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1C9" w:rsidRDefault="0084041E">
      <w:pPr>
        <w:pStyle w:val="BodyText"/>
        <w:spacing w:before="10"/>
        <w:rPr>
          <w:rFonts w:ascii="Times New Roman"/>
          <w:sz w:val="5"/>
        </w:rPr>
      </w:pPr>
      <w:r>
        <w:rPr>
          <w:rFonts w:ascii="Times New Roman"/>
          <w:noProof/>
          <w:sz w:val="5"/>
          <w:lang w:val="en-US"/>
        </w:rPr>
        <mc:AlternateContent>
          <mc:Choice Requires="wps">
            <w:drawing>
              <wp:anchor distT="0" distB="0" distL="0" distR="0" simplePos="0" relativeHeight="15729664" behindDoc="0" locked="0" layoutInCell="1" allowOverlap="1">
                <wp:simplePos x="0" y="0"/>
                <wp:positionH relativeFrom="page">
                  <wp:posOffset>340220</wp:posOffset>
                </wp:positionH>
                <wp:positionV relativeFrom="page">
                  <wp:posOffset>486409</wp:posOffset>
                </wp:positionV>
                <wp:extent cx="209550" cy="93351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9335135"/>
                        </a:xfrm>
                        <a:custGeom>
                          <a:avLst/>
                          <a:gdLst/>
                          <a:ahLst/>
                          <a:cxnLst/>
                          <a:rect l="l" t="t" r="r" b="b"/>
                          <a:pathLst>
                            <a:path w="209550" h="9335135">
                              <a:moveTo>
                                <a:pt x="209550" y="0"/>
                              </a:moveTo>
                              <a:lnTo>
                                <a:pt x="0" y="0"/>
                              </a:lnTo>
                              <a:lnTo>
                                <a:pt x="0" y="9334588"/>
                              </a:lnTo>
                              <a:lnTo>
                                <a:pt x="209550" y="9334588"/>
                              </a:lnTo>
                              <a:lnTo>
                                <a:pt x="209550"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0D90550" id="Graphic 1" o:spid="_x0000_s1026" style="position:absolute;margin-left:26.8pt;margin-top:38.3pt;width:16.5pt;height:735.05pt;z-index:15729664;visibility:visible;mso-wrap-style:square;mso-wrap-distance-left:0;mso-wrap-distance-top:0;mso-wrap-distance-right:0;mso-wrap-distance-bottom:0;mso-position-horizontal:absolute;mso-position-horizontal-relative:page;mso-position-vertical:absolute;mso-position-vertical-relative:page;v-text-anchor:top" coordsize="209550,93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" path="m209550,l,,,9334588r209550,l209550,xe" fillcolor="#c00000" stroked="f">
                <v:path arrowok="t"/>
                <w10:wrap anchorx="page" anchory="page"/>
              </v:shape>
            </w:pict>
          </mc:Fallback>
        </mc:AlternateContent>
      </w:r>
    </w:p>
    <w:p w:rsidR="008C01C9" w:rsidRDefault="0084041E">
      <w:pPr>
        <w:pStyle w:val="BodyText"/>
        <w:ind w:left="8312"/>
        <w:rPr>
          <w:rFonts w:ascii="Times New Roman"/>
          <w:sz w:val="20"/>
        </w:rPr>
      </w:pPr>
      <w:r>
        <w:rPr>
          <w:rFonts w:ascii="Times New Roman"/>
          <w:noProof/>
          <w:sz w:val="20"/>
          <w:lang w:val="en-US"/>
        </w:rPr>
        <w:drawing>
          <wp:inline distT="0" distB="0" distL="0" distR="0">
            <wp:extent cx="930805" cy="114414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930805" cy="1144143"/>
                    </a:xfrm>
                    <a:prstGeom prst="rect">
                      <a:avLst/>
                    </a:prstGeom>
                  </pic:spPr>
                </pic:pic>
              </a:graphicData>
            </a:graphic>
          </wp:inline>
        </w:drawing>
      </w:r>
    </w:p>
    <w:p w:rsidR="008C01C9" w:rsidRDefault="0084041E">
      <w:pPr>
        <w:pStyle w:val="BodyText"/>
        <w:spacing w:before="8"/>
        <w:rPr>
          <w:rFonts w:ascii="Times New Roman"/>
          <w:sz w:val="16"/>
        </w:rPr>
      </w:pPr>
      <w:r>
        <w:rPr>
          <w:rFonts w:ascii="Times New Roman"/>
          <w:noProof/>
          <w:sz w:val="16"/>
          <w:lang w:val="en-US"/>
        </w:rPr>
        <w:drawing>
          <wp:anchor distT="0" distB="0" distL="0" distR="0" simplePos="0" relativeHeight="487587840" behindDoc="1" locked="0" layoutInCell="1" allowOverlap="1">
            <wp:simplePos x="0" y="0"/>
            <wp:positionH relativeFrom="page">
              <wp:posOffset>5614619</wp:posOffset>
            </wp:positionH>
            <wp:positionV relativeFrom="paragraph">
              <wp:posOffset>137175</wp:posOffset>
            </wp:positionV>
            <wp:extent cx="786569" cy="59093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86569" cy="590930"/>
                    </a:xfrm>
                    <a:prstGeom prst="rect">
                      <a:avLst/>
                    </a:prstGeom>
                  </pic:spPr>
                </pic:pic>
              </a:graphicData>
            </a:graphic>
          </wp:anchor>
        </w:drawing>
      </w:r>
    </w:p>
    <w:p w:rsidR="008C01C9" w:rsidRDefault="008C01C9">
      <w:pPr>
        <w:pStyle w:val="BodyText"/>
        <w:rPr>
          <w:rFonts w:ascii="Times New Roman"/>
          <w:sz w:val="40"/>
        </w:rPr>
      </w:pPr>
    </w:p>
    <w:p w:rsidR="008C01C9" w:rsidRDefault="008C01C9">
      <w:pPr>
        <w:pStyle w:val="BodyText"/>
        <w:rPr>
          <w:rFonts w:ascii="Times New Roman"/>
          <w:sz w:val="40"/>
        </w:rPr>
      </w:pPr>
    </w:p>
    <w:p w:rsidR="008C01C9" w:rsidRDefault="008C01C9">
      <w:pPr>
        <w:pStyle w:val="BodyText"/>
        <w:rPr>
          <w:rFonts w:ascii="Times New Roman"/>
          <w:sz w:val="40"/>
        </w:rPr>
      </w:pPr>
    </w:p>
    <w:p w:rsidR="008C01C9" w:rsidRDefault="008C01C9">
      <w:pPr>
        <w:pStyle w:val="BodyText"/>
        <w:rPr>
          <w:rFonts w:ascii="Times New Roman"/>
          <w:sz w:val="40"/>
        </w:rPr>
      </w:pPr>
    </w:p>
    <w:p w:rsidR="008C01C9" w:rsidRDefault="008C01C9">
      <w:pPr>
        <w:pStyle w:val="BodyText"/>
        <w:rPr>
          <w:rFonts w:ascii="Times New Roman"/>
          <w:sz w:val="40"/>
        </w:rPr>
      </w:pPr>
    </w:p>
    <w:p w:rsidR="008C01C9" w:rsidRDefault="008C01C9">
      <w:pPr>
        <w:pStyle w:val="BodyText"/>
        <w:rPr>
          <w:rFonts w:ascii="Times New Roman"/>
          <w:sz w:val="40"/>
        </w:rPr>
      </w:pPr>
    </w:p>
    <w:p w:rsidR="008C01C9" w:rsidRDefault="008C01C9">
      <w:pPr>
        <w:pStyle w:val="BodyText"/>
        <w:spacing w:before="207"/>
        <w:rPr>
          <w:rFonts w:ascii="Times New Roman"/>
          <w:sz w:val="40"/>
        </w:rPr>
      </w:pPr>
    </w:p>
    <w:p w:rsidR="008C01C9" w:rsidRDefault="0084041E">
      <w:pPr>
        <w:ind w:left="6269"/>
        <w:rPr>
          <w:b/>
          <w:sz w:val="40"/>
        </w:rPr>
      </w:pPr>
      <w:r>
        <w:rPr>
          <w:b/>
          <w:sz w:val="40"/>
        </w:rPr>
        <w:t>OBRAZOVNI</w:t>
      </w:r>
      <w:r>
        <w:rPr>
          <w:b/>
          <w:spacing w:val="-22"/>
          <w:sz w:val="40"/>
        </w:rPr>
        <w:t xml:space="preserve"> </w:t>
      </w:r>
      <w:r>
        <w:rPr>
          <w:b/>
          <w:spacing w:val="-2"/>
          <w:sz w:val="40"/>
        </w:rPr>
        <w:t>PROGRAM</w:t>
      </w:r>
    </w:p>
    <w:p w:rsidR="008C01C9" w:rsidRDefault="0084041E">
      <w:pPr>
        <w:pStyle w:val="BodyText"/>
        <w:spacing w:before="8"/>
        <w:rPr>
          <w:b/>
          <w:sz w:val="4"/>
        </w:rPr>
      </w:pPr>
      <w:r>
        <w:rPr>
          <w:b/>
          <w:noProof/>
          <w:sz w:val="4"/>
          <w:lang w:val="en-US"/>
        </w:rPr>
        <mc:AlternateContent>
          <mc:Choice Requires="wps">
            <w:drawing>
              <wp:anchor distT="0" distB="0" distL="0" distR="0" simplePos="0" relativeHeight="487588352" behindDoc="1" locked="0" layoutInCell="1" allowOverlap="1">
                <wp:simplePos x="0" y="0"/>
                <wp:positionH relativeFrom="page">
                  <wp:posOffset>895350</wp:posOffset>
                </wp:positionH>
                <wp:positionV relativeFrom="paragraph">
                  <wp:posOffset>49891</wp:posOffset>
                </wp:positionV>
                <wp:extent cx="577024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69863" y="0"/>
                              </a:moveTo>
                              <a:lnTo>
                                <a:pt x="0" y="0"/>
                              </a:lnTo>
                              <a:lnTo>
                                <a:pt x="0" y="9144"/>
                              </a:lnTo>
                              <a:lnTo>
                                <a:pt x="5769863" y="9144"/>
                              </a:lnTo>
                              <a:lnTo>
                                <a:pt x="5769863"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3E475672" id="Graphic 4" o:spid="_x0000_s1026" style="position:absolute;margin-left:70.5pt;margin-top:3.95pt;width:454.3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702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" path="m5769863,l,,,9144r5769863,l5769863,xe" fillcolor="gray" stroked="f">
                <v:path arrowok="t"/>
                <w10:wrap type="topAndBottom" anchorx="page"/>
              </v:shape>
            </w:pict>
          </mc:Fallback>
        </mc:AlternateContent>
      </w:r>
    </w:p>
    <w:p w:rsidR="008C01C9" w:rsidRDefault="0084041E">
      <w:pPr>
        <w:pStyle w:val="Title"/>
      </w:pPr>
      <w:r>
        <w:t>TEHNIČAR</w:t>
      </w:r>
      <w:r>
        <w:rPr>
          <w:spacing w:val="-7"/>
        </w:rPr>
        <w:t xml:space="preserve"> </w:t>
      </w:r>
      <w:r>
        <w:t>U</w:t>
      </w:r>
      <w:r>
        <w:rPr>
          <w:spacing w:val="-3"/>
        </w:rPr>
        <w:t xml:space="preserve"> </w:t>
      </w:r>
      <w:r>
        <w:t>ŽELJEZNIČKOM</w:t>
      </w:r>
      <w:r>
        <w:rPr>
          <w:spacing w:val="-3"/>
        </w:rPr>
        <w:t xml:space="preserve"> </w:t>
      </w:r>
      <w:r>
        <w:rPr>
          <w:spacing w:val="-2"/>
        </w:rPr>
        <w:t>SAOBRAĆAJU</w:t>
      </w: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rPr>
          <w:b/>
          <w:sz w:val="18"/>
        </w:rPr>
      </w:pPr>
    </w:p>
    <w:p w:rsidR="008C01C9" w:rsidRDefault="008C01C9">
      <w:pPr>
        <w:pStyle w:val="BodyText"/>
        <w:spacing w:before="62"/>
        <w:rPr>
          <w:b/>
          <w:sz w:val="18"/>
        </w:rPr>
      </w:pPr>
    </w:p>
    <w:p w:rsidR="008C01C9" w:rsidRDefault="0084041E">
      <w:pPr>
        <w:ind w:left="2315"/>
        <w:rPr>
          <w:sz w:val="18"/>
        </w:rPr>
      </w:pPr>
      <w:r>
        <w:rPr>
          <w:noProof/>
          <w:sz w:val="18"/>
          <w:lang w:val="en-US"/>
        </w:rPr>
        <mc:AlternateContent>
          <mc:Choice Requires="wps">
            <w:drawing>
              <wp:anchor distT="0" distB="0" distL="0" distR="0" simplePos="0" relativeHeight="15730176" behindDoc="0" locked="0" layoutInCell="1" allowOverlap="1">
                <wp:simplePos x="0" y="0"/>
                <wp:positionH relativeFrom="page">
                  <wp:posOffset>340220</wp:posOffset>
                </wp:positionH>
                <wp:positionV relativeFrom="paragraph">
                  <wp:posOffset>-93119</wp:posOffset>
                </wp:positionV>
                <wp:extent cx="209550" cy="243204"/>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43204"/>
                        </a:xfrm>
                        <a:custGeom>
                          <a:avLst/>
                          <a:gdLst/>
                          <a:ahLst/>
                          <a:cxnLst/>
                          <a:rect l="l" t="t" r="r" b="b"/>
                          <a:pathLst>
                            <a:path w="209550" h="243204">
                              <a:moveTo>
                                <a:pt x="209550" y="0"/>
                              </a:moveTo>
                              <a:lnTo>
                                <a:pt x="0" y="0"/>
                              </a:lnTo>
                              <a:lnTo>
                                <a:pt x="0" y="242989"/>
                              </a:lnTo>
                              <a:lnTo>
                                <a:pt x="209550" y="242989"/>
                              </a:lnTo>
                              <a:lnTo>
                                <a:pt x="209550" y="0"/>
                              </a:lnTo>
                              <a:close/>
                            </a:path>
                          </a:pathLst>
                        </a:custGeom>
                        <a:solidFill>
                          <a:srgbClr val="BF9000"/>
                        </a:solidFill>
                      </wps:spPr>
                      <wps:bodyPr wrap="square" lIns="0" tIns="0" rIns="0" bIns="0" rtlCol="0">
                        <a:prstTxWarp prst="textNoShape">
                          <a:avLst/>
                        </a:prstTxWarp>
                        <a:noAutofit/>
                      </wps:bodyPr>
                    </wps:wsp>
                  </a:graphicData>
                </a:graphic>
              </wp:anchor>
            </w:drawing>
          </mc:Choice>
          <mc:Fallback>
            <w:pict>
              <v:shape w14:anchorId="141BE19C" id="Graphic 5" o:spid="_x0000_s1026" style="position:absolute;margin-left:26.8pt;margin-top:-7.35pt;width:16.5pt;height:19.15pt;z-index:15730176;visibility:visible;mso-wrap-style:square;mso-wrap-distance-left:0;mso-wrap-distance-top:0;mso-wrap-distance-right:0;mso-wrap-distance-bottom:0;mso-position-horizontal:absolute;mso-position-horizontal-relative:page;mso-position-vertical:absolute;mso-position-vertical-relative:text;v-text-anchor:top" coordsize="209550,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" path="m209550,l,,,242989r209550,l209550,xe" fillcolor="#bf9000" stroked="f">
                <v:path arrowok="t"/>
                <w10:wrap anchorx="page"/>
              </v:shape>
            </w:pict>
          </mc:Fallback>
        </mc:AlternateContent>
      </w:r>
      <w:r>
        <w:rPr>
          <w:color w:val="818181"/>
          <w:sz w:val="18"/>
        </w:rPr>
        <w:t>Ovaj</w:t>
      </w:r>
      <w:r>
        <w:rPr>
          <w:color w:val="818181"/>
          <w:spacing w:val="-7"/>
          <w:sz w:val="18"/>
        </w:rPr>
        <w:t xml:space="preserve"> </w:t>
      </w:r>
      <w:r>
        <w:rPr>
          <w:color w:val="818181"/>
          <w:sz w:val="18"/>
        </w:rPr>
        <w:t>dokument</w:t>
      </w:r>
      <w:r>
        <w:rPr>
          <w:color w:val="818181"/>
          <w:spacing w:val="-3"/>
          <w:sz w:val="18"/>
        </w:rPr>
        <w:t xml:space="preserve"> </w:t>
      </w:r>
      <w:r>
        <w:rPr>
          <w:color w:val="818181"/>
          <w:sz w:val="18"/>
        </w:rPr>
        <w:t>je</w:t>
      </w:r>
      <w:r>
        <w:rPr>
          <w:color w:val="818181"/>
          <w:spacing w:val="-2"/>
          <w:sz w:val="18"/>
        </w:rPr>
        <w:t xml:space="preserve"> </w:t>
      </w:r>
      <w:r>
        <w:rPr>
          <w:color w:val="818181"/>
          <w:sz w:val="18"/>
        </w:rPr>
        <w:t>usvojen</w:t>
      </w:r>
      <w:r>
        <w:rPr>
          <w:color w:val="818181"/>
          <w:spacing w:val="-3"/>
          <w:sz w:val="18"/>
        </w:rPr>
        <w:t xml:space="preserve"> </w:t>
      </w:r>
      <w:r>
        <w:rPr>
          <w:color w:val="818181"/>
          <w:sz w:val="18"/>
        </w:rPr>
        <w:t>na</w:t>
      </w:r>
      <w:r>
        <w:rPr>
          <w:color w:val="818181"/>
          <w:spacing w:val="-4"/>
          <w:sz w:val="18"/>
        </w:rPr>
        <w:t xml:space="preserve"> </w:t>
      </w:r>
      <w:r w:rsidR="00CE4513">
        <w:rPr>
          <w:rFonts w:ascii="Calibri" w:hAnsi="Calibri"/>
          <w:color w:val="818181"/>
          <w:sz w:val="18"/>
        </w:rPr>
        <w:t>XXV</w:t>
      </w:r>
      <w:r>
        <w:rPr>
          <w:rFonts w:ascii="Calibri" w:hAnsi="Calibri"/>
          <w:color w:val="818181"/>
          <w:spacing w:val="-3"/>
          <w:sz w:val="18"/>
        </w:rPr>
        <w:t xml:space="preserve"> </w:t>
      </w:r>
      <w:r>
        <w:rPr>
          <w:color w:val="818181"/>
          <w:sz w:val="18"/>
        </w:rPr>
        <w:t>sjednici</w:t>
      </w:r>
      <w:r>
        <w:rPr>
          <w:color w:val="818181"/>
          <w:spacing w:val="-4"/>
          <w:sz w:val="18"/>
        </w:rPr>
        <w:t xml:space="preserve"> </w:t>
      </w:r>
      <w:r>
        <w:rPr>
          <w:color w:val="818181"/>
          <w:sz w:val="18"/>
        </w:rPr>
        <w:t>Nacionalnog</w:t>
      </w:r>
      <w:r>
        <w:rPr>
          <w:color w:val="818181"/>
          <w:spacing w:val="-4"/>
          <w:sz w:val="18"/>
        </w:rPr>
        <w:t xml:space="preserve"> </w:t>
      </w:r>
      <w:r>
        <w:rPr>
          <w:color w:val="818181"/>
          <w:sz w:val="18"/>
        </w:rPr>
        <w:t>savjeta</w:t>
      </w:r>
      <w:r>
        <w:rPr>
          <w:color w:val="818181"/>
          <w:spacing w:val="-4"/>
          <w:sz w:val="18"/>
        </w:rPr>
        <w:t xml:space="preserve"> </w:t>
      </w:r>
      <w:r>
        <w:rPr>
          <w:color w:val="818181"/>
          <w:sz w:val="18"/>
        </w:rPr>
        <w:t>za</w:t>
      </w:r>
      <w:r>
        <w:rPr>
          <w:color w:val="818181"/>
          <w:spacing w:val="-3"/>
          <w:sz w:val="18"/>
        </w:rPr>
        <w:t xml:space="preserve"> </w:t>
      </w:r>
      <w:r>
        <w:rPr>
          <w:color w:val="818181"/>
          <w:sz w:val="18"/>
        </w:rPr>
        <w:t>obrazovanje,</w:t>
      </w:r>
      <w:r>
        <w:rPr>
          <w:color w:val="818181"/>
          <w:spacing w:val="-3"/>
          <w:sz w:val="18"/>
        </w:rPr>
        <w:t xml:space="preserve"> </w:t>
      </w:r>
      <w:r>
        <w:rPr>
          <w:color w:val="818181"/>
          <w:sz w:val="18"/>
        </w:rPr>
        <w:t>održanoj</w:t>
      </w:r>
      <w:r>
        <w:rPr>
          <w:color w:val="818181"/>
          <w:spacing w:val="-3"/>
          <w:sz w:val="18"/>
        </w:rPr>
        <w:t xml:space="preserve"> </w:t>
      </w:r>
      <w:r w:rsidR="00CE4513">
        <w:rPr>
          <w:color w:val="818181"/>
          <w:sz w:val="18"/>
        </w:rPr>
        <w:t>8. maja 2026 godine</w:t>
      </w:r>
    </w:p>
    <w:p w:rsidR="008C01C9" w:rsidRDefault="008C01C9">
      <w:pPr>
        <w:rPr>
          <w:sz w:val="18"/>
        </w:rPr>
        <w:sectPr w:rsidR="008C01C9">
          <w:type w:val="continuous"/>
          <w:pgSz w:w="11910" w:h="16840"/>
          <w:pgMar w:top="740" w:right="566" w:bottom="280" w:left="425" w:header="720" w:footer="720" w:gutter="0"/>
          <w:cols w:space="720"/>
        </w:sectPr>
      </w:pPr>
    </w:p>
    <w:p w:rsidR="008C01C9" w:rsidRDefault="008C01C9">
      <w:pPr>
        <w:pStyle w:val="BodyText"/>
        <w:spacing w:before="268"/>
        <w:rPr>
          <w:sz w:val="28"/>
        </w:rPr>
      </w:pPr>
    </w:p>
    <w:p w:rsidR="008C01C9" w:rsidRDefault="0084041E">
      <w:pPr>
        <w:tabs>
          <w:tab w:val="left" w:pos="10071"/>
        </w:tabs>
        <w:ind w:left="985"/>
        <w:rPr>
          <w:b/>
          <w:sz w:val="28"/>
        </w:rPr>
      </w:pPr>
      <w:r>
        <w:rPr>
          <w:b/>
          <w:spacing w:val="-35"/>
          <w:sz w:val="28"/>
          <w:u w:val="single" w:color="C00000"/>
        </w:rPr>
        <w:t xml:space="preserve"> </w:t>
      </w:r>
      <w:r>
        <w:rPr>
          <w:b/>
          <w:spacing w:val="-2"/>
          <w:sz w:val="28"/>
          <w:u w:val="single" w:color="C00000"/>
        </w:rPr>
        <w:t>SADRŽAJ</w:t>
      </w:r>
      <w:r>
        <w:rPr>
          <w:b/>
          <w:sz w:val="28"/>
          <w:u w:val="single" w:color="C00000"/>
        </w:rPr>
        <w:tab/>
      </w:r>
    </w:p>
    <w:p w:rsidR="008C01C9" w:rsidRDefault="008C01C9">
      <w:pPr>
        <w:rPr>
          <w:b/>
          <w:sz w:val="28"/>
        </w:rPr>
        <w:sectPr w:rsidR="008C01C9">
          <w:pgSz w:w="11910" w:h="16840"/>
          <w:pgMar w:top="840" w:right="566" w:bottom="1523" w:left="425" w:header="599" w:footer="884" w:gutter="0"/>
          <w:pgNumType w:start="1"/>
          <w:cols w:space="720"/>
        </w:sectPr>
      </w:pPr>
    </w:p>
    <w:sdt>
      <w:sdtPr>
        <w:id w:val="193191703"/>
        <w:docPartObj>
          <w:docPartGallery w:val="Table of Contents"/>
          <w:docPartUnique/>
        </w:docPartObj>
      </w:sdtPr>
      <w:sdtEndPr/>
      <w:sdtContent>
        <w:p w:rsidR="008C01C9" w:rsidRDefault="0003320C">
          <w:pPr>
            <w:pStyle w:val="TOC1"/>
            <w:tabs>
              <w:tab w:val="right" w:leader="dot" w:pos="9834"/>
            </w:tabs>
            <w:spacing w:before="990"/>
            <w:ind w:left="1015" w:firstLine="0"/>
          </w:pPr>
          <w:hyperlink w:anchor="_bookmark0" w:history="1">
            <w:r w:rsidR="0084041E">
              <w:t>I</w:t>
            </w:r>
            <w:r w:rsidR="0084041E">
              <w:rPr>
                <w:spacing w:val="-8"/>
              </w:rPr>
              <w:t xml:space="preserve"> </w:t>
            </w:r>
            <w:r w:rsidR="0084041E">
              <w:t>OPŠTI</w:t>
            </w:r>
            <w:r w:rsidR="0084041E">
              <w:rPr>
                <w:spacing w:val="-7"/>
              </w:rPr>
              <w:t xml:space="preserve"> </w:t>
            </w:r>
            <w:r w:rsidR="0084041E">
              <w:t>DIO</w:t>
            </w:r>
            <w:r w:rsidR="0084041E">
              <w:rPr>
                <w:spacing w:val="-7"/>
              </w:rPr>
              <w:t xml:space="preserve"> </w:t>
            </w:r>
            <w:r w:rsidR="0084041E">
              <w:t>OBRAZOVNOG</w:t>
            </w:r>
            <w:r w:rsidR="0084041E">
              <w:rPr>
                <w:spacing w:val="-7"/>
              </w:rPr>
              <w:t xml:space="preserve"> </w:t>
            </w:r>
            <w:r w:rsidR="0084041E">
              <w:rPr>
                <w:spacing w:val="-2"/>
              </w:rPr>
              <w:t>PROGRAMA</w:t>
            </w:r>
            <w:r w:rsidR="0084041E">
              <w:tab/>
            </w:r>
            <w:r w:rsidR="0084041E">
              <w:rPr>
                <w:spacing w:val="-10"/>
              </w:rPr>
              <w:t>3</w:t>
            </w:r>
          </w:hyperlink>
        </w:p>
        <w:p w:rsidR="008C01C9" w:rsidRDefault="0003320C">
          <w:pPr>
            <w:pStyle w:val="TOC2"/>
            <w:numPr>
              <w:ilvl w:val="0"/>
              <w:numId w:val="302"/>
            </w:numPr>
            <w:tabs>
              <w:tab w:val="left" w:pos="1213"/>
              <w:tab w:val="right" w:leader="dot" w:pos="9834"/>
            </w:tabs>
            <w:ind w:left="1213" w:hanging="199"/>
          </w:pPr>
          <w:hyperlink w:anchor="_bookmark1" w:history="1">
            <w:r w:rsidR="0084041E">
              <w:t>OPŠTE</w:t>
            </w:r>
            <w:r w:rsidR="0084041E">
              <w:rPr>
                <w:spacing w:val="-10"/>
              </w:rPr>
              <w:t xml:space="preserve"> </w:t>
            </w:r>
            <w:r w:rsidR="0084041E">
              <w:t>INFORMACIJE</w:t>
            </w:r>
            <w:r w:rsidR="0084041E">
              <w:rPr>
                <w:spacing w:val="-10"/>
              </w:rPr>
              <w:t xml:space="preserve"> </w:t>
            </w:r>
            <w:r w:rsidR="0084041E">
              <w:t>O</w:t>
            </w:r>
            <w:r w:rsidR="0084041E">
              <w:rPr>
                <w:spacing w:val="-10"/>
              </w:rPr>
              <w:t xml:space="preserve"> </w:t>
            </w:r>
            <w:r w:rsidR="0084041E">
              <w:t>OBRAZOVNOM</w:t>
            </w:r>
            <w:r w:rsidR="0084041E">
              <w:rPr>
                <w:spacing w:val="-9"/>
              </w:rPr>
              <w:t xml:space="preserve"> </w:t>
            </w:r>
            <w:r w:rsidR="0084041E">
              <w:rPr>
                <w:spacing w:val="-2"/>
              </w:rPr>
              <w:t>PROGRAMU</w:t>
            </w:r>
            <w:r w:rsidR="0084041E">
              <w:tab/>
            </w:r>
            <w:r w:rsidR="0084041E">
              <w:rPr>
                <w:spacing w:val="-10"/>
              </w:rPr>
              <w:t>3</w:t>
            </w:r>
          </w:hyperlink>
        </w:p>
        <w:p w:rsidR="008C01C9" w:rsidRDefault="0003320C">
          <w:pPr>
            <w:pStyle w:val="TOC2"/>
            <w:numPr>
              <w:ilvl w:val="0"/>
              <w:numId w:val="302"/>
            </w:numPr>
            <w:tabs>
              <w:tab w:val="left" w:pos="1213"/>
              <w:tab w:val="right" w:leader="dot" w:pos="9833"/>
            </w:tabs>
            <w:ind w:left="1213" w:hanging="199"/>
          </w:pPr>
          <w:hyperlink w:anchor="_bookmark2" w:history="1">
            <w:r w:rsidR="0084041E">
              <w:t>NASTAVNI</w:t>
            </w:r>
            <w:r w:rsidR="0084041E">
              <w:rPr>
                <w:spacing w:val="-13"/>
              </w:rPr>
              <w:t xml:space="preserve"> </w:t>
            </w:r>
            <w:r w:rsidR="0084041E">
              <w:rPr>
                <w:spacing w:val="-4"/>
              </w:rPr>
              <w:t>PLAN</w:t>
            </w:r>
            <w:r w:rsidR="0084041E">
              <w:tab/>
            </w:r>
            <w:r w:rsidR="0084041E">
              <w:rPr>
                <w:spacing w:val="-10"/>
              </w:rPr>
              <w:t>6</w:t>
            </w:r>
          </w:hyperlink>
        </w:p>
        <w:p w:rsidR="008C01C9" w:rsidRDefault="0003320C">
          <w:pPr>
            <w:pStyle w:val="TOC1"/>
            <w:tabs>
              <w:tab w:val="right" w:leader="dot" w:pos="9833"/>
            </w:tabs>
            <w:ind w:left="1014" w:firstLine="0"/>
          </w:pPr>
          <w:hyperlink w:anchor="_bookmark3" w:history="1">
            <w:r w:rsidR="0084041E">
              <w:t>II</w:t>
            </w:r>
            <w:r w:rsidR="0084041E">
              <w:rPr>
                <w:spacing w:val="-9"/>
              </w:rPr>
              <w:t xml:space="preserve"> </w:t>
            </w:r>
            <w:r w:rsidR="0084041E">
              <w:t>POSEBNI</w:t>
            </w:r>
            <w:r w:rsidR="0084041E">
              <w:rPr>
                <w:spacing w:val="-9"/>
              </w:rPr>
              <w:t xml:space="preserve"> </w:t>
            </w:r>
            <w:r w:rsidR="0084041E">
              <w:t>DIO</w:t>
            </w:r>
            <w:r w:rsidR="0084041E">
              <w:rPr>
                <w:spacing w:val="-8"/>
              </w:rPr>
              <w:t xml:space="preserve"> </w:t>
            </w:r>
            <w:r w:rsidR="0084041E">
              <w:t>OBRAZOVNOG</w:t>
            </w:r>
            <w:r w:rsidR="0084041E">
              <w:rPr>
                <w:spacing w:val="-9"/>
              </w:rPr>
              <w:t xml:space="preserve"> </w:t>
            </w:r>
            <w:r w:rsidR="0084041E">
              <w:rPr>
                <w:spacing w:val="-2"/>
              </w:rPr>
              <w:t>PROGRAMA</w:t>
            </w:r>
            <w:r w:rsidR="0084041E">
              <w:tab/>
            </w:r>
            <w:r w:rsidR="0084041E">
              <w:rPr>
                <w:spacing w:val="-10"/>
              </w:rPr>
              <w:t>9</w:t>
            </w:r>
          </w:hyperlink>
        </w:p>
        <w:p w:rsidR="008C01C9" w:rsidRDefault="0003320C">
          <w:pPr>
            <w:pStyle w:val="TOC2"/>
            <w:numPr>
              <w:ilvl w:val="0"/>
              <w:numId w:val="302"/>
            </w:numPr>
            <w:tabs>
              <w:tab w:val="left" w:pos="1213"/>
              <w:tab w:val="right" w:leader="dot" w:pos="9833"/>
            </w:tabs>
            <w:ind w:left="1213" w:hanging="199"/>
          </w:pPr>
          <w:hyperlink w:anchor="_bookmark4" w:history="1">
            <w:r w:rsidR="0084041E">
              <w:rPr>
                <w:spacing w:val="-2"/>
              </w:rPr>
              <w:t>MODULI</w:t>
            </w:r>
            <w:r w:rsidR="0084041E">
              <w:tab/>
            </w:r>
            <w:r w:rsidR="0084041E">
              <w:rPr>
                <w:spacing w:val="-10"/>
              </w:rPr>
              <w:t>9</w:t>
            </w:r>
          </w:hyperlink>
        </w:p>
        <w:p w:rsidR="008C01C9" w:rsidRDefault="0003320C">
          <w:pPr>
            <w:pStyle w:val="TOC3"/>
            <w:numPr>
              <w:ilvl w:val="1"/>
              <w:numId w:val="302"/>
            </w:numPr>
            <w:tabs>
              <w:tab w:val="left" w:pos="1582"/>
              <w:tab w:val="right" w:leader="dot" w:pos="9802"/>
            </w:tabs>
            <w:ind w:left="1582" w:hanging="348"/>
          </w:pPr>
          <w:hyperlink w:anchor="_bookmark5" w:history="1">
            <w:r w:rsidR="0084041E">
              <w:rPr>
                <w:spacing w:val="-2"/>
              </w:rPr>
              <w:t>OPŠTEOBRAZOVNI</w:t>
            </w:r>
            <w:r w:rsidR="0084041E">
              <w:rPr>
                <w:spacing w:val="5"/>
              </w:rPr>
              <w:t xml:space="preserve"> </w:t>
            </w:r>
            <w:r w:rsidR="0084041E">
              <w:rPr>
                <w:spacing w:val="-4"/>
              </w:rPr>
              <w:t>MODUL</w:t>
            </w:r>
            <w:r w:rsidR="0084041E">
              <w:tab/>
            </w:r>
            <w:r w:rsidR="0084041E">
              <w:rPr>
                <w:spacing w:val="-10"/>
              </w:rPr>
              <w:t>9</w:t>
            </w:r>
          </w:hyperlink>
        </w:p>
        <w:p w:rsidR="008C01C9" w:rsidRDefault="0003320C">
          <w:pPr>
            <w:pStyle w:val="TOC3"/>
            <w:numPr>
              <w:ilvl w:val="1"/>
              <w:numId w:val="302"/>
            </w:numPr>
            <w:tabs>
              <w:tab w:val="left" w:pos="1583"/>
              <w:tab w:val="right" w:leader="dot" w:pos="9802"/>
            </w:tabs>
            <w:ind w:left="1583" w:hanging="348"/>
          </w:pPr>
          <w:hyperlink w:anchor="_bookmark6" w:history="1">
            <w:r w:rsidR="0084041E">
              <w:t>STRUČNI</w:t>
            </w:r>
            <w:r w:rsidR="0084041E">
              <w:rPr>
                <w:spacing w:val="-12"/>
              </w:rPr>
              <w:t xml:space="preserve"> </w:t>
            </w:r>
            <w:r w:rsidR="0084041E">
              <w:rPr>
                <w:spacing w:val="-2"/>
              </w:rPr>
              <w:t>MODULI</w:t>
            </w:r>
            <w:r w:rsidR="0084041E">
              <w:tab/>
            </w:r>
            <w:r w:rsidR="0084041E">
              <w:rPr>
                <w:spacing w:val="-5"/>
              </w:rPr>
              <w:t>10</w:t>
            </w:r>
          </w:hyperlink>
        </w:p>
        <w:p w:rsidR="008C01C9" w:rsidRDefault="0003320C">
          <w:pPr>
            <w:pStyle w:val="TOC3"/>
            <w:numPr>
              <w:ilvl w:val="2"/>
              <w:numId w:val="302"/>
            </w:numPr>
            <w:tabs>
              <w:tab w:val="left" w:pos="1732"/>
              <w:tab w:val="right" w:leader="dot" w:pos="9802"/>
            </w:tabs>
            <w:ind w:left="1732" w:hanging="497"/>
          </w:pPr>
          <w:hyperlink w:anchor="_bookmark7" w:history="1">
            <w:r w:rsidR="0084041E">
              <w:t>OSNOVE</w:t>
            </w:r>
            <w:r w:rsidR="0084041E">
              <w:rPr>
                <w:spacing w:val="-13"/>
              </w:rPr>
              <w:t xml:space="preserve"> </w:t>
            </w:r>
            <w:r w:rsidR="0084041E">
              <w:t>ŽELJEZNIČKOG</w:t>
            </w:r>
            <w:r w:rsidR="0084041E">
              <w:rPr>
                <w:spacing w:val="-12"/>
              </w:rPr>
              <w:t xml:space="preserve"> </w:t>
            </w:r>
            <w:r w:rsidR="0084041E">
              <w:rPr>
                <w:spacing w:val="-2"/>
              </w:rPr>
              <w:t>SAOBRAĆAJA</w:t>
            </w:r>
            <w:r w:rsidR="0084041E">
              <w:rPr>
                <w:rFonts w:ascii="Times New Roman" w:hAnsi="Times New Roman"/>
              </w:rPr>
              <w:tab/>
            </w:r>
            <w:r w:rsidR="0084041E">
              <w:rPr>
                <w:spacing w:val="-5"/>
              </w:rPr>
              <w:t>10</w:t>
            </w:r>
          </w:hyperlink>
        </w:p>
        <w:p w:rsidR="008C01C9" w:rsidRDefault="0003320C">
          <w:pPr>
            <w:pStyle w:val="TOC3"/>
            <w:numPr>
              <w:ilvl w:val="2"/>
              <w:numId w:val="302"/>
            </w:numPr>
            <w:tabs>
              <w:tab w:val="left" w:pos="1732"/>
              <w:tab w:val="right" w:leader="dot" w:pos="9802"/>
            </w:tabs>
            <w:ind w:left="1732" w:hanging="497"/>
          </w:pPr>
          <w:hyperlink w:anchor="_bookmark8" w:history="1">
            <w:r w:rsidR="0084041E">
              <w:t>MAŠINSTVO</w:t>
            </w:r>
            <w:r w:rsidR="0084041E">
              <w:rPr>
                <w:spacing w:val="-11"/>
              </w:rPr>
              <w:t xml:space="preserve"> </w:t>
            </w:r>
            <w:r w:rsidR="0084041E">
              <w:t>U</w:t>
            </w:r>
            <w:r w:rsidR="0084041E">
              <w:rPr>
                <w:spacing w:val="-12"/>
              </w:rPr>
              <w:t xml:space="preserve"> </w:t>
            </w:r>
            <w:r w:rsidR="0084041E">
              <w:t>ŽELJEZNIČKOM</w:t>
            </w:r>
            <w:r w:rsidR="0084041E">
              <w:rPr>
                <w:spacing w:val="-10"/>
              </w:rPr>
              <w:t xml:space="preserve"> </w:t>
            </w:r>
            <w:r w:rsidR="0084041E">
              <w:rPr>
                <w:spacing w:val="-2"/>
              </w:rPr>
              <w:t>SAOBRAĆAJU</w:t>
            </w:r>
            <w:r w:rsidR="0084041E">
              <w:rPr>
                <w:rFonts w:ascii="Times New Roman" w:hAnsi="Times New Roman"/>
              </w:rPr>
              <w:tab/>
            </w:r>
            <w:r w:rsidR="0084041E">
              <w:rPr>
                <w:spacing w:val="-5"/>
              </w:rPr>
              <w:t>18</w:t>
            </w:r>
          </w:hyperlink>
        </w:p>
        <w:p w:rsidR="008C01C9" w:rsidRDefault="0003320C">
          <w:pPr>
            <w:pStyle w:val="TOC3"/>
            <w:numPr>
              <w:ilvl w:val="2"/>
              <w:numId w:val="302"/>
            </w:numPr>
            <w:tabs>
              <w:tab w:val="left" w:pos="1732"/>
              <w:tab w:val="right" w:leader="dot" w:pos="9802"/>
            </w:tabs>
            <w:ind w:left="1732" w:hanging="497"/>
          </w:pPr>
          <w:hyperlink w:anchor="_bookmark9" w:history="1">
            <w:r w:rsidR="0084041E">
              <w:rPr>
                <w:spacing w:val="-2"/>
              </w:rPr>
              <w:t>ELEKTROTEHNIKA</w:t>
            </w:r>
            <w:r w:rsidR="0084041E">
              <w:rPr>
                <w:spacing w:val="5"/>
              </w:rPr>
              <w:t xml:space="preserve"> </w:t>
            </w:r>
            <w:r w:rsidR="0084041E">
              <w:rPr>
                <w:spacing w:val="-2"/>
              </w:rPr>
              <w:t>U</w:t>
            </w:r>
            <w:r w:rsidR="0084041E">
              <w:rPr>
                <w:spacing w:val="4"/>
              </w:rPr>
              <w:t xml:space="preserve"> </w:t>
            </w:r>
            <w:r w:rsidR="0084041E">
              <w:rPr>
                <w:spacing w:val="-2"/>
              </w:rPr>
              <w:t>ŽELJEZNIČKOM</w:t>
            </w:r>
            <w:r w:rsidR="0084041E">
              <w:rPr>
                <w:spacing w:val="4"/>
              </w:rPr>
              <w:t xml:space="preserve"> </w:t>
            </w:r>
            <w:r w:rsidR="0084041E">
              <w:rPr>
                <w:spacing w:val="-2"/>
              </w:rPr>
              <w:t>SAOBRAĆAJU</w:t>
            </w:r>
            <w:r w:rsidR="0084041E">
              <w:rPr>
                <w:rFonts w:ascii="Times New Roman" w:hAnsi="Times New Roman"/>
              </w:rPr>
              <w:tab/>
            </w:r>
            <w:r w:rsidR="0084041E">
              <w:rPr>
                <w:spacing w:val="-5"/>
              </w:rPr>
              <w:t>29</w:t>
            </w:r>
          </w:hyperlink>
        </w:p>
        <w:p w:rsidR="008C01C9" w:rsidRDefault="0003320C">
          <w:pPr>
            <w:pStyle w:val="TOC3"/>
            <w:numPr>
              <w:ilvl w:val="2"/>
              <w:numId w:val="302"/>
            </w:numPr>
            <w:tabs>
              <w:tab w:val="left" w:pos="1732"/>
              <w:tab w:val="right" w:leader="dot" w:pos="9802"/>
            </w:tabs>
            <w:spacing w:before="119"/>
            <w:ind w:left="1732" w:hanging="497"/>
          </w:pPr>
          <w:hyperlink w:anchor="_bookmark10" w:history="1">
            <w:r w:rsidR="0084041E">
              <w:t>VUČENA</w:t>
            </w:r>
            <w:r w:rsidR="0084041E">
              <w:rPr>
                <w:spacing w:val="-9"/>
              </w:rPr>
              <w:t xml:space="preserve"> </w:t>
            </w:r>
            <w:r w:rsidR="0084041E">
              <w:t>VOZILA</w:t>
            </w:r>
            <w:r w:rsidR="0084041E">
              <w:rPr>
                <w:spacing w:val="-8"/>
              </w:rPr>
              <w:t xml:space="preserve"> </w:t>
            </w:r>
            <w:r w:rsidR="0084041E">
              <w:rPr>
                <w:spacing w:val="-10"/>
              </w:rPr>
              <w:t>I</w:t>
            </w:r>
            <w:r w:rsidR="0084041E">
              <w:tab/>
            </w:r>
            <w:r w:rsidR="0084041E">
              <w:rPr>
                <w:spacing w:val="-5"/>
              </w:rPr>
              <w:t>37</w:t>
            </w:r>
          </w:hyperlink>
        </w:p>
        <w:p w:rsidR="008C01C9" w:rsidRDefault="0003320C">
          <w:pPr>
            <w:pStyle w:val="TOC3"/>
            <w:numPr>
              <w:ilvl w:val="2"/>
              <w:numId w:val="302"/>
            </w:numPr>
            <w:tabs>
              <w:tab w:val="left" w:pos="1732"/>
              <w:tab w:val="right" w:leader="dot" w:pos="9802"/>
            </w:tabs>
            <w:spacing w:before="121"/>
            <w:ind w:left="1732" w:hanging="497"/>
          </w:pPr>
          <w:hyperlink w:anchor="_bookmark11" w:history="1">
            <w:r w:rsidR="0084041E">
              <w:t>INFORMACIONI</w:t>
            </w:r>
            <w:r w:rsidR="0084041E">
              <w:rPr>
                <w:spacing w:val="-13"/>
              </w:rPr>
              <w:t xml:space="preserve"> </w:t>
            </w:r>
            <w:r w:rsidR="0084041E">
              <w:t>SISTEMI</w:t>
            </w:r>
            <w:r w:rsidR="0084041E">
              <w:rPr>
                <w:spacing w:val="-12"/>
              </w:rPr>
              <w:t xml:space="preserve"> </w:t>
            </w:r>
            <w:r w:rsidR="0084041E">
              <w:rPr>
                <w:spacing w:val="-2"/>
              </w:rPr>
              <w:t>ŽELJEZNICE</w:t>
            </w:r>
            <w:r w:rsidR="0084041E">
              <w:tab/>
            </w:r>
            <w:r w:rsidR="0084041E">
              <w:rPr>
                <w:spacing w:val="-5"/>
              </w:rPr>
              <w:t>46</w:t>
            </w:r>
          </w:hyperlink>
        </w:p>
        <w:p w:rsidR="008C01C9" w:rsidRDefault="0003320C">
          <w:pPr>
            <w:pStyle w:val="TOC3"/>
            <w:numPr>
              <w:ilvl w:val="2"/>
              <w:numId w:val="301"/>
            </w:numPr>
            <w:tabs>
              <w:tab w:val="left" w:pos="1732"/>
              <w:tab w:val="right" w:leader="dot" w:pos="9802"/>
            </w:tabs>
            <w:ind w:left="1732" w:hanging="497"/>
          </w:pPr>
          <w:hyperlink w:anchor="_bookmark12" w:history="1">
            <w:r w:rsidR="0084041E">
              <w:t>POSLOVNA</w:t>
            </w:r>
            <w:r w:rsidR="0084041E">
              <w:rPr>
                <w:spacing w:val="-11"/>
              </w:rPr>
              <w:t xml:space="preserve"> </w:t>
            </w:r>
            <w:r w:rsidR="0084041E">
              <w:t>KOMUNIKACIJA</w:t>
            </w:r>
            <w:r w:rsidR="0084041E">
              <w:rPr>
                <w:spacing w:val="-10"/>
              </w:rPr>
              <w:t xml:space="preserve"> </w:t>
            </w:r>
            <w:r w:rsidR="0084041E">
              <w:t>I</w:t>
            </w:r>
            <w:r w:rsidR="0084041E">
              <w:rPr>
                <w:spacing w:val="-10"/>
              </w:rPr>
              <w:t xml:space="preserve"> </w:t>
            </w:r>
            <w:r w:rsidR="0084041E">
              <w:rPr>
                <w:spacing w:val="-2"/>
              </w:rPr>
              <w:t>KORESPONDENCIJA</w:t>
            </w:r>
            <w:r w:rsidR="0084041E">
              <w:tab/>
            </w:r>
            <w:r w:rsidR="0084041E">
              <w:rPr>
                <w:spacing w:val="-5"/>
              </w:rPr>
              <w:t>56</w:t>
            </w:r>
          </w:hyperlink>
        </w:p>
        <w:p w:rsidR="008C01C9" w:rsidRDefault="0003320C">
          <w:pPr>
            <w:pStyle w:val="TOC3"/>
            <w:numPr>
              <w:ilvl w:val="2"/>
              <w:numId w:val="300"/>
            </w:numPr>
            <w:tabs>
              <w:tab w:val="left" w:pos="1732"/>
              <w:tab w:val="right" w:leader="dot" w:pos="9802"/>
            </w:tabs>
            <w:ind w:left="1732" w:hanging="497"/>
          </w:pPr>
          <w:hyperlink w:anchor="_bookmark13" w:history="1">
            <w:r w:rsidR="0084041E">
              <w:rPr>
                <w:spacing w:val="-2"/>
              </w:rPr>
              <w:t>MEHANIKA</w:t>
            </w:r>
            <w:r w:rsidR="0084041E">
              <w:tab/>
            </w:r>
            <w:r w:rsidR="0084041E">
              <w:rPr>
                <w:spacing w:val="-5"/>
              </w:rPr>
              <w:t>65</w:t>
            </w:r>
          </w:hyperlink>
        </w:p>
        <w:p w:rsidR="008C01C9" w:rsidRDefault="0003320C">
          <w:pPr>
            <w:pStyle w:val="TOC3"/>
            <w:numPr>
              <w:ilvl w:val="2"/>
              <w:numId w:val="300"/>
            </w:numPr>
            <w:tabs>
              <w:tab w:val="left" w:pos="1732"/>
              <w:tab w:val="right" w:leader="dot" w:pos="9802"/>
            </w:tabs>
            <w:ind w:left="1732" w:hanging="497"/>
          </w:pPr>
          <w:hyperlink w:anchor="_bookmark14" w:history="1">
            <w:r w:rsidR="0084041E">
              <w:t>SIGNALIZACIJA</w:t>
            </w:r>
            <w:r w:rsidR="0084041E">
              <w:rPr>
                <w:spacing w:val="-13"/>
              </w:rPr>
              <w:t xml:space="preserve"> </w:t>
            </w:r>
            <w:r w:rsidR="0084041E">
              <w:t>U</w:t>
            </w:r>
            <w:r w:rsidR="0084041E">
              <w:rPr>
                <w:spacing w:val="-13"/>
              </w:rPr>
              <w:t xml:space="preserve"> </w:t>
            </w:r>
            <w:r w:rsidR="0084041E">
              <w:t>ŽELJEZNIČKOM</w:t>
            </w:r>
            <w:r w:rsidR="0084041E">
              <w:rPr>
                <w:spacing w:val="-12"/>
              </w:rPr>
              <w:t xml:space="preserve"> </w:t>
            </w:r>
            <w:r w:rsidR="0084041E">
              <w:rPr>
                <w:spacing w:val="-2"/>
              </w:rPr>
              <w:t>SAOBRAĆAJU</w:t>
            </w:r>
            <w:r w:rsidR="0084041E">
              <w:rPr>
                <w:rFonts w:ascii="Times New Roman" w:hAnsi="Times New Roman"/>
              </w:rPr>
              <w:tab/>
            </w:r>
            <w:r w:rsidR="0084041E">
              <w:rPr>
                <w:spacing w:val="-5"/>
              </w:rPr>
              <w:t>74</w:t>
            </w:r>
          </w:hyperlink>
        </w:p>
        <w:p w:rsidR="008C01C9" w:rsidRDefault="0003320C">
          <w:pPr>
            <w:pStyle w:val="TOC3"/>
            <w:numPr>
              <w:ilvl w:val="2"/>
              <w:numId w:val="300"/>
            </w:numPr>
            <w:tabs>
              <w:tab w:val="left" w:pos="1732"/>
              <w:tab w:val="right" w:leader="dot" w:pos="9802"/>
            </w:tabs>
            <w:spacing w:before="119"/>
            <w:ind w:left="1732" w:hanging="497"/>
          </w:pPr>
          <w:hyperlink w:anchor="_bookmark15" w:history="1">
            <w:r w:rsidR="0084041E">
              <w:t>VUČNA</w:t>
            </w:r>
            <w:r w:rsidR="0084041E">
              <w:rPr>
                <w:spacing w:val="-7"/>
              </w:rPr>
              <w:t xml:space="preserve"> </w:t>
            </w:r>
            <w:r w:rsidR="0084041E">
              <w:rPr>
                <w:spacing w:val="-2"/>
              </w:rPr>
              <w:t>VOZILA</w:t>
            </w:r>
            <w:r w:rsidR="0084041E">
              <w:rPr>
                <w:rFonts w:ascii="Times New Roman" w:hAnsi="Times New Roman"/>
              </w:rPr>
              <w:tab/>
            </w:r>
            <w:r w:rsidR="0084041E">
              <w:rPr>
                <w:spacing w:val="-5"/>
              </w:rPr>
              <w:t>83</w:t>
            </w:r>
          </w:hyperlink>
        </w:p>
        <w:p w:rsidR="008C01C9" w:rsidRDefault="0003320C">
          <w:pPr>
            <w:pStyle w:val="TOC3"/>
            <w:numPr>
              <w:ilvl w:val="2"/>
              <w:numId w:val="300"/>
            </w:numPr>
            <w:tabs>
              <w:tab w:val="left" w:pos="1832"/>
              <w:tab w:val="right" w:leader="dot" w:pos="9802"/>
            </w:tabs>
            <w:spacing w:before="121"/>
            <w:ind w:left="1832" w:hanging="597"/>
          </w:pPr>
          <w:hyperlink w:anchor="_bookmark16" w:history="1">
            <w:r w:rsidR="0084041E">
              <w:t>PRIJEM</w:t>
            </w:r>
            <w:r w:rsidR="0084041E">
              <w:rPr>
                <w:spacing w:val="-8"/>
              </w:rPr>
              <w:t xml:space="preserve"> </w:t>
            </w:r>
            <w:r w:rsidR="0084041E">
              <w:t>VOZNIH</w:t>
            </w:r>
            <w:r w:rsidR="0084041E">
              <w:rPr>
                <w:spacing w:val="-9"/>
              </w:rPr>
              <w:t xml:space="preserve"> </w:t>
            </w:r>
            <w:r w:rsidR="0084041E">
              <w:rPr>
                <w:spacing w:val="-2"/>
              </w:rPr>
              <w:t>SREDSTAVA</w:t>
            </w:r>
            <w:r w:rsidR="0084041E">
              <w:tab/>
            </w:r>
            <w:r w:rsidR="0084041E">
              <w:rPr>
                <w:spacing w:val="-5"/>
              </w:rPr>
              <w:t>91</w:t>
            </w:r>
          </w:hyperlink>
        </w:p>
        <w:p w:rsidR="008C01C9" w:rsidRDefault="0003320C">
          <w:pPr>
            <w:pStyle w:val="TOC3"/>
            <w:numPr>
              <w:ilvl w:val="2"/>
              <w:numId w:val="300"/>
            </w:numPr>
            <w:tabs>
              <w:tab w:val="left" w:pos="1832"/>
              <w:tab w:val="right" w:leader="dot" w:pos="9802"/>
            </w:tabs>
            <w:ind w:left="1832" w:hanging="597"/>
          </w:pPr>
          <w:hyperlink w:anchor="_bookmark17" w:history="1">
            <w:r w:rsidR="0084041E">
              <w:t>RUKOVANJE</w:t>
            </w:r>
            <w:r w:rsidR="0084041E">
              <w:rPr>
                <w:spacing w:val="-12"/>
              </w:rPr>
              <w:t xml:space="preserve"> </w:t>
            </w:r>
            <w:r w:rsidR="0084041E">
              <w:t>POMOĆNIM</w:t>
            </w:r>
            <w:r w:rsidR="0084041E">
              <w:rPr>
                <w:spacing w:val="-12"/>
              </w:rPr>
              <w:t xml:space="preserve"> </w:t>
            </w:r>
            <w:r w:rsidR="0084041E">
              <w:t>UREĐAJIMA</w:t>
            </w:r>
            <w:r w:rsidR="0084041E">
              <w:rPr>
                <w:spacing w:val="-12"/>
              </w:rPr>
              <w:t xml:space="preserve"> </w:t>
            </w:r>
            <w:r w:rsidR="0084041E">
              <w:t>VUČNOG</w:t>
            </w:r>
            <w:r w:rsidR="0084041E">
              <w:rPr>
                <w:spacing w:val="-12"/>
              </w:rPr>
              <w:t xml:space="preserve"> </w:t>
            </w:r>
            <w:r w:rsidR="0084041E">
              <w:rPr>
                <w:spacing w:val="-2"/>
              </w:rPr>
              <w:t>VOZILA</w:t>
            </w:r>
            <w:r w:rsidR="0084041E">
              <w:rPr>
                <w:rFonts w:ascii="Times New Roman" w:hAnsi="Times New Roman"/>
              </w:rPr>
              <w:tab/>
            </w:r>
            <w:r w:rsidR="0084041E">
              <w:rPr>
                <w:spacing w:val="-5"/>
              </w:rPr>
              <w:t>99</w:t>
            </w:r>
          </w:hyperlink>
        </w:p>
        <w:p w:rsidR="008C01C9" w:rsidRDefault="0003320C">
          <w:pPr>
            <w:pStyle w:val="TOC3"/>
            <w:numPr>
              <w:ilvl w:val="2"/>
              <w:numId w:val="300"/>
            </w:numPr>
            <w:tabs>
              <w:tab w:val="left" w:pos="1832"/>
              <w:tab w:val="right" w:leader="dot" w:pos="9802"/>
            </w:tabs>
            <w:spacing w:before="119"/>
            <w:ind w:left="1832" w:hanging="597"/>
          </w:pPr>
          <w:hyperlink w:anchor="_bookmark18" w:history="1">
            <w:r w:rsidR="0084041E">
              <w:t>MAŠINSKO</w:t>
            </w:r>
            <w:r w:rsidR="0084041E">
              <w:rPr>
                <w:spacing w:val="-12"/>
              </w:rPr>
              <w:t xml:space="preserve"> </w:t>
            </w:r>
            <w:r w:rsidR="0084041E">
              <w:t>ODRŽAVANJE</w:t>
            </w:r>
            <w:r w:rsidR="0084041E">
              <w:rPr>
                <w:spacing w:val="-11"/>
              </w:rPr>
              <w:t xml:space="preserve"> </w:t>
            </w:r>
            <w:r w:rsidR="0084041E">
              <w:t>VOZNIH</w:t>
            </w:r>
            <w:r w:rsidR="0084041E">
              <w:rPr>
                <w:spacing w:val="-11"/>
              </w:rPr>
              <w:t xml:space="preserve"> </w:t>
            </w:r>
            <w:r w:rsidR="0084041E">
              <w:rPr>
                <w:spacing w:val="-2"/>
              </w:rPr>
              <w:t>SREDSTAVA</w:t>
            </w:r>
            <w:r w:rsidR="0084041E">
              <w:tab/>
            </w:r>
            <w:r w:rsidR="0084041E">
              <w:rPr>
                <w:spacing w:val="-5"/>
              </w:rPr>
              <w:t>108</w:t>
            </w:r>
          </w:hyperlink>
        </w:p>
        <w:p w:rsidR="008C01C9" w:rsidRDefault="0003320C">
          <w:pPr>
            <w:pStyle w:val="TOC3"/>
            <w:numPr>
              <w:ilvl w:val="2"/>
              <w:numId w:val="300"/>
            </w:numPr>
            <w:tabs>
              <w:tab w:val="left" w:pos="1832"/>
              <w:tab w:val="right" w:leader="dot" w:pos="9802"/>
            </w:tabs>
            <w:spacing w:before="121"/>
            <w:ind w:left="1832" w:hanging="597"/>
          </w:pPr>
          <w:hyperlink w:anchor="_bookmark19" w:history="1">
            <w:r w:rsidR="0084041E">
              <w:t>VUČENA</w:t>
            </w:r>
            <w:r w:rsidR="0084041E">
              <w:rPr>
                <w:spacing w:val="-9"/>
              </w:rPr>
              <w:t xml:space="preserve"> </w:t>
            </w:r>
            <w:r w:rsidR="0084041E">
              <w:t>VOZILA</w:t>
            </w:r>
            <w:r w:rsidR="0084041E">
              <w:rPr>
                <w:spacing w:val="-9"/>
              </w:rPr>
              <w:t xml:space="preserve"> </w:t>
            </w:r>
            <w:r w:rsidR="0084041E">
              <w:rPr>
                <w:spacing w:val="-5"/>
              </w:rPr>
              <w:t>II</w:t>
            </w:r>
            <w:r w:rsidR="0084041E">
              <w:rPr>
                <w:rFonts w:ascii="Times New Roman" w:hAnsi="Times New Roman"/>
              </w:rPr>
              <w:tab/>
            </w:r>
            <w:r w:rsidR="0084041E">
              <w:rPr>
                <w:spacing w:val="-5"/>
              </w:rPr>
              <w:t>122</w:t>
            </w:r>
          </w:hyperlink>
        </w:p>
        <w:p w:rsidR="008C01C9" w:rsidRDefault="0003320C">
          <w:pPr>
            <w:pStyle w:val="TOC3"/>
            <w:numPr>
              <w:ilvl w:val="2"/>
              <w:numId w:val="300"/>
            </w:numPr>
            <w:tabs>
              <w:tab w:val="left" w:pos="1832"/>
              <w:tab w:val="right" w:leader="dot" w:pos="9803"/>
            </w:tabs>
            <w:spacing w:before="119"/>
            <w:ind w:left="1832" w:hanging="597"/>
          </w:pPr>
          <w:hyperlink w:anchor="_bookmark20" w:history="1">
            <w:r w:rsidR="0084041E">
              <w:rPr>
                <w:spacing w:val="-2"/>
              </w:rPr>
              <w:t>ORGANIZACIJA</w:t>
            </w:r>
            <w:r w:rsidR="0084041E">
              <w:rPr>
                <w:spacing w:val="5"/>
              </w:rPr>
              <w:t xml:space="preserve"> </w:t>
            </w:r>
            <w:r w:rsidR="0084041E">
              <w:rPr>
                <w:spacing w:val="-2"/>
              </w:rPr>
              <w:t>ŽELJEZNIČKOG</w:t>
            </w:r>
            <w:r w:rsidR="0084041E">
              <w:rPr>
                <w:spacing w:val="6"/>
              </w:rPr>
              <w:t xml:space="preserve"> </w:t>
            </w:r>
            <w:r w:rsidR="0084041E">
              <w:rPr>
                <w:spacing w:val="-2"/>
              </w:rPr>
              <w:t>SAOBRAĆAJA</w:t>
            </w:r>
            <w:r w:rsidR="0084041E">
              <w:rPr>
                <w:spacing w:val="5"/>
              </w:rPr>
              <w:t xml:space="preserve"> </w:t>
            </w:r>
            <w:r w:rsidR="0084041E">
              <w:rPr>
                <w:spacing w:val="-10"/>
              </w:rPr>
              <w:t>I</w:t>
            </w:r>
            <w:r w:rsidR="0084041E">
              <w:rPr>
                <w:rFonts w:ascii="Times New Roman" w:hAnsi="Times New Roman"/>
              </w:rPr>
              <w:tab/>
            </w:r>
            <w:r w:rsidR="0084041E">
              <w:rPr>
                <w:spacing w:val="-5"/>
              </w:rPr>
              <w:t>131</w:t>
            </w:r>
          </w:hyperlink>
        </w:p>
        <w:p w:rsidR="008C01C9" w:rsidRDefault="0003320C">
          <w:pPr>
            <w:pStyle w:val="TOC3"/>
            <w:numPr>
              <w:ilvl w:val="2"/>
              <w:numId w:val="300"/>
            </w:numPr>
            <w:tabs>
              <w:tab w:val="left" w:pos="1832"/>
              <w:tab w:val="right" w:leader="dot" w:pos="9803"/>
            </w:tabs>
            <w:ind w:left="1832" w:hanging="597"/>
          </w:pPr>
          <w:hyperlink w:anchor="_bookmark21" w:history="1">
            <w:r w:rsidR="0084041E">
              <w:t>PLANIRANJE</w:t>
            </w:r>
            <w:r w:rsidR="0084041E">
              <w:rPr>
                <w:spacing w:val="-9"/>
              </w:rPr>
              <w:t xml:space="preserve"> </w:t>
            </w:r>
            <w:r w:rsidR="0084041E">
              <w:t>I</w:t>
            </w:r>
            <w:r w:rsidR="0084041E">
              <w:rPr>
                <w:spacing w:val="-8"/>
              </w:rPr>
              <w:t xml:space="preserve"> </w:t>
            </w:r>
            <w:r w:rsidR="0084041E">
              <w:t>ORGANIZACIJA</w:t>
            </w:r>
            <w:r w:rsidR="0084041E">
              <w:rPr>
                <w:spacing w:val="-7"/>
              </w:rPr>
              <w:t xml:space="preserve"> </w:t>
            </w:r>
            <w:r w:rsidR="0084041E">
              <w:t>RADA</w:t>
            </w:r>
            <w:r w:rsidR="0084041E">
              <w:rPr>
                <w:spacing w:val="-8"/>
              </w:rPr>
              <w:t xml:space="preserve"> </w:t>
            </w:r>
            <w:r w:rsidR="0084041E">
              <w:t>U</w:t>
            </w:r>
            <w:r w:rsidR="0084041E">
              <w:rPr>
                <w:spacing w:val="-9"/>
              </w:rPr>
              <w:t xml:space="preserve"> </w:t>
            </w:r>
            <w:r w:rsidR="0084041E">
              <w:t>SLUŽBI</w:t>
            </w:r>
            <w:r w:rsidR="0084041E">
              <w:rPr>
                <w:spacing w:val="-8"/>
              </w:rPr>
              <w:t xml:space="preserve"> </w:t>
            </w:r>
            <w:r w:rsidR="0084041E">
              <w:t>VUČE</w:t>
            </w:r>
            <w:r w:rsidR="0084041E">
              <w:rPr>
                <w:spacing w:val="-7"/>
              </w:rPr>
              <w:t xml:space="preserve"> </w:t>
            </w:r>
            <w:r w:rsidR="0084041E">
              <w:t>DIZEL</w:t>
            </w:r>
            <w:r w:rsidR="0084041E">
              <w:rPr>
                <w:spacing w:val="-8"/>
              </w:rPr>
              <w:t xml:space="preserve"> </w:t>
            </w:r>
            <w:r w:rsidR="0084041E">
              <w:t>VUČNIH</w:t>
            </w:r>
            <w:r w:rsidR="0084041E">
              <w:rPr>
                <w:spacing w:val="-9"/>
              </w:rPr>
              <w:t xml:space="preserve"> </w:t>
            </w:r>
            <w:r w:rsidR="0084041E">
              <w:rPr>
                <w:spacing w:val="-2"/>
              </w:rPr>
              <w:t>VOZILA</w:t>
            </w:r>
            <w:r w:rsidR="0084041E">
              <w:rPr>
                <w:rFonts w:ascii="Times New Roman" w:hAnsi="Times New Roman"/>
              </w:rPr>
              <w:tab/>
            </w:r>
            <w:r w:rsidR="0084041E">
              <w:rPr>
                <w:spacing w:val="-5"/>
              </w:rPr>
              <w:t>141</w:t>
            </w:r>
          </w:hyperlink>
        </w:p>
        <w:p w:rsidR="008C01C9" w:rsidRDefault="0003320C">
          <w:pPr>
            <w:pStyle w:val="TOC3"/>
            <w:numPr>
              <w:ilvl w:val="2"/>
              <w:numId w:val="300"/>
            </w:numPr>
            <w:tabs>
              <w:tab w:val="left" w:pos="1833"/>
              <w:tab w:val="right" w:leader="dot" w:pos="9803"/>
            </w:tabs>
            <w:spacing w:before="121"/>
            <w:ind w:left="1833" w:hanging="597"/>
          </w:pPr>
          <w:hyperlink w:anchor="_bookmark22" w:history="1">
            <w:r w:rsidR="0084041E">
              <w:t>KOČNICE</w:t>
            </w:r>
            <w:r w:rsidR="0084041E">
              <w:rPr>
                <w:spacing w:val="-8"/>
              </w:rPr>
              <w:t xml:space="preserve"> </w:t>
            </w:r>
            <w:r w:rsidR="0084041E">
              <w:t>I</w:t>
            </w:r>
            <w:r w:rsidR="0084041E">
              <w:rPr>
                <w:spacing w:val="-7"/>
              </w:rPr>
              <w:t xml:space="preserve"> </w:t>
            </w:r>
            <w:r w:rsidR="0084041E">
              <w:t>KOČENJE</w:t>
            </w:r>
            <w:r w:rsidR="0084041E">
              <w:rPr>
                <w:spacing w:val="-8"/>
              </w:rPr>
              <w:t xml:space="preserve"> </w:t>
            </w:r>
            <w:r w:rsidR="0084041E">
              <w:t>VOZOVA</w:t>
            </w:r>
            <w:r w:rsidR="0084041E">
              <w:rPr>
                <w:spacing w:val="-7"/>
              </w:rPr>
              <w:t xml:space="preserve"> </w:t>
            </w:r>
            <w:r w:rsidR="0084041E">
              <w:rPr>
                <w:spacing w:val="-10"/>
              </w:rPr>
              <w:t>I</w:t>
            </w:r>
            <w:r w:rsidR="0084041E">
              <w:rPr>
                <w:rFonts w:ascii="Times New Roman" w:hAnsi="Times New Roman"/>
              </w:rPr>
              <w:tab/>
            </w:r>
            <w:r w:rsidR="0084041E">
              <w:rPr>
                <w:spacing w:val="-5"/>
              </w:rPr>
              <w:t>152</w:t>
            </w:r>
          </w:hyperlink>
        </w:p>
        <w:p w:rsidR="008C01C9" w:rsidRDefault="0003320C">
          <w:pPr>
            <w:pStyle w:val="TOC3"/>
            <w:numPr>
              <w:ilvl w:val="2"/>
              <w:numId w:val="300"/>
            </w:numPr>
            <w:tabs>
              <w:tab w:val="left" w:pos="1833"/>
              <w:tab w:val="right" w:leader="dot" w:pos="9803"/>
            </w:tabs>
            <w:spacing w:before="119"/>
            <w:ind w:left="1833" w:hanging="597"/>
          </w:pPr>
          <w:hyperlink w:anchor="_bookmark23" w:history="1">
            <w:r w:rsidR="0084041E">
              <w:t>ELEKTRO</w:t>
            </w:r>
            <w:r w:rsidR="0084041E">
              <w:rPr>
                <w:spacing w:val="-10"/>
              </w:rPr>
              <w:t xml:space="preserve"> </w:t>
            </w:r>
            <w:r w:rsidR="0084041E">
              <w:t>UREĐAJI</w:t>
            </w:r>
            <w:r w:rsidR="0084041E">
              <w:rPr>
                <w:spacing w:val="-9"/>
              </w:rPr>
              <w:t xml:space="preserve"> </w:t>
            </w:r>
            <w:r w:rsidR="0084041E">
              <w:t>DIZEL</w:t>
            </w:r>
            <w:r w:rsidR="0084041E">
              <w:rPr>
                <w:spacing w:val="-10"/>
              </w:rPr>
              <w:t xml:space="preserve"> </w:t>
            </w:r>
            <w:r w:rsidR="0084041E">
              <w:t>VUČNIH</w:t>
            </w:r>
            <w:r w:rsidR="0084041E">
              <w:rPr>
                <w:spacing w:val="-11"/>
              </w:rPr>
              <w:t xml:space="preserve"> </w:t>
            </w:r>
            <w:r w:rsidR="0084041E">
              <w:rPr>
                <w:spacing w:val="-2"/>
              </w:rPr>
              <w:t>VOZILA</w:t>
            </w:r>
            <w:r w:rsidR="0084041E">
              <w:rPr>
                <w:rFonts w:ascii="Times New Roman" w:hAnsi="Times New Roman"/>
              </w:rPr>
              <w:tab/>
            </w:r>
            <w:r w:rsidR="0084041E">
              <w:rPr>
                <w:spacing w:val="-5"/>
              </w:rPr>
              <w:t>161</w:t>
            </w:r>
          </w:hyperlink>
        </w:p>
        <w:p w:rsidR="008C01C9" w:rsidRDefault="0003320C">
          <w:pPr>
            <w:pStyle w:val="TOC3"/>
            <w:numPr>
              <w:ilvl w:val="2"/>
              <w:numId w:val="300"/>
            </w:numPr>
            <w:tabs>
              <w:tab w:val="left" w:pos="1833"/>
              <w:tab w:val="right" w:leader="dot" w:pos="9803"/>
            </w:tabs>
            <w:spacing w:before="121"/>
            <w:ind w:left="1833" w:hanging="597"/>
          </w:pPr>
          <w:hyperlink w:anchor="_bookmark24" w:history="1">
            <w:r w:rsidR="0084041E">
              <w:t>ELEKTRO</w:t>
            </w:r>
            <w:r w:rsidR="0084041E">
              <w:rPr>
                <w:spacing w:val="-10"/>
              </w:rPr>
              <w:t xml:space="preserve"> </w:t>
            </w:r>
            <w:r w:rsidR="0084041E">
              <w:t>UREĐAJI</w:t>
            </w:r>
            <w:r w:rsidR="0084041E">
              <w:rPr>
                <w:spacing w:val="-8"/>
              </w:rPr>
              <w:t xml:space="preserve"> </w:t>
            </w:r>
            <w:r w:rsidR="0084041E">
              <w:t>NA</w:t>
            </w:r>
            <w:r w:rsidR="0084041E">
              <w:rPr>
                <w:spacing w:val="-9"/>
              </w:rPr>
              <w:t xml:space="preserve"> </w:t>
            </w:r>
            <w:r w:rsidR="0084041E">
              <w:t>VUČENIM</w:t>
            </w:r>
            <w:r w:rsidR="0084041E">
              <w:rPr>
                <w:spacing w:val="-9"/>
              </w:rPr>
              <w:t xml:space="preserve"> </w:t>
            </w:r>
            <w:r w:rsidR="0084041E">
              <w:rPr>
                <w:spacing w:val="-2"/>
              </w:rPr>
              <w:t>VOZILIMA</w:t>
            </w:r>
            <w:r w:rsidR="0084041E">
              <w:rPr>
                <w:rFonts w:ascii="Times New Roman" w:hAnsi="Times New Roman"/>
              </w:rPr>
              <w:tab/>
            </w:r>
            <w:r w:rsidR="0084041E">
              <w:rPr>
                <w:spacing w:val="-5"/>
              </w:rPr>
              <w:t>173</w:t>
            </w:r>
          </w:hyperlink>
        </w:p>
        <w:p w:rsidR="008C01C9" w:rsidRDefault="0003320C">
          <w:pPr>
            <w:pStyle w:val="TOC3"/>
            <w:numPr>
              <w:ilvl w:val="2"/>
              <w:numId w:val="300"/>
            </w:numPr>
            <w:tabs>
              <w:tab w:val="left" w:pos="1833"/>
              <w:tab w:val="right" w:leader="dot" w:pos="9803"/>
            </w:tabs>
            <w:spacing w:before="119"/>
            <w:ind w:left="1833" w:hanging="597"/>
          </w:pPr>
          <w:hyperlink w:anchor="_bookmark25" w:history="1">
            <w:r w:rsidR="0084041E">
              <w:t>RUKOVANJE</w:t>
            </w:r>
            <w:r w:rsidR="0084041E">
              <w:rPr>
                <w:spacing w:val="-11"/>
              </w:rPr>
              <w:t xml:space="preserve"> </w:t>
            </w:r>
            <w:r w:rsidR="0084041E">
              <w:t>DIZEL</w:t>
            </w:r>
            <w:r w:rsidR="0084041E">
              <w:rPr>
                <w:spacing w:val="-11"/>
              </w:rPr>
              <w:t xml:space="preserve"> </w:t>
            </w:r>
            <w:r w:rsidR="0084041E">
              <w:t>VUČNIM</w:t>
            </w:r>
            <w:r w:rsidR="0084041E">
              <w:rPr>
                <w:spacing w:val="-11"/>
              </w:rPr>
              <w:t xml:space="preserve"> </w:t>
            </w:r>
            <w:r w:rsidR="0084041E">
              <w:rPr>
                <w:spacing w:val="-2"/>
              </w:rPr>
              <w:t>VOZILIMA</w:t>
            </w:r>
            <w:r w:rsidR="0084041E">
              <w:rPr>
                <w:rFonts w:ascii="Times New Roman" w:hAnsi="Times New Roman"/>
              </w:rPr>
              <w:tab/>
            </w:r>
            <w:r w:rsidR="0084041E">
              <w:rPr>
                <w:spacing w:val="-5"/>
              </w:rPr>
              <w:t>181</w:t>
            </w:r>
          </w:hyperlink>
        </w:p>
        <w:p w:rsidR="008C01C9" w:rsidRDefault="0003320C">
          <w:pPr>
            <w:pStyle w:val="TOC3"/>
            <w:numPr>
              <w:ilvl w:val="2"/>
              <w:numId w:val="300"/>
            </w:numPr>
            <w:tabs>
              <w:tab w:val="left" w:pos="1833"/>
              <w:tab w:val="right" w:leader="dot" w:pos="9803"/>
            </w:tabs>
            <w:ind w:left="1833" w:hanging="597"/>
          </w:pPr>
          <w:hyperlink w:anchor="_bookmark26" w:history="1">
            <w:r w:rsidR="0084041E">
              <w:t>MEHANIČKI</w:t>
            </w:r>
            <w:r w:rsidR="0084041E">
              <w:rPr>
                <w:spacing w:val="-10"/>
              </w:rPr>
              <w:t xml:space="preserve"> </w:t>
            </w:r>
            <w:r w:rsidR="0084041E">
              <w:t>UREĐAJI</w:t>
            </w:r>
            <w:r w:rsidR="0084041E">
              <w:rPr>
                <w:spacing w:val="-10"/>
              </w:rPr>
              <w:t xml:space="preserve"> </w:t>
            </w:r>
            <w:r w:rsidR="0084041E">
              <w:t>DIZEL</w:t>
            </w:r>
            <w:r w:rsidR="0084041E">
              <w:rPr>
                <w:spacing w:val="-10"/>
              </w:rPr>
              <w:t xml:space="preserve"> </w:t>
            </w:r>
            <w:r w:rsidR="0084041E">
              <w:t>VUČNIH</w:t>
            </w:r>
            <w:r w:rsidR="0084041E">
              <w:rPr>
                <w:spacing w:val="-10"/>
              </w:rPr>
              <w:t xml:space="preserve"> </w:t>
            </w:r>
            <w:r w:rsidR="0084041E">
              <w:rPr>
                <w:spacing w:val="-2"/>
              </w:rPr>
              <w:t>VOZILA</w:t>
            </w:r>
            <w:r w:rsidR="0084041E">
              <w:rPr>
                <w:rFonts w:ascii="Times New Roman" w:hAnsi="Times New Roman"/>
              </w:rPr>
              <w:tab/>
            </w:r>
            <w:r w:rsidR="0084041E">
              <w:rPr>
                <w:spacing w:val="-5"/>
              </w:rPr>
              <w:t>191</w:t>
            </w:r>
          </w:hyperlink>
        </w:p>
        <w:p w:rsidR="008C01C9" w:rsidRDefault="0003320C">
          <w:pPr>
            <w:pStyle w:val="TOC3"/>
            <w:numPr>
              <w:ilvl w:val="2"/>
              <w:numId w:val="300"/>
            </w:numPr>
            <w:tabs>
              <w:tab w:val="left" w:pos="1833"/>
              <w:tab w:val="right" w:leader="dot" w:pos="9803"/>
            </w:tabs>
            <w:spacing w:before="121"/>
            <w:ind w:left="1833" w:hanging="597"/>
          </w:pPr>
          <w:hyperlink w:anchor="_bookmark27" w:history="1">
            <w:r w:rsidR="0084041E">
              <w:rPr>
                <w:spacing w:val="-2"/>
              </w:rPr>
              <w:t>ORGANIZACIJA</w:t>
            </w:r>
            <w:r w:rsidR="0084041E">
              <w:rPr>
                <w:spacing w:val="5"/>
              </w:rPr>
              <w:t xml:space="preserve"> </w:t>
            </w:r>
            <w:r w:rsidR="0084041E">
              <w:rPr>
                <w:spacing w:val="-2"/>
              </w:rPr>
              <w:t>ŽELJEZNIČKOG</w:t>
            </w:r>
            <w:r w:rsidR="0084041E">
              <w:rPr>
                <w:spacing w:val="6"/>
              </w:rPr>
              <w:t xml:space="preserve"> </w:t>
            </w:r>
            <w:r w:rsidR="0084041E">
              <w:rPr>
                <w:spacing w:val="-2"/>
              </w:rPr>
              <w:t>SAOBRAĆAJA</w:t>
            </w:r>
            <w:r w:rsidR="0084041E">
              <w:rPr>
                <w:spacing w:val="5"/>
              </w:rPr>
              <w:t xml:space="preserve"> </w:t>
            </w:r>
            <w:r w:rsidR="0084041E">
              <w:rPr>
                <w:spacing w:val="-5"/>
              </w:rPr>
              <w:t>II</w:t>
            </w:r>
            <w:r w:rsidR="0084041E">
              <w:rPr>
                <w:rFonts w:ascii="Times New Roman" w:hAnsi="Times New Roman"/>
              </w:rPr>
              <w:tab/>
            </w:r>
            <w:r w:rsidR="0084041E">
              <w:rPr>
                <w:spacing w:val="-5"/>
              </w:rPr>
              <w:t>199</w:t>
            </w:r>
          </w:hyperlink>
        </w:p>
        <w:p w:rsidR="008C01C9" w:rsidRDefault="0003320C">
          <w:pPr>
            <w:pStyle w:val="TOC3"/>
            <w:numPr>
              <w:ilvl w:val="2"/>
              <w:numId w:val="300"/>
            </w:numPr>
            <w:tabs>
              <w:tab w:val="left" w:pos="1833"/>
              <w:tab w:val="right" w:leader="dot" w:pos="9803"/>
            </w:tabs>
            <w:spacing w:before="119"/>
            <w:ind w:left="1833" w:hanging="597"/>
          </w:pPr>
          <w:hyperlink w:anchor="_bookmark28" w:history="1">
            <w:r w:rsidR="0084041E">
              <w:t>PLANIRANJE</w:t>
            </w:r>
            <w:r w:rsidR="0084041E">
              <w:rPr>
                <w:spacing w:val="-9"/>
              </w:rPr>
              <w:t xml:space="preserve"> </w:t>
            </w:r>
            <w:r w:rsidR="0084041E">
              <w:t>I</w:t>
            </w:r>
            <w:r w:rsidR="0084041E">
              <w:rPr>
                <w:spacing w:val="-9"/>
              </w:rPr>
              <w:t xml:space="preserve"> </w:t>
            </w:r>
            <w:r w:rsidR="0084041E">
              <w:t>ORGANIZACIJA</w:t>
            </w:r>
            <w:r w:rsidR="0084041E">
              <w:rPr>
                <w:spacing w:val="-7"/>
              </w:rPr>
              <w:t xml:space="preserve"> </w:t>
            </w:r>
            <w:r w:rsidR="0084041E">
              <w:t>RADA</w:t>
            </w:r>
            <w:r w:rsidR="0084041E">
              <w:rPr>
                <w:spacing w:val="-9"/>
              </w:rPr>
              <w:t xml:space="preserve"> </w:t>
            </w:r>
            <w:r w:rsidR="0084041E">
              <w:t>U</w:t>
            </w:r>
            <w:r w:rsidR="0084041E">
              <w:rPr>
                <w:spacing w:val="-9"/>
              </w:rPr>
              <w:t xml:space="preserve"> </w:t>
            </w:r>
            <w:r w:rsidR="0084041E">
              <w:t>SLUŽBI</w:t>
            </w:r>
            <w:r w:rsidR="0084041E">
              <w:rPr>
                <w:spacing w:val="-8"/>
              </w:rPr>
              <w:t xml:space="preserve"> </w:t>
            </w:r>
            <w:r w:rsidR="0084041E">
              <w:t>VUČE</w:t>
            </w:r>
            <w:r w:rsidR="0084041E">
              <w:rPr>
                <w:spacing w:val="-8"/>
              </w:rPr>
              <w:t xml:space="preserve"> </w:t>
            </w:r>
            <w:r w:rsidR="0084041E">
              <w:t>ELEKTRO</w:t>
            </w:r>
            <w:r w:rsidR="0084041E">
              <w:rPr>
                <w:spacing w:val="-8"/>
              </w:rPr>
              <w:t xml:space="preserve"> </w:t>
            </w:r>
            <w:r w:rsidR="0084041E">
              <w:t>VUČNIH</w:t>
            </w:r>
            <w:r w:rsidR="0084041E">
              <w:rPr>
                <w:spacing w:val="-9"/>
              </w:rPr>
              <w:t xml:space="preserve"> </w:t>
            </w:r>
            <w:r w:rsidR="0084041E">
              <w:rPr>
                <w:spacing w:val="-2"/>
              </w:rPr>
              <w:t>VOZILA</w:t>
            </w:r>
            <w:r w:rsidR="0084041E">
              <w:rPr>
                <w:rFonts w:ascii="Times New Roman" w:hAnsi="Times New Roman"/>
              </w:rPr>
              <w:tab/>
            </w:r>
            <w:r w:rsidR="0084041E">
              <w:rPr>
                <w:spacing w:val="-5"/>
              </w:rPr>
              <w:t>208</w:t>
            </w:r>
          </w:hyperlink>
        </w:p>
        <w:p w:rsidR="008C01C9" w:rsidRDefault="0003320C">
          <w:pPr>
            <w:pStyle w:val="TOC3"/>
            <w:numPr>
              <w:ilvl w:val="2"/>
              <w:numId w:val="300"/>
            </w:numPr>
            <w:tabs>
              <w:tab w:val="left" w:pos="1833"/>
              <w:tab w:val="right" w:leader="dot" w:pos="9803"/>
            </w:tabs>
            <w:ind w:left="1833" w:hanging="597"/>
          </w:pPr>
          <w:hyperlink w:anchor="_bookmark29" w:history="1">
            <w:r w:rsidR="0084041E">
              <w:t>KOČNICE</w:t>
            </w:r>
            <w:r w:rsidR="0084041E">
              <w:rPr>
                <w:spacing w:val="-8"/>
              </w:rPr>
              <w:t xml:space="preserve"> </w:t>
            </w:r>
            <w:r w:rsidR="0084041E">
              <w:t>I</w:t>
            </w:r>
            <w:r w:rsidR="0084041E">
              <w:rPr>
                <w:spacing w:val="-7"/>
              </w:rPr>
              <w:t xml:space="preserve"> </w:t>
            </w:r>
            <w:r w:rsidR="0084041E">
              <w:t>KOČENJE</w:t>
            </w:r>
            <w:r w:rsidR="0084041E">
              <w:rPr>
                <w:spacing w:val="-8"/>
              </w:rPr>
              <w:t xml:space="preserve"> </w:t>
            </w:r>
            <w:r w:rsidR="0084041E">
              <w:t>VOZOVA</w:t>
            </w:r>
            <w:r w:rsidR="0084041E">
              <w:rPr>
                <w:spacing w:val="-7"/>
              </w:rPr>
              <w:t xml:space="preserve"> </w:t>
            </w:r>
            <w:r w:rsidR="0084041E">
              <w:rPr>
                <w:spacing w:val="-5"/>
              </w:rPr>
              <w:t>II</w:t>
            </w:r>
            <w:r w:rsidR="0084041E">
              <w:rPr>
                <w:rFonts w:ascii="Times New Roman" w:hAnsi="Times New Roman"/>
              </w:rPr>
              <w:tab/>
            </w:r>
            <w:r w:rsidR="0084041E">
              <w:rPr>
                <w:spacing w:val="-5"/>
              </w:rPr>
              <w:t>218</w:t>
            </w:r>
          </w:hyperlink>
        </w:p>
        <w:p w:rsidR="008C01C9" w:rsidRDefault="0003320C">
          <w:pPr>
            <w:pStyle w:val="TOC3"/>
            <w:numPr>
              <w:ilvl w:val="2"/>
              <w:numId w:val="300"/>
            </w:numPr>
            <w:tabs>
              <w:tab w:val="left" w:pos="1833"/>
              <w:tab w:val="right" w:leader="dot" w:pos="9804"/>
            </w:tabs>
            <w:ind w:left="1833" w:hanging="597"/>
          </w:pPr>
          <w:hyperlink w:anchor="_bookmark30" w:history="1">
            <w:r w:rsidR="0084041E">
              <w:rPr>
                <w:spacing w:val="-2"/>
              </w:rPr>
              <w:t>MEHANIČKI</w:t>
            </w:r>
            <w:r w:rsidR="0084041E">
              <w:rPr>
                <w:spacing w:val="5"/>
              </w:rPr>
              <w:t xml:space="preserve"> </w:t>
            </w:r>
            <w:r w:rsidR="0084041E">
              <w:rPr>
                <w:spacing w:val="-2"/>
              </w:rPr>
              <w:t>UREĐAJI</w:t>
            </w:r>
            <w:r w:rsidR="0084041E">
              <w:rPr>
                <w:spacing w:val="5"/>
              </w:rPr>
              <w:t xml:space="preserve"> </w:t>
            </w:r>
            <w:r w:rsidR="0084041E">
              <w:rPr>
                <w:spacing w:val="-2"/>
              </w:rPr>
              <w:t>ŽELJEZNIČKIH</w:t>
            </w:r>
            <w:r w:rsidR="0084041E">
              <w:rPr>
                <w:spacing w:val="3"/>
              </w:rPr>
              <w:t xml:space="preserve"> </w:t>
            </w:r>
            <w:r w:rsidR="0084041E">
              <w:rPr>
                <w:spacing w:val="-2"/>
              </w:rPr>
              <w:t>VOZNIH</w:t>
            </w:r>
            <w:r w:rsidR="0084041E">
              <w:rPr>
                <w:spacing w:val="4"/>
              </w:rPr>
              <w:t xml:space="preserve"> </w:t>
            </w:r>
            <w:r w:rsidR="0084041E">
              <w:rPr>
                <w:spacing w:val="-2"/>
              </w:rPr>
              <w:t>SREDSTAVA</w:t>
            </w:r>
            <w:r w:rsidR="0084041E">
              <w:rPr>
                <w:rFonts w:ascii="Times New Roman" w:hAnsi="Times New Roman"/>
              </w:rPr>
              <w:tab/>
            </w:r>
            <w:r w:rsidR="0084041E">
              <w:rPr>
                <w:spacing w:val="-5"/>
              </w:rPr>
              <w:t>227</w:t>
            </w:r>
          </w:hyperlink>
        </w:p>
        <w:p w:rsidR="008C01C9" w:rsidRDefault="0003320C">
          <w:pPr>
            <w:pStyle w:val="TOC3"/>
            <w:numPr>
              <w:ilvl w:val="2"/>
              <w:numId w:val="300"/>
            </w:numPr>
            <w:tabs>
              <w:tab w:val="left" w:pos="1834"/>
              <w:tab w:val="right" w:leader="dot" w:pos="9804"/>
            </w:tabs>
            <w:ind w:left="1834" w:hanging="597"/>
          </w:pPr>
          <w:hyperlink w:anchor="_bookmark31" w:history="1">
            <w:r w:rsidR="0084041E">
              <w:t>RUKOVANJE</w:t>
            </w:r>
            <w:r w:rsidR="0084041E">
              <w:rPr>
                <w:spacing w:val="-12"/>
              </w:rPr>
              <w:t xml:space="preserve"> </w:t>
            </w:r>
            <w:r w:rsidR="0084041E">
              <w:t>VUČNIM</w:t>
            </w:r>
            <w:r w:rsidR="0084041E">
              <w:rPr>
                <w:spacing w:val="-13"/>
              </w:rPr>
              <w:t xml:space="preserve"> </w:t>
            </w:r>
            <w:r w:rsidR="0084041E">
              <w:rPr>
                <w:spacing w:val="-2"/>
              </w:rPr>
              <w:t>VOZILOM</w:t>
            </w:r>
            <w:r w:rsidR="0084041E">
              <w:rPr>
                <w:rFonts w:ascii="Times New Roman" w:hAnsi="Times New Roman"/>
              </w:rPr>
              <w:tab/>
            </w:r>
            <w:r w:rsidR="0084041E">
              <w:rPr>
                <w:spacing w:val="-5"/>
              </w:rPr>
              <w:t>235</w:t>
            </w:r>
          </w:hyperlink>
        </w:p>
        <w:p w:rsidR="008C01C9" w:rsidRDefault="0003320C">
          <w:pPr>
            <w:pStyle w:val="TOC3"/>
            <w:numPr>
              <w:ilvl w:val="2"/>
              <w:numId w:val="300"/>
            </w:numPr>
            <w:tabs>
              <w:tab w:val="left" w:pos="1832"/>
              <w:tab w:val="right" w:leader="dot" w:pos="9802"/>
            </w:tabs>
            <w:spacing w:before="122"/>
            <w:ind w:left="1832" w:hanging="597"/>
          </w:pPr>
          <w:hyperlink w:anchor="_bookmark32" w:history="1">
            <w:r w:rsidR="0084041E">
              <w:t>PREGLED</w:t>
            </w:r>
            <w:r w:rsidR="0084041E">
              <w:rPr>
                <w:spacing w:val="-8"/>
              </w:rPr>
              <w:t xml:space="preserve"> </w:t>
            </w:r>
            <w:r w:rsidR="0084041E">
              <w:t>VOZA</w:t>
            </w:r>
            <w:r w:rsidR="0084041E">
              <w:rPr>
                <w:spacing w:val="-6"/>
              </w:rPr>
              <w:t xml:space="preserve"> </w:t>
            </w:r>
            <w:r w:rsidR="0084041E">
              <w:t>I</w:t>
            </w:r>
            <w:r w:rsidR="0084041E">
              <w:rPr>
                <w:spacing w:val="-7"/>
              </w:rPr>
              <w:t xml:space="preserve"> </w:t>
            </w:r>
            <w:r w:rsidR="0084041E">
              <w:t>VOZNIH</w:t>
            </w:r>
            <w:r w:rsidR="0084041E">
              <w:rPr>
                <w:spacing w:val="-7"/>
              </w:rPr>
              <w:t xml:space="preserve"> </w:t>
            </w:r>
            <w:r w:rsidR="0084041E">
              <w:rPr>
                <w:spacing w:val="-2"/>
              </w:rPr>
              <w:t>SREDSTAVA</w:t>
            </w:r>
            <w:r w:rsidR="0084041E">
              <w:tab/>
            </w:r>
            <w:r w:rsidR="0084041E">
              <w:rPr>
                <w:spacing w:val="-5"/>
              </w:rPr>
              <w:t>247</w:t>
            </w:r>
          </w:hyperlink>
        </w:p>
        <w:p w:rsidR="008C01C9" w:rsidRDefault="0003320C">
          <w:pPr>
            <w:pStyle w:val="TOC3"/>
            <w:numPr>
              <w:ilvl w:val="2"/>
              <w:numId w:val="300"/>
            </w:numPr>
            <w:tabs>
              <w:tab w:val="left" w:pos="1832"/>
              <w:tab w:val="right" w:leader="dot" w:pos="9803"/>
            </w:tabs>
            <w:spacing w:before="119" w:after="20"/>
            <w:ind w:left="1832" w:hanging="597"/>
          </w:pPr>
          <w:hyperlink w:anchor="_bookmark33" w:history="1">
            <w:r w:rsidR="0084041E">
              <w:t>PROVJERA</w:t>
            </w:r>
            <w:r w:rsidR="0084041E">
              <w:rPr>
                <w:spacing w:val="-11"/>
              </w:rPr>
              <w:t xml:space="preserve"> </w:t>
            </w:r>
            <w:r w:rsidR="0084041E">
              <w:t>TEHNIČKE</w:t>
            </w:r>
            <w:r w:rsidR="0084041E">
              <w:rPr>
                <w:spacing w:val="-10"/>
              </w:rPr>
              <w:t xml:space="preserve"> </w:t>
            </w:r>
            <w:r w:rsidR="0084041E">
              <w:t>ISPRAVNOSTI</w:t>
            </w:r>
            <w:r w:rsidR="0084041E">
              <w:rPr>
                <w:spacing w:val="-10"/>
              </w:rPr>
              <w:t xml:space="preserve"> </w:t>
            </w:r>
            <w:r w:rsidR="0084041E">
              <w:t>VOZA</w:t>
            </w:r>
            <w:r w:rsidR="0084041E">
              <w:rPr>
                <w:spacing w:val="-10"/>
              </w:rPr>
              <w:t xml:space="preserve"> </w:t>
            </w:r>
            <w:r w:rsidR="0084041E">
              <w:t>I</w:t>
            </w:r>
            <w:r w:rsidR="0084041E">
              <w:rPr>
                <w:spacing w:val="-10"/>
              </w:rPr>
              <w:t xml:space="preserve"> </w:t>
            </w:r>
            <w:r w:rsidR="0084041E">
              <w:t>ŽELJEZNIČKIH</w:t>
            </w:r>
            <w:r w:rsidR="0084041E">
              <w:rPr>
                <w:spacing w:val="-11"/>
              </w:rPr>
              <w:t xml:space="preserve"> </w:t>
            </w:r>
            <w:r w:rsidR="0084041E">
              <w:t>VOZNIH</w:t>
            </w:r>
            <w:r w:rsidR="0084041E">
              <w:rPr>
                <w:spacing w:val="-11"/>
              </w:rPr>
              <w:t xml:space="preserve"> </w:t>
            </w:r>
            <w:r w:rsidR="0084041E">
              <w:rPr>
                <w:spacing w:val="-2"/>
              </w:rPr>
              <w:t>SREDSTAVA</w:t>
            </w:r>
            <w:r w:rsidR="0084041E">
              <w:rPr>
                <w:rFonts w:ascii="Times New Roman" w:hAnsi="Times New Roman"/>
              </w:rPr>
              <w:tab/>
            </w:r>
            <w:r w:rsidR="0084041E">
              <w:rPr>
                <w:spacing w:val="-5"/>
              </w:rPr>
              <w:t>257</w:t>
            </w:r>
          </w:hyperlink>
        </w:p>
        <w:p w:rsidR="008C01C9" w:rsidRDefault="0003320C">
          <w:pPr>
            <w:pStyle w:val="TOC3"/>
            <w:numPr>
              <w:ilvl w:val="2"/>
              <w:numId w:val="300"/>
            </w:numPr>
            <w:tabs>
              <w:tab w:val="left" w:pos="1832"/>
              <w:tab w:val="left" w:leader="dot" w:pos="9502"/>
            </w:tabs>
            <w:spacing w:before="590"/>
            <w:ind w:left="1832" w:hanging="597"/>
          </w:pPr>
          <w:hyperlink w:anchor="_bookmark34" w:history="1">
            <w:r w:rsidR="0084041E">
              <w:t>PLANIRANJE</w:t>
            </w:r>
            <w:r w:rsidR="0084041E">
              <w:rPr>
                <w:spacing w:val="-11"/>
              </w:rPr>
              <w:t xml:space="preserve"> </w:t>
            </w:r>
            <w:r w:rsidR="0084041E">
              <w:t>I</w:t>
            </w:r>
            <w:r w:rsidR="0084041E">
              <w:rPr>
                <w:spacing w:val="-11"/>
              </w:rPr>
              <w:t xml:space="preserve"> </w:t>
            </w:r>
            <w:r w:rsidR="0084041E">
              <w:t>ORGANIZACIJA</w:t>
            </w:r>
            <w:r w:rsidR="0084041E">
              <w:rPr>
                <w:spacing w:val="-9"/>
              </w:rPr>
              <w:t xml:space="preserve"> </w:t>
            </w:r>
            <w:r w:rsidR="0084041E">
              <w:t>RADA</w:t>
            </w:r>
            <w:r w:rsidR="0084041E">
              <w:rPr>
                <w:spacing w:val="-11"/>
              </w:rPr>
              <w:t xml:space="preserve"> </w:t>
            </w:r>
            <w:r w:rsidR="0084041E">
              <w:t>U</w:t>
            </w:r>
            <w:r w:rsidR="0084041E">
              <w:rPr>
                <w:spacing w:val="-11"/>
              </w:rPr>
              <w:t xml:space="preserve"> </w:t>
            </w:r>
            <w:r w:rsidR="0084041E">
              <w:t>TEHNIČKO-KOLSKOJ</w:t>
            </w:r>
            <w:r w:rsidR="0084041E">
              <w:rPr>
                <w:spacing w:val="-10"/>
              </w:rPr>
              <w:t xml:space="preserve"> </w:t>
            </w:r>
            <w:r w:rsidR="0084041E">
              <w:rPr>
                <w:spacing w:val="-2"/>
              </w:rPr>
              <w:t>DJELATNOSTI</w:t>
            </w:r>
            <w:r w:rsidR="0084041E">
              <w:tab/>
            </w:r>
            <w:r w:rsidR="0084041E">
              <w:rPr>
                <w:spacing w:val="-5"/>
              </w:rPr>
              <w:t>265</w:t>
            </w:r>
          </w:hyperlink>
        </w:p>
        <w:p w:rsidR="008C01C9" w:rsidRDefault="0003320C">
          <w:pPr>
            <w:pStyle w:val="TOC3"/>
            <w:numPr>
              <w:ilvl w:val="2"/>
              <w:numId w:val="300"/>
            </w:numPr>
            <w:tabs>
              <w:tab w:val="left" w:pos="1832"/>
              <w:tab w:val="left" w:leader="dot" w:pos="9502"/>
            </w:tabs>
            <w:ind w:left="1832" w:hanging="597"/>
          </w:pPr>
          <w:hyperlink w:anchor="_bookmark35" w:history="1">
            <w:r w:rsidR="0084041E">
              <w:t>ELEKTRO</w:t>
            </w:r>
            <w:r w:rsidR="0084041E">
              <w:rPr>
                <w:spacing w:val="-10"/>
              </w:rPr>
              <w:t xml:space="preserve"> </w:t>
            </w:r>
            <w:r w:rsidR="0084041E">
              <w:t>UREĐAJI</w:t>
            </w:r>
            <w:r w:rsidR="0084041E">
              <w:rPr>
                <w:spacing w:val="-8"/>
              </w:rPr>
              <w:t xml:space="preserve"> </w:t>
            </w:r>
            <w:r w:rsidR="0084041E">
              <w:t>NA</w:t>
            </w:r>
            <w:r w:rsidR="0084041E">
              <w:rPr>
                <w:spacing w:val="-9"/>
              </w:rPr>
              <w:t xml:space="preserve"> </w:t>
            </w:r>
            <w:r w:rsidR="0084041E">
              <w:t>VUČNIM</w:t>
            </w:r>
            <w:r w:rsidR="0084041E">
              <w:rPr>
                <w:spacing w:val="-9"/>
              </w:rPr>
              <w:t xml:space="preserve"> </w:t>
            </w:r>
            <w:r w:rsidR="0084041E">
              <w:rPr>
                <w:spacing w:val="-2"/>
              </w:rPr>
              <w:t>VOZILIMA</w:t>
            </w:r>
            <w:r w:rsidR="0084041E">
              <w:rPr>
                <w:rFonts w:ascii="Times New Roman" w:hAnsi="Times New Roman"/>
              </w:rPr>
              <w:tab/>
            </w:r>
            <w:r w:rsidR="0084041E">
              <w:rPr>
                <w:spacing w:val="-5"/>
              </w:rPr>
              <w:t>274</w:t>
            </w:r>
          </w:hyperlink>
        </w:p>
        <w:p w:rsidR="008C01C9" w:rsidRDefault="0003320C">
          <w:pPr>
            <w:pStyle w:val="TOC3"/>
            <w:numPr>
              <w:ilvl w:val="1"/>
              <w:numId w:val="302"/>
            </w:numPr>
            <w:tabs>
              <w:tab w:val="left" w:pos="1584"/>
              <w:tab w:val="left" w:leader="dot" w:pos="9502"/>
            </w:tabs>
            <w:spacing w:before="121"/>
            <w:ind w:left="1584" w:hanging="348"/>
          </w:pPr>
          <w:hyperlink w:anchor="_bookmark36" w:history="1">
            <w:r w:rsidR="0084041E">
              <w:t>IZBORNI</w:t>
            </w:r>
            <w:r w:rsidR="0084041E">
              <w:rPr>
                <w:spacing w:val="-10"/>
              </w:rPr>
              <w:t xml:space="preserve"> </w:t>
            </w:r>
            <w:r w:rsidR="0084041E">
              <w:rPr>
                <w:spacing w:val="-2"/>
              </w:rPr>
              <w:t>MODULI</w:t>
            </w:r>
            <w:r w:rsidR="0084041E">
              <w:tab/>
            </w:r>
            <w:r w:rsidR="0084041E">
              <w:rPr>
                <w:spacing w:val="-5"/>
              </w:rPr>
              <w:t>285</w:t>
            </w:r>
          </w:hyperlink>
        </w:p>
        <w:p w:rsidR="008C01C9" w:rsidRDefault="0003320C">
          <w:pPr>
            <w:pStyle w:val="TOC3"/>
            <w:numPr>
              <w:ilvl w:val="2"/>
              <w:numId w:val="302"/>
            </w:numPr>
            <w:tabs>
              <w:tab w:val="left" w:pos="1733"/>
              <w:tab w:val="left" w:leader="dot" w:pos="9502"/>
            </w:tabs>
            <w:spacing w:before="119"/>
            <w:ind w:left="1733" w:hanging="497"/>
          </w:pPr>
          <w:hyperlink w:anchor="_bookmark37" w:history="1">
            <w:r w:rsidR="0084041E">
              <w:t>ODRŽIVI</w:t>
            </w:r>
            <w:r w:rsidR="0084041E">
              <w:rPr>
                <w:spacing w:val="-8"/>
              </w:rPr>
              <w:t xml:space="preserve"> </w:t>
            </w:r>
            <w:r w:rsidR="0084041E">
              <w:rPr>
                <w:spacing w:val="-2"/>
              </w:rPr>
              <w:t>SAOBRAĆAJ</w:t>
            </w:r>
            <w:r w:rsidR="0084041E">
              <w:rPr>
                <w:rFonts w:ascii="Times New Roman" w:hAnsi="Times New Roman"/>
              </w:rPr>
              <w:tab/>
            </w:r>
            <w:r w:rsidR="0084041E">
              <w:rPr>
                <w:spacing w:val="-5"/>
              </w:rPr>
              <w:t>285</w:t>
            </w:r>
          </w:hyperlink>
        </w:p>
        <w:p w:rsidR="008C01C9" w:rsidRDefault="0003320C">
          <w:pPr>
            <w:pStyle w:val="TOC3"/>
            <w:numPr>
              <w:ilvl w:val="2"/>
              <w:numId w:val="302"/>
            </w:numPr>
            <w:tabs>
              <w:tab w:val="left" w:pos="1733"/>
              <w:tab w:val="left" w:leader="dot" w:pos="9502"/>
            </w:tabs>
            <w:ind w:left="1733" w:hanging="497"/>
          </w:pPr>
          <w:hyperlink w:anchor="_bookmark38" w:history="1">
            <w:r w:rsidR="0084041E">
              <w:rPr>
                <w:spacing w:val="-2"/>
              </w:rPr>
              <w:t>SAVREMENO</w:t>
            </w:r>
            <w:r w:rsidR="0084041E">
              <w:rPr>
                <w:spacing w:val="4"/>
              </w:rPr>
              <w:t xml:space="preserve"> </w:t>
            </w:r>
            <w:r w:rsidR="0084041E">
              <w:rPr>
                <w:spacing w:val="-2"/>
              </w:rPr>
              <w:t>ODRASTANJE</w:t>
            </w:r>
            <w:r w:rsidR="0084041E">
              <w:tab/>
            </w:r>
            <w:r w:rsidR="0084041E">
              <w:rPr>
                <w:spacing w:val="-5"/>
              </w:rPr>
              <w:t>294</w:t>
            </w:r>
          </w:hyperlink>
        </w:p>
        <w:p w:rsidR="008C01C9" w:rsidRDefault="0003320C">
          <w:pPr>
            <w:pStyle w:val="TOC3"/>
            <w:numPr>
              <w:ilvl w:val="2"/>
              <w:numId w:val="302"/>
            </w:numPr>
            <w:tabs>
              <w:tab w:val="left" w:pos="1733"/>
              <w:tab w:val="left" w:leader="dot" w:pos="9502"/>
            </w:tabs>
            <w:ind w:left="1733" w:hanging="497"/>
          </w:pPr>
          <w:hyperlink w:anchor="_bookmark39" w:history="1">
            <w:r w:rsidR="0084041E">
              <w:t>SOCIJALNE</w:t>
            </w:r>
            <w:r w:rsidR="0084041E">
              <w:rPr>
                <w:spacing w:val="-8"/>
              </w:rPr>
              <w:t xml:space="preserve"> </w:t>
            </w:r>
            <w:r w:rsidR="0084041E">
              <w:t>MREŽE</w:t>
            </w:r>
            <w:r w:rsidR="0084041E">
              <w:rPr>
                <w:spacing w:val="-7"/>
              </w:rPr>
              <w:t xml:space="preserve"> </w:t>
            </w:r>
            <w:r w:rsidR="0084041E">
              <w:t>I</w:t>
            </w:r>
            <w:r w:rsidR="0084041E">
              <w:rPr>
                <w:spacing w:val="-6"/>
              </w:rPr>
              <w:t xml:space="preserve"> </w:t>
            </w:r>
            <w:r w:rsidR="0084041E">
              <w:rPr>
                <w:spacing w:val="-2"/>
              </w:rPr>
              <w:t>GLOBALIZACIJA</w:t>
            </w:r>
            <w:r w:rsidR="0084041E">
              <w:tab/>
            </w:r>
            <w:r w:rsidR="0084041E">
              <w:rPr>
                <w:spacing w:val="-5"/>
              </w:rPr>
              <w:t>304</w:t>
            </w:r>
          </w:hyperlink>
        </w:p>
        <w:p w:rsidR="008C01C9" w:rsidRDefault="0003320C">
          <w:pPr>
            <w:pStyle w:val="TOC3"/>
            <w:numPr>
              <w:ilvl w:val="2"/>
              <w:numId w:val="302"/>
            </w:numPr>
            <w:tabs>
              <w:tab w:val="left" w:pos="1733"/>
              <w:tab w:val="left" w:leader="dot" w:pos="9502"/>
            </w:tabs>
            <w:ind w:left="1733" w:hanging="497"/>
          </w:pPr>
          <w:hyperlink w:anchor="_bookmark40" w:history="1">
            <w:r w:rsidR="0084041E">
              <w:rPr>
                <w:spacing w:val="-2"/>
              </w:rPr>
              <w:t>POSLOVNA</w:t>
            </w:r>
            <w:r w:rsidR="0084041E">
              <w:rPr>
                <w:spacing w:val="3"/>
              </w:rPr>
              <w:t xml:space="preserve"> </w:t>
            </w:r>
            <w:r w:rsidR="0084041E">
              <w:rPr>
                <w:spacing w:val="-2"/>
              </w:rPr>
              <w:t>KULTURA</w:t>
            </w:r>
            <w:r w:rsidR="0084041E">
              <w:tab/>
            </w:r>
            <w:r w:rsidR="0084041E">
              <w:rPr>
                <w:spacing w:val="-5"/>
              </w:rPr>
              <w:t>314</w:t>
            </w:r>
          </w:hyperlink>
        </w:p>
        <w:p w:rsidR="008C01C9" w:rsidRDefault="0003320C">
          <w:pPr>
            <w:pStyle w:val="TOC3"/>
            <w:numPr>
              <w:ilvl w:val="2"/>
              <w:numId w:val="302"/>
            </w:numPr>
            <w:tabs>
              <w:tab w:val="left" w:pos="1733"/>
              <w:tab w:val="left" w:leader="dot" w:pos="9502"/>
            </w:tabs>
            <w:spacing w:before="121"/>
            <w:ind w:left="1733" w:hanging="497"/>
          </w:pPr>
          <w:hyperlink w:anchor="_bookmark41" w:history="1">
            <w:r w:rsidR="0084041E">
              <w:t>SISTEMI</w:t>
            </w:r>
            <w:r w:rsidR="0084041E">
              <w:rPr>
                <w:spacing w:val="-11"/>
              </w:rPr>
              <w:t xml:space="preserve"> </w:t>
            </w:r>
            <w:r w:rsidR="0084041E">
              <w:t>ZA</w:t>
            </w:r>
            <w:r w:rsidR="0084041E">
              <w:rPr>
                <w:spacing w:val="-10"/>
              </w:rPr>
              <w:t xml:space="preserve"> </w:t>
            </w:r>
            <w:r w:rsidR="0084041E">
              <w:t>DIJAGNOSTIKE</w:t>
            </w:r>
            <w:r w:rsidR="0084041E">
              <w:rPr>
                <w:spacing w:val="-10"/>
              </w:rPr>
              <w:t xml:space="preserve"> </w:t>
            </w:r>
            <w:r w:rsidR="0084041E">
              <w:t>I</w:t>
            </w:r>
            <w:r w:rsidR="0084041E">
              <w:rPr>
                <w:spacing w:val="-10"/>
              </w:rPr>
              <w:t xml:space="preserve"> </w:t>
            </w:r>
            <w:r w:rsidR="0084041E">
              <w:t>ODRŽAVANJE</w:t>
            </w:r>
            <w:r w:rsidR="0084041E">
              <w:rPr>
                <w:spacing w:val="-10"/>
              </w:rPr>
              <w:t xml:space="preserve"> </w:t>
            </w:r>
            <w:r w:rsidR="0084041E">
              <w:t>ŽELJEZNIČKIH</w:t>
            </w:r>
            <w:r w:rsidR="0084041E">
              <w:rPr>
                <w:spacing w:val="-11"/>
              </w:rPr>
              <w:t xml:space="preserve"> </w:t>
            </w:r>
            <w:r w:rsidR="0084041E">
              <w:t>VOZNIH</w:t>
            </w:r>
            <w:r w:rsidR="0084041E">
              <w:rPr>
                <w:spacing w:val="-11"/>
              </w:rPr>
              <w:t xml:space="preserve"> </w:t>
            </w:r>
            <w:r w:rsidR="0084041E">
              <w:rPr>
                <w:spacing w:val="-2"/>
              </w:rPr>
              <w:t>SREDSTAVA</w:t>
            </w:r>
            <w:r w:rsidR="0084041E">
              <w:tab/>
            </w:r>
            <w:r w:rsidR="0084041E">
              <w:rPr>
                <w:spacing w:val="-5"/>
              </w:rPr>
              <w:t>325</w:t>
            </w:r>
          </w:hyperlink>
        </w:p>
        <w:p w:rsidR="008C01C9" w:rsidRDefault="0003320C">
          <w:pPr>
            <w:pStyle w:val="TOC3"/>
            <w:numPr>
              <w:ilvl w:val="2"/>
              <w:numId w:val="301"/>
            </w:numPr>
            <w:tabs>
              <w:tab w:val="left" w:pos="1733"/>
              <w:tab w:val="left" w:leader="dot" w:pos="9502"/>
            </w:tabs>
            <w:spacing w:before="119"/>
            <w:ind w:left="1733" w:hanging="497"/>
          </w:pPr>
          <w:hyperlink w:anchor="_bookmark42" w:history="1">
            <w:r w:rsidR="0084041E">
              <w:t>KRETANJE</w:t>
            </w:r>
            <w:r w:rsidR="0084041E">
              <w:rPr>
                <w:spacing w:val="-8"/>
              </w:rPr>
              <w:t xml:space="preserve"> </w:t>
            </w:r>
            <w:r w:rsidR="0084041E">
              <w:t>VUČNIH</w:t>
            </w:r>
            <w:r w:rsidR="0084041E">
              <w:rPr>
                <w:spacing w:val="-6"/>
              </w:rPr>
              <w:t xml:space="preserve"> </w:t>
            </w:r>
            <w:r w:rsidR="0084041E">
              <w:t>VOZILA</w:t>
            </w:r>
            <w:r w:rsidR="0084041E">
              <w:rPr>
                <w:spacing w:val="-7"/>
              </w:rPr>
              <w:t xml:space="preserve"> </w:t>
            </w:r>
            <w:r w:rsidR="0084041E">
              <w:t>I</w:t>
            </w:r>
            <w:r w:rsidR="0084041E">
              <w:rPr>
                <w:spacing w:val="-8"/>
              </w:rPr>
              <w:t xml:space="preserve"> </w:t>
            </w:r>
            <w:r w:rsidR="0084041E">
              <w:rPr>
                <w:spacing w:val="-2"/>
              </w:rPr>
              <w:t>ODRŽAVANJE</w:t>
            </w:r>
            <w:r w:rsidR="0084041E">
              <w:rPr>
                <w:rFonts w:ascii="Times New Roman" w:hAnsi="Times New Roman"/>
              </w:rPr>
              <w:tab/>
            </w:r>
            <w:r w:rsidR="0084041E">
              <w:rPr>
                <w:spacing w:val="-5"/>
              </w:rPr>
              <w:t>341</w:t>
            </w:r>
          </w:hyperlink>
        </w:p>
        <w:p w:rsidR="008C01C9" w:rsidRDefault="0003320C">
          <w:pPr>
            <w:pStyle w:val="TOC3"/>
            <w:numPr>
              <w:ilvl w:val="2"/>
              <w:numId w:val="301"/>
            </w:numPr>
            <w:tabs>
              <w:tab w:val="left" w:pos="1733"/>
              <w:tab w:val="left" w:leader="dot" w:pos="9502"/>
            </w:tabs>
            <w:ind w:left="1733" w:hanging="497"/>
          </w:pPr>
          <w:hyperlink w:anchor="_bookmark43" w:history="1">
            <w:r w:rsidR="0084041E">
              <w:rPr>
                <w:spacing w:val="-2"/>
              </w:rPr>
              <w:t>PREDUZETNIŠTVO</w:t>
            </w:r>
            <w:r w:rsidR="0084041E">
              <w:tab/>
            </w:r>
            <w:r w:rsidR="0084041E">
              <w:rPr>
                <w:spacing w:val="-5"/>
              </w:rPr>
              <w:t>349</w:t>
            </w:r>
          </w:hyperlink>
        </w:p>
        <w:p w:rsidR="008C01C9" w:rsidRDefault="0003320C">
          <w:pPr>
            <w:pStyle w:val="TOC2"/>
            <w:numPr>
              <w:ilvl w:val="0"/>
              <w:numId w:val="302"/>
            </w:numPr>
            <w:tabs>
              <w:tab w:val="left" w:pos="1214"/>
              <w:tab w:val="left" w:leader="dot" w:pos="9533"/>
            </w:tabs>
            <w:ind w:left="1214" w:hanging="199"/>
          </w:pPr>
          <w:hyperlink w:anchor="_bookmark44" w:history="1">
            <w:r w:rsidR="0084041E">
              <w:t>STRUČNI</w:t>
            </w:r>
            <w:r w:rsidR="0084041E">
              <w:rPr>
                <w:spacing w:val="-13"/>
              </w:rPr>
              <w:t xml:space="preserve"> </w:t>
            </w:r>
            <w:r w:rsidR="0084041E">
              <w:rPr>
                <w:spacing w:val="-2"/>
              </w:rPr>
              <w:t>ISPIT</w:t>
            </w:r>
            <w:r w:rsidR="0084041E">
              <w:rPr>
                <w:rFonts w:ascii="Times New Roman" w:hAnsi="Times New Roman"/>
              </w:rPr>
              <w:tab/>
            </w:r>
            <w:r w:rsidR="0084041E">
              <w:rPr>
                <w:spacing w:val="-5"/>
              </w:rPr>
              <w:t>360</w:t>
            </w:r>
          </w:hyperlink>
        </w:p>
        <w:p w:rsidR="008C01C9" w:rsidRDefault="0003320C">
          <w:pPr>
            <w:pStyle w:val="TOC3"/>
            <w:numPr>
              <w:ilvl w:val="1"/>
              <w:numId w:val="302"/>
            </w:numPr>
            <w:tabs>
              <w:tab w:val="left" w:pos="1584"/>
              <w:tab w:val="left" w:leader="dot" w:pos="9502"/>
            </w:tabs>
            <w:ind w:left="1584" w:hanging="348"/>
          </w:pPr>
          <w:hyperlink w:anchor="_bookmark45" w:history="1">
            <w:r w:rsidR="0084041E">
              <w:t>ISPITNI</w:t>
            </w:r>
            <w:r w:rsidR="0084041E">
              <w:rPr>
                <w:spacing w:val="-9"/>
              </w:rPr>
              <w:t xml:space="preserve"> </w:t>
            </w:r>
            <w:r w:rsidR="0084041E">
              <w:t>KATALOG</w:t>
            </w:r>
            <w:r w:rsidR="0084041E">
              <w:rPr>
                <w:spacing w:val="-8"/>
              </w:rPr>
              <w:t xml:space="preserve"> </w:t>
            </w:r>
            <w:r w:rsidR="0084041E">
              <w:t>ZA</w:t>
            </w:r>
            <w:r w:rsidR="0084041E">
              <w:rPr>
                <w:spacing w:val="-8"/>
              </w:rPr>
              <w:t xml:space="preserve"> </w:t>
            </w:r>
            <w:r w:rsidR="0084041E">
              <w:t>STRUČNU</w:t>
            </w:r>
            <w:r w:rsidR="0084041E">
              <w:rPr>
                <w:spacing w:val="-9"/>
              </w:rPr>
              <w:t xml:space="preserve"> </w:t>
            </w:r>
            <w:r w:rsidR="0084041E">
              <w:rPr>
                <w:spacing w:val="-2"/>
              </w:rPr>
              <w:t>TEORIJU</w:t>
            </w:r>
            <w:r w:rsidR="0084041E">
              <w:rPr>
                <w:rFonts w:ascii="Times New Roman" w:hAnsi="Times New Roman"/>
              </w:rPr>
              <w:tab/>
            </w:r>
            <w:r w:rsidR="0084041E">
              <w:rPr>
                <w:spacing w:val="-5"/>
              </w:rPr>
              <w:t>360</w:t>
            </w:r>
          </w:hyperlink>
        </w:p>
        <w:p w:rsidR="008C01C9" w:rsidRDefault="0003320C">
          <w:pPr>
            <w:pStyle w:val="TOC3"/>
            <w:numPr>
              <w:ilvl w:val="1"/>
              <w:numId w:val="302"/>
            </w:numPr>
            <w:tabs>
              <w:tab w:val="left" w:pos="1584"/>
              <w:tab w:val="left" w:leader="dot" w:pos="9502"/>
            </w:tabs>
            <w:ind w:left="1584" w:hanging="348"/>
          </w:pPr>
          <w:hyperlink w:anchor="_bookmark46" w:history="1">
            <w:r w:rsidR="0084041E">
              <w:t>ISPITNI</w:t>
            </w:r>
            <w:r w:rsidR="0084041E">
              <w:rPr>
                <w:spacing w:val="-9"/>
              </w:rPr>
              <w:t xml:space="preserve"> </w:t>
            </w:r>
            <w:r w:rsidR="0084041E">
              <w:t>KATALOG</w:t>
            </w:r>
            <w:r w:rsidR="0084041E">
              <w:rPr>
                <w:spacing w:val="-8"/>
              </w:rPr>
              <w:t xml:space="preserve"> </w:t>
            </w:r>
            <w:r w:rsidR="0084041E">
              <w:t>ZA</w:t>
            </w:r>
            <w:r w:rsidR="0084041E">
              <w:rPr>
                <w:spacing w:val="-8"/>
              </w:rPr>
              <w:t xml:space="preserve"> </w:t>
            </w:r>
            <w:r w:rsidR="0084041E">
              <w:t>STRUČNI</w:t>
            </w:r>
            <w:r w:rsidR="0084041E">
              <w:rPr>
                <w:spacing w:val="-8"/>
              </w:rPr>
              <w:t xml:space="preserve"> </w:t>
            </w:r>
            <w:r w:rsidR="0084041E">
              <w:rPr>
                <w:spacing w:val="-5"/>
              </w:rPr>
              <w:t>RAD</w:t>
            </w:r>
            <w:r w:rsidR="0084041E">
              <w:rPr>
                <w:rFonts w:ascii="Times New Roman" w:hAnsi="Times New Roman"/>
              </w:rPr>
              <w:tab/>
            </w:r>
            <w:r w:rsidR="0084041E">
              <w:rPr>
                <w:spacing w:val="-5"/>
              </w:rPr>
              <w:t>371</w:t>
            </w:r>
          </w:hyperlink>
        </w:p>
        <w:p w:rsidR="008C01C9" w:rsidRDefault="0003320C">
          <w:pPr>
            <w:pStyle w:val="TOC2"/>
            <w:numPr>
              <w:ilvl w:val="0"/>
              <w:numId w:val="302"/>
            </w:numPr>
            <w:tabs>
              <w:tab w:val="left" w:pos="1214"/>
              <w:tab w:val="left" w:leader="dot" w:pos="9534"/>
            </w:tabs>
            <w:ind w:left="1214" w:hanging="199"/>
          </w:pPr>
          <w:hyperlink w:anchor="_bookmark47" w:history="1">
            <w:r w:rsidR="0084041E">
              <w:rPr>
                <w:spacing w:val="-2"/>
              </w:rPr>
              <w:t>NAČIN</w:t>
            </w:r>
            <w:r w:rsidR="0084041E">
              <w:rPr>
                <w:spacing w:val="2"/>
              </w:rPr>
              <w:t xml:space="preserve"> </w:t>
            </w:r>
            <w:r w:rsidR="0084041E">
              <w:rPr>
                <w:spacing w:val="-2"/>
              </w:rPr>
              <w:t>IZVOĐENJA</w:t>
            </w:r>
            <w:r w:rsidR="0084041E">
              <w:rPr>
                <w:spacing w:val="3"/>
              </w:rPr>
              <w:t xml:space="preserve"> </w:t>
            </w:r>
            <w:r w:rsidR="0084041E">
              <w:rPr>
                <w:spacing w:val="-2"/>
              </w:rPr>
              <w:t>OBRAZOVNOG</w:t>
            </w:r>
            <w:r w:rsidR="0084041E">
              <w:rPr>
                <w:spacing w:val="4"/>
              </w:rPr>
              <w:t xml:space="preserve"> </w:t>
            </w:r>
            <w:r w:rsidR="0084041E">
              <w:rPr>
                <w:spacing w:val="-2"/>
              </w:rPr>
              <w:t>PROGRAMA</w:t>
            </w:r>
            <w:r w:rsidR="0084041E">
              <w:rPr>
                <w:rFonts w:ascii="Times New Roman" w:hAnsi="Times New Roman"/>
              </w:rPr>
              <w:tab/>
            </w:r>
            <w:r w:rsidR="0084041E">
              <w:rPr>
                <w:spacing w:val="-5"/>
              </w:rPr>
              <w:t>373</w:t>
            </w:r>
          </w:hyperlink>
        </w:p>
        <w:p w:rsidR="008C01C9" w:rsidRDefault="0003320C">
          <w:pPr>
            <w:pStyle w:val="TOC3"/>
            <w:numPr>
              <w:ilvl w:val="1"/>
              <w:numId w:val="302"/>
            </w:numPr>
            <w:tabs>
              <w:tab w:val="left" w:pos="1584"/>
              <w:tab w:val="left" w:leader="dot" w:pos="9503"/>
            </w:tabs>
            <w:ind w:left="1584" w:hanging="348"/>
          </w:pPr>
          <w:hyperlink w:anchor="_bookmark48" w:history="1">
            <w:r w:rsidR="0084041E">
              <w:t>BROJ</w:t>
            </w:r>
            <w:r w:rsidR="0084041E">
              <w:rPr>
                <w:spacing w:val="-9"/>
              </w:rPr>
              <w:t xml:space="preserve"> </w:t>
            </w:r>
            <w:r w:rsidR="0084041E">
              <w:t>ČASOVA</w:t>
            </w:r>
            <w:r w:rsidR="0084041E">
              <w:rPr>
                <w:spacing w:val="-8"/>
              </w:rPr>
              <w:t xml:space="preserve"> </w:t>
            </w:r>
            <w:r w:rsidR="0084041E">
              <w:t>PO</w:t>
            </w:r>
            <w:r w:rsidR="0084041E">
              <w:rPr>
                <w:spacing w:val="-9"/>
              </w:rPr>
              <w:t xml:space="preserve"> </w:t>
            </w:r>
            <w:r w:rsidR="0084041E">
              <w:t>GODINAMA</w:t>
            </w:r>
            <w:r w:rsidR="0084041E">
              <w:rPr>
                <w:spacing w:val="-8"/>
              </w:rPr>
              <w:t xml:space="preserve"> </w:t>
            </w:r>
            <w:r w:rsidR="0084041E">
              <w:t>OBRAZOVANJA</w:t>
            </w:r>
            <w:r w:rsidR="0084041E">
              <w:rPr>
                <w:spacing w:val="-9"/>
              </w:rPr>
              <w:t xml:space="preserve"> </w:t>
            </w:r>
            <w:r w:rsidR="0084041E">
              <w:t>I</w:t>
            </w:r>
            <w:r w:rsidR="0084041E">
              <w:rPr>
                <w:spacing w:val="-8"/>
              </w:rPr>
              <w:t xml:space="preserve"> </w:t>
            </w:r>
            <w:r w:rsidR="0084041E">
              <w:t>OBLICIMA</w:t>
            </w:r>
            <w:r w:rsidR="0084041E">
              <w:rPr>
                <w:spacing w:val="-8"/>
              </w:rPr>
              <w:t xml:space="preserve"> </w:t>
            </w:r>
            <w:r w:rsidR="0084041E">
              <w:rPr>
                <w:spacing w:val="-2"/>
              </w:rPr>
              <w:t>NASTAVE</w:t>
            </w:r>
            <w:r w:rsidR="0084041E">
              <w:tab/>
            </w:r>
            <w:r w:rsidR="0084041E">
              <w:rPr>
                <w:spacing w:val="-5"/>
              </w:rPr>
              <w:t>373</w:t>
            </w:r>
          </w:hyperlink>
        </w:p>
        <w:p w:rsidR="008C01C9" w:rsidRDefault="0003320C">
          <w:pPr>
            <w:pStyle w:val="TOC3"/>
            <w:numPr>
              <w:ilvl w:val="1"/>
              <w:numId w:val="302"/>
            </w:numPr>
            <w:tabs>
              <w:tab w:val="left" w:pos="1584"/>
              <w:tab w:val="left" w:leader="dot" w:pos="9503"/>
            </w:tabs>
            <w:ind w:left="1584" w:hanging="348"/>
          </w:pPr>
          <w:hyperlink w:anchor="_bookmark49" w:history="1">
            <w:r w:rsidR="0084041E">
              <w:rPr>
                <w:spacing w:val="-2"/>
              </w:rPr>
              <w:t>PRAKTIČNO</w:t>
            </w:r>
            <w:r w:rsidR="0084041E">
              <w:rPr>
                <w:spacing w:val="3"/>
              </w:rPr>
              <w:t xml:space="preserve"> </w:t>
            </w:r>
            <w:r w:rsidR="0084041E">
              <w:rPr>
                <w:spacing w:val="-2"/>
              </w:rPr>
              <w:t>OBRAZOVANJE</w:t>
            </w:r>
            <w:r w:rsidR="0084041E">
              <w:rPr>
                <w:spacing w:val="4"/>
              </w:rPr>
              <w:t xml:space="preserve"> </w:t>
            </w:r>
            <w:r w:rsidR="0084041E">
              <w:rPr>
                <w:spacing w:val="-2"/>
              </w:rPr>
              <w:t>I</w:t>
            </w:r>
            <w:r w:rsidR="0084041E">
              <w:rPr>
                <w:spacing w:val="4"/>
              </w:rPr>
              <w:t xml:space="preserve"> </w:t>
            </w:r>
            <w:r w:rsidR="0084041E">
              <w:rPr>
                <w:spacing w:val="-2"/>
              </w:rPr>
              <w:t>PROFESIONALNA</w:t>
            </w:r>
            <w:r w:rsidR="0084041E">
              <w:rPr>
                <w:spacing w:val="4"/>
              </w:rPr>
              <w:t xml:space="preserve"> </w:t>
            </w:r>
            <w:r w:rsidR="0084041E">
              <w:rPr>
                <w:spacing w:val="-2"/>
              </w:rPr>
              <w:t>PRAKSA</w:t>
            </w:r>
            <w:r w:rsidR="0084041E">
              <w:tab/>
            </w:r>
            <w:r w:rsidR="0084041E">
              <w:rPr>
                <w:spacing w:val="-5"/>
              </w:rPr>
              <w:t>375</w:t>
            </w:r>
          </w:hyperlink>
        </w:p>
        <w:p w:rsidR="008C01C9" w:rsidRDefault="0003320C">
          <w:pPr>
            <w:pStyle w:val="TOC3"/>
            <w:numPr>
              <w:ilvl w:val="1"/>
              <w:numId w:val="302"/>
            </w:numPr>
            <w:tabs>
              <w:tab w:val="left" w:pos="1584"/>
              <w:tab w:val="left" w:leader="dot" w:pos="9503"/>
            </w:tabs>
            <w:ind w:left="1584" w:hanging="348"/>
          </w:pPr>
          <w:hyperlink w:anchor="_bookmark50" w:history="1">
            <w:r w:rsidR="0084041E">
              <w:rPr>
                <w:spacing w:val="-2"/>
              </w:rPr>
              <w:t>SLOBODNE/</w:t>
            </w:r>
            <w:r w:rsidR="0084041E">
              <w:rPr>
                <w:spacing w:val="2"/>
              </w:rPr>
              <w:t xml:space="preserve"> </w:t>
            </w:r>
            <w:r w:rsidR="0084041E">
              <w:rPr>
                <w:spacing w:val="-2"/>
              </w:rPr>
              <w:t>VANNASTAVNE</w:t>
            </w:r>
            <w:r w:rsidR="0084041E">
              <w:rPr>
                <w:spacing w:val="3"/>
              </w:rPr>
              <w:t xml:space="preserve"> </w:t>
            </w:r>
            <w:r w:rsidR="0084041E">
              <w:rPr>
                <w:spacing w:val="-2"/>
              </w:rPr>
              <w:t>AKTIVNOSTI</w:t>
            </w:r>
            <w:r w:rsidR="0084041E">
              <w:tab/>
            </w:r>
            <w:r w:rsidR="0084041E">
              <w:rPr>
                <w:spacing w:val="-5"/>
              </w:rPr>
              <w:t>377</w:t>
            </w:r>
          </w:hyperlink>
        </w:p>
        <w:p w:rsidR="008C01C9" w:rsidRDefault="0003320C">
          <w:pPr>
            <w:pStyle w:val="TOC3"/>
            <w:numPr>
              <w:ilvl w:val="1"/>
              <w:numId w:val="302"/>
            </w:numPr>
            <w:tabs>
              <w:tab w:val="left" w:pos="1585"/>
              <w:tab w:val="left" w:leader="dot" w:pos="9503"/>
            </w:tabs>
            <w:ind w:hanging="348"/>
          </w:pPr>
          <w:hyperlink w:anchor="_bookmark51" w:history="1">
            <w:r w:rsidR="0084041E">
              <w:t>STRUČNE</w:t>
            </w:r>
            <w:r w:rsidR="0084041E">
              <w:rPr>
                <w:spacing w:val="-11"/>
              </w:rPr>
              <w:t xml:space="preserve"> </w:t>
            </w:r>
            <w:r w:rsidR="0084041E">
              <w:rPr>
                <w:spacing w:val="-2"/>
              </w:rPr>
              <w:t>EKSKURZIJE</w:t>
            </w:r>
            <w:r w:rsidR="0084041E">
              <w:rPr>
                <w:rFonts w:ascii="Times New Roman" w:hAnsi="Times New Roman"/>
              </w:rPr>
              <w:tab/>
            </w:r>
            <w:r w:rsidR="0084041E">
              <w:rPr>
                <w:spacing w:val="-5"/>
              </w:rPr>
              <w:t>378</w:t>
            </w:r>
          </w:hyperlink>
        </w:p>
        <w:p w:rsidR="008C01C9" w:rsidRDefault="0003320C">
          <w:pPr>
            <w:pStyle w:val="TOC3"/>
            <w:numPr>
              <w:ilvl w:val="1"/>
              <w:numId w:val="302"/>
            </w:numPr>
            <w:tabs>
              <w:tab w:val="left" w:pos="1585"/>
              <w:tab w:val="left" w:leader="dot" w:pos="9503"/>
            </w:tabs>
            <w:ind w:hanging="348"/>
          </w:pPr>
          <w:hyperlink w:anchor="_bookmark52" w:history="1">
            <w:r w:rsidR="0084041E">
              <w:t>DODATNA</w:t>
            </w:r>
            <w:r w:rsidR="0084041E">
              <w:rPr>
                <w:spacing w:val="-8"/>
              </w:rPr>
              <w:t xml:space="preserve"> </w:t>
            </w:r>
            <w:r w:rsidR="0084041E">
              <w:t>I</w:t>
            </w:r>
            <w:r w:rsidR="0084041E">
              <w:rPr>
                <w:spacing w:val="-8"/>
              </w:rPr>
              <w:t xml:space="preserve"> </w:t>
            </w:r>
            <w:r w:rsidR="0084041E">
              <w:t>DOPUNSKA</w:t>
            </w:r>
            <w:r w:rsidR="0084041E">
              <w:rPr>
                <w:spacing w:val="-8"/>
              </w:rPr>
              <w:t xml:space="preserve"> </w:t>
            </w:r>
            <w:r w:rsidR="0084041E">
              <w:rPr>
                <w:spacing w:val="-2"/>
              </w:rPr>
              <w:t>NASTAVA</w:t>
            </w:r>
            <w:r w:rsidR="0084041E">
              <w:tab/>
            </w:r>
            <w:r w:rsidR="0084041E">
              <w:rPr>
                <w:spacing w:val="-5"/>
              </w:rPr>
              <w:t>379</w:t>
            </w:r>
          </w:hyperlink>
        </w:p>
        <w:p w:rsidR="008C01C9" w:rsidRDefault="0003320C">
          <w:pPr>
            <w:pStyle w:val="TOC2"/>
            <w:numPr>
              <w:ilvl w:val="0"/>
              <w:numId w:val="302"/>
            </w:numPr>
            <w:tabs>
              <w:tab w:val="left" w:pos="1215"/>
              <w:tab w:val="left" w:leader="dot" w:pos="9534"/>
            </w:tabs>
            <w:ind w:hanging="199"/>
          </w:pPr>
          <w:hyperlink w:anchor="_bookmark53" w:history="1">
            <w:r w:rsidR="0084041E">
              <w:rPr>
                <w:spacing w:val="-2"/>
              </w:rPr>
              <w:t>NAČIN</w:t>
            </w:r>
            <w:r w:rsidR="0084041E">
              <w:rPr>
                <w:spacing w:val="3"/>
              </w:rPr>
              <w:t xml:space="preserve"> </w:t>
            </w:r>
            <w:r w:rsidR="0084041E">
              <w:rPr>
                <w:spacing w:val="-2"/>
              </w:rPr>
              <w:t>PRILAGOĐAVANJA</w:t>
            </w:r>
            <w:r w:rsidR="0084041E">
              <w:rPr>
                <w:spacing w:val="6"/>
              </w:rPr>
              <w:t xml:space="preserve"> </w:t>
            </w:r>
            <w:r w:rsidR="0084041E">
              <w:rPr>
                <w:spacing w:val="-2"/>
              </w:rPr>
              <w:t>OBRAZOVNOG</w:t>
            </w:r>
            <w:r w:rsidR="0084041E">
              <w:rPr>
                <w:spacing w:val="5"/>
              </w:rPr>
              <w:t xml:space="preserve"> </w:t>
            </w:r>
            <w:r w:rsidR="0084041E">
              <w:rPr>
                <w:spacing w:val="-2"/>
              </w:rPr>
              <w:t>PROGRAMA</w:t>
            </w:r>
            <w:r w:rsidR="0084041E">
              <w:rPr>
                <w:rFonts w:ascii="Times New Roman" w:hAnsi="Times New Roman"/>
              </w:rPr>
              <w:tab/>
            </w:r>
            <w:r w:rsidR="0084041E">
              <w:rPr>
                <w:spacing w:val="-5"/>
              </w:rPr>
              <w:t>380</w:t>
            </w:r>
          </w:hyperlink>
        </w:p>
        <w:p w:rsidR="008C01C9" w:rsidRDefault="0003320C">
          <w:pPr>
            <w:pStyle w:val="TOC3"/>
            <w:numPr>
              <w:ilvl w:val="1"/>
              <w:numId w:val="302"/>
            </w:numPr>
            <w:tabs>
              <w:tab w:val="left" w:pos="1585"/>
              <w:tab w:val="left" w:leader="dot" w:pos="9503"/>
            </w:tabs>
            <w:spacing w:before="119"/>
            <w:ind w:hanging="348"/>
          </w:pPr>
          <w:hyperlink w:anchor="_bookmark54" w:history="1">
            <w:r w:rsidR="0084041E">
              <w:rPr>
                <w:spacing w:val="-2"/>
              </w:rPr>
              <w:t>PRILAGOĐAVANJE</w:t>
            </w:r>
            <w:r w:rsidR="0084041E">
              <w:rPr>
                <w:spacing w:val="5"/>
              </w:rPr>
              <w:t xml:space="preserve"> </w:t>
            </w:r>
            <w:r w:rsidR="0084041E">
              <w:rPr>
                <w:spacing w:val="-2"/>
              </w:rPr>
              <w:t>OBRAZOVNOG</w:t>
            </w:r>
            <w:r w:rsidR="0084041E">
              <w:rPr>
                <w:spacing w:val="5"/>
              </w:rPr>
              <w:t xml:space="preserve"> </w:t>
            </w:r>
            <w:r w:rsidR="0084041E">
              <w:rPr>
                <w:spacing w:val="-2"/>
              </w:rPr>
              <w:t>PROGRAMA</w:t>
            </w:r>
            <w:r w:rsidR="0084041E">
              <w:rPr>
                <w:spacing w:val="5"/>
              </w:rPr>
              <w:t xml:space="preserve"> </w:t>
            </w:r>
            <w:r w:rsidR="0084041E">
              <w:rPr>
                <w:spacing w:val="-2"/>
              </w:rPr>
              <w:t>DAROVITIM</w:t>
            </w:r>
            <w:r w:rsidR="0084041E">
              <w:rPr>
                <w:spacing w:val="5"/>
              </w:rPr>
              <w:t xml:space="preserve"> </w:t>
            </w:r>
            <w:r w:rsidR="0084041E">
              <w:rPr>
                <w:spacing w:val="-2"/>
              </w:rPr>
              <w:t>UČENICIMA</w:t>
            </w:r>
            <w:r w:rsidR="0084041E">
              <w:rPr>
                <w:rFonts w:ascii="Times New Roman" w:hAnsi="Times New Roman"/>
              </w:rPr>
              <w:tab/>
            </w:r>
            <w:r w:rsidR="0084041E">
              <w:rPr>
                <w:spacing w:val="-5"/>
              </w:rPr>
              <w:t>380</w:t>
            </w:r>
          </w:hyperlink>
        </w:p>
        <w:p w:rsidR="008C01C9" w:rsidRDefault="0003320C">
          <w:pPr>
            <w:pStyle w:val="TOC3"/>
            <w:numPr>
              <w:ilvl w:val="1"/>
              <w:numId w:val="302"/>
            </w:numPr>
            <w:tabs>
              <w:tab w:val="left" w:pos="1585"/>
              <w:tab w:val="left" w:leader="dot" w:pos="9503"/>
            </w:tabs>
            <w:spacing w:before="121"/>
            <w:ind w:left="1237" w:right="1109" w:firstLine="0"/>
          </w:pPr>
          <w:hyperlink w:anchor="_bookmark55" w:history="1">
            <w:r w:rsidR="0084041E">
              <w:t>PRILAGOĐAVANJE OBRAZOVNOG PROGRAMA UČENICIMA SA POSEBNIM OBRAZOVNIM</w:t>
            </w:r>
          </w:hyperlink>
          <w:r w:rsidR="0084041E">
            <w:t xml:space="preserve"> </w:t>
          </w:r>
          <w:hyperlink w:anchor="_bookmark55" w:history="1">
            <w:r w:rsidR="0084041E">
              <w:rPr>
                <w:spacing w:val="-2"/>
              </w:rPr>
              <w:t>POTREBAMA</w:t>
            </w:r>
            <w:r w:rsidR="0084041E">
              <w:tab/>
            </w:r>
            <w:r w:rsidR="0084041E">
              <w:rPr>
                <w:spacing w:val="-4"/>
              </w:rPr>
              <w:t>381</w:t>
            </w:r>
          </w:hyperlink>
        </w:p>
        <w:p w:rsidR="008C01C9" w:rsidRDefault="0003320C">
          <w:pPr>
            <w:pStyle w:val="TOC3"/>
            <w:numPr>
              <w:ilvl w:val="1"/>
              <w:numId w:val="302"/>
            </w:numPr>
            <w:tabs>
              <w:tab w:val="left" w:pos="1584"/>
              <w:tab w:val="left" w:leader="dot" w:pos="9503"/>
            </w:tabs>
            <w:spacing w:before="119"/>
            <w:ind w:left="1584" w:hanging="348"/>
          </w:pPr>
          <w:hyperlink w:anchor="_bookmark56" w:history="1">
            <w:r w:rsidR="0084041E">
              <w:rPr>
                <w:spacing w:val="-2"/>
              </w:rPr>
              <w:t>PRILAGOĐAVANJE</w:t>
            </w:r>
            <w:r w:rsidR="0084041E">
              <w:rPr>
                <w:spacing w:val="5"/>
              </w:rPr>
              <w:t xml:space="preserve"> </w:t>
            </w:r>
            <w:r w:rsidR="0084041E">
              <w:rPr>
                <w:spacing w:val="-2"/>
              </w:rPr>
              <w:t>OBRAZOVNOG</w:t>
            </w:r>
            <w:r w:rsidR="0084041E">
              <w:rPr>
                <w:spacing w:val="5"/>
              </w:rPr>
              <w:t xml:space="preserve"> </w:t>
            </w:r>
            <w:r w:rsidR="0084041E">
              <w:rPr>
                <w:spacing w:val="-2"/>
              </w:rPr>
              <w:t>PROGRAMA</w:t>
            </w:r>
            <w:r w:rsidR="0084041E">
              <w:rPr>
                <w:spacing w:val="5"/>
              </w:rPr>
              <w:t xml:space="preserve"> </w:t>
            </w:r>
            <w:r w:rsidR="0084041E">
              <w:rPr>
                <w:spacing w:val="-2"/>
              </w:rPr>
              <w:t>OBRAZOVANJU</w:t>
            </w:r>
            <w:r w:rsidR="0084041E">
              <w:rPr>
                <w:spacing w:val="6"/>
              </w:rPr>
              <w:t xml:space="preserve"> </w:t>
            </w:r>
            <w:r w:rsidR="0084041E">
              <w:rPr>
                <w:spacing w:val="-2"/>
              </w:rPr>
              <w:t>ODRASLIH</w:t>
            </w:r>
            <w:r w:rsidR="0084041E">
              <w:rPr>
                <w:rFonts w:ascii="Times New Roman" w:hAnsi="Times New Roman"/>
              </w:rPr>
              <w:tab/>
            </w:r>
            <w:r w:rsidR="0084041E">
              <w:rPr>
                <w:spacing w:val="-5"/>
              </w:rPr>
              <w:t>383</w:t>
            </w:r>
          </w:hyperlink>
        </w:p>
        <w:p w:rsidR="008C01C9" w:rsidRDefault="0003320C">
          <w:pPr>
            <w:pStyle w:val="TOC2"/>
            <w:numPr>
              <w:ilvl w:val="0"/>
              <w:numId w:val="302"/>
            </w:numPr>
            <w:tabs>
              <w:tab w:val="left" w:pos="1215"/>
              <w:tab w:val="left" w:leader="dot" w:pos="9534"/>
            </w:tabs>
            <w:spacing w:before="121"/>
            <w:ind w:hanging="199"/>
          </w:pPr>
          <w:hyperlink w:anchor="_bookmark57" w:history="1">
            <w:r w:rsidR="0084041E">
              <w:rPr>
                <w:spacing w:val="-2"/>
              </w:rPr>
              <w:t>REFEREN</w:t>
            </w:r>
            <w:r w:rsidR="0084041E">
              <w:rPr>
                <w:spacing w:val="-2"/>
              </w:rPr>
              <w:t>T</w:t>
            </w:r>
            <w:r w:rsidR="0084041E">
              <w:rPr>
                <w:spacing w:val="-2"/>
              </w:rPr>
              <w:t>NI</w:t>
            </w:r>
            <w:r w:rsidR="0084041E">
              <w:rPr>
                <w:spacing w:val="4"/>
              </w:rPr>
              <w:t xml:space="preserve"> </w:t>
            </w:r>
            <w:r w:rsidR="0084041E">
              <w:rPr>
                <w:spacing w:val="-2"/>
              </w:rPr>
              <w:t>PODACI</w:t>
            </w:r>
            <w:r w:rsidR="0084041E">
              <w:tab/>
            </w:r>
            <w:r w:rsidR="0084041E">
              <w:rPr>
                <w:spacing w:val="-5"/>
              </w:rPr>
              <w:t>384</w:t>
            </w:r>
          </w:hyperlink>
        </w:p>
      </w:sdtContent>
    </w:sdt>
    <w:p w:rsidR="008C01C9" w:rsidRDefault="008C01C9">
      <w:pPr>
        <w:pStyle w:val="TOC2"/>
        <w:sectPr w:rsidR="008C01C9">
          <w:type w:val="continuous"/>
          <w:pgSz w:w="11910" w:h="16840"/>
          <w:pgMar w:top="851" w:right="566" w:bottom="1523" w:left="425" w:header="599" w:footer="884" w:gutter="0"/>
          <w:cols w:space="720"/>
        </w:sectPr>
      </w:pPr>
    </w:p>
    <w:p w:rsidR="008C01C9" w:rsidRDefault="0084041E">
      <w:pPr>
        <w:pStyle w:val="Heading4"/>
        <w:spacing w:before="908"/>
        <w:ind w:left="1016" w:firstLine="0"/>
      </w:pPr>
      <w:r>
        <w:rPr>
          <w:spacing w:val="-2"/>
        </w:rPr>
        <w:t>Napomena:</w:t>
      </w:r>
    </w:p>
    <w:p w:rsidR="008C01C9" w:rsidRDefault="0084041E">
      <w:pPr>
        <w:pStyle w:val="Heading4"/>
        <w:spacing w:before="1"/>
        <w:ind w:left="1016" w:firstLine="0"/>
      </w:pPr>
      <w:r>
        <w:t>Svi</w:t>
      </w:r>
      <w:r>
        <w:rPr>
          <w:spacing w:val="-6"/>
        </w:rPr>
        <w:t xml:space="preserve"> </w:t>
      </w:r>
      <w:r>
        <w:t>izrazi</w:t>
      </w:r>
      <w:r>
        <w:rPr>
          <w:spacing w:val="-6"/>
        </w:rPr>
        <w:t xml:space="preserve"> </w:t>
      </w:r>
      <w:r>
        <w:t>koji</w:t>
      </w:r>
      <w:r>
        <w:rPr>
          <w:spacing w:val="-6"/>
        </w:rPr>
        <w:t xml:space="preserve"> </w:t>
      </w:r>
      <w:r>
        <w:t>se</w:t>
      </w:r>
      <w:r>
        <w:rPr>
          <w:spacing w:val="-7"/>
        </w:rPr>
        <w:t xml:space="preserve"> </w:t>
      </w:r>
      <w:r>
        <w:t>u</w:t>
      </w:r>
      <w:r>
        <w:rPr>
          <w:spacing w:val="-6"/>
        </w:rPr>
        <w:t xml:space="preserve"> </w:t>
      </w:r>
      <w:r>
        <w:t>ovom</w:t>
      </w:r>
      <w:r>
        <w:rPr>
          <w:spacing w:val="-7"/>
        </w:rPr>
        <w:t xml:space="preserve"> </w:t>
      </w:r>
      <w:r>
        <w:t>dokumentu</w:t>
      </w:r>
      <w:r>
        <w:rPr>
          <w:spacing w:val="-6"/>
        </w:rPr>
        <w:t xml:space="preserve"> </w:t>
      </w:r>
      <w:r>
        <w:t>koriste</w:t>
      </w:r>
      <w:r>
        <w:rPr>
          <w:spacing w:val="-7"/>
        </w:rPr>
        <w:t xml:space="preserve"> </w:t>
      </w:r>
      <w:r>
        <w:t>u</w:t>
      </w:r>
      <w:r>
        <w:rPr>
          <w:spacing w:val="-6"/>
        </w:rPr>
        <w:t xml:space="preserve"> </w:t>
      </w:r>
      <w:r>
        <w:t>muškom</w:t>
      </w:r>
      <w:r>
        <w:rPr>
          <w:spacing w:val="-6"/>
        </w:rPr>
        <w:t xml:space="preserve"> </w:t>
      </w:r>
      <w:r>
        <w:t>rodu,</w:t>
      </w:r>
      <w:r>
        <w:rPr>
          <w:spacing w:val="-6"/>
        </w:rPr>
        <w:t xml:space="preserve"> </w:t>
      </w:r>
      <w:r>
        <w:t>obuhvataju</w:t>
      </w:r>
      <w:r>
        <w:rPr>
          <w:spacing w:val="-5"/>
        </w:rPr>
        <w:t xml:space="preserve"> </w:t>
      </w:r>
      <w:r>
        <w:t>iste</w:t>
      </w:r>
      <w:r>
        <w:rPr>
          <w:spacing w:val="-7"/>
        </w:rPr>
        <w:t xml:space="preserve"> </w:t>
      </w:r>
      <w:r>
        <w:t>izraze</w:t>
      </w:r>
      <w:r>
        <w:rPr>
          <w:spacing w:val="-7"/>
        </w:rPr>
        <w:t xml:space="preserve"> </w:t>
      </w:r>
      <w:r>
        <w:t>u</w:t>
      </w:r>
      <w:r>
        <w:rPr>
          <w:spacing w:val="-6"/>
        </w:rPr>
        <w:t xml:space="preserve"> </w:t>
      </w:r>
      <w:r>
        <w:t>ženskom</w:t>
      </w:r>
      <w:r>
        <w:rPr>
          <w:spacing w:val="-6"/>
        </w:rPr>
        <w:t xml:space="preserve"> </w:t>
      </w:r>
      <w:r>
        <w:rPr>
          <w:spacing w:val="-2"/>
        </w:rPr>
        <w:t>rodu.</w:t>
      </w:r>
    </w:p>
    <w:p w:rsidR="008C01C9" w:rsidRDefault="008C01C9">
      <w:pPr>
        <w:pStyle w:val="Heading4"/>
        <w:sectPr w:rsidR="008C01C9">
          <w:type w:val="continuous"/>
          <w:pgSz w:w="11910" w:h="16840"/>
          <w:pgMar w:top="840" w:right="566" w:bottom="1080" w:left="425" w:header="599" w:footer="884" w:gutter="0"/>
          <w:cols w:space="720"/>
        </w:sectPr>
      </w:pPr>
    </w:p>
    <w:p w:rsidR="008C01C9" w:rsidRDefault="0084041E">
      <w:pPr>
        <w:pStyle w:val="Heading1"/>
        <w:spacing w:before="589"/>
      </w:pPr>
      <w:bookmarkStart w:id="0" w:name="I_OPŠTI_DIO_OBRAZOVNOG_PROGRAMA"/>
      <w:bookmarkStart w:id="1" w:name="_bookmark0"/>
      <w:bookmarkEnd w:id="0"/>
      <w:bookmarkEnd w:id="1"/>
      <w:r>
        <w:rPr>
          <w:color w:val="C00000"/>
        </w:rPr>
        <w:lastRenderedPageBreak/>
        <w:t>I</w:t>
      </w:r>
      <w:r>
        <w:rPr>
          <w:color w:val="C00000"/>
          <w:spacing w:val="-3"/>
        </w:rPr>
        <w:t xml:space="preserve"> </w:t>
      </w:r>
      <w:r>
        <w:rPr>
          <w:color w:val="C00000"/>
        </w:rPr>
        <w:t>OPŠTI</w:t>
      </w:r>
      <w:r>
        <w:rPr>
          <w:color w:val="C00000"/>
          <w:spacing w:val="-3"/>
        </w:rPr>
        <w:t xml:space="preserve"> </w:t>
      </w:r>
      <w:r>
        <w:rPr>
          <w:color w:val="C00000"/>
        </w:rPr>
        <w:t>DIO</w:t>
      </w:r>
      <w:r>
        <w:rPr>
          <w:color w:val="C00000"/>
          <w:spacing w:val="-2"/>
        </w:rPr>
        <w:t xml:space="preserve"> </w:t>
      </w:r>
      <w:r>
        <w:rPr>
          <w:color w:val="C00000"/>
        </w:rPr>
        <w:t>OBRAZOVNOG</w:t>
      </w:r>
      <w:r>
        <w:rPr>
          <w:color w:val="C00000"/>
          <w:spacing w:val="-3"/>
        </w:rPr>
        <w:t xml:space="preserve"> </w:t>
      </w:r>
      <w:r>
        <w:rPr>
          <w:color w:val="C00000"/>
          <w:spacing w:val="-2"/>
        </w:rPr>
        <w:t>PROGRAMA</w:t>
      </w:r>
    </w:p>
    <w:p w:rsidR="008C01C9" w:rsidRDefault="0084041E">
      <w:pPr>
        <w:pStyle w:val="Heading2"/>
        <w:numPr>
          <w:ilvl w:val="0"/>
          <w:numId w:val="299"/>
        </w:numPr>
        <w:tabs>
          <w:tab w:val="left" w:pos="1175"/>
          <w:tab w:val="left" w:pos="10071"/>
        </w:tabs>
        <w:spacing w:before="241"/>
        <w:ind w:left="1175" w:hanging="190"/>
        <w:rPr>
          <w:u w:val="none"/>
        </w:rPr>
      </w:pPr>
      <w:bookmarkStart w:id="2" w:name="1._OPŠTE_INFORMACIJE_O_OBRAZOVNOM_PROGRA"/>
      <w:bookmarkStart w:id="3" w:name="_bookmark1"/>
      <w:bookmarkEnd w:id="2"/>
      <w:bookmarkEnd w:id="3"/>
      <w:r>
        <w:rPr>
          <w:spacing w:val="-10"/>
          <w:u w:color="C00000"/>
        </w:rPr>
        <w:t xml:space="preserve"> </w:t>
      </w:r>
      <w:r>
        <w:rPr>
          <w:u w:color="C00000"/>
        </w:rPr>
        <w:t>OPŠTE</w:t>
      </w:r>
      <w:r>
        <w:rPr>
          <w:spacing w:val="-9"/>
          <w:u w:color="C00000"/>
        </w:rPr>
        <w:t xml:space="preserve"> </w:t>
      </w:r>
      <w:r>
        <w:rPr>
          <w:u w:color="C00000"/>
        </w:rPr>
        <w:t>INFORMACIJE</w:t>
      </w:r>
      <w:r>
        <w:rPr>
          <w:spacing w:val="-10"/>
          <w:u w:color="C00000"/>
        </w:rPr>
        <w:t xml:space="preserve"> </w:t>
      </w:r>
      <w:r>
        <w:rPr>
          <w:u w:color="C00000"/>
        </w:rPr>
        <w:t>O</w:t>
      </w:r>
      <w:r>
        <w:rPr>
          <w:spacing w:val="-8"/>
          <w:u w:color="C00000"/>
        </w:rPr>
        <w:t xml:space="preserve"> </w:t>
      </w:r>
      <w:r>
        <w:rPr>
          <w:u w:color="C00000"/>
        </w:rPr>
        <w:t>OBRAZOVNOM</w:t>
      </w:r>
      <w:r>
        <w:rPr>
          <w:spacing w:val="-9"/>
          <w:u w:color="C00000"/>
        </w:rPr>
        <w:t xml:space="preserve"> </w:t>
      </w:r>
      <w:r>
        <w:rPr>
          <w:spacing w:val="-2"/>
          <w:u w:color="C00000"/>
        </w:rPr>
        <w:t>PROGRAMU</w:t>
      </w:r>
      <w:r>
        <w:rPr>
          <w:u w:color="C00000"/>
        </w:rPr>
        <w:tab/>
      </w:r>
    </w:p>
    <w:p w:rsidR="008C01C9" w:rsidRDefault="008C01C9">
      <w:pPr>
        <w:pStyle w:val="BodyText"/>
        <w:spacing w:before="17"/>
        <w:rPr>
          <w:b/>
        </w:rPr>
      </w:pPr>
    </w:p>
    <w:p w:rsidR="008C01C9" w:rsidRDefault="0084041E">
      <w:pPr>
        <w:ind w:left="1015"/>
      </w:pPr>
      <w:r>
        <w:rPr>
          <w:b/>
        </w:rPr>
        <w:t>NAZIV</w:t>
      </w:r>
      <w:r>
        <w:rPr>
          <w:b/>
          <w:spacing w:val="-12"/>
        </w:rPr>
        <w:t xml:space="preserve"> </w:t>
      </w:r>
      <w:r>
        <w:rPr>
          <w:b/>
        </w:rPr>
        <w:t>OBRAZOVNOG</w:t>
      </w:r>
      <w:r>
        <w:rPr>
          <w:b/>
          <w:spacing w:val="-11"/>
        </w:rPr>
        <w:t xml:space="preserve"> </w:t>
      </w:r>
      <w:r>
        <w:rPr>
          <w:b/>
        </w:rPr>
        <w:t>PROGRAMA:</w:t>
      </w:r>
      <w:r>
        <w:rPr>
          <w:b/>
          <w:spacing w:val="-12"/>
        </w:rPr>
        <w:t xml:space="preserve"> </w:t>
      </w:r>
      <w:r>
        <w:t>TEHNIČAR</w:t>
      </w:r>
      <w:r>
        <w:rPr>
          <w:spacing w:val="-12"/>
        </w:rPr>
        <w:t xml:space="preserve"> </w:t>
      </w:r>
      <w:r>
        <w:t>U</w:t>
      </w:r>
      <w:r>
        <w:rPr>
          <w:spacing w:val="-12"/>
        </w:rPr>
        <w:t xml:space="preserve"> </w:t>
      </w:r>
      <w:r>
        <w:t>ŽELJEZNIČKOM</w:t>
      </w:r>
      <w:r>
        <w:rPr>
          <w:spacing w:val="-12"/>
        </w:rPr>
        <w:t xml:space="preserve"> </w:t>
      </w:r>
      <w:r>
        <w:rPr>
          <w:spacing w:val="-2"/>
        </w:rPr>
        <w:t>SOABRAĆAJU</w:t>
      </w:r>
    </w:p>
    <w:p w:rsidR="008C01C9" w:rsidRDefault="0084041E">
      <w:pPr>
        <w:spacing w:before="240"/>
        <w:ind w:left="1014"/>
      </w:pPr>
      <w:r>
        <w:rPr>
          <w:b/>
        </w:rPr>
        <w:t>SEKTOR/</w:t>
      </w:r>
      <w:r>
        <w:rPr>
          <w:b/>
          <w:spacing w:val="-8"/>
        </w:rPr>
        <w:t xml:space="preserve"> </w:t>
      </w:r>
      <w:r>
        <w:rPr>
          <w:b/>
        </w:rPr>
        <w:t>PODSEKTOR</w:t>
      </w:r>
      <w:r>
        <w:rPr>
          <w:b/>
          <w:spacing w:val="-9"/>
        </w:rPr>
        <w:t xml:space="preserve"> </w:t>
      </w:r>
      <w:r>
        <w:rPr>
          <w:b/>
        </w:rPr>
        <w:t>PREMA</w:t>
      </w:r>
      <w:r>
        <w:rPr>
          <w:b/>
          <w:spacing w:val="-8"/>
        </w:rPr>
        <w:t xml:space="preserve"> </w:t>
      </w:r>
      <w:r>
        <w:rPr>
          <w:b/>
        </w:rPr>
        <w:t>NOK</w:t>
      </w:r>
      <w:r>
        <w:rPr>
          <w:b/>
          <w:spacing w:val="-8"/>
        </w:rPr>
        <w:t xml:space="preserve"> </w:t>
      </w:r>
      <w:r>
        <w:rPr>
          <w:b/>
        </w:rPr>
        <w:t>–</w:t>
      </w:r>
      <w:r>
        <w:rPr>
          <w:b/>
          <w:spacing w:val="-9"/>
        </w:rPr>
        <w:t xml:space="preserve"> </w:t>
      </w:r>
      <w:r>
        <w:rPr>
          <w:b/>
        </w:rPr>
        <w:t>u:</w:t>
      </w:r>
      <w:r>
        <w:rPr>
          <w:b/>
          <w:spacing w:val="-7"/>
        </w:rPr>
        <w:t xml:space="preserve"> </w:t>
      </w:r>
      <w:r>
        <w:t>Saobraćaj</w:t>
      </w:r>
      <w:r>
        <w:rPr>
          <w:spacing w:val="-8"/>
        </w:rPr>
        <w:t xml:space="preserve"> </w:t>
      </w:r>
      <w:r>
        <w:t>i</w:t>
      </w:r>
      <w:r>
        <w:rPr>
          <w:spacing w:val="-9"/>
        </w:rPr>
        <w:t xml:space="preserve"> </w:t>
      </w:r>
      <w:r>
        <w:t>komunikacije/</w:t>
      </w:r>
      <w:r>
        <w:rPr>
          <w:spacing w:val="-8"/>
        </w:rPr>
        <w:t xml:space="preserve"> </w:t>
      </w:r>
      <w:r>
        <w:rPr>
          <w:spacing w:val="-2"/>
        </w:rPr>
        <w:t>Saobraćaj</w:t>
      </w:r>
    </w:p>
    <w:p w:rsidR="008C01C9" w:rsidRDefault="0084041E">
      <w:pPr>
        <w:spacing w:before="239"/>
        <w:ind w:left="1015"/>
        <w:rPr>
          <w:b/>
        </w:rPr>
      </w:pPr>
      <w:r>
        <w:rPr>
          <w:b/>
        </w:rPr>
        <w:t>STANDARDI</w:t>
      </w:r>
      <w:r>
        <w:rPr>
          <w:b/>
          <w:spacing w:val="-9"/>
        </w:rPr>
        <w:t xml:space="preserve"> </w:t>
      </w:r>
      <w:r>
        <w:rPr>
          <w:b/>
        </w:rPr>
        <w:t>ZANIMANJA</w:t>
      </w:r>
      <w:r>
        <w:rPr>
          <w:b/>
          <w:spacing w:val="-9"/>
        </w:rPr>
        <w:t xml:space="preserve"> </w:t>
      </w:r>
      <w:r>
        <w:rPr>
          <w:b/>
        </w:rPr>
        <w:t>NA</w:t>
      </w:r>
      <w:r>
        <w:rPr>
          <w:b/>
          <w:spacing w:val="-9"/>
        </w:rPr>
        <w:t xml:space="preserve"> </w:t>
      </w:r>
      <w:r>
        <w:rPr>
          <w:b/>
        </w:rPr>
        <w:t>KOJIMA</w:t>
      </w:r>
      <w:r>
        <w:rPr>
          <w:b/>
          <w:spacing w:val="-9"/>
        </w:rPr>
        <w:t xml:space="preserve"> </w:t>
      </w:r>
      <w:r>
        <w:rPr>
          <w:b/>
        </w:rPr>
        <w:t>SE</w:t>
      </w:r>
      <w:r>
        <w:rPr>
          <w:b/>
          <w:spacing w:val="-7"/>
        </w:rPr>
        <w:t xml:space="preserve"> </w:t>
      </w:r>
      <w:r>
        <w:rPr>
          <w:b/>
        </w:rPr>
        <w:t>PROGRAM</w:t>
      </w:r>
      <w:r>
        <w:rPr>
          <w:b/>
          <w:spacing w:val="-8"/>
        </w:rPr>
        <w:t xml:space="preserve"> </w:t>
      </w:r>
      <w:r>
        <w:rPr>
          <w:b/>
        </w:rPr>
        <w:t>ZASNIVA</w:t>
      </w:r>
      <w:r>
        <w:rPr>
          <w:b/>
          <w:spacing w:val="-9"/>
        </w:rPr>
        <w:t xml:space="preserve"> </w:t>
      </w:r>
      <w:r>
        <w:rPr>
          <w:b/>
        </w:rPr>
        <w:t>/</w:t>
      </w:r>
      <w:r>
        <w:rPr>
          <w:b/>
          <w:spacing w:val="-9"/>
        </w:rPr>
        <w:t xml:space="preserve"> </w:t>
      </w:r>
      <w:r>
        <w:rPr>
          <w:b/>
          <w:spacing w:val="-2"/>
        </w:rPr>
        <w:t>NIVO:</w:t>
      </w:r>
    </w:p>
    <w:p w:rsidR="008C01C9" w:rsidRDefault="0084041E">
      <w:pPr>
        <w:pStyle w:val="ListParagraph"/>
        <w:numPr>
          <w:ilvl w:val="0"/>
          <w:numId w:val="298"/>
        </w:numPr>
        <w:tabs>
          <w:tab w:val="left" w:pos="1187"/>
        </w:tabs>
        <w:spacing w:before="121"/>
        <w:ind w:left="1187" w:hanging="172"/>
      </w:pPr>
      <w:r>
        <w:t>Mazač</w:t>
      </w:r>
      <w:r>
        <w:rPr>
          <w:spacing w:val="-10"/>
        </w:rPr>
        <w:t xml:space="preserve"> </w:t>
      </w:r>
      <w:r>
        <w:t>željezničkih</w:t>
      </w:r>
      <w:r>
        <w:rPr>
          <w:spacing w:val="-10"/>
        </w:rPr>
        <w:t xml:space="preserve"> </w:t>
      </w:r>
      <w:r>
        <w:t>voznih</w:t>
      </w:r>
      <w:r>
        <w:rPr>
          <w:spacing w:val="-10"/>
        </w:rPr>
        <w:t xml:space="preserve"> </w:t>
      </w:r>
      <w:r>
        <w:t>sredstava,</w:t>
      </w:r>
      <w:r>
        <w:rPr>
          <w:spacing w:val="-9"/>
        </w:rPr>
        <w:t xml:space="preserve"> </w:t>
      </w:r>
      <w:r>
        <w:t>nivoa</w:t>
      </w:r>
      <w:r>
        <w:rPr>
          <w:spacing w:val="-10"/>
        </w:rPr>
        <w:t xml:space="preserve"> </w:t>
      </w:r>
      <w:r>
        <w:rPr>
          <w:spacing w:val="-5"/>
        </w:rPr>
        <w:t>II</w:t>
      </w:r>
    </w:p>
    <w:p w:rsidR="008C01C9" w:rsidRDefault="0084041E">
      <w:pPr>
        <w:pStyle w:val="ListParagraph"/>
        <w:numPr>
          <w:ilvl w:val="0"/>
          <w:numId w:val="298"/>
        </w:numPr>
        <w:tabs>
          <w:tab w:val="left" w:pos="1187"/>
        </w:tabs>
        <w:spacing w:before="119"/>
        <w:ind w:left="1187" w:hanging="172"/>
      </w:pPr>
      <w:r>
        <w:t>Pomoćni</w:t>
      </w:r>
      <w:r>
        <w:rPr>
          <w:spacing w:val="-10"/>
        </w:rPr>
        <w:t xml:space="preserve"> </w:t>
      </w:r>
      <w:r>
        <w:t>radnik</w:t>
      </w:r>
      <w:r>
        <w:rPr>
          <w:spacing w:val="-8"/>
        </w:rPr>
        <w:t xml:space="preserve"> </w:t>
      </w:r>
      <w:r>
        <w:t>za</w:t>
      </w:r>
      <w:r>
        <w:rPr>
          <w:spacing w:val="-9"/>
        </w:rPr>
        <w:t xml:space="preserve"> </w:t>
      </w:r>
      <w:r>
        <w:t>osovinske</w:t>
      </w:r>
      <w:r>
        <w:rPr>
          <w:spacing w:val="-8"/>
        </w:rPr>
        <w:t xml:space="preserve"> </w:t>
      </w:r>
      <w:r>
        <w:t>sklopove</w:t>
      </w:r>
      <w:r>
        <w:rPr>
          <w:spacing w:val="-9"/>
        </w:rPr>
        <w:t xml:space="preserve"> </w:t>
      </w:r>
      <w:r>
        <w:t>i</w:t>
      </w:r>
      <w:r>
        <w:rPr>
          <w:spacing w:val="-9"/>
        </w:rPr>
        <w:t xml:space="preserve"> </w:t>
      </w:r>
      <w:r>
        <w:t>ležaje</w:t>
      </w:r>
      <w:r>
        <w:rPr>
          <w:spacing w:val="-9"/>
        </w:rPr>
        <w:t xml:space="preserve"> </w:t>
      </w:r>
      <w:r>
        <w:t>željezničkih</w:t>
      </w:r>
      <w:r>
        <w:rPr>
          <w:spacing w:val="-8"/>
        </w:rPr>
        <w:t xml:space="preserve"> </w:t>
      </w:r>
      <w:r>
        <w:t>voznih</w:t>
      </w:r>
      <w:r>
        <w:rPr>
          <w:spacing w:val="-9"/>
        </w:rPr>
        <w:t xml:space="preserve"> </w:t>
      </w:r>
      <w:r>
        <w:t>sredstava,</w:t>
      </w:r>
      <w:r>
        <w:rPr>
          <w:spacing w:val="-9"/>
        </w:rPr>
        <w:t xml:space="preserve"> </w:t>
      </w:r>
      <w:r>
        <w:t>nivoa</w:t>
      </w:r>
      <w:r>
        <w:rPr>
          <w:spacing w:val="-9"/>
        </w:rPr>
        <w:t xml:space="preserve"> </w:t>
      </w:r>
      <w:r>
        <w:rPr>
          <w:spacing w:val="-5"/>
        </w:rPr>
        <w:t>II</w:t>
      </w:r>
    </w:p>
    <w:p w:rsidR="008C01C9" w:rsidRDefault="0084041E">
      <w:pPr>
        <w:pStyle w:val="ListParagraph"/>
        <w:numPr>
          <w:ilvl w:val="0"/>
          <w:numId w:val="298"/>
        </w:numPr>
        <w:tabs>
          <w:tab w:val="left" w:pos="1187"/>
        </w:tabs>
        <w:spacing w:before="121"/>
        <w:ind w:left="1187" w:hanging="172"/>
      </w:pPr>
      <w:r>
        <w:t>Pomoćnik</w:t>
      </w:r>
      <w:r>
        <w:rPr>
          <w:spacing w:val="-10"/>
        </w:rPr>
        <w:t xml:space="preserve"> </w:t>
      </w:r>
      <w:r>
        <w:t>mašinovođe,</w:t>
      </w:r>
      <w:r>
        <w:rPr>
          <w:spacing w:val="-10"/>
        </w:rPr>
        <w:t xml:space="preserve"> </w:t>
      </w:r>
      <w:r>
        <w:t>nivoa</w:t>
      </w:r>
      <w:r>
        <w:rPr>
          <w:spacing w:val="-11"/>
        </w:rPr>
        <w:t xml:space="preserve"> </w:t>
      </w:r>
      <w:r>
        <w:rPr>
          <w:spacing w:val="-5"/>
        </w:rPr>
        <w:t>II</w:t>
      </w:r>
    </w:p>
    <w:p w:rsidR="008C01C9" w:rsidRDefault="0084041E">
      <w:pPr>
        <w:pStyle w:val="ListParagraph"/>
        <w:numPr>
          <w:ilvl w:val="0"/>
          <w:numId w:val="298"/>
        </w:numPr>
        <w:tabs>
          <w:tab w:val="left" w:pos="1187"/>
        </w:tabs>
        <w:spacing w:before="120"/>
        <w:ind w:left="1187" w:hanging="172"/>
      </w:pPr>
      <w:r>
        <w:t>Mašinovođa</w:t>
      </w:r>
      <w:r>
        <w:rPr>
          <w:spacing w:val="-11"/>
        </w:rPr>
        <w:t xml:space="preserve"> </w:t>
      </w:r>
      <w:r>
        <w:t>manevre,</w:t>
      </w:r>
      <w:r>
        <w:rPr>
          <w:spacing w:val="-10"/>
        </w:rPr>
        <w:t xml:space="preserve"> </w:t>
      </w:r>
      <w:r>
        <w:t>nivoa</w:t>
      </w:r>
      <w:r>
        <w:rPr>
          <w:spacing w:val="-10"/>
        </w:rPr>
        <w:t xml:space="preserve"> </w:t>
      </w:r>
      <w:r>
        <w:rPr>
          <w:spacing w:val="-5"/>
        </w:rPr>
        <w:t>III</w:t>
      </w:r>
    </w:p>
    <w:p w:rsidR="008C01C9" w:rsidRDefault="0084041E">
      <w:pPr>
        <w:pStyle w:val="ListParagraph"/>
        <w:numPr>
          <w:ilvl w:val="0"/>
          <w:numId w:val="298"/>
        </w:numPr>
        <w:tabs>
          <w:tab w:val="left" w:pos="1187"/>
        </w:tabs>
        <w:spacing w:before="119"/>
        <w:ind w:left="1187" w:hanging="172"/>
      </w:pPr>
      <w:r>
        <w:t>Vozač</w:t>
      </w:r>
      <w:r>
        <w:rPr>
          <w:spacing w:val="-8"/>
        </w:rPr>
        <w:t xml:space="preserve"> </w:t>
      </w:r>
      <w:r>
        <w:t>motornog</w:t>
      </w:r>
      <w:r>
        <w:rPr>
          <w:spacing w:val="-9"/>
        </w:rPr>
        <w:t xml:space="preserve"> </w:t>
      </w:r>
      <w:r>
        <w:t>pružnog</w:t>
      </w:r>
      <w:r>
        <w:rPr>
          <w:spacing w:val="-9"/>
        </w:rPr>
        <w:t xml:space="preserve"> </w:t>
      </w:r>
      <w:r>
        <w:t>vozila,</w:t>
      </w:r>
      <w:r>
        <w:rPr>
          <w:spacing w:val="-7"/>
        </w:rPr>
        <w:t xml:space="preserve"> </w:t>
      </w:r>
      <w:r>
        <w:t>nivoa</w:t>
      </w:r>
      <w:r>
        <w:rPr>
          <w:spacing w:val="-9"/>
        </w:rPr>
        <w:t xml:space="preserve"> </w:t>
      </w:r>
      <w:r>
        <w:rPr>
          <w:spacing w:val="-5"/>
        </w:rPr>
        <w:t>III</w:t>
      </w:r>
    </w:p>
    <w:p w:rsidR="008C01C9" w:rsidRDefault="0084041E">
      <w:pPr>
        <w:pStyle w:val="ListParagraph"/>
        <w:numPr>
          <w:ilvl w:val="0"/>
          <w:numId w:val="298"/>
        </w:numPr>
        <w:tabs>
          <w:tab w:val="left" w:pos="1187"/>
        </w:tabs>
        <w:spacing w:before="121"/>
        <w:ind w:left="1187" w:hanging="172"/>
      </w:pPr>
      <w:r>
        <w:t>Vozač</w:t>
      </w:r>
      <w:r>
        <w:rPr>
          <w:spacing w:val="-10"/>
        </w:rPr>
        <w:t xml:space="preserve"> </w:t>
      </w:r>
      <w:r>
        <w:t>lokotraktora,</w:t>
      </w:r>
      <w:r>
        <w:rPr>
          <w:spacing w:val="-9"/>
        </w:rPr>
        <w:t xml:space="preserve"> </w:t>
      </w:r>
      <w:r>
        <w:t>nivoa</w:t>
      </w:r>
      <w:r>
        <w:rPr>
          <w:spacing w:val="-10"/>
        </w:rPr>
        <w:t xml:space="preserve"> </w:t>
      </w:r>
      <w:r>
        <w:rPr>
          <w:spacing w:val="-5"/>
        </w:rPr>
        <w:t>III</w:t>
      </w:r>
    </w:p>
    <w:p w:rsidR="008C01C9" w:rsidRDefault="0084041E">
      <w:pPr>
        <w:pStyle w:val="ListParagraph"/>
        <w:numPr>
          <w:ilvl w:val="0"/>
          <w:numId w:val="298"/>
        </w:numPr>
        <w:tabs>
          <w:tab w:val="left" w:pos="1187"/>
        </w:tabs>
        <w:spacing w:before="119"/>
        <w:ind w:left="1187" w:hanging="172"/>
      </w:pPr>
      <w:r>
        <w:t>Tehničar</w:t>
      </w:r>
      <w:r>
        <w:rPr>
          <w:spacing w:val="-8"/>
        </w:rPr>
        <w:t xml:space="preserve"> </w:t>
      </w:r>
      <w:r>
        <w:t>vuče,</w:t>
      </w:r>
      <w:r>
        <w:rPr>
          <w:spacing w:val="-7"/>
        </w:rPr>
        <w:t xml:space="preserve"> </w:t>
      </w:r>
      <w:r>
        <w:t>nivoa</w:t>
      </w:r>
      <w:r>
        <w:rPr>
          <w:spacing w:val="-9"/>
        </w:rPr>
        <w:t xml:space="preserve"> </w:t>
      </w:r>
      <w:r>
        <w:rPr>
          <w:spacing w:val="-5"/>
        </w:rPr>
        <w:t>IV1</w:t>
      </w:r>
    </w:p>
    <w:p w:rsidR="008C01C9" w:rsidRDefault="0084041E">
      <w:pPr>
        <w:pStyle w:val="ListParagraph"/>
        <w:numPr>
          <w:ilvl w:val="0"/>
          <w:numId w:val="298"/>
        </w:numPr>
        <w:tabs>
          <w:tab w:val="left" w:pos="1187"/>
        </w:tabs>
        <w:spacing w:before="120"/>
        <w:ind w:left="1187" w:hanging="172"/>
      </w:pPr>
      <w:r>
        <w:t>Tehničar</w:t>
      </w:r>
      <w:r>
        <w:rPr>
          <w:spacing w:val="-13"/>
        </w:rPr>
        <w:t xml:space="preserve"> </w:t>
      </w:r>
      <w:r>
        <w:t>tehničko-kolske</w:t>
      </w:r>
      <w:r>
        <w:rPr>
          <w:spacing w:val="-12"/>
        </w:rPr>
        <w:t xml:space="preserve"> </w:t>
      </w:r>
      <w:r>
        <w:t>djelatnosti,</w:t>
      </w:r>
      <w:r>
        <w:rPr>
          <w:spacing w:val="-12"/>
        </w:rPr>
        <w:t xml:space="preserve"> </w:t>
      </w:r>
      <w:r>
        <w:t>nivoa</w:t>
      </w:r>
      <w:r>
        <w:rPr>
          <w:spacing w:val="-13"/>
        </w:rPr>
        <w:t xml:space="preserve"> </w:t>
      </w:r>
      <w:r>
        <w:rPr>
          <w:spacing w:val="-5"/>
        </w:rPr>
        <w:t>IV1</w:t>
      </w:r>
    </w:p>
    <w:p w:rsidR="008C01C9" w:rsidRDefault="0084041E">
      <w:pPr>
        <w:spacing w:before="241"/>
        <w:ind w:left="1015"/>
      </w:pPr>
      <w:r>
        <w:rPr>
          <w:b/>
          <w:spacing w:val="-2"/>
        </w:rPr>
        <w:t>NIVO</w:t>
      </w:r>
      <w:r>
        <w:rPr>
          <w:b/>
          <w:spacing w:val="3"/>
        </w:rPr>
        <w:t xml:space="preserve"> </w:t>
      </w:r>
      <w:r>
        <w:rPr>
          <w:b/>
          <w:spacing w:val="-2"/>
        </w:rPr>
        <w:t>OBRAZOVANJA:</w:t>
      </w:r>
      <w:r>
        <w:rPr>
          <w:b/>
          <w:spacing w:val="3"/>
        </w:rPr>
        <w:t xml:space="preserve"> </w:t>
      </w:r>
      <w:r>
        <w:rPr>
          <w:spacing w:val="-5"/>
        </w:rPr>
        <w:t>IV1</w:t>
      </w:r>
    </w:p>
    <w:p w:rsidR="008C01C9" w:rsidRDefault="0084041E">
      <w:pPr>
        <w:spacing w:before="239"/>
        <w:ind w:left="1015"/>
      </w:pPr>
      <w:r>
        <w:rPr>
          <w:b/>
        </w:rPr>
        <w:t>TRAJANJE</w:t>
      </w:r>
      <w:r>
        <w:rPr>
          <w:b/>
          <w:spacing w:val="-12"/>
        </w:rPr>
        <w:t xml:space="preserve"> </w:t>
      </w:r>
      <w:r>
        <w:rPr>
          <w:b/>
        </w:rPr>
        <w:t>OBRAZOVANJA:</w:t>
      </w:r>
      <w:r>
        <w:rPr>
          <w:b/>
          <w:spacing w:val="-10"/>
        </w:rPr>
        <w:t xml:space="preserve"> </w:t>
      </w:r>
      <w:r>
        <w:t>4</w:t>
      </w:r>
      <w:r>
        <w:rPr>
          <w:spacing w:val="-12"/>
        </w:rPr>
        <w:t xml:space="preserve"> </w:t>
      </w:r>
      <w:r>
        <w:rPr>
          <w:spacing w:val="-2"/>
        </w:rPr>
        <w:t>godine</w:t>
      </w:r>
    </w:p>
    <w:p w:rsidR="008C01C9" w:rsidRDefault="0084041E">
      <w:pPr>
        <w:spacing w:before="241"/>
        <w:ind w:left="1015"/>
      </w:pPr>
      <w:r>
        <w:rPr>
          <w:b/>
          <w:spacing w:val="-2"/>
        </w:rPr>
        <w:t>KREDITNA</w:t>
      </w:r>
      <w:r>
        <w:rPr>
          <w:b/>
          <w:spacing w:val="2"/>
        </w:rPr>
        <w:t xml:space="preserve"> </w:t>
      </w:r>
      <w:r>
        <w:rPr>
          <w:b/>
          <w:spacing w:val="-2"/>
        </w:rPr>
        <w:t>VRIJEDNOST</w:t>
      </w:r>
      <w:r>
        <w:rPr>
          <w:b/>
          <w:spacing w:val="4"/>
        </w:rPr>
        <w:t xml:space="preserve"> </w:t>
      </w:r>
      <w:r>
        <w:rPr>
          <w:b/>
          <w:spacing w:val="-2"/>
        </w:rPr>
        <w:t>OBRAZOVNOG</w:t>
      </w:r>
      <w:r>
        <w:rPr>
          <w:b/>
          <w:spacing w:val="5"/>
        </w:rPr>
        <w:t xml:space="preserve"> </w:t>
      </w:r>
      <w:r>
        <w:rPr>
          <w:b/>
          <w:spacing w:val="-2"/>
        </w:rPr>
        <w:t>PROGRAMA:</w:t>
      </w:r>
      <w:r>
        <w:rPr>
          <w:b/>
          <w:spacing w:val="6"/>
        </w:rPr>
        <w:t xml:space="preserve"> </w:t>
      </w:r>
      <w:r>
        <w:rPr>
          <w:spacing w:val="-5"/>
        </w:rPr>
        <w:t>240</w:t>
      </w:r>
    </w:p>
    <w:p w:rsidR="008C01C9" w:rsidRDefault="0084041E">
      <w:pPr>
        <w:spacing w:before="239"/>
        <w:ind w:left="1016"/>
        <w:rPr>
          <w:b/>
        </w:rPr>
      </w:pPr>
      <w:r>
        <w:rPr>
          <w:b/>
        </w:rPr>
        <w:t>USLOVI</w:t>
      </w:r>
      <w:r>
        <w:rPr>
          <w:b/>
          <w:spacing w:val="-9"/>
        </w:rPr>
        <w:t xml:space="preserve"> </w:t>
      </w:r>
      <w:r>
        <w:rPr>
          <w:b/>
        </w:rPr>
        <w:t>ZA</w:t>
      </w:r>
      <w:r>
        <w:rPr>
          <w:b/>
          <w:spacing w:val="-9"/>
        </w:rPr>
        <w:t xml:space="preserve"> </w:t>
      </w:r>
      <w:r>
        <w:rPr>
          <w:b/>
        </w:rPr>
        <w:t>UPIS,</w:t>
      </w:r>
      <w:r>
        <w:rPr>
          <w:b/>
          <w:spacing w:val="-8"/>
        </w:rPr>
        <w:t xml:space="preserve"> </w:t>
      </w:r>
      <w:r>
        <w:rPr>
          <w:b/>
        </w:rPr>
        <w:t>ODNOSNO</w:t>
      </w:r>
      <w:r>
        <w:rPr>
          <w:b/>
          <w:spacing w:val="-8"/>
        </w:rPr>
        <w:t xml:space="preserve"> </w:t>
      </w:r>
      <w:r>
        <w:rPr>
          <w:b/>
        </w:rPr>
        <w:t>UKLJUČIVANJE</w:t>
      </w:r>
      <w:r>
        <w:rPr>
          <w:b/>
          <w:spacing w:val="-8"/>
        </w:rPr>
        <w:t xml:space="preserve"> </w:t>
      </w:r>
      <w:r>
        <w:rPr>
          <w:b/>
        </w:rPr>
        <w:t>U</w:t>
      </w:r>
      <w:r>
        <w:rPr>
          <w:b/>
          <w:spacing w:val="-9"/>
        </w:rPr>
        <w:t xml:space="preserve"> </w:t>
      </w:r>
      <w:r>
        <w:rPr>
          <w:b/>
          <w:spacing w:val="-2"/>
        </w:rPr>
        <w:t>PROGRAM:</w:t>
      </w:r>
    </w:p>
    <w:p w:rsidR="008C01C9" w:rsidRDefault="0084041E">
      <w:pPr>
        <w:pStyle w:val="ListParagraph"/>
        <w:numPr>
          <w:ilvl w:val="0"/>
          <w:numId w:val="298"/>
        </w:numPr>
        <w:tabs>
          <w:tab w:val="left" w:pos="1188"/>
        </w:tabs>
        <w:spacing w:before="120"/>
        <w:ind w:left="1188" w:hanging="172"/>
      </w:pPr>
      <w:r>
        <w:t>U</w:t>
      </w:r>
      <w:r>
        <w:rPr>
          <w:spacing w:val="-6"/>
        </w:rPr>
        <w:t xml:space="preserve"> </w:t>
      </w:r>
      <w:r>
        <w:t>skladu</w:t>
      </w:r>
      <w:r>
        <w:rPr>
          <w:spacing w:val="-5"/>
        </w:rPr>
        <w:t xml:space="preserve"> </w:t>
      </w:r>
      <w:r>
        <w:t>sa</w:t>
      </w:r>
      <w:r>
        <w:rPr>
          <w:spacing w:val="-5"/>
        </w:rPr>
        <w:t xml:space="preserve"> </w:t>
      </w:r>
      <w:r>
        <w:rPr>
          <w:spacing w:val="-2"/>
        </w:rPr>
        <w:t>zakonom</w:t>
      </w:r>
    </w:p>
    <w:p w:rsidR="008C01C9" w:rsidRDefault="0084041E">
      <w:pPr>
        <w:spacing w:before="241"/>
        <w:ind w:left="1016"/>
        <w:rPr>
          <w:b/>
        </w:rPr>
      </w:pPr>
      <w:r>
        <w:rPr>
          <w:b/>
        </w:rPr>
        <w:t>USLOVI</w:t>
      </w:r>
      <w:r>
        <w:rPr>
          <w:b/>
          <w:spacing w:val="-10"/>
        </w:rPr>
        <w:t xml:space="preserve"> </w:t>
      </w:r>
      <w:r>
        <w:rPr>
          <w:b/>
        </w:rPr>
        <w:t>ZA</w:t>
      </w:r>
      <w:r>
        <w:rPr>
          <w:b/>
          <w:spacing w:val="-10"/>
        </w:rPr>
        <w:t xml:space="preserve"> </w:t>
      </w:r>
      <w:r>
        <w:rPr>
          <w:b/>
        </w:rPr>
        <w:t>NAPREDOVANJE</w:t>
      </w:r>
      <w:r>
        <w:rPr>
          <w:b/>
          <w:spacing w:val="-10"/>
        </w:rPr>
        <w:t xml:space="preserve"> </w:t>
      </w:r>
      <w:r>
        <w:rPr>
          <w:b/>
        </w:rPr>
        <w:t>I</w:t>
      </w:r>
      <w:r>
        <w:rPr>
          <w:b/>
          <w:spacing w:val="-9"/>
        </w:rPr>
        <w:t xml:space="preserve"> </w:t>
      </w:r>
      <w:r>
        <w:rPr>
          <w:b/>
        </w:rPr>
        <w:t>ZAVRŠETAK</w:t>
      </w:r>
      <w:r>
        <w:rPr>
          <w:b/>
          <w:spacing w:val="-10"/>
        </w:rPr>
        <w:t xml:space="preserve"> </w:t>
      </w:r>
      <w:r>
        <w:rPr>
          <w:b/>
          <w:spacing w:val="-2"/>
        </w:rPr>
        <w:t>OBRAZOVANJA:</w:t>
      </w:r>
    </w:p>
    <w:p w:rsidR="008C01C9" w:rsidRDefault="0084041E">
      <w:pPr>
        <w:pStyle w:val="ListParagraph"/>
        <w:numPr>
          <w:ilvl w:val="0"/>
          <w:numId w:val="298"/>
        </w:numPr>
        <w:tabs>
          <w:tab w:val="left" w:pos="1187"/>
          <w:tab w:val="left" w:pos="1192"/>
        </w:tabs>
        <w:spacing w:before="119"/>
        <w:ind w:right="871" w:hanging="177"/>
        <w:jc w:val="both"/>
      </w:pPr>
      <w:r>
        <w:t>U</w:t>
      </w:r>
      <w:r>
        <w:rPr>
          <w:spacing w:val="-4"/>
        </w:rPr>
        <w:t xml:space="preserve"> </w:t>
      </w:r>
      <w:r>
        <w:t>sljedeći</w:t>
      </w:r>
      <w:r>
        <w:rPr>
          <w:spacing w:val="-4"/>
        </w:rPr>
        <w:t xml:space="preserve"> </w:t>
      </w:r>
      <w:r>
        <w:t>razred</w:t>
      </w:r>
      <w:r>
        <w:rPr>
          <w:spacing w:val="-4"/>
        </w:rPr>
        <w:t xml:space="preserve"> </w:t>
      </w:r>
      <w:r>
        <w:t>napreduju</w:t>
      </w:r>
      <w:r>
        <w:rPr>
          <w:spacing w:val="-3"/>
        </w:rPr>
        <w:t xml:space="preserve"> </w:t>
      </w:r>
      <w:r>
        <w:t>učenici</w:t>
      </w:r>
      <w:r>
        <w:rPr>
          <w:spacing w:val="-4"/>
        </w:rPr>
        <w:t xml:space="preserve"> </w:t>
      </w:r>
      <w:r>
        <w:t>koji</w:t>
      </w:r>
      <w:r>
        <w:rPr>
          <w:spacing w:val="-4"/>
        </w:rPr>
        <w:t xml:space="preserve"> </w:t>
      </w:r>
      <w:r>
        <w:t>su</w:t>
      </w:r>
      <w:r>
        <w:rPr>
          <w:spacing w:val="-4"/>
        </w:rPr>
        <w:t xml:space="preserve"> </w:t>
      </w:r>
      <w:r>
        <w:t>na</w:t>
      </w:r>
      <w:r>
        <w:rPr>
          <w:spacing w:val="-4"/>
        </w:rPr>
        <w:t xml:space="preserve"> </w:t>
      </w:r>
      <w:r>
        <w:t>kraju</w:t>
      </w:r>
      <w:r>
        <w:rPr>
          <w:spacing w:val="-4"/>
        </w:rPr>
        <w:t xml:space="preserve"> </w:t>
      </w:r>
      <w:r>
        <w:t>školske</w:t>
      </w:r>
      <w:r>
        <w:rPr>
          <w:spacing w:val="-3"/>
        </w:rPr>
        <w:t xml:space="preserve"> </w:t>
      </w:r>
      <w:r>
        <w:t>godine</w:t>
      </w:r>
      <w:r>
        <w:rPr>
          <w:spacing w:val="-4"/>
        </w:rPr>
        <w:t xml:space="preserve"> </w:t>
      </w:r>
      <w:r>
        <w:t>pozitivno</w:t>
      </w:r>
      <w:r>
        <w:rPr>
          <w:spacing w:val="-4"/>
        </w:rPr>
        <w:t xml:space="preserve"> </w:t>
      </w:r>
      <w:r>
        <w:t>ocijenjeni</w:t>
      </w:r>
      <w:r>
        <w:rPr>
          <w:spacing w:val="-4"/>
        </w:rPr>
        <w:t xml:space="preserve"> </w:t>
      </w:r>
      <w:r>
        <w:t>iz</w:t>
      </w:r>
      <w:r>
        <w:rPr>
          <w:spacing w:val="-2"/>
        </w:rPr>
        <w:t xml:space="preserve"> </w:t>
      </w:r>
      <w:r>
        <w:t>svih</w:t>
      </w:r>
      <w:r>
        <w:rPr>
          <w:spacing w:val="-4"/>
        </w:rPr>
        <w:t xml:space="preserve"> </w:t>
      </w:r>
      <w:r>
        <w:t>modula/predmeta tog razreda i ako su obavili profesionalnu praksu, kako je predviđeno nastavnim planom</w:t>
      </w:r>
    </w:p>
    <w:p w:rsidR="008C01C9" w:rsidRDefault="0084041E">
      <w:pPr>
        <w:pStyle w:val="ListParagraph"/>
        <w:numPr>
          <w:ilvl w:val="0"/>
          <w:numId w:val="298"/>
        </w:numPr>
        <w:tabs>
          <w:tab w:val="left" w:pos="1188"/>
        </w:tabs>
        <w:spacing w:before="121"/>
        <w:ind w:left="1188" w:hanging="172"/>
      </w:pPr>
      <w:r>
        <w:t>Obrazovanje</w:t>
      </w:r>
      <w:r>
        <w:rPr>
          <w:spacing w:val="-8"/>
        </w:rPr>
        <w:t xml:space="preserve"> </w:t>
      </w:r>
      <w:r>
        <w:t>se</w:t>
      </w:r>
      <w:r>
        <w:rPr>
          <w:spacing w:val="-8"/>
        </w:rPr>
        <w:t xml:space="preserve"> </w:t>
      </w:r>
      <w:r>
        <w:t>završava</w:t>
      </w:r>
      <w:r>
        <w:rPr>
          <w:spacing w:val="-8"/>
        </w:rPr>
        <w:t xml:space="preserve"> </w:t>
      </w:r>
      <w:r>
        <w:t>polaganjem</w:t>
      </w:r>
      <w:r>
        <w:rPr>
          <w:spacing w:val="-7"/>
        </w:rPr>
        <w:t xml:space="preserve"> </w:t>
      </w:r>
      <w:r>
        <w:t>stručnog</w:t>
      </w:r>
      <w:r>
        <w:rPr>
          <w:spacing w:val="-8"/>
        </w:rPr>
        <w:t xml:space="preserve"> </w:t>
      </w:r>
      <w:r>
        <w:t>ispita,</w:t>
      </w:r>
      <w:r>
        <w:rPr>
          <w:spacing w:val="-7"/>
        </w:rPr>
        <w:t xml:space="preserve"> </w:t>
      </w:r>
      <w:r>
        <w:t>u</w:t>
      </w:r>
      <w:r>
        <w:rPr>
          <w:spacing w:val="-8"/>
        </w:rPr>
        <w:t xml:space="preserve"> </w:t>
      </w:r>
      <w:r>
        <w:t>skladu</w:t>
      </w:r>
      <w:r>
        <w:rPr>
          <w:spacing w:val="-8"/>
        </w:rPr>
        <w:t xml:space="preserve"> </w:t>
      </w:r>
      <w:r>
        <w:t>sa</w:t>
      </w:r>
      <w:r>
        <w:rPr>
          <w:spacing w:val="-8"/>
        </w:rPr>
        <w:t xml:space="preserve"> </w:t>
      </w:r>
      <w:r>
        <w:rPr>
          <w:spacing w:val="-2"/>
        </w:rPr>
        <w:t>zakonom</w:t>
      </w:r>
    </w:p>
    <w:p w:rsidR="008C01C9" w:rsidRDefault="0084041E">
      <w:pPr>
        <w:spacing w:before="239"/>
        <w:ind w:left="1016"/>
        <w:rPr>
          <w:b/>
        </w:rPr>
      </w:pPr>
      <w:r>
        <w:rPr>
          <w:b/>
        </w:rPr>
        <w:t>NIVO</w:t>
      </w:r>
      <w:r>
        <w:rPr>
          <w:b/>
          <w:spacing w:val="-11"/>
        </w:rPr>
        <w:t xml:space="preserve"> </w:t>
      </w:r>
      <w:r>
        <w:rPr>
          <w:b/>
        </w:rPr>
        <w:t>OBRAZOVANJA</w:t>
      </w:r>
      <w:r>
        <w:rPr>
          <w:b/>
          <w:spacing w:val="-11"/>
        </w:rPr>
        <w:t xml:space="preserve"> </w:t>
      </w:r>
      <w:r>
        <w:rPr>
          <w:b/>
        </w:rPr>
        <w:t>ODNOSNO</w:t>
      </w:r>
      <w:r>
        <w:rPr>
          <w:b/>
          <w:spacing w:val="-11"/>
        </w:rPr>
        <w:t xml:space="preserve"> </w:t>
      </w:r>
      <w:r>
        <w:rPr>
          <w:b/>
        </w:rPr>
        <w:t>STRUČNE</w:t>
      </w:r>
      <w:r>
        <w:rPr>
          <w:b/>
          <w:spacing w:val="-10"/>
        </w:rPr>
        <w:t xml:space="preserve"> </w:t>
      </w:r>
      <w:r>
        <w:rPr>
          <w:b/>
        </w:rPr>
        <w:t>KVALIFIKACIJE</w:t>
      </w:r>
      <w:r>
        <w:rPr>
          <w:b/>
          <w:spacing w:val="-11"/>
        </w:rPr>
        <w:t xml:space="preserve"> </w:t>
      </w:r>
      <w:r>
        <w:rPr>
          <w:b/>
        </w:rPr>
        <w:t>KOJE</w:t>
      </w:r>
      <w:r>
        <w:rPr>
          <w:b/>
          <w:spacing w:val="-9"/>
        </w:rPr>
        <w:t xml:space="preserve"> </w:t>
      </w:r>
      <w:r>
        <w:rPr>
          <w:b/>
        </w:rPr>
        <w:t>SE</w:t>
      </w:r>
      <w:r>
        <w:rPr>
          <w:b/>
          <w:spacing w:val="-11"/>
        </w:rPr>
        <w:t xml:space="preserve"> </w:t>
      </w:r>
      <w:r>
        <w:rPr>
          <w:b/>
          <w:spacing w:val="-2"/>
        </w:rPr>
        <w:t>STIČU:</w:t>
      </w:r>
    </w:p>
    <w:p w:rsidR="008C01C9" w:rsidRDefault="0084041E">
      <w:pPr>
        <w:pStyle w:val="Heading4"/>
        <w:spacing w:before="120"/>
        <w:ind w:left="1016" w:firstLine="0"/>
        <w:jc w:val="both"/>
      </w:pPr>
      <w:r>
        <w:t>Nivo</w:t>
      </w:r>
      <w:r>
        <w:rPr>
          <w:spacing w:val="-6"/>
        </w:rPr>
        <w:t xml:space="preserve"> </w:t>
      </w:r>
      <w:r>
        <w:rPr>
          <w:spacing w:val="-2"/>
        </w:rPr>
        <w:t>obrazovanja:</w:t>
      </w:r>
    </w:p>
    <w:p w:rsidR="008C01C9" w:rsidRDefault="0084041E">
      <w:pPr>
        <w:pStyle w:val="ListParagraph"/>
        <w:numPr>
          <w:ilvl w:val="0"/>
          <w:numId w:val="298"/>
        </w:numPr>
        <w:tabs>
          <w:tab w:val="left" w:pos="1188"/>
          <w:tab w:val="left" w:pos="1190"/>
        </w:tabs>
        <w:spacing w:before="121"/>
        <w:ind w:left="1190" w:right="872" w:hanging="174"/>
        <w:jc w:val="both"/>
      </w:pPr>
      <w:r>
        <w:t>Završetkom</w:t>
      </w:r>
      <w:r>
        <w:rPr>
          <w:spacing w:val="-2"/>
        </w:rPr>
        <w:t xml:space="preserve"> </w:t>
      </w:r>
      <w:r>
        <w:t>obrazovnog</w:t>
      </w:r>
      <w:r>
        <w:rPr>
          <w:spacing w:val="-3"/>
        </w:rPr>
        <w:t xml:space="preserve"> </w:t>
      </w:r>
      <w:r>
        <w:t>programa</w:t>
      </w:r>
      <w:r>
        <w:rPr>
          <w:spacing w:val="-4"/>
        </w:rPr>
        <w:t xml:space="preserve"> </w:t>
      </w:r>
      <w:r>
        <w:t>Tehničar</w:t>
      </w:r>
      <w:r>
        <w:rPr>
          <w:spacing w:val="-2"/>
        </w:rPr>
        <w:t xml:space="preserve"> </w:t>
      </w:r>
      <w:r>
        <w:t>u</w:t>
      </w:r>
      <w:r>
        <w:rPr>
          <w:spacing w:val="-4"/>
        </w:rPr>
        <w:t xml:space="preserve"> </w:t>
      </w:r>
      <w:r>
        <w:t>željezničkom</w:t>
      </w:r>
      <w:r>
        <w:rPr>
          <w:spacing w:val="-2"/>
        </w:rPr>
        <w:t xml:space="preserve"> </w:t>
      </w:r>
      <w:r>
        <w:t>soabraćaju,</w:t>
      </w:r>
      <w:r>
        <w:rPr>
          <w:spacing w:val="-3"/>
        </w:rPr>
        <w:t xml:space="preserve"> </w:t>
      </w:r>
      <w:r>
        <w:t>stiče</w:t>
      </w:r>
      <w:r>
        <w:rPr>
          <w:spacing w:val="-6"/>
        </w:rPr>
        <w:t xml:space="preserve"> </w:t>
      </w:r>
      <w:r>
        <w:t>se</w:t>
      </w:r>
      <w:r>
        <w:rPr>
          <w:spacing w:val="-4"/>
        </w:rPr>
        <w:t xml:space="preserve"> </w:t>
      </w:r>
      <w:r>
        <w:t>srednje</w:t>
      </w:r>
      <w:r>
        <w:rPr>
          <w:spacing w:val="-4"/>
        </w:rPr>
        <w:t xml:space="preserve"> </w:t>
      </w:r>
      <w:r>
        <w:t>stručno</w:t>
      </w:r>
      <w:r>
        <w:rPr>
          <w:spacing w:val="-4"/>
        </w:rPr>
        <w:t xml:space="preserve"> </w:t>
      </w:r>
      <w:r>
        <w:t>obrazovanje</w:t>
      </w:r>
      <w:r>
        <w:rPr>
          <w:spacing w:val="-3"/>
        </w:rPr>
        <w:t xml:space="preserve"> </w:t>
      </w:r>
      <w:r>
        <w:t>u četvorogodišnjem</w:t>
      </w:r>
      <w:r>
        <w:rPr>
          <w:spacing w:val="-9"/>
        </w:rPr>
        <w:t xml:space="preserve"> </w:t>
      </w:r>
      <w:r>
        <w:t>trajanju</w:t>
      </w:r>
      <w:r>
        <w:rPr>
          <w:spacing w:val="-10"/>
        </w:rPr>
        <w:t xml:space="preserve"> </w:t>
      </w:r>
      <w:r>
        <w:t>i</w:t>
      </w:r>
      <w:r>
        <w:rPr>
          <w:spacing w:val="-10"/>
        </w:rPr>
        <w:t xml:space="preserve"> </w:t>
      </w:r>
      <w:r>
        <w:t>kvalifikacija</w:t>
      </w:r>
      <w:r>
        <w:rPr>
          <w:spacing w:val="-10"/>
        </w:rPr>
        <w:t xml:space="preserve"> </w:t>
      </w:r>
      <w:r>
        <w:t>nivoa</w:t>
      </w:r>
      <w:r>
        <w:rPr>
          <w:spacing w:val="-9"/>
        </w:rPr>
        <w:t xml:space="preserve"> </w:t>
      </w:r>
      <w:r>
        <w:t>obrazovanja</w:t>
      </w:r>
      <w:r>
        <w:rPr>
          <w:spacing w:val="-10"/>
        </w:rPr>
        <w:t xml:space="preserve"> </w:t>
      </w:r>
      <w:r>
        <w:t>Tehničar/</w:t>
      </w:r>
      <w:r>
        <w:rPr>
          <w:spacing w:val="-9"/>
        </w:rPr>
        <w:t xml:space="preserve"> </w:t>
      </w:r>
      <w:r>
        <w:t>Tehničarka</w:t>
      </w:r>
      <w:r>
        <w:rPr>
          <w:spacing w:val="-9"/>
        </w:rPr>
        <w:t xml:space="preserve"> </w:t>
      </w:r>
      <w:r>
        <w:t>u</w:t>
      </w:r>
      <w:r>
        <w:rPr>
          <w:spacing w:val="-10"/>
        </w:rPr>
        <w:t xml:space="preserve"> </w:t>
      </w:r>
      <w:r>
        <w:t>željezničkom</w:t>
      </w:r>
      <w:r>
        <w:rPr>
          <w:spacing w:val="-9"/>
        </w:rPr>
        <w:t xml:space="preserve"> </w:t>
      </w:r>
      <w:r>
        <w:t>saobraćaju</w:t>
      </w:r>
      <w:r>
        <w:rPr>
          <w:spacing w:val="-10"/>
        </w:rPr>
        <w:t xml:space="preserve"> </w:t>
      </w:r>
      <w:r>
        <w:t xml:space="preserve">nivo </w:t>
      </w:r>
      <w:r>
        <w:rPr>
          <w:spacing w:val="-4"/>
        </w:rPr>
        <w:t>IV1</w:t>
      </w:r>
    </w:p>
    <w:p w:rsidR="008C01C9" w:rsidRDefault="0084041E">
      <w:pPr>
        <w:pStyle w:val="ListParagraph"/>
        <w:numPr>
          <w:ilvl w:val="0"/>
          <w:numId w:val="298"/>
        </w:numPr>
        <w:tabs>
          <w:tab w:val="left" w:pos="1186"/>
          <w:tab w:val="left" w:pos="1191"/>
        </w:tabs>
        <w:spacing w:before="120"/>
        <w:ind w:left="1191" w:right="872" w:hanging="177"/>
        <w:jc w:val="both"/>
      </w:pPr>
      <w:r>
        <w:t>Učenik koji je uspješno završio III razred obrazovnog programa Tehničar u željezničkom saobraćaju, polaganjem završnog ispita u skladu sa obrazovnim programom Rukovalac željezničkim voznim sredstvima, može steći srednje stručno obrazovanje u trogodišnjem trajanju i kvalifikaciju nivoa obrazovanja Rukovalac/ Rukovateljka željezničkim voznim sredstvima, nivo III</w:t>
      </w:r>
    </w:p>
    <w:p w:rsidR="008C01C9" w:rsidRDefault="0084041E">
      <w:pPr>
        <w:pStyle w:val="Heading4"/>
        <w:ind w:left="1015" w:firstLine="0"/>
      </w:pPr>
      <w:r>
        <w:t>Stručne</w:t>
      </w:r>
      <w:r>
        <w:rPr>
          <w:spacing w:val="-10"/>
        </w:rPr>
        <w:t xml:space="preserve"> </w:t>
      </w:r>
      <w:r>
        <w:rPr>
          <w:spacing w:val="-2"/>
        </w:rPr>
        <w:t>kvalifikacije:</w:t>
      </w:r>
    </w:p>
    <w:p w:rsidR="008C01C9" w:rsidRDefault="0084041E">
      <w:pPr>
        <w:pStyle w:val="BodyText"/>
        <w:spacing w:before="120"/>
        <w:ind w:left="1015"/>
      </w:pPr>
      <w:r>
        <w:t>Završetkom</w:t>
      </w:r>
      <w:r>
        <w:rPr>
          <w:spacing w:val="-9"/>
        </w:rPr>
        <w:t xml:space="preserve"> </w:t>
      </w:r>
      <w:r>
        <w:t>obrazovnog</w:t>
      </w:r>
      <w:r>
        <w:rPr>
          <w:spacing w:val="-9"/>
        </w:rPr>
        <w:t xml:space="preserve"> </w:t>
      </w:r>
      <w:r>
        <w:t>programa</w:t>
      </w:r>
      <w:r>
        <w:rPr>
          <w:spacing w:val="-10"/>
        </w:rPr>
        <w:t xml:space="preserve"> </w:t>
      </w:r>
      <w:r>
        <w:t>Tehničar</w:t>
      </w:r>
      <w:r>
        <w:rPr>
          <w:spacing w:val="-8"/>
        </w:rPr>
        <w:t xml:space="preserve"> </w:t>
      </w:r>
      <w:r>
        <w:t>u</w:t>
      </w:r>
      <w:r>
        <w:rPr>
          <w:spacing w:val="-10"/>
        </w:rPr>
        <w:t xml:space="preserve"> </w:t>
      </w:r>
      <w:r>
        <w:t>željezničkom</w:t>
      </w:r>
      <w:r>
        <w:rPr>
          <w:spacing w:val="-9"/>
        </w:rPr>
        <w:t xml:space="preserve"> </w:t>
      </w:r>
      <w:r>
        <w:t>saobraćaju,</w:t>
      </w:r>
      <w:r>
        <w:rPr>
          <w:spacing w:val="-9"/>
        </w:rPr>
        <w:t xml:space="preserve"> </w:t>
      </w:r>
      <w:r>
        <w:t>stiču</w:t>
      </w:r>
      <w:r>
        <w:rPr>
          <w:spacing w:val="-10"/>
        </w:rPr>
        <w:t xml:space="preserve"> </w:t>
      </w:r>
      <w:r>
        <w:t>se</w:t>
      </w:r>
      <w:r>
        <w:rPr>
          <w:spacing w:val="-10"/>
        </w:rPr>
        <w:t xml:space="preserve"> </w:t>
      </w:r>
      <w:r>
        <w:t>sljedeće</w:t>
      </w:r>
      <w:r>
        <w:rPr>
          <w:spacing w:val="-9"/>
        </w:rPr>
        <w:t xml:space="preserve"> </w:t>
      </w:r>
      <w:r>
        <w:t>stručne</w:t>
      </w:r>
      <w:r>
        <w:rPr>
          <w:spacing w:val="-10"/>
        </w:rPr>
        <w:t xml:space="preserve"> </w:t>
      </w:r>
      <w:r>
        <w:rPr>
          <w:spacing w:val="-2"/>
        </w:rPr>
        <w:t>kvalifikacije:</w:t>
      </w:r>
    </w:p>
    <w:p w:rsidR="008C01C9" w:rsidRDefault="0084041E">
      <w:pPr>
        <w:pStyle w:val="ListParagraph"/>
        <w:numPr>
          <w:ilvl w:val="0"/>
          <w:numId w:val="298"/>
        </w:numPr>
        <w:tabs>
          <w:tab w:val="left" w:pos="1187"/>
        </w:tabs>
        <w:spacing w:before="120"/>
        <w:ind w:left="1187" w:hanging="172"/>
      </w:pPr>
      <w:r>
        <w:t>Mazač</w:t>
      </w:r>
      <w:r>
        <w:rPr>
          <w:spacing w:val="-10"/>
        </w:rPr>
        <w:t xml:space="preserve"> </w:t>
      </w:r>
      <w:r>
        <w:t>željezničkih</w:t>
      </w:r>
      <w:r>
        <w:rPr>
          <w:spacing w:val="-10"/>
        </w:rPr>
        <w:t xml:space="preserve"> </w:t>
      </w:r>
      <w:r>
        <w:t>voznih</w:t>
      </w:r>
      <w:r>
        <w:rPr>
          <w:spacing w:val="-10"/>
        </w:rPr>
        <w:t xml:space="preserve"> </w:t>
      </w:r>
      <w:r>
        <w:t>sredstava,</w:t>
      </w:r>
      <w:r>
        <w:rPr>
          <w:spacing w:val="-9"/>
        </w:rPr>
        <w:t xml:space="preserve"> </w:t>
      </w:r>
      <w:r>
        <w:t>nivoa</w:t>
      </w:r>
      <w:r>
        <w:rPr>
          <w:spacing w:val="-10"/>
        </w:rPr>
        <w:t xml:space="preserve"> </w:t>
      </w:r>
      <w:r>
        <w:rPr>
          <w:spacing w:val="-5"/>
        </w:rPr>
        <w:t>II</w:t>
      </w:r>
    </w:p>
    <w:p w:rsidR="008C01C9" w:rsidRDefault="0084041E">
      <w:pPr>
        <w:pStyle w:val="ListParagraph"/>
        <w:numPr>
          <w:ilvl w:val="0"/>
          <w:numId w:val="298"/>
        </w:numPr>
        <w:tabs>
          <w:tab w:val="left" w:pos="1187"/>
        </w:tabs>
        <w:spacing w:before="120"/>
        <w:ind w:left="1187" w:hanging="172"/>
      </w:pPr>
      <w:r>
        <w:t>Pomoćni</w:t>
      </w:r>
      <w:r>
        <w:rPr>
          <w:spacing w:val="-10"/>
        </w:rPr>
        <w:t xml:space="preserve"> </w:t>
      </w:r>
      <w:r>
        <w:t>radnik</w:t>
      </w:r>
      <w:r>
        <w:rPr>
          <w:spacing w:val="-8"/>
        </w:rPr>
        <w:t xml:space="preserve"> </w:t>
      </w:r>
      <w:r>
        <w:t>za</w:t>
      </w:r>
      <w:r>
        <w:rPr>
          <w:spacing w:val="-9"/>
        </w:rPr>
        <w:t xml:space="preserve"> </w:t>
      </w:r>
      <w:r>
        <w:t>osovinske</w:t>
      </w:r>
      <w:r>
        <w:rPr>
          <w:spacing w:val="-8"/>
        </w:rPr>
        <w:t xml:space="preserve"> </w:t>
      </w:r>
      <w:r>
        <w:t>sklopove</w:t>
      </w:r>
      <w:r>
        <w:rPr>
          <w:spacing w:val="-9"/>
        </w:rPr>
        <w:t xml:space="preserve"> </w:t>
      </w:r>
      <w:r>
        <w:t>i</w:t>
      </w:r>
      <w:r>
        <w:rPr>
          <w:spacing w:val="-9"/>
        </w:rPr>
        <w:t xml:space="preserve"> </w:t>
      </w:r>
      <w:r>
        <w:t>ležaje</w:t>
      </w:r>
      <w:r>
        <w:rPr>
          <w:spacing w:val="-9"/>
        </w:rPr>
        <w:t xml:space="preserve"> </w:t>
      </w:r>
      <w:r>
        <w:t>željezničkih</w:t>
      </w:r>
      <w:r>
        <w:rPr>
          <w:spacing w:val="-8"/>
        </w:rPr>
        <w:t xml:space="preserve"> </w:t>
      </w:r>
      <w:r>
        <w:t>voznih</w:t>
      </w:r>
      <w:r>
        <w:rPr>
          <w:spacing w:val="-9"/>
        </w:rPr>
        <w:t xml:space="preserve"> </w:t>
      </w:r>
      <w:r>
        <w:t>sredstava,</w:t>
      </w:r>
      <w:r>
        <w:rPr>
          <w:spacing w:val="-9"/>
        </w:rPr>
        <w:t xml:space="preserve"> </w:t>
      </w:r>
      <w:r>
        <w:t>nivoa</w:t>
      </w:r>
      <w:r>
        <w:rPr>
          <w:spacing w:val="-9"/>
        </w:rPr>
        <w:t xml:space="preserve"> </w:t>
      </w:r>
      <w:r>
        <w:rPr>
          <w:spacing w:val="-5"/>
        </w:rPr>
        <w:t>II</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98"/>
        </w:numPr>
        <w:tabs>
          <w:tab w:val="left" w:pos="1187"/>
        </w:tabs>
        <w:spacing w:before="1"/>
        <w:ind w:left="1187" w:hanging="172"/>
      </w:pPr>
      <w:r>
        <w:t>Pomoćnik</w:t>
      </w:r>
      <w:r>
        <w:rPr>
          <w:spacing w:val="-10"/>
        </w:rPr>
        <w:t xml:space="preserve"> </w:t>
      </w:r>
      <w:r>
        <w:t>mašinovođe,</w:t>
      </w:r>
      <w:r>
        <w:rPr>
          <w:spacing w:val="-10"/>
        </w:rPr>
        <w:t xml:space="preserve"> </w:t>
      </w:r>
      <w:r>
        <w:t>nivoa</w:t>
      </w:r>
      <w:r>
        <w:rPr>
          <w:spacing w:val="-11"/>
        </w:rPr>
        <w:t xml:space="preserve"> </w:t>
      </w:r>
      <w:r>
        <w:rPr>
          <w:spacing w:val="-5"/>
        </w:rPr>
        <w:t>II</w:t>
      </w:r>
    </w:p>
    <w:p w:rsidR="008C01C9" w:rsidRDefault="0084041E">
      <w:pPr>
        <w:pStyle w:val="ListParagraph"/>
        <w:numPr>
          <w:ilvl w:val="0"/>
          <w:numId w:val="298"/>
        </w:numPr>
        <w:tabs>
          <w:tab w:val="left" w:pos="1187"/>
        </w:tabs>
        <w:spacing w:before="119"/>
        <w:ind w:left="1187" w:hanging="172"/>
      </w:pPr>
      <w:r>
        <w:t>Mašinovođa</w:t>
      </w:r>
      <w:r>
        <w:rPr>
          <w:spacing w:val="-11"/>
        </w:rPr>
        <w:t xml:space="preserve"> </w:t>
      </w:r>
      <w:r>
        <w:t>manevre,</w:t>
      </w:r>
      <w:r>
        <w:rPr>
          <w:spacing w:val="-9"/>
        </w:rPr>
        <w:t xml:space="preserve"> </w:t>
      </w:r>
      <w:r>
        <w:t>nivoa</w:t>
      </w:r>
      <w:r>
        <w:rPr>
          <w:spacing w:val="-10"/>
        </w:rPr>
        <w:t xml:space="preserve"> </w:t>
      </w:r>
      <w:r>
        <w:rPr>
          <w:spacing w:val="-5"/>
        </w:rPr>
        <w:t>III</w:t>
      </w:r>
    </w:p>
    <w:p w:rsidR="008C01C9" w:rsidRDefault="0084041E">
      <w:pPr>
        <w:pStyle w:val="ListParagraph"/>
        <w:numPr>
          <w:ilvl w:val="0"/>
          <w:numId w:val="298"/>
        </w:numPr>
        <w:tabs>
          <w:tab w:val="left" w:pos="1187"/>
        </w:tabs>
        <w:spacing w:before="121"/>
        <w:ind w:left="1187" w:hanging="172"/>
      </w:pPr>
      <w:r>
        <w:t>Vozač</w:t>
      </w:r>
      <w:r>
        <w:rPr>
          <w:spacing w:val="-8"/>
        </w:rPr>
        <w:t xml:space="preserve"> </w:t>
      </w:r>
      <w:r>
        <w:t>motornog</w:t>
      </w:r>
      <w:r>
        <w:rPr>
          <w:spacing w:val="-9"/>
        </w:rPr>
        <w:t xml:space="preserve"> </w:t>
      </w:r>
      <w:r>
        <w:t>pružnog</w:t>
      </w:r>
      <w:r>
        <w:rPr>
          <w:spacing w:val="-8"/>
        </w:rPr>
        <w:t xml:space="preserve"> </w:t>
      </w:r>
      <w:r>
        <w:t>vozila,</w:t>
      </w:r>
      <w:r>
        <w:rPr>
          <w:spacing w:val="-8"/>
        </w:rPr>
        <w:t xml:space="preserve"> </w:t>
      </w:r>
      <w:r>
        <w:t>nivoa</w:t>
      </w:r>
      <w:r>
        <w:rPr>
          <w:spacing w:val="-8"/>
        </w:rPr>
        <w:t xml:space="preserve"> </w:t>
      </w:r>
      <w:r>
        <w:rPr>
          <w:spacing w:val="-5"/>
        </w:rPr>
        <w:t>III</w:t>
      </w:r>
    </w:p>
    <w:p w:rsidR="008C01C9" w:rsidRDefault="0084041E">
      <w:pPr>
        <w:pStyle w:val="ListParagraph"/>
        <w:numPr>
          <w:ilvl w:val="0"/>
          <w:numId w:val="298"/>
        </w:numPr>
        <w:tabs>
          <w:tab w:val="left" w:pos="1187"/>
        </w:tabs>
        <w:spacing w:before="119"/>
        <w:ind w:left="1187" w:hanging="172"/>
      </w:pPr>
      <w:r>
        <w:t>Vozač</w:t>
      </w:r>
      <w:r>
        <w:rPr>
          <w:spacing w:val="-10"/>
        </w:rPr>
        <w:t xml:space="preserve"> </w:t>
      </w:r>
      <w:r>
        <w:t>lokotraktora,</w:t>
      </w:r>
      <w:r>
        <w:rPr>
          <w:spacing w:val="-9"/>
        </w:rPr>
        <w:t xml:space="preserve"> </w:t>
      </w:r>
      <w:r>
        <w:t>nivoa</w:t>
      </w:r>
      <w:r>
        <w:rPr>
          <w:spacing w:val="-10"/>
        </w:rPr>
        <w:t xml:space="preserve"> </w:t>
      </w:r>
      <w:r>
        <w:rPr>
          <w:spacing w:val="-5"/>
        </w:rPr>
        <w:t>III</w:t>
      </w:r>
    </w:p>
    <w:p w:rsidR="008C01C9" w:rsidRDefault="0084041E">
      <w:pPr>
        <w:pStyle w:val="ListParagraph"/>
        <w:numPr>
          <w:ilvl w:val="0"/>
          <w:numId w:val="298"/>
        </w:numPr>
        <w:tabs>
          <w:tab w:val="left" w:pos="1187"/>
        </w:tabs>
        <w:spacing w:before="120"/>
        <w:ind w:left="1187" w:hanging="172"/>
      </w:pPr>
      <w:r>
        <w:t>Tehničar</w:t>
      </w:r>
      <w:r>
        <w:rPr>
          <w:spacing w:val="-8"/>
        </w:rPr>
        <w:t xml:space="preserve"> </w:t>
      </w:r>
      <w:r>
        <w:t>vuče,</w:t>
      </w:r>
      <w:r>
        <w:rPr>
          <w:spacing w:val="-7"/>
        </w:rPr>
        <w:t xml:space="preserve"> </w:t>
      </w:r>
      <w:r>
        <w:t>nivoa</w:t>
      </w:r>
      <w:r>
        <w:rPr>
          <w:spacing w:val="-9"/>
        </w:rPr>
        <w:t xml:space="preserve"> </w:t>
      </w:r>
      <w:r>
        <w:rPr>
          <w:spacing w:val="-5"/>
        </w:rPr>
        <w:t>IV1</w:t>
      </w:r>
    </w:p>
    <w:p w:rsidR="008C01C9" w:rsidRDefault="0084041E">
      <w:pPr>
        <w:pStyle w:val="ListParagraph"/>
        <w:numPr>
          <w:ilvl w:val="0"/>
          <w:numId w:val="298"/>
        </w:numPr>
        <w:tabs>
          <w:tab w:val="left" w:pos="1187"/>
        </w:tabs>
        <w:spacing w:before="121"/>
        <w:ind w:left="1187" w:hanging="172"/>
      </w:pPr>
      <w:r>
        <w:t>Tehničar</w:t>
      </w:r>
      <w:r>
        <w:rPr>
          <w:spacing w:val="-13"/>
        </w:rPr>
        <w:t xml:space="preserve"> </w:t>
      </w:r>
      <w:r>
        <w:t>tehničko-kolske</w:t>
      </w:r>
      <w:r>
        <w:rPr>
          <w:spacing w:val="-12"/>
        </w:rPr>
        <w:t xml:space="preserve"> </w:t>
      </w:r>
      <w:r>
        <w:t>djelatnosti,</w:t>
      </w:r>
      <w:r>
        <w:rPr>
          <w:spacing w:val="-12"/>
        </w:rPr>
        <w:t xml:space="preserve"> </w:t>
      </w:r>
      <w:r>
        <w:t>nivoa</w:t>
      </w:r>
      <w:r>
        <w:rPr>
          <w:spacing w:val="-13"/>
        </w:rPr>
        <w:t xml:space="preserve"> </w:t>
      </w:r>
      <w:r>
        <w:rPr>
          <w:spacing w:val="-5"/>
        </w:rPr>
        <w:t>IV1</w:t>
      </w:r>
    </w:p>
    <w:p w:rsidR="008C01C9" w:rsidRDefault="0084041E">
      <w:pPr>
        <w:pStyle w:val="Heading4"/>
        <w:spacing w:before="119"/>
        <w:ind w:left="1192" w:firstLine="0"/>
      </w:pPr>
      <w:r>
        <w:rPr>
          <w:spacing w:val="-2"/>
        </w:rPr>
        <w:t>Napomena:</w:t>
      </w:r>
    </w:p>
    <w:p w:rsidR="008C01C9" w:rsidRDefault="0084041E">
      <w:pPr>
        <w:pStyle w:val="ListParagraph"/>
        <w:numPr>
          <w:ilvl w:val="0"/>
          <w:numId w:val="298"/>
        </w:numPr>
        <w:tabs>
          <w:tab w:val="left" w:pos="1186"/>
          <w:tab w:val="left" w:pos="1191"/>
        </w:tabs>
        <w:spacing w:before="121"/>
        <w:ind w:left="1191" w:right="872" w:hanging="177"/>
      </w:pPr>
      <w:r>
        <w:t>Izborom modula Kretanje vučnih vozila i održavanje u četvrtom razredu kao izborni modul učenik stiče stručnu kvalifikaciju Nadzornik lokomotiva, nivoa IV1.</w:t>
      </w:r>
    </w:p>
    <w:p w:rsidR="008C01C9" w:rsidRDefault="0084041E">
      <w:pPr>
        <w:spacing w:before="239"/>
        <w:ind w:left="1015"/>
        <w:rPr>
          <w:b/>
        </w:rPr>
      </w:pPr>
      <w:r>
        <w:rPr>
          <w:b/>
          <w:spacing w:val="-2"/>
        </w:rPr>
        <w:t>CILJEVI</w:t>
      </w:r>
      <w:r>
        <w:rPr>
          <w:b/>
          <w:spacing w:val="3"/>
        </w:rPr>
        <w:t xml:space="preserve"> </w:t>
      </w:r>
      <w:r>
        <w:rPr>
          <w:b/>
          <w:spacing w:val="-2"/>
        </w:rPr>
        <w:t>OBRAZOVNOG</w:t>
      </w:r>
      <w:r>
        <w:rPr>
          <w:b/>
          <w:spacing w:val="4"/>
        </w:rPr>
        <w:t xml:space="preserve"> </w:t>
      </w:r>
      <w:r>
        <w:rPr>
          <w:b/>
          <w:spacing w:val="-2"/>
        </w:rPr>
        <w:t>PROGRAMA:</w:t>
      </w:r>
    </w:p>
    <w:p w:rsidR="008C01C9" w:rsidRDefault="0084041E">
      <w:pPr>
        <w:pStyle w:val="ListParagraph"/>
        <w:numPr>
          <w:ilvl w:val="0"/>
          <w:numId w:val="298"/>
        </w:numPr>
        <w:tabs>
          <w:tab w:val="left" w:pos="1186"/>
          <w:tab w:val="left" w:pos="1191"/>
        </w:tabs>
        <w:spacing w:before="121"/>
        <w:ind w:left="1191" w:right="872" w:hanging="177"/>
      </w:pPr>
      <w:r>
        <w:t>Osposobljavanje</w:t>
      </w:r>
      <w:r>
        <w:rPr>
          <w:spacing w:val="34"/>
        </w:rPr>
        <w:t xml:space="preserve"> </w:t>
      </w:r>
      <w:r>
        <w:t>učenika</w:t>
      </w:r>
      <w:r>
        <w:rPr>
          <w:spacing w:val="35"/>
        </w:rPr>
        <w:t xml:space="preserve"> </w:t>
      </w:r>
      <w:r>
        <w:t>za</w:t>
      </w:r>
      <w:r>
        <w:rPr>
          <w:spacing w:val="36"/>
        </w:rPr>
        <w:t xml:space="preserve"> </w:t>
      </w:r>
      <w:r>
        <w:t>dostizanje</w:t>
      </w:r>
      <w:r>
        <w:rPr>
          <w:spacing w:val="35"/>
        </w:rPr>
        <w:t xml:space="preserve"> </w:t>
      </w:r>
      <w:r>
        <w:t>stručnih</w:t>
      </w:r>
      <w:r>
        <w:rPr>
          <w:spacing w:val="34"/>
        </w:rPr>
        <w:t xml:space="preserve"> </w:t>
      </w:r>
      <w:r>
        <w:t>i</w:t>
      </w:r>
      <w:r>
        <w:rPr>
          <w:spacing w:val="35"/>
        </w:rPr>
        <w:t xml:space="preserve"> </w:t>
      </w:r>
      <w:r>
        <w:t>ključnih</w:t>
      </w:r>
      <w:r>
        <w:rPr>
          <w:spacing w:val="36"/>
        </w:rPr>
        <w:t xml:space="preserve"> </w:t>
      </w:r>
      <w:r>
        <w:t>kompetencija</w:t>
      </w:r>
      <w:r>
        <w:rPr>
          <w:spacing w:val="36"/>
        </w:rPr>
        <w:t xml:space="preserve"> </w:t>
      </w:r>
      <w:r>
        <w:t>koje</w:t>
      </w:r>
      <w:r>
        <w:rPr>
          <w:spacing w:val="34"/>
        </w:rPr>
        <w:t xml:space="preserve"> </w:t>
      </w:r>
      <w:r>
        <w:t>su</w:t>
      </w:r>
      <w:r>
        <w:rPr>
          <w:spacing w:val="34"/>
        </w:rPr>
        <w:t xml:space="preserve"> </w:t>
      </w:r>
      <w:r>
        <w:t>predviđene</w:t>
      </w:r>
      <w:r>
        <w:rPr>
          <w:spacing w:val="36"/>
        </w:rPr>
        <w:t xml:space="preserve"> </w:t>
      </w:r>
      <w:r>
        <w:t>odgovarajućim Standardima zanimanja i Standardima kvalifikacija na kojima se zasniva obrazovni program.</w:t>
      </w:r>
    </w:p>
    <w:p w:rsidR="008C01C9" w:rsidRDefault="0084041E">
      <w:pPr>
        <w:spacing w:before="239"/>
        <w:ind w:left="1015"/>
        <w:rPr>
          <w:b/>
        </w:rPr>
      </w:pPr>
      <w:r>
        <w:rPr>
          <w:b/>
        </w:rPr>
        <w:t>ISHODI</w:t>
      </w:r>
      <w:r>
        <w:rPr>
          <w:b/>
          <w:spacing w:val="-10"/>
        </w:rPr>
        <w:t xml:space="preserve"> </w:t>
      </w:r>
      <w:r>
        <w:rPr>
          <w:b/>
          <w:spacing w:val="-2"/>
        </w:rPr>
        <w:t>UČENJA</w:t>
      </w:r>
    </w:p>
    <w:p w:rsidR="008C01C9" w:rsidRDefault="0084041E">
      <w:pPr>
        <w:pStyle w:val="Heading4"/>
        <w:spacing w:before="120"/>
        <w:ind w:left="1015" w:firstLine="0"/>
      </w:pPr>
      <w:r>
        <w:t>Po</w:t>
      </w:r>
      <w:r>
        <w:rPr>
          <w:spacing w:val="-8"/>
        </w:rPr>
        <w:t xml:space="preserve"> </w:t>
      </w:r>
      <w:r>
        <w:t>završetku</w:t>
      </w:r>
      <w:r>
        <w:rPr>
          <w:spacing w:val="-8"/>
        </w:rPr>
        <w:t xml:space="preserve"> </w:t>
      </w:r>
      <w:r>
        <w:t>obrazovnog</w:t>
      </w:r>
      <w:r>
        <w:rPr>
          <w:spacing w:val="-8"/>
        </w:rPr>
        <w:t xml:space="preserve"> </w:t>
      </w:r>
      <w:r>
        <w:t>programa,</w:t>
      </w:r>
      <w:r>
        <w:rPr>
          <w:spacing w:val="-8"/>
        </w:rPr>
        <w:t xml:space="preserve"> </w:t>
      </w:r>
      <w:r>
        <w:t>učenik</w:t>
      </w:r>
      <w:r>
        <w:rPr>
          <w:spacing w:val="-9"/>
        </w:rPr>
        <w:t xml:space="preserve"> </w:t>
      </w:r>
      <w:r>
        <w:t>će</w:t>
      </w:r>
      <w:r>
        <w:rPr>
          <w:spacing w:val="-9"/>
        </w:rPr>
        <w:t xml:space="preserve"> </w:t>
      </w:r>
      <w:r>
        <w:t>biti</w:t>
      </w:r>
      <w:r>
        <w:rPr>
          <w:spacing w:val="-8"/>
        </w:rPr>
        <w:t xml:space="preserve"> </w:t>
      </w:r>
      <w:r>
        <w:t>sposoban</w:t>
      </w:r>
      <w:r>
        <w:rPr>
          <w:spacing w:val="-8"/>
        </w:rPr>
        <w:t xml:space="preserve"> </w:t>
      </w:r>
      <w:r>
        <w:rPr>
          <w:spacing w:val="-5"/>
        </w:rPr>
        <w:t>da:</w:t>
      </w:r>
    </w:p>
    <w:p w:rsidR="008C01C9" w:rsidRDefault="0084041E">
      <w:pPr>
        <w:pStyle w:val="ListParagraph"/>
        <w:numPr>
          <w:ilvl w:val="0"/>
          <w:numId w:val="298"/>
        </w:numPr>
        <w:tabs>
          <w:tab w:val="left" w:pos="1186"/>
          <w:tab w:val="left" w:pos="1191"/>
        </w:tabs>
        <w:spacing w:before="120"/>
        <w:ind w:left="1191" w:right="873" w:hanging="177"/>
      </w:pPr>
      <w:r>
        <w:t>Izvrši</w:t>
      </w:r>
      <w:r>
        <w:rPr>
          <w:spacing w:val="40"/>
        </w:rPr>
        <w:t xml:space="preserve"> </w:t>
      </w:r>
      <w:r>
        <w:t>planiranje</w:t>
      </w:r>
      <w:r>
        <w:rPr>
          <w:spacing w:val="40"/>
        </w:rPr>
        <w:t xml:space="preserve"> </w:t>
      </w:r>
      <w:r>
        <w:t>i</w:t>
      </w:r>
      <w:r>
        <w:rPr>
          <w:spacing w:val="40"/>
        </w:rPr>
        <w:t xml:space="preserve"> </w:t>
      </w:r>
      <w:r>
        <w:t>organizuje</w:t>
      </w:r>
      <w:r>
        <w:rPr>
          <w:spacing w:val="40"/>
        </w:rPr>
        <w:t xml:space="preserve"> </w:t>
      </w:r>
      <w:r>
        <w:t>sopstveni</w:t>
      </w:r>
      <w:r>
        <w:rPr>
          <w:spacing w:val="40"/>
        </w:rPr>
        <w:t xml:space="preserve"> </w:t>
      </w:r>
      <w:r>
        <w:t>rad</w:t>
      </w:r>
      <w:r>
        <w:rPr>
          <w:spacing w:val="40"/>
        </w:rPr>
        <w:t xml:space="preserve"> </w:t>
      </w:r>
      <w:r>
        <w:t>i</w:t>
      </w:r>
      <w:r>
        <w:rPr>
          <w:spacing w:val="40"/>
        </w:rPr>
        <w:t xml:space="preserve"> </w:t>
      </w:r>
      <w:r>
        <w:t>rad</w:t>
      </w:r>
      <w:r>
        <w:rPr>
          <w:spacing w:val="40"/>
        </w:rPr>
        <w:t xml:space="preserve"> </w:t>
      </w:r>
      <w:r>
        <w:t>pomoćnika</w:t>
      </w:r>
      <w:r>
        <w:rPr>
          <w:spacing w:val="40"/>
        </w:rPr>
        <w:t xml:space="preserve"> </w:t>
      </w:r>
      <w:r>
        <w:t>mašinovođe</w:t>
      </w:r>
      <w:r>
        <w:rPr>
          <w:spacing w:val="40"/>
        </w:rPr>
        <w:t xml:space="preserve"> </w:t>
      </w:r>
      <w:r>
        <w:t>za</w:t>
      </w:r>
      <w:r>
        <w:rPr>
          <w:spacing w:val="40"/>
        </w:rPr>
        <w:t xml:space="preserve"> </w:t>
      </w:r>
      <w:r>
        <w:t>realizaciju</w:t>
      </w:r>
      <w:r>
        <w:rPr>
          <w:spacing w:val="40"/>
        </w:rPr>
        <w:t xml:space="preserve"> </w:t>
      </w:r>
      <w:r>
        <w:t>poslova</w:t>
      </w:r>
      <w:r>
        <w:rPr>
          <w:spacing w:val="40"/>
        </w:rPr>
        <w:t xml:space="preserve"> </w:t>
      </w:r>
      <w:r>
        <w:t>prijema, rukovanja, upravljanja i održavanja vučnog vozila</w:t>
      </w:r>
    </w:p>
    <w:p w:rsidR="008C01C9" w:rsidRDefault="0084041E">
      <w:pPr>
        <w:pStyle w:val="ListParagraph"/>
        <w:numPr>
          <w:ilvl w:val="0"/>
          <w:numId w:val="298"/>
        </w:numPr>
        <w:tabs>
          <w:tab w:val="left" w:pos="1187"/>
        </w:tabs>
        <w:spacing w:before="120"/>
        <w:ind w:left="1187" w:hanging="172"/>
      </w:pPr>
      <w:r>
        <w:t>Izvrši</w:t>
      </w:r>
      <w:r>
        <w:rPr>
          <w:spacing w:val="-9"/>
        </w:rPr>
        <w:t xml:space="preserve"> </w:t>
      </w:r>
      <w:r>
        <w:t>planiranje</w:t>
      </w:r>
      <w:r>
        <w:rPr>
          <w:spacing w:val="-8"/>
        </w:rPr>
        <w:t xml:space="preserve"> </w:t>
      </w:r>
      <w:r>
        <w:t>i</w:t>
      </w:r>
      <w:r>
        <w:rPr>
          <w:spacing w:val="-8"/>
        </w:rPr>
        <w:t xml:space="preserve"> </w:t>
      </w:r>
      <w:r>
        <w:t>organizuje</w:t>
      </w:r>
      <w:r>
        <w:rPr>
          <w:spacing w:val="-8"/>
        </w:rPr>
        <w:t xml:space="preserve"> </w:t>
      </w:r>
      <w:r>
        <w:t>sopstveni</w:t>
      </w:r>
      <w:r>
        <w:rPr>
          <w:spacing w:val="-9"/>
        </w:rPr>
        <w:t xml:space="preserve"> </w:t>
      </w:r>
      <w:r>
        <w:t>rad</w:t>
      </w:r>
      <w:r>
        <w:rPr>
          <w:spacing w:val="-8"/>
        </w:rPr>
        <w:t xml:space="preserve"> </w:t>
      </w:r>
      <w:r>
        <w:t>za</w:t>
      </w:r>
      <w:r>
        <w:rPr>
          <w:spacing w:val="-7"/>
        </w:rPr>
        <w:t xml:space="preserve"> </w:t>
      </w:r>
      <w:r>
        <w:t>realizaciju</w:t>
      </w:r>
      <w:r>
        <w:rPr>
          <w:spacing w:val="-9"/>
        </w:rPr>
        <w:t xml:space="preserve"> </w:t>
      </w:r>
      <w:r>
        <w:t>tehničkog</w:t>
      </w:r>
      <w:r>
        <w:rPr>
          <w:spacing w:val="-8"/>
        </w:rPr>
        <w:t xml:space="preserve"> </w:t>
      </w:r>
      <w:r>
        <w:t>pregleda</w:t>
      </w:r>
      <w:r>
        <w:rPr>
          <w:spacing w:val="-8"/>
        </w:rPr>
        <w:t xml:space="preserve"> </w:t>
      </w:r>
      <w:r>
        <w:t>voznih</w:t>
      </w:r>
      <w:r>
        <w:rPr>
          <w:spacing w:val="-8"/>
        </w:rPr>
        <w:t xml:space="preserve"> </w:t>
      </w:r>
      <w:r>
        <w:rPr>
          <w:spacing w:val="-2"/>
        </w:rPr>
        <w:t>sredstava</w:t>
      </w:r>
    </w:p>
    <w:p w:rsidR="008C01C9" w:rsidRDefault="0084041E">
      <w:pPr>
        <w:pStyle w:val="ListParagraph"/>
        <w:numPr>
          <w:ilvl w:val="0"/>
          <w:numId w:val="298"/>
        </w:numPr>
        <w:tabs>
          <w:tab w:val="left" w:pos="1187"/>
        </w:tabs>
        <w:spacing w:before="120"/>
        <w:ind w:left="1187" w:hanging="172"/>
      </w:pPr>
      <w:r>
        <w:t>Izvrši</w:t>
      </w:r>
      <w:r>
        <w:rPr>
          <w:spacing w:val="-8"/>
        </w:rPr>
        <w:t xml:space="preserve"> </w:t>
      </w:r>
      <w:r>
        <w:t>pripremu</w:t>
      </w:r>
      <w:r>
        <w:rPr>
          <w:spacing w:val="-7"/>
        </w:rPr>
        <w:t xml:space="preserve"> </w:t>
      </w:r>
      <w:r>
        <w:t>osnovnih</w:t>
      </w:r>
      <w:r>
        <w:rPr>
          <w:spacing w:val="-7"/>
        </w:rPr>
        <w:t xml:space="preserve"> </w:t>
      </w:r>
      <w:r>
        <w:t>resursa</w:t>
      </w:r>
      <w:r>
        <w:rPr>
          <w:spacing w:val="-8"/>
        </w:rPr>
        <w:t xml:space="preserve"> </w:t>
      </w:r>
      <w:r>
        <w:t>i</w:t>
      </w:r>
      <w:r>
        <w:rPr>
          <w:spacing w:val="-7"/>
        </w:rPr>
        <w:t xml:space="preserve"> </w:t>
      </w:r>
      <w:r>
        <w:t>radnog</w:t>
      </w:r>
      <w:r>
        <w:rPr>
          <w:spacing w:val="-7"/>
        </w:rPr>
        <w:t xml:space="preserve"> </w:t>
      </w:r>
      <w:r>
        <w:t>mjesta</w:t>
      </w:r>
      <w:r>
        <w:rPr>
          <w:spacing w:val="-8"/>
        </w:rPr>
        <w:t xml:space="preserve"> </w:t>
      </w:r>
      <w:r>
        <w:t>za</w:t>
      </w:r>
      <w:r>
        <w:rPr>
          <w:spacing w:val="-7"/>
        </w:rPr>
        <w:t xml:space="preserve"> </w:t>
      </w:r>
      <w:r>
        <w:t>realizaciju</w:t>
      </w:r>
      <w:r>
        <w:rPr>
          <w:spacing w:val="-8"/>
        </w:rPr>
        <w:t xml:space="preserve"> </w:t>
      </w:r>
      <w:r>
        <w:t>radnih</w:t>
      </w:r>
      <w:r>
        <w:rPr>
          <w:spacing w:val="-7"/>
        </w:rPr>
        <w:t xml:space="preserve"> </w:t>
      </w:r>
      <w:r>
        <w:rPr>
          <w:spacing w:val="-2"/>
        </w:rPr>
        <w:t>zadataka</w:t>
      </w:r>
    </w:p>
    <w:p w:rsidR="008C01C9" w:rsidRDefault="0084041E">
      <w:pPr>
        <w:pStyle w:val="ListParagraph"/>
        <w:numPr>
          <w:ilvl w:val="0"/>
          <w:numId w:val="298"/>
        </w:numPr>
        <w:tabs>
          <w:tab w:val="left" w:pos="1187"/>
        </w:tabs>
        <w:spacing w:before="120"/>
        <w:ind w:left="1187" w:hanging="172"/>
      </w:pPr>
      <w:r>
        <w:t>Izvrši</w:t>
      </w:r>
      <w:r>
        <w:rPr>
          <w:spacing w:val="-11"/>
        </w:rPr>
        <w:t xml:space="preserve"> </w:t>
      </w:r>
      <w:r>
        <w:t>pripremu</w:t>
      </w:r>
      <w:r>
        <w:rPr>
          <w:spacing w:val="-11"/>
        </w:rPr>
        <w:t xml:space="preserve"> </w:t>
      </w:r>
      <w:r>
        <w:t>površina</w:t>
      </w:r>
      <w:r>
        <w:rPr>
          <w:spacing w:val="-11"/>
        </w:rPr>
        <w:t xml:space="preserve"> </w:t>
      </w:r>
      <w:r>
        <w:t>i</w:t>
      </w:r>
      <w:r>
        <w:rPr>
          <w:spacing w:val="-11"/>
        </w:rPr>
        <w:t xml:space="preserve"> </w:t>
      </w:r>
      <w:r>
        <w:t>sklopova</w:t>
      </w:r>
      <w:r>
        <w:rPr>
          <w:spacing w:val="-12"/>
        </w:rPr>
        <w:t xml:space="preserve"> </w:t>
      </w:r>
      <w:r>
        <w:t>za</w:t>
      </w:r>
      <w:r>
        <w:rPr>
          <w:spacing w:val="-11"/>
        </w:rPr>
        <w:t xml:space="preserve"> </w:t>
      </w:r>
      <w:r>
        <w:t>podmazivanje</w:t>
      </w:r>
      <w:r>
        <w:rPr>
          <w:spacing w:val="-11"/>
        </w:rPr>
        <w:t xml:space="preserve"> </w:t>
      </w:r>
      <w:r>
        <w:t>na</w:t>
      </w:r>
      <w:r>
        <w:rPr>
          <w:spacing w:val="-10"/>
        </w:rPr>
        <w:t xml:space="preserve"> </w:t>
      </w:r>
      <w:r>
        <w:t>željezničkim</w:t>
      </w:r>
      <w:r>
        <w:rPr>
          <w:spacing w:val="-11"/>
        </w:rPr>
        <w:t xml:space="preserve"> </w:t>
      </w:r>
      <w:r>
        <w:t>voznim</w:t>
      </w:r>
      <w:r>
        <w:rPr>
          <w:spacing w:val="-11"/>
        </w:rPr>
        <w:t xml:space="preserve"> </w:t>
      </w:r>
      <w:r>
        <w:t>sredstvima</w:t>
      </w:r>
      <w:r>
        <w:rPr>
          <w:spacing w:val="-11"/>
        </w:rPr>
        <w:t xml:space="preserve"> </w:t>
      </w:r>
      <w:r>
        <w:t>i</w:t>
      </w:r>
      <w:r>
        <w:rPr>
          <w:spacing w:val="-11"/>
        </w:rPr>
        <w:t xml:space="preserve"> </w:t>
      </w:r>
      <w:r>
        <w:t>pružnim</w:t>
      </w:r>
      <w:r>
        <w:rPr>
          <w:spacing w:val="-11"/>
        </w:rPr>
        <w:t xml:space="preserve"> </w:t>
      </w:r>
      <w:r>
        <w:rPr>
          <w:spacing w:val="-2"/>
        </w:rPr>
        <w:t>postrojenjima</w:t>
      </w:r>
    </w:p>
    <w:p w:rsidR="008C01C9" w:rsidRDefault="0084041E">
      <w:pPr>
        <w:pStyle w:val="ListParagraph"/>
        <w:numPr>
          <w:ilvl w:val="0"/>
          <w:numId w:val="298"/>
        </w:numPr>
        <w:tabs>
          <w:tab w:val="left" w:pos="1187"/>
          <w:tab w:val="left" w:pos="1192"/>
        </w:tabs>
        <w:spacing w:before="120"/>
        <w:ind w:right="871" w:hanging="177"/>
      </w:pPr>
      <w:r>
        <w:t>Izvrši</w:t>
      </w:r>
      <w:r>
        <w:rPr>
          <w:spacing w:val="34"/>
        </w:rPr>
        <w:t xml:space="preserve"> </w:t>
      </w:r>
      <w:r>
        <w:t>podmazivanje</w:t>
      </w:r>
      <w:r>
        <w:rPr>
          <w:spacing w:val="35"/>
        </w:rPr>
        <w:t xml:space="preserve"> </w:t>
      </w:r>
      <w:r>
        <w:t>mehaničkih</w:t>
      </w:r>
      <w:r>
        <w:rPr>
          <w:spacing w:val="34"/>
        </w:rPr>
        <w:t xml:space="preserve"> </w:t>
      </w:r>
      <w:r>
        <w:t>sistema</w:t>
      </w:r>
      <w:r>
        <w:rPr>
          <w:spacing w:val="35"/>
        </w:rPr>
        <w:t xml:space="preserve"> </w:t>
      </w:r>
      <w:r>
        <w:t>tarućih</w:t>
      </w:r>
      <w:r>
        <w:rPr>
          <w:spacing w:val="34"/>
        </w:rPr>
        <w:t xml:space="preserve"> </w:t>
      </w:r>
      <w:r>
        <w:t>djelova</w:t>
      </w:r>
      <w:r>
        <w:rPr>
          <w:spacing w:val="35"/>
        </w:rPr>
        <w:t xml:space="preserve"> </w:t>
      </w:r>
      <w:r>
        <w:t>i</w:t>
      </w:r>
      <w:r>
        <w:rPr>
          <w:spacing w:val="36"/>
        </w:rPr>
        <w:t xml:space="preserve"> </w:t>
      </w:r>
      <w:r>
        <w:t>sklopova</w:t>
      </w:r>
      <w:r>
        <w:rPr>
          <w:spacing w:val="35"/>
        </w:rPr>
        <w:t xml:space="preserve"> </w:t>
      </w:r>
      <w:r>
        <w:t>željezničkih</w:t>
      </w:r>
      <w:r>
        <w:rPr>
          <w:spacing w:val="35"/>
        </w:rPr>
        <w:t xml:space="preserve"> </w:t>
      </w:r>
      <w:r>
        <w:t>voznih</w:t>
      </w:r>
      <w:r>
        <w:rPr>
          <w:spacing w:val="35"/>
        </w:rPr>
        <w:t xml:space="preserve"> </w:t>
      </w:r>
      <w:r>
        <w:t>sredstava</w:t>
      </w:r>
      <w:r>
        <w:rPr>
          <w:spacing w:val="34"/>
        </w:rPr>
        <w:t xml:space="preserve"> </w:t>
      </w:r>
      <w:r>
        <w:t>i</w:t>
      </w:r>
      <w:r>
        <w:rPr>
          <w:spacing w:val="36"/>
        </w:rPr>
        <w:t xml:space="preserve"> </w:t>
      </w:r>
      <w:r>
        <w:t xml:space="preserve">pružnih </w:t>
      </w:r>
      <w:r>
        <w:rPr>
          <w:spacing w:val="-2"/>
        </w:rPr>
        <w:t>postrojenja</w:t>
      </w:r>
    </w:p>
    <w:p w:rsidR="008C01C9" w:rsidRDefault="0084041E">
      <w:pPr>
        <w:pStyle w:val="ListParagraph"/>
        <w:numPr>
          <w:ilvl w:val="0"/>
          <w:numId w:val="298"/>
        </w:numPr>
        <w:tabs>
          <w:tab w:val="left" w:pos="1187"/>
        </w:tabs>
        <w:spacing w:before="120"/>
        <w:ind w:left="1187" w:hanging="172"/>
      </w:pPr>
      <w:r>
        <w:t>Izvrši</w:t>
      </w:r>
      <w:r>
        <w:rPr>
          <w:spacing w:val="-9"/>
        </w:rPr>
        <w:t xml:space="preserve"> </w:t>
      </w:r>
      <w:r>
        <w:t>zamjenu</w:t>
      </w:r>
      <w:r>
        <w:rPr>
          <w:spacing w:val="-8"/>
        </w:rPr>
        <w:t xml:space="preserve"> </w:t>
      </w:r>
      <w:r>
        <w:t>tehničkih</w:t>
      </w:r>
      <w:r>
        <w:rPr>
          <w:spacing w:val="-9"/>
        </w:rPr>
        <w:t xml:space="preserve"> </w:t>
      </w:r>
      <w:r>
        <w:t>tečnosti,</w:t>
      </w:r>
      <w:r>
        <w:rPr>
          <w:spacing w:val="-8"/>
        </w:rPr>
        <w:t xml:space="preserve"> </w:t>
      </w:r>
      <w:r>
        <w:t>maziva</w:t>
      </w:r>
      <w:r>
        <w:rPr>
          <w:spacing w:val="-9"/>
        </w:rPr>
        <w:t xml:space="preserve"> </w:t>
      </w:r>
      <w:r>
        <w:t>i</w:t>
      </w:r>
      <w:r>
        <w:rPr>
          <w:spacing w:val="-8"/>
        </w:rPr>
        <w:t xml:space="preserve"> </w:t>
      </w:r>
      <w:r>
        <w:t>prečišćivača</w:t>
      </w:r>
      <w:r>
        <w:rPr>
          <w:spacing w:val="-9"/>
        </w:rPr>
        <w:t xml:space="preserve"> </w:t>
      </w:r>
      <w:r>
        <w:t>na</w:t>
      </w:r>
      <w:r>
        <w:rPr>
          <w:spacing w:val="-9"/>
        </w:rPr>
        <w:t xml:space="preserve"> </w:t>
      </w:r>
      <w:r>
        <w:t>željezničkim</w:t>
      </w:r>
      <w:r>
        <w:rPr>
          <w:spacing w:val="-8"/>
        </w:rPr>
        <w:t xml:space="preserve"> </w:t>
      </w:r>
      <w:r>
        <w:t>voznim</w:t>
      </w:r>
      <w:r>
        <w:rPr>
          <w:spacing w:val="-8"/>
        </w:rPr>
        <w:t xml:space="preserve"> </w:t>
      </w:r>
      <w:r>
        <w:rPr>
          <w:spacing w:val="-2"/>
        </w:rPr>
        <w:t>sredstvima</w:t>
      </w:r>
    </w:p>
    <w:p w:rsidR="008C01C9" w:rsidRDefault="0084041E">
      <w:pPr>
        <w:pStyle w:val="ListParagraph"/>
        <w:numPr>
          <w:ilvl w:val="0"/>
          <w:numId w:val="298"/>
        </w:numPr>
        <w:tabs>
          <w:tab w:val="left" w:pos="1187"/>
        </w:tabs>
        <w:spacing w:before="120"/>
        <w:ind w:left="1187" w:hanging="172"/>
      </w:pPr>
      <w:r>
        <w:t>Obavi</w:t>
      </w:r>
      <w:r>
        <w:rPr>
          <w:spacing w:val="-7"/>
        </w:rPr>
        <w:t xml:space="preserve"> </w:t>
      </w:r>
      <w:r>
        <w:t>završne</w:t>
      </w:r>
      <w:r>
        <w:rPr>
          <w:spacing w:val="-6"/>
        </w:rPr>
        <w:t xml:space="preserve"> </w:t>
      </w:r>
      <w:r>
        <w:t>poslove</w:t>
      </w:r>
      <w:r>
        <w:rPr>
          <w:spacing w:val="-6"/>
        </w:rPr>
        <w:t xml:space="preserve"> </w:t>
      </w:r>
      <w:r>
        <w:t>u</w:t>
      </w:r>
      <w:r>
        <w:rPr>
          <w:spacing w:val="-7"/>
        </w:rPr>
        <w:t xml:space="preserve"> </w:t>
      </w:r>
      <w:r>
        <w:t>radionici</w:t>
      </w:r>
      <w:r>
        <w:rPr>
          <w:spacing w:val="-7"/>
        </w:rPr>
        <w:t xml:space="preserve"> </w:t>
      </w:r>
      <w:r>
        <w:t>i</w:t>
      </w:r>
      <w:r>
        <w:rPr>
          <w:spacing w:val="-7"/>
        </w:rPr>
        <w:t xml:space="preserve"> </w:t>
      </w:r>
      <w:r>
        <w:rPr>
          <w:spacing w:val="-2"/>
        </w:rPr>
        <w:t>depou</w:t>
      </w:r>
    </w:p>
    <w:p w:rsidR="008C01C9" w:rsidRDefault="0084041E">
      <w:pPr>
        <w:pStyle w:val="ListParagraph"/>
        <w:numPr>
          <w:ilvl w:val="0"/>
          <w:numId w:val="298"/>
        </w:numPr>
        <w:tabs>
          <w:tab w:val="left" w:pos="1187"/>
        </w:tabs>
        <w:spacing w:before="119"/>
        <w:ind w:left="1187" w:hanging="172"/>
      </w:pPr>
      <w:r>
        <w:t>Izvrši</w:t>
      </w:r>
      <w:r>
        <w:rPr>
          <w:spacing w:val="-8"/>
        </w:rPr>
        <w:t xml:space="preserve"> </w:t>
      </w:r>
      <w:r>
        <w:t>prijem</w:t>
      </w:r>
      <w:r>
        <w:rPr>
          <w:spacing w:val="-7"/>
        </w:rPr>
        <w:t xml:space="preserve"> </w:t>
      </w:r>
      <w:r>
        <w:t>i</w:t>
      </w:r>
      <w:r>
        <w:rPr>
          <w:spacing w:val="-8"/>
        </w:rPr>
        <w:t xml:space="preserve"> </w:t>
      </w:r>
      <w:r>
        <w:t>provjeru</w:t>
      </w:r>
      <w:r>
        <w:rPr>
          <w:spacing w:val="-7"/>
        </w:rPr>
        <w:t xml:space="preserve"> </w:t>
      </w:r>
      <w:r>
        <w:t>ispravnosti</w:t>
      </w:r>
      <w:r>
        <w:rPr>
          <w:spacing w:val="-7"/>
        </w:rPr>
        <w:t xml:space="preserve"> </w:t>
      </w:r>
      <w:r>
        <w:t>vučnog</w:t>
      </w:r>
      <w:r>
        <w:rPr>
          <w:spacing w:val="-8"/>
        </w:rPr>
        <w:t xml:space="preserve"> </w:t>
      </w:r>
      <w:r>
        <w:rPr>
          <w:spacing w:val="-2"/>
        </w:rPr>
        <w:t>vozila</w:t>
      </w:r>
    </w:p>
    <w:p w:rsidR="008C01C9" w:rsidRDefault="0084041E">
      <w:pPr>
        <w:pStyle w:val="ListParagraph"/>
        <w:numPr>
          <w:ilvl w:val="0"/>
          <w:numId w:val="298"/>
        </w:numPr>
        <w:tabs>
          <w:tab w:val="left" w:pos="1187"/>
        </w:tabs>
        <w:spacing w:before="121"/>
        <w:ind w:left="1187" w:hanging="172"/>
      </w:pPr>
      <w:r>
        <w:t>Izvrši</w:t>
      </w:r>
      <w:r>
        <w:rPr>
          <w:spacing w:val="-11"/>
        </w:rPr>
        <w:t xml:space="preserve"> </w:t>
      </w:r>
      <w:r>
        <w:t>pomoćne</w:t>
      </w:r>
      <w:r>
        <w:rPr>
          <w:spacing w:val="-10"/>
        </w:rPr>
        <w:t xml:space="preserve"> </w:t>
      </w:r>
      <w:r>
        <w:t>poslove</w:t>
      </w:r>
      <w:r>
        <w:rPr>
          <w:spacing w:val="-10"/>
        </w:rPr>
        <w:t xml:space="preserve"> </w:t>
      </w:r>
      <w:r>
        <w:t>prilikom</w:t>
      </w:r>
      <w:r>
        <w:rPr>
          <w:spacing w:val="-10"/>
        </w:rPr>
        <w:t xml:space="preserve"> </w:t>
      </w:r>
      <w:r>
        <w:t>održavanja</w:t>
      </w:r>
      <w:r>
        <w:rPr>
          <w:spacing w:val="-9"/>
        </w:rPr>
        <w:t xml:space="preserve"> </w:t>
      </w:r>
      <w:r>
        <w:t>osovinskih</w:t>
      </w:r>
      <w:r>
        <w:rPr>
          <w:spacing w:val="-11"/>
        </w:rPr>
        <w:t xml:space="preserve"> </w:t>
      </w:r>
      <w:r>
        <w:rPr>
          <w:spacing w:val="-2"/>
        </w:rPr>
        <w:t>sklopova</w:t>
      </w:r>
    </w:p>
    <w:p w:rsidR="008C01C9" w:rsidRDefault="0084041E">
      <w:pPr>
        <w:pStyle w:val="ListParagraph"/>
        <w:numPr>
          <w:ilvl w:val="0"/>
          <w:numId w:val="298"/>
        </w:numPr>
        <w:tabs>
          <w:tab w:val="left" w:pos="1187"/>
        </w:tabs>
        <w:spacing w:before="120"/>
        <w:ind w:left="1187" w:hanging="172"/>
      </w:pPr>
      <w:r>
        <w:t>Obavi</w:t>
      </w:r>
      <w:r>
        <w:rPr>
          <w:spacing w:val="-10"/>
        </w:rPr>
        <w:t xml:space="preserve"> </w:t>
      </w:r>
      <w:r>
        <w:t>pomoćne</w:t>
      </w:r>
      <w:r>
        <w:rPr>
          <w:spacing w:val="-11"/>
        </w:rPr>
        <w:t xml:space="preserve"> </w:t>
      </w:r>
      <w:r>
        <w:t>poslove</w:t>
      </w:r>
      <w:r>
        <w:rPr>
          <w:spacing w:val="-10"/>
        </w:rPr>
        <w:t xml:space="preserve"> </w:t>
      </w:r>
      <w:r>
        <w:t>prilikom</w:t>
      </w:r>
      <w:r>
        <w:rPr>
          <w:spacing w:val="-9"/>
        </w:rPr>
        <w:t xml:space="preserve"> </w:t>
      </w:r>
      <w:r>
        <w:t>održavanja</w:t>
      </w:r>
      <w:r>
        <w:rPr>
          <w:spacing w:val="-9"/>
        </w:rPr>
        <w:t xml:space="preserve"> </w:t>
      </w:r>
      <w:r>
        <w:rPr>
          <w:spacing w:val="-2"/>
        </w:rPr>
        <w:t>ležajeva</w:t>
      </w:r>
    </w:p>
    <w:p w:rsidR="008C01C9" w:rsidRDefault="0084041E">
      <w:pPr>
        <w:pStyle w:val="ListParagraph"/>
        <w:numPr>
          <w:ilvl w:val="0"/>
          <w:numId w:val="298"/>
        </w:numPr>
        <w:tabs>
          <w:tab w:val="left" w:pos="1187"/>
        </w:tabs>
        <w:spacing w:before="120"/>
        <w:ind w:left="1187" w:hanging="172"/>
      </w:pPr>
      <w:r>
        <w:t>Obavi</w:t>
      </w:r>
      <w:r>
        <w:rPr>
          <w:spacing w:val="-10"/>
        </w:rPr>
        <w:t xml:space="preserve"> </w:t>
      </w:r>
      <w:r>
        <w:t>pomoćne</w:t>
      </w:r>
      <w:r>
        <w:rPr>
          <w:spacing w:val="-10"/>
        </w:rPr>
        <w:t xml:space="preserve"> </w:t>
      </w:r>
      <w:r>
        <w:t>poslove</w:t>
      </w:r>
      <w:r>
        <w:rPr>
          <w:spacing w:val="-10"/>
        </w:rPr>
        <w:t xml:space="preserve"> </w:t>
      </w:r>
      <w:r>
        <w:t>prilikom</w:t>
      </w:r>
      <w:r>
        <w:rPr>
          <w:spacing w:val="-9"/>
        </w:rPr>
        <w:t xml:space="preserve"> </w:t>
      </w:r>
      <w:r>
        <w:t>održavanja</w:t>
      </w:r>
      <w:r>
        <w:rPr>
          <w:spacing w:val="-9"/>
        </w:rPr>
        <w:t xml:space="preserve"> </w:t>
      </w:r>
      <w:r>
        <w:t>obrtnih</w:t>
      </w:r>
      <w:r>
        <w:rPr>
          <w:spacing w:val="-9"/>
        </w:rPr>
        <w:t xml:space="preserve"> </w:t>
      </w:r>
      <w:r>
        <w:rPr>
          <w:spacing w:val="-2"/>
        </w:rPr>
        <w:t>postolja</w:t>
      </w:r>
    </w:p>
    <w:p w:rsidR="008C01C9" w:rsidRDefault="0084041E">
      <w:pPr>
        <w:pStyle w:val="ListParagraph"/>
        <w:numPr>
          <w:ilvl w:val="0"/>
          <w:numId w:val="298"/>
        </w:numPr>
        <w:tabs>
          <w:tab w:val="left" w:pos="1187"/>
        </w:tabs>
        <w:spacing w:before="120"/>
        <w:ind w:left="1187" w:hanging="172"/>
      </w:pPr>
      <w:r>
        <w:t>Obavi</w:t>
      </w:r>
      <w:r>
        <w:rPr>
          <w:spacing w:val="-7"/>
        </w:rPr>
        <w:t xml:space="preserve"> </w:t>
      </w:r>
      <w:r>
        <w:t>završne</w:t>
      </w:r>
      <w:r>
        <w:rPr>
          <w:spacing w:val="-6"/>
        </w:rPr>
        <w:t xml:space="preserve"> </w:t>
      </w:r>
      <w:r>
        <w:t>poslove</w:t>
      </w:r>
      <w:r>
        <w:rPr>
          <w:spacing w:val="-6"/>
        </w:rPr>
        <w:t xml:space="preserve"> </w:t>
      </w:r>
      <w:r>
        <w:t>u</w:t>
      </w:r>
      <w:r>
        <w:rPr>
          <w:spacing w:val="-7"/>
        </w:rPr>
        <w:t xml:space="preserve"> </w:t>
      </w:r>
      <w:r>
        <w:t>radionici</w:t>
      </w:r>
      <w:r>
        <w:rPr>
          <w:spacing w:val="-7"/>
        </w:rPr>
        <w:t xml:space="preserve"> </w:t>
      </w:r>
      <w:r>
        <w:t>i</w:t>
      </w:r>
      <w:r>
        <w:rPr>
          <w:spacing w:val="-7"/>
        </w:rPr>
        <w:t xml:space="preserve"> </w:t>
      </w:r>
      <w:r>
        <w:rPr>
          <w:spacing w:val="-2"/>
        </w:rPr>
        <w:t>depou</w:t>
      </w:r>
    </w:p>
    <w:p w:rsidR="008C01C9" w:rsidRDefault="0084041E">
      <w:pPr>
        <w:pStyle w:val="ListParagraph"/>
        <w:numPr>
          <w:ilvl w:val="0"/>
          <w:numId w:val="298"/>
        </w:numPr>
        <w:tabs>
          <w:tab w:val="left" w:pos="1187"/>
        </w:tabs>
        <w:spacing w:before="119"/>
        <w:ind w:left="1187" w:hanging="172"/>
      </w:pPr>
      <w:r>
        <w:t>Rukuje</w:t>
      </w:r>
      <w:r>
        <w:rPr>
          <w:spacing w:val="-9"/>
        </w:rPr>
        <w:t xml:space="preserve"> </w:t>
      </w:r>
      <w:r>
        <w:t>i</w:t>
      </w:r>
      <w:r>
        <w:rPr>
          <w:spacing w:val="-9"/>
        </w:rPr>
        <w:t xml:space="preserve"> </w:t>
      </w:r>
      <w:r>
        <w:t>upravlja</w:t>
      </w:r>
      <w:r>
        <w:rPr>
          <w:spacing w:val="-8"/>
        </w:rPr>
        <w:t xml:space="preserve"> </w:t>
      </w:r>
      <w:r>
        <w:t>lokotraktorom</w:t>
      </w:r>
      <w:r>
        <w:rPr>
          <w:spacing w:val="-8"/>
        </w:rPr>
        <w:t xml:space="preserve"> </w:t>
      </w:r>
      <w:r>
        <w:t>prema</w:t>
      </w:r>
      <w:r>
        <w:rPr>
          <w:spacing w:val="-9"/>
        </w:rPr>
        <w:t xml:space="preserve"> </w:t>
      </w:r>
      <w:r>
        <w:t>važećim</w:t>
      </w:r>
      <w:r>
        <w:rPr>
          <w:spacing w:val="-7"/>
        </w:rPr>
        <w:t xml:space="preserve"> </w:t>
      </w:r>
      <w:r>
        <w:rPr>
          <w:spacing w:val="-2"/>
        </w:rPr>
        <w:t>uputstvima</w:t>
      </w:r>
    </w:p>
    <w:p w:rsidR="008C01C9" w:rsidRDefault="0084041E">
      <w:pPr>
        <w:pStyle w:val="ListParagraph"/>
        <w:numPr>
          <w:ilvl w:val="0"/>
          <w:numId w:val="298"/>
        </w:numPr>
        <w:tabs>
          <w:tab w:val="left" w:pos="1187"/>
        </w:tabs>
        <w:spacing w:before="121"/>
        <w:ind w:left="1187" w:hanging="172"/>
      </w:pPr>
      <w:r>
        <w:t>Rukuje</w:t>
      </w:r>
      <w:r>
        <w:rPr>
          <w:spacing w:val="-9"/>
        </w:rPr>
        <w:t xml:space="preserve"> </w:t>
      </w:r>
      <w:r>
        <w:t>i</w:t>
      </w:r>
      <w:r>
        <w:rPr>
          <w:spacing w:val="-9"/>
        </w:rPr>
        <w:t xml:space="preserve"> </w:t>
      </w:r>
      <w:r>
        <w:t>upravljanja</w:t>
      </w:r>
      <w:r>
        <w:rPr>
          <w:spacing w:val="-9"/>
        </w:rPr>
        <w:t xml:space="preserve"> </w:t>
      </w:r>
      <w:r>
        <w:t>motornim</w:t>
      </w:r>
      <w:r>
        <w:rPr>
          <w:spacing w:val="-7"/>
        </w:rPr>
        <w:t xml:space="preserve"> </w:t>
      </w:r>
      <w:r>
        <w:t>pružnim</w:t>
      </w:r>
      <w:r>
        <w:rPr>
          <w:spacing w:val="-8"/>
        </w:rPr>
        <w:t xml:space="preserve"> </w:t>
      </w:r>
      <w:r>
        <w:rPr>
          <w:spacing w:val="-2"/>
        </w:rPr>
        <w:t>vozilom</w:t>
      </w:r>
    </w:p>
    <w:p w:rsidR="008C01C9" w:rsidRDefault="0084041E">
      <w:pPr>
        <w:pStyle w:val="ListParagraph"/>
        <w:numPr>
          <w:ilvl w:val="0"/>
          <w:numId w:val="298"/>
        </w:numPr>
        <w:tabs>
          <w:tab w:val="left" w:pos="1187"/>
        </w:tabs>
        <w:spacing w:before="120"/>
        <w:ind w:left="1187" w:hanging="172"/>
      </w:pPr>
      <w:r>
        <w:t>Rukuje</w:t>
      </w:r>
      <w:r>
        <w:rPr>
          <w:spacing w:val="-8"/>
        </w:rPr>
        <w:t xml:space="preserve"> </w:t>
      </w:r>
      <w:r>
        <w:t>vučnim</w:t>
      </w:r>
      <w:r>
        <w:rPr>
          <w:spacing w:val="-5"/>
        </w:rPr>
        <w:t xml:space="preserve"> </w:t>
      </w:r>
      <w:r>
        <w:t>vozilom</w:t>
      </w:r>
      <w:r>
        <w:rPr>
          <w:spacing w:val="-6"/>
        </w:rPr>
        <w:t xml:space="preserve"> </w:t>
      </w:r>
      <w:r>
        <w:t>za</w:t>
      </w:r>
      <w:r>
        <w:rPr>
          <w:spacing w:val="-7"/>
        </w:rPr>
        <w:t xml:space="preserve"> </w:t>
      </w:r>
      <w:r>
        <w:t>rad</w:t>
      </w:r>
      <w:r>
        <w:rPr>
          <w:spacing w:val="-6"/>
        </w:rPr>
        <w:t xml:space="preserve"> </w:t>
      </w:r>
      <w:r>
        <w:rPr>
          <w:spacing w:val="-2"/>
        </w:rPr>
        <w:t>manevre</w:t>
      </w:r>
    </w:p>
    <w:p w:rsidR="008C01C9" w:rsidRDefault="0084041E">
      <w:pPr>
        <w:pStyle w:val="ListParagraph"/>
        <w:numPr>
          <w:ilvl w:val="0"/>
          <w:numId w:val="298"/>
        </w:numPr>
        <w:tabs>
          <w:tab w:val="left" w:pos="1187"/>
        </w:tabs>
        <w:spacing w:before="119"/>
        <w:ind w:left="1187" w:hanging="172"/>
      </w:pPr>
      <w:r>
        <w:t>Rukuje</w:t>
      </w:r>
      <w:r>
        <w:rPr>
          <w:spacing w:val="-9"/>
        </w:rPr>
        <w:t xml:space="preserve"> </w:t>
      </w:r>
      <w:r>
        <w:t>vučnim</w:t>
      </w:r>
      <w:r>
        <w:rPr>
          <w:spacing w:val="-7"/>
        </w:rPr>
        <w:t xml:space="preserve"> </w:t>
      </w:r>
      <w:r>
        <w:t>vozilom</w:t>
      </w:r>
      <w:r>
        <w:rPr>
          <w:spacing w:val="-6"/>
        </w:rPr>
        <w:t xml:space="preserve"> </w:t>
      </w:r>
      <w:r>
        <w:t>na</w:t>
      </w:r>
      <w:r>
        <w:rPr>
          <w:spacing w:val="-9"/>
        </w:rPr>
        <w:t xml:space="preserve"> </w:t>
      </w:r>
      <w:r>
        <w:t>staničnom</w:t>
      </w:r>
      <w:r>
        <w:rPr>
          <w:spacing w:val="-8"/>
        </w:rPr>
        <w:t xml:space="preserve"> </w:t>
      </w:r>
      <w:r>
        <w:t>području</w:t>
      </w:r>
      <w:r>
        <w:rPr>
          <w:spacing w:val="-8"/>
        </w:rPr>
        <w:t xml:space="preserve"> </w:t>
      </w:r>
      <w:r>
        <w:t>i</w:t>
      </w:r>
      <w:r>
        <w:rPr>
          <w:spacing w:val="-8"/>
        </w:rPr>
        <w:t xml:space="preserve"> </w:t>
      </w:r>
      <w:r>
        <w:t>otvorenoj</w:t>
      </w:r>
      <w:r>
        <w:rPr>
          <w:spacing w:val="-9"/>
        </w:rPr>
        <w:t xml:space="preserve"> </w:t>
      </w:r>
      <w:r>
        <w:rPr>
          <w:spacing w:val="-2"/>
        </w:rPr>
        <w:t>pruzi</w:t>
      </w:r>
    </w:p>
    <w:p w:rsidR="008C01C9" w:rsidRDefault="0084041E">
      <w:pPr>
        <w:pStyle w:val="ListParagraph"/>
        <w:numPr>
          <w:ilvl w:val="0"/>
          <w:numId w:val="298"/>
        </w:numPr>
        <w:tabs>
          <w:tab w:val="left" w:pos="1187"/>
        </w:tabs>
        <w:spacing w:before="121"/>
        <w:ind w:left="1187" w:hanging="172"/>
      </w:pPr>
      <w:r>
        <w:t>Izvrši</w:t>
      </w:r>
      <w:r>
        <w:rPr>
          <w:spacing w:val="-9"/>
        </w:rPr>
        <w:t xml:space="preserve"> </w:t>
      </w:r>
      <w:r>
        <w:t>utvrđivanje</w:t>
      </w:r>
      <w:r>
        <w:rPr>
          <w:spacing w:val="-8"/>
        </w:rPr>
        <w:t xml:space="preserve"> </w:t>
      </w:r>
      <w:r>
        <w:t>i</w:t>
      </w:r>
      <w:r>
        <w:rPr>
          <w:spacing w:val="-7"/>
        </w:rPr>
        <w:t xml:space="preserve"> </w:t>
      </w:r>
      <w:r>
        <w:t>otklanjanje</w:t>
      </w:r>
      <w:r>
        <w:rPr>
          <w:spacing w:val="-8"/>
        </w:rPr>
        <w:t xml:space="preserve"> </w:t>
      </w:r>
      <w:r>
        <w:t>nedostataka</w:t>
      </w:r>
      <w:r>
        <w:rPr>
          <w:spacing w:val="-7"/>
        </w:rPr>
        <w:t xml:space="preserve"> </w:t>
      </w:r>
      <w:r>
        <w:t>na</w:t>
      </w:r>
      <w:r>
        <w:rPr>
          <w:spacing w:val="-8"/>
        </w:rPr>
        <w:t xml:space="preserve"> </w:t>
      </w:r>
      <w:r>
        <w:t>vučnom</w:t>
      </w:r>
      <w:r>
        <w:rPr>
          <w:spacing w:val="-7"/>
        </w:rPr>
        <w:t xml:space="preserve"> </w:t>
      </w:r>
      <w:r>
        <w:t>vozilu</w:t>
      </w:r>
      <w:r>
        <w:rPr>
          <w:spacing w:val="-9"/>
        </w:rPr>
        <w:t xml:space="preserve"> </w:t>
      </w:r>
      <w:r>
        <w:t>za</w:t>
      </w:r>
      <w:r>
        <w:rPr>
          <w:spacing w:val="-8"/>
        </w:rPr>
        <w:t xml:space="preserve"> </w:t>
      </w:r>
      <w:r>
        <w:t>vrijeme</w:t>
      </w:r>
      <w:r>
        <w:rPr>
          <w:spacing w:val="-8"/>
        </w:rPr>
        <w:t xml:space="preserve"> </w:t>
      </w:r>
      <w:r>
        <w:t>vožnje</w:t>
      </w:r>
      <w:r>
        <w:rPr>
          <w:spacing w:val="-8"/>
        </w:rPr>
        <w:t xml:space="preserve"> </w:t>
      </w:r>
      <w:r>
        <w:rPr>
          <w:spacing w:val="-4"/>
        </w:rPr>
        <w:t>voza</w:t>
      </w:r>
    </w:p>
    <w:p w:rsidR="008C01C9" w:rsidRDefault="0084041E">
      <w:pPr>
        <w:pStyle w:val="ListParagraph"/>
        <w:numPr>
          <w:ilvl w:val="0"/>
          <w:numId w:val="298"/>
        </w:numPr>
        <w:tabs>
          <w:tab w:val="left" w:pos="1188"/>
        </w:tabs>
        <w:spacing w:before="119"/>
        <w:ind w:left="1188" w:hanging="172"/>
      </w:pPr>
      <w:r>
        <w:t>Obavi</w:t>
      </w:r>
      <w:r>
        <w:rPr>
          <w:spacing w:val="-8"/>
        </w:rPr>
        <w:t xml:space="preserve"> </w:t>
      </w:r>
      <w:r>
        <w:t>završne</w:t>
      </w:r>
      <w:r>
        <w:rPr>
          <w:spacing w:val="-7"/>
        </w:rPr>
        <w:t xml:space="preserve"> </w:t>
      </w:r>
      <w:r>
        <w:t>poslove</w:t>
      </w:r>
      <w:r>
        <w:rPr>
          <w:spacing w:val="-8"/>
        </w:rPr>
        <w:t xml:space="preserve"> </w:t>
      </w:r>
      <w:r>
        <w:t>na</w:t>
      </w:r>
      <w:r>
        <w:rPr>
          <w:spacing w:val="-7"/>
        </w:rPr>
        <w:t xml:space="preserve"> </w:t>
      </w:r>
      <w:r>
        <w:t>vučnom</w:t>
      </w:r>
      <w:r>
        <w:rPr>
          <w:spacing w:val="-8"/>
        </w:rPr>
        <w:t xml:space="preserve"> </w:t>
      </w:r>
      <w:r>
        <w:t>vozilu</w:t>
      </w:r>
      <w:r>
        <w:rPr>
          <w:spacing w:val="-7"/>
        </w:rPr>
        <w:t xml:space="preserve"> </w:t>
      </w:r>
      <w:r>
        <w:t>nakon</w:t>
      </w:r>
      <w:r>
        <w:rPr>
          <w:spacing w:val="-8"/>
        </w:rPr>
        <w:t xml:space="preserve"> </w:t>
      </w:r>
      <w:r>
        <w:t>stanične</w:t>
      </w:r>
      <w:r>
        <w:rPr>
          <w:spacing w:val="-8"/>
        </w:rPr>
        <w:t xml:space="preserve"> </w:t>
      </w:r>
      <w:r>
        <w:rPr>
          <w:spacing w:val="-2"/>
        </w:rPr>
        <w:t>manevre</w:t>
      </w:r>
    </w:p>
    <w:p w:rsidR="008C01C9" w:rsidRDefault="0084041E">
      <w:pPr>
        <w:pStyle w:val="ListParagraph"/>
        <w:numPr>
          <w:ilvl w:val="0"/>
          <w:numId w:val="298"/>
        </w:numPr>
        <w:tabs>
          <w:tab w:val="left" w:pos="1188"/>
        </w:tabs>
        <w:spacing w:before="121"/>
        <w:ind w:left="1188" w:hanging="172"/>
      </w:pPr>
      <w:r>
        <w:t>Izvrši</w:t>
      </w:r>
      <w:r>
        <w:rPr>
          <w:spacing w:val="-9"/>
        </w:rPr>
        <w:t xml:space="preserve"> </w:t>
      </w:r>
      <w:r>
        <w:t>tehnički</w:t>
      </w:r>
      <w:r>
        <w:rPr>
          <w:spacing w:val="-7"/>
        </w:rPr>
        <w:t xml:space="preserve"> </w:t>
      </w:r>
      <w:r>
        <w:t>pregled</w:t>
      </w:r>
      <w:r>
        <w:rPr>
          <w:spacing w:val="-8"/>
        </w:rPr>
        <w:t xml:space="preserve"> </w:t>
      </w:r>
      <w:r>
        <w:t>sposobnosti</w:t>
      </w:r>
      <w:r>
        <w:rPr>
          <w:spacing w:val="-8"/>
        </w:rPr>
        <w:t xml:space="preserve"> </w:t>
      </w:r>
      <w:r>
        <w:t>za</w:t>
      </w:r>
      <w:r>
        <w:rPr>
          <w:spacing w:val="-9"/>
        </w:rPr>
        <w:t xml:space="preserve"> </w:t>
      </w:r>
      <w:r>
        <w:t>saobraćaj</w:t>
      </w:r>
      <w:r>
        <w:rPr>
          <w:spacing w:val="-8"/>
        </w:rPr>
        <w:t xml:space="preserve"> </w:t>
      </w:r>
      <w:r>
        <w:t>i</w:t>
      </w:r>
      <w:r>
        <w:rPr>
          <w:spacing w:val="-8"/>
        </w:rPr>
        <w:t xml:space="preserve"> </w:t>
      </w:r>
      <w:r>
        <w:t>upotrebu</w:t>
      </w:r>
      <w:r>
        <w:rPr>
          <w:spacing w:val="-7"/>
        </w:rPr>
        <w:t xml:space="preserve"> </w:t>
      </w:r>
      <w:r>
        <w:t>voznih</w:t>
      </w:r>
      <w:r>
        <w:rPr>
          <w:spacing w:val="-8"/>
        </w:rPr>
        <w:t xml:space="preserve"> </w:t>
      </w:r>
      <w:r>
        <w:t>sredstava,</w:t>
      </w:r>
      <w:r>
        <w:rPr>
          <w:spacing w:val="-8"/>
        </w:rPr>
        <w:t xml:space="preserve"> </w:t>
      </w:r>
      <w:r>
        <w:t>pojedinačno</w:t>
      </w:r>
      <w:r>
        <w:rPr>
          <w:spacing w:val="-8"/>
        </w:rPr>
        <w:t xml:space="preserve"> </w:t>
      </w:r>
      <w:r>
        <w:t>i</w:t>
      </w:r>
      <w:r>
        <w:rPr>
          <w:spacing w:val="-8"/>
        </w:rPr>
        <w:t xml:space="preserve"> </w:t>
      </w:r>
      <w:r>
        <w:t>u</w:t>
      </w:r>
      <w:r>
        <w:rPr>
          <w:spacing w:val="-8"/>
        </w:rPr>
        <w:t xml:space="preserve"> </w:t>
      </w:r>
      <w:r>
        <w:rPr>
          <w:spacing w:val="-2"/>
        </w:rPr>
        <w:t>vozovima</w:t>
      </w:r>
    </w:p>
    <w:p w:rsidR="008C01C9" w:rsidRDefault="0084041E">
      <w:pPr>
        <w:pStyle w:val="ListParagraph"/>
        <w:numPr>
          <w:ilvl w:val="0"/>
          <w:numId w:val="298"/>
        </w:numPr>
        <w:tabs>
          <w:tab w:val="left" w:pos="1188"/>
        </w:tabs>
        <w:spacing w:before="120"/>
        <w:ind w:left="1188" w:hanging="172"/>
      </w:pPr>
      <w:r>
        <w:t>Utvrdi</w:t>
      </w:r>
      <w:r>
        <w:rPr>
          <w:spacing w:val="-9"/>
        </w:rPr>
        <w:t xml:space="preserve"> </w:t>
      </w:r>
      <w:r>
        <w:t>neispravnosti,</w:t>
      </w:r>
      <w:r>
        <w:rPr>
          <w:spacing w:val="-8"/>
        </w:rPr>
        <w:t xml:space="preserve"> </w:t>
      </w:r>
      <w:r>
        <w:t>nedostatke</w:t>
      </w:r>
      <w:r>
        <w:rPr>
          <w:spacing w:val="-9"/>
        </w:rPr>
        <w:t xml:space="preserve"> </w:t>
      </w:r>
      <w:r>
        <w:t>i</w:t>
      </w:r>
      <w:r>
        <w:rPr>
          <w:spacing w:val="-9"/>
        </w:rPr>
        <w:t xml:space="preserve"> </w:t>
      </w:r>
      <w:r>
        <w:t>oštećenja</w:t>
      </w:r>
      <w:r>
        <w:rPr>
          <w:spacing w:val="-8"/>
        </w:rPr>
        <w:t xml:space="preserve"> </w:t>
      </w:r>
      <w:r>
        <w:t>na</w:t>
      </w:r>
      <w:r>
        <w:rPr>
          <w:spacing w:val="-9"/>
        </w:rPr>
        <w:t xml:space="preserve"> </w:t>
      </w:r>
      <w:r>
        <w:t>voznim</w:t>
      </w:r>
      <w:r>
        <w:rPr>
          <w:spacing w:val="-8"/>
        </w:rPr>
        <w:t xml:space="preserve"> </w:t>
      </w:r>
      <w:r>
        <w:rPr>
          <w:spacing w:val="-2"/>
        </w:rPr>
        <w:t>sredstvima</w:t>
      </w:r>
    </w:p>
    <w:p w:rsidR="008C01C9" w:rsidRDefault="0084041E">
      <w:pPr>
        <w:pStyle w:val="ListParagraph"/>
        <w:numPr>
          <w:ilvl w:val="0"/>
          <w:numId w:val="298"/>
        </w:numPr>
        <w:tabs>
          <w:tab w:val="left" w:pos="1188"/>
        </w:tabs>
        <w:spacing w:before="119"/>
        <w:ind w:left="1188" w:hanging="172"/>
      </w:pPr>
      <w:r>
        <w:t>Izvrši</w:t>
      </w:r>
      <w:r>
        <w:rPr>
          <w:spacing w:val="-9"/>
        </w:rPr>
        <w:t xml:space="preserve"> </w:t>
      </w:r>
      <w:r>
        <w:t>tehnički</w:t>
      </w:r>
      <w:r>
        <w:rPr>
          <w:spacing w:val="-7"/>
        </w:rPr>
        <w:t xml:space="preserve"> </w:t>
      </w:r>
      <w:r>
        <w:t>pregled</w:t>
      </w:r>
      <w:r>
        <w:rPr>
          <w:spacing w:val="-9"/>
        </w:rPr>
        <w:t xml:space="preserve"> </w:t>
      </w:r>
      <w:r>
        <w:t>sastava</w:t>
      </w:r>
      <w:r>
        <w:rPr>
          <w:spacing w:val="-8"/>
        </w:rPr>
        <w:t xml:space="preserve"> </w:t>
      </w:r>
      <w:r>
        <w:rPr>
          <w:spacing w:val="-4"/>
        </w:rPr>
        <w:t>voza</w:t>
      </w:r>
    </w:p>
    <w:p w:rsidR="008C01C9" w:rsidRDefault="0084041E">
      <w:pPr>
        <w:pStyle w:val="ListParagraph"/>
        <w:numPr>
          <w:ilvl w:val="0"/>
          <w:numId w:val="298"/>
        </w:numPr>
        <w:tabs>
          <w:tab w:val="left" w:pos="1188"/>
        </w:tabs>
        <w:spacing w:before="121"/>
        <w:ind w:left="1188" w:hanging="172"/>
      </w:pPr>
      <w:r>
        <w:t>Izvrši</w:t>
      </w:r>
      <w:r>
        <w:rPr>
          <w:spacing w:val="-9"/>
        </w:rPr>
        <w:t xml:space="preserve"> </w:t>
      </w:r>
      <w:r>
        <w:t>provjeru</w:t>
      </w:r>
      <w:r>
        <w:rPr>
          <w:spacing w:val="-9"/>
        </w:rPr>
        <w:t xml:space="preserve"> </w:t>
      </w:r>
      <w:r>
        <w:t>ispravnosti</w:t>
      </w:r>
      <w:r>
        <w:rPr>
          <w:spacing w:val="-7"/>
        </w:rPr>
        <w:t xml:space="preserve"> </w:t>
      </w:r>
      <w:r>
        <w:t>uređaja</w:t>
      </w:r>
      <w:r>
        <w:rPr>
          <w:spacing w:val="-9"/>
        </w:rPr>
        <w:t xml:space="preserve"> </w:t>
      </w:r>
      <w:r>
        <w:t>za</w:t>
      </w:r>
      <w:r>
        <w:rPr>
          <w:spacing w:val="-8"/>
        </w:rPr>
        <w:t xml:space="preserve"> </w:t>
      </w:r>
      <w:r>
        <w:t>grijanje</w:t>
      </w:r>
      <w:r>
        <w:rPr>
          <w:spacing w:val="-8"/>
        </w:rPr>
        <w:t xml:space="preserve"> </w:t>
      </w:r>
      <w:r>
        <w:t>i</w:t>
      </w:r>
      <w:r>
        <w:rPr>
          <w:spacing w:val="-8"/>
        </w:rPr>
        <w:t xml:space="preserve"> </w:t>
      </w:r>
      <w:r>
        <w:t>osvjetljenje</w:t>
      </w:r>
      <w:r>
        <w:rPr>
          <w:spacing w:val="-9"/>
        </w:rPr>
        <w:t xml:space="preserve"> </w:t>
      </w:r>
      <w:r>
        <w:rPr>
          <w:spacing w:val="-4"/>
        </w:rPr>
        <w:t>kola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98"/>
        </w:numPr>
        <w:tabs>
          <w:tab w:val="left" w:pos="1187"/>
        </w:tabs>
        <w:spacing w:before="1"/>
        <w:ind w:left="1187" w:hanging="172"/>
      </w:pPr>
      <w:r>
        <w:t>Izvrši</w:t>
      </w:r>
      <w:r>
        <w:rPr>
          <w:spacing w:val="-8"/>
        </w:rPr>
        <w:t xml:space="preserve"> </w:t>
      </w:r>
      <w:r>
        <w:t>provjeru</w:t>
      </w:r>
      <w:r>
        <w:rPr>
          <w:spacing w:val="-7"/>
        </w:rPr>
        <w:t xml:space="preserve"> </w:t>
      </w:r>
      <w:r>
        <w:t>čistoće</w:t>
      </w:r>
      <w:r>
        <w:rPr>
          <w:spacing w:val="-8"/>
        </w:rPr>
        <w:t xml:space="preserve"> </w:t>
      </w:r>
      <w:r>
        <w:t>i</w:t>
      </w:r>
      <w:r>
        <w:rPr>
          <w:spacing w:val="-8"/>
        </w:rPr>
        <w:t xml:space="preserve"> </w:t>
      </w:r>
      <w:r>
        <w:t>snabdjevenosti</w:t>
      </w:r>
      <w:r>
        <w:rPr>
          <w:spacing w:val="-7"/>
        </w:rPr>
        <w:t xml:space="preserve"> </w:t>
      </w:r>
      <w:r>
        <w:t>kola</w:t>
      </w:r>
      <w:r>
        <w:rPr>
          <w:spacing w:val="-7"/>
        </w:rPr>
        <w:t xml:space="preserve"> </w:t>
      </w:r>
      <w:r>
        <w:t>vodom</w:t>
      </w:r>
      <w:r>
        <w:rPr>
          <w:spacing w:val="-8"/>
        </w:rPr>
        <w:t xml:space="preserve"> </w:t>
      </w:r>
      <w:r>
        <w:t>i</w:t>
      </w:r>
      <w:r>
        <w:rPr>
          <w:spacing w:val="-8"/>
        </w:rPr>
        <w:t xml:space="preserve"> </w:t>
      </w:r>
      <w:r>
        <w:t>sanitarnim</w:t>
      </w:r>
      <w:r>
        <w:rPr>
          <w:spacing w:val="-7"/>
        </w:rPr>
        <w:t xml:space="preserve"> </w:t>
      </w:r>
      <w:r>
        <w:rPr>
          <w:spacing w:val="-2"/>
        </w:rPr>
        <w:t>materijalom</w:t>
      </w:r>
    </w:p>
    <w:p w:rsidR="008C01C9" w:rsidRDefault="0084041E">
      <w:pPr>
        <w:pStyle w:val="ListParagraph"/>
        <w:numPr>
          <w:ilvl w:val="0"/>
          <w:numId w:val="298"/>
        </w:numPr>
        <w:tabs>
          <w:tab w:val="left" w:pos="1187"/>
        </w:tabs>
        <w:spacing w:before="119"/>
        <w:ind w:left="1187" w:hanging="172"/>
      </w:pPr>
      <w:r>
        <w:t>Izvrši</w:t>
      </w:r>
      <w:r>
        <w:rPr>
          <w:spacing w:val="-10"/>
        </w:rPr>
        <w:t xml:space="preserve"> </w:t>
      </w:r>
      <w:r>
        <w:t>provjeru</w:t>
      </w:r>
      <w:r>
        <w:rPr>
          <w:spacing w:val="-9"/>
        </w:rPr>
        <w:t xml:space="preserve"> </w:t>
      </w:r>
      <w:r>
        <w:t>ispravnosti</w:t>
      </w:r>
      <w:r>
        <w:rPr>
          <w:spacing w:val="-9"/>
        </w:rPr>
        <w:t xml:space="preserve"> </w:t>
      </w:r>
      <w:r>
        <w:t>tovarenja</w:t>
      </w:r>
      <w:r>
        <w:rPr>
          <w:spacing w:val="-9"/>
        </w:rPr>
        <w:t xml:space="preserve"> </w:t>
      </w:r>
      <w:r>
        <w:t>i</w:t>
      </w:r>
      <w:r>
        <w:rPr>
          <w:spacing w:val="-9"/>
        </w:rPr>
        <w:t xml:space="preserve"> </w:t>
      </w:r>
      <w:r>
        <w:t>osiguranja</w:t>
      </w:r>
      <w:r>
        <w:rPr>
          <w:spacing w:val="-9"/>
        </w:rPr>
        <w:t xml:space="preserve"> </w:t>
      </w:r>
      <w:r>
        <w:t>tovarnih</w:t>
      </w:r>
      <w:r>
        <w:rPr>
          <w:spacing w:val="-9"/>
        </w:rPr>
        <w:t xml:space="preserve"> </w:t>
      </w:r>
      <w:r>
        <w:rPr>
          <w:spacing w:val="-2"/>
        </w:rPr>
        <w:t>jedinica</w:t>
      </w:r>
    </w:p>
    <w:p w:rsidR="008C01C9" w:rsidRDefault="0084041E">
      <w:pPr>
        <w:pStyle w:val="ListParagraph"/>
        <w:numPr>
          <w:ilvl w:val="0"/>
          <w:numId w:val="298"/>
        </w:numPr>
        <w:tabs>
          <w:tab w:val="left" w:pos="1187"/>
        </w:tabs>
        <w:spacing w:before="121"/>
        <w:ind w:left="1187" w:hanging="172"/>
      </w:pPr>
      <w:r>
        <w:t>Izradi</w:t>
      </w:r>
      <w:r>
        <w:rPr>
          <w:spacing w:val="-10"/>
        </w:rPr>
        <w:t xml:space="preserve"> </w:t>
      </w:r>
      <w:r>
        <w:t>radnu</w:t>
      </w:r>
      <w:r>
        <w:rPr>
          <w:spacing w:val="-9"/>
        </w:rPr>
        <w:t xml:space="preserve"> </w:t>
      </w:r>
      <w:r>
        <w:t>dokumentaciju</w:t>
      </w:r>
      <w:r>
        <w:rPr>
          <w:spacing w:val="-8"/>
        </w:rPr>
        <w:t xml:space="preserve"> </w:t>
      </w:r>
      <w:r>
        <w:t>u</w:t>
      </w:r>
      <w:r>
        <w:rPr>
          <w:spacing w:val="-9"/>
        </w:rPr>
        <w:t xml:space="preserve"> </w:t>
      </w:r>
      <w:r>
        <w:t>propisanoj</w:t>
      </w:r>
      <w:r>
        <w:rPr>
          <w:spacing w:val="-9"/>
        </w:rPr>
        <w:t xml:space="preserve"> </w:t>
      </w:r>
      <w:r>
        <w:rPr>
          <w:spacing w:val="-4"/>
        </w:rPr>
        <w:t>formi</w:t>
      </w:r>
    </w:p>
    <w:p w:rsidR="008C01C9" w:rsidRDefault="0084041E">
      <w:pPr>
        <w:pStyle w:val="ListParagraph"/>
        <w:numPr>
          <w:ilvl w:val="0"/>
          <w:numId w:val="298"/>
        </w:numPr>
        <w:tabs>
          <w:tab w:val="left" w:pos="1187"/>
        </w:tabs>
        <w:spacing w:before="119"/>
        <w:ind w:left="1187" w:hanging="172"/>
      </w:pPr>
      <w:r>
        <w:t>Rukovodi</w:t>
      </w:r>
      <w:r>
        <w:rPr>
          <w:spacing w:val="-8"/>
        </w:rPr>
        <w:t xml:space="preserve"> </w:t>
      </w:r>
      <w:r>
        <w:t>radom</w:t>
      </w:r>
      <w:r>
        <w:rPr>
          <w:spacing w:val="-7"/>
        </w:rPr>
        <w:t xml:space="preserve"> </w:t>
      </w:r>
      <w:r>
        <w:t>bravara</w:t>
      </w:r>
      <w:r>
        <w:rPr>
          <w:spacing w:val="-7"/>
        </w:rPr>
        <w:t xml:space="preserve"> </w:t>
      </w:r>
      <w:r>
        <w:t>na</w:t>
      </w:r>
      <w:r>
        <w:rPr>
          <w:spacing w:val="-8"/>
        </w:rPr>
        <w:t xml:space="preserve"> </w:t>
      </w:r>
      <w:r>
        <w:t>tekućoj</w:t>
      </w:r>
      <w:r>
        <w:rPr>
          <w:spacing w:val="-7"/>
        </w:rPr>
        <w:t xml:space="preserve"> </w:t>
      </w:r>
      <w:r>
        <w:t>opravci</w:t>
      </w:r>
      <w:r>
        <w:rPr>
          <w:spacing w:val="-7"/>
        </w:rPr>
        <w:t xml:space="preserve"> </w:t>
      </w:r>
      <w:r>
        <w:t>bez</w:t>
      </w:r>
      <w:r>
        <w:rPr>
          <w:spacing w:val="-6"/>
        </w:rPr>
        <w:t xml:space="preserve"> </w:t>
      </w:r>
      <w:r>
        <w:rPr>
          <w:spacing w:val="-2"/>
        </w:rPr>
        <w:t>otkačivanja</w:t>
      </w:r>
    </w:p>
    <w:p w:rsidR="008C01C9" w:rsidRDefault="0084041E">
      <w:pPr>
        <w:pStyle w:val="ListParagraph"/>
        <w:numPr>
          <w:ilvl w:val="0"/>
          <w:numId w:val="298"/>
        </w:numPr>
        <w:tabs>
          <w:tab w:val="left" w:pos="1187"/>
        </w:tabs>
        <w:spacing w:before="120"/>
        <w:ind w:left="1187" w:hanging="172"/>
      </w:pPr>
      <w:r>
        <w:t>Organizuje</w:t>
      </w:r>
      <w:r>
        <w:rPr>
          <w:spacing w:val="-10"/>
        </w:rPr>
        <w:t xml:space="preserve"> </w:t>
      </w:r>
      <w:r>
        <w:t>rad</w:t>
      </w:r>
      <w:r>
        <w:rPr>
          <w:spacing w:val="-8"/>
        </w:rPr>
        <w:t xml:space="preserve"> </w:t>
      </w:r>
      <w:r>
        <w:t>pomoćnika</w:t>
      </w:r>
      <w:r>
        <w:rPr>
          <w:spacing w:val="-10"/>
        </w:rPr>
        <w:t xml:space="preserve"> </w:t>
      </w:r>
      <w:r>
        <w:rPr>
          <w:spacing w:val="-2"/>
        </w:rPr>
        <w:t>mašinovođe</w:t>
      </w:r>
    </w:p>
    <w:p w:rsidR="008C01C9" w:rsidRDefault="0084041E">
      <w:pPr>
        <w:pStyle w:val="ListParagraph"/>
        <w:numPr>
          <w:ilvl w:val="0"/>
          <w:numId w:val="298"/>
        </w:numPr>
        <w:tabs>
          <w:tab w:val="left" w:pos="1187"/>
        </w:tabs>
        <w:spacing w:before="121"/>
        <w:ind w:left="1187" w:hanging="172"/>
      </w:pPr>
      <w:r>
        <w:t>Izvrši</w:t>
      </w:r>
      <w:r>
        <w:rPr>
          <w:spacing w:val="-8"/>
        </w:rPr>
        <w:t xml:space="preserve"> </w:t>
      </w:r>
      <w:r>
        <w:t>nadzor</w:t>
      </w:r>
      <w:r>
        <w:rPr>
          <w:spacing w:val="-7"/>
        </w:rPr>
        <w:t xml:space="preserve"> </w:t>
      </w:r>
      <w:r>
        <w:t>rada</w:t>
      </w:r>
      <w:r>
        <w:rPr>
          <w:spacing w:val="-8"/>
        </w:rPr>
        <w:t xml:space="preserve"> </w:t>
      </w:r>
      <w:r>
        <w:t>pomoćnika</w:t>
      </w:r>
      <w:r>
        <w:rPr>
          <w:spacing w:val="-7"/>
        </w:rPr>
        <w:t xml:space="preserve"> </w:t>
      </w:r>
      <w:r>
        <w:rPr>
          <w:spacing w:val="-2"/>
        </w:rPr>
        <w:t>mašinovođe</w:t>
      </w:r>
    </w:p>
    <w:p w:rsidR="008C01C9" w:rsidRDefault="0084041E">
      <w:pPr>
        <w:pStyle w:val="ListParagraph"/>
        <w:numPr>
          <w:ilvl w:val="0"/>
          <w:numId w:val="298"/>
        </w:numPr>
        <w:tabs>
          <w:tab w:val="left" w:pos="1187"/>
        </w:tabs>
        <w:spacing w:before="119"/>
        <w:ind w:left="1187" w:hanging="172"/>
      </w:pPr>
      <w:r>
        <w:t>Izvrši</w:t>
      </w:r>
      <w:r>
        <w:rPr>
          <w:spacing w:val="-8"/>
        </w:rPr>
        <w:t xml:space="preserve"> </w:t>
      </w:r>
      <w:r>
        <w:t>nadzor</w:t>
      </w:r>
      <w:r>
        <w:rPr>
          <w:spacing w:val="-5"/>
        </w:rPr>
        <w:t xml:space="preserve"> </w:t>
      </w:r>
      <w:r>
        <w:t>nad</w:t>
      </w:r>
      <w:r>
        <w:rPr>
          <w:spacing w:val="-8"/>
        </w:rPr>
        <w:t xml:space="preserve"> </w:t>
      </w:r>
      <w:r>
        <w:t>radom</w:t>
      </w:r>
      <w:r>
        <w:rPr>
          <w:spacing w:val="-5"/>
        </w:rPr>
        <w:t xml:space="preserve"> </w:t>
      </w:r>
      <w:r>
        <w:t>osoblja</w:t>
      </w:r>
      <w:r>
        <w:rPr>
          <w:spacing w:val="-8"/>
        </w:rPr>
        <w:t xml:space="preserve"> </w:t>
      </w:r>
      <w:r>
        <w:t>vučnog</w:t>
      </w:r>
      <w:r>
        <w:rPr>
          <w:spacing w:val="-7"/>
        </w:rPr>
        <w:t xml:space="preserve"> </w:t>
      </w:r>
      <w:r>
        <w:rPr>
          <w:spacing w:val="-2"/>
        </w:rPr>
        <w:t>vozila</w:t>
      </w:r>
    </w:p>
    <w:p w:rsidR="008C01C9" w:rsidRDefault="0084041E">
      <w:pPr>
        <w:pStyle w:val="ListParagraph"/>
        <w:numPr>
          <w:ilvl w:val="0"/>
          <w:numId w:val="298"/>
        </w:numPr>
        <w:tabs>
          <w:tab w:val="left" w:pos="1187"/>
        </w:tabs>
        <w:spacing w:before="121"/>
        <w:ind w:left="1187" w:hanging="172"/>
      </w:pPr>
      <w:r>
        <w:t>Obezbijedi</w:t>
      </w:r>
      <w:r>
        <w:rPr>
          <w:spacing w:val="-12"/>
        </w:rPr>
        <w:t xml:space="preserve"> </w:t>
      </w:r>
      <w:r>
        <w:t>kvalitet</w:t>
      </w:r>
      <w:r>
        <w:rPr>
          <w:spacing w:val="-12"/>
        </w:rPr>
        <w:t xml:space="preserve"> </w:t>
      </w:r>
      <w:r>
        <w:t>sopstvenog</w:t>
      </w:r>
      <w:r>
        <w:rPr>
          <w:spacing w:val="-11"/>
        </w:rPr>
        <w:t xml:space="preserve"> </w:t>
      </w:r>
      <w:r>
        <w:rPr>
          <w:spacing w:val="-4"/>
        </w:rPr>
        <w:t>rada</w:t>
      </w:r>
    </w:p>
    <w:p w:rsidR="008C01C9" w:rsidRDefault="0084041E">
      <w:pPr>
        <w:pStyle w:val="ListParagraph"/>
        <w:numPr>
          <w:ilvl w:val="0"/>
          <w:numId w:val="298"/>
        </w:numPr>
        <w:tabs>
          <w:tab w:val="left" w:pos="1187"/>
        </w:tabs>
        <w:spacing w:before="119"/>
        <w:ind w:left="1187" w:hanging="172"/>
      </w:pPr>
      <w:r>
        <w:t>Izvrši</w:t>
      </w:r>
      <w:r>
        <w:rPr>
          <w:spacing w:val="-8"/>
        </w:rPr>
        <w:t xml:space="preserve"> </w:t>
      </w:r>
      <w:r>
        <w:t>osnovno</w:t>
      </w:r>
      <w:r>
        <w:rPr>
          <w:spacing w:val="-6"/>
        </w:rPr>
        <w:t xml:space="preserve"> </w:t>
      </w:r>
      <w:r>
        <w:t>održavanje</w:t>
      </w:r>
      <w:r>
        <w:rPr>
          <w:spacing w:val="-6"/>
        </w:rPr>
        <w:t xml:space="preserve"> </w:t>
      </w:r>
      <w:r>
        <w:t>pribora</w:t>
      </w:r>
      <w:r>
        <w:rPr>
          <w:spacing w:val="-7"/>
        </w:rPr>
        <w:t xml:space="preserve"> </w:t>
      </w:r>
      <w:r>
        <w:t>i</w:t>
      </w:r>
      <w:r>
        <w:rPr>
          <w:spacing w:val="-7"/>
        </w:rPr>
        <w:t xml:space="preserve"> </w:t>
      </w:r>
      <w:r>
        <w:t>uređaja</w:t>
      </w:r>
      <w:r>
        <w:rPr>
          <w:spacing w:val="-6"/>
        </w:rPr>
        <w:t xml:space="preserve"> </w:t>
      </w:r>
      <w:r>
        <w:t>za</w:t>
      </w:r>
      <w:r>
        <w:rPr>
          <w:spacing w:val="-7"/>
        </w:rPr>
        <w:t xml:space="preserve"> </w:t>
      </w:r>
      <w:r>
        <w:rPr>
          <w:spacing w:val="-5"/>
        </w:rPr>
        <w:t>rad</w:t>
      </w:r>
    </w:p>
    <w:p w:rsidR="008C01C9" w:rsidRDefault="0084041E">
      <w:pPr>
        <w:pStyle w:val="ListParagraph"/>
        <w:numPr>
          <w:ilvl w:val="0"/>
          <w:numId w:val="298"/>
        </w:numPr>
        <w:tabs>
          <w:tab w:val="left" w:pos="1188"/>
        </w:tabs>
        <w:spacing w:before="120"/>
        <w:ind w:left="1188" w:hanging="172"/>
      </w:pPr>
      <w:r>
        <w:t>Obavi</w:t>
      </w:r>
      <w:r>
        <w:rPr>
          <w:spacing w:val="-10"/>
        </w:rPr>
        <w:t xml:space="preserve"> </w:t>
      </w:r>
      <w:r>
        <w:t>komunikaciju</w:t>
      </w:r>
      <w:r>
        <w:rPr>
          <w:spacing w:val="-10"/>
        </w:rPr>
        <w:t xml:space="preserve"> </w:t>
      </w:r>
      <w:r>
        <w:t>sa</w:t>
      </w:r>
      <w:r>
        <w:rPr>
          <w:spacing w:val="-9"/>
        </w:rPr>
        <w:t xml:space="preserve"> </w:t>
      </w:r>
      <w:r>
        <w:t>nadređenima</w:t>
      </w:r>
      <w:r>
        <w:rPr>
          <w:spacing w:val="-9"/>
        </w:rPr>
        <w:t xml:space="preserve"> </w:t>
      </w:r>
      <w:r>
        <w:t>i</w:t>
      </w:r>
      <w:r>
        <w:rPr>
          <w:spacing w:val="-9"/>
        </w:rPr>
        <w:t xml:space="preserve"> </w:t>
      </w:r>
      <w:r>
        <w:t>saradnicima</w:t>
      </w:r>
      <w:r>
        <w:rPr>
          <w:spacing w:val="-10"/>
        </w:rPr>
        <w:t xml:space="preserve"> </w:t>
      </w:r>
      <w:r>
        <w:t>koristeći</w:t>
      </w:r>
      <w:r>
        <w:rPr>
          <w:spacing w:val="-9"/>
        </w:rPr>
        <w:t xml:space="preserve"> </w:t>
      </w:r>
      <w:r>
        <w:t>pravila</w:t>
      </w:r>
      <w:r>
        <w:rPr>
          <w:spacing w:val="-10"/>
        </w:rPr>
        <w:t xml:space="preserve"> </w:t>
      </w:r>
      <w:r>
        <w:t>poslovne</w:t>
      </w:r>
      <w:r>
        <w:rPr>
          <w:spacing w:val="-9"/>
        </w:rPr>
        <w:t xml:space="preserve"> </w:t>
      </w:r>
      <w:r>
        <w:rPr>
          <w:spacing w:val="-2"/>
        </w:rPr>
        <w:t>komunikacije</w:t>
      </w:r>
    </w:p>
    <w:p w:rsidR="008C01C9" w:rsidRDefault="0084041E">
      <w:pPr>
        <w:pStyle w:val="ListParagraph"/>
        <w:numPr>
          <w:ilvl w:val="0"/>
          <w:numId w:val="298"/>
        </w:numPr>
        <w:tabs>
          <w:tab w:val="left" w:pos="1188"/>
        </w:tabs>
        <w:spacing w:before="121"/>
        <w:ind w:left="1188" w:hanging="172"/>
      </w:pPr>
      <w:r>
        <w:t>Sprovede</w:t>
      </w:r>
      <w:r>
        <w:rPr>
          <w:spacing w:val="-7"/>
        </w:rPr>
        <w:t xml:space="preserve"> </w:t>
      </w:r>
      <w:r>
        <w:t>postupke</w:t>
      </w:r>
      <w:r>
        <w:rPr>
          <w:spacing w:val="-7"/>
        </w:rPr>
        <w:t xml:space="preserve"> </w:t>
      </w:r>
      <w:r>
        <w:t>i</w:t>
      </w:r>
      <w:r>
        <w:rPr>
          <w:spacing w:val="-7"/>
        </w:rPr>
        <w:t xml:space="preserve"> </w:t>
      </w:r>
      <w:r>
        <w:t>mjere</w:t>
      </w:r>
      <w:r>
        <w:rPr>
          <w:spacing w:val="-7"/>
        </w:rPr>
        <w:t xml:space="preserve"> </w:t>
      </w:r>
      <w:r>
        <w:t>za</w:t>
      </w:r>
      <w:r>
        <w:rPr>
          <w:spacing w:val="-6"/>
        </w:rPr>
        <w:t xml:space="preserve"> </w:t>
      </w:r>
      <w:r>
        <w:t>zaštitu</w:t>
      </w:r>
      <w:r>
        <w:rPr>
          <w:spacing w:val="-6"/>
        </w:rPr>
        <w:t xml:space="preserve"> </w:t>
      </w:r>
      <w:r>
        <w:t>na</w:t>
      </w:r>
      <w:r>
        <w:rPr>
          <w:spacing w:val="-7"/>
        </w:rPr>
        <w:t xml:space="preserve"> </w:t>
      </w:r>
      <w:r>
        <w:t>radu,</w:t>
      </w:r>
      <w:r>
        <w:rPr>
          <w:spacing w:val="-6"/>
        </w:rPr>
        <w:t xml:space="preserve"> </w:t>
      </w:r>
      <w:r>
        <w:t>zaštitu</w:t>
      </w:r>
      <w:r>
        <w:rPr>
          <w:spacing w:val="-7"/>
        </w:rPr>
        <w:t xml:space="preserve"> </w:t>
      </w:r>
      <w:r>
        <w:t>okoline</w:t>
      </w:r>
      <w:r>
        <w:rPr>
          <w:spacing w:val="-7"/>
        </w:rPr>
        <w:t xml:space="preserve"> </w:t>
      </w:r>
      <w:r>
        <w:t>i</w:t>
      </w:r>
      <w:r>
        <w:rPr>
          <w:spacing w:val="-6"/>
        </w:rPr>
        <w:t xml:space="preserve"> </w:t>
      </w:r>
      <w:r>
        <w:t>očuvanje</w:t>
      </w:r>
      <w:r>
        <w:rPr>
          <w:spacing w:val="-7"/>
        </w:rPr>
        <w:t xml:space="preserve"> </w:t>
      </w:r>
      <w:r>
        <w:rPr>
          <w:spacing w:val="-2"/>
        </w:rPr>
        <w:t>zdravlja</w:t>
      </w:r>
    </w:p>
    <w:p w:rsidR="008C01C9" w:rsidRDefault="0084041E">
      <w:pPr>
        <w:spacing w:before="239"/>
        <w:ind w:left="1016"/>
        <w:rPr>
          <w:b/>
        </w:rPr>
      </w:pPr>
      <w:r>
        <w:rPr>
          <w:b/>
        </w:rPr>
        <w:t>ISHODI</w:t>
      </w:r>
      <w:r>
        <w:rPr>
          <w:b/>
          <w:spacing w:val="-10"/>
        </w:rPr>
        <w:t xml:space="preserve"> </w:t>
      </w:r>
      <w:r>
        <w:rPr>
          <w:b/>
        </w:rPr>
        <w:t>ZA</w:t>
      </w:r>
      <w:r>
        <w:rPr>
          <w:b/>
          <w:spacing w:val="-10"/>
        </w:rPr>
        <w:t xml:space="preserve"> </w:t>
      </w:r>
      <w:r>
        <w:rPr>
          <w:b/>
        </w:rPr>
        <w:t>DOSTIZANJE</w:t>
      </w:r>
      <w:r>
        <w:rPr>
          <w:b/>
          <w:spacing w:val="-10"/>
        </w:rPr>
        <w:t xml:space="preserve"> </w:t>
      </w:r>
      <w:r>
        <w:rPr>
          <w:b/>
        </w:rPr>
        <w:t>KLJUČNIH</w:t>
      </w:r>
      <w:r>
        <w:rPr>
          <w:b/>
          <w:spacing w:val="-9"/>
        </w:rPr>
        <w:t xml:space="preserve"> </w:t>
      </w:r>
      <w:r>
        <w:rPr>
          <w:b/>
          <w:spacing w:val="-2"/>
        </w:rPr>
        <w:t>KOMPETENCIJA</w:t>
      </w:r>
    </w:p>
    <w:p w:rsidR="008C01C9" w:rsidRDefault="0084041E">
      <w:pPr>
        <w:pStyle w:val="Heading4"/>
        <w:spacing w:before="120"/>
        <w:ind w:left="1016" w:firstLine="0"/>
        <w:jc w:val="both"/>
      </w:pPr>
      <w:r>
        <w:t>Po</w:t>
      </w:r>
      <w:r>
        <w:rPr>
          <w:spacing w:val="-8"/>
        </w:rPr>
        <w:t xml:space="preserve"> </w:t>
      </w:r>
      <w:r>
        <w:t>završetku</w:t>
      </w:r>
      <w:r>
        <w:rPr>
          <w:spacing w:val="-8"/>
        </w:rPr>
        <w:t xml:space="preserve"> </w:t>
      </w:r>
      <w:r>
        <w:t>obrazovnog</w:t>
      </w:r>
      <w:r>
        <w:rPr>
          <w:spacing w:val="-8"/>
        </w:rPr>
        <w:t xml:space="preserve"> </w:t>
      </w:r>
      <w:r>
        <w:t>programa,</w:t>
      </w:r>
      <w:r>
        <w:rPr>
          <w:spacing w:val="-8"/>
        </w:rPr>
        <w:t xml:space="preserve"> </w:t>
      </w:r>
      <w:r>
        <w:t>učenik</w:t>
      </w:r>
      <w:r>
        <w:rPr>
          <w:spacing w:val="-9"/>
        </w:rPr>
        <w:t xml:space="preserve"> </w:t>
      </w:r>
      <w:r>
        <w:t>će</w:t>
      </w:r>
      <w:r>
        <w:rPr>
          <w:spacing w:val="-9"/>
        </w:rPr>
        <w:t xml:space="preserve"> </w:t>
      </w:r>
      <w:r>
        <w:t>biti</w:t>
      </w:r>
      <w:r>
        <w:rPr>
          <w:spacing w:val="-8"/>
        </w:rPr>
        <w:t xml:space="preserve"> </w:t>
      </w:r>
      <w:r>
        <w:t>sposoban</w:t>
      </w:r>
      <w:r>
        <w:rPr>
          <w:spacing w:val="-8"/>
        </w:rPr>
        <w:t xml:space="preserve"> </w:t>
      </w:r>
      <w:r>
        <w:rPr>
          <w:spacing w:val="-5"/>
        </w:rPr>
        <w:t>da:</w:t>
      </w:r>
    </w:p>
    <w:p w:rsidR="008C01C9" w:rsidRDefault="0084041E">
      <w:pPr>
        <w:pStyle w:val="ListParagraph"/>
        <w:numPr>
          <w:ilvl w:val="0"/>
          <w:numId w:val="298"/>
        </w:numPr>
        <w:tabs>
          <w:tab w:val="left" w:pos="1187"/>
          <w:tab w:val="left" w:pos="1192"/>
        </w:tabs>
        <w:spacing w:before="120"/>
        <w:ind w:right="870" w:hanging="177"/>
        <w:jc w:val="both"/>
      </w:pPr>
      <w: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rsidR="008C01C9" w:rsidRDefault="0084041E">
      <w:pPr>
        <w:pStyle w:val="ListParagraph"/>
        <w:numPr>
          <w:ilvl w:val="0"/>
          <w:numId w:val="298"/>
        </w:numPr>
        <w:tabs>
          <w:tab w:val="left" w:pos="1187"/>
          <w:tab w:val="left" w:pos="1192"/>
        </w:tabs>
        <w:spacing w:before="120"/>
        <w:ind w:right="870" w:hanging="177"/>
        <w:jc w:val="both"/>
      </w:pPr>
      <w:r>
        <w:t>Koristi različite jezike na odgovarajući i efikasan način za komunikaciju, primjenom pravilnog i stvaralačkog usmenog</w:t>
      </w:r>
      <w:r>
        <w:rPr>
          <w:spacing w:val="-13"/>
        </w:rPr>
        <w:t xml:space="preserve"> </w:t>
      </w:r>
      <w:r>
        <w:t>i</w:t>
      </w:r>
      <w:r>
        <w:rPr>
          <w:spacing w:val="-13"/>
        </w:rPr>
        <w:t xml:space="preserve"> </w:t>
      </w:r>
      <w:r>
        <w:t>pisanog</w:t>
      </w:r>
      <w:r>
        <w:rPr>
          <w:spacing w:val="-12"/>
        </w:rPr>
        <w:t xml:space="preserve"> </w:t>
      </w:r>
      <w:r>
        <w:t>izražavanja</w:t>
      </w:r>
      <w:r>
        <w:rPr>
          <w:spacing w:val="-13"/>
        </w:rPr>
        <w:t xml:space="preserve"> </w:t>
      </w:r>
      <w:r>
        <w:t>kroz</w:t>
      </w:r>
      <w:r>
        <w:rPr>
          <w:spacing w:val="-12"/>
        </w:rPr>
        <w:t xml:space="preserve"> </w:t>
      </w:r>
      <w:r>
        <w:t>slušanje,</w:t>
      </w:r>
      <w:r>
        <w:rPr>
          <w:spacing w:val="-13"/>
        </w:rPr>
        <w:t xml:space="preserve"> </w:t>
      </w:r>
      <w:r>
        <w:t>govor,</w:t>
      </w:r>
      <w:r>
        <w:rPr>
          <w:spacing w:val="-12"/>
        </w:rPr>
        <w:t xml:space="preserve"> </w:t>
      </w:r>
      <w:r>
        <w:t>čitanje</w:t>
      </w:r>
      <w:r>
        <w:rPr>
          <w:spacing w:val="-13"/>
        </w:rPr>
        <w:t xml:space="preserve"> </w:t>
      </w:r>
      <w:r>
        <w:t>i</w:t>
      </w:r>
      <w:r>
        <w:rPr>
          <w:spacing w:val="-12"/>
        </w:rPr>
        <w:t xml:space="preserve"> </w:t>
      </w:r>
      <w:r>
        <w:t>pisanje</w:t>
      </w:r>
      <w:r>
        <w:rPr>
          <w:spacing w:val="-13"/>
        </w:rPr>
        <w:t xml:space="preserve"> </w:t>
      </w:r>
      <w:r>
        <w:t>prilikom</w:t>
      </w:r>
      <w:r>
        <w:rPr>
          <w:spacing w:val="-12"/>
        </w:rPr>
        <w:t xml:space="preserve"> </w:t>
      </w:r>
      <w:r>
        <w:t>tumačenja</w:t>
      </w:r>
      <w:r>
        <w:rPr>
          <w:spacing w:val="-13"/>
        </w:rPr>
        <w:t xml:space="preserve"> </w:t>
      </w:r>
      <w:r>
        <w:t>misli,</w:t>
      </w:r>
      <w:r>
        <w:rPr>
          <w:spacing w:val="-13"/>
        </w:rPr>
        <w:t xml:space="preserve"> </w:t>
      </w:r>
      <w:r>
        <w:t>osjećaja,</w:t>
      </w:r>
      <w:r>
        <w:rPr>
          <w:spacing w:val="-12"/>
        </w:rPr>
        <w:t xml:space="preserve"> </w:t>
      </w:r>
      <w:r>
        <w:t>činjenica i mišljenja, u odgovarajućem rasponu društvenog i kulturnog konteksta</w:t>
      </w:r>
    </w:p>
    <w:p w:rsidR="008C01C9" w:rsidRDefault="0084041E">
      <w:pPr>
        <w:pStyle w:val="ListParagraph"/>
        <w:numPr>
          <w:ilvl w:val="0"/>
          <w:numId w:val="298"/>
        </w:numPr>
        <w:tabs>
          <w:tab w:val="left" w:pos="1187"/>
          <w:tab w:val="left" w:pos="1192"/>
        </w:tabs>
        <w:spacing w:before="120"/>
        <w:ind w:right="869" w:hanging="177"/>
        <w:jc w:val="both"/>
      </w:pPr>
      <w:r>
        <w:t>Koristi matematičku kompetenciju i osnovne kompetencije u prirodnim naukama i tehnologiji, primjenjujući matematički način razmišljanja i funkcionalno matematičko znanje i vještine u rješavanju problema u svakodnevnim</w:t>
      </w:r>
      <w:r>
        <w:rPr>
          <w:spacing w:val="-13"/>
        </w:rPr>
        <w:t xml:space="preserve"> </w:t>
      </w:r>
      <w:r>
        <w:t>situacijama,</w:t>
      </w:r>
      <w:r>
        <w:rPr>
          <w:spacing w:val="-13"/>
        </w:rPr>
        <w:t xml:space="preserve"> </w:t>
      </w:r>
      <w:r>
        <w:t>kao</w:t>
      </w:r>
      <w:r>
        <w:rPr>
          <w:spacing w:val="-12"/>
        </w:rPr>
        <w:t xml:space="preserve"> </w:t>
      </w:r>
      <w:r>
        <w:t>i</w:t>
      </w:r>
      <w:r>
        <w:rPr>
          <w:spacing w:val="-13"/>
        </w:rPr>
        <w:t xml:space="preserve"> </w:t>
      </w:r>
      <w:r>
        <w:t>znanja</w:t>
      </w:r>
      <w:r>
        <w:rPr>
          <w:spacing w:val="-12"/>
        </w:rPr>
        <w:t xml:space="preserve"> </w:t>
      </w:r>
      <w:r>
        <w:t>i</w:t>
      </w:r>
      <w:r>
        <w:rPr>
          <w:spacing w:val="-13"/>
        </w:rPr>
        <w:t xml:space="preserve"> </w:t>
      </w:r>
      <w:r>
        <w:t>metodologije</w:t>
      </w:r>
      <w:r>
        <w:rPr>
          <w:spacing w:val="-12"/>
        </w:rPr>
        <w:t xml:space="preserve"> </w:t>
      </w:r>
      <w:r>
        <w:t>kojima</w:t>
      </w:r>
      <w:r>
        <w:rPr>
          <w:spacing w:val="-13"/>
        </w:rPr>
        <w:t xml:space="preserve"> </w:t>
      </w:r>
      <w:r>
        <w:t>se</w:t>
      </w:r>
      <w:r>
        <w:rPr>
          <w:spacing w:val="-12"/>
        </w:rPr>
        <w:t xml:space="preserve"> </w:t>
      </w:r>
      <w:r>
        <w:t>objašnjava</w:t>
      </w:r>
      <w:r>
        <w:rPr>
          <w:spacing w:val="-13"/>
        </w:rPr>
        <w:t xml:space="preserve"> </w:t>
      </w:r>
      <w:r>
        <w:t>svijet</w:t>
      </w:r>
      <w:r>
        <w:rPr>
          <w:spacing w:val="-12"/>
        </w:rPr>
        <w:t xml:space="preserve"> </w:t>
      </w:r>
      <w:r>
        <w:t>prirode</w:t>
      </w:r>
      <w:r>
        <w:rPr>
          <w:spacing w:val="-13"/>
        </w:rPr>
        <w:t xml:space="preserve"> </w:t>
      </w:r>
      <w:r>
        <w:t>i</w:t>
      </w:r>
      <w:r>
        <w:rPr>
          <w:spacing w:val="-13"/>
        </w:rPr>
        <w:t xml:space="preserve"> </w:t>
      </w:r>
      <w:r>
        <w:t>promjene</w:t>
      </w:r>
      <w:r>
        <w:rPr>
          <w:spacing w:val="-12"/>
        </w:rPr>
        <w:t xml:space="preserve"> </w:t>
      </w:r>
      <w:r>
        <w:t>uzrokovane ljudskim aktivnostima, radi postavljanja pitanja i zaključivanja na temelju činjenica</w:t>
      </w:r>
    </w:p>
    <w:p w:rsidR="008C01C9" w:rsidRDefault="0084041E">
      <w:pPr>
        <w:pStyle w:val="ListParagraph"/>
        <w:numPr>
          <w:ilvl w:val="0"/>
          <w:numId w:val="298"/>
        </w:numPr>
        <w:tabs>
          <w:tab w:val="left" w:pos="1187"/>
          <w:tab w:val="left" w:pos="1192"/>
        </w:tabs>
        <w:spacing w:before="120"/>
        <w:ind w:right="870" w:hanging="177"/>
        <w:jc w:val="both"/>
      </w:pPr>
      <w: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p>
    <w:p w:rsidR="008C01C9" w:rsidRDefault="0084041E">
      <w:pPr>
        <w:pStyle w:val="ListParagraph"/>
        <w:numPr>
          <w:ilvl w:val="0"/>
          <w:numId w:val="298"/>
        </w:numPr>
        <w:tabs>
          <w:tab w:val="left" w:pos="1187"/>
          <w:tab w:val="left" w:pos="1192"/>
        </w:tabs>
        <w:spacing w:before="121"/>
        <w:ind w:right="868" w:hanging="177"/>
        <w:jc w:val="both"/>
      </w:pPr>
      <w: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w:t>
      </w:r>
    </w:p>
    <w:p w:rsidR="008C01C9" w:rsidRDefault="0084041E">
      <w:pPr>
        <w:pStyle w:val="ListParagraph"/>
        <w:numPr>
          <w:ilvl w:val="0"/>
          <w:numId w:val="298"/>
        </w:numPr>
        <w:tabs>
          <w:tab w:val="left" w:pos="1187"/>
          <w:tab w:val="left" w:pos="1192"/>
        </w:tabs>
        <w:spacing w:before="120"/>
        <w:ind w:right="869" w:hanging="177"/>
        <w:jc w:val="both"/>
      </w:pPr>
      <w:r>
        <w:t>Učestvuje</w:t>
      </w:r>
      <w:r>
        <w:rPr>
          <w:spacing w:val="-3"/>
        </w:rPr>
        <w:t xml:space="preserve"> </w:t>
      </w:r>
      <w:r>
        <w:t>u</w:t>
      </w:r>
      <w:r>
        <w:rPr>
          <w:spacing w:val="-2"/>
        </w:rPr>
        <w:t xml:space="preserve"> </w:t>
      </w:r>
      <w:r>
        <w:t>društvenom</w:t>
      </w:r>
      <w:r>
        <w:rPr>
          <w:spacing w:val="-2"/>
        </w:rPr>
        <w:t xml:space="preserve"> </w:t>
      </w:r>
      <w:r>
        <w:t>životu</w:t>
      </w:r>
      <w:r>
        <w:rPr>
          <w:spacing w:val="-3"/>
        </w:rPr>
        <w:t xml:space="preserve"> </w:t>
      </w:r>
      <w:r>
        <w:t>i</w:t>
      </w:r>
      <w:r>
        <w:rPr>
          <w:spacing w:val="-3"/>
        </w:rPr>
        <w:t xml:space="preserve"> </w:t>
      </w:r>
      <w:r>
        <w:t>radu,</w:t>
      </w:r>
      <w:r>
        <w:rPr>
          <w:spacing w:val="-2"/>
        </w:rPr>
        <w:t xml:space="preserve"> </w:t>
      </w:r>
      <w:r>
        <w:t>postupa</w:t>
      </w:r>
      <w:r>
        <w:rPr>
          <w:spacing w:val="-3"/>
        </w:rPr>
        <w:t xml:space="preserve"> </w:t>
      </w:r>
      <w:r>
        <w:t>kao</w:t>
      </w:r>
      <w:r>
        <w:rPr>
          <w:spacing w:val="-2"/>
        </w:rPr>
        <w:t xml:space="preserve"> </w:t>
      </w:r>
      <w:r>
        <w:t>odgovorni</w:t>
      </w:r>
      <w:r>
        <w:rPr>
          <w:spacing w:val="-3"/>
        </w:rPr>
        <w:t xml:space="preserve"> </w:t>
      </w:r>
      <w:r>
        <w:t>građanin</w:t>
      </w:r>
      <w:r>
        <w:rPr>
          <w:spacing w:val="-3"/>
        </w:rPr>
        <w:t xml:space="preserve"> </w:t>
      </w:r>
      <w:r>
        <w:t>i</w:t>
      </w:r>
      <w:r>
        <w:rPr>
          <w:spacing w:val="-2"/>
        </w:rPr>
        <w:t xml:space="preserve"> </w:t>
      </w:r>
      <w:r>
        <w:t>u</w:t>
      </w:r>
      <w:r>
        <w:rPr>
          <w:spacing w:val="-2"/>
        </w:rPr>
        <w:t xml:space="preserve"> </w:t>
      </w:r>
      <w:r>
        <w:t>potpunosti</w:t>
      </w:r>
      <w:r>
        <w:rPr>
          <w:spacing w:val="-3"/>
        </w:rPr>
        <w:t xml:space="preserve"> </w:t>
      </w:r>
      <w:r>
        <w:t>učestvuje</w:t>
      </w:r>
      <w:r>
        <w:rPr>
          <w:spacing w:val="-3"/>
        </w:rPr>
        <w:t xml:space="preserve"> </w:t>
      </w:r>
      <w:r>
        <w:t>u</w:t>
      </w:r>
      <w:r>
        <w:rPr>
          <w:spacing w:val="-3"/>
        </w:rPr>
        <w:t xml:space="preserve"> </w:t>
      </w:r>
      <w:r>
        <w:t>građanskom</w:t>
      </w:r>
      <w:r>
        <w:rPr>
          <w:spacing w:val="-2"/>
        </w:rPr>
        <w:t xml:space="preserve"> </w:t>
      </w:r>
      <w:r>
        <w:t>i društvenom životu, zasnovanom na razumijevanju socijalnih, ekonomskih, pravnih i političkih koncepata i struktura, kao i globalnog održivog razvoja</w:t>
      </w:r>
    </w:p>
    <w:p w:rsidR="008C01C9" w:rsidRDefault="0084041E">
      <w:pPr>
        <w:pStyle w:val="ListParagraph"/>
        <w:numPr>
          <w:ilvl w:val="0"/>
          <w:numId w:val="298"/>
        </w:numPr>
        <w:tabs>
          <w:tab w:val="left" w:pos="1187"/>
          <w:tab w:val="left" w:pos="1192"/>
        </w:tabs>
        <w:spacing w:before="119"/>
        <w:ind w:right="869" w:hanging="177"/>
        <w:jc w:val="both"/>
      </w:pPr>
      <w: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rsidR="008C01C9" w:rsidRDefault="0084041E">
      <w:pPr>
        <w:pStyle w:val="ListParagraph"/>
        <w:numPr>
          <w:ilvl w:val="0"/>
          <w:numId w:val="298"/>
        </w:numPr>
        <w:tabs>
          <w:tab w:val="left" w:pos="1187"/>
          <w:tab w:val="left" w:pos="1192"/>
        </w:tabs>
        <w:spacing w:before="120"/>
        <w:ind w:right="871" w:hanging="177"/>
        <w:jc w:val="both"/>
      </w:pPr>
      <w:r>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spacing w:before="268"/>
        <w:rPr>
          <w:sz w:val="28"/>
        </w:rPr>
      </w:pPr>
    </w:p>
    <w:p w:rsidR="008C01C9" w:rsidRDefault="0084041E">
      <w:pPr>
        <w:pStyle w:val="Heading2"/>
        <w:numPr>
          <w:ilvl w:val="0"/>
          <w:numId w:val="299"/>
        </w:numPr>
        <w:tabs>
          <w:tab w:val="left" w:pos="1175"/>
          <w:tab w:val="left" w:pos="10071"/>
        </w:tabs>
        <w:ind w:left="1175" w:hanging="190"/>
        <w:rPr>
          <w:u w:val="none"/>
        </w:rPr>
      </w:pPr>
      <w:bookmarkStart w:id="4" w:name="2._NASTAVNI_PLAN"/>
      <w:bookmarkStart w:id="5" w:name="_bookmark2"/>
      <w:bookmarkEnd w:id="4"/>
      <w:bookmarkEnd w:id="5"/>
      <w:r>
        <w:rPr>
          <w:spacing w:val="-7"/>
          <w:u w:color="C00000"/>
        </w:rPr>
        <w:t xml:space="preserve"> </w:t>
      </w:r>
      <w:r>
        <w:rPr>
          <w:u w:color="C00000"/>
        </w:rPr>
        <w:t>NASTAVNI</w:t>
      </w:r>
      <w:r>
        <w:rPr>
          <w:spacing w:val="-7"/>
          <w:u w:color="C00000"/>
        </w:rPr>
        <w:t xml:space="preserve"> </w:t>
      </w:r>
      <w:r>
        <w:rPr>
          <w:spacing w:val="-4"/>
          <w:u w:color="C00000"/>
        </w:rPr>
        <w:t>PLAN</w:t>
      </w:r>
      <w:r>
        <w:rPr>
          <w:u w:color="C00000"/>
        </w:rPr>
        <w:tab/>
      </w:r>
    </w:p>
    <w:p w:rsidR="008C01C9" w:rsidRDefault="008C01C9">
      <w:pPr>
        <w:pStyle w:val="BodyText"/>
        <w:spacing w:before="41"/>
        <w:rPr>
          <w:b/>
          <w:sz w:val="20"/>
        </w:rPr>
      </w:pPr>
    </w:p>
    <w:tbl>
      <w:tblPr>
        <w:tblW w:w="0" w:type="auto"/>
        <w:tblInd w:w="168"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ayout w:type="fixed"/>
        <w:tblCellMar>
          <w:left w:w="0" w:type="dxa"/>
          <w:right w:w="0" w:type="dxa"/>
        </w:tblCellMar>
        <w:tblLook w:val="01E0" w:firstRow="1" w:lastRow="1" w:firstColumn="1" w:lastColumn="1" w:noHBand="0" w:noVBand="0"/>
      </w:tblPr>
      <w:tblGrid>
        <w:gridCol w:w="334"/>
        <w:gridCol w:w="2324"/>
        <w:gridCol w:w="360"/>
        <w:gridCol w:w="359"/>
        <w:gridCol w:w="359"/>
        <w:gridCol w:w="359"/>
        <w:gridCol w:w="364"/>
        <w:gridCol w:w="360"/>
        <w:gridCol w:w="359"/>
        <w:gridCol w:w="359"/>
        <w:gridCol w:w="359"/>
        <w:gridCol w:w="360"/>
        <w:gridCol w:w="419"/>
        <w:gridCol w:w="424"/>
        <w:gridCol w:w="359"/>
        <w:gridCol w:w="359"/>
        <w:gridCol w:w="360"/>
        <w:gridCol w:w="360"/>
        <w:gridCol w:w="359"/>
        <w:gridCol w:w="359"/>
        <w:gridCol w:w="359"/>
        <w:gridCol w:w="361"/>
        <w:gridCol w:w="359"/>
        <w:gridCol w:w="379"/>
      </w:tblGrid>
      <w:tr w:rsidR="008C01C9">
        <w:trPr>
          <w:trHeight w:val="314"/>
        </w:trPr>
        <w:tc>
          <w:tcPr>
            <w:tcW w:w="334" w:type="dxa"/>
            <w:vMerge w:val="restart"/>
            <w:tcBorders>
              <w:left w:val="nil"/>
              <w:right w:val="single" w:sz="4" w:space="0" w:color="C00000"/>
            </w:tcBorders>
            <w:shd w:val="clear" w:color="auto" w:fill="F1E5BD"/>
            <w:textDirection w:val="btLr"/>
          </w:tcPr>
          <w:p w:rsidR="008C01C9" w:rsidRDefault="0084041E">
            <w:pPr>
              <w:pStyle w:val="TableParagraph"/>
              <w:spacing w:before="71"/>
              <w:ind w:left="119"/>
              <w:rPr>
                <w:b/>
                <w:sz w:val="18"/>
              </w:rPr>
            </w:pPr>
            <w:r>
              <w:rPr>
                <w:b/>
                <w:sz w:val="18"/>
              </w:rPr>
              <w:t>R.</w:t>
            </w:r>
            <w:r>
              <w:rPr>
                <w:b/>
                <w:spacing w:val="-1"/>
                <w:sz w:val="18"/>
              </w:rPr>
              <w:t xml:space="preserve"> </w:t>
            </w:r>
            <w:r>
              <w:rPr>
                <w:b/>
                <w:spacing w:val="-4"/>
                <w:sz w:val="18"/>
              </w:rPr>
              <w:t>BROJ</w:t>
            </w:r>
          </w:p>
        </w:tc>
        <w:tc>
          <w:tcPr>
            <w:tcW w:w="2324" w:type="dxa"/>
            <w:vMerge w:val="restart"/>
            <w:tcBorders>
              <w:left w:val="single" w:sz="4" w:space="0" w:color="C00000"/>
            </w:tcBorders>
            <w:shd w:val="clear" w:color="auto" w:fill="F1E5BD"/>
          </w:tcPr>
          <w:p w:rsidR="008C01C9" w:rsidRDefault="008C01C9">
            <w:pPr>
              <w:pStyle w:val="TableParagraph"/>
              <w:spacing w:before="161"/>
              <w:rPr>
                <w:b/>
                <w:sz w:val="18"/>
              </w:rPr>
            </w:pPr>
          </w:p>
          <w:p w:rsidR="008C01C9" w:rsidRDefault="0084041E">
            <w:pPr>
              <w:pStyle w:val="TableParagraph"/>
              <w:ind w:left="463"/>
              <w:rPr>
                <w:b/>
                <w:sz w:val="18"/>
              </w:rPr>
            </w:pPr>
            <w:r>
              <w:rPr>
                <w:b/>
                <w:sz w:val="18"/>
              </w:rPr>
              <w:t>PREDMET</w:t>
            </w:r>
            <w:r>
              <w:rPr>
                <w:b/>
                <w:spacing w:val="-3"/>
                <w:sz w:val="18"/>
              </w:rPr>
              <w:t xml:space="preserve"> </w:t>
            </w:r>
            <w:r>
              <w:rPr>
                <w:b/>
                <w:sz w:val="18"/>
              </w:rPr>
              <w:t>/</w:t>
            </w:r>
            <w:r>
              <w:rPr>
                <w:b/>
                <w:spacing w:val="-3"/>
                <w:sz w:val="18"/>
              </w:rPr>
              <w:t xml:space="preserve"> </w:t>
            </w:r>
            <w:r>
              <w:rPr>
                <w:b/>
                <w:spacing w:val="-2"/>
                <w:sz w:val="18"/>
              </w:rPr>
              <w:t>MODUL</w:t>
            </w:r>
          </w:p>
        </w:tc>
        <w:tc>
          <w:tcPr>
            <w:tcW w:w="8055" w:type="dxa"/>
            <w:gridSpan w:val="22"/>
            <w:tcBorders>
              <w:right w:val="nil"/>
            </w:tcBorders>
            <w:shd w:val="clear" w:color="auto" w:fill="F1E5BD"/>
          </w:tcPr>
          <w:p w:rsidR="008C01C9" w:rsidRDefault="0084041E">
            <w:pPr>
              <w:pStyle w:val="TableParagraph"/>
              <w:spacing w:before="53"/>
              <w:ind w:right="3"/>
              <w:jc w:val="center"/>
              <w:rPr>
                <w:b/>
                <w:sz w:val="18"/>
              </w:rPr>
            </w:pPr>
            <w:r>
              <w:rPr>
                <w:b/>
                <w:sz w:val="18"/>
              </w:rPr>
              <w:t>BROJ</w:t>
            </w:r>
            <w:r>
              <w:rPr>
                <w:b/>
                <w:spacing w:val="-5"/>
                <w:sz w:val="18"/>
              </w:rPr>
              <w:t xml:space="preserve"> </w:t>
            </w:r>
            <w:r>
              <w:rPr>
                <w:b/>
                <w:sz w:val="18"/>
              </w:rPr>
              <w:t>ČASOVA</w:t>
            </w:r>
            <w:r>
              <w:rPr>
                <w:b/>
                <w:spacing w:val="-2"/>
                <w:sz w:val="18"/>
              </w:rPr>
              <w:t xml:space="preserve"> </w:t>
            </w:r>
            <w:r>
              <w:rPr>
                <w:b/>
                <w:sz w:val="18"/>
              </w:rPr>
              <w:t>PO</w:t>
            </w:r>
            <w:r>
              <w:rPr>
                <w:b/>
                <w:spacing w:val="-3"/>
                <w:sz w:val="18"/>
              </w:rPr>
              <w:t xml:space="preserve"> </w:t>
            </w:r>
            <w:r>
              <w:rPr>
                <w:b/>
                <w:sz w:val="18"/>
              </w:rPr>
              <w:t>OBLICIMA</w:t>
            </w:r>
            <w:r>
              <w:rPr>
                <w:b/>
                <w:spacing w:val="-2"/>
                <w:sz w:val="18"/>
              </w:rPr>
              <w:t xml:space="preserve"> </w:t>
            </w:r>
            <w:r>
              <w:rPr>
                <w:b/>
                <w:sz w:val="18"/>
              </w:rPr>
              <w:t>NASTAVE</w:t>
            </w:r>
            <w:r>
              <w:rPr>
                <w:b/>
                <w:spacing w:val="-2"/>
                <w:sz w:val="18"/>
              </w:rPr>
              <w:t xml:space="preserve"> </w:t>
            </w:r>
            <w:r>
              <w:rPr>
                <w:b/>
                <w:sz w:val="18"/>
              </w:rPr>
              <w:t>I</w:t>
            </w:r>
            <w:r>
              <w:rPr>
                <w:b/>
                <w:spacing w:val="-3"/>
                <w:sz w:val="18"/>
              </w:rPr>
              <w:t xml:space="preserve"> </w:t>
            </w:r>
            <w:r>
              <w:rPr>
                <w:b/>
                <w:sz w:val="18"/>
              </w:rPr>
              <w:t>KREDITNA</w:t>
            </w:r>
            <w:r>
              <w:rPr>
                <w:b/>
                <w:spacing w:val="-2"/>
                <w:sz w:val="18"/>
              </w:rPr>
              <w:t xml:space="preserve"> VRIJEDNOST</w:t>
            </w:r>
          </w:p>
        </w:tc>
      </w:tr>
      <w:tr w:rsidR="008C01C9">
        <w:trPr>
          <w:trHeight w:val="322"/>
        </w:trPr>
        <w:tc>
          <w:tcPr>
            <w:tcW w:w="334" w:type="dxa"/>
            <w:vMerge/>
            <w:tcBorders>
              <w:top w:val="nil"/>
              <w:left w:val="nil"/>
              <w:right w:val="single" w:sz="4" w:space="0" w:color="C00000"/>
            </w:tcBorders>
            <w:shd w:val="clear" w:color="auto" w:fill="F1E5BD"/>
            <w:textDirection w:val="btLr"/>
          </w:tcPr>
          <w:p w:rsidR="008C01C9" w:rsidRDefault="008C01C9">
            <w:pPr>
              <w:rPr>
                <w:sz w:val="2"/>
                <w:szCs w:val="2"/>
              </w:rPr>
            </w:pPr>
          </w:p>
        </w:tc>
        <w:tc>
          <w:tcPr>
            <w:tcW w:w="2324" w:type="dxa"/>
            <w:vMerge/>
            <w:tcBorders>
              <w:top w:val="nil"/>
              <w:left w:val="single" w:sz="4" w:space="0" w:color="C00000"/>
            </w:tcBorders>
            <w:shd w:val="clear" w:color="auto" w:fill="F1E5BD"/>
          </w:tcPr>
          <w:p w:rsidR="008C01C9" w:rsidRDefault="008C01C9">
            <w:pPr>
              <w:rPr>
                <w:sz w:val="2"/>
                <w:szCs w:val="2"/>
              </w:rPr>
            </w:pPr>
          </w:p>
        </w:tc>
        <w:tc>
          <w:tcPr>
            <w:tcW w:w="1801" w:type="dxa"/>
            <w:gridSpan w:val="5"/>
            <w:tcBorders>
              <w:bottom w:val="single" w:sz="4" w:space="0" w:color="C00000"/>
            </w:tcBorders>
            <w:shd w:val="clear" w:color="auto" w:fill="FBF7EB"/>
          </w:tcPr>
          <w:p w:rsidR="008C01C9" w:rsidRDefault="0084041E">
            <w:pPr>
              <w:pStyle w:val="TableParagraph"/>
              <w:spacing w:before="63"/>
              <w:ind w:left="535"/>
              <w:rPr>
                <w:b/>
                <w:sz w:val="18"/>
              </w:rPr>
            </w:pPr>
            <w:r>
              <w:rPr>
                <w:b/>
                <w:sz w:val="18"/>
              </w:rPr>
              <w:t>I</w:t>
            </w:r>
            <w:r>
              <w:rPr>
                <w:b/>
                <w:spacing w:val="-1"/>
                <w:sz w:val="18"/>
              </w:rPr>
              <w:t xml:space="preserve"> </w:t>
            </w:r>
            <w:r>
              <w:rPr>
                <w:b/>
                <w:spacing w:val="-2"/>
                <w:sz w:val="18"/>
              </w:rPr>
              <w:t>RAZRED</w:t>
            </w:r>
          </w:p>
        </w:tc>
        <w:tc>
          <w:tcPr>
            <w:tcW w:w="1797" w:type="dxa"/>
            <w:gridSpan w:val="5"/>
            <w:tcBorders>
              <w:bottom w:val="single" w:sz="4" w:space="0" w:color="C00000"/>
            </w:tcBorders>
            <w:shd w:val="clear" w:color="auto" w:fill="FBF7EB"/>
          </w:tcPr>
          <w:p w:rsidR="008C01C9" w:rsidRDefault="0084041E">
            <w:pPr>
              <w:pStyle w:val="TableParagraph"/>
              <w:spacing w:before="63"/>
              <w:ind w:left="515"/>
              <w:rPr>
                <w:b/>
                <w:sz w:val="18"/>
              </w:rPr>
            </w:pPr>
            <w:r>
              <w:rPr>
                <w:b/>
                <w:sz w:val="18"/>
              </w:rPr>
              <w:t>II</w:t>
            </w:r>
            <w:r>
              <w:rPr>
                <w:b/>
                <w:spacing w:val="-2"/>
                <w:sz w:val="18"/>
              </w:rPr>
              <w:t xml:space="preserve"> RAZRED</w:t>
            </w:r>
          </w:p>
        </w:tc>
        <w:tc>
          <w:tcPr>
            <w:tcW w:w="1921" w:type="dxa"/>
            <w:gridSpan w:val="5"/>
            <w:tcBorders>
              <w:bottom w:val="single" w:sz="4" w:space="0" w:color="C00000"/>
            </w:tcBorders>
            <w:shd w:val="clear" w:color="auto" w:fill="FBF7EB"/>
          </w:tcPr>
          <w:p w:rsidR="008C01C9" w:rsidRDefault="0084041E">
            <w:pPr>
              <w:pStyle w:val="TableParagraph"/>
              <w:spacing w:before="63"/>
              <w:ind w:left="561"/>
              <w:rPr>
                <w:b/>
                <w:sz w:val="18"/>
              </w:rPr>
            </w:pPr>
            <w:r>
              <w:rPr>
                <w:b/>
                <w:sz w:val="18"/>
              </w:rPr>
              <w:t>III</w:t>
            </w:r>
            <w:r>
              <w:rPr>
                <w:b/>
                <w:spacing w:val="-3"/>
                <w:sz w:val="18"/>
              </w:rPr>
              <w:t xml:space="preserve"> </w:t>
            </w:r>
            <w:r>
              <w:rPr>
                <w:b/>
                <w:spacing w:val="-2"/>
                <w:sz w:val="18"/>
              </w:rPr>
              <w:t>RAZRED</w:t>
            </w:r>
          </w:p>
        </w:tc>
        <w:tc>
          <w:tcPr>
            <w:tcW w:w="1798" w:type="dxa"/>
            <w:gridSpan w:val="5"/>
            <w:tcBorders>
              <w:bottom w:val="single" w:sz="4" w:space="0" w:color="C00000"/>
            </w:tcBorders>
            <w:shd w:val="clear" w:color="auto" w:fill="FBF7EB"/>
          </w:tcPr>
          <w:p w:rsidR="008C01C9" w:rsidRDefault="0084041E">
            <w:pPr>
              <w:pStyle w:val="TableParagraph"/>
              <w:spacing w:before="63"/>
              <w:ind w:left="496"/>
              <w:rPr>
                <w:b/>
                <w:sz w:val="18"/>
              </w:rPr>
            </w:pPr>
            <w:r>
              <w:rPr>
                <w:b/>
                <w:sz w:val="18"/>
              </w:rPr>
              <w:t>IV</w:t>
            </w:r>
            <w:r>
              <w:rPr>
                <w:b/>
                <w:spacing w:val="-2"/>
                <w:sz w:val="18"/>
              </w:rPr>
              <w:t xml:space="preserve"> RAZRED</w:t>
            </w:r>
          </w:p>
        </w:tc>
        <w:tc>
          <w:tcPr>
            <w:tcW w:w="738" w:type="dxa"/>
            <w:gridSpan w:val="2"/>
            <w:tcBorders>
              <w:bottom w:val="single" w:sz="4" w:space="0" w:color="C00000"/>
              <w:right w:val="nil"/>
            </w:tcBorders>
            <w:shd w:val="clear" w:color="auto" w:fill="FBF7EB"/>
          </w:tcPr>
          <w:p w:rsidR="008C01C9" w:rsidRDefault="0084041E">
            <w:pPr>
              <w:pStyle w:val="TableParagraph"/>
              <w:spacing w:before="63"/>
              <w:ind w:left="44"/>
              <w:rPr>
                <w:b/>
                <w:sz w:val="18"/>
              </w:rPr>
            </w:pPr>
            <w:r>
              <w:rPr>
                <w:b/>
                <w:spacing w:val="-2"/>
                <w:sz w:val="18"/>
              </w:rPr>
              <w:t>UKUPNO</w:t>
            </w:r>
          </w:p>
        </w:tc>
      </w:tr>
      <w:tr w:rsidR="008C01C9">
        <w:trPr>
          <w:trHeight w:val="237"/>
        </w:trPr>
        <w:tc>
          <w:tcPr>
            <w:tcW w:w="334" w:type="dxa"/>
            <w:vMerge/>
            <w:tcBorders>
              <w:top w:val="nil"/>
              <w:left w:val="nil"/>
              <w:right w:val="single" w:sz="4" w:space="0" w:color="C00000"/>
            </w:tcBorders>
            <w:shd w:val="clear" w:color="auto" w:fill="F1E5BD"/>
            <w:textDirection w:val="btLr"/>
          </w:tcPr>
          <w:p w:rsidR="008C01C9" w:rsidRDefault="008C01C9">
            <w:pPr>
              <w:rPr>
                <w:sz w:val="2"/>
                <w:szCs w:val="2"/>
              </w:rPr>
            </w:pPr>
          </w:p>
        </w:tc>
        <w:tc>
          <w:tcPr>
            <w:tcW w:w="2324" w:type="dxa"/>
            <w:vMerge/>
            <w:tcBorders>
              <w:top w:val="nil"/>
              <w:left w:val="single" w:sz="4" w:space="0" w:color="C00000"/>
            </w:tcBorders>
            <w:shd w:val="clear" w:color="auto" w:fill="F1E5BD"/>
          </w:tcPr>
          <w:p w:rsidR="008C01C9" w:rsidRDefault="008C01C9">
            <w:pPr>
              <w:rPr>
                <w:sz w:val="2"/>
                <w:szCs w:val="2"/>
              </w:rPr>
            </w:pPr>
          </w:p>
        </w:tc>
        <w:tc>
          <w:tcPr>
            <w:tcW w:w="360" w:type="dxa"/>
            <w:tcBorders>
              <w:top w:val="single" w:sz="4" w:space="0" w:color="C00000"/>
              <w:right w:val="single" w:sz="4" w:space="0" w:color="C00000"/>
            </w:tcBorders>
            <w:shd w:val="clear" w:color="auto" w:fill="FBF7EB"/>
          </w:tcPr>
          <w:p w:rsidR="008C01C9" w:rsidRDefault="0084041E">
            <w:pPr>
              <w:pStyle w:val="TableParagraph"/>
              <w:spacing w:before="24" w:line="194" w:lineRule="exact"/>
              <w:ind w:right="6"/>
              <w:jc w:val="center"/>
              <w:rPr>
                <w:b/>
                <w:sz w:val="18"/>
              </w:rPr>
            </w:pPr>
            <w:r>
              <w:rPr>
                <w:b/>
                <w:spacing w:val="-10"/>
                <w:sz w:val="18"/>
              </w:rPr>
              <w:t>∑</w:t>
            </w: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24" w:line="194" w:lineRule="exact"/>
              <w:ind w:left="65" w:right="65"/>
              <w:jc w:val="center"/>
              <w:rPr>
                <w:b/>
                <w:sz w:val="18"/>
              </w:rPr>
            </w:pPr>
            <w:r>
              <w:rPr>
                <w:b/>
                <w:spacing w:val="-10"/>
                <w:sz w:val="18"/>
              </w:rPr>
              <w:t>T</w:t>
            </w: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24" w:line="194" w:lineRule="exact"/>
              <w:ind w:right="124"/>
              <w:jc w:val="right"/>
              <w:rPr>
                <w:b/>
                <w:sz w:val="18"/>
              </w:rPr>
            </w:pPr>
            <w:r>
              <w:rPr>
                <w:b/>
                <w:spacing w:val="-10"/>
                <w:sz w:val="18"/>
              </w:rPr>
              <w:t>V</w:t>
            </w:r>
          </w:p>
        </w:tc>
        <w:tc>
          <w:tcPr>
            <w:tcW w:w="359" w:type="dxa"/>
            <w:tcBorders>
              <w:top w:val="single" w:sz="4" w:space="0" w:color="C00000"/>
              <w:left w:val="single" w:sz="4" w:space="0" w:color="C00000"/>
              <w:right w:val="nil"/>
            </w:tcBorders>
          </w:tcPr>
          <w:p w:rsidR="008C01C9" w:rsidRDefault="0084041E">
            <w:pPr>
              <w:pStyle w:val="TableParagraph"/>
              <w:spacing w:before="24" w:line="194" w:lineRule="exact"/>
              <w:ind w:left="25" w:right="30"/>
              <w:jc w:val="center"/>
              <w:rPr>
                <w:b/>
                <w:sz w:val="18"/>
              </w:rPr>
            </w:pPr>
            <w:r>
              <w:rPr>
                <w:b/>
                <w:spacing w:val="-10"/>
                <w:sz w:val="18"/>
              </w:rPr>
              <w:t>P</w:t>
            </w:r>
          </w:p>
        </w:tc>
        <w:tc>
          <w:tcPr>
            <w:tcW w:w="364" w:type="dxa"/>
            <w:tcBorders>
              <w:top w:val="single" w:sz="4" w:space="0" w:color="C00000"/>
              <w:left w:val="nil"/>
              <w:right w:val="nil"/>
            </w:tcBorders>
          </w:tcPr>
          <w:p w:rsidR="008C01C9" w:rsidRDefault="0084041E">
            <w:pPr>
              <w:pStyle w:val="TableParagraph"/>
              <w:spacing w:before="24" w:line="194" w:lineRule="exact"/>
              <w:ind w:left="77"/>
              <w:rPr>
                <w:b/>
                <w:sz w:val="18"/>
              </w:rPr>
            </w:pPr>
            <w:r>
              <w:rPr>
                <w:b/>
                <w:noProof/>
                <w:sz w:val="18"/>
                <w:lang w:val="en-US"/>
              </w:rPr>
              <mc:AlternateContent>
                <mc:Choice Requires="wpg">
                  <w:drawing>
                    <wp:anchor distT="0" distB="0" distL="0" distR="0" simplePos="0" relativeHeight="472893952" behindDoc="1" locked="0" layoutInCell="1" allowOverlap="1">
                      <wp:simplePos x="0" y="0"/>
                      <wp:positionH relativeFrom="column">
                        <wp:posOffset>-3047</wp:posOffset>
                      </wp:positionH>
                      <wp:positionV relativeFrom="paragraph">
                        <wp:posOffset>6516</wp:posOffset>
                      </wp:positionV>
                      <wp:extent cx="466725" cy="1498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149860"/>
                                <a:chOff x="0" y="0"/>
                                <a:chExt cx="466725" cy="149860"/>
                              </a:xfrm>
                            </wpg:grpSpPr>
                            <wps:wsp>
                              <wps:cNvPr id="9" name="Graphic 9"/>
                              <wps:cNvSpPr/>
                              <wps:spPr>
                                <a:xfrm>
                                  <a:off x="6858" y="0"/>
                                  <a:ext cx="454659" cy="149860"/>
                                </a:xfrm>
                                <a:custGeom>
                                  <a:avLst/>
                                  <a:gdLst/>
                                  <a:ahLst/>
                                  <a:cxnLst/>
                                  <a:rect l="l" t="t" r="r" b="b"/>
                                  <a:pathLst>
                                    <a:path w="454659" h="149860">
                                      <a:moveTo>
                                        <a:pt x="218694" y="0"/>
                                      </a:moveTo>
                                      <a:lnTo>
                                        <a:pt x="0" y="0"/>
                                      </a:lnTo>
                                      <a:lnTo>
                                        <a:pt x="0" y="149352"/>
                                      </a:lnTo>
                                      <a:lnTo>
                                        <a:pt x="218694" y="149352"/>
                                      </a:lnTo>
                                      <a:lnTo>
                                        <a:pt x="218694" y="0"/>
                                      </a:lnTo>
                                      <a:close/>
                                    </a:path>
                                    <a:path w="454659" h="149860">
                                      <a:moveTo>
                                        <a:pt x="454152" y="0"/>
                                      </a:moveTo>
                                      <a:lnTo>
                                        <a:pt x="236982" y="0"/>
                                      </a:lnTo>
                                      <a:lnTo>
                                        <a:pt x="236982" y="149352"/>
                                      </a:lnTo>
                                      <a:lnTo>
                                        <a:pt x="454152" y="149352"/>
                                      </a:lnTo>
                                      <a:lnTo>
                                        <a:pt x="454152" y="0"/>
                                      </a:lnTo>
                                      <a:close/>
                                    </a:path>
                                  </a:pathLst>
                                </a:custGeom>
                                <a:solidFill>
                                  <a:srgbClr val="FBF7EB"/>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1" cstate="print"/>
                                <a:stretch>
                                  <a:fillRect/>
                                </a:stretch>
                              </pic:blipFill>
                              <pic:spPr>
                                <a:xfrm>
                                  <a:off x="0" y="9144"/>
                                  <a:ext cx="466356" cy="140207"/>
                                </a:xfrm>
                                <a:prstGeom prst="rect">
                                  <a:avLst/>
                                </a:prstGeom>
                              </pic:spPr>
                            </pic:pic>
                          </wpg:wgp>
                        </a:graphicData>
                      </a:graphic>
                    </wp:anchor>
                  </w:drawing>
                </mc:Choice>
                <mc:Fallback>
                  <w:pict>
                    <v:group w14:anchorId="557E30F9" id="Group 8" o:spid="_x0000_s1026" style="position:absolute;margin-left:-.25pt;margin-top:.5pt;width:36.75pt;height:11.8pt;z-index:-30422528;mso-wrap-distance-left:0;mso-wrap-distance-right:0" coordsize="466725,149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">
                      <v:shape id="Graphic 9" o:spid="_x0000_s1027" style="position:absolute;left:6858;width:454659;height:149860;visibility:visible;mso-wrap-style:square;v-text-anchor:top" coordsize="454659,14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VbtcMA&#10;AADaAAAADwAAAGRycy9kb3ducmV2LnhtbESPQWvCQBSE70L/w/IK3nSjRWmjqxRBak+iDRRvj+wz&#10;Cc2+XbOrSf31riB4HGbmG2a+7EwtLtT4yrKC0TABQZxbXXGhIPtZD95B+ICssbZMCv7Jw3Lx0ptj&#10;qm3LO7rsQyEihH2KCsoQXCqlz0sy6IfWEUfvaBuDIcqmkLrBNsJNLcdJMpUGK44LJTpalZT/7c9G&#10;QXtwb902P16zr8nptP0eueqXJ0r1X7vPGYhAXXiGH+2NVvAB9yvxBs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VbtcMAAADaAAAADwAAAAAAAAAAAAAAAACYAgAAZHJzL2Rv&#10;d25yZXYueG1sUEsFBgAAAAAEAAQA9QAAAIgDAAAAAA==&#10;" path="m218694,l,,,149352r218694,l218694,xem454152,l236982,r,149352l454152,149352,454152,xe" fillcolor="#fbf7e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top:9144;width:466356;height:140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1hGPCAAAA2wAAAA8AAABkcnMvZG93bnJldi54bWxEj0GLwkAMhe8L+x+GLHhbpyqIVEcRQRBv&#10;dgV7DJ3YdreTqZ3R1n9vDgveEt7Le19Wm8E16kFdqD0bmIwTUMSFtzWXBs4/++8FqBCRLTaeycCT&#10;AmzWnx8rTK3v+USPLJZKQjikaKCKsU21DkVFDsPYt8SiXX3nMMraldp22Eu4a/Q0SebaYc3SUGFL&#10;u4qKv+zuDFyO+zz/dbNFxpfb7jnNr0N/1saMvobtElSkIb7N/9cHK/hCL7/IAHr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tYRjwgAAANsAAAAPAAAAAAAAAAAAAAAAAJ8C&#10;AABkcnMvZG93bnJldi54bWxQSwUGAAAAAAQABAD3AAAAjgMAAAAA&#10;">
                        <v:imagedata r:id="rId12" o:title=""/>
                      </v:shape>
                    </v:group>
                  </w:pict>
                </mc:Fallback>
              </mc:AlternateContent>
            </w:r>
            <w:r>
              <w:rPr>
                <w:b/>
                <w:spacing w:val="-5"/>
                <w:sz w:val="18"/>
              </w:rPr>
              <w:t>KV</w:t>
            </w:r>
          </w:p>
        </w:tc>
        <w:tc>
          <w:tcPr>
            <w:tcW w:w="360" w:type="dxa"/>
            <w:tcBorders>
              <w:top w:val="single" w:sz="12" w:space="0" w:color="FBF7EB"/>
              <w:left w:val="nil"/>
              <w:right w:val="nil"/>
            </w:tcBorders>
          </w:tcPr>
          <w:p w:rsidR="008C01C9" w:rsidRDefault="0084041E">
            <w:pPr>
              <w:pStyle w:val="TableParagraph"/>
              <w:spacing w:before="24" w:line="194" w:lineRule="exact"/>
              <w:ind w:left="115"/>
              <w:rPr>
                <w:b/>
                <w:sz w:val="18"/>
              </w:rPr>
            </w:pPr>
            <w:r>
              <w:rPr>
                <w:b/>
                <w:spacing w:val="-10"/>
                <w:sz w:val="18"/>
              </w:rPr>
              <w:t>∑</w:t>
            </w:r>
          </w:p>
        </w:tc>
        <w:tc>
          <w:tcPr>
            <w:tcW w:w="359" w:type="dxa"/>
            <w:tcBorders>
              <w:top w:val="single" w:sz="12" w:space="0" w:color="FBF7EB"/>
              <w:left w:val="nil"/>
              <w:right w:val="single" w:sz="4" w:space="0" w:color="C00000"/>
            </w:tcBorders>
          </w:tcPr>
          <w:p w:rsidR="008C01C9" w:rsidRDefault="0084041E">
            <w:pPr>
              <w:pStyle w:val="TableParagraph"/>
              <w:spacing w:before="24" w:line="194" w:lineRule="exact"/>
              <w:ind w:right="127"/>
              <w:jc w:val="right"/>
              <w:rPr>
                <w:b/>
                <w:sz w:val="18"/>
              </w:rPr>
            </w:pPr>
            <w:r>
              <w:rPr>
                <w:b/>
                <w:spacing w:val="-10"/>
                <w:sz w:val="18"/>
              </w:rPr>
              <w:t>T</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4" w:line="194" w:lineRule="exact"/>
              <w:ind w:left="66" w:right="65"/>
              <w:jc w:val="center"/>
              <w:rPr>
                <w:b/>
                <w:sz w:val="18"/>
              </w:rPr>
            </w:pPr>
            <w:r>
              <w:rPr>
                <w:b/>
                <w:spacing w:val="-10"/>
                <w:sz w:val="18"/>
              </w:rPr>
              <w:t>V</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4" w:line="194" w:lineRule="exact"/>
              <w:ind w:right="121"/>
              <w:jc w:val="right"/>
              <w:rPr>
                <w:b/>
                <w:sz w:val="18"/>
              </w:rPr>
            </w:pPr>
            <w:r>
              <w:rPr>
                <w:b/>
                <w:spacing w:val="-10"/>
                <w:sz w:val="18"/>
              </w:rPr>
              <w:t>P</w:t>
            </w:r>
          </w:p>
        </w:tc>
        <w:tc>
          <w:tcPr>
            <w:tcW w:w="360" w:type="dxa"/>
            <w:tcBorders>
              <w:top w:val="single" w:sz="4" w:space="0" w:color="C00000"/>
              <w:left w:val="single" w:sz="4" w:space="0" w:color="C00000"/>
            </w:tcBorders>
            <w:shd w:val="clear" w:color="auto" w:fill="FBF7EB"/>
          </w:tcPr>
          <w:p w:rsidR="008C01C9" w:rsidRDefault="0084041E">
            <w:pPr>
              <w:pStyle w:val="TableParagraph"/>
              <w:spacing w:before="24" w:line="194" w:lineRule="exact"/>
              <w:ind w:left="75"/>
              <w:rPr>
                <w:b/>
                <w:sz w:val="18"/>
              </w:rPr>
            </w:pPr>
            <w:r>
              <w:rPr>
                <w:b/>
                <w:spacing w:val="-5"/>
                <w:sz w:val="18"/>
              </w:rPr>
              <w:t>KV</w:t>
            </w:r>
          </w:p>
        </w:tc>
        <w:tc>
          <w:tcPr>
            <w:tcW w:w="419" w:type="dxa"/>
            <w:tcBorders>
              <w:top w:val="single" w:sz="4" w:space="0" w:color="C00000"/>
              <w:right w:val="single" w:sz="4" w:space="0" w:color="C00000"/>
            </w:tcBorders>
            <w:shd w:val="clear" w:color="auto" w:fill="FBF7EB"/>
          </w:tcPr>
          <w:p w:rsidR="008C01C9" w:rsidRDefault="0084041E">
            <w:pPr>
              <w:pStyle w:val="TableParagraph"/>
              <w:spacing w:before="24" w:line="194" w:lineRule="exact"/>
              <w:ind w:right="1"/>
              <w:jc w:val="center"/>
              <w:rPr>
                <w:b/>
                <w:sz w:val="18"/>
              </w:rPr>
            </w:pPr>
            <w:r>
              <w:rPr>
                <w:b/>
                <w:spacing w:val="-10"/>
                <w:sz w:val="18"/>
              </w:rPr>
              <w:t>∑</w:t>
            </w:r>
          </w:p>
        </w:tc>
        <w:tc>
          <w:tcPr>
            <w:tcW w:w="424" w:type="dxa"/>
            <w:tcBorders>
              <w:top w:val="single" w:sz="4" w:space="0" w:color="C00000"/>
              <w:left w:val="single" w:sz="4" w:space="0" w:color="C00000"/>
              <w:right w:val="single" w:sz="4" w:space="0" w:color="C00000"/>
            </w:tcBorders>
          </w:tcPr>
          <w:p w:rsidR="008C01C9" w:rsidRDefault="0084041E">
            <w:pPr>
              <w:pStyle w:val="TableParagraph"/>
              <w:spacing w:before="24" w:line="194" w:lineRule="exact"/>
              <w:ind w:left="28" w:right="20"/>
              <w:jc w:val="center"/>
              <w:rPr>
                <w:b/>
                <w:sz w:val="18"/>
              </w:rPr>
            </w:pPr>
            <w:r>
              <w:rPr>
                <w:b/>
                <w:spacing w:val="-10"/>
                <w:sz w:val="18"/>
              </w:rPr>
              <w:t>T</w:t>
            </w: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24" w:line="194" w:lineRule="exact"/>
              <w:ind w:left="73" w:right="65"/>
              <w:jc w:val="center"/>
              <w:rPr>
                <w:b/>
                <w:sz w:val="18"/>
              </w:rPr>
            </w:pPr>
            <w:r>
              <w:rPr>
                <w:b/>
                <w:spacing w:val="-10"/>
                <w:sz w:val="18"/>
              </w:rPr>
              <w:t>V</w:t>
            </w:r>
          </w:p>
        </w:tc>
        <w:tc>
          <w:tcPr>
            <w:tcW w:w="359" w:type="dxa"/>
            <w:tcBorders>
              <w:top w:val="single" w:sz="4" w:space="0" w:color="C00000"/>
              <w:left w:val="single" w:sz="4" w:space="0" w:color="C00000"/>
              <w:right w:val="nil"/>
            </w:tcBorders>
          </w:tcPr>
          <w:p w:rsidR="008C01C9" w:rsidRDefault="0084041E">
            <w:pPr>
              <w:pStyle w:val="TableParagraph"/>
              <w:spacing w:before="24" w:line="194" w:lineRule="exact"/>
              <w:ind w:right="122"/>
              <w:jc w:val="right"/>
              <w:rPr>
                <w:b/>
                <w:sz w:val="18"/>
              </w:rPr>
            </w:pPr>
            <w:r>
              <w:rPr>
                <w:b/>
                <w:spacing w:val="-10"/>
                <w:sz w:val="18"/>
              </w:rPr>
              <w:t>P</w:t>
            </w:r>
          </w:p>
        </w:tc>
        <w:tc>
          <w:tcPr>
            <w:tcW w:w="360" w:type="dxa"/>
            <w:tcBorders>
              <w:top w:val="single" w:sz="4" w:space="0" w:color="C00000"/>
              <w:left w:val="nil"/>
              <w:right w:val="nil"/>
            </w:tcBorders>
          </w:tcPr>
          <w:p w:rsidR="008C01C9" w:rsidRDefault="0084041E">
            <w:pPr>
              <w:pStyle w:val="TableParagraph"/>
              <w:spacing w:before="24" w:line="194" w:lineRule="exact"/>
              <w:ind w:left="83"/>
              <w:rPr>
                <w:b/>
                <w:sz w:val="18"/>
              </w:rPr>
            </w:pPr>
            <w:r>
              <w:rPr>
                <w:b/>
                <w:noProof/>
                <w:sz w:val="18"/>
                <w:lang w:val="en-US"/>
              </w:rPr>
              <mc:AlternateContent>
                <mc:Choice Requires="wpg">
                  <w:drawing>
                    <wp:anchor distT="0" distB="0" distL="0" distR="0" simplePos="0" relativeHeight="472894464" behindDoc="1" locked="0" layoutInCell="1" allowOverlap="1">
                      <wp:simplePos x="0" y="0"/>
                      <wp:positionH relativeFrom="column">
                        <wp:posOffset>-3047</wp:posOffset>
                      </wp:positionH>
                      <wp:positionV relativeFrom="paragraph">
                        <wp:posOffset>6516</wp:posOffset>
                      </wp:positionV>
                      <wp:extent cx="464184" cy="14986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184" cy="149860"/>
                                <a:chOff x="0" y="0"/>
                                <a:chExt cx="464184" cy="149860"/>
                              </a:xfrm>
                            </wpg:grpSpPr>
                            <wps:wsp>
                              <wps:cNvPr id="12" name="Graphic 12"/>
                              <wps:cNvSpPr/>
                              <wps:spPr>
                                <a:xfrm>
                                  <a:off x="6096" y="0"/>
                                  <a:ext cx="452755" cy="149860"/>
                                </a:xfrm>
                                <a:custGeom>
                                  <a:avLst/>
                                  <a:gdLst/>
                                  <a:ahLst/>
                                  <a:cxnLst/>
                                  <a:rect l="l" t="t" r="r" b="b"/>
                                  <a:pathLst>
                                    <a:path w="452755" h="149860">
                                      <a:moveTo>
                                        <a:pt x="217932" y="0"/>
                                      </a:moveTo>
                                      <a:lnTo>
                                        <a:pt x="0" y="0"/>
                                      </a:lnTo>
                                      <a:lnTo>
                                        <a:pt x="0" y="149352"/>
                                      </a:lnTo>
                                      <a:lnTo>
                                        <a:pt x="217932" y="149352"/>
                                      </a:lnTo>
                                      <a:lnTo>
                                        <a:pt x="217932" y="0"/>
                                      </a:lnTo>
                                      <a:close/>
                                    </a:path>
                                    <a:path w="452755" h="149860">
                                      <a:moveTo>
                                        <a:pt x="452628" y="0"/>
                                      </a:moveTo>
                                      <a:lnTo>
                                        <a:pt x="236220" y="0"/>
                                      </a:lnTo>
                                      <a:lnTo>
                                        <a:pt x="236220" y="149352"/>
                                      </a:lnTo>
                                      <a:lnTo>
                                        <a:pt x="452628" y="149352"/>
                                      </a:lnTo>
                                      <a:lnTo>
                                        <a:pt x="452628" y="0"/>
                                      </a:lnTo>
                                      <a:close/>
                                    </a:path>
                                  </a:pathLst>
                                </a:custGeom>
                                <a:solidFill>
                                  <a:srgbClr val="FBF7EB"/>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3" cstate="print"/>
                                <a:stretch>
                                  <a:fillRect/>
                                </a:stretch>
                              </pic:blipFill>
                              <pic:spPr>
                                <a:xfrm>
                                  <a:off x="0" y="9144"/>
                                  <a:ext cx="464070" cy="140207"/>
                                </a:xfrm>
                                <a:prstGeom prst="rect">
                                  <a:avLst/>
                                </a:prstGeom>
                              </pic:spPr>
                            </pic:pic>
                          </wpg:wgp>
                        </a:graphicData>
                      </a:graphic>
                    </wp:anchor>
                  </w:drawing>
                </mc:Choice>
                <mc:Fallback>
                  <w:pict>
                    <v:group w14:anchorId="70025A32" id="Group 11" o:spid="_x0000_s1026" style="position:absolute;margin-left:-.25pt;margin-top:.5pt;width:36.55pt;height:11.8pt;z-index:-30422016;mso-wrap-distance-left:0;mso-wrap-distance-right:0" coordsize="464184,149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">
                      <v:shape id="Graphic 12" o:spid="_x0000_s1027" style="position:absolute;left:6096;width:452755;height:149860;visibility:visible;mso-wrap-style:square;v-text-anchor:top" coordsize="452755,14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tJ8AA&#10;AADbAAAADwAAAGRycy9kb3ducmV2LnhtbERPTWsCMRC9C/6HMAVvmtRDKVujyBZRilBc633YjLtr&#10;N5M1ibr9940geJvH+5zZoretuJIPjWMNrxMFgrh0puFKw89+NX4HESKywdYxafijAIv5cDDDzLgb&#10;7+haxEqkEA4Zaqhj7DIpQ1mTxTBxHXHijs5bjAn6ShqPtxRuWzlV6k1abDg11NhRXlP5W1yshvz7&#10;0xzOJ6nkKl9/bb0zF1VErUcv/fIDRKQ+PsUP98ak+VO4/5IOk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XtJ8AAAADbAAAADwAAAAAAAAAAAAAAAACYAgAAZHJzL2Rvd25y&#10;ZXYueG1sUEsFBgAAAAAEAAQA9QAAAIUDAAAAAA==&#10;" path="m217932,l,,,149352r217932,l217932,xem452628,l236220,r,149352l452628,149352,452628,xe" fillcolor="#fbf7eb" stroked="f">
                        <v:path arrowok="t"/>
                      </v:shape>
                      <v:shape id="Image 13" o:spid="_x0000_s1028" type="#_x0000_t75" style="position:absolute;top:9144;width:464070;height:140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o5VfCAAAA2wAAAA8AAABkcnMvZG93bnJldi54bWxET9tqwkAQfS/0H5Yp+FZ3rSgldRUb8FaE&#10;Yiz0dciOSWh2NmbXGP/eLRT6Nodzndmit7XoqPWVYw2joQJBnDtTcaHh67h6fgXhA7LB2jFpuJGH&#10;xfzxYYaJcVc+UJeFQsQQ9glqKENoEil9XpJFP3QNceROrrUYImwLaVq8xnBbyxelptJixbGhxIbS&#10;kvKf7GI1qM3uvOdxepoolW6m7x+dWn9/aj146pdvIAL14V/8596aOH8Mv7/EA+T8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6OVXwgAAANsAAAAPAAAAAAAAAAAAAAAAAJ8C&#10;AABkcnMvZG93bnJldi54bWxQSwUGAAAAAAQABAD3AAAAjgMAAAAA&#10;">
                        <v:imagedata r:id="rId14" o:title=""/>
                      </v:shape>
                    </v:group>
                  </w:pict>
                </mc:Fallback>
              </mc:AlternateContent>
            </w:r>
            <w:r>
              <w:rPr>
                <w:b/>
                <w:spacing w:val="-5"/>
                <w:sz w:val="18"/>
              </w:rPr>
              <w:t>KV</w:t>
            </w:r>
          </w:p>
        </w:tc>
        <w:tc>
          <w:tcPr>
            <w:tcW w:w="360" w:type="dxa"/>
            <w:tcBorders>
              <w:top w:val="single" w:sz="12" w:space="0" w:color="FBF7EB"/>
              <w:left w:val="nil"/>
              <w:right w:val="nil"/>
            </w:tcBorders>
          </w:tcPr>
          <w:p w:rsidR="008C01C9" w:rsidRDefault="0084041E">
            <w:pPr>
              <w:pStyle w:val="TableParagraph"/>
              <w:spacing w:before="24" w:line="194" w:lineRule="exact"/>
              <w:ind w:left="37" w:right="20"/>
              <w:jc w:val="center"/>
              <w:rPr>
                <w:b/>
                <w:sz w:val="18"/>
              </w:rPr>
            </w:pPr>
            <w:r>
              <w:rPr>
                <w:b/>
                <w:spacing w:val="-10"/>
                <w:sz w:val="18"/>
              </w:rPr>
              <w:t>∑</w:t>
            </w:r>
          </w:p>
        </w:tc>
        <w:tc>
          <w:tcPr>
            <w:tcW w:w="359" w:type="dxa"/>
            <w:tcBorders>
              <w:top w:val="single" w:sz="12" w:space="0" w:color="FBF7EB"/>
              <w:left w:val="nil"/>
              <w:right w:val="single" w:sz="4" w:space="0" w:color="C00000"/>
            </w:tcBorders>
          </w:tcPr>
          <w:p w:rsidR="008C01C9" w:rsidRDefault="0084041E">
            <w:pPr>
              <w:pStyle w:val="TableParagraph"/>
              <w:spacing w:before="24" w:line="194" w:lineRule="exact"/>
              <w:ind w:right="119"/>
              <w:jc w:val="right"/>
              <w:rPr>
                <w:b/>
                <w:sz w:val="18"/>
              </w:rPr>
            </w:pPr>
            <w:r>
              <w:rPr>
                <w:b/>
                <w:spacing w:val="-10"/>
                <w:sz w:val="18"/>
              </w:rPr>
              <w:t>T</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4" w:line="194" w:lineRule="exact"/>
              <w:ind w:left="82" w:right="65"/>
              <w:jc w:val="center"/>
              <w:rPr>
                <w:b/>
                <w:sz w:val="18"/>
              </w:rPr>
            </w:pPr>
            <w:r>
              <w:rPr>
                <w:b/>
                <w:spacing w:val="-10"/>
                <w:sz w:val="18"/>
              </w:rPr>
              <w:t>V</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4" w:line="194" w:lineRule="exact"/>
              <w:ind w:left="134"/>
              <w:rPr>
                <w:b/>
                <w:sz w:val="18"/>
              </w:rPr>
            </w:pPr>
            <w:r>
              <w:rPr>
                <w:b/>
                <w:spacing w:val="-10"/>
                <w:sz w:val="18"/>
              </w:rPr>
              <w:t>P</w:t>
            </w:r>
          </w:p>
        </w:tc>
        <w:tc>
          <w:tcPr>
            <w:tcW w:w="361" w:type="dxa"/>
            <w:tcBorders>
              <w:top w:val="single" w:sz="4" w:space="0" w:color="C00000"/>
              <w:left w:val="single" w:sz="4" w:space="0" w:color="C00000"/>
            </w:tcBorders>
            <w:shd w:val="clear" w:color="auto" w:fill="FBF7EB"/>
          </w:tcPr>
          <w:p w:rsidR="008C01C9" w:rsidRDefault="0084041E">
            <w:pPr>
              <w:pStyle w:val="TableParagraph"/>
              <w:spacing w:before="24" w:line="194" w:lineRule="exact"/>
              <w:ind w:left="83"/>
              <w:rPr>
                <w:b/>
                <w:sz w:val="18"/>
              </w:rPr>
            </w:pPr>
            <w:r>
              <w:rPr>
                <w:b/>
                <w:spacing w:val="-5"/>
                <w:sz w:val="18"/>
              </w:rPr>
              <w:t>KV</w:t>
            </w:r>
          </w:p>
        </w:tc>
        <w:tc>
          <w:tcPr>
            <w:tcW w:w="359" w:type="dxa"/>
            <w:tcBorders>
              <w:top w:val="single" w:sz="4" w:space="0" w:color="C00000"/>
              <w:right w:val="single" w:sz="4" w:space="0" w:color="C00000"/>
            </w:tcBorders>
            <w:shd w:val="clear" w:color="auto" w:fill="FBF7EB"/>
          </w:tcPr>
          <w:p w:rsidR="008C01C9" w:rsidRDefault="0084041E">
            <w:pPr>
              <w:pStyle w:val="TableParagraph"/>
              <w:spacing w:before="24" w:line="194" w:lineRule="exact"/>
              <w:ind w:left="112"/>
              <w:rPr>
                <w:b/>
                <w:sz w:val="18"/>
              </w:rPr>
            </w:pPr>
            <w:r>
              <w:rPr>
                <w:b/>
                <w:spacing w:val="-10"/>
                <w:sz w:val="18"/>
              </w:rPr>
              <w:t>∑</w:t>
            </w:r>
          </w:p>
        </w:tc>
        <w:tc>
          <w:tcPr>
            <w:tcW w:w="379" w:type="dxa"/>
            <w:tcBorders>
              <w:top w:val="single" w:sz="4" w:space="0" w:color="C00000"/>
              <w:left w:val="single" w:sz="4" w:space="0" w:color="C00000"/>
              <w:right w:val="nil"/>
            </w:tcBorders>
            <w:shd w:val="clear" w:color="auto" w:fill="FBF7EB"/>
          </w:tcPr>
          <w:p w:rsidR="008C01C9" w:rsidRDefault="0084041E">
            <w:pPr>
              <w:pStyle w:val="TableParagraph"/>
              <w:spacing w:before="24" w:line="194" w:lineRule="exact"/>
              <w:ind w:left="84"/>
              <w:rPr>
                <w:b/>
                <w:sz w:val="18"/>
              </w:rPr>
            </w:pPr>
            <w:r>
              <w:rPr>
                <w:b/>
                <w:spacing w:val="-5"/>
                <w:sz w:val="18"/>
              </w:rPr>
              <w:t>KV</w:t>
            </w:r>
          </w:p>
        </w:tc>
      </w:tr>
      <w:tr w:rsidR="008C01C9">
        <w:trPr>
          <w:trHeight w:val="238"/>
        </w:trPr>
        <w:tc>
          <w:tcPr>
            <w:tcW w:w="10713" w:type="dxa"/>
            <w:gridSpan w:val="24"/>
            <w:tcBorders>
              <w:top w:val="single" w:sz="18" w:space="0" w:color="C00000"/>
              <w:left w:val="nil"/>
              <w:right w:val="nil"/>
            </w:tcBorders>
            <w:shd w:val="clear" w:color="auto" w:fill="F1E5BD"/>
          </w:tcPr>
          <w:p w:rsidR="008C01C9" w:rsidRDefault="0084041E">
            <w:pPr>
              <w:pStyle w:val="TableParagraph"/>
              <w:spacing w:before="11"/>
              <w:ind w:left="28"/>
              <w:rPr>
                <w:b/>
                <w:sz w:val="18"/>
              </w:rPr>
            </w:pPr>
            <w:r>
              <w:rPr>
                <w:b/>
                <w:sz w:val="18"/>
              </w:rPr>
              <w:t>A.</w:t>
            </w:r>
            <w:r>
              <w:rPr>
                <w:b/>
                <w:spacing w:val="-5"/>
                <w:sz w:val="18"/>
              </w:rPr>
              <w:t xml:space="preserve"> </w:t>
            </w:r>
            <w:r>
              <w:rPr>
                <w:b/>
                <w:sz w:val="18"/>
              </w:rPr>
              <w:t>OPŠTEOBRAZOVNI</w:t>
            </w:r>
            <w:r>
              <w:rPr>
                <w:b/>
                <w:spacing w:val="-4"/>
                <w:sz w:val="18"/>
              </w:rPr>
              <w:t xml:space="preserve"> </w:t>
            </w:r>
            <w:r>
              <w:rPr>
                <w:b/>
                <w:spacing w:val="-2"/>
                <w:sz w:val="18"/>
              </w:rPr>
              <w:t>MODUL</w:t>
            </w:r>
          </w:p>
        </w:tc>
      </w:tr>
      <w:tr w:rsidR="008C01C9">
        <w:trPr>
          <w:trHeight w:val="485"/>
        </w:trPr>
        <w:tc>
          <w:tcPr>
            <w:tcW w:w="334" w:type="dxa"/>
            <w:tcBorders>
              <w:left w:val="nil"/>
              <w:bottom w:val="single" w:sz="4" w:space="0" w:color="C00000"/>
              <w:right w:val="single" w:sz="4" w:space="0" w:color="C00000"/>
            </w:tcBorders>
          </w:tcPr>
          <w:p w:rsidR="008C01C9" w:rsidRDefault="0084041E">
            <w:pPr>
              <w:pStyle w:val="TableParagraph"/>
              <w:spacing w:before="138"/>
              <w:ind w:right="147"/>
              <w:jc w:val="center"/>
              <w:rPr>
                <w:sz w:val="18"/>
              </w:rPr>
            </w:pPr>
            <w:r>
              <w:rPr>
                <w:spacing w:val="-5"/>
                <w:sz w:val="18"/>
              </w:rPr>
              <w:t>1.</w:t>
            </w:r>
          </w:p>
        </w:tc>
        <w:tc>
          <w:tcPr>
            <w:tcW w:w="2324" w:type="dxa"/>
            <w:tcBorders>
              <w:left w:val="single" w:sz="4" w:space="0" w:color="C00000"/>
              <w:bottom w:val="single" w:sz="4" w:space="0" w:color="C00000"/>
            </w:tcBorders>
          </w:tcPr>
          <w:p w:rsidR="008C01C9" w:rsidRDefault="0084041E">
            <w:pPr>
              <w:pStyle w:val="TableParagraph"/>
              <w:spacing w:before="33"/>
              <w:ind w:left="14"/>
              <w:rPr>
                <w:sz w:val="18"/>
              </w:rPr>
            </w:pPr>
            <w:r>
              <w:rPr>
                <w:sz w:val="18"/>
              </w:rPr>
              <w:t>Crnogorski</w:t>
            </w:r>
            <w:r>
              <w:rPr>
                <w:spacing w:val="80"/>
                <w:sz w:val="18"/>
              </w:rPr>
              <w:t xml:space="preserve"> </w:t>
            </w:r>
            <w:r>
              <w:rPr>
                <w:sz w:val="18"/>
              </w:rPr>
              <w:t>–</w:t>
            </w:r>
            <w:r>
              <w:rPr>
                <w:spacing w:val="80"/>
                <w:sz w:val="18"/>
              </w:rPr>
              <w:t xml:space="preserve"> </w:t>
            </w:r>
            <w:r>
              <w:rPr>
                <w:sz w:val="18"/>
              </w:rPr>
              <w:t>srpski,</w:t>
            </w:r>
            <w:r>
              <w:rPr>
                <w:spacing w:val="80"/>
                <w:sz w:val="18"/>
              </w:rPr>
              <w:t xml:space="preserve"> </w:t>
            </w:r>
            <w:r>
              <w:rPr>
                <w:sz w:val="18"/>
              </w:rPr>
              <w:t>bosanski, hrvatski jezik i književnost</w:t>
            </w:r>
          </w:p>
        </w:tc>
        <w:tc>
          <w:tcPr>
            <w:tcW w:w="360" w:type="dxa"/>
            <w:tcBorders>
              <w:bottom w:val="single" w:sz="4" w:space="0" w:color="C00000"/>
              <w:right w:val="single" w:sz="4" w:space="0" w:color="C00000"/>
            </w:tcBorders>
          </w:tcPr>
          <w:p w:rsidR="008C01C9" w:rsidRDefault="0084041E">
            <w:pPr>
              <w:pStyle w:val="TableParagraph"/>
              <w:spacing w:before="138"/>
              <w:ind w:right="92"/>
              <w:jc w:val="center"/>
              <w:rPr>
                <w:sz w:val="18"/>
              </w:rPr>
            </w:pPr>
            <w:r>
              <w:rPr>
                <w:spacing w:val="-5"/>
                <w:sz w:val="18"/>
              </w:rPr>
              <w:t>108</w:t>
            </w: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left w:val="single" w:sz="4" w:space="0" w:color="C00000"/>
              <w:bottom w:val="single" w:sz="4" w:space="0" w:color="C00000"/>
            </w:tcBorders>
          </w:tcPr>
          <w:p w:rsidR="008C01C9" w:rsidRDefault="0084041E">
            <w:pPr>
              <w:pStyle w:val="TableParagraph"/>
              <w:spacing w:before="138"/>
              <w:ind w:left="7"/>
              <w:rPr>
                <w:sz w:val="18"/>
              </w:rPr>
            </w:pPr>
            <w:r>
              <w:rPr>
                <w:spacing w:val="-10"/>
                <w:sz w:val="18"/>
              </w:rPr>
              <w:t>6</w:t>
            </w:r>
          </w:p>
        </w:tc>
        <w:tc>
          <w:tcPr>
            <w:tcW w:w="360" w:type="dxa"/>
            <w:tcBorders>
              <w:bottom w:val="single" w:sz="4" w:space="0" w:color="C00000"/>
              <w:right w:val="single" w:sz="4" w:space="0" w:color="C00000"/>
            </w:tcBorders>
          </w:tcPr>
          <w:p w:rsidR="008C01C9" w:rsidRDefault="0084041E">
            <w:pPr>
              <w:pStyle w:val="TableParagraph"/>
              <w:spacing w:before="138"/>
              <w:ind w:left="-2"/>
              <w:rPr>
                <w:sz w:val="18"/>
              </w:rPr>
            </w:pPr>
            <w:r>
              <w:rPr>
                <w:spacing w:val="-5"/>
                <w:sz w:val="18"/>
              </w:rPr>
              <w:t>108</w:t>
            </w: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4041E">
            <w:pPr>
              <w:pStyle w:val="TableParagraph"/>
              <w:spacing w:before="138"/>
              <w:ind w:left="11"/>
              <w:rPr>
                <w:sz w:val="18"/>
              </w:rPr>
            </w:pPr>
            <w:r>
              <w:rPr>
                <w:spacing w:val="-10"/>
                <w:sz w:val="18"/>
              </w:rPr>
              <w:t>6</w:t>
            </w:r>
          </w:p>
        </w:tc>
        <w:tc>
          <w:tcPr>
            <w:tcW w:w="419" w:type="dxa"/>
            <w:tcBorders>
              <w:bottom w:val="single" w:sz="4" w:space="0" w:color="C00000"/>
              <w:right w:val="single" w:sz="4" w:space="0" w:color="C00000"/>
            </w:tcBorders>
          </w:tcPr>
          <w:p w:rsidR="008C01C9" w:rsidRDefault="0084041E">
            <w:pPr>
              <w:pStyle w:val="TableParagraph"/>
              <w:spacing w:before="138"/>
              <w:ind w:left="3"/>
              <w:rPr>
                <w:sz w:val="18"/>
              </w:rPr>
            </w:pPr>
            <w:r>
              <w:rPr>
                <w:spacing w:val="-5"/>
                <w:sz w:val="18"/>
              </w:rPr>
              <w:t>108</w:t>
            </w:r>
          </w:p>
        </w:tc>
        <w:tc>
          <w:tcPr>
            <w:tcW w:w="424"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4041E">
            <w:pPr>
              <w:pStyle w:val="TableParagraph"/>
              <w:spacing w:before="138"/>
              <w:ind w:left="15"/>
              <w:rPr>
                <w:sz w:val="18"/>
              </w:rPr>
            </w:pPr>
            <w:r>
              <w:rPr>
                <w:spacing w:val="-10"/>
                <w:sz w:val="18"/>
              </w:rPr>
              <w:t>6</w:t>
            </w:r>
          </w:p>
        </w:tc>
        <w:tc>
          <w:tcPr>
            <w:tcW w:w="360" w:type="dxa"/>
            <w:tcBorders>
              <w:bottom w:val="single" w:sz="4" w:space="0" w:color="C00000"/>
              <w:right w:val="single" w:sz="4" w:space="0" w:color="C00000"/>
            </w:tcBorders>
          </w:tcPr>
          <w:p w:rsidR="008C01C9" w:rsidRDefault="0084041E">
            <w:pPr>
              <w:pStyle w:val="TableParagraph"/>
              <w:spacing w:before="138"/>
              <w:ind w:right="159"/>
              <w:jc w:val="center"/>
              <w:rPr>
                <w:sz w:val="18"/>
              </w:rPr>
            </w:pPr>
            <w:r>
              <w:rPr>
                <w:spacing w:val="-5"/>
                <w:sz w:val="18"/>
              </w:rPr>
              <w:t>99</w:t>
            </w: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left w:val="single" w:sz="4" w:space="0" w:color="C00000"/>
              <w:bottom w:val="single" w:sz="4" w:space="0" w:color="C00000"/>
            </w:tcBorders>
          </w:tcPr>
          <w:p w:rsidR="008C01C9" w:rsidRDefault="0084041E">
            <w:pPr>
              <w:pStyle w:val="TableParagraph"/>
              <w:spacing w:before="138"/>
              <w:ind w:left="19"/>
              <w:rPr>
                <w:sz w:val="18"/>
              </w:rPr>
            </w:pPr>
            <w:r>
              <w:rPr>
                <w:spacing w:val="-10"/>
                <w:sz w:val="18"/>
              </w:rPr>
              <w:t>6</w:t>
            </w:r>
          </w:p>
        </w:tc>
        <w:tc>
          <w:tcPr>
            <w:tcW w:w="359" w:type="dxa"/>
            <w:tcBorders>
              <w:bottom w:val="single" w:sz="4" w:space="0" w:color="C00000"/>
              <w:right w:val="single" w:sz="4" w:space="0" w:color="C00000"/>
            </w:tcBorders>
          </w:tcPr>
          <w:p w:rsidR="008C01C9" w:rsidRDefault="0084041E">
            <w:pPr>
              <w:pStyle w:val="TableParagraph"/>
              <w:spacing w:before="138"/>
              <w:ind w:left="12"/>
              <w:rPr>
                <w:sz w:val="18"/>
              </w:rPr>
            </w:pPr>
            <w:r>
              <w:rPr>
                <w:spacing w:val="-5"/>
                <w:sz w:val="18"/>
              </w:rPr>
              <w:t>423</w:t>
            </w:r>
          </w:p>
        </w:tc>
        <w:tc>
          <w:tcPr>
            <w:tcW w:w="379" w:type="dxa"/>
            <w:tcBorders>
              <w:left w:val="single" w:sz="4" w:space="0" w:color="C00000"/>
              <w:bottom w:val="single" w:sz="4" w:space="0" w:color="C00000"/>
              <w:right w:val="nil"/>
            </w:tcBorders>
          </w:tcPr>
          <w:p w:rsidR="008C01C9" w:rsidRDefault="0084041E">
            <w:pPr>
              <w:pStyle w:val="TableParagraph"/>
              <w:spacing w:before="138"/>
              <w:ind w:left="20"/>
              <w:rPr>
                <w:sz w:val="18"/>
              </w:rPr>
            </w:pPr>
            <w:r>
              <w:rPr>
                <w:spacing w:val="-5"/>
                <w:sz w:val="18"/>
              </w:rPr>
              <w:t>24</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2.</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pacing w:val="-2"/>
                <w:sz w:val="18"/>
              </w:rPr>
              <w:t>Matematika</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92"/>
              <w:jc w:val="center"/>
              <w:rPr>
                <w:sz w:val="18"/>
              </w:rPr>
            </w:pPr>
            <w:r>
              <w:rPr>
                <w:spacing w:val="-5"/>
                <w:sz w:val="18"/>
              </w:rPr>
              <w:t>108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5"/>
              <w:ind w:left="7"/>
              <w:rPr>
                <w:sz w:val="18"/>
              </w:rPr>
            </w:pPr>
            <w:r>
              <w:rPr>
                <w:spacing w:val="-10"/>
                <w:sz w:val="18"/>
              </w:rPr>
              <w:t>6</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left="-2"/>
              <w:rPr>
                <w:sz w:val="18"/>
              </w:rPr>
            </w:pPr>
            <w:r>
              <w:rPr>
                <w:spacing w:val="-5"/>
                <w:sz w:val="18"/>
              </w:rPr>
              <w:t>108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1"/>
              <w:rPr>
                <w:sz w:val="18"/>
              </w:rPr>
            </w:pPr>
            <w:r>
              <w:rPr>
                <w:spacing w:val="-10"/>
                <w:sz w:val="18"/>
              </w:rPr>
              <w:t>6</w:t>
            </w: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5"/>
              <w:ind w:left="3"/>
              <w:rPr>
                <w:sz w:val="18"/>
              </w:rPr>
            </w:pPr>
            <w:r>
              <w:rPr>
                <w:spacing w:val="-5"/>
                <w:sz w:val="18"/>
              </w:rPr>
              <w:t>108</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5"/>
              <w:rPr>
                <w:sz w:val="18"/>
              </w:rPr>
            </w:pPr>
            <w:r>
              <w:rPr>
                <w:spacing w:val="-10"/>
                <w:sz w:val="18"/>
              </w:rPr>
              <w:t>6</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159"/>
              <w:jc w:val="center"/>
              <w:rPr>
                <w:sz w:val="18"/>
              </w:rPr>
            </w:pPr>
            <w:r>
              <w:rPr>
                <w:spacing w:val="-5"/>
                <w:sz w:val="18"/>
              </w:rPr>
              <w:t>99</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5"/>
              <w:ind w:left="19"/>
              <w:rPr>
                <w:sz w:val="18"/>
              </w:rPr>
            </w:pPr>
            <w:r>
              <w:rPr>
                <w:spacing w:val="-10"/>
                <w:sz w:val="18"/>
              </w:rPr>
              <w:t>6</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12"/>
              <w:rPr>
                <w:sz w:val="18"/>
              </w:rPr>
            </w:pPr>
            <w:r>
              <w:rPr>
                <w:spacing w:val="-5"/>
                <w:sz w:val="18"/>
              </w:rPr>
              <w:t>423</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20"/>
              <w:rPr>
                <w:sz w:val="18"/>
              </w:rPr>
            </w:pPr>
            <w:r>
              <w:rPr>
                <w:spacing w:val="-5"/>
                <w:sz w:val="18"/>
              </w:rPr>
              <w:t>24</w:t>
            </w:r>
          </w:p>
        </w:tc>
      </w:tr>
      <w:tr w:rsidR="008C01C9">
        <w:trPr>
          <w:trHeight w:val="278"/>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3.</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Engleski</w:t>
            </w:r>
            <w:r>
              <w:rPr>
                <w:spacing w:val="-7"/>
                <w:sz w:val="18"/>
              </w:rPr>
              <w:t xml:space="preserve"> </w:t>
            </w:r>
            <w:r>
              <w:rPr>
                <w:spacing w:val="-2"/>
                <w:sz w:val="18"/>
              </w:rPr>
              <w:t>jezik</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92"/>
              <w:jc w:val="center"/>
              <w:rPr>
                <w:sz w:val="18"/>
              </w:rPr>
            </w:pPr>
            <w:r>
              <w:rPr>
                <w:spacing w:val="-5"/>
                <w:sz w:val="18"/>
              </w:rPr>
              <w:t>108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5"/>
              <w:ind w:left="7"/>
              <w:rPr>
                <w:sz w:val="18"/>
              </w:rPr>
            </w:pPr>
            <w:r>
              <w:rPr>
                <w:spacing w:val="-10"/>
                <w:sz w:val="18"/>
              </w:rPr>
              <w:t>5</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left="-2"/>
              <w:rPr>
                <w:sz w:val="18"/>
              </w:rPr>
            </w:pPr>
            <w:r>
              <w:rPr>
                <w:spacing w:val="-5"/>
                <w:sz w:val="18"/>
              </w:rPr>
              <w:t>108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1"/>
              <w:rPr>
                <w:sz w:val="18"/>
              </w:rPr>
            </w:pPr>
            <w:r>
              <w:rPr>
                <w:spacing w:val="-10"/>
                <w:sz w:val="18"/>
              </w:rPr>
              <w:t>5</w:t>
            </w: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5"/>
              <w:ind w:left="3"/>
              <w:rPr>
                <w:sz w:val="18"/>
              </w:rPr>
            </w:pPr>
            <w:r>
              <w:rPr>
                <w:spacing w:val="-5"/>
                <w:sz w:val="18"/>
              </w:rPr>
              <w:t>108</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5"/>
              <w:rPr>
                <w:sz w:val="18"/>
              </w:rPr>
            </w:pPr>
            <w:r>
              <w:rPr>
                <w:spacing w:val="-10"/>
                <w:sz w:val="18"/>
              </w:rPr>
              <w:t>5</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159"/>
              <w:jc w:val="center"/>
              <w:rPr>
                <w:sz w:val="18"/>
              </w:rPr>
            </w:pPr>
            <w:r>
              <w:rPr>
                <w:spacing w:val="-5"/>
                <w:sz w:val="18"/>
              </w:rPr>
              <w:t>99</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5"/>
              <w:ind w:left="19"/>
              <w:rPr>
                <w:sz w:val="18"/>
              </w:rPr>
            </w:pPr>
            <w:r>
              <w:rPr>
                <w:spacing w:val="-10"/>
                <w:sz w:val="18"/>
              </w:rPr>
              <w:t>5</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12"/>
              <w:rPr>
                <w:sz w:val="18"/>
              </w:rPr>
            </w:pPr>
            <w:r>
              <w:rPr>
                <w:spacing w:val="-5"/>
                <w:sz w:val="18"/>
              </w:rPr>
              <w:t>423</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20"/>
              <w:rPr>
                <w:sz w:val="18"/>
              </w:rPr>
            </w:pPr>
            <w:r>
              <w:rPr>
                <w:spacing w:val="-5"/>
                <w:sz w:val="18"/>
              </w:rPr>
              <w:t>20</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47"/>
              <w:jc w:val="center"/>
              <w:rPr>
                <w:sz w:val="18"/>
              </w:rPr>
            </w:pPr>
            <w:r>
              <w:rPr>
                <w:spacing w:val="-5"/>
                <w:sz w:val="18"/>
              </w:rPr>
              <w:t>4.</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Fizičko</w:t>
            </w:r>
            <w:r>
              <w:rPr>
                <w:spacing w:val="-4"/>
                <w:sz w:val="18"/>
              </w:rPr>
              <w:t xml:space="preserve"> </w:t>
            </w:r>
            <w:r>
              <w:rPr>
                <w:spacing w:val="-2"/>
                <w:sz w:val="18"/>
              </w:rPr>
              <w:t>vaspitanje</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6"/>
              <w:ind w:left="7"/>
              <w:rPr>
                <w:sz w:val="18"/>
              </w:rPr>
            </w:pPr>
            <w:r>
              <w:rPr>
                <w:spacing w:val="-10"/>
                <w:sz w:val="18"/>
              </w:rPr>
              <w:t>2</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11"/>
              <w:rPr>
                <w:sz w:val="18"/>
              </w:rPr>
            </w:pPr>
            <w:r>
              <w:rPr>
                <w:spacing w:val="-10"/>
                <w:sz w:val="18"/>
              </w:rPr>
              <w:t>2</w:t>
            </w: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6"/>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15"/>
              <w:rPr>
                <w:sz w:val="18"/>
              </w:rPr>
            </w:pPr>
            <w:r>
              <w:rPr>
                <w:spacing w:val="-10"/>
                <w:sz w:val="18"/>
              </w:rPr>
              <w:t>2</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5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6"/>
              <w:ind w:left="19"/>
              <w:rPr>
                <w:sz w:val="18"/>
              </w:rPr>
            </w:pPr>
            <w:r>
              <w:rPr>
                <w:spacing w:val="-10"/>
                <w:sz w:val="18"/>
              </w:rPr>
              <w:t>2</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2"/>
              <w:rPr>
                <w:sz w:val="18"/>
              </w:rPr>
            </w:pPr>
            <w:r>
              <w:rPr>
                <w:spacing w:val="-5"/>
                <w:sz w:val="18"/>
              </w:rPr>
              <w:t>282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20"/>
              <w:rPr>
                <w:sz w:val="18"/>
              </w:rPr>
            </w:pPr>
            <w:r>
              <w:rPr>
                <w:spacing w:val="-10"/>
                <w:sz w:val="18"/>
              </w:rPr>
              <w:t>8</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47"/>
              <w:jc w:val="center"/>
              <w:rPr>
                <w:sz w:val="18"/>
              </w:rPr>
            </w:pPr>
            <w:r>
              <w:rPr>
                <w:spacing w:val="-5"/>
                <w:sz w:val="18"/>
              </w:rPr>
              <w:t>5.</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pacing w:val="-2"/>
                <w:sz w:val="18"/>
              </w:rPr>
              <w:t>Informatika</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6"/>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11"/>
              <w:rPr>
                <w:sz w:val="18"/>
              </w:rPr>
            </w:pPr>
            <w:r>
              <w:rPr>
                <w:spacing w:val="-10"/>
                <w:sz w:val="18"/>
              </w:rPr>
              <w:t>4</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2"/>
              <w:rPr>
                <w:sz w:val="18"/>
              </w:rPr>
            </w:pPr>
            <w:r>
              <w:rPr>
                <w:spacing w:val="-5"/>
                <w:sz w:val="18"/>
              </w:rPr>
              <w:t>144</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20"/>
              <w:rPr>
                <w:sz w:val="18"/>
              </w:rPr>
            </w:pPr>
            <w:r>
              <w:rPr>
                <w:spacing w:val="-10"/>
                <w:sz w:val="18"/>
              </w:rPr>
              <w:t>8</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47"/>
              <w:jc w:val="center"/>
              <w:rPr>
                <w:sz w:val="18"/>
              </w:rPr>
            </w:pPr>
            <w:r>
              <w:rPr>
                <w:spacing w:val="-5"/>
                <w:sz w:val="18"/>
              </w:rPr>
              <w:t>6.</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pacing w:val="-2"/>
                <w:sz w:val="18"/>
              </w:rPr>
              <w:t>Fizika</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6"/>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20"/>
              <w:rPr>
                <w:sz w:val="18"/>
              </w:rPr>
            </w:pPr>
            <w:r>
              <w:rPr>
                <w:spacing w:val="-10"/>
                <w:sz w:val="18"/>
              </w:rPr>
              <w:t>4</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7.</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pacing w:val="-2"/>
                <w:sz w:val="18"/>
              </w:rPr>
              <w:t>Hemija</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5"/>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20"/>
              <w:rPr>
                <w:sz w:val="18"/>
              </w:rPr>
            </w:pPr>
            <w:r>
              <w:rPr>
                <w:spacing w:val="-10"/>
                <w:sz w:val="18"/>
              </w:rPr>
              <w:t>4</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8.</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8"/>
              <w:rPr>
                <w:sz w:val="18"/>
              </w:rPr>
            </w:pPr>
            <w:r>
              <w:rPr>
                <w:spacing w:val="-2"/>
                <w:sz w:val="18"/>
              </w:rPr>
              <w:t>Istorija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1"/>
              <w:rPr>
                <w:sz w:val="18"/>
              </w:rPr>
            </w:pPr>
            <w:r>
              <w:rPr>
                <w:spacing w:val="-10"/>
                <w:sz w:val="18"/>
              </w:rPr>
              <w:t>4</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20"/>
              <w:rPr>
                <w:sz w:val="18"/>
              </w:rPr>
            </w:pPr>
            <w:r>
              <w:rPr>
                <w:spacing w:val="-10"/>
                <w:sz w:val="18"/>
              </w:rPr>
              <w:t>4</w:t>
            </w:r>
          </w:p>
        </w:tc>
      </w:tr>
      <w:tr w:rsidR="008C01C9">
        <w:trPr>
          <w:trHeight w:val="267"/>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9.</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pacing w:val="-2"/>
                <w:sz w:val="18"/>
              </w:rPr>
              <w:t>Sociologija</w:t>
            </w:r>
          </w:p>
        </w:tc>
        <w:tc>
          <w:tcPr>
            <w:tcW w:w="360" w:type="dxa"/>
            <w:tcBorders>
              <w:top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12" w:space="0" w:color="FBF7EB"/>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5"/>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20"/>
              <w:rPr>
                <w:sz w:val="18"/>
              </w:rPr>
            </w:pPr>
            <w:r>
              <w:rPr>
                <w:spacing w:val="-10"/>
                <w:sz w:val="18"/>
              </w:rPr>
              <w:t>4</w:t>
            </w:r>
          </w:p>
        </w:tc>
      </w:tr>
      <w:tr w:rsidR="008C01C9">
        <w:trPr>
          <w:trHeight w:val="236"/>
        </w:trPr>
        <w:tc>
          <w:tcPr>
            <w:tcW w:w="2658" w:type="dxa"/>
            <w:gridSpan w:val="2"/>
            <w:tcBorders>
              <w:top w:val="single" w:sz="4" w:space="0" w:color="C00000"/>
              <w:left w:val="nil"/>
              <w:bottom w:val="single" w:sz="4" w:space="0" w:color="C00000"/>
            </w:tcBorders>
            <w:shd w:val="clear" w:color="auto" w:fill="FBF7EB"/>
          </w:tcPr>
          <w:p w:rsidR="008C01C9" w:rsidRDefault="0084041E">
            <w:pPr>
              <w:pStyle w:val="TableParagraph"/>
              <w:spacing w:before="9"/>
              <w:ind w:left="28"/>
              <w:rPr>
                <w:b/>
                <w:sz w:val="18"/>
              </w:rPr>
            </w:pPr>
            <w:r>
              <w:rPr>
                <w:b/>
                <w:sz w:val="18"/>
              </w:rPr>
              <w:t>UKUPNO:</w:t>
            </w:r>
            <w:r>
              <w:rPr>
                <w:b/>
                <w:spacing w:val="-4"/>
                <w:sz w:val="18"/>
              </w:rPr>
              <w:t xml:space="preserve"> </w:t>
            </w:r>
            <w:r>
              <w:rPr>
                <w:b/>
                <w:sz w:val="18"/>
              </w:rPr>
              <w:t>A.</w:t>
            </w:r>
            <w:r>
              <w:rPr>
                <w:b/>
                <w:spacing w:val="-3"/>
                <w:sz w:val="18"/>
              </w:rPr>
              <w:t xml:space="preserve"> </w:t>
            </w:r>
            <w:r>
              <w:rPr>
                <w:b/>
                <w:sz w:val="18"/>
              </w:rPr>
              <w:t>OPŠTEOBRAZ.</w:t>
            </w:r>
            <w:r>
              <w:rPr>
                <w:b/>
                <w:spacing w:val="-3"/>
                <w:sz w:val="18"/>
              </w:rPr>
              <w:t xml:space="preserve"> </w:t>
            </w:r>
            <w:r>
              <w:rPr>
                <w:b/>
                <w:spacing w:val="-4"/>
                <w:sz w:val="18"/>
              </w:rPr>
              <w:t>MODUL</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ind w:right="92"/>
              <w:jc w:val="center"/>
              <w:rPr>
                <w:b/>
                <w:sz w:val="18"/>
              </w:rPr>
            </w:pPr>
            <w:r>
              <w:rPr>
                <w:b/>
                <w:spacing w:val="-5"/>
                <w:sz w:val="18"/>
              </w:rPr>
              <w:t>612</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4"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ind w:left="7"/>
              <w:rPr>
                <w:b/>
                <w:sz w:val="18"/>
              </w:rPr>
            </w:pPr>
            <w:r>
              <w:rPr>
                <w:b/>
                <w:spacing w:val="-5"/>
                <w:sz w:val="18"/>
              </w:rPr>
              <w:t>31</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ind w:left="-2"/>
              <w:rPr>
                <w:b/>
                <w:sz w:val="18"/>
              </w:rPr>
            </w:pPr>
            <w:r>
              <w:rPr>
                <w:b/>
                <w:spacing w:val="-5"/>
                <w:sz w:val="18"/>
              </w:rPr>
              <w:t>540</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ind w:left="11"/>
              <w:rPr>
                <w:b/>
                <w:sz w:val="18"/>
              </w:rPr>
            </w:pPr>
            <w:r>
              <w:rPr>
                <w:b/>
                <w:spacing w:val="-5"/>
                <w:sz w:val="18"/>
              </w:rPr>
              <w:t>27</w:t>
            </w:r>
          </w:p>
        </w:tc>
        <w:tc>
          <w:tcPr>
            <w:tcW w:w="419"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ind w:left="3"/>
              <w:rPr>
                <w:b/>
                <w:sz w:val="18"/>
              </w:rPr>
            </w:pPr>
            <w:r>
              <w:rPr>
                <w:b/>
                <w:spacing w:val="-5"/>
                <w:sz w:val="18"/>
              </w:rPr>
              <w:t>468</w:t>
            </w:r>
          </w:p>
        </w:tc>
        <w:tc>
          <w:tcPr>
            <w:tcW w:w="424"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ind w:left="15"/>
              <w:rPr>
                <w:b/>
                <w:sz w:val="18"/>
              </w:rPr>
            </w:pPr>
            <w:r>
              <w:rPr>
                <w:b/>
                <w:spacing w:val="-5"/>
                <w:sz w:val="18"/>
              </w:rPr>
              <w:t>23</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ind w:right="78"/>
              <w:jc w:val="center"/>
              <w:rPr>
                <w:b/>
                <w:sz w:val="18"/>
              </w:rPr>
            </w:pPr>
            <w:r>
              <w:rPr>
                <w:b/>
                <w:spacing w:val="-5"/>
                <w:sz w:val="18"/>
              </w:rPr>
              <w:t>363</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1"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ind w:left="19"/>
              <w:rPr>
                <w:b/>
                <w:sz w:val="18"/>
              </w:rPr>
            </w:pPr>
            <w:r>
              <w:rPr>
                <w:b/>
                <w:spacing w:val="-5"/>
                <w:sz w:val="18"/>
              </w:rPr>
              <w:t>19</w:t>
            </w:r>
          </w:p>
        </w:tc>
        <w:tc>
          <w:tcPr>
            <w:tcW w:w="359"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ind w:left="12" w:right="-15"/>
              <w:rPr>
                <w:b/>
                <w:sz w:val="18"/>
              </w:rPr>
            </w:pPr>
            <w:r>
              <w:rPr>
                <w:b/>
                <w:spacing w:val="-4"/>
                <w:sz w:val="18"/>
              </w:rPr>
              <w:t>1983</w:t>
            </w:r>
          </w:p>
        </w:tc>
        <w:tc>
          <w:tcPr>
            <w:tcW w:w="379" w:type="dxa"/>
            <w:tcBorders>
              <w:top w:val="single" w:sz="4" w:space="0" w:color="C00000"/>
              <w:left w:val="single" w:sz="4" w:space="0" w:color="C00000"/>
              <w:bottom w:val="single" w:sz="4" w:space="0" w:color="C00000"/>
              <w:right w:val="nil"/>
            </w:tcBorders>
            <w:shd w:val="clear" w:color="auto" w:fill="FBF7EB"/>
          </w:tcPr>
          <w:p w:rsidR="008C01C9" w:rsidRDefault="0084041E">
            <w:pPr>
              <w:pStyle w:val="TableParagraph"/>
              <w:spacing w:before="9"/>
              <w:ind w:left="20"/>
              <w:rPr>
                <w:b/>
                <w:sz w:val="18"/>
              </w:rPr>
            </w:pPr>
            <w:r>
              <w:rPr>
                <w:b/>
                <w:spacing w:val="-5"/>
                <w:sz w:val="18"/>
              </w:rPr>
              <w:t>100</w:t>
            </w:r>
          </w:p>
        </w:tc>
      </w:tr>
      <w:tr w:rsidR="008C01C9">
        <w:trPr>
          <w:trHeight w:val="227"/>
        </w:trPr>
        <w:tc>
          <w:tcPr>
            <w:tcW w:w="2658" w:type="dxa"/>
            <w:gridSpan w:val="2"/>
            <w:tcBorders>
              <w:top w:val="single" w:sz="4" w:space="0" w:color="C00000"/>
              <w:left w:val="nil"/>
            </w:tcBorders>
            <w:shd w:val="clear" w:color="auto" w:fill="FBF7EB"/>
          </w:tcPr>
          <w:p w:rsidR="008C01C9" w:rsidRDefault="0084041E">
            <w:pPr>
              <w:pStyle w:val="TableParagraph"/>
              <w:spacing w:before="13" w:line="194" w:lineRule="exact"/>
              <w:ind w:left="28"/>
              <w:rPr>
                <w:b/>
                <w:sz w:val="18"/>
              </w:rPr>
            </w:pPr>
            <w:r>
              <w:rPr>
                <w:b/>
                <w:sz w:val="18"/>
              </w:rPr>
              <w:t>UDIO</w:t>
            </w:r>
            <w:r>
              <w:rPr>
                <w:b/>
                <w:spacing w:val="-1"/>
                <w:sz w:val="18"/>
              </w:rPr>
              <w:t xml:space="preserve"> </w:t>
            </w:r>
            <w:r>
              <w:rPr>
                <w:b/>
                <w:sz w:val="18"/>
              </w:rPr>
              <w:t>U</w:t>
            </w:r>
            <w:r>
              <w:rPr>
                <w:b/>
                <w:spacing w:val="-2"/>
                <w:sz w:val="18"/>
              </w:rPr>
              <w:t xml:space="preserve"> </w:t>
            </w:r>
            <w:r>
              <w:rPr>
                <w:b/>
                <w:sz w:val="18"/>
              </w:rPr>
              <w:t>UKUPNOM</w:t>
            </w:r>
            <w:r>
              <w:rPr>
                <w:b/>
                <w:spacing w:val="-1"/>
                <w:sz w:val="18"/>
              </w:rPr>
              <w:t xml:space="preserve"> </w:t>
            </w:r>
            <w:r>
              <w:rPr>
                <w:b/>
                <w:sz w:val="18"/>
              </w:rPr>
              <w:t>GOD.</w:t>
            </w:r>
            <w:r>
              <w:rPr>
                <w:b/>
                <w:spacing w:val="-2"/>
                <w:sz w:val="18"/>
              </w:rPr>
              <w:t xml:space="preserve"> </w:t>
            </w:r>
            <w:r>
              <w:rPr>
                <w:b/>
                <w:sz w:val="18"/>
              </w:rPr>
              <w:t>FONDU</w:t>
            </w:r>
            <w:r>
              <w:rPr>
                <w:b/>
                <w:spacing w:val="-1"/>
                <w:sz w:val="18"/>
              </w:rPr>
              <w:t xml:space="preserve"> </w:t>
            </w:r>
            <w:r>
              <w:rPr>
                <w:b/>
                <w:spacing w:val="-5"/>
                <w:sz w:val="18"/>
              </w:rPr>
              <w:t>(%)</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right="50"/>
              <w:jc w:val="center"/>
              <w:rPr>
                <w:b/>
                <w:sz w:val="18"/>
              </w:rPr>
            </w:pPr>
            <w:r>
              <w:rPr>
                <w:b/>
                <w:spacing w:val="-4"/>
                <w:sz w:val="18"/>
              </w:rPr>
              <w:t>53,1</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4"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7"/>
              <w:rPr>
                <w:b/>
                <w:sz w:val="18"/>
              </w:rPr>
            </w:pPr>
            <w:r>
              <w:rPr>
                <w:b/>
                <w:spacing w:val="-4"/>
                <w:sz w:val="18"/>
              </w:rPr>
              <w:t>51,7</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2"/>
              <w:rPr>
                <w:b/>
                <w:sz w:val="18"/>
              </w:rPr>
            </w:pPr>
            <w:r>
              <w:rPr>
                <w:b/>
                <w:spacing w:val="-4"/>
                <w:sz w:val="18"/>
              </w:rPr>
              <w:t>46,9</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11"/>
              <w:rPr>
                <w:b/>
                <w:sz w:val="18"/>
              </w:rPr>
            </w:pPr>
            <w:r>
              <w:rPr>
                <w:b/>
                <w:spacing w:val="-4"/>
                <w:sz w:val="18"/>
              </w:rPr>
              <w:t>45,0</w:t>
            </w:r>
          </w:p>
        </w:tc>
        <w:tc>
          <w:tcPr>
            <w:tcW w:w="419"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3"/>
              <w:rPr>
                <w:b/>
                <w:sz w:val="18"/>
              </w:rPr>
            </w:pPr>
            <w:r>
              <w:rPr>
                <w:b/>
                <w:spacing w:val="-4"/>
                <w:sz w:val="18"/>
              </w:rPr>
              <w:t>40,6</w:t>
            </w:r>
          </w:p>
        </w:tc>
        <w:tc>
          <w:tcPr>
            <w:tcW w:w="424"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15"/>
              <w:rPr>
                <w:b/>
                <w:sz w:val="18"/>
              </w:rPr>
            </w:pPr>
            <w:r>
              <w:rPr>
                <w:b/>
                <w:spacing w:val="-4"/>
                <w:sz w:val="18"/>
              </w:rPr>
              <w:t>38,3</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right="36"/>
              <w:jc w:val="center"/>
              <w:rPr>
                <w:b/>
                <w:sz w:val="18"/>
              </w:rPr>
            </w:pPr>
            <w:r>
              <w:rPr>
                <w:b/>
                <w:spacing w:val="-4"/>
                <w:sz w:val="18"/>
              </w:rPr>
              <w:t>34,4</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1"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19"/>
              <w:rPr>
                <w:b/>
                <w:sz w:val="18"/>
              </w:rPr>
            </w:pPr>
            <w:r>
              <w:rPr>
                <w:b/>
                <w:spacing w:val="-4"/>
                <w:sz w:val="18"/>
              </w:rPr>
              <w:t>31,7</w:t>
            </w:r>
          </w:p>
        </w:tc>
        <w:tc>
          <w:tcPr>
            <w:tcW w:w="359"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12"/>
              <w:rPr>
                <w:b/>
                <w:sz w:val="18"/>
              </w:rPr>
            </w:pPr>
            <w:r>
              <w:rPr>
                <w:b/>
                <w:spacing w:val="-4"/>
                <w:sz w:val="18"/>
              </w:rPr>
              <w:t>43,9</w:t>
            </w:r>
          </w:p>
        </w:tc>
        <w:tc>
          <w:tcPr>
            <w:tcW w:w="379" w:type="dxa"/>
            <w:tcBorders>
              <w:top w:val="single" w:sz="4" w:space="0" w:color="C00000"/>
              <w:left w:val="single" w:sz="4" w:space="0" w:color="C00000"/>
              <w:right w:val="nil"/>
            </w:tcBorders>
            <w:shd w:val="clear" w:color="auto" w:fill="FBF7EB"/>
          </w:tcPr>
          <w:p w:rsidR="008C01C9" w:rsidRDefault="0084041E">
            <w:pPr>
              <w:pStyle w:val="TableParagraph"/>
              <w:spacing w:before="13" w:line="194" w:lineRule="exact"/>
              <w:ind w:left="20"/>
              <w:rPr>
                <w:b/>
                <w:sz w:val="18"/>
              </w:rPr>
            </w:pPr>
            <w:r>
              <w:rPr>
                <w:b/>
                <w:spacing w:val="-4"/>
                <w:sz w:val="18"/>
              </w:rPr>
              <w:t>41,7</w:t>
            </w:r>
          </w:p>
        </w:tc>
      </w:tr>
      <w:tr w:rsidR="008C01C9">
        <w:trPr>
          <w:trHeight w:val="226"/>
        </w:trPr>
        <w:tc>
          <w:tcPr>
            <w:tcW w:w="10713" w:type="dxa"/>
            <w:gridSpan w:val="24"/>
            <w:tcBorders>
              <w:top w:val="single" w:sz="18" w:space="0" w:color="C00000"/>
              <w:left w:val="nil"/>
              <w:right w:val="nil"/>
            </w:tcBorders>
            <w:shd w:val="clear" w:color="auto" w:fill="F1E5BD"/>
          </w:tcPr>
          <w:p w:rsidR="008C01C9" w:rsidRDefault="0084041E">
            <w:pPr>
              <w:pStyle w:val="TableParagraph"/>
              <w:spacing w:before="5" w:line="201" w:lineRule="exact"/>
              <w:ind w:left="28"/>
              <w:rPr>
                <w:b/>
                <w:sz w:val="18"/>
              </w:rPr>
            </w:pPr>
            <w:r>
              <w:rPr>
                <w:b/>
                <w:sz w:val="18"/>
              </w:rPr>
              <w:t>B.</w:t>
            </w:r>
            <w:r>
              <w:rPr>
                <w:b/>
                <w:spacing w:val="-2"/>
                <w:sz w:val="18"/>
              </w:rPr>
              <w:t xml:space="preserve"> </w:t>
            </w:r>
            <w:r>
              <w:rPr>
                <w:b/>
                <w:sz w:val="18"/>
              </w:rPr>
              <w:t>STRUČNI</w:t>
            </w:r>
            <w:r>
              <w:rPr>
                <w:b/>
                <w:spacing w:val="-2"/>
                <w:sz w:val="18"/>
              </w:rPr>
              <w:t xml:space="preserve"> MODULI</w:t>
            </w:r>
          </w:p>
        </w:tc>
      </w:tr>
      <w:tr w:rsidR="008C01C9">
        <w:trPr>
          <w:trHeight w:val="291"/>
        </w:trPr>
        <w:tc>
          <w:tcPr>
            <w:tcW w:w="334" w:type="dxa"/>
            <w:tcBorders>
              <w:left w:val="nil"/>
              <w:bottom w:val="single" w:sz="4" w:space="0" w:color="C00000"/>
              <w:right w:val="single" w:sz="4" w:space="0" w:color="C00000"/>
            </w:tcBorders>
          </w:tcPr>
          <w:p w:rsidR="008C01C9" w:rsidRDefault="0084041E">
            <w:pPr>
              <w:pStyle w:val="TableParagraph"/>
              <w:spacing w:before="42"/>
              <w:ind w:right="147"/>
              <w:jc w:val="center"/>
              <w:rPr>
                <w:sz w:val="18"/>
              </w:rPr>
            </w:pPr>
            <w:r>
              <w:rPr>
                <w:spacing w:val="-5"/>
                <w:sz w:val="18"/>
              </w:rPr>
              <w:t>1.</w:t>
            </w:r>
          </w:p>
        </w:tc>
        <w:tc>
          <w:tcPr>
            <w:tcW w:w="2324" w:type="dxa"/>
            <w:tcBorders>
              <w:left w:val="single" w:sz="4" w:space="0" w:color="C00000"/>
              <w:bottom w:val="single" w:sz="4" w:space="0" w:color="C00000"/>
            </w:tcBorders>
          </w:tcPr>
          <w:p w:rsidR="008C01C9" w:rsidRDefault="0084041E">
            <w:pPr>
              <w:pStyle w:val="TableParagraph"/>
              <w:spacing w:before="34"/>
              <w:ind w:left="8"/>
              <w:rPr>
                <w:sz w:val="18"/>
              </w:rPr>
            </w:pPr>
            <w:r>
              <w:rPr>
                <w:sz w:val="18"/>
              </w:rPr>
              <w:t>Osnove</w:t>
            </w:r>
            <w:r>
              <w:rPr>
                <w:spacing w:val="-6"/>
                <w:sz w:val="18"/>
              </w:rPr>
              <w:t xml:space="preserve"> </w:t>
            </w:r>
            <w:r>
              <w:rPr>
                <w:sz w:val="18"/>
              </w:rPr>
              <w:t>željezničkog</w:t>
            </w:r>
            <w:r>
              <w:rPr>
                <w:spacing w:val="-5"/>
                <w:sz w:val="18"/>
              </w:rPr>
              <w:t xml:space="preserve"> </w:t>
            </w:r>
            <w:r>
              <w:rPr>
                <w:spacing w:val="-2"/>
                <w:sz w:val="18"/>
              </w:rPr>
              <w:t>saobraćaja</w:t>
            </w:r>
          </w:p>
        </w:tc>
        <w:tc>
          <w:tcPr>
            <w:tcW w:w="360" w:type="dxa"/>
            <w:tcBorders>
              <w:bottom w:val="single" w:sz="4" w:space="0" w:color="C00000"/>
              <w:right w:val="single" w:sz="4" w:space="0" w:color="C00000"/>
            </w:tcBorders>
          </w:tcPr>
          <w:p w:rsidR="008C01C9" w:rsidRDefault="0084041E">
            <w:pPr>
              <w:pStyle w:val="TableParagraph"/>
              <w:spacing w:before="42"/>
              <w:ind w:right="92"/>
              <w:jc w:val="center"/>
              <w:rPr>
                <w:sz w:val="18"/>
              </w:rPr>
            </w:pPr>
            <w:r>
              <w:rPr>
                <w:spacing w:val="-5"/>
                <w:sz w:val="18"/>
              </w:rPr>
              <w:t>108</w:t>
            </w:r>
          </w:p>
        </w:tc>
        <w:tc>
          <w:tcPr>
            <w:tcW w:w="359" w:type="dxa"/>
            <w:tcBorders>
              <w:left w:val="single" w:sz="4" w:space="0" w:color="C00000"/>
              <w:bottom w:val="single" w:sz="4" w:space="0" w:color="C00000"/>
              <w:right w:val="single" w:sz="4" w:space="0" w:color="C00000"/>
            </w:tcBorders>
          </w:tcPr>
          <w:p w:rsidR="008C01C9" w:rsidRDefault="0084041E">
            <w:pPr>
              <w:pStyle w:val="TableParagraph"/>
              <w:spacing w:before="42"/>
              <w:ind w:left="8"/>
              <w:rPr>
                <w:sz w:val="18"/>
              </w:rPr>
            </w:pPr>
            <w:r>
              <w:rPr>
                <w:spacing w:val="-5"/>
                <w:sz w:val="18"/>
              </w:rPr>
              <w:t>108</w:t>
            </w: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left w:val="single" w:sz="4" w:space="0" w:color="C00000"/>
              <w:bottom w:val="single" w:sz="4" w:space="0" w:color="C00000"/>
            </w:tcBorders>
          </w:tcPr>
          <w:p w:rsidR="008C01C9" w:rsidRDefault="0084041E">
            <w:pPr>
              <w:pStyle w:val="TableParagraph"/>
              <w:spacing w:before="42"/>
              <w:ind w:left="7"/>
              <w:rPr>
                <w:sz w:val="18"/>
              </w:rPr>
            </w:pPr>
            <w:r>
              <w:rPr>
                <w:spacing w:val="-10"/>
                <w:sz w:val="18"/>
              </w:rPr>
              <w:t>6</w:t>
            </w:r>
          </w:p>
        </w:tc>
        <w:tc>
          <w:tcPr>
            <w:tcW w:w="360" w:type="dxa"/>
            <w:tcBorders>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bottom w:val="single" w:sz="4" w:space="0" w:color="C00000"/>
              <w:right w:val="single" w:sz="4" w:space="0" w:color="C00000"/>
            </w:tcBorders>
          </w:tcPr>
          <w:p w:rsidR="008C01C9" w:rsidRDefault="0084041E">
            <w:pPr>
              <w:pStyle w:val="TableParagraph"/>
              <w:spacing w:before="42"/>
              <w:ind w:left="12"/>
              <w:rPr>
                <w:sz w:val="18"/>
              </w:rPr>
            </w:pPr>
            <w:r>
              <w:rPr>
                <w:spacing w:val="-5"/>
                <w:sz w:val="18"/>
              </w:rPr>
              <w:t>108</w:t>
            </w:r>
          </w:p>
        </w:tc>
        <w:tc>
          <w:tcPr>
            <w:tcW w:w="379" w:type="dxa"/>
            <w:tcBorders>
              <w:left w:val="single" w:sz="4" w:space="0" w:color="C00000"/>
              <w:bottom w:val="single" w:sz="4" w:space="0" w:color="C00000"/>
              <w:right w:val="nil"/>
            </w:tcBorders>
          </w:tcPr>
          <w:p w:rsidR="008C01C9" w:rsidRDefault="0084041E">
            <w:pPr>
              <w:pStyle w:val="TableParagraph"/>
              <w:spacing w:before="42"/>
              <w:ind w:left="20"/>
              <w:rPr>
                <w:sz w:val="18"/>
              </w:rPr>
            </w:pPr>
            <w:r>
              <w:rPr>
                <w:spacing w:val="-10"/>
                <w:sz w:val="18"/>
              </w:rPr>
              <w:t>6</w:t>
            </w:r>
          </w:p>
        </w:tc>
      </w:tr>
      <w:tr w:rsidR="008C01C9">
        <w:trPr>
          <w:trHeight w:val="480"/>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7"/>
              <w:ind w:right="147"/>
              <w:jc w:val="center"/>
              <w:rPr>
                <w:sz w:val="18"/>
              </w:rPr>
            </w:pPr>
            <w:r>
              <w:rPr>
                <w:spacing w:val="-5"/>
                <w:sz w:val="18"/>
              </w:rPr>
              <w:t>2.</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025"/>
                <w:tab w:val="left" w:pos="1460"/>
              </w:tabs>
              <w:spacing w:before="34"/>
              <w:ind w:left="8" w:right="-15"/>
              <w:rPr>
                <w:sz w:val="18"/>
              </w:rPr>
            </w:pPr>
            <w:r>
              <w:rPr>
                <w:spacing w:val="-2"/>
                <w:sz w:val="18"/>
              </w:rPr>
              <w:t>Mašinstvo</w:t>
            </w:r>
            <w:r>
              <w:rPr>
                <w:sz w:val="18"/>
              </w:rPr>
              <w:tab/>
            </w:r>
            <w:r>
              <w:rPr>
                <w:spacing w:val="-10"/>
                <w:sz w:val="18"/>
              </w:rPr>
              <w:t>u</w:t>
            </w:r>
            <w:r>
              <w:rPr>
                <w:sz w:val="18"/>
              </w:rPr>
              <w:tab/>
            </w:r>
            <w:r>
              <w:rPr>
                <w:spacing w:val="-2"/>
                <w:sz w:val="18"/>
              </w:rPr>
              <w:t>željezničkom</w:t>
            </w:r>
            <w:r>
              <w:rPr>
                <w:sz w:val="18"/>
              </w:rPr>
              <w:t xml:space="preserve"> </w:t>
            </w:r>
            <w:r>
              <w:rPr>
                <w:spacing w:val="-2"/>
                <w:sz w:val="18"/>
              </w:rPr>
              <w:t>saobraćaju</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7"/>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left="8"/>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right="175"/>
              <w:jc w:val="right"/>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137"/>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7"/>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7"/>
              <w:ind w:left="20"/>
              <w:rPr>
                <w:sz w:val="18"/>
              </w:rPr>
            </w:pPr>
            <w:r>
              <w:rPr>
                <w:spacing w:val="-10"/>
                <w:sz w:val="18"/>
              </w:rPr>
              <w:t>4</w:t>
            </w:r>
          </w:p>
        </w:tc>
      </w:tr>
      <w:tr w:rsidR="008C01C9">
        <w:trPr>
          <w:trHeight w:val="480"/>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7"/>
              <w:ind w:right="147"/>
              <w:jc w:val="center"/>
              <w:rPr>
                <w:sz w:val="18"/>
              </w:rPr>
            </w:pPr>
            <w:r>
              <w:rPr>
                <w:spacing w:val="-5"/>
                <w:sz w:val="18"/>
              </w:rPr>
              <w:t>3.</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161"/>
                <w:tab w:val="left" w:pos="1460"/>
              </w:tabs>
              <w:spacing w:before="34"/>
              <w:ind w:left="8" w:right="-15"/>
              <w:rPr>
                <w:sz w:val="18"/>
              </w:rPr>
            </w:pPr>
            <w:r>
              <w:rPr>
                <w:spacing w:val="-2"/>
                <w:sz w:val="18"/>
              </w:rPr>
              <w:t>Elektrotehnika</w:t>
            </w:r>
            <w:r>
              <w:rPr>
                <w:sz w:val="18"/>
              </w:rPr>
              <w:tab/>
            </w:r>
            <w:r>
              <w:rPr>
                <w:spacing w:val="-10"/>
                <w:sz w:val="18"/>
              </w:rPr>
              <w:t>u</w:t>
            </w:r>
            <w:r>
              <w:rPr>
                <w:sz w:val="18"/>
              </w:rPr>
              <w:tab/>
            </w:r>
            <w:r>
              <w:rPr>
                <w:spacing w:val="-2"/>
                <w:sz w:val="18"/>
              </w:rPr>
              <w:t>željezničkom</w:t>
            </w:r>
            <w:r>
              <w:rPr>
                <w:sz w:val="18"/>
              </w:rPr>
              <w:t xml:space="preserve"> </w:t>
            </w:r>
            <w:r>
              <w:rPr>
                <w:spacing w:val="-2"/>
                <w:sz w:val="18"/>
              </w:rPr>
              <w:t>saobraćaju</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7"/>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left="8"/>
              <w:rPr>
                <w:sz w:val="18"/>
              </w:rPr>
            </w:pPr>
            <w:r>
              <w:rPr>
                <w:spacing w:val="-5"/>
                <w:sz w:val="18"/>
              </w:rPr>
              <w:t>54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right="175"/>
              <w:jc w:val="right"/>
              <w:rPr>
                <w:sz w:val="18"/>
              </w:rPr>
            </w:pPr>
            <w:r>
              <w:rPr>
                <w:spacing w:val="-5"/>
                <w:sz w:val="18"/>
              </w:rPr>
              <w:t>18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137"/>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7"/>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7"/>
              <w:ind w:left="20"/>
              <w:rPr>
                <w:sz w:val="18"/>
              </w:rPr>
            </w:pPr>
            <w:r>
              <w:rPr>
                <w:spacing w:val="-10"/>
                <w:sz w:val="18"/>
              </w:rPr>
              <w:t>4</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47"/>
              <w:jc w:val="center"/>
              <w:rPr>
                <w:sz w:val="18"/>
              </w:rPr>
            </w:pPr>
            <w:r>
              <w:rPr>
                <w:spacing w:val="-5"/>
                <w:sz w:val="18"/>
              </w:rPr>
              <w:t>4.</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Vučena</w:t>
            </w:r>
            <w:r>
              <w:rPr>
                <w:spacing w:val="-4"/>
                <w:sz w:val="18"/>
              </w:rPr>
              <w:t xml:space="preserve"> </w:t>
            </w:r>
            <w:r>
              <w:rPr>
                <w:sz w:val="18"/>
              </w:rPr>
              <w:t>vozila</w:t>
            </w:r>
            <w:r>
              <w:rPr>
                <w:spacing w:val="-4"/>
                <w:sz w:val="18"/>
              </w:rPr>
              <w:t xml:space="preserve"> </w:t>
            </w:r>
            <w:r>
              <w:rPr>
                <w:spacing w:val="-10"/>
                <w:sz w:val="18"/>
              </w:rPr>
              <w:t>I</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8"/>
              <w:rPr>
                <w:sz w:val="18"/>
              </w:rPr>
            </w:pPr>
            <w:r>
              <w:rPr>
                <w:spacing w:val="-5"/>
                <w:sz w:val="18"/>
              </w:rPr>
              <w:t>62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75"/>
              <w:jc w:val="right"/>
              <w:rPr>
                <w:sz w:val="18"/>
              </w:rPr>
            </w:pPr>
            <w:r>
              <w:rPr>
                <w:spacing w:val="-5"/>
                <w:sz w:val="18"/>
              </w:rPr>
              <w:t>10</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6"/>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20"/>
              <w:rPr>
                <w:sz w:val="18"/>
              </w:rPr>
            </w:pPr>
            <w:r>
              <w:rPr>
                <w:spacing w:val="-10"/>
                <w:sz w:val="18"/>
              </w:rPr>
              <w:t>4</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47"/>
              <w:jc w:val="center"/>
              <w:rPr>
                <w:sz w:val="18"/>
              </w:rPr>
            </w:pPr>
            <w:r>
              <w:rPr>
                <w:spacing w:val="-5"/>
                <w:sz w:val="18"/>
              </w:rPr>
              <w:t>5.</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Informacioni</w:t>
            </w:r>
            <w:r>
              <w:rPr>
                <w:spacing w:val="-6"/>
                <w:sz w:val="18"/>
              </w:rPr>
              <w:t xml:space="preserve"> </w:t>
            </w:r>
            <w:r>
              <w:rPr>
                <w:sz w:val="18"/>
              </w:rPr>
              <w:t>sistemi</w:t>
            </w:r>
            <w:r>
              <w:rPr>
                <w:spacing w:val="-6"/>
                <w:sz w:val="18"/>
              </w:rPr>
              <w:t xml:space="preserve"> </w:t>
            </w:r>
            <w:r>
              <w:rPr>
                <w:spacing w:val="-2"/>
                <w:sz w:val="18"/>
              </w:rPr>
              <w:t>željeznice</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8"/>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75"/>
              <w:jc w:val="right"/>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6"/>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20"/>
              <w:rPr>
                <w:sz w:val="18"/>
              </w:rPr>
            </w:pPr>
            <w:r>
              <w:rPr>
                <w:spacing w:val="-10"/>
                <w:sz w:val="18"/>
              </w:rPr>
              <w:t>4</w:t>
            </w:r>
          </w:p>
        </w:tc>
      </w:tr>
      <w:tr w:rsidR="008C01C9">
        <w:trPr>
          <w:trHeight w:val="480"/>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7"/>
              <w:ind w:right="147"/>
              <w:jc w:val="center"/>
              <w:rPr>
                <w:sz w:val="18"/>
              </w:rPr>
            </w:pPr>
            <w:r>
              <w:rPr>
                <w:spacing w:val="-5"/>
                <w:sz w:val="18"/>
              </w:rPr>
              <w:t>6.</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019"/>
                <w:tab w:val="left" w:pos="2272"/>
              </w:tabs>
              <w:spacing w:before="34"/>
              <w:ind w:left="14" w:right="-15"/>
              <w:rPr>
                <w:sz w:val="18"/>
              </w:rPr>
            </w:pPr>
            <w:r>
              <w:rPr>
                <w:spacing w:val="-2"/>
                <w:sz w:val="18"/>
              </w:rPr>
              <w:t>Poslovna</w:t>
            </w:r>
            <w:r>
              <w:rPr>
                <w:sz w:val="18"/>
              </w:rPr>
              <w:tab/>
            </w:r>
            <w:r>
              <w:rPr>
                <w:spacing w:val="-2"/>
                <w:sz w:val="18"/>
              </w:rPr>
              <w:t>komunikacija</w:t>
            </w:r>
            <w:r>
              <w:rPr>
                <w:sz w:val="18"/>
              </w:rPr>
              <w:tab/>
            </w:r>
            <w:r>
              <w:rPr>
                <w:spacing w:val="-10"/>
                <w:sz w:val="18"/>
              </w:rPr>
              <w:t>i</w:t>
            </w:r>
            <w:r>
              <w:rPr>
                <w:sz w:val="18"/>
              </w:rPr>
              <w:t xml:space="preserve"> </w:t>
            </w:r>
            <w:r>
              <w:rPr>
                <w:spacing w:val="-2"/>
                <w:sz w:val="18"/>
              </w:rPr>
              <w:t>korespondencija</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7"/>
              <w:ind w:right="17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left="8"/>
              <w:rPr>
                <w:sz w:val="18"/>
              </w:rPr>
            </w:pPr>
            <w:r>
              <w:rPr>
                <w:spacing w:val="-5"/>
                <w:sz w:val="18"/>
              </w:rPr>
              <w:t>46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right="175"/>
              <w:jc w:val="right"/>
              <w:rPr>
                <w:sz w:val="18"/>
              </w:rPr>
            </w:pPr>
            <w:r>
              <w:rPr>
                <w:spacing w:val="-5"/>
                <w:sz w:val="18"/>
              </w:rPr>
              <w:t>26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137"/>
              <w:ind w:left="7"/>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7"/>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7"/>
              <w:ind w:left="20"/>
              <w:rPr>
                <w:sz w:val="18"/>
              </w:rPr>
            </w:pPr>
            <w:r>
              <w:rPr>
                <w:spacing w:val="-10"/>
                <w:sz w:val="18"/>
              </w:rPr>
              <w:t>4</w:t>
            </w:r>
          </w:p>
        </w:tc>
      </w:tr>
      <w:tr w:rsidR="008C01C9">
        <w:trPr>
          <w:trHeight w:val="290"/>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41"/>
              <w:ind w:right="147"/>
              <w:jc w:val="center"/>
              <w:rPr>
                <w:sz w:val="18"/>
              </w:rPr>
            </w:pPr>
            <w:r>
              <w:rPr>
                <w:spacing w:val="-5"/>
                <w:sz w:val="18"/>
              </w:rPr>
              <w:t>7.</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pacing w:val="-2"/>
                <w:sz w:val="18"/>
              </w:rPr>
              <w:t>Mehanika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41"/>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41"/>
              <w:ind w:right="175"/>
              <w:jc w:val="right"/>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41"/>
              <w:ind w:left="9"/>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41"/>
              <w:ind w:left="11"/>
              <w:rPr>
                <w:sz w:val="18"/>
              </w:rPr>
            </w:pPr>
            <w:r>
              <w:rPr>
                <w:spacing w:val="-10"/>
                <w:sz w:val="18"/>
              </w:rPr>
              <w:t>4</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41"/>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41"/>
              <w:ind w:left="20"/>
              <w:rPr>
                <w:sz w:val="18"/>
              </w:rPr>
            </w:pPr>
            <w:r>
              <w:rPr>
                <w:spacing w:val="-10"/>
                <w:sz w:val="18"/>
              </w:rPr>
              <w:t>4</w:t>
            </w:r>
          </w:p>
        </w:tc>
      </w:tr>
      <w:tr w:rsidR="008C01C9">
        <w:trPr>
          <w:trHeight w:val="486"/>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147"/>
              <w:jc w:val="center"/>
              <w:rPr>
                <w:sz w:val="18"/>
              </w:rPr>
            </w:pPr>
            <w:r>
              <w:rPr>
                <w:spacing w:val="-5"/>
                <w:sz w:val="18"/>
              </w:rPr>
              <w:t>8.</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106"/>
                <w:tab w:val="left" w:pos="1460"/>
              </w:tabs>
              <w:spacing w:before="34"/>
              <w:ind w:left="14" w:right="-15"/>
              <w:rPr>
                <w:sz w:val="18"/>
              </w:rPr>
            </w:pPr>
            <w:r>
              <w:rPr>
                <w:spacing w:val="-2"/>
                <w:sz w:val="18"/>
              </w:rPr>
              <w:t>Signalizacija</w:t>
            </w:r>
            <w:r>
              <w:rPr>
                <w:sz w:val="18"/>
              </w:rPr>
              <w:tab/>
            </w:r>
            <w:r>
              <w:rPr>
                <w:spacing w:val="-10"/>
                <w:sz w:val="18"/>
              </w:rPr>
              <w:t>u</w:t>
            </w:r>
            <w:r>
              <w:rPr>
                <w:sz w:val="18"/>
              </w:rPr>
              <w:tab/>
            </w:r>
            <w:r>
              <w:rPr>
                <w:spacing w:val="-2"/>
                <w:sz w:val="18"/>
              </w:rPr>
              <w:t>željezničkom</w:t>
            </w:r>
            <w:r>
              <w:rPr>
                <w:sz w:val="18"/>
              </w:rPr>
              <w:t xml:space="preserve"> </w:t>
            </w:r>
            <w:r>
              <w:rPr>
                <w:spacing w:val="-2"/>
                <w:sz w:val="18"/>
              </w:rPr>
              <w:t>saobraćaju</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9"/>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right="175"/>
              <w:jc w:val="right"/>
              <w:rPr>
                <w:sz w:val="18"/>
              </w:rPr>
            </w:pPr>
            <w:r>
              <w:rPr>
                <w:spacing w:val="-5"/>
                <w:sz w:val="18"/>
              </w:rPr>
              <w:t>54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9"/>
              <w:rPr>
                <w:sz w:val="18"/>
              </w:rPr>
            </w:pPr>
            <w:r>
              <w:rPr>
                <w:spacing w:val="-5"/>
                <w:sz w:val="18"/>
              </w:rPr>
              <w:t>18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9"/>
              <w:ind w:left="11"/>
              <w:rPr>
                <w:sz w:val="18"/>
              </w:rPr>
            </w:pPr>
            <w:r>
              <w:rPr>
                <w:spacing w:val="-10"/>
                <w:sz w:val="18"/>
              </w:rPr>
              <w:t>4</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20"/>
              <w:rPr>
                <w:sz w:val="18"/>
              </w:rPr>
            </w:pPr>
            <w:r>
              <w:rPr>
                <w:spacing w:val="-10"/>
                <w:sz w:val="18"/>
              </w:rPr>
              <w:t>4</w:t>
            </w:r>
          </w:p>
        </w:tc>
      </w:tr>
      <w:tr w:rsidR="008C01C9">
        <w:trPr>
          <w:trHeight w:val="278"/>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9.</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Vučna</w:t>
            </w:r>
            <w:r>
              <w:rPr>
                <w:spacing w:val="-6"/>
                <w:sz w:val="18"/>
              </w:rPr>
              <w:t xml:space="preserve"> </w:t>
            </w:r>
            <w:r>
              <w:rPr>
                <w:spacing w:val="-2"/>
                <w:sz w:val="18"/>
              </w:rPr>
              <w:t>vozila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right="175"/>
              <w:jc w:val="right"/>
              <w:rPr>
                <w:sz w:val="18"/>
              </w:rPr>
            </w:pPr>
            <w:r>
              <w:rPr>
                <w:spacing w:val="-5"/>
                <w:sz w:val="18"/>
              </w:rPr>
              <w:t>64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left="9"/>
              <w:rPr>
                <w:sz w:val="18"/>
              </w:rPr>
            </w:pPr>
            <w:r>
              <w:rPr>
                <w:spacing w:val="-10"/>
                <w:sz w:val="18"/>
              </w:rPr>
              <w:t>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11"/>
              <w:rPr>
                <w:sz w:val="18"/>
              </w:rPr>
            </w:pPr>
            <w:r>
              <w:rPr>
                <w:spacing w:val="-10"/>
                <w:sz w:val="18"/>
              </w:rPr>
              <w:t>4</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20"/>
              <w:rPr>
                <w:sz w:val="18"/>
              </w:rPr>
            </w:pPr>
            <w:r>
              <w:rPr>
                <w:spacing w:val="-10"/>
                <w:sz w:val="18"/>
              </w:rPr>
              <w:t>4</w:t>
            </w:r>
          </w:p>
        </w:tc>
      </w:tr>
      <w:tr w:rsidR="008C01C9">
        <w:trPr>
          <w:trHeight w:val="279"/>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65"/>
              <w:jc w:val="center"/>
              <w:rPr>
                <w:sz w:val="18"/>
              </w:rPr>
            </w:pPr>
            <w:r>
              <w:rPr>
                <w:spacing w:val="-5"/>
                <w:sz w:val="18"/>
              </w:rPr>
              <w:t>10.</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8"/>
              <w:rPr>
                <w:sz w:val="18"/>
              </w:rPr>
            </w:pPr>
            <w:r>
              <w:rPr>
                <w:sz w:val="18"/>
              </w:rPr>
              <w:t>Prijem</w:t>
            </w:r>
            <w:r>
              <w:rPr>
                <w:spacing w:val="-4"/>
                <w:sz w:val="18"/>
              </w:rPr>
              <w:t xml:space="preserve"> </w:t>
            </w:r>
            <w:r>
              <w:rPr>
                <w:sz w:val="18"/>
              </w:rPr>
              <w:t>voznih</w:t>
            </w:r>
            <w:r>
              <w:rPr>
                <w:spacing w:val="-4"/>
                <w:sz w:val="18"/>
              </w:rPr>
              <w:t xml:space="preserve"> </w:t>
            </w:r>
            <w:r>
              <w:rPr>
                <w:spacing w:val="-2"/>
                <w:sz w:val="18"/>
              </w:rPr>
              <w:t>sredstava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left="-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75"/>
              <w:jc w:val="right"/>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73"/>
              <w:jc w:val="right"/>
              <w:rPr>
                <w:sz w:val="18"/>
              </w:rPr>
            </w:pPr>
            <w:r>
              <w:rPr>
                <w:spacing w:val="-5"/>
                <w:sz w:val="18"/>
              </w:rPr>
              <w:t>36</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11"/>
              <w:rPr>
                <w:sz w:val="18"/>
              </w:rPr>
            </w:pPr>
            <w:r>
              <w:rPr>
                <w:spacing w:val="-10"/>
                <w:sz w:val="18"/>
              </w:rPr>
              <w:t>4</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20"/>
              <w:rPr>
                <w:sz w:val="18"/>
              </w:rPr>
            </w:pPr>
            <w:r>
              <w:rPr>
                <w:spacing w:val="-10"/>
                <w:sz w:val="18"/>
              </w:rPr>
              <w:t>4</w:t>
            </w:r>
          </w:p>
        </w:tc>
      </w:tr>
      <w:tr w:rsidR="008C01C9">
        <w:trPr>
          <w:trHeight w:val="486"/>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65"/>
              <w:jc w:val="center"/>
              <w:rPr>
                <w:sz w:val="18"/>
              </w:rPr>
            </w:pPr>
            <w:r>
              <w:rPr>
                <w:spacing w:val="-5"/>
                <w:sz w:val="18"/>
              </w:rPr>
              <w:t>11.</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ight="-15"/>
              <w:rPr>
                <w:sz w:val="18"/>
              </w:rPr>
            </w:pPr>
            <w:r>
              <w:rPr>
                <w:sz w:val="18"/>
              </w:rPr>
              <w:t>Rukovanje</w:t>
            </w:r>
            <w:r>
              <w:rPr>
                <w:spacing w:val="78"/>
                <w:sz w:val="18"/>
              </w:rPr>
              <w:t xml:space="preserve"> </w:t>
            </w:r>
            <w:r>
              <w:rPr>
                <w:sz w:val="18"/>
              </w:rPr>
              <w:t>pomoćnim</w:t>
            </w:r>
            <w:r>
              <w:rPr>
                <w:spacing w:val="78"/>
                <w:sz w:val="18"/>
              </w:rPr>
              <w:t xml:space="preserve"> </w:t>
            </w:r>
            <w:r>
              <w:rPr>
                <w:sz w:val="18"/>
              </w:rPr>
              <w:t>uređajima vučnog</w:t>
            </w:r>
            <w:r>
              <w:rPr>
                <w:spacing w:val="-2"/>
                <w:sz w:val="18"/>
              </w:rPr>
              <w:t xml:space="preserve"> </w:t>
            </w:r>
            <w:r>
              <w:rPr>
                <w:sz w:val="18"/>
              </w:rPr>
              <w:t>vozila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9"/>
              <w:ind w:left="-2"/>
              <w:rPr>
                <w:sz w:val="18"/>
              </w:rPr>
            </w:pPr>
            <w:r>
              <w:rPr>
                <w:spacing w:val="-5"/>
                <w:sz w:val="18"/>
              </w:rPr>
              <w:t>108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right="175"/>
              <w:jc w:val="right"/>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right="173"/>
              <w:jc w:val="right"/>
              <w:rPr>
                <w:sz w:val="18"/>
              </w:rPr>
            </w:pPr>
            <w:r>
              <w:rPr>
                <w:spacing w:val="-5"/>
                <w:sz w:val="18"/>
              </w:rPr>
              <w:t>72</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9"/>
              <w:ind w:left="11"/>
              <w:rPr>
                <w:sz w:val="18"/>
              </w:rPr>
            </w:pPr>
            <w:r>
              <w:rPr>
                <w:spacing w:val="-10"/>
                <w:sz w:val="18"/>
              </w:rPr>
              <w:t>6</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108</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20"/>
              <w:rPr>
                <w:sz w:val="18"/>
              </w:rPr>
            </w:pPr>
            <w:r>
              <w:rPr>
                <w:spacing w:val="-10"/>
                <w:sz w:val="18"/>
              </w:rPr>
              <w:t>6</w:t>
            </w:r>
          </w:p>
        </w:tc>
      </w:tr>
      <w:tr w:rsidR="008C01C9">
        <w:trPr>
          <w:trHeight w:val="480"/>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6"/>
              <w:ind w:right="65"/>
              <w:jc w:val="center"/>
              <w:rPr>
                <w:sz w:val="18"/>
              </w:rPr>
            </w:pPr>
            <w:r>
              <w:rPr>
                <w:spacing w:val="-5"/>
                <w:sz w:val="18"/>
              </w:rPr>
              <w:t>12.</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896"/>
                <w:tab w:val="left" w:pos="1878"/>
              </w:tabs>
              <w:spacing w:before="32"/>
              <w:ind w:left="14" w:right="-15"/>
              <w:rPr>
                <w:sz w:val="18"/>
              </w:rPr>
            </w:pPr>
            <w:r>
              <w:rPr>
                <w:spacing w:val="-2"/>
                <w:sz w:val="18"/>
              </w:rPr>
              <w:t>Mašinsko</w:t>
            </w:r>
            <w:r>
              <w:rPr>
                <w:sz w:val="18"/>
              </w:rPr>
              <w:tab/>
            </w:r>
            <w:r>
              <w:rPr>
                <w:spacing w:val="-2"/>
                <w:sz w:val="18"/>
              </w:rPr>
              <w:t>održavanje</w:t>
            </w:r>
            <w:r>
              <w:rPr>
                <w:sz w:val="18"/>
              </w:rPr>
              <w:tab/>
            </w:r>
            <w:r>
              <w:rPr>
                <w:spacing w:val="-2"/>
                <w:sz w:val="18"/>
              </w:rPr>
              <w:t>voznih</w:t>
            </w:r>
            <w:r>
              <w:rPr>
                <w:sz w:val="18"/>
              </w:rPr>
              <w:t xml:space="preserve"> </w:t>
            </w:r>
            <w:r>
              <w:rPr>
                <w:spacing w:val="-2"/>
                <w:sz w:val="18"/>
              </w:rPr>
              <w:t>sredstava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6"/>
              <w:ind w:left="-2"/>
              <w:rPr>
                <w:sz w:val="18"/>
              </w:rPr>
            </w:pPr>
            <w:r>
              <w:rPr>
                <w:spacing w:val="-5"/>
                <w:sz w:val="18"/>
              </w:rPr>
              <w:t>144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6"/>
              <w:ind w:right="174"/>
              <w:jc w:val="right"/>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6"/>
              <w:ind w:right="91"/>
              <w:jc w:val="right"/>
              <w:rPr>
                <w:sz w:val="18"/>
              </w:rPr>
            </w:pPr>
            <w:r>
              <w:rPr>
                <w:spacing w:val="-5"/>
                <w:sz w:val="18"/>
              </w:rPr>
              <w:t>108</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6"/>
              <w:ind w:left="11"/>
              <w:rPr>
                <w:sz w:val="18"/>
              </w:rPr>
            </w:pPr>
            <w:r>
              <w:rPr>
                <w:spacing w:val="-10"/>
                <w:sz w:val="18"/>
              </w:rPr>
              <w:t>8</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6"/>
              <w:ind w:left="12"/>
              <w:rPr>
                <w:sz w:val="18"/>
              </w:rPr>
            </w:pPr>
            <w:r>
              <w:rPr>
                <w:spacing w:val="-5"/>
                <w:sz w:val="18"/>
              </w:rPr>
              <w:t>144</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6"/>
              <w:ind w:left="20"/>
              <w:rPr>
                <w:sz w:val="18"/>
              </w:rPr>
            </w:pPr>
            <w:r>
              <w:rPr>
                <w:spacing w:val="-10"/>
                <w:sz w:val="18"/>
              </w:rPr>
              <w:t>8</w:t>
            </w:r>
          </w:p>
        </w:tc>
      </w:tr>
      <w:tr w:rsidR="008C01C9">
        <w:trPr>
          <w:trHeight w:val="274"/>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4"/>
              <w:ind w:right="65"/>
              <w:jc w:val="center"/>
              <w:rPr>
                <w:sz w:val="18"/>
              </w:rPr>
            </w:pPr>
            <w:r>
              <w:rPr>
                <w:spacing w:val="-5"/>
                <w:sz w:val="18"/>
              </w:rPr>
              <w:t>13.</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Vučena</w:t>
            </w:r>
            <w:r>
              <w:rPr>
                <w:spacing w:val="-4"/>
                <w:sz w:val="18"/>
              </w:rPr>
              <w:t xml:space="preserve"> </w:t>
            </w:r>
            <w:r>
              <w:rPr>
                <w:sz w:val="18"/>
              </w:rPr>
              <w:t>vozila</w:t>
            </w:r>
            <w:r>
              <w:rPr>
                <w:spacing w:val="-4"/>
                <w:sz w:val="18"/>
              </w:rPr>
              <w:t xml:space="preserve"> </w:t>
            </w:r>
            <w:r>
              <w:rPr>
                <w:spacing w:val="-5"/>
                <w:sz w:val="18"/>
              </w:rPr>
              <w:t>II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4"/>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4"/>
              <w:ind w:left="12"/>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4"/>
              <w:ind w:left="13"/>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4"/>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4"/>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4"/>
              <w:ind w:left="20"/>
              <w:rPr>
                <w:sz w:val="18"/>
              </w:rPr>
            </w:pPr>
            <w:r>
              <w:rPr>
                <w:spacing w:val="-10"/>
                <w:sz w:val="18"/>
              </w:rPr>
              <w:t>4</w:t>
            </w:r>
          </w:p>
        </w:tc>
      </w:tr>
      <w:tr w:rsidR="008C01C9">
        <w:trPr>
          <w:trHeight w:val="485"/>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65"/>
              <w:jc w:val="center"/>
              <w:rPr>
                <w:sz w:val="18"/>
              </w:rPr>
            </w:pPr>
            <w:r>
              <w:rPr>
                <w:spacing w:val="-5"/>
                <w:sz w:val="18"/>
              </w:rPr>
              <w:t>14.</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501"/>
              </w:tabs>
              <w:spacing w:before="34"/>
              <w:ind w:left="14" w:right="-15"/>
              <w:rPr>
                <w:sz w:val="18"/>
              </w:rPr>
            </w:pPr>
            <w:r>
              <w:rPr>
                <w:spacing w:val="-2"/>
                <w:sz w:val="18"/>
              </w:rPr>
              <w:t>Organizacija</w:t>
            </w:r>
            <w:r>
              <w:rPr>
                <w:sz w:val="18"/>
              </w:rPr>
              <w:tab/>
            </w:r>
            <w:r>
              <w:rPr>
                <w:spacing w:val="-2"/>
                <w:sz w:val="18"/>
              </w:rPr>
              <w:t>željezničkog</w:t>
            </w:r>
            <w:r>
              <w:rPr>
                <w:sz w:val="18"/>
              </w:rPr>
              <w:t xml:space="preserve"> saobraćaja</w:t>
            </w:r>
            <w:r>
              <w:rPr>
                <w:spacing w:val="-2"/>
                <w:sz w:val="18"/>
              </w:rPr>
              <w:t xml:space="preserve"> </w:t>
            </w:r>
            <w:r>
              <w:rPr>
                <w:sz w:val="18"/>
              </w:rPr>
              <w:t>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39"/>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right="169"/>
              <w:jc w:val="right"/>
              <w:rPr>
                <w:sz w:val="18"/>
              </w:rPr>
            </w:pPr>
            <w:r>
              <w:rPr>
                <w:spacing w:val="-5"/>
                <w:sz w:val="18"/>
              </w:rPr>
              <w:t>36</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9"/>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20"/>
              <w:rPr>
                <w:sz w:val="18"/>
              </w:rPr>
            </w:pPr>
            <w:r>
              <w:rPr>
                <w:spacing w:val="-10"/>
                <w:sz w:val="18"/>
              </w:rPr>
              <w:t>4</w:t>
            </w:r>
          </w:p>
        </w:tc>
      </w:tr>
      <w:tr w:rsidR="008C01C9">
        <w:trPr>
          <w:trHeight w:val="486"/>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65"/>
              <w:jc w:val="center"/>
              <w:rPr>
                <w:sz w:val="18"/>
              </w:rPr>
            </w:pPr>
            <w:r>
              <w:rPr>
                <w:spacing w:val="-5"/>
                <w:sz w:val="18"/>
              </w:rPr>
              <w:t>15.</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Planiranje</w:t>
            </w:r>
            <w:r>
              <w:rPr>
                <w:spacing w:val="40"/>
                <w:sz w:val="18"/>
              </w:rPr>
              <w:t xml:space="preserve"> </w:t>
            </w:r>
            <w:r>
              <w:rPr>
                <w:sz w:val="18"/>
              </w:rPr>
              <w:t>i</w:t>
            </w:r>
            <w:r>
              <w:rPr>
                <w:spacing w:val="40"/>
                <w:sz w:val="18"/>
              </w:rPr>
              <w:t xml:space="preserve"> </w:t>
            </w:r>
            <w:r>
              <w:rPr>
                <w:sz w:val="18"/>
              </w:rPr>
              <w:t>organizacija</w:t>
            </w:r>
            <w:r>
              <w:rPr>
                <w:spacing w:val="40"/>
                <w:sz w:val="18"/>
              </w:rPr>
              <w:t xml:space="preserve"> </w:t>
            </w:r>
            <w:r>
              <w:rPr>
                <w:sz w:val="18"/>
              </w:rPr>
              <w:t>rada</w:t>
            </w:r>
            <w:r>
              <w:rPr>
                <w:spacing w:val="40"/>
                <w:sz w:val="18"/>
              </w:rPr>
              <w:t xml:space="preserve"> </w:t>
            </w:r>
            <w:r>
              <w:rPr>
                <w:sz w:val="18"/>
              </w:rPr>
              <w:t>u službi vuče dizel vučnih vozila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39"/>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right="169"/>
              <w:jc w:val="right"/>
              <w:rPr>
                <w:sz w:val="18"/>
              </w:rPr>
            </w:pPr>
            <w:r>
              <w:rPr>
                <w:spacing w:val="-5"/>
                <w:sz w:val="18"/>
              </w:rPr>
              <w:t>36</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9"/>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20"/>
              <w:rPr>
                <w:sz w:val="18"/>
              </w:rPr>
            </w:pPr>
            <w:r>
              <w:rPr>
                <w:spacing w:val="-10"/>
                <w:sz w:val="18"/>
              </w:rPr>
              <w:t>4</w:t>
            </w:r>
          </w:p>
        </w:tc>
      </w:tr>
      <w:tr w:rsidR="008C01C9">
        <w:trPr>
          <w:trHeight w:val="322"/>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56"/>
              <w:ind w:right="65"/>
              <w:jc w:val="center"/>
              <w:rPr>
                <w:sz w:val="18"/>
              </w:rPr>
            </w:pPr>
            <w:r>
              <w:rPr>
                <w:spacing w:val="-5"/>
                <w:sz w:val="18"/>
              </w:rPr>
              <w:t>16.</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Kočnice</w:t>
            </w:r>
            <w:r>
              <w:rPr>
                <w:spacing w:val="-4"/>
                <w:sz w:val="18"/>
              </w:rPr>
              <w:t xml:space="preserve"> </w:t>
            </w:r>
            <w:r>
              <w:rPr>
                <w:sz w:val="18"/>
              </w:rPr>
              <w:t>i</w:t>
            </w:r>
            <w:r>
              <w:rPr>
                <w:spacing w:val="-3"/>
                <w:sz w:val="18"/>
              </w:rPr>
              <w:t xml:space="preserve"> </w:t>
            </w:r>
            <w:r>
              <w:rPr>
                <w:sz w:val="18"/>
              </w:rPr>
              <w:t>kočenje</w:t>
            </w:r>
            <w:r>
              <w:rPr>
                <w:spacing w:val="-1"/>
                <w:sz w:val="18"/>
              </w:rPr>
              <w:t xml:space="preserve"> </w:t>
            </w:r>
            <w:r>
              <w:rPr>
                <w:sz w:val="18"/>
              </w:rPr>
              <w:t>vozova</w:t>
            </w:r>
            <w:r>
              <w:rPr>
                <w:spacing w:val="-3"/>
                <w:sz w:val="18"/>
              </w:rPr>
              <w:t xml:space="preserve"> </w:t>
            </w:r>
            <w:r>
              <w:rPr>
                <w:spacing w:val="-10"/>
                <w:sz w:val="18"/>
              </w:rPr>
              <w:t>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56"/>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56"/>
              <w:ind w:left="12"/>
              <w:rPr>
                <w:sz w:val="18"/>
              </w:rPr>
            </w:pPr>
            <w:r>
              <w:rPr>
                <w:spacing w:val="-5"/>
                <w:sz w:val="18"/>
              </w:rPr>
              <w:t>32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56"/>
              <w:ind w:left="13"/>
              <w:rPr>
                <w:sz w:val="18"/>
              </w:rPr>
            </w:pPr>
            <w:r>
              <w:rPr>
                <w:spacing w:val="-10"/>
                <w:sz w:val="18"/>
              </w:rPr>
              <w:t>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56"/>
              <w:ind w:right="169"/>
              <w:jc w:val="right"/>
              <w:rPr>
                <w:sz w:val="18"/>
              </w:rPr>
            </w:pPr>
            <w:r>
              <w:rPr>
                <w:spacing w:val="-5"/>
                <w:sz w:val="18"/>
              </w:rPr>
              <w:t>36</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56"/>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56"/>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56"/>
              <w:ind w:left="20"/>
              <w:rPr>
                <w:sz w:val="18"/>
              </w:rPr>
            </w:pPr>
            <w:r>
              <w:rPr>
                <w:spacing w:val="-10"/>
                <w:sz w:val="18"/>
              </w:rPr>
              <w:t>4</w:t>
            </w:r>
          </w:p>
        </w:tc>
      </w:tr>
      <w:tr w:rsidR="008C01C9">
        <w:trPr>
          <w:trHeight w:val="347"/>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70"/>
              <w:ind w:right="65"/>
              <w:jc w:val="center"/>
              <w:rPr>
                <w:sz w:val="18"/>
              </w:rPr>
            </w:pPr>
            <w:r>
              <w:rPr>
                <w:spacing w:val="-5"/>
                <w:sz w:val="18"/>
              </w:rPr>
              <w:t>17.</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Elektro</w:t>
            </w:r>
            <w:r>
              <w:rPr>
                <w:spacing w:val="-4"/>
                <w:sz w:val="18"/>
              </w:rPr>
              <w:t xml:space="preserve"> </w:t>
            </w:r>
            <w:r>
              <w:rPr>
                <w:sz w:val="18"/>
              </w:rPr>
              <w:t>uređaji</w:t>
            </w:r>
            <w:r>
              <w:rPr>
                <w:spacing w:val="-3"/>
                <w:sz w:val="18"/>
              </w:rPr>
              <w:t xml:space="preserve"> </w:t>
            </w:r>
            <w:r>
              <w:rPr>
                <w:sz w:val="18"/>
              </w:rPr>
              <w:t>dizel</w:t>
            </w:r>
            <w:r>
              <w:rPr>
                <w:spacing w:val="-4"/>
                <w:sz w:val="18"/>
              </w:rPr>
              <w:t xml:space="preserve"> </w:t>
            </w:r>
            <w:r>
              <w:rPr>
                <w:sz w:val="18"/>
              </w:rPr>
              <w:t>vučnih</w:t>
            </w:r>
            <w:r>
              <w:rPr>
                <w:spacing w:val="-3"/>
                <w:sz w:val="18"/>
              </w:rPr>
              <w:t xml:space="preserve"> </w:t>
            </w:r>
            <w:r>
              <w:rPr>
                <w:spacing w:val="-2"/>
                <w:sz w:val="18"/>
              </w:rPr>
              <w:t>vozila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70"/>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70"/>
              <w:ind w:left="12"/>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70"/>
              <w:ind w:left="13"/>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70"/>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70"/>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70"/>
              <w:ind w:left="20"/>
              <w:rPr>
                <w:sz w:val="18"/>
              </w:rPr>
            </w:pPr>
            <w:r>
              <w:rPr>
                <w:spacing w:val="-10"/>
                <w:sz w:val="18"/>
              </w:rPr>
              <w:t>4</w:t>
            </w:r>
          </w:p>
        </w:tc>
      </w:tr>
      <w:tr w:rsidR="008C01C9">
        <w:trPr>
          <w:trHeight w:val="486"/>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65"/>
              <w:jc w:val="center"/>
              <w:rPr>
                <w:sz w:val="18"/>
              </w:rPr>
            </w:pPr>
            <w:r>
              <w:rPr>
                <w:spacing w:val="-5"/>
                <w:sz w:val="18"/>
              </w:rPr>
              <w:t>18.</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ight="-15"/>
              <w:rPr>
                <w:sz w:val="18"/>
              </w:rPr>
            </w:pPr>
            <w:r>
              <w:rPr>
                <w:sz w:val="18"/>
              </w:rPr>
              <w:t>Elektro</w:t>
            </w:r>
            <w:r>
              <w:rPr>
                <w:spacing w:val="-9"/>
                <w:sz w:val="18"/>
              </w:rPr>
              <w:t xml:space="preserve"> </w:t>
            </w:r>
            <w:r>
              <w:rPr>
                <w:sz w:val="18"/>
              </w:rPr>
              <w:t>uređaji</w:t>
            </w:r>
            <w:r>
              <w:rPr>
                <w:spacing w:val="-9"/>
                <w:sz w:val="18"/>
              </w:rPr>
              <w:t xml:space="preserve"> </w:t>
            </w:r>
            <w:r>
              <w:rPr>
                <w:sz w:val="18"/>
              </w:rPr>
              <w:t>na</w:t>
            </w:r>
            <w:r>
              <w:rPr>
                <w:spacing w:val="-9"/>
                <w:sz w:val="18"/>
              </w:rPr>
              <w:t xml:space="preserve"> </w:t>
            </w:r>
            <w:r>
              <w:rPr>
                <w:sz w:val="18"/>
              </w:rPr>
              <w:t>vučenim</w:t>
            </w:r>
            <w:r>
              <w:rPr>
                <w:spacing w:val="-8"/>
                <w:sz w:val="18"/>
              </w:rPr>
              <w:t xml:space="preserve"> </w:t>
            </w:r>
            <w:r>
              <w:rPr>
                <w:spacing w:val="-2"/>
                <w:sz w:val="18"/>
              </w:rPr>
              <w:t>vozilima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39"/>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13"/>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9"/>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20"/>
              <w:rPr>
                <w:sz w:val="18"/>
              </w:rPr>
            </w:pPr>
            <w:r>
              <w:rPr>
                <w:spacing w:val="-10"/>
                <w:sz w:val="18"/>
              </w:rPr>
              <w:t>4</w:t>
            </w:r>
          </w:p>
        </w:tc>
      </w:tr>
      <w:tr w:rsidR="008C01C9">
        <w:trPr>
          <w:trHeight w:val="274"/>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32"/>
              <w:ind w:right="65"/>
              <w:jc w:val="center"/>
              <w:rPr>
                <w:sz w:val="18"/>
              </w:rPr>
            </w:pPr>
            <w:r>
              <w:rPr>
                <w:spacing w:val="-5"/>
                <w:sz w:val="18"/>
              </w:rPr>
              <w:t>19.</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14"/>
              <w:rPr>
                <w:sz w:val="18"/>
              </w:rPr>
            </w:pPr>
            <w:r>
              <w:rPr>
                <w:sz w:val="18"/>
              </w:rPr>
              <w:t>Rukovanje</w:t>
            </w:r>
            <w:r>
              <w:rPr>
                <w:spacing w:val="-4"/>
                <w:sz w:val="18"/>
              </w:rPr>
              <w:t xml:space="preserve"> </w:t>
            </w:r>
            <w:r>
              <w:rPr>
                <w:sz w:val="18"/>
              </w:rPr>
              <w:t>dizel</w:t>
            </w:r>
            <w:r>
              <w:rPr>
                <w:spacing w:val="-4"/>
                <w:sz w:val="18"/>
              </w:rPr>
              <w:t xml:space="preserve"> </w:t>
            </w:r>
            <w:r>
              <w:rPr>
                <w:sz w:val="18"/>
              </w:rPr>
              <w:t>vučnim</w:t>
            </w:r>
            <w:r>
              <w:rPr>
                <w:spacing w:val="-4"/>
                <w:sz w:val="18"/>
              </w:rPr>
              <w:t xml:space="preserve"> </w:t>
            </w:r>
            <w:r>
              <w:rPr>
                <w:spacing w:val="-2"/>
                <w:sz w:val="18"/>
              </w:rPr>
              <w:t>vozilima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2"/>
              <w:ind w:left="3"/>
              <w:rPr>
                <w:sz w:val="18"/>
              </w:rPr>
            </w:pPr>
            <w:r>
              <w:rPr>
                <w:spacing w:val="-5"/>
                <w:sz w:val="18"/>
              </w:rPr>
              <w:t>108</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2"/>
              <w:ind w:left="12"/>
              <w:rPr>
                <w:sz w:val="18"/>
              </w:rPr>
            </w:pPr>
            <w:r>
              <w:rPr>
                <w:spacing w:val="-5"/>
                <w:sz w:val="18"/>
              </w:rPr>
              <w:t>36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2"/>
              <w:ind w:right="169"/>
              <w:jc w:val="right"/>
              <w:rPr>
                <w:sz w:val="18"/>
              </w:rPr>
            </w:pPr>
            <w:r>
              <w:rPr>
                <w:spacing w:val="-5"/>
                <w:sz w:val="18"/>
              </w:rPr>
              <w:t>72</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2"/>
              <w:ind w:left="15"/>
              <w:rPr>
                <w:sz w:val="18"/>
              </w:rPr>
            </w:pPr>
            <w:r>
              <w:rPr>
                <w:spacing w:val="-10"/>
                <w:sz w:val="18"/>
              </w:rPr>
              <w:t>6</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2"/>
              <w:ind w:left="12"/>
              <w:rPr>
                <w:sz w:val="18"/>
              </w:rPr>
            </w:pPr>
            <w:r>
              <w:rPr>
                <w:spacing w:val="-5"/>
                <w:sz w:val="18"/>
              </w:rPr>
              <w:t>108</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32"/>
              <w:ind w:left="20"/>
              <w:rPr>
                <w:sz w:val="18"/>
              </w:rPr>
            </w:pPr>
            <w:r>
              <w:rPr>
                <w:spacing w:val="-10"/>
                <w:sz w:val="18"/>
              </w:rPr>
              <w:t>6</w:t>
            </w:r>
          </w:p>
        </w:tc>
      </w:tr>
      <w:tr w:rsidR="008C01C9">
        <w:trPr>
          <w:trHeight w:val="480"/>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7"/>
              <w:ind w:right="65"/>
              <w:jc w:val="center"/>
              <w:rPr>
                <w:sz w:val="18"/>
              </w:rPr>
            </w:pPr>
            <w:r>
              <w:rPr>
                <w:spacing w:val="-5"/>
                <w:sz w:val="18"/>
              </w:rPr>
              <w:t>20.</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876"/>
              </w:tabs>
              <w:spacing w:before="34"/>
              <w:ind w:left="14" w:right="-15"/>
              <w:rPr>
                <w:sz w:val="18"/>
              </w:rPr>
            </w:pPr>
            <w:r>
              <w:rPr>
                <w:sz w:val="18"/>
              </w:rPr>
              <w:t>Mehanički</w:t>
            </w:r>
            <w:r>
              <w:rPr>
                <w:spacing w:val="40"/>
                <w:sz w:val="18"/>
              </w:rPr>
              <w:t xml:space="preserve"> </w:t>
            </w:r>
            <w:r>
              <w:rPr>
                <w:sz w:val="18"/>
              </w:rPr>
              <w:t>uređaji</w:t>
            </w:r>
            <w:r>
              <w:rPr>
                <w:spacing w:val="40"/>
                <w:sz w:val="18"/>
              </w:rPr>
              <w:t xml:space="preserve"> </w:t>
            </w:r>
            <w:r>
              <w:rPr>
                <w:sz w:val="18"/>
              </w:rPr>
              <w:t>dizel</w:t>
            </w:r>
            <w:r>
              <w:rPr>
                <w:sz w:val="18"/>
              </w:rPr>
              <w:tab/>
            </w:r>
            <w:r>
              <w:rPr>
                <w:spacing w:val="-2"/>
                <w:sz w:val="18"/>
              </w:rPr>
              <w:t>vučnih</w:t>
            </w:r>
            <w:r>
              <w:rPr>
                <w:sz w:val="18"/>
              </w:rPr>
              <w:t xml:space="preserve"> </w:t>
            </w:r>
            <w:r>
              <w:rPr>
                <w:spacing w:val="-2"/>
                <w:sz w:val="18"/>
              </w:rPr>
              <w:t>vozila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37"/>
              <w:ind w:left="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left="12"/>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7"/>
              <w:ind w:left="13"/>
              <w:rPr>
                <w:sz w:val="18"/>
              </w:rPr>
            </w:pPr>
            <w:r>
              <w:rPr>
                <w:spacing w:val="-10"/>
                <w:sz w:val="18"/>
              </w:rPr>
              <w:t>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7"/>
              <w:ind w:left="15"/>
              <w:rPr>
                <w:sz w:val="18"/>
              </w:rPr>
            </w:pPr>
            <w:r>
              <w:rPr>
                <w:spacing w:val="-10"/>
                <w:sz w:val="18"/>
              </w:rPr>
              <w:t>4</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7"/>
              <w:ind w:left="12"/>
              <w:rPr>
                <w:sz w:val="18"/>
              </w:rPr>
            </w:pPr>
            <w:r>
              <w:rPr>
                <w:spacing w:val="-5"/>
                <w:sz w:val="18"/>
              </w:rPr>
              <w:t>72</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7"/>
              <w:ind w:left="20"/>
              <w:rPr>
                <w:sz w:val="18"/>
              </w:rPr>
            </w:pPr>
            <w:r>
              <w:rPr>
                <w:spacing w:val="-10"/>
                <w:sz w:val="18"/>
              </w:rPr>
              <w:t>4</w:t>
            </w:r>
          </w:p>
        </w:tc>
      </w:tr>
      <w:tr w:rsidR="008C01C9">
        <w:trPr>
          <w:trHeight w:val="486"/>
        </w:trPr>
        <w:tc>
          <w:tcPr>
            <w:tcW w:w="33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65"/>
              <w:jc w:val="center"/>
              <w:rPr>
                <w:sz w:val="18"/>
              </w:rPr>
            </w:pPr>
            <w:r>
              <w:rPr>
                <w:spacing w:val="-5"/>
                <w:sz w:val="18"/>
              </w:rPr>
              <w:t>21.</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501"/>
              </w:tabs>
              <w:spacing w:before="34"/>
              <w:ind w:left="14" w:right="-15"/>
              <w:rPr>
                <w:sz w:val="18"/>
              </w:rPr>
            </w:pPr>
            <w:r>
              <w:rPr>
                <w:spacing w:val="-2"/>
                <w:sz w:val="18"/>
              </w:rPr>
              <w:t>Organizacija</w:t>
            </w:r>
            <w:r>
              <w:rPr>
                <w:sz w:val="18"/>
              </w:rPr>
              <w:tab/>
            </w:r>
            <w:r>
              <w:rPr>
                <w:spacing w:val="-2"/>
                <w:sz w:val="18"/>
              </w:rPr>
              <w:t>željezničkog</w:t>
            </w:r>
            <w:r>
              <w:rPr>
                <w:sz w:val="18"/>
              </w:rPr>
              <w:t xml:space="preserve"> saobraćaja</w:t>
            </w:r>
            <w:r>
              <w:rPr>
                <w:spacing w:val="-2"/>
                <w:sz w:val="18"/>
              </w:rPr>
              <w:t xml:space="preserve"> </w:t>
            </w:r>
            <w:r>
              <w:rPr>
                <w:sz w:val="18"/>
              </w:rPr>
              <w:t>II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9"/>
              <w:ind w:right="15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right="167"/>
              <w:jc w:val="right"/>
              <w:rPr>
                <w:sz w:val="18"/>
              </w:rPr>
            </w:pPr>
            <w:r>
              <w:rPr>
                <w:spacing w:val="-5"/>
                <w:sz w:val="18"/>
              </w:rPr>
              <w:t>62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17"/>
              <w:rPr>
                <w:sz w:val="18"/>
              </w:rPr>
            </w:pPr>
            <w:r>
              <w:rPr>
                <w:spacing w:val="-10"/>
                <w:sz w:val="18"/>
              </w:rPr>
              <w:t>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139"/>
              <w:ind w:left="19"/>
              <w:rPr>
                <w:sz w:val="18"/>
              </w:rPr>
            </w:pPr>
            <w:r>
              <w:rPr>
                <w:spacing w:val="-10"/>
                <w:sz w:val="18"/>
              </w:rPr>
              <w:t>3</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12"/>
              <w:rPr>
                <w:sz w:val="18"/>
              </w:rPr>
            </w:pPr>
            <w:r>
              <w:rPr>
                <w:spacing w:val="-5"/>
                <w:sz w:val="18"/>
              </w:rPr>
              <w:t>66</w:t>
            </w:r>
          </w:p>
        </w:tc>
        <w:tc>
          <w:tcPr>
            <w:tcW w:w="379"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20"/>
              <w:rPr>
                <w:sz w:val="18"/>
              </w:rPr>
            </w:pPr>
            <w:r>
              <w:rPr>
                <w:spacing w:val="-10"/>
                <w:sz w:val="18"/>
              </w:rPr>
              <w:t>3</w:t>
            </w:r>
          </w:p>
        </w:tc>
      </w:tr>
    </w:tbl>
    <w:p w:rsidR="008C01C9" w:rsidRDefault="008C01C9">
      <w:pPr>
        <w:pStyle w:val="TableParagraph"/>
        <w:rPr>
          <w:sz w:val="18"/>
        </w:rPr>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168"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ayout w:type="fixed"/>
        <w:tblCellMar>
          <w:left w:w="0" w:type="dxa"/>
          <w:right w:w="0" w:type="dxa"/>
        </w:tblCellMar>
        <w:tblLook w:val="01E0" w:firstRow="1" w:lastRow="1" w:firstColumn="1" w:lastColumn="1" w:noHBand="0" w:noVBand="0"/>
      </w:tblPr>
      <w:tblGrid>
        <w:gridCol w:w="324"/>
        <w:gridCol w:w="2324"/>
        <w:gridCol w:w="360"/>
        <w:gridCol w:w="359"/>
        <w:gridCol w:w="359"/>
        <w:gridCol w:w="359"/>
        <w:gridCol w:w="364"/>
        <w:gridCol w:w="360"/>
        <w:gridCol w:w="359"/>
        <w:gridCol w:w="359"/>
        <w:gridCol w:w="359"/>
        <w:gridCol w:w="360"/>
        <w:gridCol w:w="419"/>
        <w:gridCol w:w="424"/>
        <w:gridCol w:w="359"/>
        <w:gridCol w:w="359"/>
        <w:gridCol w:w="360"/>
        <w:gridCol w:w="360"/>
        <w:gridCol w:w="359"/>
        <w:gridCol w:w="359"/>
        <w:gridCol w:w="359"/>
        <w:gridCol w:w="361"/>
        <w:gridCol w:w="359"/>
        <w:gridCol w:w="378"/>
      </w:tblGrid>
      <w:tr w:rsidR="008C01C9">
        <w:trPr>
          <w:trHeight w:val="314"/>
        </w:trPr>
        <w:tc>
          <w:tcPr>
            <w:tcW w:w="324" w:type="dxa"/>
            <w:vMerge w:val="restart"/>
            <w:tcBorders>
              <w:left w:val="nil"/>
              <w:right w:val="single" w:sz="4" w:space="0" w:color="C00000"/>
            </w:tcBorders>
            <w:shd w:val="clear" w:color="auto" w:fill="F1E5BD"/>
            <w:textDirection w:val="btLr"/>
          </w:tcPr>
          <w:p w:rsidR="008C01C9" w:rsidRDefault="0084041E">
            <w:pPr>
              <w:pStyle w:val="TableParagraph"/>
              <w:spacing w:before="71"/>
              <w:ind w:left="119"/>
              <w:rPr>
                <w:b/>
                <w:sz w:val="18"/>
              </w:rPr>
            </w:pPr>
            <w:r>
              <w:rPr>
                <w:b/>
                <w:sz w:val="18"/>
              </w:rPr>
              <w:t>R.</w:t>
            </w:r>
            <w:r>
              <w:rPr>
                <w:b/>
                <w:spacing w:val="-1"/>
                <w:sz w:val="18"/>
              </w:rPr>
              <w:t xml:space="preserve"> </w:t>
            </w:r>
            <w:r>
              <w:rPr>
                <w:b/>
                <w:spacing w:val="-4"/>
                <w:sz w:val="18"/>
              </w:rPr>
              <w:t>BROJ</w:t>
            </w:r>
          </w:p>
        </w:tc>
        <w:tc>
          <w:tcPr>
            <w:tcW w:w="2324" w:type="dxa"/>
            <w:vMerge w:val="restart"/>
            <w:tcBorders>
              <w:left w:val="single" w:sz="4" w:space="0" w:color="C00000"/>
            </w:tcBorders>
            <w:shd w:val="clear" w:color="auto" w:fill="F1E5BD"/>
          </w:tcPr>
          <w:p w:rsidR="008C01C9" w:rsidRDefault="008C01C9">
            <w:pPr>
              <w:pStyle w:val="TableParagraph"/>
              <w:spacing w:before="161"/>
              <w:rPr>
                <w:b/>
                <w:sz w:val="18"/>
              </w:rPr>
            </w:pPr>
          </w:p>
          <w:p w:rsidR="008C01C9" w:rsidRDefault="0084041E">
            <w:pPr>
              <w:pStyle w:val="TableParagraph"/>
              <w:ind w:left="473"/>
              <w:rPr>
                <w:b/>
                <w:sz w:val="18"/>
              </w:rPr>
            </w:pPr>
            <w:r>
              <w:rPr>
                <w:b/>
                <w:sz w:val="18"/>
              </w:rPr>
              <w:t>PREDMET</w:t>
            </w:r>
            <w:r>
              <w:rPr>
                <w:b/>
                <w:spacing w:val="-3"/>
                <w:sz w:val="18"/>
              </w:rPr>
              <w:t xml:space="preserve"> </w:t>
            </w:r>
            <w:r>
              <w:rPr>
                <w:b/>
                <w:sz w:val="18"/>
              </w:rPr>
              <w:t>/</w:t>
            </w:r>
            <w:r>
              <w:rPr>
                <w:b/>
                <w:spacing w:val="-3"/>
                <w:sz w:val="18"/>
              </w:rPr>
              <w:t xml:space="preserve"> </w:t>
            </w:r>
            <w:r>
              <w:rPr>
                <w:b/>
                <w:spacing w:val="-2"/>
                <w:sz w:val="18"/>
              </w:rPr>
              <w:t>MODUL</w:t>
            </w:r>
          </w:p>
        </w:tc>
        <w:tc>
          <w:tcPr>
            <w:tcW w:w="8054" w:type="dxa"/>
            <w:gridSpan w:val="22"/>
            <w:tcBorders>
              <w:right w:val="nil"/>
            </w:tcBorders>
            <w:shd w:val="clear" w:color="auto" w:fill="F1E5BD"/>
          </w:tcPr>
          <w:p w:rsidR="008C01C9" w:rsidRDefault="0084041E">
            <w:pPr>
              <w:pStyle w:val="TableParagraph"/>
              <w:spacing w:before="54"/>
              <w:ind w:left="15"/>
              <w:jc w:val="center"/>
              <w:rPr>
                <w:b/>
                <w:sz w:val="18"/>
              </w:rPr>
            </w:pPr>
            <w:r>
              <w:rPr>
                <w:b/>
                <w:sz w:val="18"/>
              </w:rPr>
              <w:t>BROJ</w:t>
            </w:r>
            <w:r>
              <w:rPr>
                <w:b/>
                <w:spacing w:val="-5"/>
                <w:sz w:val="18"/>
              </w:rPr>
              <w:t xml:space="preserve"> </w:t>
            </w:r>
            <w:r>
              <w:rPr>
                <w:b/>
                <w:sz w:val="18"/>
              </w:rPr>
              <w:t>ČASOVA</w:t>
            </w:r>
            <w:r>
              <w:rPr>
                <w:b/>
                <w:spacing w:val="-2"/>
                <w:sz w:val="18"/>
              </w:rPr>
              <w:t xml:space="preserve"> </w:t>
            </w:r>
            <w:r>
              <w:rPr>
                <w:b/>
                <w:sz w:val="18"/>
              </w:rPr>
              <w:t>PO</w:t>
            </w:r>
            <w:r>
              <w:rPr>
                <w:b/>
                <w:spacing w:val="-3"/>
                <w:sz w:val="18"/>
              </w:rPr>
              <w:t xml:space="preserve"> </w:t>
            </w:r>
            <w:r>
              <w:rPr>
                <w:b/>
                <w:sz w:val="18"/>
              </w:rPr>
              <w:t>OBLICIMA</w:t>
            </w:r>
            <w:r>
              <w:rPr>
                <w:b/>
                <w:spacing w:val="-2"/>
                <w:sz w:val="18"/>
              </w:rPr>
              <w:t xml:space="preserve"> </w:t>
            </w:r>
            <w:r>
              <w:rPr>
                <w:b/>
                <w:sz w:val="18"/>
              </w:rPr>
              <w:t>NASTAVE</w:t>
            </w:r>
            <w:r>
              <w:rPr>
                <w:b/>
                <w:spacing w:val="-2"/>
                <w:sz w:val="18"/>
              </w:rPr>
              <w:t xml:space="preserve"> </w:t>
            </w:r>
            <w:r>
              <w:rPr>
                <w:b/>
                <w:sz w:val="18"/>
              </w:rPr>
              <w:t>I</w:t>
            </w:r>
            <w:r>
              <w:rPr>
                <w:b/>
                <w:spacing w:val="-3"/>
                <w:sz w:val="18"/>
              </w:rPr>
              <w:t xml:space="preserve"> </w:t>
            </w:r>
            <w:r>
              <w:rPr>
                <w:b/>
                <w:sz w:val="18"/>
              </w:rPr>
              <w:t>KREDITNA</w:t>
            </w:r>
            <w:r>
              <w:rPr>
                <w:b/>
                <w:spacing w:val="-2"/>
                <w:sz w:val="18"/>
              </w:rPr>
              <w:t xml:space="preserve"> VRIJEDNOST</w:t>
            </w:r>
          </w:p>
        </w:tc>
      </w:tr>
      <w:tr w:rsidR="008C01C9">
        <w:trPr>
          <w:trHeight w:val="323"/>
        </w:trPr>
        <w:tc>
          <w:tcPr>
            <w:tcW w:w="324" w:type="dxa"/>
            <w:vMerge/>
            <w:tcBorders>
              <w:top w:val="nil"/>
              <w:left w:val="nil"/>
              <w:right w:val="single" w:sz="4" w:space="0" w:color="C00000"/>
            </w:tcBorders>
            <w:shd w:val="clear" w:color="auto" w:fill="F1E5BD"/>
            <w:textDirection w:val="btLr"/>
          </w:tcPr>
          <w:p w:rsidR="008C01C9" w:rsidRDefault="008C01C9">
            <w:pPr>
              <w:rPr>
                <w:sz w:val="2"/>
                <w:szCs w:val="2"/>
              </w:rPr>
            </w:pPr>
          </w:p>
        </w:tc>
        <w:tc>
          <w:tcPr>
            <w:tcW w:w="2324" w:type="dxa"/>
            <w:vMerge/>
            <w:tcBorders>
              <w:top w:val="nil"/>
              <w:left w:val="single" w:sz="4" w:space="0" w:color="C00000"/>
            </w:tcBorders>
            <w:shd w:val="clear" w:color="auto" w:fill="F1E5BD"/>
          </w:tcPr>
          <w:p w:rsidR="008C01C9" w:rsidRDefault="008C01C9">
            <w:pPr>
              <w:rPr>
                <w:sz w:val="2"/>
                <w:szCs w:val="2"/>
              </w:rPr>
            </w:pPr>
          </w:p>
        </w:tc>
        <w:tc>
          <w:tcPr>
            <w:tcW w:w="1801" w:type="dxa"/>
            <w:gridSpan w:val="5"/>
            <w:tcBorders>
              <w:bottom w:val="single" w:sz="4" w:space="0" w:color="C00000"/>
            </w:tcBorders>
            <w:shd w:val="clear" w:color="auto" w:fill="FBF7EB"/>
          </w:tcPr>
          <w:p w:rsidR="008C01C9" w:rsidRDefault="0084041E">
            <w:pPr>
              <w:pStyle w:val="TableParagraph"/>
              <w:spacing w:before="63"/>
              <w:ind w:left="545"/>
              <w:rPr>
                <w:b/>
                <w:sz w:val="18"/>
              </w:rPr>
            </w:pPr>
            <w:r>
              <w:rPr>
                <w:b/>
                <w:sz w:val="18"/>
              </w:rPr>
              <w:t>I</w:t>
            </w:r>
            <w:r>
              <w:rPr>
                <w:b/>
                <w:spacing w:val="-1"/>
                <w:sz w:val="18"/>
              </w:rPr>
              <w:t xml:space="preserve"> </w:t>
            </w:r>
            <w:r>
              <w:rPr>
                <w:b/>
                <w:spacing w:val="-2"/>
                <w:sz w:val="18"/>
              </w:rPr>
              <w:t>RAZRED</w:t>
            </w:r>
          </w:p>
        </w:tc>
        <w:tc>
          <w:tcPr>
            <w:tcW w:w="1797" w:type="dxa"/>
            <w:gridSpan w:val="5"/>
            <w:tcBorders>
              <w:bottom w:val="single" w:sz="4" w:space="0" w:color="C00000"/>
            </w:tcBorders>
            <w:shd w:val="clear" w:color="auto" w:fill="FBF7EB"/>
          </w:tcPr>
          <w:p w:rsidR="008C01C9" w:rsidRDefault="0084041E">
            <w:pPr>
              <w:pStyle w:val="TableParagraph"/>
              <w:spacing w:before="63"/>
              <w:ind w:left="525"/>
              <w:rPr>
                <w:b/>
                <w:sz w:val="18"/>
              </w:rPr>
            </w:pPr>
            <w:r>
              <w:rPr>
                <w:b/>
                <w:sz w:val="18"/>
              </w:rPr>
              <w:t>II</w:t>
            </w:r>
            <w:r>
              <w:rPr>
                <w:b/>
                <w:spacing w:val="-2"/>
                <w:sz w:val="18"/>
              </w:rPr>
              <w:t xml:space="preserve"> RAZRED</w:t>
            </w:r>
          </w:p>
        </w:tc>
        <w:tc>
          <w:tcPr>
            <w:tcW w:w="1921" w:type="dxa"/>
            <w:gridSpan w:val="5"/>
            <w:tcBorders>
              <w:bottom w:val="single" w:sz="4" w:space="0" w:color="C00000"/>
            </w:tcBorders>
            <w:shd w:val="clear" w:color="auto" w:fill="FBF7EB"/>
          </w:tcPr>
          <w:p w:rsidR="008C01C9" w:rsidRDefault="0084041E">
            <w:pPr>
              <w:pStyle w:val="TableParagraph"/>
              <w:spacing w:before="63"/>
              <w:ind w:left="571"/>
              <w:rPr>
                <w:b/>
                <w:sz w:val="18"/>
              </w:rPr>
            </w:pPr>
            <w:r>
              <w:rPr>
                <w:b/>
                <w:sz w:val="18"/>
              </w:rPr>
              <w:t>III</w:t>
            </w:r>
            <w:r>
              <w:rPr>
                <w:b/>
                <w:spacing w:val="-3"/>
                <w:sz w:val="18"/>
              </w:rPr>
              <w:t xml:space="preserve"> </w:t>
            </w:r>
            <w:r>
              <w:rPr>
                <w:b/>
                <w:spacing w:val="-2"/>
                <w:sz w:val="18"/>
              </w:rPr>
              <w:t>RAZRED</w:t>
            </w:r>
          </w:p>
        </w:tc>
        <w:tc>
          <w:tcPr>
            <w:tcW w:w="1798" w:type="dxa"/>
            <w:gridSpan w:val="5"/>
            <w:tcBorders>
              <w:bottom w:val="single" w:sz="4" w:space="0" w:color="C00000"/>
            </w:tcBorders>
            <w:shd w:val="clear" w:color="auto" w:fill="FBF7EB"/>
          </w:tcPr>
          <w:p w:rsidR="008C01C9" w:rsidRDefault="0084041E">
            <w:pPr>
              <w:pStyle w:val="TableParagraph"/>
              <w:spacing w:before="63"/>
              <w:ind w:left="506"/>
              <w:rPr>
                <w:b/>
                <w:sz w:val="18"/>
              </w:rPr>
            </w:pPr>
            <w:r>
              <w:rPr>
                <w:b/>
                <w:sz w:val="18"/>
              </w:rPr>
              <w:t>IV</w:t>
            </w:r>
            <w:r>
              <w:rPr>
                <w:b/>
                <w:spacing w:val="-2"/>
                <w:sz w:val="18"/>
              </w:rPr>
              <w:t xml:space="preserve"> RAZRED</w:t>
            </w:r>
          </w:p>
        </w:tc>
        <w:tc>
          <w:tcPr>
            <w:tcW w:w="737" w:type="dxa"/>
            <w:gridSpan w:val="2"/>
            <w:tcBorders>
              <w:bottom w:val="single" w:sz="4" w:space="0" w:color="C00000"/>
              <w:right w:val="nil"/>
            </w:tcBorders>
            <w:shd w:val="clear" w:color="auto" w:fill="FBF7EB"/>
          </w:tcPr>
          <w:p w:rsidR="008C01C9" w:rsidRDefault="0084041E">
            <w:pPr>
              <w:pStyle w:val="TableParagraph"/>
              <w:spacing w:before="63"/>
              <w:ind w:left="54"/>
              <w:rPr>
                <w:b/>
                <w:sz w:val="18"/>
              </w:rPr>
            </w:pPr>
            <w:r>
              <w:rPr>
                <w:b/>
                <w:spacing w:val="-2"/>
                <w:sz w:val="18"/>
              </w:rPr>
              <w:t>UKUPNO</w:t>
            </w:r>
          </w:p>
        </w:tc>
      </w:tr>
      <w:tr w:rsidR="008C01C9">
        <w:trPr>
          <w:trHeight w:val="236"/>
        </w:trPr>
        <w:tc>
          <w:tcPr>
            <w:tcW w:w="324" w:type="dxa"/>
            <w:vMerge/>
            <w:tcBorders>
              <w:top w:val="nil"/>
              <w:left w:val="nil"/>
              <w:right w:val="single" w:sz="4" w:space="0" w:color="C00000"/>
            </w:tcBorders>
            <w:shd w:val="clear" w:color="auto" w:fill="F1E5BD"/>
            <w:textDirection w:val="btLr"/>
          </w:tcPr>
          <w:p w:rsidR="008C01C9" w:rsidRDefault="008C01C9">
            <w:pPr>
              <w:rPr>
                <w:sz w:val="2"/>
                <w:szCs w:val="2"/>
              </w:rPr>
            </w:pPr>
          </w:p>
        </w:tc>
        <w:tc>
          <w:tcPr>
            <w:tcW w:w="2324" w:type="dxa"/>
            <w:vMerge/>
            <w:tcBorders>
              <w:top w:val="nil"/>
              <w:left w:val="single" w:sz="4" w:space="0" w:color="C00000"/>
            </w:tcBorders>
            <w:shd w:val="clear" w:color="auto" w:fill="F1E5BD"/>
          </w:tcPr>
          <w:p w:rsidR="008C01C9" w:rsidRDefault="008C01C9">
            <w:pPr>
              <w:rPr>
                <w:sz w:val="2"/>
                <w:szCs w:val="2"/>
              </w:rPr>
            </w:pPr>
          </w:p>
        </w:tc>
        <w:tc>
          <w:tcPr>
            <w:tcW w:w="360" w:type="dxa"/>
            <w:tcBorders>
              <w:top w:val="single" w:sz="4" w:space="0" w:color="C00000"/>
              <w:right w:val="single" w:sz="4" w:space="0" w:color="C00000"/>
            </w:tcBorders>
            <w:shd w:val="clear" w:color="auto" w:fill="FBF7EB"/>
          </w:tcPr>
          <w:p w:rsidR="008C01C9" w:rsidRDefault="0084041E">
            <w:pPr>
              <w:pStyle w:val="TableParagraph"/>
              <w:spacing w:before="22" w:line="194" w:lineRule="exact"/>
              <w:ind w:left="11"/>
              <w:jc w:val="center"/>
              <w:rPr>
                <w:b/>
                <w:sz w:val="18"/>
              </w:rPr>
            </w:pPr>
            <w:r>
              <w:rPr>
                <w:b/>
                <w:spacing w:val="-10"/>
                <w:sz w:val="18"/>
              </w:rPr>
              <w:t>∑</w:t>
            </w: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22" w:line="194" w:lineRule="exact"/>
              <w:ind w:left="82" w:right="65"/>
              <w:jc w:val="center"/>
              <w:rPr>
                <w:b/>
                <w:sz w:val="18"/>
              </w:rPr>
            </w:pPr>
            <w:r>
              <w:rPr>
                <w:b/>
                <w:spacing w:val="-10"/>
                <w:sz w:val="18"/>
              </w:rPr>
              <w:t>T</w:t>
            </w: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22" w:line="194" w:lineRule="exact"/>
              <w:ind w:left="134"/>
              <w:rPr>
                <w:b/>
                <w:sz w:val="18"/>
              </w:rPr>
            </w:pPr>
            <w:r>
              <w:rPr>
                <w:b/>
                <w:spacing w:val="-10"/>
                <w:sz w:val="18"/>
              </w:rPr>
              <w:t>V</w:t>
            </w:r>
          </w:p>
        </w:tc>
        <w:tc>
          <w:tcPr>
            <w:tcW w:w="359" w:type="dxa"/>
            <w:tcBorders>
              <w:top w:val="single" w:sz="4" w:space="0" w:color="C00000"/>
              <w:left w:val="single" w:sz="4" w:space="0" w:color="C00000"/>
              <w:right w:val="nil"/>
            </w:tcBorders>
          </w:tcPr>
          <w:p w:rsidR="008C01C9" w:rsidRDefault="0084041E">
            <w:pPr>
              <w:pStyle w:val="TableParagraph"/>
              <w:spacing w:before="22" w:line="194" w:lineRule="exact"/>
              <w:ind w:left="25" w:right="13"/>
              <w:jc w:val="center"/>
              <w:rPr>
                <w:b/>
                <w:sz w:val="18"/>
              </w:rPr>
            </w:pPr>
            <w:r>
              <w:rPr>
                <w:b/>
                <w:spacing w:val="-10"/>
                <w:sz w:val="18"/>
              </w:rPr>
              <w:t>P</w:t>
            </w:r>
          </w:p>
        </w:tc>
        <w:tc>
          <w:tcPr>
            <w:tcW w:w="364" w:type="dxa"/>
            <w:tcBorders>
              <w:top w:val="single" w:sz="4" w:space="0" w:color="C00000"/>
              <w:left w:val="nil"/>
              <w:right w:val="nil"/>
            </w:tcBorders>
          </w:tcPr>
          <w:p w:rsidR="008C01C9" w:rsidRDefault="0084041E">
            <w:pPr>
              <w:pStyle w:val="TableParagraph"/>
              <w:spacing w:before="22" w:line="194" w:lineRule="exact"/>
              <w:ind w:left="87"/>
              <w:rPr>
                <w:b/>
                <w:sz w:val="18"/>
              </w:rPr>
            </w:pPr>
            <w:r>
              <w:rPr>
                <w:b/>
                <w:noProof/>
                <w:sz w:val="18"/>
                <w:lang w:val="en-US"/>
              </w:rPr>
              <mc:AlternateContent>
                <mc:Choice Requires="wpg">
                  <w:drawing>
                    <wp:anchor distT="0" distB="0" distL="0" distR="0" simplePos="0" relativeHeight="472894976" behindDoc="1" locked="0" layoutInCell="1" allowOverlap="1">
                      <wp:simplePos x="0" y="0"/>
                      <wp:positionH relativeFrom="column">
                        <wp:posOffset>3047</wp:posOffset>
                      </wp:positionH>
                      <wp:positionV relativeFrom="paragraph">
                        <wp:posOffset>5246</wp:posOffset>
                      </wp:positionV>
                      <wp:extent cx="466725" cy="14986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149860"/>
                                <a:chOff x="0" y="0"/>
                                <a:chExt cx="466725" cy="149860"/>
                              </a:xfrm>
                            </wpg:grpSpPr>
                            <wps:wsp>
                              <wps:cNvPr id="15" name="Graphic 15"/>
                              <wps:cNvSpPr/>
                              <wps:spPr>
                                <a:xfrm>
                                  <a:off x="6858" y="0"/>
                                  <a:ext cx="454659" cy="149860"/>
                                </a:xfrm>
                                <a:custGeom>
                                  <a:avLst/>
                                  <a:gdLst/>
                                  <a:ahLst/>
                                  <a:cxnLst/>
                                  <a:rect l="l" t="t" r="r" b="b"/>
                                  <a:pathLst>
                                    <a:path w="454659" h="149860">
                                      <a:moveTo>
                                        <a:pt x="218694" y="0"/>
                                      </a:moveTo>
                                      <a:lnTo>
                                        <a:pt x="0" y="0"/>
                                      </a:lnTo>
                                      <a:lnTo>
                                        <a:pt x="0" y="149352"/>
                                      </a:lnTo>
                                      <a:lnTo>
                                        <a:pt x="218694" y="149352"/>
                                      </a:lnTo>
                                      <a:lnTo>
                                        <a:pt x="218694" y="0"/>
                                      </a:lnTo>
                                      <a:close/>
                                    </a:path>
                                    <a:path w="454659" h="149860">
                                      <a:moveTo>
                                        <a:pt x="454152" y="0"/>
                                      </a:moveTo>
                                      <a:lnTo>
                                        <a:pt x="236982" y="0"/>
                                      </a:lnTo>
                                      <a:lnTo>
                                        <a:pt x="236982" y="149352"/>
                                      </a:lnTo>
                                      <a:lnTo>
                                        <a:pt x="454152" y="149352"/>
                                      </a:lnTo>
                                      <a:lnTo>
                                        <a:pt x="454152" y="0"/>
                                      </a:lnTo>
                                      <a:close/>
                                    </a:path>
                                  </a:pathLst>
                                </a:custGeom>
                                <a:solidFill>
                                  <a:srgbClr val="FBF7EB"/>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5" cstate="print"/>
                                <a:stretch>
                                  <a:fillRect/>
                                </a:stretch>
                              </pic:blipFill>
                              <pic:spPr>
                                <a:xfrm>
                                  <a:off x="0" y="9905"/>
                                  <a:ext cx="466356" cy="139446"/>
                                </a:xfrm>
                                <a:prstGeom prst="rect">
                                  <a:avLst/>
                                </a:prstGeom>
                              </pic:spPr>
                            </pic:pic>
                          </wpg:wgp>
                        </a:graphicData>
                      </a:graphic>
                    </wp:anchor>
                  </w:drawing>
                </mc:Choice>
                <mc:Fallback>
                  <w:pict>
                    <v:group w14:anchorId="2D8A64CE" id="Group 14" o:spid="_x0000_s1026" style="position:absolute;margin-left:.25pt;margin-top:.4pt;width:36.75pt;height:11.8pt;z-index:-30421504;mso-wrap-distance-left:0;mso-wrap-distance-right:0" coordsize="466725,149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">
                      <v:shape id="Graphic 15" o:spid="_x0000_s1027" style="position:absolute;left:6858;width:454659;height:149860;visibility:visible;mso-wrap-style:square;v-text-anchor:top" coordsize="454659,14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DsIA&#10;AADbAAAADwAAAGRycy9kb3ducmV2LnhtbERPTWvCQBC9C/0PyxR6042WiERXKQVpexI1UHobsmMS&#10;zM6u2a2J/npXELzN433OYtWbRpyp9bVlBeNRAoK4sLrmUkG+Xw9nIHxA1thYJgUX8rBavgwWmGnb&#10;8ZbOu1CKGMI+QwVVCC6T0hcVGfQj64gjd7CtwRBhW0rdYhfDTSMnSTKVBmuODRU6+qyoOO7+jYLu&#10;z733m+Jwzb/S02nzM3b1L6dKvb32H3MQgfrwFD/c3zrOT+H+Sz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5CoOwgAAANsAAAAPAAAAAAAAAAAAAAAAAJgCAABkcnMvZG93&#10;bnJldi54bWxQSwUGAAAAAAQABAD1AAAAhwMAAAAA&#10;" path="m218694,l,,,149352r218694,l218694,xem454152,l236982,r,149352l454152,149352,454152,xe" fillcolor="#fbf7eb" stroked="f">
                        <v:path arrowok="t"/>
                      </v:shape>
                      <v:shape id="Image 16" o:spid="_x0000_s1028" type="#_x0000_t75" style="position:absolute;top:9905;width:466356;height:139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GPQq9AAAA2wAAAA8AAABkcnMvZG93bnJldi54bWxET0sKwjAQ3QveIYzgRjTVhUg1igiC4EL8&#10;FLdDM7bBZlKaqPX2RhDczeN9Z7FqbSWe1HjjWMF4lIAgzp02XCi4nLfDGQgfkDVWjknBmzyslt3O&#10;AlPtXnyk5ykUIoawT1FBGUKdSunzkiz6kauJI3dzjcUQYVNI3eArhttKTpJkKi0ajg0l1rQpKb+f&#10;HlYBXyfZMTfn2/hw1dngod97K41S/V67noMI1Ia/+Ofe6Th/Ct9f4gFy+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C8Y9Cr0AAADbAAAADwAAAAAAAAAAAAAAAACfAgAAZHJz&#10;L2Rvd25yZXYueG1sUEsFBgAAAAAEAAQA9wAAAIkDAAAAAA==&#10;">
                        <v:imagedata r:id="rId16" o:title=""/>
                      </v:shape>
                    </v:group>
                  </w:pict>
                </mc:Fallback>
              </mc:AlternateContent>
            </w:r>
            <w:r>
              <w:rPr>
                <w:b/>
                <w:spacing w:val="-5"/>
                <w:sz w:val="18"/>
              </w:rPr>
              <w:t>KV</w:t>
            </w:r>
          </w:p>
        </w:tc>
        <w:tc>
          <w:tcPr>
            <w:tcW w:w="360" w:type="dxa"/>
            <w:tcBorders>
              <w:top w:val="single" w:sz="12" w:space="0" w:color="FBF7EB"/>
              <w:left w:val="nil"/>
              <w:right w:val="nil"/>
            </w:tcBorders>
          </w:tcPr>
          <w:p w:rsidR="008C01C9" w:rsidRDefault="0084041E">
            <w:pPr>
              <w:pStyle w:val="TableParagraph"/>
              <w:spacing w:before="22" w:line="194" w:lineRule="exact"/>
              <w:ind w:left="125"/>
              <w:rPr>
                <w:b/>
                <w:sz w:val="18"/>
              </w:rPr>
            </w:pPr>
            <w:r>
              <w:rPr>
                <w:b/>
                <w:spacing w:val="-10"/>
                <w:sz w:val="18"/>
              </w:rPr>
              <w:t>∑</w:t>
            </w:r>
          </w:p>
        </w:tc>
        <w:tc>
          <w:tcPr>
            <w:tcW w:w="359" w:type="dxa"/>
            <w:tcBorders>
              <w:top w:val="single" w:sz="12" w:space="0" w:color="FBF7EB"/>
              <w:left w:val="nil"/>
              <w:right w:val="single" w:sz="4" w:space="0" w:color="C00000"/>
            </w:tcBorders>
          </w:tcPr>
          <w:p w:rsidR="008C01C9" w:rsidRDefault="0084041E">
            <w:pPr>
              <w:pStyle w:val="TableParagraph"/>
              <w:spacing w:before="22" w:line="194" w:lineRule="exact"/>
              <w:ind w:left="30" w:right="5"/>
              <w:jc w:val="center"/>
              <w:rPr>
                <w:b/>
                <w:sz w:val="18"/>
              </w:rPr>
            </w:pPr>
            <w:r>
              <w:rPr>
                <w:b/>
                <w:spacing w:val="-10"/>
                <w:sz w:val="18"/>
              </w:rPr>
              <w:t>T</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2" w:line="194" w:lineRule="exact"/>
              <w:ind w:right="112"/>
              <w:jc w:val="right"/>
              <w:rPr>
                <w:b/>
                <w:sz w:val="18"/>
              </w:rPr>
            </w:pPr>
            <w:r>
              <w:rPr>
                <w:b/>
                <w:spacing w:val="-10"/>
                <w:sz w:val="18"/>
              </w:rPr>
              <w:t>V</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2" w:line="194" w:lineRule="exact"/>
              <w:ind w:left="88" w:right="65"/>
              <w:jc w:val="center"/>
              <w:rPr>
                <w:b/>
                <w:sz w:val="18"/>
              </w:rPr>
            </w:pPr>
            <w:r>
              <w:rPr>
                <w:b/>
                <w:spacing w:val="-10"/>
                <w:sz w:val="18"/>
              </w:rPr>
              <w:t>P</w:t>
            </w:r>
          </w:p>
        </w:tc>
        <w:tc>
          <w:tcPr>
            <w:tcW w:w="360" w:type="dxa"/>
            <w:tcBorders>
              <w:top w:val="single" w:sz="4" w:space="0" w:color="C00000"/>
              <w:left w:val="single" w:sz="4" w:space="0" w:color="C00000"/>
            </w:tcBorders>
            <w:shd w:val="clear" w:color="auto" w:fill="FBF7EB"/>
          </w:tcPr>
          <w:p w:rsidR="008C01C9" w:rsidRDefault="0084041E">
            <w:pPr>
              <w:pStyle w:val="TableParagraph"/>
              <w:spacing w:before="22" w:line="194" w:lineRule="exact"/>
              <w:ind w:left="85"/>
              <w:rPr>
                <w:b/>
                <w:sz w:val="18"/>
              </w:rPr>
            </w:pPr>
            <w:r>
              <w:rPr>
                <w:b/>
                <w:spacing w:val="-5"/>
                <w:sz w:val="18"/>
              </w:rPr>
              <w:t>KV</w:t>
            </w:r>
          </w:p>
        </w:tc>
        <w:tc>
          <w:tcPr>
            <w:tcW w:w="419" w:type="dxa"/>
            <w:tcBorders>
              <w:top w:val="single" w:sz="4" w:space="0" w:color="C00000"/>
              <w:right w:val="single" w:sz="4" w:space="0" w:color="C00000"/>
            </w:tcBorders>
            <w:shd w:val="clear" w:color="auto" w:fill="FBF7EB"/>
          </w:tcPr>
          <w:p w:rsidR="008C01C9" w:rsidRDefault="0084041E">
            <w:pPr>
              <w:pStyle w:val="TableParagraph"/>
              <w:spacing w:before="22" w:line="194" w:lineRule="exact"/>
              <w:ind w:left="144"/>
              <w:rPr>
                <w:b/>
                <w:sz w:val="18"/>
              </w:rPr>
            </w:pPr>
            <w:r>
              <w:rPr>
                <w:b/>
                <w:spacing w:val="-10"/>
                <w:sz w:val="18"/>
              </w:rPr>
              <w:t>∑</w:t>
            </w:r>
          </w:p>
        </w:tc>
        <w:tc>
          <w:tcPr>
            <w:tcW w:w="424" w:type="dxa"/>
            <w:tcBorders>
              <w:top w:val="single" w:sz="4" w:space="0" w:color="C00000"/>
              <w:left w:val="single" w:sz="4" w:space="0" w:color="C00000"/>
              <w:right w:val="single" w:sz="4" w:space="0" w:color="C00000"/>
            </w:tcBorders>
          </w:tcPr>
          <w:p w:rsidR="008C01C9" w:rsidRDefault="0084041E">
            <w:pPr>
              <w:pStyle w:val="TableParagraph"/>
              <w:spacing w:before="22" w:line="194" w:lineRule="exact"/>
              <w:ind w:left="28"/>
              <w:jc w:val="center"/>
              <w:rPr>
                <w:b/>
                <w:sz w:val="18"/>
              </w:rPr>
            </w:pPr>
            <w:r>
              <w:rPr>
                <w:b/>
                <w:spacing w:val="-10"/>
                <w:sz w:val="18"/>
              </w:rPr>
              <w:t>T</w:t>
            </w: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22" w:line="194" w:lineRule="exact"/>
              <w:ind w:left="139"/>
              <w:rPr>
                <w:b/>
                <w:sz w:val="18"/>
              </w:rPr>
            </w:pPr>
            <w:r>
              <w:rPr>
                <w:b/>
                <w:spacing w:val="-10"/>
                <w:sz w:val="18"/>
              </w:rPr>
              <w:t>V</w:t>
            </w:r>
          </w:p>
        </w:tc>
        <w:tc>
          <w:tcPr>
            <w:tcW w:w="359" w:type="dxa"/>
            <w:tcBorders>
              <w:top w:val="single" w:sz="4" w:space="0" w:color="C00000"/>
              <w:left w:val="single" w:sz="4" w:space="0" w:color="C00000"/>
              <w:right w:val="nil"/>
            </w:tcBorders>
          </w:tcPr>
          <w:p w:rsidR="008C01C9" w:rsidRDefault="0084041E">
            <w:pPr>
              <w:pStyle w:val="TableParagraph"/>
              <w:spacing w:before="22" w:line="194" w:lineRule="exact"/>
              <w:ind w:left="30" w:right="5"/>
              <w:jc w:val="center"/>
              <w:rPr>
                <w:b/>
                <w:sz w:val="18"/>
              </w:rPr>
            </w:pPr>
            <w:r>
              <w:rPr>
                <w:b/>
                <w:spacing w:val="-10"/>
                <w:sz w:val="18"/>
              </w:rPr>
              <w:t>P</w:t>
            </w:r>
          </w:p>
        </w:tc>
        <w:tc>
          <w:tcPr>
            <w:tcW w:w="360" w:type="dxa"/>
            <w:tcBorders>
              <w:top w:val="single" w:sz="4" w:space="0" w:color="C00000"/>
              <w:left w:val="nil"/>
              <w:right w:val="nil"/>
            </w:tcBorders>
          </w:tcPr>
          <w:p w:rsidR="008C01C9" w:rsidRDefault="0084041E">
            <w:pPr>
              <w:pStyle w:val="TableParagraph"/>
              <w:spacing w:before="22" w:line="194" w:lineRule="exact"/>
              <w:ind w:left="93"/>
              <w:rPr>
                <w:b/>
                <w:sz w:val="18"/>
              </w:rPr>
            </w:pPr>
            <w:r>
              <w:rPr>
                <w:b/>
                <w:noProof/>
                <w:sz w:val="18"/>
                <w:lang w:val="en-US"/>
              </w:rPr>
              <mc:AlternateContent>
                <mc:Choice Requires="wpg">
                  <w:drawing>
                    <wp:anchor distT="0" distB="0" distL="0" distR="0" simplePos="0" relativeHeight="472895488" behindDoc="1" locked="0" layoutInCell="1" allowOverlap="1">
                      <wp:simplePos x="0" y="0"/>
                      <wp:positionH relativeFrom="column">
                        <wp:posOffset>3047</wp:posOffset>
                      </wp:positionH>
                      <wp:positionV relativeFrom="paragraph">
                        <wp:posOffset>5246</wp:posOffset>
                      </wp:positionV>
                      <wp:extent cx="464184" cy="14986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184" cy="149860"/>
                                <a:chOff x="0" y="0"/>
                                <a:chExt cx="464184" cy="149860"/>
                              </a:xfrm>
                            </wpg:grpSpPr>
                            <wps:wsp>
                              <wps:cNvPr id="18" name="Graphic 18"/>
                              <wps:cNvSpPr/>
                              <wps:spPr>
                                <a:xfrm>
                                  <a:off x="6096" y="0"/>
                                  <a:ext cx="452755" cy="149860"/>
                                </a:xfrm>
                                <a:custGeom>
                                  <a:avLst/>
                                  <a:gdLst/>
                                  <a:ahLst/>
                                  <a:cxnLst/>
                                  <a:rect l="l" t="t" r="r" b="b"/>
                                  <a:pathLst>
                                    <a:path w="452755" h="149860">
                                      <a:moveTo>
                                        <a:pt x="217932" y="0"/>
                                      </a:moveTo>
                                      <a:lnTo>
                                        <a:pt x="0" y="0"/>
                                      </a:lnTo>
                                      <a:lnTo>
                                        <a:pt x="0" y="149352"/>
                                      </a:lnTo>
                                      <a:lnTo>
                                        <a:pt x="217932" y="149352"/>
                                      </a:lnTo>
                                      <a:lnTo>
                                        <a:pt x="217932" y="0"/>
                                      </a:lnTo>
                                      <a:close/>
                                    </a:path>
                                    <a:path w="452755" h="149860">
                                      <a:moveTo>
                                        <a:pt x="452628" y="0"/>
                                      </a:moveTo>
                                      <a:lnTo>
                                        <a:pt x="236220" y="0"/>
                                      </a:lnTo>
                                      <a:lnTo>
                                        <a:pt x="236220" y="149352"/>
                                      </a:lnTo>
                                      <a:lnTo>
                                        <a:pt x="452628" y="149352"/>
                                      </a:lnTo>
                                      <a:lnTo>
                                        <a:pt x="452628" y="0"/>
                                      </a:lnTo>
                                      <a:close/>
                                    </a:path>
                                  </a:pathLst>
                                </a:custGeom>
                                <a:solidFill>
                                  <a:srgbClr val="FBF7EB"/>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7" cstate="print"/>
                                <a:stretch>
                                  <a:fillRect/>
                                </a:stretch>
                              </pic:blipFill>
                              <pic:spPr>
                                <a:xfrm>
                                  <a:off x="0" y="9905"/>
                                  <a:ext cx="464070" cy="139446"/>
                                </a:xfrm>
                                <a:prstGeom prst="rect">
                                  <a:avLst/>
                                </a:prstGeom>
                              </pic:spPr>
                            </pic:pic>
                          </wpg:wgp>
                        </a:graphicData>
                      </a:graphic>
                    </wp:anchor>
                  </w:drawing>
                </mc:Choice>
                <mc:Fallback>
                  <w:pict>
                    <v:group w14:anchorId="533E3ADD" id="Group 17" o:spid="_x0000_s1026" style="position:absolute;margin-left:.25pt;margin-top:.4pt;width:36.55pt;height:11.8pt;z-index:-30420992;mso-wrap-distance-left:0;mso-wrap-distance-right:0" coordsize="464184,149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">
                      <v:shape id="Graphic 18" o:spid="_x0000_s1027" style="position:absolute;left:6096;width:452755;height:149860;visibility:visible;mso-wrap-style:square;v-text-anchor:top" coordsize="452755,14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3azcMA&#10;AADbAAAADwAAAGRycy9kb3ducmV2LnhtbESPQWvDMAyF74P9B6PCbqvdHUbJ6paSUTbGYDRd7yJW&#10;k3SxnNlum/376VDoTeI9vfdpsRp9r84UUxfYwmxqQBHXwXXcWPjebR7noFJGdtgHJgt/lGC1vL9b&#10;YOHChbd0rnKjJIRTgRbanIdC61S35DFNw0As2iFEj1nW2GgX8SLhvtdPxjxrjx1LQ4sDlS3VP9XJ&#10;Wyi/Xt3+96iN3pRvH58xuJOpsrUPk3H9AirTmG/m6/W7E3yBlV9kAL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3azcMAAADbAAAADwAAAAAAAAAAAAAAAACYAgAAZHJzL2Rv&#10;d25yZXYueG1sUEsFBgAAAAAEAAQA9QAAAIgDAAAAAA==&#10;" path="m217932,l,,,149352r217932,l217932,xem452628,l236220,r,149352l452628,149352,452628,xe" fillcolor="#fbf7eb" stroked="f">
                        <v:path arrowok="t"/>
                      </v:shape>
                      <v:shape id="Image 19" o:spid="_x0000_s1028" type="#_x0000_t75" style="position:absolute;top:9905;width:464070;height:139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KGjCAAAA2wAAAA8AAABkcnMvZG93bnJldi54bWxET0trwkAQvhf8D8sUeilmU8FSY1YR24IX&#10;wSf0OM2OSWh2Nuxuk/jvXaHQ23x8z8mXg2lER87XlhW8JCkI4sLqmksFp+Pn+A2ED8gaG8uk4Eoe&#10;lovRQ46Ztj3vqTuEUsQQ9hkqqEJoMyl9UZFBn9iWOHIX6wyGCF0ptcM+hptGTtL0VRqsOTZU2NK6&#10;ouLn8GsU7OVpunr2tXyfTD/O3+5ruwuFVurpcVjNQQQawr/4z73Rcf4M7r/EA+Ti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ChowgAAANsAAAAPAAAAAAAAAAAAAAAAAJ8C&#10;AABkcnMvZG93bnJldi54bWxQSwUGAAAAAAQABAD3AAAAjgMAAAAA&#10;">
                        <v:imagedata r:id="rId18" o:title=""/>
                      </v:shape>
                    </v:group>
                  </w:pict>
                </mc:Fallback>
              </mc:AlternateContent>
            </w:r>
            <w:r>
              <w:rPr>
                <w:b/>
                <w:spacing w:val="-5"/>
                <w:sz w:val="18"/>
              </w:rPr>
              <w:t>KV</w:t>
            </w:r>
          </w:p>
        </w:tc>
        <w:tc>
          <w:tcPr>
            <w:tcW w:w="360" w:type="dxa"/>
            <w:tcBorders>
              <w:top w:val="single" w:sz="12" w:space="0" w:color="FBF7EB"/>
              <w:left w:val="nil"/>
              <w:right w:val="nil"/>
            </w:tcBorders>
          </w:tcPr>
          <w:p w:rsidR="008C01C9" w:rsidRDefault="0084041E">
            <w:pPr>
              <w:pStyle w:val="TableParagraph"/>
              <w:spacing w:before="22" w:line="194" w:lineRule="exact"/>
              <w:ind w:left="37"/>
              <w:jc w:val="center"/>
              <w:rPr>
                <w:b/>
                <w:sz w:val="18"/>
              </w:rPr>
            </w:pPr>
            <w:r>
              <w:rPr>
                <w:b/>
                <w:spacing w:val="-10"/>
                <w:sz w:val="18"/>
              </w:rPr>
              <w:t>∑</w:t>
            </w:r>
          </w:p>
        </w:tc>
        <w:tc>
          <w:tcPr>
            <w:tcW w:w="359" w:type="dxa"/>
            <w:tcBorders>
              <w:top w:val="single" w:sz="12" w:space="0" w:color="FBF7EB"/>
              <w:left w:val="nil"/>
              <w:right w:val="single" w:sz="4" w:space="0" w:color="C00000"/>
            </w:tcBorders>
          </w:tcPr>
          <w:p w:rsidR="008C01C9" w:rsidRDefault="0084041E">
            <w:pPr>
              <w:pStyle w:val="TableParagraph"/>
              <w:spacing w:before="22" w:line="194" w:lineRule="exact"/>
              <w:ind w:left="152"/>
              <w:rPr>
                <w:b/>
                <w:sz w:val="18"/>
              </w:rPr>
            </w:pPr>
            <w:r>
              <w:rPr>
                <w:b/>
                <w:spacing w:val="-10"/>
                <w:sz w:val="18"/>
              </w:rPr>
              <w:t>T</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2" w:line="194" w:lineRule="exact"/>
              <w:ind w:right="104"/>
              <w:jc w:val="right"/>
              <w:rPr>
                <w:b/>
                <w:sz w:val="18"/>
              </w:rPr>
            </w:pPr>
            <w:r>
              <w:rPr>
                <w:b/>
                <w:spacing w:val="-10"/>
                <w:sz w:val="18"/>
              </w:rPr>
              <w:t>V</w:t>
            </w:r>
          </w:p>
        </w:tc>
        <w:tc>
          <w:tcPr>
            <w:tcW w:w="359" w:type="dxa"/>
            <w:tcBorders>
              <w:top w:val="single" w:sz="12" w:space="0" w:color="FBF7EB"/>
              <w:left w:val="single" w:sz="4" w:space="0" w:color="C00000"/>
              <w:right w:val="single" w:sz="4" w:space="0" w:color="C00000"/>
            </w:tcBorders>
          </w:tcPr>
          <w:p w:rsidR="008C01C9" w:rsidRDefault="0084041E">
            <w:pPr>
              <w:pStyle w:val="TableParagraph"/>
              <w:spacing w:before="22" w:line="194" w:lineRule="exact"/>
              <w:ind w:left="144"/>
              <w:rPr>
                <w:b/>
                <w:sz w:val="18"/>
              </w:rPr>
            </w:pPr>
            <w:r>
              <w:rPr>
                <w:b/>
                <w:spacing w:val="-10"/>
                <w:sz w:val="18"/>
              </w:rPr>
              <w:t>P</w:t>
            </w:r>
          </w:p>
        </w:tc>
        <w:tc>
          <w:tcPr>
            <w:tcW w:w="361" w:type="dxa"/>
            <w:tcBorders>
              <w:top w:val="single" w:sz="4" w:space="0" w:color="C00000"/>
              <w:left w:val="single" w:sz="4" w:space="0" w:color="C00000"/>
            </w:tcBorders>
            <w:shd w:val="clear" w:color="auto" w:fill="FBF7EB"/>
          </w:tcPr>
          <w:p w:rsidR="008C01C9" w:rsidRDefault="0084041E">
            <w:pPr>
              <w:pStyle w:val="TableParagraph"/>
              <w:spacing w:before="22" w:line="194" w:lineRule="exact"/>
              <w:ind w:left="93"/>
              <w:rPr>
                <w:b/>
                <w:sz w:val="18"/>
              </w:rPr>
            </w:pPr>
            <w:r>
              <w:rPr>
                <w:b/>
                <w:spacing w:val="-5"/>
                <w:sz w:val="18"/>
              </w:rPr>
              <w:t>KV</w:t>
            </w:r>
          </w:p>
        </w:tc>
        <w:tc>
          <w:tcPr>
            <w:tcW w:w="359" w:type="dxa"/>
            <w:tcBorders>
              <w:top w:val="single" w:sz="4" w:space="0" w:color="C00000"/>
              <w:right w:val="single" w:sz="4" w:space="0" w:color="C00000"/>
            </w:tcBorders>
            <w:shd w:val="clear" w:color="auto" w:fill="FBF7EB"/>
          </w:tcPr>
          <w:p w:rsidR="008C01C9" w:rsidRDefault="0084041E">
            <w:pPr>
              <w:pStyle w:val="TableParagraph"/>
              <w:spacing w:before="22" w:line="194" w:lineRule="exact"/>
              <w:ind w:left="122"/>
              <w:rPr>
                <w:b/>
                <w:sz w:val="18"/>
              </w:rPr>
            </w:pPr>
            <w:r>
              <w:rPr>
                <w:b/>
                <w:spacing w:val="-10"/>
                <w:sz w:val="18"/>
              </w:rPr>
              <w:t>∑</w:t>
            </w:r>
          </w:p>
        </w:tc>
        <w:tc>
          <w:tcPr>
            <w:tcW w:w="378" w:type="dxa"/>
            <w:tcBorders>
              <w:top w:val="single" w:sz="4" w:space="0" w:color="C00000"/>
              <w:left w:val="single" w:sz="4" w:space="0" w:color="C00000"/>
              <w:right w:val="nil"/>
            </w:tcBorders>
            <w:shd w:val="clear" w:color="auto" w:fill="FBF7EB"/>
          </w:tcPr>
          <w:p w:rsidR="008C01C9" w:rsidRDefault="0084041E">
            <w:pPr>
              <w:pStyle w:val="TableParagraph"/>
              <w:spacing w:before="22" w:line="194" w:lineRule="exact"/>
              <w:ind w:left="94"/>
              <w:rPr>
                <w:b/>
                <w:sz w:val="18"/>
              </w:rPr>
            </w:pPr>
            <w:r>
              <w:rPr>
                <w:b/>
                <w:spacing w:val="-5"/>
                <w:sz w:val="18"/>
              </w:rPr>
              <w:t>KV</w:t>
            </w:r>
          </w:p>
        </w:tc>
      </w:tr>
      <w:tr w:rsidR="008C01C9">
        <w:trPr>
          <w:trHeight w:val="457"/>
        </w:trPr>
        <w:tc>
          <w:tcPr>
            <w:tcW w:w="324" w:type="dxa"/>
            <w:tcBorders>
              <w:left w:val="nil"/>
              <w:bottom w:val="single" w:sz="4" w:space="0" w:color="C00000"/>
              <w:right w:val="single" w:sz="4" w:space="0" w:color="C00000"/>
            </w:tcBorders>
          </w:tcPr>
          <w:p w:rsidR="008C01C9" w:rsidRDefault="0084041E">
            <w:pPr>
              <w:pStyle w:val="TableParagraph"/>
              <w:spacing w:before="112"/>
              <w:ind w:right="55"/>
              <w:jc w:val="center"/>
              <w:rPr>
                <w:sz w:val="18"/>
              </w:rPr>
            </w:pPr>
            <w:r>
              <w:rPr>
                <w:spacing w:val="-5"/>
                <w:sz w:val="18"/>
              </w:rPr>
              <w:t>22.</w:t>
            </w:r>
          </w:p>
        </w:tc>
        <w:tc>
          <w:tcPr>
            <w:tcW w:w="2324" w:type="dxa"/>
            <w:tcBorders>
              <w:left w:val="single" w:sz="4" w:space="0" w:color="C00000"/>
              <w:bottom w:val="single" w:sz="4" w:space="0" w:color="C00000"/>
            </w:tcBorders>
          </w:tcPr>
          <w:p w:rsidR="008C01C9" w:rsidRDefault="0084041E">
            <w:pPr>
              <w:pStyle w:val="TableParagraph"/>
              <w:spacing w:before="6"/>
              <w:ind w:left="24"/>
              <w:rPr>
                <w:sz w:val="18"/>
              </w:rPr>
            </w:pPr>
            <w:r>
              <w:rPr>
                <w:sz w:val="18"/>
              </w:rPr>
              <w:t>Planiranje</w:t>
            </w:r>
            <w:r>
              <w:rPr>
                <w:spacing w:val="40"/>
                <w:sz w:val="18"/>
              </w:rPr>
              <w:t xml:space="preserve"> </w:t>
            </w:r>
            <w:r>
              <w:rPr>
                <w:sz w:val="18"/>
              </w:rPr>
              <w:t>i</w:t>
            </w:r>
            <w:r>
              <w:rPr>
                <w:spacing w:val="40"/>
                <w:sz w:val="18"/>
              </w:rPr>
              <w:t xml:space="preserve"> </w:t>
            </w:r>
            <w:r>
              <w:rPr>
                <w:sz w:val="18"/>
              </w:rPr>
              <w:t>organizacija</w:t>
            </w:r>
            <w:r>
              <w:rPr>
                <w:spacing w:val="40"/>
                <w:sz w:val="18"/>
              </w:rPr>
              <w:t xml:space="preserve"> </w:t>
            </w:r>
            <w:r>
              <w:rPr>
                <w:sz w:val="18"/>
              </w:rPr>
              <w:t>rada</w:t>
            </w:r>
            <w:r>
              <w:rPr>
                <w:spacing w:val="40"/>
                <w:sz w:val="18"/>
              </w:rPr>
              <w:t xml:space="preserve"> </w:t>
            </w:r>
            <w:r>
              <w:rPr>
                <w:sz w:val="18"/>
              </w:rPr>
              <w:t>u službi vuče elektro vučnih vozila</w:t>
            </w:r>
          </w:p>
        </w:tc>
        <w:tc>
          <w:tcPr>
            <w:tcW w:w="360" w:type="dxa"/>
            <w:tcBorders>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18"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bottom w:val="single" w:sz="4" w:space="0" w:color="C00000"/>
              <w:right w:val="single" w:sz="4" w:space="0" w:color="C00000"/>
            </w:tcBorders>
          </w:tcPr>
          <w:p w:rsidR="008C01C9" w:rsidRDefault="0084041E">
            <w:pPr>
              <w:pStyle w:val="TableParagraph"/>
              <w:spacing w:before="112"/>
              <w:ind w:right="139"/>
              <w:jc w:val="center"/>
              <w:rPr>
                <w:sz w:val="18"/>
              </w:rPr>
            </w:pPr>
            <w:r>
              <w:rPr>
                <w:spacing w:val="-5"/>
                <w:sz w:val="18"/>
              </w:rPr>
              <w:t>66</w:t>
            </w:r>
          </w:p>
        </w:tc>
        <w:tc>
          <w:tcPr>
            <w:tcW w:w="359" w:type="dxa"/>
            <w:tcBorders>
              <w:left w:val="single" w:sz="4" w:space="0" w:color="C00000"/>
              <w:bottom w:val="single" w:sz="4" w:space="0" w:color="C00000"/>
              <w:right w:val="single" w:sz="4" w:space="0" w:color="C00000"/>
            </w:tcBorders>
          </w:tcPr>
          <w:p w:rsidR="008C01C9" w:rsidRDefault="0084041E">
            <w:pPr>
              <w:pStyle w:val="TableParagraph"/>
              <w:spacing w:before="112"/>
              <w:ind w:left="26"/>
              <w:rPr>
                <w:sz w:val="18"/>
              </w:rPr>
            </w:pPr>
            <w:r>
              <w:rPr>
                <w:spacing w:val="-5"/>
                <w:sz w:val="18"/>
              </w:rPr>
              <w:t>33</w:t>
            </w: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4041E">
            <w:pPr>
              <w:pStyle w:val="TableParagraph"/>
              <w:spacing w:before="112"/>
              <w:ind w:left="28"/>
              <w:rPr>
                <w:sz w:val="18"/>
              </w:rPr>
            </w:pPr>
            <w:r>
              <w:rPr>
                <w:spacing w:val="-5"/>
                <w:sz w:val="18"/>
              </w:rPr>
              <w:t>33</w:t>
            </w:r>
          </w:p>
        </w:tc>
        <w:tc>
          <w:tcPr>
            <w:tcW w:w="361" w:type="dxa"/>
            <w:tcBorders>
              <w:left w:val="single" w:sz="4" w:space="0" w:color="C00000"/>
              <w:bottom w:val="single" w:sz="4" w:space="0" w:color="C00000"/>
            </w:tcBorders>
          </w:tcPr>
          <w:p w:rsidR="008C01C9" w:rsidRDefault="0084041E">
            <w:pPr>
              <w:pStyle w:val="TableParagraph"/>
              <w:spacing w:before="112"/>
              <w:ind w:left="29"/>
              <w:rPr>
                <w:sz w:val="18"/>
              </w:rPr>
            </w:pPr>
            <w:r>
              <w:rPr>
                <w:spacing w:val="-10"/>
                <w:sz w:val="18"/>
              </w:rPr>
              <w:t>3</w:t>
            </w:r>
          </w:p>
        </w:tc>
        <w:tc>
          <w:tcPr>
            <w:tcW w:w="359" w:type="dxa"/>
            <w:tcBorders>
              <w:top w:val="single" w:sz="18" w:space="0" w:color="C00000"/>
              <w:bottom w:val="single" w:sz="4" w:space="0" w:color="C00000"/>
              <w:right w:val="single" w:sz="4" w:space="0" w:color="C00000"/>
            </w:tcBorders>
          </w:tcPr>
          <w:p w:rsidR="008C01C9" w:rsidRDefault="0084041E">
            <w:pPr>
              <w:pStyle w:val="TableParagraph"/>
              <w:spacing w:before="112"/>
              <w:ind w:left="22"/>
              <w:rPr>
                <w:sz w:val="18"/>
              </w:rPr>
            </w:pPr>
            <w:r>
              <w:rPr>
                <w:spacing w:val="-5"/>
                <w:sz w:val="18"/>
              </w:rPr>
              <w:t>66</w:t>
            </w:r>
          </w:p>
        </w:tc>
        <w:tc>
          <w:tcPr>
            <w:tcW w:w="378" w:type="dxa"/>
            <w:tcBorders>
              <w:top w:val="single" w:sz="18" w:space="0" w:color="C00000"/>
              <w:left w:val="single" w:sz="4" w:space="0" w:color="C00000"/>
              <w:bottom w:val="single" w:sz="4" w:space="0" w:color="C00000"/>
              <w:right w:val="nil"/>
            </w:tcBorders>
          </w:tcPr>
          <w:p w:rsidR="008C01C9" w:rsidRDefault="0084041E">
            <w:pPr>
              <w:pStyle w:val="TableParagraph"/>
              <w:spacing w:before="112"/>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55"/>
              <w:jc w:val="center"/>
              <w:rPr>
                <w:sz w:val="18"/>
              </w:rPr>
            </w:pPr>
            <w:r>
              <w:rPr>
                <w:spacing w:val="-5"/>
                <w:sz w:val="18"/>
              </w:rPr>
              <w:t>23.</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Kočnice</w:t>
            </w:r>
            <w:r>
              <w:rPr>
                <w:spacing w:val="-4"/>
                <w:sz w:val="18"/>
              </w:rPr>
              <w:t xml:space="preserve"> </w:t>
            </w:r>
            <w:r>
              <w:rPr>
                <w:sz w:val="18"/>
              </w:rPr>
              <w:t>i</w:t>
            </w:r>
            <w:r>
              <w:rPr>
                <w:spacing w:val="-3"/>
                <w:sz w:val="18"/>
              </w:rPr>
              <w:t xml:space="preserve"> </w:t>
            </w:r>
            <w:r>
              <w:rPr>
                <w:sz w:val="18"/>
              </w:rPr>
              <w:t>kočenje</w:t>
            </w:r>
            <w:r>
              <w:rPr>
                <w:spacing w:val="-1"/>
                <w:sz w:val="18"/>
              </w:rPr>
              <w:t xml:space="preserve"> </w:t>
            </w:r>
            <w:r>
              <w:rPr>
                <w:sz w:val="18"/>
              </w:rPr>
              <w:t>vozova</w:t>
            </w:r>
            <w:r>
              <w:rPr>
                <w:spacing w:val="-3"/>
                <w:sz w:val="18"/>
              </w:rPr>
              <w:t xml:space="preserve"> </w:t>
            </w:r>
            <w:r>
              <w:rPr>
                <w:spacing w:val="-5"/>
                <w:sz w:val="18"/>
              </w:rPr>
              <w:t>II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6"/>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6"/>
              <w:ind w:left="29"/>
              <w:rPr>
                <w:sz w:val="18"/>
              </w:rPr>
            </w:pPr>
            <w:r>
              <w:rPr>
                <w:spacing w:val="-10"/>
                <w:sz w:val="18"/>
              </w:rPr>
              <w:t>4</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4</w:t>
            </w:r>
          </w:p>
        </w:tc>
      </w:tr>
      <w:tr w:rsidR="008C01C9">
        <w:trPr>
          <w:trHeight w:val="486"/>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55"/>
              <w:jc w:val="center"/>
              <w:rPr>
                <w:sz w:val="18"/>
              </w:rPr>
            </w:pPr>
            <w:r>
              <w:rPr>
                <w:spacing w:val="-5"/>
                <w:sz w:val="18"/>
              </w:rPr>
              <w:t>24.</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903"/>
                <w:tab w:val="left" w:pos="1559"/>
              </w:tabs>
              <w:spacing w:before="34"/>
              <w:ind w:left="24" w:right="-15"/>
              <w:rPr>
                <w:sz w:val="18"/>
              </w:rPr>
            </w:pPr>
            <w:r>
              <w:rPr>
                <w:spacing w:val="-2"/>
                <w:sz w:val="18"/>
              </w:rPr>
              <w:t>Mehanički</w:t>
            </w:r>
            <w:r>
              <w:rPr>
                <w:sz w:val="18"/>
              </w:rPr>
              <w:tab/>
            </w:r>
            <w:r>
              <w:rPr>
                <w:spacing w:val="-2"/>
                <w:sz w:val="18"/>
              </w:rPr>
              <w:t>uređaji</w:t>
            </w:r>
            <w:r>
              <w:rPr>
                <w:sz w:val="18"/>
              </w:rPr>
              <w:tab/>
            </w:r>
            <w:r>
              <w:rPr>
                <w:spacing w:val="-2"/>
                <w:sz w:val="18"/>
              </w:rPr>
              <w:t>željezničkih</w:t>
            </w:r>
            <w:r>
              <w:rPr>
                <w:sz w:val="18"/>
              </w:rPr>
              <w:t xml:space="preserve"> voznih</w:t>
            </w:r>
            <w:r>
              <w:rPr>
                <w:spacing w:val="-2"/>
                <w:sz w:val="18"/>
              </w:rPr>
              <w:t xml:space="preserve"> </w:t>
            </w:r>
            <w:r>
              <w:rPr>
                <w:sz w:val="18"/>
              </w:rPr>
              <w:t>sredstava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9"/>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26"/>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139"/>
              <w:ind w:left="29"/>
              <w:rPr>
                <w:sz w:val="18"/>
              </w:rPr>
            </w:pPr>
            <w:r>
              <w:rPr>
                <w:spacing w:val="-10"/>
                <w:sz w:val="18"/>
              </w:rPr>
              <w:t>3</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30"/>
              <w:rPr>
                <w:sz w:val="18"/>
              </w:rPr>
            </w:pPr>
            <w:r>
              <w:rPr>
                <w:spacing w:val="-10"/>
                <w:sz w:val="18"/>
              </w:rPr>
              <w:t>3</w:t>
            </w:r>
          </w:p>
        </w:tc>
      </w:tr>
      <w:tr w:rsidR="008C01C9">
        <w:trPr>
          <w:trHeight w:val="277"/>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55"/>
              <w:jc w:val="center"/>
              <w:rPr>
                <w:sz w:val="18"/>
              </w:rPr>
            </w:pPr>
            <w:r>
              <w:rPr>
                <w:spacing w:val="-5"/>
                <w:sz w:val="18"/>
              </w:rPr>
              <w:t>25.</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Rukovanje</w:t>
            </w:r>
            <w:r>
              <w:rPr>
                <w:spacing w:val="-5"/>
                <w:sz w:val="18"/>
              </w:rPr>
              <w:t xml:space="preserve"> </w:t>
            </w:r>
            <w:r>
              <w:rPr>
                <w:sz w:val="18"/>
              </w:rPr>
              <w:t>vučnim</w:t>
            </w:r>
            <w:r>
              <w:rPr>
                <w:spacing w:val="-3"/>
                <w:sz w:val="18"/>
              </w:rPr>
              <w:t xml:space="preserve"> </w:t>
            </w:r>
            <w:r>
              <w:rPr>
                <w:spacing w:val="-2"/>
                <w:sz w:val="18"/>
              </w:rPr>
              <w:t>vozilom</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left="26"/>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left="28"/>
              <w:rPr>
                <w:sz w:val="18"/>
              </w:rPr>
            </w:pPr>
            <w:r>
              <w:rPr>
                <w:spacing w:val="-5"/>
                <w:sz w:val="18"/>
              </w:rPr>
              <w:t>33</w:t>
            </w: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5"/>
              <w:ind w:left="29"/>
              <w:rPr>
                <w:sz w:val="18"/>
              </w:rPr>
            </w:pPr>
            <w:r>
              <w:rPr>
                <w:spacing w:val="-10"/>
                <w:sz w:val="18"/>
              </w:rPr>
              <w:t>4</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30"/>
              <w:rPr>
                <w:sz w:val="18"/>
              </w:rPr>
            </w:pPr>
            <w:r>
              <w:rPr>
                <w:spacing w:val="-10"/>
                <w:sz w:val="18"/>
              </w:rPr>
              <w:t>4</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55"/>
              <w:jc w:val="center"/>
              <w:rPr>
                <w:sz w:val="18"/>
              </w:rPr>
            </w:pPr>
            <w:r>
              <w:rPr>
                <w:spacing w:val="-5"/>
                <w:sz w:val="18"/>
              </w:rPr>
              <w:t>26.</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Pregled</w:t>
            </w:r>
            <w:r>
              <w:rPr>
                <w:spacing w:val="-3"/>
                <w:sz w:val="18"/>
              </w:rPr>
              <w:t xml:space="preserve"> </w:t>
            </w:r>
            <w:r>
              <w:rPr>
                <w:sz w:val="18"/>
              </w:rPr>
              <w:t>voza</w:t>
            </w:r>
            <w:r>
              <w:rPr>
                <w:spacing w:val="-3"/>
                <w:sz w:val="18"/>
              </w:rPr>
              <w:t xml:space="preserve"> </w:t>
            </w:r>
            <w:r>
              <w:rPr>
                <w:sz w:val="18"/>
              </w:rPr>
              <w:t>i</w:t>
            </w:r>
            <w:r>
              <w:rPr>
                <w:spacing w:val="-3"/>
                <w:sz w:val="18"/>
              </w:rPr>
              <w:t xml:space="preserve"> </w:t>
            </w:r>
            <w:r>
              <w:rPr>
                <w:sz w:val="18"/>
              </w:rPr>
              <w:t>voznih</w:t>
            </w:r>
            <w:r>
              <w:rPr>
                <w:spacing w:val="-2"/>
                <w:sz w:val="18"/>
              </w:rPr>
              <w:t xml:space="preserve"> sredstava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6"/>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8"/>
              <w:rPr>
                <w:sz w:val="18"/>
              </w:rPr>
            </w:pPr>
            <w:r>
              <w:rPr>
                <w:spacing w:val="-5"/>
                <w:sz w:val="18"/>
              </w:rPr>
              <w:t>33</w:t>
            </w: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6"/>
              <w:ind w:left="29"/>
              <w:rPr>
                <w:sz w:val="18"/>
              </w:rPr>
            </w:pPr>
            <w:r>
              <w:rPr>
                <w:spacing w:val="-10"/>
                <w:sz w:val="18"/>
              </w:rPr>
              <w:t>4</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103"/>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4</w:t>
            </w:r>
          </w:p>
        </w:tc>
      </w:tr>
      <w:tr w:rsidR="008C01C9">
        <w:trPr>
          <w:trHeight w:val="486"/>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139"/>
              <w:ind w:right="55"/>
              <w:jc w:val="center"/>
              <w:rPr>
                <w:sz w:val="18"/>
              </w:rPr>
            </w:pPr>
            <w:r>
              <w:rPr>
                <w:spacing w:val="-5"/>
                <w:sz w:val="18"/>
              </w:rPr>
              <w:t>27.</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ight="-15"/>
              <w:rPr>
                <w:sz w:val="18"/>
              </w:rPr>
            </w:pPr>
            <w:r>
              <w:rPr>
                <w:sz w:val="18"/>
              </w:rPr>
              <w:t>Provjera</w:t>
            </w:r>
            <w:r>
              <w:rPr>
                <w:spacing w:val="-11"/>
                <w:sz w:val="18"/>
              </w:rPr>
              <w:t xml:space="preserve"> </w:t>
            </w:r>
            <w:r>
              <w:rPr>
                <w:sz w:val="18"/>
              </w:rPr>
              <w:t>tehničke</w:t>
            </w:r>
            <w:r>
              <w:rPr>
                <w:spacing w:val="-10"/>
                <w:sz w:val="18"/>
              </w:rPr>
              <w:t xml:space="preserve"> </w:t>
            </w:r>
            <w:r>
              <w:rPr>
                <w:sz w:val="18"/>
              </w:rPr>
              <w:t>ispravnosti</w:t>
            </w:r>
            <w:r>
              <w:rPr>
                <w:spacing w:val="-10"/>
                <w:sz w:val="18"/>
              </w:rPr>
              <w:t xml:space="preserve"> </w:t>
            </w:r>
            <w:r>
              <w:rPr>
                <w:sz w:val="18"/>
              </w:rPr>
              <w:t>voza</w:t>
            </w:r>
            <w:r>
              <w:rPr>
                <w:spacing w:val="-11"/>
                <w:sz w:val="18"/>
              </w:rPr>
              <w:t xml:space="preserve"> </w:t>
            </w:r>
            <w:r>
              <w:rPr>
                <w:sz w:val="18"/>
              </w:rPr>
              <w:t>i željezničkih voznih sredstava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9"/>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26"/>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9"/>
              <w:ind w:left="28"/>
              <w:rPr>
                <w:sz w:val="18"/>
              </w:rPr>
            </w:pPr>
            <w:r>
              <w:rPr>
                <w:spacing w:val="-5"/>
                <w:sz w:val="18"/>
              </w:rPr>
              <w:t>33</w:t>
            </w: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139"/>
              <w:ind w:left="29"/>
              <w:rPr>
                <w:sz w:val="18"/>
              </w:rPr>
            </w:pPr>
            <w:r>
              <w:rPr>
                <w:spacing w:val="-10"/>
                <w:sz w:val="18"/>
              </w:rPr>
              <w:t>4</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9"/>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139"/>
              <w:ind w:left="30"/>
              <w:rPr>
                <w:sz w:val="18"/>
              </w:rPr>
            </w:pPr>
            <w:r>
              <w:rPr>
                <w:spacing w:val="-10"/>
                <w:sz w:val="18"/>
              </w:rPr>
              <w:t>4</w:t>
            </w:r>
          </w:p>
        </w:tc>
      </w:tr>
      <w:tr w:rsidR="008C01C9">
        <w:trPr>
          <w:trHeight w:val="485"/>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138"/>
              <w:ind w:right="55"/>
              <w:jc w:val="center"/>
              <w:rPr>
                <w:sz w:val="18"/>
              </w:rPr>
            </w:pPr>
            <w:r>
              <w:rPr>
                <w:spacing w:val="-5"/>
                <w:sz w:val="18"/>
              </w:rPr>
              <w:t>28.</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2"/>
              <w:ind w:left="24" w:right="-15"/>
              <w:rPr>
                <w:sz w:val="18"/>
              </w:rPr>
            </w:pPr>
            <w:r>
              <w:rPr>
                <w:sz w:val="18"/>
              </w:rPr>
              <w:t>Planiranje</w:t>
            </w:r>
            <w:r>
              <w:rPr>
                <w:spacing w:val="40"/>
                <w:sz w:val="18"/>
              </w:rPr>
              <w:t xml:space="preserve"> </w:t>
            </w:r>
            <w:r>
              <w:rPr>
                <w:sz w:val="18"/>
              </w:rPr>
              <w:t>i</w:t>
            </w:r>
            <w:r>
              <w:rPr>
                <w:spacing w:val="40"/>
                <w:sz w:val="18"/>
              </w:rPr>
              <w:t xml:space="preserve"> </w:t>
            </w:r>
            <w:r>
              <w:rPr>
                <w:sz w:val="18"/>
              </w:rPr>
              <w:t>organizacija</w:t>
            </w:r>
            <w:r>
              <w:rPr>
                <w:spacing w:val="40"/>
                <w:sz w:val="18"/>
              </w:rPr>
              <w:t xml:space="preserve"> </w:t>
            </w:r>
            <w:r>
              <w:rPr>
                <w:sz w:val="18"/>
              </w:rPr>
              <w:t>rada</w:t>
            </w:r>
            <w:r>
              <w:rPr>
                <w:spacing w:val="40"/>
                <w:sz w:val="18"/>
              </w:rPr>
              <w:t xml:space="preserve"> </w:t>
            </w:r>
            <w:r>
              <w:rPr>
                <w:sz w:val="18"/>
              </w:rPr>
              <w:t>u tehničko-kolskoj</w:t>
            </w:r>
            <w:r>
              <w:rPr>
                <w:spacing w:val="-2"/>
                <w:sz w:val="18"/>
              </w:rPr>
              <w:t xml:space="preserve"> </w:t>
            </w:r>
            <w:r>
              <w:rPr>
                <w:sz w:val="18"/>
              </w:rPr>
              <w:t>djelatnosti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38"/>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8"/>
              <w:ind w:left="26"/>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38"/>
              <w:ind w:left="28"/>
              <w:rPr>
                <w:sz w:val="18"/>
              </w:rPr>
            </w:pPr>
            <w:r>
              <w:rPr>
                <w:spacing w:val="-5"/>
                <w:sz w:val="18"/>
              </w:rPr>
              <w:t>33</w:t>
            </w: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138"/>
              <w:ind w:left="29"/>
              <w:rPr>
                <w:sz w:val="18"/>
              </w:rPr>
            </w:pPr>
            <w:r>
              <w:rPr>
                <w:spacing w:val="-10"/>
                <w:sz w:val="18"/>
              </w:rPr>
              <w:t>4</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8"/>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138"/>
              <w:ind w:left="30"/>
              <w:rPr>
                <w:sz w:val="18"/>
              </w:rPr>
            </w:pPr>
            <w:r>
              <w:rPr>
                <w:spacing w:val="-10"/>
                <w:sz w:val="18"/>
              </w:rPr>
              <w:t>4</w:t>
            </w:r>
          </w:p>
        </w:tc>
      </w:tr>
      <w:tr w:rsidR="008C01C9">
        <w:trPr>
          <w:trHeight w:val="278"/>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41"/>
              <w:ind w:right="55"/>
              <w:jc w:val="center"/>
              <w:rPr>
                <w:sz w:val="18"/>
              </w:rPr>
            </w:pPr>
            <w:r>
              <w:rPr>
                <w:spacing w:val="-5"/>
                <w:sz w:val="18"/>
              </w:rPr>
              <w:t>29.</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Elektro</w:t>
            </w:r>
            <w:r>
              <w:rPr>
                <w:spacing w:val="-4"/>
                <w:sz w:val="18"/>
              </w:rPr>
              <w:t xml:space="preserve"> </w:t>
            </w:r>
            <w:r>
              <w:rPr>
                <w:sz w:val="18"/>
              </w:rPr>
              <w:t>uređaji</w:t>
            </w:r>
            <w:r>
              <w:rPr>
                <w:spacing w:val="-3"/>
                <w:sz w:val="18"/>
              </w:rPr>
              <w:t xml:space="preserve"> </w:t>
            </w:r>
            <w:r>
              <w:rPr>
                <w:sz w:val="18"/>
              </w:rPr>
              <w:t>na</w:t>
            </w:r>
            <w:r>
              <w:rPr>
                <w:spacing w:val="-2"/>
                <w:sz w:val="18"/>
              </w:rPr>
              <w:t xml:space="preserve"> </w:t>
            </w:r>
            <w:r>
              <w:rPr>
                <w:sz w:val="18"/>
              </w:rPr>
              <w:t>vučnim</w:t>
            </w:r>
            <w:r>
              <w:rPr>
                <w:spacing w:val="-3"/>
                <w:sz w:val="18"/>
              </w:rPr>
              <w:t xml:space="preserve"> </w:t>
            </w:r>
            <w:r>
              <w:rPr>
                <w:spacing w:val="-2"/>
                <w:sz w:val="18"/>
              </w:rPr>
              <w:t>vozilima</w:t>
            </w:r>
          </w:p>
        </w:tc>
        <w:tc>
          <w:tcPr>
            <w:tcW w:w="360" w:type="dxa"/>
            <w:tcBorders>
              <w:top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12" w:space="0" w:color="FBF7EB"/>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12" w:space="0" w:color="FBF7EB"/>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41"/>
              <w:ind w:right="139"/>
              <w:jc w:val="center"/>
              <w:rPr>
                <w:sz w:val="18"/>
              </w:rPr>
            </w:pPr>
            <w:r>
              <w:rPr>
                <w:spacing w:val="-5"/>
                <w:sz w:val="18"/>
              </w:rPr>
              <w:t>99</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41"/>
              <w:ind w:left="26"/>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41"/>
              <w:ind w:right="156"/>
              <w:jc w:val="right"/>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41"/>
              <w:ind w:left="29"/>
              <w:rPr>
                <w:sz w:val="18"/>
              </w:rPr>
            </w:pPr>
            <w:r>
              <w:rPr>
                <w:spacing w:val="-10"/>
                <w:sz w:val="18"/>
              </w:rPr>
              <w:t>5</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41"/>
              <w:ind w:left="22"/>
              <w:rPr>
                <w:sz w:val="18"/>
              </w:rPr>
            </w:pPr>
            <w:r>
              <w:rPr>
                <w:spacing w:val="-5"/>
                <w:sz w:val="18"/>
              </w:rPr>
              <w:t>99</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41"/>
              <w:ind w:left="30"/>
              <w:rPr>
                <w:sz w:val="18"/>
              </w:rPr>
            </w:pPr>
            <w:r>
              <w:rPr>
                <w:spacing w:val="-10"/>
                <w:sz w:val="18"/>
              </w:rPr>
              <w:t>5</w:t>
            </w:r>
          </w:p>
        </w:tc>
      </w:tr>
      <w:tr w:rsidR="008C01C9">
        <w:trPr>
          <w:trHeight w:val="235"/>
        </w:trPr>
        <w:tc>
          <w:tcPr>
            <w:tcW w:w="2648" w:type="dxa"/>
            <w:gridSpan w:val="2"/>
            <w:tcBorders>
              <w:top w:val="single" w:sz="4" w:space="0" w:color="C00000"/>
              <w:left w:val="nil"/>
              <w:bottom w:val="single" w:sz="4" w:space="0" w:color="C00000"/>
            </w:tcBorders>
            <w:shd w:val="clear" w:color="auto" w:fill="FBF7EB"/>
          </w:tcPr>
          <w:p w:rsidR="008C01C9" w:rsidRDefault="0084041E">
            <w:pPr>
              <w:pStyle w:val="TableParagraph"/>
              <w:spacing w:before="9" w:line="206" w:lineRule="exact"/>
              <w:ind w:left="28"/>
              <w:rPr>
                <w:b/>
                <w:sz w:val="18"/>
              </w:rPr>
            </w:pPr>
            <w:r>
              <w:rPr>
                <w:b/>
                <w:sz w:val="18"/>
              </w:rPr>
              <w:t>UKUPNO:</w:t>
            </w:r>
            <w:r>
              <w:rPr>
                <w:b/>
                <w:spacing w:val="-3"/>
                <w:sz w:val="18"/>
              </w:rPr>
              <w:t xml:space="preserve"> </w:t>
            </w:r>
            <w:r>
              <w:rPr>
                <w:b/>
                <w:sz w:val="18"/>
              </w:rPr>
              <w:t>B.</w:t>
            </w:r>
            <w:r>
              <w:rPr>
                <w:b/>
                <w:spacing w:val="-2"/>
                <w:sz w:val="18"/>
              </w:rPr>
              <w:t xml:space="preserve"> </w:t>
            </w:r>
            <w:r>
              <w:rPr>
                <w:b/>
                <w:sz w:val="18"/>
              </w:rPr>
              <w:t>STRUČNI</w:t>
            </w:r>
            <w:r>
              <w:rPr>
                <w:b/>
                <w:spacing w:val="-2"/>
                <w:sz w:val="18"/>
              </w:rPr>
              <w:t xml:space="preserve"> MODULI</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72"/>
              <w:jc w:val="center"/>
              <w:rPr>
                <w:b/>
                <w:sz w:val="18"/>
              </w:rPr>
            </w:pPr>
            <w:r>
              <w:rPr>
                <w:b/>
                <w:spacing w:val="-5"/>
                <w:sz w:val="18"/>
              </w:rPr>
              <w:t>468</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18"/>
              <w:rPr>
                <w:b/>
                <w:sz w:val="18"/>
              </w:rPr>
            </w:pPr>
            <w:r>
              <w:rPr>
                <w:b/>
                <w:spacing w:val="-5"/>
                <w:sz w:val="18"/>
              </w:rPr>
              <w:t>342</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18"/>
              <w:rPr>
                <w:b/>
                <w:sz w:val="18"/>
              </w:rPr>
            </w:pPr>
            <w:r>
              <w:rPr>
                <w:b/>
                <w:spacing w:val="-5"/>
                <w:sz w:val="18"/>
              </w:rPr>
              <w:t>126</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4"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line="206" w:lineRule="exact"/>
              <w:ind w:left="17"/>
              <w:rPr>
                <w:b/>
                <w:sz w:val="18"/>
              </w:rPr>
            </w:pPr>
            <w:r>
              <w:rPr>
                <w:b/>
                <w:spacing w:val="-5"/>
                <w:sz w:val="18"/>
              </w:rPr>
              <w:t>26</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8"/>
              <w:rPr>
                <w:b/>
                <w:sz w:val="18"/>
              </w:rPr>
            </w:pPr>
            <w:r>
              <w:rPr>
                <w:b/>
                <w:spacing w:val="-5"/>
                <w:sz w:val="18"/>
              </w:rPr>
              <w:t>540</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65"/>
              <w:jc w:val="center"/>
              <w:rPr>
                <w:b/>
                <w:sz w:val="18"/>
              </w:rPr>
            </w:pPr>
            <w:r>
              <w:rPr>
                <w:b/>
                <w:spacing w:val="-5"/>
                <w:sz w:val="18"/>
              </w:rPr>
              <w:t>262</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164"/>
              <w:jc w:val="right"/>
              <w:rPr>
                <w:b/>
                <w:sz w:val="18"/>
              </w:rPr>
            </w:pPr>
            <w:r>
              <w:rPr>
                <w:b/>
                <w:spacing w:val="-5"/>
                <w:sz w:val="18"/>
              </w:rPr>
              <w:t>62</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61"/>
              <w:jc w:val="center"/>
              <w:rPr>
                <w:b/>
                <w:sz w:val="18"/>
              </w:rPr>
            </w:pPr>
            <w:r>
              <w:rPr>
                <w:b/>
                <w:spacing w:val="-5"/>
                <w:sz w:val="18"/>
              </w:rPr>
              <w:t>216</w:t>
            </w:r>
          </w:p>
        </w:tc>
        <w:tc>
          <w:tcPr>
            <w:tcW w:w="360"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line="206" w:lineRule="exact"/>
              <w:ind w:left="21"/>
              <w:rPr>
                <w:b/>
                <w:sz w:val="18"/>
              </w:rPr>
            </w:pPr>
            <w:r>
              <w:rPr>
                <w:b/>
                <w:spacing w:val="-5"/>
                <w:sz w:val="18"/>
              </w:rPr>
              <w:t>30</w:t>
            </w:r>
          </w:p>
        </w:tc>
        <w:tc>
          <w:tcPr>
            <w:tcW w:w="419"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13"/>
              <w:rPr>
                <w:b/>
                <w:sz w:val="18"/>
              </w:rPr>
            </w:pPr>
            <w:r>
              <w:rPr>
                <w:b/>
                <w:spacing w:val="-5"/>
                <w:sz w:val="18"/>
              </w:rPr>
              <w:t>612</w:t>
            </w:r>
          </w:p>
        </w:tc>
        <w:tc>
          <w:tcPr>
            <w:tcW w:w="424"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22"/>
              <w:rPr>
                <w:b/>
                <w:sz w:val="18"/>
              </w:rPr>
            </w:pPr>
            <w:r>
              <w:rPr>
                <w:b/>
                <w:spacing w:val="-5"/>
                <w:sz w:val="18"/>
              </w:rPr>
              <w:t>314</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23"/>
              <w:rPr>
                <w:b/>
                <w:sz w:val="18"/>
              </w:rPr>
            </w:pPr>
            <w:r>
              <w:rPr>
                <w:b/>
                <w:spacing w:val="-5"/>
                <w:sz w:val="18"/>
              </w:rPr>
              <w:t>118</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53"/>
              <w:jc w:val="center"/>
              <w:rPr>
                <w:b/>
                <w:sz w:val="18"/>
              </w:rPr>
            </w:pPr>
            <w:r>
              <w:rPr>
                <w:b/>
                <w:spacing w:val="-5"/>
                <w:sz w:val="18"/>
              </w:rPr>
              <w:t>180</w:t>
            </w:r>
          </w:p>
        </w:tc>
        <w:tc>
          <w:tcPr>
            <w:tcW w:w="360"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line="206" w:lineRule="exact"/>
              <w:ind w:left="25"/>
              <w:rPr>
                <w:b/>
                <w:sz w:val="18"/>
              </w:rPr>
            </w:pPr>
            <w:r>
              <w:rPr>
                <w:b/>
                <w:spacing w:val="-5"/>
                <w:sz w:val="18"/>
              </w:rPr>
              <w:t>34</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58"/>
              <w:jc w:val="center"/>
              <w:rPr>
                <w:b/>
                <w:sz w:val="18"/>
              </w:rPr>
            </w:pPr>
            <w:r>
              <w:rPr>
                <w:b/>
                <w:spacing w:val="-5"/>
                <w:sz w:val="18"/>
              </w:rPr>
              <w:t>627</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26"/>
              <w:rPr>
                <w:b/>
                <w:sz w:val="18"/>
              </w:rPr>
            </w:pPr>
            <w:r>
              <w:rPr>
                <w:b/>
                <w:spacing w:val="-5"/>
                <w:sz w:val="18"/>
              </w:rPr>
              <w:t>429</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right="156"/>
              <w:jc w:val="right"/>
              <w:rPr>
                <w:b/>
                <w:sz w:val="18"/>
              </w:rPr>
            </w:pPr>
            <w:r>
              <w:rPr>
                <w:b/>
                <w:spacing w:val="-5"/>
                <w:sz w:val="18"/>
              </w:rPr>
              <w:t>33</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28"/>
              <w:rPr>
                <w:b/>
                <w:sz w:val="18"/>
              </w:rPr>
            </w:pPr>
            <w:r>
              <w:rPr>
                <w:b/>
                <w:spacing w:val="-5"/>
                <w:sz w:val="18"/>
              </w:rPr>
              <w:t>165</w:t>
            </w:r>
          </w:p>
        </w:tc>
        <w:tc>
          <w:tcPr>
            <w:tcW w:w="361"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9" w:line="206" w:lineRule="exact"/>
              <w:ind w:left="29"/>
              <w:rPr>
                <w:b/>
                <w:sz w:val="18"/>
              </w:rPr>
            </w:pPr>
            <w:r>
              <w:rPr>
                <w:b/>
                <w:spacing w:val="-5"/>
                <w:sz w:val="18"/>
              </w:rPr>
              <w:t>34</w:t>
            </w:r>
          </w:p>
        </w:tc>
        <w:tc>
          <w:tcPr>
            <w:tcW w:w="359"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9" w:line="206" w:lineRule="exact"/>
              <w:ind w:left="22" w:right="-15"/>
              <w:rPr>
                <w:b/>
                <w:sz w:val="18"/>
              </w:rPr>
            </w:pPr>
            <w:r>
              <w:rPr>
                <w:b/>
                <w:spacing w:val="-4"/>
                <w:sz w:val="18"/>
              </w:rPr>
              <w:t>2247</w:t>
            </w:r>
          </w:p>
        </w:tc>
        <w:tc>
          <w:tcPr>
            <w:tcW w:w="378" w:type="dxa"/>
            <w:tcBorders>
              <w:top w:val="single" w:sz="4" w:space="0" w:color="C00000"/>
              <w:left w:val="single" w:sz="4" w:space="0" w:color="C00000"/>
              <w:bottom w:val="single" w:sz="4" w:space="0" w:color="C00000"/>
              <w:right w:val="nil"/>
            </w:tcBorders>
            <w:shd w:val="clear" w:color="auto" w:fill="FBF7EB"/>
          </w:tcPr>
          <w:p w:rsidR="008C01C9" w:rsidRDefault="0084041E">
            <w:pPr>
              <w:pStyle w:val="TableParagraph"/>
              <w:spacing w:before="9" w:line="206" w:lineRule="exact"/>
              <w:ind w:left="30"/>
              <w:rPr>
                <w:b/>
                <w:sz w:val="18"/>
              </w:rPr>
            </w:pPr>
            <w:r>
              <w:rPr>
                <w:b/>
                <w:spacing w:val="-5"/>
                <w:sz w:val="18"/>
              </w:rPr>
              <w:t>124</w:t>
            </w:r>
          </w:p>
        </w:tc>
      </w:tr>
      <w:tr w:rsidR="008C01C9">
        <w:trPr>
          <w:trHeight w:val="227"/>
        </w:trPr>
        <w:tc>
          <w:tcPr>
            <w:tcW w:w="2648" w:type="dxa"/>
            <w:gridSpan w:val="2"/>
            <w:tcBorders>
              <w:top w:val="single" w:sz="4" w:space="0" w:color="C00000"/>
              <w:left w:val="nil"/>
            </w:tcBorders>
            <w:shd w:val="clear" w:color="auto" w:fill="FBF7EB"/>
          </w:tcPr>
          <w:p w:rsidR="008C01C9" w:rsidRDefault="0084041E">
            <w:pPr>
              <w:pStyle w:val="TableParagraph"/>
              <w:spacing w:before="13" w:line="194" w:lineRule="exact"/>
              <w:ind w:left="28"/>
              <w:rPr>
                <w:b/>
                <w:sz w:val="18"/>
              </w:rPr>
            </w:pPr>
            <w:r>
              <w:rPr>
                <w:b/>
                <w:sz w:val="18"/>
              </w:rPr>
              <w:t>UDIO</w:t>
            </w:r>
            <w:r>
              <w:rPr>
                <w:b/>
                <w:spacing w:val="-1"/>
                <w:sz w:val="18"/>
              </w:rPr>
              <w:t xml:space="preserve"> </w:t>
            </w:r>
            <w:r>
              <w:rPr>
                <w:b/>
                <w:sz w:val="18"/>
              </w:rPr>
              <w:t>U</w:t>
            </w:r>
            <w:r>
              <w:rPr>
                <w:b/>
                <w:spacing w:val="-2"/>
                <w:sz w:val="18"/>
              </w:rPr>
              <w:t xml:space="preserve"> </w:t>
            </w:r>
            <w:r>
              <w:rPr>
                <w:b/>
                <w:sz w:val="18"/>
              </w:rPr>
              <w:t>UKUPNOM</w:t>
            </w:r>
            <w:r>
              <w:rPr>
                <w:b/>
                <w:spacing w:val="-1"/>
                <w:sz w:val="18"/>
              </w:rPr>
              <w:t xml:space="preserve"> </w:t>
            </w:r>
            <w:r>
              <w:rPr>
                <w:b/>
                <w:sz w:val="18"/>
              </w:rPr>
              <w:t>GOD.</w:t>
            </w:r>
            <w:r>
              <w:rPr>
                <w:b/>
                <w:spacing w:val="-2"/>
                <w:sz w:val="18"/>
              </w:rPr>
              <w:t xml:space="preserve"> </w:t>
            </w:r>
            <w:r>
              <w:rPr>
                <w:b/>
                <w:sz w:val="18"/>
              </w:rPr>
              <w:t>FONDU</w:t>
            </w:r>
            <w:r>
              <w:rPr>
                <w:b/>
                <w:spacing w:val="-1"/>
                <w:sz w:val="18"/>
              </w:rPr>
              <w:t xml:space="preserve"> </w:t>
            </w:r>
            <w:r>
              <w:rPr>
                <w:b/>
                <w:spacing w:val="-5"/>
                <w:sz w:val="18"/>
              </w:rPr>
              <w:t>(%)</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right="30"/>
              <w:jc w:val="center"/>
              <w:rPr>
                <w:b/>
                <w:sz w:val="18"/>
              </w:rPr>
            </w:pPr>
            <w:r>
              <w:rPr>
                <w:b/>
                <w:spacing w:val="-4"/>
                <w:sz w:val="18"/>
              </w:rPr>
              <w:t>40,6</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left="18"/>
              <w:rPr>
                <w:b/>
                <w:sz w:val="18"/>
              </w:rPr>
            </w:pPr>
            <w:r>
              <w:rPr>
                <w:b/>
                <w:spacing w:val="-4"/>
                <w:sz w:val="18"/>
              </w:rPr>
              <w:t>29,7</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left="18"/>
              <w:rPr>
                <w:b/>
                <w:sz w:val="18"/>
              </w:rPr>
            </w:pPr>
            <w:r>
              <w:rPr>
                <w:b/>
                <w:spacing w:val="-4"/>
                <w:sz w:val="18"/>
              </w:rPr>
              <w:t>10,9</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4"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17"/>
              <w:rPr>
                <w:b/>
                <w:sz w:val="18"/>
              </w:rPr>
            </w:pPr>
            <w:r>
              <w:rPr>
                <w:b/>
                <w:spacing w:val="-4"/>
                <w:sz w:val="18"/>
              </w:rPr>
              <w:t>43,3</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8"/>
              <w:rPr>
                <w:b/>
                <w:sz w:val="18"/>
              </w:rPr>
            </w:pPr>
            <w:r>
              <w:rPr>
                <w:b/>
                <w:spacing w:val="-4"/>
                <w:sz w:val="18"/>
              </w:rPr>
              <w:t>46,9</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right="24"/>
              <w:jc w:val="center"/>
              <w:rPr>
                <w:b/>
                <w:sz w:val="18"/>
              </w:rPr>
            </w:pPr>
            <w:r>
              <w:rPr>
                <w:b/>
                <w:spacing w:val="-4"/>
                <w:sz w:val="18"/>
              </w:rPr>
              <w:t>22,8</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right="123"/>
              <w:jc w:val="right"/>
              <w:rPr>
                <w:b/>
                <w:sz w:val="18"/>
              </w:rPr>
            </w:pPr>
            <w:r>
              <w:rPr>
                <w:b/>
                <w:spacing w:val="-5"/>
                <w:sz w:val="18"/>
              </w:rPr>
              <w:t>5,3</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right="20"/>
              <w:jc w:val="center"/>
              <w:rPr>
                <w:b/>
                <w:sz w:val="18"/>
              </w:rPr>
            </w:pPr>
            <w:r>
              <w:rPr>
                <w:b/>
                <w:spacing w:val="-4"/>
                <w:sz w:val="18"/>
              </w:rPr>
              <w:t>18,8</w:t>
            </w:r>
          </w:p>
        </w:tc>
        <w:tc>
          <w:tcPr>
            <w:tcW w:w="360"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21"/>
              <w:rPr>
                <w:b/>
                <w:sz w:val="18"/>
              </w:rPr>
            </w:pPr>
            <w:r>
              <w:rPr>
                <w:b/>
                <w:spacing w:val="-4"/>
                <w:sz w:val="18"/>
              </w:rPr>
              <w:t>50,0</w:t>
            </w:r>
          </w:p>
        </w:tc>
        <w:tc>
          <w:tcPr>
            <w:tcW w:w="419"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13"/>
              <w:rPr>
                <w:b/>
                <w:sz w:val="18"/>
              </w:rPr>
            </w:pPr>
            <w:r>
              <w:rPr>
                <w:b/>
                <w:spacing w:val="-4"/>
                <w:sz w:val="18"/>
              </w:rPr>
              <w:t>53,1</w:t>
            </w:r>
          </w:p>
        </w:tc>
        <w:tc>
          <w:tcPr>
            <w:tcW w:w="424"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left="22"/>
              <w:rPr>
                <w:b/>
                <w:sz w:val="18"/>
              </w:rPr>
            </w:pPr>
            <w:r>
              <w:rPr>
                <w:b/>
                <w:spacing w:val="-4"/>
                <w:sz w:val="18"/>
              </w:rPr>
              <w:t>27,2</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left="23"/>
              <w:rPr>
                <w:b/>
                <w:sz w:val="18"/>
              </w:rPr>
            </w:pPr>
            <w:r>
              <w:rPr>
                <w:b/>
                <w:spacing w:val="-4"/>
                <w:sz w:val="18"/>
              </w:rPr>
              <w:t>10,2</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right="12"/>
              <w:jc w:val="center"/>
              <w:rPr>
                <w:b/>
                <w:sz w:val="18"/>
              </w:rPr>
            </w:pPr>
            <w:r>
              <w:rPr>
                <w:b/>
                <w:spacing w:val="-4"/>
                <w:sz w:val="18"/>
              </w:rPr>
              <w:t>15,7</w:t>
            </w:r>
          </w:p>
        </w:tc>
        <w:tc>
          <w:tcPr>
            <w:tcW w:w="360"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25"/>
              <w:rPr>
                <w:b/>
                <w:sz w:val="18"/>
              </w:rPr>
            </w:pPr>
            <w:r>
              <w:rPr>
                <w:b/>
                <w:spacing w:val="-4"/>
                <w:sz w:val="18"/>
              </w:rPr>
              <w:t>56,7</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right="16"/>
              <w:jc w:val="center"/>
              <w:rPr>
                <w:b/>
                <w:sz w:val="18"/>
              </w:rPr>
            </w:pPr>
            <w:r>
              <w:rPr>
                <w:b/>
                <w:spacing w:val="-4"/>
                <w:sz w:val="18"/>
              </w:rPr>
              <w:t>59,4</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left="26"/>
              <w:rPr>
                <w:b/>
                <w:sz w:val="18"/>
              </w:rPr>
            </w:pPr>
            <w:r>
              <w:rPr>
                <w:b/>
                <w:spacing w:val="-4"/>
                <w:sz w:val="18"/>
              </w:rPr>
              <w:t>40,6</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right="115"/>
              <w:jc w:val="right"/>
              <w:rPr>
                <w:b/>
                <w:sz w:val="18"/>
              </w:rPr>
            </w:pPr>
            <w:r>
              <w:rPr>
                <w:b/>
                <w:spacing w:val="-5"/>
                <w:sz w:val="18"/>
              </w:rPr>
              <w:t>3,1</w:t>
            </w:r>
          </w:p>
        </w:tc>
        <w:tc>
          <w:tcPr>
            <w:tcW w:w="359" w:type="dxa"/>
            <w:tcBorders>
              <w:top w:val="single" w:sz="4" w:space="0" w:color="C00000"/>
              <w:left w:val="single" w:sz="4" w:space="0" w:color="C00000"/>
              <w:right w:val="single" w:sz="4" w:space="0" w:color="C00000"/>
            </w:tcBorders>
            <w:shd w:val="clear" w:color="auto" w:fill="FBF7EB"/>
          </w:tcPr>
          <w:p w:rsidR="008C01C9" w:rsidRDefault="0084041E">
            <w:pPr>
              <w:pStyle w:val="TableParagraph"/>
              <w:spacing w:before="13" w:line="194" w:lineRule="exact"/>
              <w:ind w:left="28"/>
              <w:rPr>
                <w:b/>
                <w:sz w:val="18"/>
              </w:rPr>
            </w:pPr>
            <w:r>
              <w:rPr>
                <w:b/>
                <w:spacing w:val="-4"/>
                <w:sz w:val="18"/>
              </w:rPr>
              <w:t>15,7</w:t>
            </w:r>
          </w:p>
        </w:tc>
        <w:tc>
          <w:tcPr>
            <w:tcW w:w="361"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29"/>
              <w:rPr>
                <w:b/>
                <w:sz w:val="18"/>
              </w:rPr>
            </w:pPr>
            <w:r>
              <w:rPr>
                <w:b/>
                <w:spacing w:val="-4"/>
                <w:sz w:val="18"/>
              </w:rPr>
              <w:t>56,7</w:t>
            </w:r>
          </w:p>
        </w:tc>
        <w:tc>
          <w:tcPr>
            <w:tcW w:w="359"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22"/>
              <w:rPr>
                <w:b/>
                <w:sz w:val="18"/>
              </w:rPr>
            </w:pPr>
            <w:r>
              <w:rPr>
                <w:b/>
                <w:spacing w:val="-4"/>
                <w:sz w:val="18"/>
              </w:rPr>
              <w:t>49,8</w:t>
            </w:r>
          </w:p>
        </w:tc>
        <w:tc>
          <w:tcPr>
            <w:tcW w:w="378" w:type="dxa"/>
            <w:tcBorders>
              <w:top w:val="single" w:sz="4" w:space="0" w:color="C00000"/>
              <w:left w:val="single" w:sz="4" w:space="0" w:color="C00000"/>
              <w:right w:val="nil"/>
            </w:tcBorders>
            <w:shd w:val="clear" w:color="auto" w:fill="FBF7EB"/>
          </w:tcPr>
          <w:p w:rsidR="008C01C9" w:rsidRDefault="0084041E">
            <w:pPr>
              <w:pStyle w:val="TableParagraph"/>
              <w:spacing w:before="13" w:line="194" w:lineRule="exact"/>
              <w:ind w:left="30"/>
              <w:rPr>
                <w:b/>
                <w:sz w:val="18"/>
              </w:rPr>
            </w:pPr>
            <w:r>
              <w:rPr>
                <w:b/>
                <w:spacing w:val="-4"/>
                <w:sz w:val="18"/>
              </w:rPr>
              <w:t>51,7</w:t>
            </w:r>
          </w:p>
        </w:tc>
      </w:tr>
      <w:tr w:rsidR="008C01C9">
        <w:trPr>
          <w:trHeight w:val="227"/>
        </w:trPr>
        <w:tc>
          <w:tcPr>
            <w:tcW w:w="10702" w:type="dxa"/>
            <w:gridSpan w:val="24"/>
            <w:tcBorders>
              <w:top w:val="single" w:sz="18" w:space="0" w:color="C00000"/>
              <w:left w:val="nil"/>
              <w:right w:val="nil"/>
            </w:tcBorders>
            <w:shd w:val="clear" w:color="auto" w:fill="F1E5BD"/>
          </w:tcPr>
          <w:p w:rsidR="008C01C9" w:rsidRDefault="0084041E">
            <w:pPr>
              <w:pStyle w:val="TableParagraph"/>
              <w:spacing w:before="6" w:line="201" w:lineRule="exact"/>
              <w:ind w:left="28"/>
              <w:rPr>
                <w:b/>
                <w:sz w:val="18"/>
              </w:rPr>
            </w:pPr>
            <w:r>
              <w:rPr>
                <w:b/>
                <w:sz w:val="18"/>
              </w:rPr>
              <w:t>C.</w:t>
            </w:r>
            <w:r>
              <w:rPr>
                <w:b/>
                <w:spacing w:val="-2"/>
                <w:sz w:val="18"/>
              </w:rPr>
              <w:t xml:space="preserve"> </w:t>
            </w:r>
            <w:r>
              <w:rPr>
                <w:b/>
                <w:sz w:val="18"/>
              </w:rPr>
              <w:t>IZBORNI</w:t>
            </w:r>
            <w:r>
              <w:rPr>
                <w:b/>
                <w:spacing w:val="-2"/>
                <w:sz w:val="18"/>
              </w:rPr>
              <w:t xml:space="preserve"> MODULI</w:t>
            </w:r>
          </w:p>
        </w:tc>
      </w:tr>
      <w:tr w:rsidR="008C01C9">
        <w:trPr>
          <w:trHeight w:val="264"/>
        </w:trPr>
        <w:tc>
          <w:tcPr>
            <w:tcW w:w="324" w:type="dxa"/>
            <w:tcBorders>
              <w:left w:val="nil"/>
              <w:bottom w:val="single" w:sz="4" w:space="0" w:color="C00000"/>
              <w:right w:val="single" w:sz="4" w:space="0" w:color="C00000"/>
            </w:tcBorders>
          </w:tcPr>
          <w:p w:rsidR="008C01C9" w:rsidRDefault="0084041E">
            <w:pPr>
              <w:pStyle w:val="TableParagraph"/>
              <w:spacing w:before="22"/>
              <w:ind w:right="137"/>
              <w:jc w:val="center"/>
              <w:rPr>
                <w:sz w:val="18"/>
              </w:rPr>
            </w:pPr>
            <w:r>
              <w:rPr>
                <w:spacing w:val="-5"/>
                <w:sz w:val="18"/>
              </w:rPr>
              <w:t>1.</w:t>
            </w:r>
          </w:p>
        </w:tc>
        <w:tc>
          <w:tcPr>
            <w:tcW w:w="2324" w:type="dxa"/>
            <w:tcBorders>
              <w:left w:val="single" w:sz="4" w:space="0" w:color="C00000"/>
              <w:bottom w:val="single" w:sz="4" w:space="0" w:color="C00000"/>
            </w:tcBorders>
          </w:tcPr>
          <w:p w:rsidR="008C01C9" w:rsidRDefault="0084041E">
            <w:pPr>
              <w:pStyle w:val="TableParagraph"/>
              <w:spacing w:before="19"/>
              <w:ind w:left="24"/>
              <w:rPr>
                <w:sz w:val="18"/>
              </w:rPr>
            </w:pPr>
            <w:r>
              <w:rPr>
                <w:sz w:val="18"/>
              </w:rPr>
              <w:t>Održivi</w:t>
            </w:r>
            <w:r>
              <w:rPr>
                <w:spacing w:val="-5"/>
                <w:sz w:val="18"/>
              </w:rPr>
              <w:t xml:space="preserve"> </w:t>
            </w:r>
            <w:r>
              <w:rPr>
                <w:spacing w:val="-2"/>
                <w:sz w:val="18"/>
              </w:rPr>
              <w:t>saobraćaj</w:t>
            </w:r>
          </w:p>
        </w:tc>
        <w:tc>
          <w:tcPr>
            <w:tcW w:w="360" w:type="dxa"/>
            <w:tcBorders>
              <w:bottom w:val="single" w:sz="4" w:space="0" w:color="C00000"/>
              <w:right w:val="single" w:sz="4" w:space="0" w:color="C00000"/>
            </w:tcBorders>
          </w:tcPr>
          <w:p w:rsidR="008C01C9" w:rsidRDefault="0084041E">
            <w:pPr>
              <w:pStyle w:val="TableParagraph"/>
              <w:spacing w:before="22"/>
              <w:ind w:right="153"/>
              <w:jc w:val="center"/>
              <w:rPr>
                <w:sz w:val="18"/>
              </w:rPr>
            </w:pPr>
            <w:r>
              <w:rPr>
                <w:spacing w:val="-5"/>
                <w:sz w:val="18"/>
              </w:rPr>
              <w:t>72</w:t>
            </w:r>
          </w:p>
        </w:tc>
        <w:tc>
          <w:tcPr>
            <w:tcW w:w="359" w:type="dxa"/>
            <w:tcBorders>
              <w:left w:val="single" w:sz="4" w:space="0" w:color="C00000"/>
              <w:bottom w:val="single" w:sz="4" w:space="0" w:color="C00000"/>
              <w:right w:val="single" w:sz="4" w:space="0" w:color="C00000"/>
            </w:tcBorders>
          </w:tcPr>
          <w:p w:rsidR="008C01C9" w:rsidRDefault="0084041E">
            <w:pPr>
              <w:pStyle w:val="TableParagraph"/>
              <w:spacing w:before="22"/>
              <w:ind w:left="18"/>
              <w:rPr>
                <w:sz w:val="18"/>
              </w:rPr>
            </w:pPr>
            <w:r>
              <w:rPr>
                <w:spacing w:val="-5"/>
                <w:sz w:val="18"/>
              </w:rPr>
              <w:t>64</w:t>
            </w:r>
          </w:p>
        </w:tc>
        <w:tc>
          <w:tcPr>
            <w:tcW w:w="359" w:type="dxa"/>
            <w:tcBorders>
              <w:left w:val="single" w:sz="4" w:space="0" w:color="C00000"/>
              <w:bottom w:val="single" w:sz="4" w:space="0" w:color="C00000"/>
              <w:right w:val="single" w:sz="4" w:space="0" w:color="C00000"/>
            </w:tcBorders>
          </w:tcPr>
          <w:p w:rsidR="008C01C9" w:rsidRDefault="0084041E">
            <w:pPr>
              <w:pStyle w:val="TableParagraph"/>
              <w:spacing w:before="22"/>
              <w:ind w:left="18"/>
              <w:rPr>
                <w:sz w:val="18"/>
              </w:rPr>
            </w:pPr>
            <w:r>
              <w:rPr>
                <w:spacing w:val="-10"/>
                <w:sz w:val="18"/>
              </w:rPr>
              <w:t>8</w:t>
            </w: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left w:val="single" w:sz="4" w:space="0" w:color="C00000"/>
              <w:bottom w:val="single" w:sz="4" w:space="0" w:color="C00000"/>
            </w:tcBorders>
          </w:tcPr>
          <w:p w:rsidR="008C01C9" w:rsidRDefault="0084041E">
            <w:pPr>
              <w:pStyle w:val="TableParagraph"/>
              <w:spacing w:before="22"/>
              <w:ind w:left="17"/>
              <w:rPr>
                <w:sz w:val="18"/>
              </w:rPr>
            </w:pPr>
            <w:r>
              <w:rPr>
                <w:spacing w:val="-10"/>
                <w:sz w:val="18"/>
              </w:rPr>
              <w:t>3</w:t>
            </w:r>
          </w:p>
        </w:tc>
        <w:tc>
          <w:tcPr>
            <w:tcW w:w="360" w:type="dxa"/>
            <w:tcBorders>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bottom w:val="single" w:sz="4" w:space="0" w:color="C00000"/>
              <w:right w:val="single" w:sz="4" w:space="0" w:color="C00000"/>
            </w:tcBorders>
          </w:tcPr>
          <w:p w:rsidR="008C01C9" w:rsidRDefault="0084041E">
            <w:pPr>
              <w:pStyle w:val="TableParagraph"/>
              <w:spacing w:before="22"/>
              <w:ind w:left="22"/>
              <w:rPr>
                <w:sz w:val="18"/>
              </w:rPr>
            </w:pPr>
            <w:r>
              <w:rPr>
                <w:spacing w:val="-5"/>
                <w:sz w:val="18"/>
              </w:rPr>
              <w:t>72</w:t>
            </w:r>
          </w:p>
        </w:tc>
        <w:tc>
          <w:tcPr>
            <w:tcW w:w="378" w:type="dxa"/>
            <w:tcBorders>
              <w:left w:val="single" w:sz="4" w:space="0" w:color="C00000"/>
              <w:bottom w:val="single" w:sz="4" w:space="0" w:color="C00000"/>
              <w:right w:val="nil"/>
            </w:tcBorders>
          </w:tcPr>
          <w:p w:rsidR="008C01C9" w:rsidRDefault="0084041E">
            <w:pPr>
              <w:pStyle w:val="TableParagraph"/>
              <w:spacing w:before="22"/>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37"/>
              <w:jc w:val="center"/>
              <w:rPr>
                <w:sz w:val="18"/>
              </w:rPr>
            </w:pPr>
            <w:r>
              <w:rPr>
                <w:spacing w:val="-5"/>
                <w:sz w:val="18"/>
              </w:rPr>
              <w:t>2.</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Ekologija</w:t>
            </w:r>
            <w:r>
              <w:rPr>
                <w:spacing w:val="-4"/>
                <w:sz w:val="18"/>
              </w:rPr>
              <w:t xml:space="preserve"> </w:t>
            </w:r>
            <w:r>
              <w:rPr>
                <w:sz w:val="18"/>
              </w:rPr>
              <w:t>i</w:t>
            </w:r>
            <w:r>
              <w:rPr>
                <w:spacing w:val="-4"/>
                <w:sz w:val="18"/>
              </w:rPr>
              <w:t xml:space="preserve"> </w:t>
            </w:r>
            <w:r>
              <w:rPr>
                <w:sz w:val="18"/>
              </w:rPr>
              <w:t>zaštita</w:t>
            </w:r>
            <w:r>
              <w:rPr>
                <w:spacing w:val="-3"/>
                <w:sz w:val="18"/>
              </w:rPr>
              <w:t xml:space="preserve"> </w:t>
            </w:r>
            <w:r>
              <w:rPr>
                <w:sz w:val="18"/>
              </w:rPr>
              <w:t>životne</w:t>
            </w:r>
            <w:r>
              <w:rPr>
                <w:spacing w:val="-4"/>
                <w:sz w:val="18"/>
              </w:rPr>
              <w:t xml:space="preserve"> </w:t>
            </w:r>
            <w:r>
              <w:rPr>
                <w:spacing w:val="-2"/>
                <w:sz w:val="18"/>
              </w:rPr>
              <w:t>sredine</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right="153"/>
              <w:jc w:val="center"/>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left="18"/>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35"/>
              <w:ind w:left="17"/>
              <w:rPr>
                <w:sz w:val="18"/>
              </w:rPr>
            </w:pPr>
            <w:r>
              <w:rPr>
                <w:spacing w:val="-10"/>
                <w:sz w:val="18"/>
              </w:rPr>
              <w:t>3</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30"/>
              <w:rPr>
                <w:sz w:val="18"/>
              </w:rPr>
            </w:pPr>
            <w:r>
              <w:rPr>
                <w:spacing w:val="-10"/>
                <w:sz w:val="18"/>
              </w:rPr>
              <w:t>3</w:t>
            </w:r>
          </w:p>
        </w:tc>
      </w:tr>
      <w:tr w:rsidR="008C01C9">
        <w:trPr>
          <w:trHeight w:val="277"/>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5"/>
              <w:ind w:right="137"/>
              <w:jc w:val="center"/>
              <w:rPr>
                <w:sz w:val="18"/>
              </w:rPr>
            </w:pPr>
            <w:r>
              <w:rPr>
                <w:spacing w:val="-5"/>
                <w:sz w:val="18"/>
              </w:rPr>
              <w:t>3.</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Savremeno</w:t>
            </w:r>
            <w:r>
              <w:rPr>
                <w:spacing w:val="-7"/>
                <w:sz w:val="18"/>
              </w:rPr>
              <w:t xml:space="preserve"> </w:t>
            </w:r>
            <w:r>
              <w:rPr>
                <w:spacing w:val="-2"/>
                <w:sz w:val="18"/>
              </w:rPr>
              <w:t>odrastanje</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5"/>
              <w:ind w:left="8"/>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right="147"/>
              <w:jc w:val="center"/>
              <w:rPr>
                <w:sz w:val="18"/>
              </w:rPr>
            </w:pPr>
            <w:r>
              <w:rPr>
                <w:spacing w:val="-5"/>
                <w:sz w:val="18"/>
              </w:rPr>
              <w:t>54</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5"/>
              <w:ind w:right="164"/>
              <w:jc w:val="right"/>
              <w:rPr>
                <w:sz w:val="18"/>
              </w:rPr>
            </w:pPr>
            <w:r>
              <w:rPr>
                <w:spacing w:val="-5"/>
                <w:sz w:val="18"/>
              </w:rPr>
              <w:t>18</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5"/>
              <w:ind w:left="21"/>
              <w:rPr>
                <w:sz w:val="18"/>
              </w:rPr>
            </w:pPr>
            <w:r>
              <w:rPr>
                <w:spacing w:val="-10"/>
                <w:sz w:val="18"/>
              </w:rPr>
              <w:t>3</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5"/>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5"/>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37"/>
              <w:jc w:val="center"/>
              <w:rPr>
                <w:sz w:val="18"/>
              </w:rPr>
            </w:pPr>
            <w:r>
              <w:rPr>
                <w:spacing w:val="-5"/>
                <w:sz w:val="18"/>
              </w:rPr>
              <w:t>4.</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Socijalne</w:t>
            </w:r>
            <w:r>
              <w:rPr>
                <w:spacing w:val="-3"/>
                <w:sz w:val="18"/>
              </w:rPr>
              <w:t xml:space="preserve"> </w:t>
            </w:r>
            <w:r>
              <w:rPr>
                <w:sz w:val="18"/>
              </w:rPr>
              <w:t>mreže</w:t>
            </w:r>
            <w:r>
              <w:rPr>
                <w:spacing w:val="-3"/>
                <w:sz w:val="18"/>
              </w:rPr>
              <w:t xml:space="preserve"> </w:t>
            </w:r>
            <w:r>
              <w:rPr>
                <w:sz w:val="18"/>
              </w:rPr>
              <w:t>i</w:t>
            </w:r>
            <w:r>
              <w:rPr>
                <w:spacing w:val="-2"/>
                <w:sz w:val="18"/>
              </w:rPr>
              <w:t xml:space="preserve"> globalizacija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left="8"/>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47"/>
              <w:jc w:val="center"/>
              <w:rPr>
                <w:sz w:val="18"/>
              </w:rPr>
            </w:pPr>
            <w:r>
              <w:rPr>
                <w:spacing w:val="-5"/>
                <w:sz w:val="18"/>
              </w:rPr>
              <w:t>50</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64"/>
              <w:jc w:val="right"/>
              <w:rPr>
                <w:sz w:val="18"/>
              </w:rPr>
            </w:pPr>
            <w:r>
              <w:rPr>
                <w:spacing w:val="-5"/>
                <w:sz w:val="18"/>
              </w:rPr>
              <w:t>22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21"/>
              <w:rPr>
                <w:sz w:val="18"/>
              </w:rPr>
            </w:pPr>
            <w:r>
              <w:rPr>
                <w:spacing w:val="-10"/>
                <w:sz w:val="18"/>
              </w:rPr>
              <w:t>3</w:t>
            </w: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37"/>
              <w:jc w:val="center"/>
              <w:rPr>
                <w:sz w:val="18"/>
              </w:rPr>
            </w:pPr>
            <w:r>
              <w:rPr>
                <w:spacing w:val="-5"/>
                <w:sz w:val="18"/>
              </w:rPr>
              <w:t>5.</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Poslovna</w:t>
            </w:r>
            <w:r>
              <w:rPr>
                <w:spacing w:val="-8"/>
                <w:sz w:val="18"/>
              </w:rPr>
              <w:t xml:space="preserve"> </w:t>
            </w:r>
            <w:r>
              <w:rPr>
                <w:spacing w:val="-2"/>
                <w:sz w:val="18"/>
              </w:rPr>
              <w:t>kultura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6"/>
              <w:ind w:left="1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746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3"/>
              <w:rPr>
                <w:sz w:val="18"/>
              </w:rPr>
            </w:pPr>
            <w:r>
              <w:rPr>
                <w:spacing w:val="-5"/>
                <w:sz w:val="18"/>
              </w:rPr>
              <w:t>26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25"/>
              <w:rPr>
                <w:sz w:val="18"/>
              </w:rPr>
            </w:pPr>
            <w:r>
              <w:rPr>
                <w:spacing w:val="-10"/>
                <w:sz w:val="18"/>
              </w:rPr>
              <w:t>3</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37"/>
              <w:jc w:val="center"/>
              <w:rPr>
                <w:sz w:val="18"/>
              </w:rPr>
            </w:pPr>
            <w:r>
              <w:rPr>
                <w:spacing w:val="-5"/>
                <w:sz w:val="18"/>
              </w:rPr>
              <w:t>6.</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ight="-15"/>
              <w:rPr>
                <w:sz w:val="18"/>
              </w:rPr>
            </w:pPr>
            <w:r>
              <w:rPr>
                <w:sz w:val="18"/>
              </w:rPr>
              <w:t>Izabrana</w:t>
            </w:r>
            <w:r>
              <w:rPr>
                <w:spacing w:val="-10"/>
                <w:sz w:val="18"/>
              </w:rPr>
              <w:t xml:space="preserve"> </w:t>
            </w:r>
            <w:r>
              <w:rPr>
                <w:sz w:val="18"/>
              </w:rPr>
              <w:t>poglavlja</w:t>
            </w:r>
            <w:r>
              <w:rPr>
                <w:spacing w:val="-10"/>
                <w:sz w:val="18"/>
              </w:rPr>
              <w:t xml:space="preserve"> </w:t>
            </w:r>
            <w:r>
              <w:rPr>
                <w:sz w:val="18"/>
              </w:rPr>
              <w:t>iz</w:t>
            </w:r>
            <w:r>
              <w:rPr>
                <w:spacing w:val="-10"/>
                <w:sz w:val="18"/>
              </w:rPr>
              <w:t xml:space="preserve"> </w:t>
            </w:r>
            <w:r>
              <w:rPr>
                <w:sz w:val="18"/>
              </w:rPr>
              <w:t>matematike</w:t>
            </w:r>
            <w:r>
              <w:rPr>
                <w:spacing w:val="-10"/>
                <w:sz w:val="18"/>
              </w:rPr>
              <w:t xml:space="preserve"> </w:t>
            </w:r>
            <w:r>
              <w:rPr>
                <w:spacing w:val="-5"/>
                <w:sz w:val="18"/>
              </w:rPr>
              <w:t>III</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36"/>
              <w:ind w:left="1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72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36"/>
              <w:ind w:left="25"/>
              <w:rPr>
                <w:sz w:val="18"/>
              </w:rPr>
            </w:pPr>
            <w:r>
              <w:rPr>
                <w:spacing w:val="-10"/>
                <w:sz w:val="18"/>
              </w:rPr>
              <w:t>3</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3</w:t>
            </w:r>
          </w:p>
        </w:tc>
      </w:tr>
      <w:tr w:rsidR="008C01C9">
        <w:trPr>
          <w:trHeight w:val="480"/>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137"/>
              <w:ind w:right="137"/>
              <w:jc w:val="center"/>
              <w:rPr>
                <w:sz w:val="18"/>
              </w:rPr>
            </w:pPr>
            <w:r>
              <w:rPr>
                <w:spacing w:val="-5"/>
                <w:sz w:val="18"/>
              </w:rPr>
              <w:t>7.</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ight="-15"/>
              <w:rPr>
                <w:sz w:val="18"/>
              </w:rPr>
            </w:pPr>
            <w:r>
              <w:rPr>
                <w:sz w:val="18"/>
              </w:rPr>
              <w:t>Sistemi</w:t>
            </w:r>
            <w:r>
              <w:rPr>
                <w:spacing w:val="37"/>
                <w:sz w:val="18"/>
              </w:rPr>
              <w:t xml:space="preserve"> </w:t>
            </w:r>
            <w:r>
              <w:rPr>
                <w:sz w:val="18"/>
              </w:rPr>
              <w:t>dijagnostike</w:t>
            </w:r>
            <w:r>
              <w:rPr>
                <w:spacing w:val="37"/>
                <w:sz w:val="18"/>
              </w:rPr>
              <w:t xml:space="preserve"> </w:t>
            </w:r>
            <w:r>
              <w:rPr>
                <w:sz w:val="18"/>
              </w:rPr>
              <w:t>i</w:t>
            </w:r>
            <w:r>
              <w:rPr>
                <w:spacing w:val="37"/>
                <w:sz w:val="18"/>
              </w:rPr>
              <w:t xml:space="preserve"> </w:t>
            </w:r>
            <w:r>
              <w:rPr>
                <w:sz w:val="18"/>
              </w:rPr>
              <w:t>održavanja željezničkih voznih sredstava*</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37"/>
              <w:ind w:left="1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7"/>
              <w:ind w:left="25"/>
              <w:rPr>
                <w:sz w:val="18"/>
              </w:rPr>
            </w:pPr>
            <w:r>
              <w:rPr>
                <w:spacing w:val="-10"/>
                <w:sz w:val="18"/>
              </w:rPr>
              <w:t>3</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7"/>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137"/>
              <w:ind w:left="30"/>
              <w:rPr>
                <w:sz w:val="18"/>
              </w:rPr>
            </w:pPr>
            <w:r>
              <w:rPr>
                <w:spacing w:val="-10"/>
                <w:sz w:val="18"/>
              </w:rPr>
              <w:t>3</w:t>
            </w:r>
          </w:p>
        </w:tc>
      </w:tr>
      <w:tr w:rsidR="008C01C9">
        <w:trPr>
          <w:trHeight w:val="480"/>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137"/>
              <w:ind w:right="137"/>
              <w:jc w:val="center"/>
              <w:rPr>
                <w:sz w:val="18"/>
              </w:rPr>
            </w:pPr>
            <w:r>
              <w:rPr>
                <w:spacing w:val="-5"/>
                <w:sz w:val="18"/>
              </w:rPr>
              <w:t>8.</w:t>
            </w:r>
          </w:p>
        </w:tc>
        <w:tc>
          <w:tcPr>
            <w:tcW w:w="2324" w:type="dxa"/>
            <w:tcBorders>
              <w:top w:val="single" w:sz="4" w:space="0" w:color="C00000"/>
              <w:left w:val="single" w:sz="4" w:space="0" w:color="C00000"/>
              <w:bottom w:val="single" w:sz="4" w:space="0" w:color="C00000"/>
            </w:tcBorders>
          </w:tcPr>
          <w:p w:rsidR="008C01C9" w:rsidRDefault="0084041E">
            <w:pPr>
              <w:pStyle w:val="TableParagraph"/>
              <w:tabs>
                <w:tab w:val="left" w:pos="1149"/>
                <w:tab w:val="left" w:pos="2233"/>
              </w:tabs>
              <w:spacing w:before="34"/>
              <w:ind w:left="24" w:right="-15"/>
              <w:rPr>
                <w:sz w:val="18"/>
              </w:rPr>
            </w:pPr>
            <w:r>
              <w:rPr>
                <w:spacing w:val="-2"/>
                <w:sz w:val="18"/>
              </w:rPr>
              <w:t>Savremene</w:t>
            </w:r>
            <w:r>
              <w:rPr>
                <w:sz w:val="18"/>
              </w:rPr>
              <w:tab/>
            </w:r>
            <w:r>
              <w:rPr>
                <w:spacing w:val="-2"/>
                <w:sz w:val="18"/>
              </w:rPr>
              <w:t>tehnologije</w:t>
            </w:r>
            <w:r>
              <w:rPr>
                <w:sz w:val="18"/>
              </w:rPr>
              <w:tab/>
            </w:r>
            <w:r>
              <w:rPr>
                <w:spacing w:val="-10"/>
                <w:sz w:val="18"/>
              </w:rPr>
              <w:t>u</w:t>
            </w:r>
            <w:r>
              <w:rPr>
                <w:sz w:val="18"/>
              </w:rPr>
              <w:t xml:space="preserve"> željezničkom</w:t>
            </w:r>
            <w:r>
              <w:rPr>
                <w:spacing w:val="-2"/>
                <w:sz w:val="18"/>
              </w:rPr>
              <w:t xml:space="preserve"> </w:t>
            </w:r>
            <w:r>
              <w:rPr>
                <w:sz w:val="18"/>
              </w:rPr>
              <w:t>saobraćaju*</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37"/>
              <w:ind w:left="13"/>
              <w:rPr>
                <w:sz w:val="18"/>
              </w:rPr>
            </w:pPr>
            <w:r>
              <w:rPr>
                <w:spacing w:val="-5"/>
                <w:sz w:val="18"/>
              </w:rPr>
              <w:t>72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37"/>
              <w:ind w:left="25"/>
              <w:rPr>
                <w:sz w:val="18"/>
              </w:rPr>
            </w:pPr>
            <w:r>
              <w:rPr>
                <w:spacing w:val="-10"/>
                <w:sz w:val="18"/>
              </w:rPr>
              <w:t>3</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37"/>
              <w:ind w:left="22"/>
              <w:rPr>
                <w:sz w:val="18"/>
              </w:rPr>
            </w:pPr>
            <w:r>
              <w:rPr>
                <w:spacing w:val="-5"/>
                <w:sz w:val="18"/>
              </w:rPr>
              <w:t>72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137"/>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137"/>
              <w:jc w:val="center"/>
              <w:rPr>
                <w:sz w:val="18"/>
              </w:rPr>
            </w:pPr>
            <w:r>
              <w:rPr>
                <w:spacing w:val="-5"/>
                <w:sz w:val="18"/>
              </w:rPr>
              <w:t>9.</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z w:val="18"/>
              </w:rPr>
              <w:t>Kretanje</w:t>
            </w:r>
            <w:r>
              <w:rPr>
                <w:spacing w:val="-4"/>
                <w:sz w:val="18"/>
              </w:rPr>
              <w:t xml:space="preserve"> </w:t>
            </w:r>
            <w:r>
              <w:rPr>
                <w:sz w:val="18"/>
              </w:rPr>
              <w:t>vučnih</w:t>
            </w:r>
            <w:r>
              <w:rPr>
                <w:spacing w:val="-3"/>
                <w:sz w:val="18"/>
              </w:rPr>
              <w:t xml:space="preserve"> </w:t>
            </w:r>
            <w:r>
              <w:rPr>
                <w:sz w:val="18"/>
              </w:rPr>
              <w:t>vozila</w:t>
            </w:r>
            <w:r>
              <w:rPr>
                <w:spacing w:val="-3"/>
                <w:sz w:val="18"/>
              </w:rPr>
              <w:t xml:space="preserve"> </w:t>
            </w:r>
            <w:r>
              <w:rPr>
                <w:sz w:val="18"/>
              </w:rPr>
              <w:t>i</w:t>
            </w:r>
            <w:r>
              <w:rPr>
                <w:spacing w:val="-2"/>
                <w:sz w:val="18"/>
              </w:rPr>
              <w:t xml:space="preserve"> održavanje</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6"/>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8"/>
              <w:rPr>
                <w:sz w:val="18"/>
              </w:rPr>
            </w:pPr>
            <w:r>
              <w:rPr>
                <w:spacing w:val="-5"/>
                <w:sz w:val="18"/>
              </w:rPr>
              <w:t>33</w:t>
            </w: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6"/>
              <w:ind w:left="29"/>
              <w:rPr>
                <w:sz w:val="18"/>
              </w:rPr>
            </w:pPr>
            <w:r>
              <w:rPr>
                <w:spacing w:val="-10"/>
                <w:sz w:val="18"/>
              </w:rPr>
              <w:t>3</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55"/>
              <w:jc w:val="center"/>
              <w:rPr>
                <w:sz w:val="18"/>
              </w:rPr>
            </w:pPr>
            <w:r>
              <w:rPr>
                <w:spacing w:val="-5"/>
                <w:sz w:val="18"/>
              </w:rPr>
              <w:t>10.</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ight="-15"/>
              <w:rPr>
                <w:sz w:val="18"/>
              </w:rPr>
            </w:pPr>
            <w:r>
              <w:rPr>
                <w:spacing w:val="-2"/>
                <w:sz w:val="18"/>
              </w:rPr>
              <w:t>Izabrana</w:t>
            </w:r>
            <w:r>
              <w:rPr>
                <w:spacing w:val="-1"/>
                <w:sz w:val="18"/>
              </w:rPr>
              <w:t xml:space="preserve"> </w:t>
            </w:r>
            <w:r>
              <w:rPr>
                <w:spacing w:val="-2"/>
                <w:sz w:val="18"/>
              </w:rPr>
              <w:t>poglavlja</w:t>
            </w:r>
            <w:r>
              <w:rPr>
                <w:spacing w:val="1"/>
                <w:sz w:val="18"/>
              </w:rPr>
              <w:t xml:space="preserve"> </w:t>
            </w:r>
            <w:r>
              <w:rPr>
                <w:spacing w:val="-2"/>
                <w:sz w:val="18"/>
              </w:rPr>
              <w:t>iz</w:t>
            </w:r>
            <w:r>
              <w:rPr>
                <w:sz w:val="18"/>
              </w:rPr>
              <w:t xml:space="preserve"> </w:t>
            </w:r>
            <w:r>
              <w:rPr>
                <w:spacing w:val="-2"/>
                <w:sz w:val="18"/>
              </w:rPr>
              <w:t>matematike</w:t>
            </w:r>
            <w:r>
              <w:rPr>
                <w:sz w:val="18"/>
              </w:rPr>
              <w:t xml:space="preserve"> </w:t>
            </w:r>
            <w:r>
              <w:rPr>
                <w:spacing w:val="-5"/>
                <w:sz w:val="18"/>
              </w:rPr>
              <w:t>IV</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6"/>
              <w:ind w:left="29"/>
              <w:rPr>
                <w:sz w:val="18"/>
              </w:rPr>
            </w:pPr>
            <w:r>
              <w:rPr>
                <w:spacing w:val="-10"/>
                <w:sz w:val="18"/>
              </w:rPr>
              <w:t>3</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3</w:t>
            </w:r>
          </w:p>
        </w:tc>
      </w:tr>
      <w:tr w:rsidR="008C01C9">
        <w:trPr>
          <w:trHeight w:val="279"/>
        </w:trPr>
        <w:tc>
          <w:tcPr>
            <w:tcW w:w="324" w:type="dxa"/>
            <w:tcBorders>
              <w:top w:val="single" w:sz="4" w:space="0" w:color="C00000"/>
              <w:left w:val="nil"/>
              <w:bottom w:val="single" w:sz="4" w:space="0" w:color="C00000"/>
              <w:right w:val="single" w:sz="4" w:space="0" w:color="C00000"/>
            </w:tcBorders>
          </w:tcPr>
          <w:p w:rsidR="008C01C9" w:rsidRDefault="0084041E">
            <w:pPr>
              <w:pStyle w:val="TableParagraph"/>
              <w:spacing w:before="36"/>
              <w:ind w:right="55"/>
              <w:jc w:val="center"/>
              <w:rPr>
                <w:sz w:val="18"/>
              </w:rPr>
            </w:pPr>
            <w:r>
              <w:rPr>
                <w:spacing w:val="-5"/>
                <w:sz w:val="18"/>
              </w:rPr>
              <w:t>11.</w:t>
            </w:r>
          </w:p>
        </w:tc>
        <w:tc>
          <w:tcPr>
            <w:tcW w:w="2324" w:type="dxa"/>
            <w:tcBorders>
              <w:top w:val="single" w:sz="4" w:space="0" w:color="C00000"/>
              <w:left w:val="single" w:sz="4" w:space="0" w:color="C00000"/>
              <w:bottom w:val="single" w:sz="4" w:space="0" w:color="C00000"/>
            </w:tcBorders>
          </w:tcPr>
          <w:p w:rsidR="008C01C9" w:rsidRDefault="0084041E">
            <w:pPr>
              <w:pStyle w:val="TableParagraph"/>
              <w:spacing w:before="34"/>
              <w:ind w:left="24"/>
              <w:rPr>
                <w:sz w:val="18"/>
              </w:rPr>
            </w:pPr>
            <w:r>
              <w:rPr>
                <w:spacing w:val="-2"/>
                <w:sz w:val="18"/>
              </w:rPr>
              <w:t>Preduzetništvo</w:t>
            </w: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4"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419" w:type="dxa"/>
            <w:tcBorders>
              <w:top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0" w:type="dxa"/>
            <w:tcBorders>
              <w:top w:val="single" w:sz="4" w:space="0" w:color="C00000"/>
              <w:left w:val="single" w:sz="4" w:space="0" w:color="C00000"/>
              <w:bottom w:val="single" w:sz="4" w:space="0" w:color="C00000"/>
            </w:tcBorders>
          </w:tcPr>
          <w:p w:rsidR="008C01C9" w:rsidRDefault="008C01C9">
            <w:pPr>
              <w:pStyle w:val="TableParagraph"/>
              <w:rPr>
                <w:rFonts w:ascii="Times New Roman"/>
                <w:sz w:val="18"/>
              </w:rPr>
            </w:pP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36"/>
              <w:ind w:right="139"/>
              <w:jc w:val="center"/>
              <w:rPr>
                <w:sz w:val="18"/>
              </w:rPr>
            </w:pPr>
            <w:r>
              <w:rPr>
                <w:spacing w:val="-5"/>
                <w:sz w:val="18"/>
              </w:rPr>
              <w:t>66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left="26"/>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36"/>
              <w:ind w:right="156"/>
              <w:jc w:val="right"/>
              <w:rPr>
                <w:sz w:val="18"/>
              </w:rPr>
            </w:pPr>
            <w:r>
              <w:rPr>
                <w:spacing w:val="-5"/>
                <w:sz w:val="18"/>
              </w:rPr>
              <w:t>33</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8"/>
              </w:rPr>
            </w:pP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36"/>
              <w:ind w:left="29"/>
              <w:rPr>
                <w:sz w:val="18"/>
              </w:rPr>
            </w:pPr>
            <w:r>
              <w:rPr>
                <w:spacing w:val="-10"/>
                <w:sz w:val="18"/>
              </w:rPr>
              <w:t>3</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36"/>
              <w:ind w:left="22"/>
              <w:rPr>
                <w:sz w:val="18"/>
              </w:rPr>
            </w:pPr>
            <w:r>
              <w:rPr>
                <w:spacing w:val="-5"/>
                <w:sz w:val="18"/>
              </w:rPr>
              <w:t>66</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36"/>
              <w:ind w:left="30"/>
              <w:rPr>
                <w:sz w:val="18"/>
              </w:rPr>
            </w:pPr>
            <w:r>
              <w:rPr>
                <w:spacing w:val="-10"/>
                <w:sz w:val="18"/>
              </w:rPr>
              <w:t>3</w:t>
            </w:r>
          </w:p>
        </w:tc>
      </w:tr>
      <w:tr w:rsidR="008C01C9">
        <w:trPr>
          <w:trHeight w:val="234"/>
        </w:trPr>
        <w:tc>
          <w:tcPr>
            <w:tcW w:w="2648" w:type="dxa"/>
            <w:gridSpan w:val="2"/>
            <w:tcBorders>
              <w:top w:val="single" w:sz="4" w:space="0" w:color="C00000"/>
              <w:left w:val="nil"/>
              <w:bottom w:val="single" w:sz="4" w:space="0" w:color="C00000"/>
            </w:tcBorders>
            <w:shd w:val="clear" w:color="auto" w:fill="FBF7EB"/>
          </w:tcPr>
          <w:p w:rsidR="008C01C9" w:rsidRDefault="0084041E">
            <w:pPr>
              <w:pStyle w:val="TableParagraph"/>
              <w:spacing w:before="13" w:line="201" w:lineRule="exact"/>
              <w:ind w:left="28"/>
              <w:rPr>
                <w:b/>
                <w:sz w:val="18"/>
              </w:rPr>
            </w:pPr>
            <w:r>
              <w:rPr>
                <w:b/>
                <w:sz w:val="18"/>
              </w:rPr>
              <w:t>UKUPNO:</w:t>
            </w:r>
            <w:r>
              <w:rPr>
                <w:b/>
                <w:spacing w:val="-3"/>
                <w:sz w:val="18"/>
              </w:rPr>
              <w:t xml:space="preserve"> </w:t>
            </w:r>
            <w:r>
              <w:rPr>
                <w:b/>
                <w:sz w:val="18"/>
              </w:rPr>
              <w:t>C.</w:t>
            </w:r>
            <w:r>
              <w:rPr>
                <w:b/>
                <w:spacing w:val="-2"/>
                <w:sz w:val="18"/>
              </w:rPr>
              <w:t xml:space="preserve"> </w:t>
            </w:r>
            <w:r>
              <w:rPr>
                <w:b/>
                <w:sz w:val="18"/>
              </w:rPr>
              <w:t>IZBORNI</w:t>
            </w:r>
            <w:r>
              <w:rPr>
                <w:b/>
                <w:spacing w:val="-2"/>
                <w:sz w:val="18"/>
              </w:rPr>
              <w:t xml:space="preserve"> MODULI</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right="153"/>
              <w:jc w:val="center"/>
              <w:rPr>
                <w:b/>
                <w:sz w:val="18"/>
              </w:rPr>
            </w:pPr>
            <w:r>
              <w:rPr>
                <w:b/>
                <w:spacing w:val="-5"/>
                <w:sz w:val="18"/>
              </w:rPr>
              <w:t>72</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18"/>
              <w:rPr>
                <w:b/>
                <w:sz w:val="18"/>
              </w:rPr>
            </w:pPr>
            <w:r>
              <w:rPr>
                <w:b/>
                <w:spacing w:val="-5"/>
                <w:sz w:val="18"/>
              </w:rPr>
              <w:t>136</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18"/>
              <w:rPr>
                <w:b/>
                <w:sz w:val="18"/>
              </w:rPr>
            </w:pPr>
            <w:r>
              <w:rPr>
                <w:b/>
                <w:spacing w:val="-10"/>
                <w:sz w:val="18"/>
              </w:rPr>
              <w:t>8</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4"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13" w:line="201" w:lineRule="exact"/>
              <w:ind w:left="17"/>
              <w:rPr>
                <w:b/>
                <w:sz w:val="18"/>
              </w:rPr>
            </w:pPr>
            <w:r>
              <w:rPr>
                <w:b/>
                <w:spacing w:val="-10"/>
                <w:sz w:val="18"/>
              </w:rPr>
              <w:t>3</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8"/>
              <w:rPr>
                <w:b/>
                <w:sz w:val="18"/>
              </w:rPr>
            </w:pPr>
            <w:r>
              <w:rPr>
                <w:b/>
                <w:spacing w:val="-5"/>
                <w:sz w:val="18"/>
              </w:rPr>
              <w:t>72</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right="65"/>
              <w:jc w:val="center"/>
              <w:rPr>
                <w:b/>
                <w:sz w:val="18"/>
              </w:rPr>
            </w:pPr>
            <w:r>
              <w:rPr>
                <w:b/>
                <w:spacing w:val="-5"/>
                <w:sz w:val="18"/>
              </w:rPr>
              <w:t>104</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right="164"/>
              <w:jc w:val="right"/>
              <w:rPr>
                <w:b/>
                <w:sz w:val="18"/>
              </w:rPr>
            </w:pPr>
            <w:r>
              <w:rPr>
                <w:b/>
                <w:spacing w:val="-5"/>
                <w:sz w:val="18"/>
              </w:rPr>
              <w:t>30</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13" w:line="201" w:lineRule="exact"/>
              <w:ind w:left="21"/>
              <w:rPr>
                <w:b/>
                <w:sz w:val="18"/>
              </w:rPr>
            </w:pPr>
            <w:r>
              <w:rPr>
                <w:b/>
                <w:spacing w:val="-10"/>
                <w:sz w:val="18"/>
              </w:rPr>
              <w:t>3</w:t>
            </w:r>
          </w:p>
        </w:tc>
        <w:tc>
          <w:tcPr>
            <w:tcW w:w="419"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13"/>
              <w:rPr>
                <w:b/>
                <w:sz w:val="18"/>
              </w:rPr>
            </w:pPr>
            <w:r>
              <w:rPr>
                <w:b/>
                <w:spacing w:val="-5"/>
                <w:sz w:val="18"/>
              </w:rPr>
              <w:t>72</w:t>
            </w:r>
          </w:p>
        </w:tc>
        <w:tc>
          <w:tcPr>
            <w:tcW w:w="424"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22"/>
              <w:rPr>
                <w:b/>
                <w:sz w:val="18"/>
              </w:rPr>
            </w:pPr>
            <w:r>
              <w:rPr>
                <w:b/>
                <w:spacing w:val="-5"/>
                <w:sz w:val="18"/>
              </w:rPr>
              <w:t>144</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13" w:line="201" w:lineRule="exact"/>
              <w:ind w:left="25"/>
              <w:rPr>
                <w:b/>
                <w:sz w:val="18"/>
              </w:rPr>
            </w:pPr>
            <w:r>
              <w:rPr>
                <w:b/>
                <w:spacing w:val="-10"/>
                <w:sz w:val="18"/>
              </w:rPr>
              <w:t>3</w:t>
            </w:r>
          </w:p>
        </w:tc>
        <w:tc>
          <w:tcPr>
            <w:tcW w:w="360"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right="139"/>
              <w:jc w:val="center"/>
              <w:rPr>
                <w:b/>
                <w:sz w:val="18"/>
              </w:rPr>
            </w:pPr>
            <w:r>
              <w:rPr>
                <w:b/>
                <w:spacing w:val="-5"/>
                <w:sz w:val="18"/>
              </w:rPr>
              <w:t>66</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26"/>
              <w:rPr>
                <w:b/>
                <w:sz w:val="18"/>
              </w:rPr>
            </w:pPr>
            <w:r>
              <w:rPr>
                <w:b/>
                <w:spacing w:val="-5"/>
                <w:sz w:val="18"/>
              </w:rPr>
              <w:t>33</w:t>
            </w: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1" w:type="dxa"/>
            <w:tcBorders>
              <w:top w:val="single" w:sz="4" w:space="0" w:color="C00000"/>
              <w:left w:val="single" w:sz="4" w:space="0" w:color="C00000"/>
              <w:bottom w:val="single" w:sz="4" w:space="0" w:color="C00000"/>
            </w:tcBorders>
            <w:shd w:val="clear" w:color="auto" w:fill="FBF7EB"/>
          </w:tcPr>
          <w:p w:rsidR="008C01C9" w:rsidRDefault="0084041E">
            <w:pPr>
              <w:pStyle w:val="TableParagraph"/>
              <w:spacing w:before="13" w:line="201" w:lineRule="exact"/>
              <w:ind w:left="29"/>
              <w:rPr>
                <w:b/>
                <w:sz w:val="18"/>
              </w:rPr>
            </w:pPr>
            <w:r>
              <w:rPr>
                <w:b/>
                <w:spacing w:val="-10"/>
                <w:sz w:val="18"/>
              </w:rPr>
              <w:t>3</w:t>
            </w:r>
          </w:p>
        </w:tc>
        <w:tc>
          <w:tcPr>
            <w:tcW w:w="359" w:type="dxa"/>
            <w:tcBorders>
              <w:top w:val="single" w:sz="4" w:space="0" w:color="C00000"/>
              <w:bottom w:val="single" w:sz="4" w:space="0" w:color="C00000"/>
              <w:right w:val="single" w:sz="4" w:space="0" w:color="C00000"/>
            </w:tcBorders>
            <w:shd w:val="clear" w:color="auto" w:fill="FBF7EB"/>
          </w:tcPr>
          <w:p w:rsidR="008C01C9" w:rsidRDefault="0084041E">
            <w:pPr>
              <w:pStyle w:val="TableParagraph"/>
              <w:spacing w:before="13" w:line="201" w:lineRule="exact"/>
              <w:ind w:left="22"/>
              <w:rPr>
                <w:b/>
                <w:sz w:val="18"/>
              </w:rPr>
            </w:pPr>
            <w:r>
              <w:rPr>
                <w:b/>
                <w:spacing w:val="-5"/>
                <w:sz w:val="18"/>
              </w:rPr>
              <w:t>282</w:t>
            </w:r>
          </w:p>
        </w:tc>
        <w:tc>
          <w:tcPr>
            <w:tcW w:w="378" w:type="dxa"/>
            <w:tcBorders>
              <w:top w:val="single" w:sz="4" w:space="0" w:color="C00000"/>
              <w:left w:val="single" w:sz="4" w:space="0" w:color="C00000"/>
              <w:bottom w:val="single" w:sz="4" w:space="0" w:color="C00000"/>
              <w:right w:val="nil"/>
            </w:tcBorders>
            <w:shd w:val="clear" w:color="auto" w:fill="FBF7EB"/>
          </w:tcPr>
          <w:p w:rsidR="008C01C9" w:rsidRDefault="0084041E">
            <w:pPr>
              <w:pStyle w:val="TableParagraph"/>
              <w:spacing w:before="13" w:line="201" w:lineRule="exact"/>
              <w:ind w:left="30"/>
              <w:rPr>
                <w:b/>
                <w:sz w:val="18"/>
              </w:rPr>
            </w:pPr>
            <w:r>
              <w:rPr>
                <w:b/>
                <w:spacing w:val="-5"/>
                <w:sz w:val="18"/>
              </w:rPr>
              <w:t>12</w:t>
            </w:r>
          </w:p>
        </w:tc>
      </w:tr>
      <w:tr w:rsidR="008C01C9">
        <w:trPr>
          <w:trHeight w:val="227"/>
        </w:trPr>
        <w:tc>
          <w:tcPr>
            <w:tcW w:w="2648" w:type="dxa"/>
            <w:gridSpan w:val="2"/>
            <w:tcBorders>
              <w:top w:val="single" w:sz="4" w:space="0" w:color="C00000"/>
              <w:left w:val="nil"/>
            </w:tcBorders>
            <w:shd w:val="clear" w:color="auto" w:fill="FBF7EB"/>
          </w:tcPr>
          <w:p w:rsidR="008C01C9" w:rsidRDefault="0084041E">
            <w:pPr>
              <w:pStyle w:val="TableParagraph"/>
              <w:spacing w:before="13" w:line="194" w:lineRule="exact"/>
              <w:ind w:left="28"/>
              <w:rPr>
                <w:b/>
                <w:sz w:val="18"/>
              </w:rPr>
            </w:pPr>
            <w:r>
              <w:rPr>
                <w:b/>
                <w:sz w:val="18"/>
              </w:rPr>
              <w:t>UDIO</w:t>
            </w:r>
            <w:r>
              <w:rPr>
                <w:b/>
                <w:spacing w:val="-1"/>
                <w:sz w:val="18"/>
              </w:rPr>
              <w:t xml:space="preserve"> </w:t>
            </w:r>
            <w:r>
              <w:rPr>
                <w:b/>
                <w:sz w:val="18"/>
              </w:rPr>
              <w:t>U</w:t>
            </w:r>
            <w:r>
              <w:rPr>
                <w:b/>
                <w:spacing w:val="-2"/>
                <w:sz w:val="18"/>
              </w:rPr>
              <w:t xml:space="preserve"> </w:t>
            </w:r>
            <w:r>
              <w:rPr>
                <w:b/>
                <w:sz w:val="18"/>
              </w:rPr>
              <w:t>UKUPNOM</w:t>
            </w:r>
            <w:r>
              <w:rPr>
                <w:b/>
                <w:spacing w:val="-1"/>
                <w:sz w:val="18"/>
              </w:rPr>
              <w:t xml:space="preserve"> </w:t>
            </w:r>
            <w:r>
              <w:rPr>
                <w:b/>
                <w:sz w:val="18"/>
              </w:rPr>
              <w:t>GOD.</w:t>
            </w:r>
            <w:r>
              <w:rPr>
                <w:b/>
                <w:spacing w:val="-2"/>
                <w:sz w:val="18"/>
              </w:rPr>
              <w:t xml:space="preserve"> </w:t>
            </w:r>
            <w:r>
              <w:rPr>
                <w:b/>
                <w:sz w:val="18"/>
              </w:rPr>
              <w:t>FONDU</w:t>
            </w:r>
            <w:r>
              <w:rPr>
                <w:b/>
                <w:spacing w:val="-1"/>
                <w:sz w:val="18"/>
              </w:rPr>
              <w:t xml:space="preserve"> </w:t>
            </w:r>
            <w:r>
              <w:rPr>
                <w:b/>
                <w:spacing w:val="-5"/>
                <w:sz w:val="18"/>
              </w:rPr>
              <w:t>(%)</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right="112"/>
              <w:jc w:val="center"/>
              <w:rPr>
                <w:b/>
                <w:sz w:val="18"/>
              </w:rPr>
            </w:pPr>
            <w:r>
              <w:rPr>
                <w:b/>
                <w:spacing w:val="-5"/>
                <w:sz w:val="18"/>
              </w:rPr>
              <w:t>6,3</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4"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17"/>
              <w:rPr>
                <w:b/>
                <w:sz w:val="18"/>
              </w:rPr>
            </w:pPr>
            <w:r>
              <w:rPr>
                <w:b/>
                <w:spacing w:val="-5"/>
                <w:sz w:val="18"/>
              </w:rPr>
              <w:t>5,0</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8"/>
              <w:rPr>
                <w:b/>
                <w:sz w:val="18"/>
              </w:rPr>
            </w:pPr>
            <w:r>
              <w:rPr>
                <w:b/>
                <w:spacing w:val="-5"/>
                <w:sz w:val="18"/>
              </w:rPr>
              <w:t>6,3</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21"/>
              <w:rPr>
                <w:b/>
                <w:sz w:val="18"/>
              </w:rPr>
            </w:pPr>
            <w:r>
              <w:rPr>
                <w:b/>
                <w:spacing w:val="-5"/>
                <w:sz w:val="18"/>
              </w:rPr>
              <w:t>5,0</w:t>
            </w:r>
          </w:p>
        </w:tc>
        <w:tc>
          <w:tcPr>
            <w:tcW w:w="419"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13"/>
              <w:rPr>
                <w:b/>
                <w:sz w:val="18"/>
              </w:rPr>
            </w:pPr>
            <w:r>
              <w:rPr>
                <w:b/>
                <w:spacing w:val="-5"/>
                <w:sz w:val="18"/>
              </w:rPr>
              <w:t>6,3</w:t>
            </w:r>
          </w:p>
        </w:tc>
        <w:tc>
          <w:tcPr>
            <w:tcW w:w="424"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0"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25"/>
              <w:rPr>
                <w:b/>
                <w:sz w:val="18"/>
              </w:rPr>
            </w:pPr>
            <w:r>
              <w:rPr>
                <w:b/>
                <w:spacing w:val="-5"/>
                <w:sz w:val="18"/>
              </w:rPr>
              <w:t>5,0</w:t>
            </w:r>
          </w:p>
        </w:tc>
        <w:tc>
          <w:tcPr>
            <w:tcW w:w="360"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right="98"/>
              <w:jc w:val="center"/>
              <w:rPr>
                <w:b/>
                <w:sz w:val="18"/>
              </w:rPr>
            </w:pPr>
            <w:r>
              <w:rPr>
                <w:b/>
                <w:spacing w:val="-5"/>
                <w:sz w:val="18"/>
              </w:rPr>
              <w:t>6,2</w:t>
            </w: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shd w:val="clear" w:color="auto" w:fill="FBF7EB"/>
          </w:tcPr>
          <w:p w:rsidR="008C01C9" w:rsidRDefault="008C01C9">
            <w:pPr>
              <w:pStyle w:val="TableParagraph"/>
              <w:rPr>
                <w:rFonts w:ascii="Times New Roman"/>
                <w:sz w:val="16"/>
              </w:rPr>
            </w:pPr>
          </w:p>
        </w:tc>
        <w:tc>
          <w:tcPr>
            <w:tcW w:w="361" w:type="dxa"/>
            <w:tcBorders>
              <w:top w:val="single" w:sz="4" w:space="0" w:color="C00000"/>
              <w:left w:val="single" w:sz="4" w:space="0" w:color="C00000"/>
            </w:tcBorders>
            <w:shd w:val="clear" w:color="auto" w:fill="FBF7EB"/>
          </w:tcPr>
          <w:p w:rsidR="008C01C9" w:rsidRDefault="0084041E">
            <w:pPr>
              <w:pStyle w:val="TableParagraph"/>
              <w:spacing w:before="13" w:line="194" w:lineRule="exact"/>
              <w:ind w:left="29"/>
              <w:rPr>
                <w:b/>
                <w:sz w:val="18"/>
              </w:rPr>
            </w:pPr>
            <w:r>
              <w:rPr>
                <w:b/>
                <w:spacing w:val="-5"/>
                <w:sz w:val="18"/>
              </w:rPr>
              <w:t>5,0</w:t>
            </w:r>
          </w:p>
        </w:tc>
        <w:tc>
          <w:tcPr>
            <w:tcW w:w="359" w:type="dxa"/>
            <w:tcBorders>
              <w:top w:val="single" w:sz="4" w:space="0" w:color="C00000"/>
              <w:right w:val="single" w:sz="4" w:space="0" w:color="C00000"/>
            </w:tcBorders>
            <w:shd w:val="clear" w:color="auto" w:fill="FBF7EB"/>
          </w:tcPr>
          <w:p w:rsidR="008C01C9" w:rsidRDefault="0084041E">
            <w:pPr>
              <w:pStyle w:val="TableParagraph"/>
              <w:spacing w:before="13" w:line="194" w:lineRule="exact"/>
              <w:ind w:left="22"/>
              <w:rPr>
                <w:b/>
                <w:sz w:val="18"/>
              </w:rPr>
            </w:pPr>
            <w:r>
              <w:rPr>
                <w:b/>
                <w:spacing w:val="-5"/>
                <w:sz w:val="18"/>
              </w:rPr>
              <w:t>6,3</w:t>
            </w:r>
          </w:p>
        </w:tc>
        <w:tc>
          <w:tcPr>
            <w:tcW w:w="378" w:type="dxa"/>
            <w:tcBorders>
              <w:top w:val="single" w:sz="4" w:space="0" w:color="C00000"/>
              <w:left w:val="single" w:sz="4" w:space="0" w:color="C00000"/>
              <w:right w:val="nil"/>
            </w:tcBorders>
            <w:shd w:val="clear" w:color="auto" w:fill="FBF7EB"/>
          </w:tcPr>
          <w:p w:rsidR="008C01C9" w:rsidRDefault="0084041E">
            <w:pPr>
              <w:pStyle w:val="TableParagraph"/>
              <w:spacing w:before="13" w:line="194" w:lineRule="exact"/>
              <w:ind w:left="30"/>
              <w:rPr>
                <w:b/>
                <w:sz w:val="18"/>
              </w:rPr>
            </w:pPr>
            <w:r>
              <w:rPr>
                <w:b/>
                <w:spacing w:val="-5"/>
                <w:sz w:val="18"/>
              </w:rPr>
              <w:t>5,0</w:t>
            </w:r>
          </w:p>
        </w:tc>
      </w:tr>
      <w:tr w:rsidR="008C01C9">
        <w:trPr>
          <w:trHeight w:val="220"/>
        </w:trPr>
        <w:tc>
          <w:tcPr>
            <w:tcW w:w="10702" w:type="dxa"/>
            <w:gridSpan w:val="24"/>
            <w:tcBorders>
              <w:top w:val="single" w:sz="18" w:space="0" w:color="C00000"/>
              <w:left w:val="nil"/>
              <w:bottom w:val="single" w:sz="18" w:space="0" w:color="C00000"/>
              <w:right w:val="nil"/>
            </w:tcBorders>
            <w:shd w:val="clear" w:color="auto" w:fill="F1E5BD"/>
          </w:tcPr>
          <w:p w:rsidR="008C01C9" w:rsidRDefault="0084041E">
            <w:pPr>
              <w:pStyle w:val="TableParagraph"/>
              <w:spacing w:before="6" w:line="194" w:lineRule="exact"/>
              <w:ind w:left="28"/>
              <w:rPr>
                <w:b/>
                <w:sz w:val="18"/>
              </w:rPr>
            </w:pPr>
            <w:r>
              <w:rPr>
                <w:b/>
                <w:sz w:val="18"/>
              </w:rPr>
              <w:t>D.</w:t>
            </w:r>
            <w:r>
              <w:rPr>
                <w:b/>
                <w:spacing w:val="-2"/>
                <w:sz w:val="18"/>
              </w:rPr>
              <w:t xml:space="preserve"> </w:t>
            </w:r>
            <w:r>
              <w:rPr>
                <w:b/>
                <w:sz w:val="18"/>
              </w:rPr>
              <w:t>STRUČNI</w:t>
            </w:r>
            <w:r>
              <w:rPr>
                <w:b/>
                <w:spacing w:val="-2"/>
                <w:sz w:val="18"/>
              </w:rPr>
              <w:t xml:space="preserve"> ISPIT</w:t>
            </w:r>
          </w:p>
        </w:tc>
      </w:tr>
      <w:tr w:rsidR="008C01C9">
        <w:trPr>
          <w:trHeight w:val="218"/>
        </w:trPr>
        <w:tc>
          <w:tcPr>
            <w:tcW w:w="2648" w:type="dxa"/>
            <w:gridSpan w:val="2"/>
            <w:tcBorders>
              <w:left w:val="nil"/>
            </w:tcBorders>
            <w:shd w:val="clear" w:color="auto" w:fill="FBF7EB"/>
          </w:tcPr>
          <w:p w:rsidR="008C01C9" w:rsidRDefault="0084041E">
            <w:pPr>
              <w:pStyle w:val="TableParagraph"/>
              <w:spacing w:before="5" w:line="194" w:lineRule="exact"/>
              <w:ind w:left="28"/>
              <w:rPr>
                <w:b/>
                <w:sz w:val="18"/>
              </w:rPr>
            </w:pPr>
            <w:r>
              <w:rPr>
                <w:b/>
                <w:sz w:val="18"/>
              </w:rPr>
              <w:t>D.</w:t>
            </w:r>
            <w:r>
              <w:rPr>
                <w:b/>
                <w:spacing w:val="-2"/>
                <w:sz w:val="18"/>
              </w:rPr>
              <w:t xml:space="preserve"> </w:t>
            </w:r>
            <w:r>
              <w:rPr>
                <w:b/>
                <w:sz w:val="18"/>
              </w:rPr>
              <w:t>STRUČNI</w:t>
            </w:r>
            <w:r>
              <w:rPr>
                <w:b/>
                <w:spacing w:val="-2"/>
                <w:sz w:val="18"/>
              </w:rPr>
              <w:t xml:space="preserve"> ISPIT</w:t>
            </w:r>
          </w:p>
        </w:tc>
        <w:tc>
          <w:tcPr>
            <w:tcW w:w="360" w:type="dxa"/>
            <w:tcBorders>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64" w:type="dxa"/>
            <w:tcBorders>
              <w:left w:val="single" w:sz="4" w:space="0" w:color="C00000"/>
            </w:tcBorders>
            <w:shd w:val="clear" w:color="auto" w:fill="FBF7EB"/>
          </w:tcPr>
          <w:p w:rsidR="008C01C9" w:rsidRDefault="008C01C9">
            <w:pPr>
              <w:pStyle w:val="TableParagraph"/>
              <w:rPr>
                <w:rFonts w:ascii="Times New Roman"/>
                <w:sz w:val="14"/>
              </w:rPr>
            </w:pPr>
          </w:p>
        </w:tc>
        <w:tc>
          <w:tcPr>
            <w:tcW w:w="360" w:type="dxa"/>
            <w:tcBorders>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60" w:type="dxa"/>
            <w:tcBorders>
              <w:left w:val="single" w:sz="4" w:space="0" w:color="C00000"/>
            </w:tcBorders>
            <w:shd w:val="clear" w:color="auto" w:fill="FBF7EB"/>
          </w:tcPr>
          <w:p w:rsidR="008C01C9" w:rsidRDefault="008C01C9">
            <w:pPr>
              <w:pStyle w:val="TableParagraph"/>
              <w:rPr>
                <w:rFonts w:ascii="Times New Roman"/>
                <w:sz w:val="14"/>
              </w:rPr>
            </w:pPr>
          </w:p>
        </w:tc>
        <w:tc>
          <w:tcPr>
            <w:tcW w:w="419" w:type="dxa"/>
            <w:tcBorders>
              <w:right w:val="single" w:sz="4" w:space="0" w:color="C00000"/>
            </w:tcBorders>
            <w:shd w:val="clear" w:color="auto" w:fill="FBF7EB"/>
          </w:tcPr>
          <w:p w:rsidR="008C01C9" w:rsidRDefault="008C01C9">
            <w:pPr>
              <w:pStyle w:val="TableParagraph"/>
              <w:rPr>
                <w:rFonts w:ascii="Times New Roman"/>
                <w:sz w:val="14"/>
              </w:rPr>
            </w:pPr>
          </w:p>
        </w:tc>
        <w:tc>
          <w:tcPr>
            <w:tcW w:w="424"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60" w:type="dxa"/>
            <w:tcBorders>
              <w:left w:val="single" w:sz="4" w:space="0" w:color="C00000"/>
            </w:tcBorders>
            <w:shd w:val="clear" w:color="auto" w:fill="FBF7EB"/>
          </w:tcPr>
          <w:p w:rsidR="008C01C9" w:rsidRDefault="008C01C9">
            <w:pPr>
              <w:pStyle w:val="TableParagraph"/>
              <w:rPr>
                <w:rFonts w:ascii="Times New Roman"/>
                <w:sz w:val="14"/>
              </w:rPr>
            </w:pPr>
          </w:p>
        </w:tc>
        <w:tc>
          <w:tcPr>
            <w:tcW w:w="360" w:type="dxa"/>
            <w:tcBorders>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59" w:type="dxa"/>
            <w:tcBorders>
              <w:left w:val="single" w:sz="4" w:space="0" w:color="C00000"/>
              <w:right w:val="single" w:sz="4" w:space="0" w:color="C00000"/>
            </w:tcBorders>
            <w:shd w:val="clear" w:color="auto" w:fill="FBF7EB"/>
          </w:tcPr>
          <w:p w:rsidR="008C01C9" w:rsidRDefault="008C01C9">
            <w:pPr>
              <w:pStyle w:val="TableParagraph"/>
              <w:rPr>
                <w:rFonts w:ascii="Times New Roman"/>
                <w:sz w:val="14"/>
              </w:rPr>
            </w:pPr>
          </w:p>
        </w:tc>
        <w:tc>
          <w:tcPr>
            <w:tcW w:w="361" w:type="dxa"/>
            <w:tcBorders>
              <w:left w:val="single" w:sz="4" w:space="0" w:color="C00000"/>
            </w:tcBorders>
            <w:shd w:val="clear" w:color="auto" w:fill="FBF7EB"/>
          </w:tcPr>
          <w:p w:rsidR="008C01C9" w:rsidRDefault="0084041E">
            <w:pPr>
              <w:pStyle w:val="TableParagraph"/>
              <w:spacing w:before="5" w:line="194" w:lineRule="exact"/>
              <w:ind w:left="29"/>
              <w:rPr>
                <w:b/>
                <w:sz w:val="18"/>
              </w:rPr>
            </w:pPr>
            <w:r>
              <w:rPr>
                <w:b/>
                <w:spacing w:val="-10"/>
                <w:sz w:val="18"/>
              </w:rPr>
              <w:t>4</w:t>
            </w:r>
          </w:p>
        </w:tc>
        <w:tc>
          <w:tcPr>
            <w:tcW w:w="359" w:type="dxa"/>
            <w:tcBorders>
              <w:right w:val="single" w:sz="4" w:space="0" w:color="C00000"/>
            </w:tcBorders>
            <w:shd w:val="clear" w:color="auto" w:fill="FBF7EB"/>
          </w:tcPr>
          <w:p w:rsidR="008C01C9" w:rsidRDefault="008C01C9">
            <w:pPr>
              <w:pStyle w:val="TableParagraph"/>
              <w:rPr>
                <w:rFonts w:ascii="Times New Roman"/>
                <w:sz w:val="14"/>
              </w:rPr>
            </w:pPr>
          </w:p>
        </w:tc>
        <w:tc>
          <w:tcPr>
            <w:tcW w:w="378" w:type="dxa"/>
            <w:tcBorders>
              <w:left w:val="single" w:sz="4" w:space="0" w:color="C00000"/>
              <w:right w:val="nil"/>
            </w:tcBorders>
            <w:shd w:val="clear" w:color="auto" w:fill="FBF7EB"/>
          </w:tcPr>
          <w:p w:rsidR="008C01C9" w:rsidRDefault="0084041E">
            <w:pPr>
              <w:pStyle w:val="TableParagraph"/>
              <w:spacing w:before="5" w:line="194" w:lineRule="exact"/>
              <w:ind w:left="30"/>
              <w:rPr>
                <w:b/>
                <w:sz w:val="18"/>
              </w:rPr>
            </w:pPr>
            <w:r>
              <w:rPr>
                <w:b/>
                <w:spacing w:val="-10"/>
                <w:sz w:val="18"/>
              </w:rPr>
              <w:t>4</w:t>
            </w:r>
          </w:p>
        </w:tc>
      </w:tr>
      <w:tr w:rsidR="008C01C9">
        <w:trPr>
          <w:trHeight w:val="227"/>
        </w:trPr>
        <w:tc>
          <w:tcPr>
            <w:tcW w:w="10702" w:type="dxa"/>
            <w:gridSpan w:val="24"/>
            <w:tcBorders>
              <w:top w:val="single" w:sz="18" w:space="0" w:color="C00000"/>
              <w:left w:val="nil"/>
              <w:right w:val="nil"/>
            </w:tcBorders>
            <w:shd w:val="clear" w:color="auto" w:fill="F1E5BD"/>
          </w:tcPr>
          <w:p w:rsidR="008C01C9" w:rsidRDefault="0084041E">
            <w:pPr>
              <w:pStyle w:val="TableParagraph"/>
              <w:spacing w:before="6" w:line="201" w:lineRule="exact"/>
              <w:ind w:left="28"/>
              <w:rPr>
                <w:b/>
                <w:sz w:val="18"/>
              </w:rPr>
            </w:pPr>
            <w:r>
              <w:rPr>
                <w:b/>
                <w:sz w:val="18"/>
              </w:rPr>
              <w:t>E.</w:t>
            </w:r>
            <w:r>
              <w:rPr>
                <w:b/>
                <w:spacing w:val="-3"/>
                <w:sz w:val="18"/>
              </w:rPr>
              <w:t xml:space="preserve"> </w:t>
            </w:r>
            <w:r>
              <w:rPr>
                <w:b/>
                <w:sz w:val="18"/>
              </w:rPr>
              <w:t>SLOBODNE</w:t>
            </w:r>
            <w:r>
              <w:rPr>
                <w:b/>
                <w:spacing w:val="-2"/>
                <w:sz w:val="18"/>
              </w:rPr>
              <w:t xml:space="preserve"> AKTIVNOSTI</w:t>
            </w:r>
          </w:p>
        </w:tc>
      </w:tr>
      <w:tr w:rsidR="008C01C9">
        <w:trPr>
          <w:trHeight w:val="233"/>
        </w:trPr>
        <w:tc>
          <w:tcPr>
            <w:tcW w:w="2648" w:type="dxa"/>
            <w:gridSpan w:val="2"/>
            <w:tcBorders>
              <w:left w:val="nil"/>
            </w:tcBorders>
            <w:shd w:val="clear" w:color="auto" w:fill="FBF7EB"/>
          </w:tcPr>
          <w:p w:rsidR="008C01C9" w:rsidRDefault="0084041E">
            <w:pPr>
              <w:pStyle w:val="TableParagraph"/>
              <w:spacing w:before="13" w:line="200" w:lineRule="exact"/>
              <w:ind w:left="28"/>
              <w:rPr>
                <w:b/>
                <w:sz w:val="18"/>
              </w:rPr>
            </w:pPr>
            <w:r>
              <w:rPr>
                <w:b/>
                <w:sz w:val="18"/>
              </w:rPr>
              <w:t>E.</w:t>
            </w:r>
            <w:r>
              <w:rPr>
                <w:b/>
                <w:spacing w:val="-3"/>
                <w:sz w:val="18"/>
              </w:rPr>
              <w:t xml:space="preserve"> </w:t>
            </w:r>
            <w:r>
              <w:rPr>
                <w:b/>
                <w:sz w:val="18"/>
              </w:rPr>
              <w:t>SLOBODNE</w:t>
            </w:r>
            <w:r>
              <w:rPr>
                <w:b/>
                <w:spacing w:val="-2"/>
                <w:sz w:val="18"/>
              </w:rPr>
              <w:t xml:space="preserve"> AKTIVNOSTI</w:t>
            </w:r>
          </w:p>
        </w:tc>
        <w:tc>
          <w:tcPr>
            <w:tcW w:w="1801" w:type="dxa"/>
            <w:gridSpan w:val="5"/>
            <w:shd w:val="clear" w:color="auto" w:fill="FBF7EB"/>
          </w:tcPr>
          <w:p w:rsidR="008C01C9" w:rsidRDefault="0084041E">
            <w:pPr>
              <w:pStyle w:val="TableParagraph"/>
              <w:spacing w:before="13" w:line="200" w:lineRule="exact"/>
              <w:ind w:left="10"/>
              <w:rPr>
                <w:sz w:val="18"/>
              </w:rPr>
            </w:pPr>
            <w:r>
              <w:rPr>
                <w:sz w:val="18"/>
              </w:rPr>
              <w:t>MIN.</w:t>
            </w:r>
            <w:r>
              <w:rPr>
                <w:spacing w:val="-2"/>
                <w:sz w:val="18"/>
              </w:rPr>
              <w:t xml:space="preserve"> </w:t>
            </w:r>
            <w:r>
              <w:rPr>
                <w:sz w:val="18"/>
              </w:rPr>
              <w:t>36</w:t>
            </w:r>
            <w:r>
              <w:rPr>
                <w:spacing w:val="-2"/>
                <w:sz w:val="18"/>
              </w:rPr>
              <w:t xml:space="preserve"> ČASOVA</w:t>
            </w:r>
          </w:p>
        </w:tc>
        <w:tc>
          <w:tcPr>
            <w:tcW w:w="1797" w:type="dxa"/>
            <w:gridSpan w:val="5"/>
            <w:shd w:val="clear" w:color="auto" w:fill="FBF7EB"/>
          </w:tcPr>
          <w:p w:rsidR="008C01C9" w:rsidRDefault="0084041E">
            <w:pPr>
              <w:pStyle w:val="TableParagraph"/>
              <w:spacing w:before="13" w:line="200" w:lineRule="exact"/>
              <w:ind w:left="8"/>
              <w:rPr>
                <w:sz w:val="18"/>
              </w:rPr>
            </w:pPr>
            <w:r>
              <w:rPr>
                <w:sz w:val="18"/>
              </w:rPr>
              <w:t>MIN.</w:t>
            </w:r>
            <w:r>
              <w:rPr>
                <w:spacing w:val="-2"/>
                <w:sz w:val="18"/>
              </w:rPr>
              <w:t xml:space="preserve"> </w:t>
            </w:r>
            <w:r>
              <w:rPr>
                <w:sz w:val="18"/>
              </w:rPr>
              <w:t>36</w:t>
            </w:r>
            <w:r>
              <w:rPr>
                <w:spacing w:val="-2"/>
                <w:sz w:val="18"/>
              </w:rPr>
              <w:t xml:space="preserve"> ČASOVA</w:t>
            </w:r>
          </w:p>
        </w:tc>
        <w:tc>
          <w:tcPr>
            <w:tcW w:w="1921" w:type="dxa"/>
            <w:gridSpan w:val="5"/>
            <w:shd w:val="clear" w:color="auto" w:fill="FBF7EB"/>
          </w:tcPr>
          <w:p w:rsidR="008C01C9" w:rsidRDefault="0084041E">
            <w:pPr>
              <w:pStyle w:val="TableParagraph"/>
              <w:spacing w:before="13" w:line="200" w:lineRule="exact"/>
              <w:ind w:left="13"/>
              <w:rPr>
                <w:sz w:val="18"/>
              </w:rPr>
            </w:pPr>
            <w:r>
              <w:rPr>
                <w:sz w:val="18"/>
              </w:rPr>
              <w:t>MIN.</w:t>
            </w:r>
            <w:r>
              <w:rPr>
                <w:spacing w:val="-2"/>
                <w:sz w:val="18"/>
              </w:rPr>
              <w:t xml:space="preserve"> </w:t>
            </w:r>
            <w:r>
              <w:rPr>
                <w:sz w:val="18"/>
              </w:rPr>
              <w:t>36</w:t>
            </w:r>
            <w:r>
              <w:rPr>
                <w:spacing w:val="-2"/>
                <w:sz w:val="18"/>
              </w:rPr>
              <w:t xml:space="preserve"> ČASOVA</w:t>
            </w:r>
          </w:p>
        </w:tc>
        <w:tc>
          <w:tcPr>
            <w:tcW w:w="1798" w:type="dxa"/>
            <w:gridSpan w:val="5"/>
            <w:shd w:val="clear" w:color="auto" w:fill="FBF7EB"/>
          </w:tcPr>
          <w:p w:rsidR="008C01C9" w:rsidRDefault="0084041E">
            <w:pPr>
              <w:pStyle w:val="TableParagraph"/>
              <w:spacing w:before="13" w:line="200" w:lineRule="exact"/>
              <w:ind w:left="17"/>
              <w:rPr>
                <w:sz w:val="18"/>
              </w:rPr>
            </w:pPr>
            <w:r>
              <w:rPr>
                <w:sz w:val="18"/>
              </w:rPr>
              <w:t>MIN.</w:t>
            </w:r>
            <w:r>
              <w:rPr>
                <w:spacing w:val="-2"/>
                <w:sz w:val="18"/>
              </w:rPr>
              <w:t xml:space="preserve"> </w:t>
            </w:r>
            <w:r>
              <w:rPr>
                <w:sz w:val="18"/>
              </w:rPr>
              <w:t>33</w:t>
            </w:r>
            <w:r>
              <w:rPr>
                <w:spacing w:val="-2"/>
                <w:sz w:val="18"/>
              </w:rPr>
              <w:t xml:space="preserve"> </w:t>
            </w:r>
            <w:r>
              <w:rPr>
                <w:spacing w:val="-4"/>
                <w:sz w:val="18"/>
              </w:rPr>
              <w:t>ČASA</w:t>
            </w:r>
          </w:p>
        </w:tc>
        <w:tc>
          <w:tcPr>
            <w:tcW w:w="737" w:type="dxa"/>
            <w:gridSpan w:val="2"/>
            <w:tcBorders>
              <w:right w:val="nil"/>
            </w:tcBorders>
            <w:shd w:val="clear" w:color="auto" w:fill="FBF7EB"/>
          </w:tcPr>
          <w:p w:rsidR="008C01C9" w:rsidRDefault="008C01C9">
            <w:pPr>
              <w:pStyle w:val="TableParagraph"/>
              <w:rPr>
                <w:rFonts w:ascii="Times New Roman"/>
                <w:sz w:val="16"/>
              </w:rPr>
            </w:pPr>
          </w:p>
        </w:tc>
      </w:tr>
      <w:tr w:rsidR="008C01C9">
        <w:trPr>
          <w:trHeight w:val="235"/>
        </w:trPr>
        <w:tc>
          <w:tcPr>
            <w:tcW w:w="10702" w:type="dxa"/>
            <w:gridSpan w:val="24"/>
            <w:tcBorders>
              <w:left w:val="nil"/>
              <w:right w:val="nil"/>
            </w:tcBorders>
            <w:shd w:val="clear" w:color="auto" w:fill="F1E5BD"/>
          </w:tcPr>
          <w:p w:rsidR="008C01C9" w:rsidRDefault="0084041E">
            <w:pPr>
              <w:pStyle w:val="TableParagraph"/>
              <w:spacing w:before="13" w:line="201" w:lineRule="exact"/>
              <w:ind w:left="28"/>
              <w:rPr>
                <w:b/>
                <w:sz w:val="18"/>
              </w:rPr>
            </w:pPr>
            <w:r>
              <w:rPr>
                <w:b/>
                <w:sz w:val="18"/>
              </w:rPr>
              <w:t>F:</w:t>
            </w:r>
            <w:r>
              <w:rPr>
                <w:b/>
                <w:spacing w:val="-5"/>
                <w:sz w:val="18"/>
              </w:rPr>
              <w:t xml:space="preserve"> </w:t>
            </w:r>
            <w:r>
              <w:rPr>
                <w:b/>
                <w:sz w:val="18"/>
              </w:rPr>
              <w:t>PROFESIONALNA</w:t>
            </w:r>
            <w:r>
              <w:rPr>
                <w:b/>
                <w:spacing w:val="-4"/>
                <w:sz w:val="18"/>
              </w:rPr>
              <w:t xml:space="preserve"> </w:t>
            </w:r>
            <w:r>
              <w:rPr>
                <w:b/>
                <w:spacing w:val="-2"/>
                <w:sz w:val="18"/>
              </w:rPr>
              <w:t>PRAKSA</w:t>
            </w:r>
          </w:p>
        </w:tc>
      </w:tr>
      <w:tr w:rsidR="008C01C9">
        <w:trPr>
          <w:trHeight w:val="234"/>
        </w:trPr>
        <w:tc>
          <w:tcPr>
            <w:tcW w:w="2648" w:type="dxa"/>
            <w:gridSpan w:val="2"/>
            <w:tcBorders>
              <w:left w:val="nil"/>
              <w:bottom w:val="single" w:sz="4" w:space="0" w:color="C00000"/>
            </w:tcBorders>
            <w:shd w:val="clear" w:color="auto" w:fill="FBF7EB"/>
          </w:tcPr>
          <w:p w:rsidR="008C01C9" w:rsidRDefault="0084041E">
            <w:pPr>
              <w:pStyle w:val="TableParagraph"/>
              <w:spacing w:before="13" w:line="201" w:lineRule="exact"/>
              <w:ind w:left="28"/>
              <w:rPr>
                <w:b/>
                <w:sz w:val="18"/>
              </w:rPr>
            </w:pPr>
            <w:r>
              <w:rPr>
                <w:b/>
                <w:sz w:val="18"/>
              </w:rPr>
              <w:t>F:</w:t>
            </w:r>
            <w:r>
              <w:rPr>
                <w:b/>
                <w:spacing w:val="-5"/>
                <w:sz w:val="18"/>
              </w:rPr>
              <w:t xml:space="preserve"> </w:t>
            </w:r>
            <w:r>
              <w:rPr>
                <w:b/>
                <w:sz w:val="18"/>
              </w:rPr>
              <w:t>PROFESIONALNA</w:t>
            </w:r>
            <w:r>
              <w:rPr>
                <w:b/>
                <w:spacing w:val="-4"/>
                <w:sz w:val="18"/>
              </w:rPr>
              <w:t xml:space="preserve"> </w:t>
            </w:r>
            <w:r>
              <w:rPr>
                <w:b/>
                <w:spacing w:val="-2"/>
                <w:sz w:val="18"/>
              </w:rPr>
              <w:t>PRAKSA</w:t>
            </w:r>
          </w:p>
        </w:tc>
        <w:tc>
          <w:tcPr>
            <w:tcW w:w="1801" w:type="dxa"/>
            <w:gridSpan w:val="5"/>
            <w:tcBorders>
              <w:bottom w:val="single" w:sz="4" w:space="0" w:color="C00000"/>
            </w:tcBorders>
          </w:tcPr>
          <w:p w:rsidR="008C01C9" w:rsidRDefault="0084041E">
            <w:pPr>
              <w:pStyle w:val="TableParagraph"/>
              <w:spacing w:before="13" w:line="201" w:lineRule="exact"/>
              <w:ind w:left="10"/>
              <w:rPr>
                <w:sz w:val="18"/>
              </w:rPr>
            </w:pPr>
            <w:r>
              <w:rPr>
                <w:sz w:val="18"/>
              </w:rPr>
              <w:t>10</w:t>
            </w:r>
            <w:r>
              <w:rPr>
                <w:spacing w:val="-2"/>
                <w:sz w:val="18"/>
              </w:rPr>
              <w:t xml:space="preserve"> </w:t>
            </w:r>
            <w:r>
              <w:rPr>
                <w:spacing w:val="-4"/>
                <w:sz w:val="18"/>
              </w:rPr>
              <w:t>DANA</w:t>
            </w:r>
          </w:p>
        </w:tc>
        <w:tc>
          <w:tcPr>
            <w:tcW w:w="1797" w:type="dxa"/>
            <w:gridSpan w:val="5"/>
            <w:tcBorders>
              <w:bottom w:val="single" w:sz="4" w:space="0" w:color="C00000"/>
            </w:tcBorders>
          </w:tcPr>
          <w:p w:rsidR="008C01C9" w:rsidRDefault="0084041E">
            <w:pPr>
              <w:pStyle w:val="TableParagraph"/>
              <w:spacing w:before="13" w:line="201" w:lineRule="exact"/>
              <w:ind w:left="8"/>
              <w:rPr>
                <w:sz w:val="18"/>
              </w:rPr>
            </w:pPr>
            <w:r>
              <w:rPr>
                <w:sz w:val="18"/>
              </w:rPr>
              <w:t>10</w:t>
            </w:r>
            <w:r>
              <w:rPr>
                <w:spacing w:val="-2"/>
                <w:sz w:val="18"/>
              </w:rPr>
              <w:t xml:space="preserve"> </w:t>
            </w:r>
            <w:r>
              <w:rPr>
                <w:spacing w:val="-4"/>
                <w:sz w:val="18"/>
              </w:rPr>
              <w:t>DANA</w:t>
            </w:r>
          </w:p>
        </w:tc>
        <w:tc>
          <w:tcPr>
            <w:tcW w:w="1921" w:type="dxa"/>
            <w:gridSpan w:val="5"/>
            <w:tcBorders>
              <w:bottom w:val="single" w:sz="4" w:space="0" w:color="C00000"/>
            </w:tcBorders>
          </w:tcPr>
          <w:p w:rsidR="008C01C9" w:rsidRDefault="0084041E">
            <w:pPr>
              <w:pStyle w:val="TableParagraph"/>
              <w:spacing w:before="13" w:line="201" w:lineRule="exact"/>
              <w:ind w:left="13"/>
              <w:rPr>
                <w:sz w:val="18"/>
              </w:rPr>
            </w:pPr>
            <w:r>
              <w:rPr>
                <w:sz w:val="18"/>
              </w:rPr>
              <w:t>10</w:t>
            </w:r>
            <w:r>
              <w:rPr>
                <w:spacing w:val="-2"/>
                <w:sz w:val="18"/>
              </w:rPr>
              <w:t xml:space="preserve"> </w:t>
            </w:r>
            <w:r>
              <w:rPr>
                <w:spacing w:val="-4"/>
                <w:sz w:val="18"/>
              </w:rPr>
              <w:t>DANA</w:t>
            </w:r>
          </w:p>
        </w:tc>
        <w:tc>
          <w:tcPr>
            <w:tcW w:w="1798" w:type="dxa"/>
            <w:gridSpan w:val="5"/>
            <w:tcBorders>
              <w:bottom w:val="single" w:sz="4" w:space="0" w:color="C00000"/>
            </w:tcBorders>
            <w:shd w:val="clear" w:color="auto" w:fill="FBF7EB"/>
          </w:tcPr>
          <w:p w:rsidR="008C01C9" w:rsidRDefault="008C01C9">
            <w:pPr>
              <w:pStyle w:val="TableParagraph"/>
              <w:rPr>
                <w:rFonts w:ascii="Times New Roman"/>
                <w:sz w:val="16"/>
              </w:rPr>
            </w:pPr>
          </w:p>
        </w:tc>
        <w:tc>
          <w:tcPr>
            <w:tcW w:w="737" w:type="dxa"/>
            <w:gridSpan w:val="2"/>
            <w:tcBorders>
              <w:bottom w:val="single" w:sz="4" w:space="0" w:color="C00000"/>
              <w:right w:val="nil"/>
            </w:tcBorders>
            <w:shd w:val="clear" w:color="auto" w:fill="FBF7EB"/>
          </w:tcPr>
          <w:p w:rsidR="008C01C9" w:rsidRDefault="0084041E">
            <w:pPr>
              <w:pStyle w:val="TableParagraph"/>
              <w:spacing w:before="13" w:line="201" w:lineRule="exact"/>
              <w:ind w:left="22"/>
              <w:rPr>
                <w:sz w:val="18"/>
              </w:rPr>
            </w:pPr>
            <w:r>
              <w:rPr>
                <w:sz w:val="18"/>
              </w:rPr>
              <w:t>30</w:t>
            </w:r>
            <w:r>
              <w:rPr>
                <w:spacing w:val="-2"/>
                <w:sz w:val="18"/>
              </w:rPr>
              <w:t xml:space="preserve"> </w:t>
            </w:r>
            <w:r>
              <w:rPr>
                <w:spacing w:val="-4"/>
                <w:sz w:val="18"/>
              </w:rPr>
              <w:t>DANA</w:t>
            </w:r>
          </w:p>
        </w:tc>
      </w:tr>
      <w:tr w:rsidR="008C01C9">
        <w:trPr>
          <w:trHeight w:val="245"/>
        </w:trPr>
        <w:tc>
          <w:tcPr>
            <w:tcW w:w="2648" w:type="dxa"/>
            <w:gridSpan w:val="2"/>
            <w:tcBorders>
              <w:top w:val="single" w:sz="4" w:space="0" w:color="C00000"/>
              <w:left w:val="nil"/>
              <w:bottom w:val="single" w:sz="4" w:space="0" w:color="C00000"/>
            </w:tcBorders>
          </w:tcPr>
          <w:p w:rsidR="008C01C9" w:rsidRDefault="0084041E">
            <w:pPr>
              <w:pStyle w:val="TableParagraph"/>
              <w:spacing w:before="19" w:line="206" w:lineRule="exact"/>
              <w:ind w:left="28"/>
              <w:rPr>
                <w:b/>
                <w:sz w:val="18"/>
              </w:rPr>
            </w:pPr>
            <w:r>
              <w:rPr>
                <w:b/>
                <w:sz w:val="18"/>
              </w:rPr>
              <w:t>UKUPNO</w:t>
            </w:r>
            <w:r>
              <w:rPr>
                <w:b/>
                <w:spacing w:val="-3"/>
                <w:sz w:val="18"/>
              </w:rPr>
              <w:t xml:space="preserve"> </w:t>
            </w:r>
            <w:r>
              <w:rPr>
                <w:b/>
                <w:spacing w:val="-2"/>
                <w:sz w:val="18"/>
              </w:rPr>
              <w:t>(A+B+C+D)</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9" w:line="206" w:lineRule="exact"/>
              <w:ind w:left="9"/>
              <w:jc w:val="center"/>
              <w:rPr>
                <w:b/>
                <w:sz w:val="18"/>
              </w:rPr>
            </w:pPr>
            <w:r>
              <w:rPr>
                <w:b/>
                <w:spacing w:val="-4"/>
                <w:sz w:val="18"/>
              </w:rPr>
              <w:t>1152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64" w:type="dxa"/>
            <w:tcBorders>
              <w:top w:val="single" w:sz="4" w:space="0" w:color="C00000"/>
              <w:left w:val="single" w:sz="4" w:space="0" w:color="C00000"/>
              <w:bottom w:val="single" w:sz="4" w:space="0" w:color="C00000"/>
            </w:tcBorders>
          </w:tcPr>
          <w:p w:rsidR="008C01C9" w:rsidRDefault="0084041E">
            <w:pPr>
              <w:pStyle w:val="TableParagraph"/>
              <w:spacing w:before="19" w:line="206" w:lineRule="exact"/>
              <w:ind w:left="17"/>
              <w:rPr>
                <w:b/>
                <w:sz w:val="18"/>
              </w:rPr>
            </w:pPr>
            <w:r>
              <w:rPr>
                <w:b/>
                <w:spacing w:val="-5"/>
                <w:sz w:val="18"/>
              </w:rPr>
              <w:t>60</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9" w:line="206" w:lineRule="exact"/>
              <w:ind w:left="8"/>
              <w:rPr>
                <w:b/>
                <w:sz w:val="18"/>
              </w:rPr>
            </w:pPr>
            <w:r>
              <w:rPr>
                <w:b/>
                <w:spacing w:val="-4"/>
                <w:sz w:val="18"/>
              </w:rPr>
              <w:t>1152</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9" w:line="206" w:lineRule="exact"/>
              <w:ind w:right="61"/>
              <w:jc w:val="center"/>
              <w:rPr>
                <w:b/>
                <w:sz w:val="18"/>
              </w:rPr>
            </w:pPr>
            <w:r>
              <w:rPr>
                <w:b/>
                <w:spacing w:val="-5"/>
                <w:sz w:val="18"/>
              </w:rPr>
              <w:t>216</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9" w:line="206" w:lineRule="exact"/>
              <w:ind w:left="21"/>
              <w:rPr>
                <w:b/>
                <w:sz w:val="18"/>
              </w:rPr>
            </w:pPr>
            <w:r>
              <w:rPr>
                <w:b/>
                <w:spacing w:val="-5"/>
                <w:sz w:val="18"/>
              </w:rPr>
              <w:t>60</w:t>
            </w:r>
          </w:p>
        </w:tc>
        <w:tc>
          <w:tcPr>
            <w:tcW w:w="419" w:type="dxa"/>
            <w:tcBorders>
              <w:top w:val="single" w:sz="4" w:space="0" w:color="C00000"/>
              <w:bottom w:val="single" w:sz="4" w:space="0" w:color="C00000"/>
              <w:right w:val="single" w:sz="4" w:space="0" w:color="C00000"/>
            </w:tcBorders>
          </w:tcPr>
          <w:p w:rsidR="008C01C9" w:rsidRDefault="0084041E">
            <w:pPr>
              <w:pStyle w:val="TableParagraph"/>
              <w:spacing w:before="19" w:line="206" w:lineRule="exact"/>
              <w:ind w:left="13"/>
              <w:rPr>
                <w:b/>
                <w:sz w:val="18"/>
              </w:rPr>
            </w:pPr>
            <w:r>
              <w:rPr>
                <w:b/>
                <w:spacing w:val="-4"/>
                <w:sz w:val="18"/>
              </w:rPr>
              <w:t>1152</w:t>
            </w:r>
          </w:p>
        </w:tc>
        <w:tc>
          <w:tcPr>
            <w:tcW w:w="424"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9" w:line="206" w:lineRule="exact"/>
              <w:ind w:right="53"/>
              <w:jc w:val="center"/>
              <w:rPr>
                <w:b/>
                <w:sz w:val="18"/>
              </w:rPr>
            </w:pPr>
            <w:r>
              <w:rPr>
                <w:b/>
                <w:spacing w:val="-5"/>
                <w:sz w:val="18"/>
              </w:rPr>
              <w:t>180</w:t>
            </w:r>
          </w:p>
        </w:tc>
        <w:tc>
          <w:tcPr>
            <w:tcW w:w="360" w:type="dxa"/>
            <w:tcBorders>
              <w:top w:val="single" w:sz="4" w:space="0" w:color="C00000"/>
              <w:left w:val="single" w:sz="4" w:space="0" w:color="C00000"/>
              <w:bottom w:val="single" w:sz="4" w:space="0" w:color="C00000"/>
            </w:tcBorders>
          </w:tcPr>
          <w:p w:rsidR="008C01C9" w:rsidRDefault="0084041E">
            <w:pPr>
              <w:pStyle w:val="TableParagraph"/>
              <w:spacing w:before="19" w:line="206" w:lineRule="exact"/>
              <w:ind w:left="25"/>
              <w:rPr>
                <w:b/>
                <w:sz w:val="18"/>
              </w:rPr>
            </w:pPr>
            <w:r>
              <w:rPr>
                <w:b/>
                <w:spacing w:val="-5"/>
                <w:sz w:val="18"/>
              </w:rPr>
              <w:t>60</w:t>
            </w:r>
          </w:p>
        </w:tc>
        <w:tc>
          <w:tcPr>
            <w:tcW w:w="360" w:type="dxa"/>
            <w:tcBorders>
              <w:top w:val="single" w:sz="4" w:space="0" w:color="C00000"/>
              <w:bottom w:val="single" w:sz="4" w:space="0" w:color="C00000"/>
              <w:right w:val="single" w:sz="4" w:space="0" w:color="C00000"/>
            </w:tcBorders>
          </w:tcPr>
          <w:p w:rsidR="008C01C9" w:rsidRDefault="0084041E">
            <w:pPr>
              <w:pStyle w:val="TableParagraph"/>
              <w:spacing w:before="19" w:line="206" w:lineRule="exact"/>
              <w:ind w:left="17" w:right="-15"/>
              <w:jc w:val="center"/>
              <w:rPr>
                <w:b/>
                <w:sz w:val="18"/>
              </w:rPr>
            </w:pPr>
            <w:r>
              <w:rPr>
                <w:b/>
                <w:spacing w:val="-4"/>
                <w:sz w:val="18"/>
              </w:rPr>
              <w:t>1056</w:t>
            </w: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9" w:line="206" w:lineRule="exact"/>
              <w:ind w:left="28"/>
              <w:rPr>
                <w:b/>
                <w:sz w:val="18"/>
              </w:rPr>
            </w:pPr>
            <w:r>
              <w:rPr>
                <w:b/>
                <w:spacing w:val="-5"/>
                <w:sz w:val="18"/>
              </w:rPr>
              <w:t>198</w:t>
            </w:r>
          </w:p>
        </w:tc>
        <w:tc>
          <w:tcPr>
            <w:tcW w:w="361" w:type="dxa"/>
            <w:tcBorders>
              <w:top w:val="single" w:sz="4" w:space="0" w:color="C00000"/>
              <w:left w:val="single" w:sz="4" w:space="0" w:color="C00000"/>
              <w:bottom w:val="single" w:sz="4" w:space="0" w:color="C00000"/>
            </w:tcBorders>
          </w:tcPr>
          <w:p w:rsidR="008C01C9" w:rsidRDefault="0084041E">
            <w:pPr>
              <w:pStyle w:val="TableParagraph"/>
              <w:spacing w:before="19" w:line="206" w:lineRule="exact"/>
              <w:ind w:left="29"/>
              <w:rPr>
                <w:b/>
                <w:sz w:val="18"/>
              </w:rPr>
            </w:pPr>
            <w:r>
              <w:rPr>
                <w:b/>
                <w:spacing w:val="-5"/>
                <w:sz w:val="18"/>
              </w:rPr>
              <w:t>60</w:t>
            </w:r>
          </w:p>
        </w:tc>
        <w:tc>
          <w:tcPr>
            <w:tcW w:w="359" w:type="dxa"/>
            <w:tcBorders>
              <w:top w:val="single" w:sz="4" w:space="0" w:color="C00000"/>
              <w:bottom w:val="single" w:sz="4" w:space="0" w:color="C00000"/>
              <w:right w:val="single" w:sz="4" w:space="0" w:color="C00000"/>
            </w:tcBorders>
          </w:tcPr>
          <w:p w:rsidR="008C01C9" w:rsidRDefault="0084041E">
            <w:pPr>
              <w:pStyle w:val="TableParagraph"/>
              <w:spacing w:before="19" w:line="206" w:lineRule="exact"/>
              <w:ind w:left="22" w:right="-15"/>
              <w:rPr>
                <w:b/>
                <w:sz w:val="18"/>
              </w:rPr>
            </w:pPr>
            <w:r>
              <w:rPr>
                <w:b/>
                <w:spacing w:val="-4"/>
                <w:sz w:val="18"/>
              </w:rPr>
              <w:t>4512</w:t>
            </w:r>
          </w:p>
        </w:tc>
        <w:tc>
          <w:tcPr>
            <w:tcW w:w="378" w:type="dxa"/>
            <w:tcBorders>
              <w:top w:val="single" w:sz="4" w:space="0" w:color="C00000"/>
              <w:left w:val="single" w:sz="4" w:space="0" w:color="C00000"/>
              <w:bottom w:val="single" w:sz="4" w:space="0" w:color="C00000"/>
              <w:right w:val="nil"/>
            </w:tcBorders>
          </w:tcPr>
          <w:p w:rsidR="008C01C9" w:rsidRDefault="0084041E">
            <w:pPr>
              <w:pStyle w:val="TableParagraph"/>
              <w:spacing w:before="19" w:line="206" w:lineRule="exact"/>
              <w:ind w:left="30"/>
              <w:rPr>
                <w:b/>
                <w:sz w:val="18"/>
              </w:rPr>
            </w:pPr>
            <w:r>
              <w:rPr>
                <w:b/>
                <w:spacing w:val="-5"/>
                <w:sz w:val="18"/>
              </w:rPr>
              <w:t>240</w:t>
            </w:r>
          </w:p>
        </w:tc>
      </w:tr>
      <w:tr w:rsidR="008C01C9">
        <w:trPr>
          <w:trHeight w:val="235"/>
        </w:trPr>
        <w:tc>
          <w:tcPr>
            <w:tcW w:w="2648" w:type="dxa"/>
            <w:gridSpan w:val="2"/>
            <w:tcBorders>
              <w:top w:val="single" w:sz="4" w:space="0" w:color="C00000"/>
              <w:left w:val="nil"/>
            </w:tcBorders>
          </w:tcPr>
          <w:p w:rsidR="008C01C9" w:rsidRDefault="0084041E">
            <w:pPr>
              <w:pStyle w:val="TableParagraph"/>
              <w:spacing w:before="13" w:line="201" w:lineRule="exact"/>
              <w:ind w:left="28"/>
              <w:rPr>
                <w:b/>
                <w:sz w:val="18"/>
              </w:rPr>
            </w:pPr>
            <w:r>
              <w:rPr>
                <w:b/>
                <w:sz w:val="18"/>
              </w:rPr>
              <w:t>UDIO</w:t>
            </w:r>
            <w:r>
              <w:rPr>
                <w:b/>
                <w:spacing w:val="-1"/>
                <w:sz w:val="18"/>
              </w:rPr>
              <w:t xml:space="preserve"> </w:t>
            </w:r>
            <w:r>
              <w:rPr>
                <w:b/>
                <w:sz w:val="18"/>
              </w:rPr>
              <w:t>U</w:t>
            </w:r>
            <w:r>
              <w:rPr>
                <w:b/>
                <w:spacing w:val="-2"/>
                <w:sz w:val="18"/>
              </w:rPr>
              <w:t xml:space="preserve"> </w:t>
            </w:r>
            <w:r>
              <w:rPr>
                <w:b/>
                <w:sz w:val="18"/>
              </w:rPr>
              <w:t>UKUPNOM</w:t>
            </w:r>
            <w:r>
              <w:rPr>
                <w:b/>
                <w:spacing w:val="-1"/>
                <w:sz w:val="18"/>
              </w:rPr>
              <w:t xml:space="preserve"> </w:t>
            </w:r>
            <w:r>
              <w:rPr>
                <w:b/>
                <w:sz w:val="18"/>
              </w:rPr>
              <w:t>GOD.</w:t>
            </w:r>
            <w:r>
              <w:rPr>
                <w:b/>
                <w:spacing w:val="-2"/>
                <w:sz w:val="18"/>
              </w:rPr>
              <w:t xml:space="preserve"> </w:t>
            </w:r>
            <w:r>
              <w:rPr>
                <w:b/>
                <w:sz w:val="18"/>
              </w:rPr>
              <w:t>FONDU</w:t>
            </w:r>
            <w:r>
              <w:rPr>
                <w:b/>
                <w:spacing w:val="-1"/>
                <w:sz w:val="18"/>
              </w:rPr>
              <w:t xml:space="preserve"> </w:t>
            </w:r>
            <w:r>
              <w:rPr>
                <w:b/>
                <w:spacing w:val="-5"/>
                <w:sz w:val="18"/>
              </w:rPr>
              <w:t>(%)</w:t>
            </w:r>
          </w:p>
        </w:tc>
        <w:tc>
          <w:tcPr>
            <w:tcW w:w="360" w:type="dxa"/>
            <w:tcBorders>
              <w:top w:val="single" w:sz="4" w:space="0" w:color="C00000"/>
              <w:right w:val="single" w:sz="4" w:space="0" w:color="C00000"/>
            </w:tcBorders>
          </w:tcPr>
          <w:p w:rsidR="008C01C9" w:rsidRDefault="0084041E">
            <w:pPr>
              <w:pStyle w:val="TableParagraph"/>
              <w:spacing w:before="13" w:line="201" w:lineRule="exact"/>
              <w:ind w:right="72"/>
              <w:jc w:val="center"/>
              <w:rPr>
                <w:b/>
                <w:sz w:val="18"/>
              </w:rPr>
            </w:pPr>
            <w:r>
              <w:rPr>
                <w:b/>
                <w:spacing w:val="-5"/>
                <w:sz w:val="18"/>
              </w:rPr>
              <w:t>100</w:t>
            </w: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64" w:type="dxa"/>
            <w:tcBorders>
              <w:top w:val="single" w:sz="4" w:space="0" w:color="C00000"/>
              <w:left w:val="single" w:sz="4" w:space="0" w:color="C00000"/>
            </w:tcBorders>
          </w:tcPr>
          <w:p w:rsidR="008C01C9" w:rsidRDefault="0084041E">
            <w:pPr>
              <w:pStyle w:val="TableParagraph"/>
              <w:spacing w:before="13" w:line="201" w:lineRule="exact"/>
              <w:ind w:left="17"/>
              <w:rPr>
                <w:b/>
                <w:sz w:val="18"/>
              </w:rPr>
            </w:pPr>
            <w:r>
              <w:rPr>
                <w:b/>
                <w:spacing w:val="-5"/>
                <w:sz w:val="18"/>
              </w:rPr>
              <w:t>100</w:t>
            </w:r>
          </w:p>
        </w:tc>
        <w:tc>
          <w:tcPr>
            <w:tcW w:w="360" w:type="dxa"/>
            <w:tcBorders>
              <w:top w:val="single" w:sz="4" w:space="0" w:color="C00000"/>
              <w:right w:val="single" w:sz="4" w:space="0" w:color="C00000"/>
            </w:tcBorders>
          </w:tcPr>
          <w:p w:rsidR="008C01C9" w:rsidRDefault="0084041E">
            <w:pPr>
              <w:pStyle w:val="TableParagraph"/>
              <w:spacing w:before="13" w:line="201" w:lineRule="exact"/>
              <w:ind w:left="8"/>
              <w:rPr>
                <w:b/>
                <w:sz w:val="18"/>
              </w:rPr>
            </w:pPr>
            <w:r>
              <w:rPr>
                <w:b/>
                <w:spacing w:val="-5"/>
                <w:sz w:val="18"/>
              </w:rPr>
              <w:t>100</w:t>
            </w: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13" w:line="201" w:lineRule="exact"/>
              <w:ind w:right="20"/>
              <w:jc w:val="center"/>
              <w:rPr>
                <w:b/>
                <w:sz w:val="18"/>
              </w:rPr>
            </w:pPr>
            <w:r>
              <w:rPr>
                <w:b/>
                <w:spacing w:val="-4"/>
                <w:sz w:val="18"/>
              </w:rPr>
              <w:t>18,8</w:t>
            </w:r>
          </w:p>
        </w:tc>
        <w:tc>
          <w:tcPr>
            <w:tcW w:w="360" w:type="dxa"/>
            <w:tcBorders>
              <w:top w:val="single" w:sz="4" w:space="0" w:color="C00000"/>
              <w:left w:val="single" w:sz="4" w:space="0" w:color="C00000"/>
            </w:tcBorders>
          </w:tcPr>
          <w:p w:rsidR="008C01C9" w:rsidRDefault="0084041E">
            <w:pPr>
              <w:pStyle w:val="TableParagraph"/>
              <w:spacing w:before="13" w:line="201" w:lineRule="exact"/>
              <w:ind w:left="21"/>
              <w:rPr>
                <w:b/>
                <w:sz w:val="18"/>
              </w:rPr>
            </w:pPr>
            <w:r>
              <w:rPr>
                <w:b/>
                <w:spacing w:val="-5"/>
                <w:sz w:val="18"/>
              </w:rPr>
              <w:t>100</w:t>
            </w:r>
          </w:p>
        </w:tc>
        <w:tc>
          <w:tcPr>
            <w:tcW w:w="419" w:type="dxa"/>
            <w:tcBorders>
              <w:top w:val="single" w:sz="4" w:space="0" w:color="C00000"/>
              <w:right w:val="single" w:sz="4" w:space="0" w:color="C00000"/>
            </w:tcBorders>
          </w:tcPr>
          <w:p w:rsidR="008C01C9" w:rsidRDefault="0084041E">
            <w:pPr>
              <w:pStyle w:val="TableParagraph"/>
              <w:spacing w:before="13" w:line="201" w:lineRule="exact"/>
              <w:ind w:left="13"/>
              <w:rPr>
                <w:b/>
                <w:sz w:val="18"/>
              </w:rPr>
            </w:pPr>
            <w:r>
              <w:rPr>
                <w:b/>
                <w:spacing w:val="-5"/>
                <w:sz w:val="18"/>
              </w:rPr>
              <w:t>100</w:t>
            </w:r>
          </w:p>
        </w:tc>
        <w:tc>
          <w:tcPr>
            <w:tcW w:w="424"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13" w:line="201" w:lineRule="exact"/>
              <w:ind w:right="12"/>
              <w:jc w:val="center"/>
              <w:rPr>
                <w:b/>
                <w:sz w:val="18"/>
              </w:rPr>
            </w:pPr>
            <w:r>
              <w:rPr>
                <w:b/>
                <w:spacing w:val="-4"/>
                <w:sz w:val="18"/>
              </w:rPr>
              <w:t>15,7</w:t>
            </w:r>
          </w:p>
        </w:tc>
        <w:tc>
          <w:tcPr>
            <w:tcW w:w="360" w:type="dxa"/>
            <w:tcBorders>
              <w:top w:val="single" w:sz="4" w:space="0" w:color="C00000"/>
              <w:left w:val="single" w:sz="4" w:space="0" w:color="C00000"/>
            </w:tcBorders>
          </w:tcPr>
          <w:p w:rsidR="008C01C9" w:rsidRDefault="0084041E">
            <w:pPr>
              <w:pStyle w:val="TableParagraph"/>
              <w:spacing w:before="13" w:line="201" w:lineRule="exact"/>
              <w:ind w:left="25"/>
              <w:rPr>
                <w:b/>
                <w:sz w:val="18"/>
              </w:rPr>
            </w:pPr>
            <w:r>
              <w:rPr>
                <w:b/>
                <w:spacing w:val="-5"/>
                <w:sz w:val="18"/>
              </w:rPr>
              <w:t>100</w:t>
            </w:r>
          </w:p>
        </w:tc>
        <w:tc>
          <w:tcPr>
            <w:tcW w:w="360" w:type="dxa"/>
            <w:tcBorders>
              <w:top w:val="single" w:sz="4" w:space="0" w:color="C00000"/>
              <w:right w:val="single" w:sz="4" w:space="0" w:color="C00000"/>
            </w:tcBorders>
          </w:tcPr>
          <w:p w:rsidR="008C01C9" w:rsidRDefault="0084041E">
            <w:pPr>
              <w:pStyle w:val="TableParagraph"/>
              <w:spacing w:before="13" w:line="201" w:lineRule="exact"/>
              <w:ind w:right="58"/>
              <w:jc w:val="center"/>
              <w:rPr>
                <w:b/>
                <w:sz w:val="18"/>
              </w:rPr>
            </w:pPr>
            <w:r>
              <w:rPr>
                <w:b/>
                <w:spacing w:val="-5"/>
                <w:sz w:val="18"/>
              </w:rPr>
              <w:t>100</w:t>
            </w: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C01C9">
            <w:pPr>
              <w:pStyle w:val="TableParagraph"/>
              <w:rPr>
                <w:rFonts w:ascii="Times New Roman"/>
                <w:sz w:val="16"/>
              </w:rPr>
            </w:pPr>
          </w:p>
        </w:tc>
        <w:tc>
          <w:tcPr>
            <w:tcW w:w="359" w:type="dxa"/>
            <w:tcBorders>
              <w:top w:val="single" w:sz="4" w:space="0" w:color="C00000"/>
              <w:left w:val="single" w:sz="4" w:space="0" w:color="C00000"/>
              <w:right w:val="single" w:sz="4" w:space="0" w:color="C00000"/>
            </w:tcBorders>
          </w:tcPr>
          <w:p w:rsidR="008C01C9" w:rsidRDefault="0084041E">
            <w:pPr>
              <w:pStyle w:val="TableParagraph"/>
              <w:spacing w:before="13" w:line="201" w:lineRule="exact"/>
              <w:ind w:left="28"/>
              <w:rPr>
                <w:b/>
                <w:sz w:val="18"/>
              </w:rPr>
            </w:pPr>
            <w:r>
              <w:rPr>
                <w:b/>
                <w:spacing w:val="-4"/>
                <w:sz w:val="18"/>
              </w:rPr>
              <w:t>18,8</w:t>
            </w:r>
          </w:p>
        </w:tc>
        <w:tc>
          <w:tcPr>
            <w:tcW w:w="361" w:type="dxa"/>
            <w:tcBorders>
              <w:top w:val="single" w:sz="4" w:space="0" w:color="C00000"/>
              <w:left w:val="single" w:sz="4" w:space="0" w:color="C00000"/>
            </w:tcBorders>
          </w:tcPr>
          <w:p w:rsidR="008C01C9" w:rsidRDefault="0084041E">
            <w:pPr>
              <w:pStyle w:val="TableParagraph"/>
              <w:spacing w:before="13" w:line="201" w:lineRule="exact"/>
              <w:ind w:left="29"/>
              <w:rPr>
                <w:b/>
                <w:sz w:val="18"/>
              </w:rPr>
            </w:pPr>
            <w:r>
              <w:rPr>
                <w:b/>
                <w:spacing w:val="-5"/>
                <w:sz w:val="18"/>
              </w:rPr>
              <w:t>100</w:t>
            </w:r>
          </w:p>
        </w:tc>
        <w:tc>
          <w:tcPr>
            <w:tcW w:w="359" w:type="dxa"/>
            <w:tcBorders>
              <w:top w:val="single" w:sz="4" w:space="0" w:color="C00000"/>
              <w:right w:val="single" w:sz="4" w:space="0" w:color="C00000"/>
            </w:tcBorders>
          </w:tcPr>
          <w:p w:rsidR="008C01C9" w:rsidRDefault="0084041E">
            <w:pPr>
              <w:pStyle w:val="TableParagraph"/>
              <w:spacing w:before="13" w:line="201" w:lineRule="exact"/>
              <w:ind w:left="22"/>
              <w:rPr>
                <w:b/>
                <w:sz w:val="18"/>
              </w:rPr>
            </w:pPr>
            <w:r>
              <w:rPr>
                <w:b/>
                <w:spacing w:val="-5"/>
                <w:sz w:val="18"/>
              </w:rPr>
              <w:t>100</w:t>
            </w:r>
          </w:p>
        </w:tc>
        <w:tc>
          <w:tcPr>
            <w:tcW w:w="378" w:type="dxa"/>
            <w:tcBorders>
              <w:top w:val="single" w:sz="4" w:space="0" w:color="C00000"/>
              <w:left w:val="single" w:sz="4" w:space="0" w:color="C00000"/>
              <w:right w:val="nil"/>
            </w:tcBorders>
          </w:tcPr>
          <w:p w:rsidR="008C01C9" w:rsidRDefault="0084041E">
            <w:pPr>
              <w:pStyle w:val="TableParagraph"/>
              <w:spacing w:before="13" w:line="201" w:lineRule="exact"/>
              <w:ind w:left="30"/>
              <w:rPr>
                <w:b/>
                <w:sz w:val="18"/>
              </w:rPr>
            </w:pPr>
            <w:r>
              <w:rPr>
                <w:b/>
                <w:spacing w:val="-5"/>
                <w:sz w:val="18"/>
              </w:rPr>
              <w:t>100</w:t>
            </w:r>
          </w:p>
        </w:tc>
      </w:tr>
    </w:tbl>
    <w:p w:rsidR="008C01C9" w:rsidRDefault="008C01C9">
      <w:pPr>
        <w:pStyle w:val="BodyText"/>
        <w:spacing w:before="6"/>
        <w:rPr>
          <w:b/>
        </w:rPr>
      </w:pPr>
    </w:p>
    <w:p w:rsidR="008C01C9" w:rsidRDefault="0084041E">
      <w:pPr>
        <w:pStyle w:val="BodyText"/>
        <w:ind w:left="1015" w:right="8114" w:hanging="1"/>
      </w:pPr>
      <w:r>
        <w:t>T</w:t>
      </w:r>
      <w:r>
        <w:rPr>
          <w:spacing w:val="-11"/>
        </w:rPr>
        <w:t xml:space="preserve"> </w:t>
      </w:r>
      <w:r>
        <w:t>–</w:t>
      </w:r>
      <w:r>
        <w:rPr>
          <w:spacing w:val="-12"/>
        </w:rPr>
        <w:t xml:space="preserve"> </w:t>
      </w:r>
      <w:r>
        <w:t>Teorijska</w:t>
      </w:r>
      <w:r>
        <w:rPr>
          <w:spacing w:val="-12"/>
        </w:rPr>
        <w:t xml:space="preserve"> </w:t>
      </w:r>
      <w:r>
        <w:t>nastava V – Vježbe</w:t>
      </w:r>
    </w:p>
    <w:p w:rsidR="008C01C9" w:rsidRDefault="0084041E">
      <w:pPr>
        <w:pStyle w:val="BodyText"/>
        <w:spacing w:before="1"/>
        <w:ind w:left="1015" w:right="6010" w:hanging="1"/>
      </w:pPr>
      <w:r>
        <w:t>P</w:t>
      </w:r>
      <w:r>
        <w:rPr>
          <w:spacing w:val="-7"/>
        </w:rPr>
        <w:t xml:space="preserve"> </w:t>
      </w:r>
      <w:r>
        <w:t>–</w:t>
      </w:r>
      <w:r>
        <w:rPr>
          <w:spacing w:val="-8"/>
        </w:rPr>
        <w:t xml:space="preserve"> </w:t>
      </w:r>
      <w:r>
        <w:t>Praktično</w:t>
      </w:r>
      <w:r>
        <w:rPr>
          <w:spacing w:val="-7"/>
        </w:rPr>
        <w:t xml:space="preserve"> </w:t>
      </w:r>
      <w:r>
        <w:t>obrazovanje</w:t>
      </w:r>
      <w:r>
        <w:rPr>
          <w:spacing w:val="-8"/>
        </w:rPr>
        <w:t xml:space="preserve"> </w:t>
      </w:r>
      <w:r>
        <w:t>(Praktična</w:t>
      </w:r>
      <w:r>
        <w:rPr>
          <w:spacing w:val="-7"/>
        </w:rPr>
        <w:t xml:space="preserve"> </w:t>
      </w:r>
      <w:r>
        <w:t>nastava) KV – Kreditna vrijednost</w:t>
      </w:r>
    </w:p>
    <w:p w:rsidR="008C01C9" w:rsidRDefault="0084041E">
      <w:pPr>
        <w:pStyle w:val="BodyText"/>
        <w:spacing w:before="1" w:line="252" w:lineRule="exact"/>
        <w:ind w:left="1015"/>
      </w:pPr>
      <w:r>
        <w:t>∑</w:t>
      </w:r>
      <w:r>
        <w:rPr>
          <w:spacing w:val="-5"/>
        </w:rPr>
        <w:t xml:space="preserve"> </w:t>
      </w:r>
      <w:r>
        <w:t>–</w:t>
      </w:r>
      <w:r>
        <w:rPr>
          <w:spacing w:val="-5"/>
        </w:rPr>
        <w:t xml:space="preserve"> </w:t>
      </w:r>
      <w:r>
        <w:t>Suma</w:t>
      </w:r>
      <w:r>
        <w:rPr>
          <w:spacing w:val="-5"/>
        </w:rPr>
        <w:t xml:space="preserve"> </w:t>
      </w:r>
      <w:r>
        <w:t>(Godišnji</w:t>
      </w:r>
      <w:r>
        <w:rPr>
          <w:spacing w:val="-5"/>
        </w:rPr>
        <w:t xml:space="preserve"> </w:t>
      </w:r>
      <w:r>
        <w:t>fond</w:t>
      </w:r>
      <w:r>
        <w:rPr>
          <w:spacing w:val="-5"/>
        </w:rPr>
        <w:t xml:space="preserve"> </w:t>
      </w:r>
      <w:r>
        <w:rPr>
          <w:spacing w:val="-2"/>
        </w:rPr>
        <w:t>časova)</w:t>
      </w:r>
    </w:p>
    <w:p w:rsidR="008C01C9" w:rsidRDefault="0084041E">
      <w:pPr>
        <w:pStyle w:val="BodyText"/>
        <w:ind w:left="1015"/>
      </w:pPr>
      <w:r>
        <w:t>*</w:t>
      </w:r>
      <w:r>
        <w:rPr>
          <w:spacing w:val="-4"/>
        </w:rPr>
        <w:t xml:space="preserve"> </w:t>
      </w:r>
      <w:r>
        <w:t>–</w:t>
      </w:r>
      <w:r>
        <w:rPr>
          <w:spacing w:val="-4"/>
        </w:rPr>
        <w:t xml:space="preserve"> </w:t>
      </w:r>
      <w:r>
        <w:t>Može</w:t>
      </w:r>
      <w:r>
        <w:rPr>
          <w:spacing w:val="-4"/>
        </w:rPr>
        <w:t xml:space="preserve"> </w:t>
      </w:r>
      <w:r>
        <w:t>se</w:t>
      </w:r>
      <w:r>
        <w:rPr>
          <w:spacing w:val="-4"/>
        </w:rPr>
        <w:t xml:space="preserve"> </w:t>
      </w:r>
      <w:r>
        <w:t>izučavati</w:t>
      </w:r>
      <w:r>
        <w:rPr>
          <w:spacing w:val="-3"/>
        </w:rPr>
        <w:t xml:space="preserve"> </w:t>
      </w:r>
      <w:r>
        <w:t>u</w:t>
      </w:r>
      <w:r>
        <w:rPr>
          <w:spacing w:val="-3"/>
        </w:rPr>
        <w:t xml:space="preserve"> </w:t>
      </w:r>
      <w:r>
        <w:t>III</w:t>
      </w:r>
      <w:r>
        <w:rPr>
          <w:spacing w:val="-3"/>
        </w:rPr>
        <w:t xml:space="preserve"> </w:t>
      </w:r>
      <w:r>
        <w:t>ili</w:t>
      </w:r>
      <w:r>
        <w:rPr>
          <w:spacing w:val="-4"/>
        </w:rPr>
        <w:t xml:space="preserve"> </w:t>
      </w:r>
      <w:r>
        <w:t>IV</w:t>
      </w:r>
      <w:r>
        <w:rPr>
          <w:spacing w:val="-3"/>
        </w:rPr>
        <w:t xml:space="preserve"> </w:t>
      </w:r>
      <w:r>
        <w:rPr>
          <w:spacing w:val="-2"/>
        </w:rPr>
        <w:t>razredu</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spacing w:before="1"/>
        <w:ind w:left="1015" w:firstLine="0"/>
      </w:pPr>
      <w:r>
        <w:rPr>
          <w:spacing w:val="-2"/>
        </w:rPr>
        <w:t>Napomene:</w:t>
      </w:r>
    </w:p>
    <w:p w:rsidR="008C01C9" w:rsidRDefault="0084041E">
      <w:pPr>
        <w:pStyle w:val="ListParagraph"/>
        <w:numPr>
          <w:ilvl w:val="0"/>
          <w:numId w:val="297"/>
        </w:numPr>
        <w:tabs>
          <w:tab w:val="left" w:pos="1297"/>
          <w:tab w:val="left" w:pos="1302"/>
        </w:tabs>
        <w:spacing w:before="239"/>
        <w:ind w:right="871" w:hanging="288"/>
        <w:jc w:val="both"/>
      </w:pPr>
      <w:r>
        <w:t>Nastavni</w:t>
      </w:r>
      <w:r>
        <w:rPr>
          <w:spacing w:val="-2"/>
        </w:rPr>
        <w:t xml:space="preserve"> </w:t>
      </w:r>
      <w:r>
        <w:t>plan sadrži</w:t>
      </w:r>
      <w:r>
        <w:rPr>
          <w:spacing w:val="-2"/>
        </w:rPr>
        <w:t xml:space="preserve"> </w:t>
      </w:r>
      <w:r>
        <w:t>ukupni</w:t>
      </w:r>
      <w:r>
        <w:rPr>
          <w:spacing w:val="-2"/>
        </w:rPr>
        <w:t xml:space="preserve"> </w:t>
      </w:r>
      <w:r>
        <w:t>godišnji</w:t>
      </w:r>
      <w:r>
        <w:rPr>
          <w:spacing w:val="-2"/>
        </w:rPr>
        <w:t xml:space="preserve"> </w:t>
      </w:r>
      <w:r>
        <w:t>fond</w:t>
      </w:r>
      <w:r>
        <w:rPr>
          <w:spacing w:val="-2"/>
        </w:rPr>
        <w:t xml:space="preserve"> </w:t>
      </w:r>
      <w:r>
        <w:t>časova,</w:t>
      </w:r>
      <w:r>
        <w:rPr>
          <w:spacing w:val="-1"/>
        </w:rPr>
        <w:t xml:space="preserve"> </w:t>
      </w:r>
      <w:r>
        <w:t>godišnji</w:t>
      </w:r>
      <w:r>
        <w:rPr>
          <w:spacing w:val="-2"/>
        </w:rPr>
        <w:t xml:space="preserve"> </w:t>
      </w:r>
      <w:r>
        <w:t>fond</w:t>
      </w:r>
      <w:r>
        <w:rPr>
          <w:spacing w:val="-2"/>
        </w:rPr>
        <w:t xml:space="preserve"> </w:t>
      </w:r>
      <w:r>
        <w:t>časova</w:t>
      </w:r>
      <w:r>
        <w:rPr>
          <w:spacing w:val="-2"/>
        </w:rPr>
        <w:t xml:space="preserve"> </w:t>
      </w:r>
      <w:r>
        <w:t>za svaki</w:t>
      </w:r>
      <w:r>
        <w:rPr>
          <w:spacing w:val="-2"/>
        </w:rPr>
        <w:t xml:space="preserve"> </w:t>
      </w:r>
      <w:r>
        <w:t>modul/predmet,</w:t>
      </w:r>
      <w:r>
        <w:rPr>
          <w:spacing w:val="-1"/>
        </w:rPr>
        <w:t xml:space="preserve"> </w:t>
      </w:r>
      <w:r>
        <w:t>kao</w:t>
      </w:r>
      <w:r>
        <w:rPr>
          <w:spacing w:val="-2"/>
        </w:rPr>
        <w:t xml:space="preserve"> </w:t>
      </w:r>
      <w:r>
        <w:t>i</w:t>
      </w:r>
      <w:r>
        <w:rPr>
          <w:spacing w:val="-2"/>
        </w:rPr>
        <w:t xml:space="preserve"> </w:t>
      </w:r>
      <w:r>
        <w:t>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w:t>
      </w:r>
    </w:p>
    <w:p w:rsidR="008C01C9" w:rsidRDefault="0084041E">
      <w:pPr>
        <w:pStyle w:val="ListParagraph"/>
        <w:numPr>
          <w:ilvl w:val="0"/>
          <w:numId w:val="297"/>
        </w:numPr>
        <w:tabs>
          <w:tab w:val="left" w:pos="1297"/>
          <w:tab w:val="left" w:pos="1302"/>
        </w:tabs>
        <w:spacing w:before="1"/>
        <w:ind w:right="871" w:hanging="288"/>
        <w:jc w:val="both"/>
      </w:pPr>
      <w:r>
        <w:t>Praktično obrazovanje (praktična nastava) se realizuje u okviru stručnih modula, u školi i kod poslodavca. Minimalan broj časova praktičnog obrazovanja kod poslodavca je po 36 godišnje u III i IV razredu, u okviru ukupnog fonda časova praktičnog obrazovanja (praktične nastave). Osim u III i IV razredu, škola može organizovati praktično obrazovanje kod poslodavca i u nižim razredima, u skladu sa mogućnostima. U zavisnosti</w:t>
      </w:r>
      <w:r>
        <w:rPr>
          <w:spacing w:val="-2"/>
        </w:rPr>
        <w:t xml:space="preserve"> </w:t>
      </w:r>
      <w:r>
        <w:t>od</w:t>
      </w:r>
      <w:r>
        <w:rPr>
          <w:spacing w:val="-1"/>
        </w:rPr>
        <w:t xml:space="preserve"> </w:t>
      </w:r>
      <w:r>
        <w:t>materijalnih</w:t>
      </w:r>
      <w:r>
        <w:rPr>
          <w:spacing w:val="-2"/>
        </w:rPr>
        <w:t xml:space="preserve"> </w:t>
      </w:r>
      <w:r>
        <w:t>uslova</w:t>
      </w:r>
      <w:r>
        <w:rPr>
          <w:spacing w:val="-1"/>
        </w:rPr>
        <w:t xml:space="preserve"> </w:t>
      </w:r>
      <w:r>
        <w:t>u</w:t>
      </w:r>
      <w:r>
        <w:rPr>
          <w:spacing w:val="-2"/>
        </w:rPr>
        <w:t xml:space="preserve"> </w:t>
      </w:r>
      <w:r>
        <w:t>školi</w:t>
      </w:r>
      <w:r>
        <w:rPr>
          <w:spacing w:val="-2"/>
        </w:rPr>
        <w:t xml:space="preserve"> </w:t>
      </w:r>
      <w:r>
        <w:t>i</w:t>
      </w:r>
      <w:r>
        <w:rPr>
          <w:spacing w:val="-2"/>
        </w:rPr>
        <w:t xml:space="preserve"> </w:t>
      </w:r>
      <w:r>
        <w:t>kod</w:t>
      </w:r>
      <w:r>
        <w:rPr>
          <w:spacing w:val="-2"/>
        </w:rPr>
        <w:t xml:space="preserve"> </w:t>
      </w:r>
      <w:r>
        <w:t>poslodavca,</w:t>
      </w:r>
      <w:r>
        <w:rPr>
          <w:spacing w:val="-1"/>
        </w:rPr>
        <w:t xml:space="preserve"> </w:t>
      </w:r>
      <w:r>
        <w:t>praktično</w:t>
      </w:r>
      <w:r>
        <w:rPr>
          <w:spacing w:val="-2"/>
        </w:rPr>
        <w:t xml:space="preserve"> </w:t>
      </w:r>
      <w:r>
        <w:t>obrazovanje</w:t>
      </w:r>
      <w:r>
        <w:rPr>
          <w:spacing w:val="-2"/>
        </w:rPr>
        <w:t xml:space="preserve"> </w:t>
      </w:r>
      <w:r>
        <w:t>(praktična</w:t>
      </w:r>
      <w:r>
        <w:rPr>
          <w:spacing w:val="-1"/>
        </w:rPr>
        <w:t xml:space="preserve"> </w:t>
      </w:r>
      <w:r>
        <w:t>nastava)</w:t>
      </w:r>
      <w:r>
        <w:rPr>
          <w:spacing w:val="-1"/>
        </w:rPr>
        <w:t xml:space="preserve"> </w:t>
      </w:r>
      <w:r>
        <w:t>se</w:t>
      </w:r>
      <w:r>
        <w:rPr>
          <w:spacing w:val="-2"/>
        </w:rPr>
        <w:t xml:space="preserve"> </w:t>
      </w:r>
      <w:r>
        <w:t>može i u cjelini realizovati kod poslodavca.</w:t>
      </w:r>
    </w:p>
    <w:p w:rsidR="008C01C9" w:rsidRDefault="0084041E">
      <w:pPr>
        <w:pStyle w:val="ListParagraph"/>
        <w:numPr>
          <w:ilvl w:val="0"/>
          <w:numId w:val="297"/>
        </w:numPr>
        <w:tabs>
          <w:tab w:val="left" w:pos="1296"/>
          <w:tab w:val="left" w:pos="1302"/>
        </w:tabs>
        <w:ind w:right="871" w:hanging="289"/>
        <w:jc w:val="both"/>
      </w:pPr>
      <w:r>
        <w:t>U školama u kojima se nastava izvodi na jeziku pripadnika manjinskih naroda i drugih manjinskih nacionalnih zajednica,</w:t>
      </w:r>
      <w:r>
        <w:rPr>
          <w:spacing w:val="-1"/>
        </w:rPr>
        <w:t xml:space="preserve"> </w:t>
      </w:r>
      <w:r>
        <w:t>učenici</w:t>
      </w:r>
      <w:r>
        <w:rPr>
          <w:spacing w:val="-3"/>
        </w:rPr>
        <w:t xml:space="preserve"> </w:t>
      </w:r>
      <w:r>
        <w:t>imaju</w:t>
      </w:r>
      <w:r>
        <w:rPr>
          <w:spacing w:val="-3"/>
        </w:rPr>
        <w:t xml:space="preserve"> </w:t>
      </w:r>
      <w:r>
        <w:t>34</w:t>
      </w:r>
      <w:r>
        <w:rPr>
          <w:spacing w:val="-3"/>
        </w:rPr>
        <w:t xml:space="preserve"> </w:t>
      </w:r>
      <w:r>
        <w:t>časa</w:t>
      </w:r>
      <w:r>
        <w:rPr>
          <w:spacing w:val="-2"/>
        </w:rPr>
        <w:t xml:space="preserve"> </w:t>
      </w:r>
      <w:r>
        <w:t>nastave.</w:t>
      </w:r>
      <w:r>
        <w:rPr>
          <w:spacing w:val="-2"/>
        </w:rPr>
        <w:t xml:space="preserve"> </w:t>
      </w:r>
      <w:r>
        <w:t>Crnogorski</w:t>
      </w:r>
      <w:r>
        <w:rPr>
          <w:spacing w:val="-2"/>
        </w:rPr>
        <w:t xml:space="preserve"> </w:t>
      </w:r>
      <w:r>
        <w:t>jezik</w:t>
      </w:r>
      <w:r>
        <w:rPr>
          <w:spacing w:val="-1"/>
        </w:rPr>
        <w:t xml:space="preserve"> </w:t>
      </w:r>
      <w:r>
        <w:t>kao</w:t>
      </w:r>
      <w:r>
        <w:rPr>
          <w:spacing w:val="-2"/>
        </w:rPr>
        <w:t xml:space="preserve"> </w:t>
      </w:r>
      <w:r>
        <w:t>nematernji</w:t>
      </w:r>
      <w:r>
        <w:rPr>
          <w:spacing w:val="-1"/>
        </w:rPr>
        <w:t xml:space="preserve"> </w:t>
      </w:r>
      <w:r>
        <w:t>se</w:t>
      </w:r>
      <w:r>
        <w:rPr>
          <w:spacing w:val="-3"/>
        </w:rPr>
        <w:t xml:space="preserve"> </w:t>
      </w:r>
      <w:r>
        <w:t>u</w:t>
      </w:r>
      <w:r>
        <w:rPr>
          <w:spacing w:val="-3"/>
        </w:rPr>
        <w:t xml:space="preserve"> </w:t>
      </w:r>
      <w:r>
        <w:t>tom</w:t>
      </w:r>
      <w:r>
        <w:rPr>
          <w:spacing w:val="-2"/>
        </w:rPr>
        <w:t xml:space="preserve"> </w:t>
      </w:r>
      <w:r>
        <w:t>slučaju</w:t>
      </w:r>
      <w:r>
        <w:rPr>
          <w:spacing w:val="-3"/>
        </w:rPr>
        <w:t xml:space="preserve"> </w:t>
      </w:r>
      <w:r>
        <w:t>izučava</w:t>
      </w:r>
      <w:r>
        <w:rPr>
          <w:spacing w:val="-3"/>
        </w:rPr>
        <w:t xml:space="preserve"> </w:t>
      </w:r>
      <w:r>
        <w:t>sa</w:t>
      </w:r>
      <w:r>
        <w:rPr>
          <w:spacing w:val="-2"/>
        </w:rPr>
        <w:t xml:space="preserve"> </w:t>
      </w:r>
      <w:r>
        <w:t>po</w:t>
      </w:r>
      <w:r>
        <w:rPr>
          <w:spacing w:val="-3"/>
        </w:rPr>
        <w:t xml:space="preserve"> </w:t>
      </w:r>
      <w:r>
        <w:t>dva časa sedmično.</w:t>
      </w:r>
    </w:p>
    <w:p w:rsidR="008C01C9" w:rsidRDefault="0084041E">
      <w:pPr>
        <w:pStyle w:val="ListParagraph"/>
        <w:numPr>
          <w:ilvl w:val="0"/>
          <w:numId w:val="297"/>
        </w:numPr>
        <w:tabs>
          <w:tab w:val="left" w:pos="1297"/>
          <w:tab w:val="left" w:pos="1302"/>
        </w:tabs>
        <w:ind w:right="872" w:hanging="288"/>
        <w:jc w:val="both"/>
      </w:pPr>
      <w:r>
        <w:t>Učenici</w:t>
      </w:r>
      <w:r>
        <w:rPr>
          <w:spacing w:val="-8"/>
        </w:rPr>
        <w:t xml:space="preserve"> </w:t>
      </w:r>
      <w:r>
        <w:t>koji</w:t>
      </w:r>
      <w:r>
        <w:rPr>
          <w:spacing w:val="-6"/>
        </w:rPr>
        <w:t xml:space="preserve"> </w:t>
      </w:r>
      <w:r>
        <w:t>nijesu</w:t>
      </w:r>
      <w:r>
        <w:rPr>
          <w:spacing w:val="-6"/>
        </w:rPr>
        <w:t xml:space="preserve"> </w:t>
      </w:r>
      <w:r>
        <w:t>izabrali</w:t>
      </w:r>
      <w:r>
        <w:rPr>
          <w:spacing w:val="-8"/>
        </w:rPr>
        <w:t xml:space="preserve"> </w:t>
      </w:r>
      <w:r>
        <w:t>module</w:t>
      </w:r>
      <w:r>
        <w:rPr>
          <w:spacing w:val="-7"/>
        </w:rPr>
        <w:t xml:space="preserve"> </w:t>
      </w:r>
      <w:r>
        <w:t>Sistemi</w:t>
      </w:r>
      <w:r>
        <w:rPr>
          <w:spacing w:val="-8"/>
        </w:rPr>
        <w:t xml:space="preserve"> </w:t>
      </w:r>
      <w:r>
        <w:t>dijagnostike</w:t>
      </w:r>
      <w:r>
        <w:rPr>
          <w:spacing w:val="-8"/>
        </w:rPr>
        <w:t xml:space="preserve"> </w:t>
      </w:r>
      <w:r>
        <w:t>i</w:t>
      </w:r>
      <w:r>
        <w:rPr>
          <w:spacing w:val="-8"/>
        </w:rPr>
        <w:t xml:space="preserve"> </w:t>
      </w:r>
      <w:r>
        <w:t>održavanja</w:t>
      </w:r>
      <w:r>
        <w:rPr>
          <w:spacing w:val="-8"/>
        </w:rPr>
        <w:t xml:space="preserve"> </w:t>
      </w:r>
      <w:r>
        <w:t>željezničkih</w:t>
      </w:r>
      <w:r>
        <w:rPr>
          <w:spacing w:val="-8"/>
        </w:rPr>
        <w:t xml:space="preserve"> </w:t>
      </w:r>
      <w:r>
        <w:t>voznih</w:t>
      </w:r>
      <w:r>
        <w:rPr>
          <w:spacing w:val="-8"/>
        </w:rPr>
        <w:t xml:space="preserve"> </w:t>
      </w:r>
      <w:r>
        <w:t>sredstava</w:t>
      </w:r>
      <w:r>
        <w:rPr>
          <w:spacing w:val="-8"/>
        </w:rPr>
        <w:t xml:space="preserve"> </w:t>
      </w:r>
      <w:r>
        <w:t>i</w:t>
      </w:r>
      <w:r>
        <w:rPr>
          <w:spacing w:val="-7"/>
        </w:rPr>
        <w:t xml:space="preserve"> </w:t>
      </w:r>
      <w:r>
        <w:t>Savremene tehnologije u željezničkom saobraćaju u trećem razredu mogu ih izabrati u četvrtom.</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spacing w:before="222"/>
        <w:rPr>
          <w:sz w:val="32"/>
        </w:rPr>
      </w:pPr>
    </w:p>
    <w:p w:rsidR="008C01C9" w:rsidRDefault="0084041E">
      <w:pPr>
        <w:pStyle w:val="Heading1"/>
      </w:pPr>
      <w:bookmarkStart w:id="6" w:name="II_POSEBNI_DIO_OBRAZOVNOG_PROGRAMA"/>
      <w:bookmarkStart w:id="7" w:name="_bookmark3"/>
      <w:bookmarkEnd w:id="6"/>
      <w:bookmarkEnd w:id="7"/>
      <w:r>
        <w:rPr>
          <w:color w:val="C00000"/>
        </w:rPr>
        <w:t>II</w:t>
      </w:r>
      <w:r>
        <w:rPr>
          <w:color w:val="C00000"/>
          <w:spacing w:val="-3"/>
        </w:rPr>
        <w:t xml:space="preserve"> </w:t>
      </w:r>
      <w:r>
        <w:rPr>
          <w:color w:val="C00000"/>
        </w:rPr>
        <w:t>POSEBNI</w:t>
      </w:r>
      <w:r>
        <w:rPr>
          <w:color w:val="C00000"/>
          <w:spacing w:val="-2"/>
        </w:rPr>
        <w:t xml:space="preserve"> </w:t>
      </w:r>
      <w:r>
        <w:rPr>
          <w:color w:val="C00000"/>
        </w:rPr>
        <w:t>DIO</w:t>
      </w:r>
      <w:r>
        <w:rPr>
          <w:color w:val="C00000"/>
          <w:spacing w:val="-3"/>
        </w:rPr>
        <w:t xml:space="preserve"> </w:t>
      </w:r>
      <w:r>
        <w:rPr>
          <w:color w:val="C00000"/>
        </w:rPr>
        <w:t>OBRAZOVNOG</w:t>
      </w:r>
      <w:r>
        <w:rPr>
          <w:color w:val="C00000"/>
          <w:spacing w:val="-3"/>
        </w:rPr>
        <w:t xml:space="preserve"> </w:t>
      </w:r>
      <w:r>
        <w:rPr>
          <w:color w:val="C00000"/>
          <w:spacing w:val="-2"/>
        </w:rPr>
        <w:t>PROGRAMA</w:t>
      </w:r>
    </w:p>
    <w:p w:rsidR="008C01C9" w:rsidRDefault="0084041E">
      <w:pPr>
        <w:pStyle w:val="Heading2"/>
        <w:numPr>
          <w:ilvl w:val="0"/>
          <w:numId w:val="299"/>
        </w:numPr>
        <w:tabs>
          <w:tab w:val="left" w:pos="1175"/>
          <w:tab w:val="left" w:pos="10071"/>
        </w:tabs>
        <w:spacing w:before="240"/>
        <w:ind w:left="1175" w:hanging="190"/>
        <w:rPr>
          <w:u w:val="none"/>
        </w:rPr>
      </w:pPr>
      <w:bookmarkStart w:id="8" w:name="3._MODULI"/>
      <w:bookmarkStart w:id="9" w:name="_bookmark4"/>
      <w:bookmarkEnd w:id="8"/>
      <w:bookmarkEnd w:id="9"/>
      <w:r>
        <w:rPr>
          <w:spacing w:val="-1"/>
          <w:u w:color="C00000"/>
        </w:rPr>
        <w:t xml:space="preserve"> </w:t>
      </w:r>
      <w:r>
        <w:rPr>
          <w:spacing w:val="-2"/>
          <w:u w:color="C00000"/>
        </w:rPr>
        <w:t>MODULI</w:t>
      </w:r>
      <w:r>
        <w:rPr>
          <w:u w:color="C00000"/>
        </w:rPr>
        <w:tab/>
      </w:r>
    </w:p>
    <w:p w:rsidR="008C01C9" w:rsidRDefault="008C01C9">
      <w:pPr>
        <w:pStyle w:val="BodyText"/>
        <w:spacing w:before="18"/>
        <w:rPr>
          <w:b/>
        </w:rPr>
      </w:pPr>
    </w:p>
    <w:p w:rsidR="008C01C9" w:rsidRDefault="0084041E">
      <w:pPr>
        <w:pStyle w:val="ListParagraph"/>
        <w:numPr>
          <w:ilvl w:val="1"/>
          <w:numId w:val="299"/>
        </w:numPr>
        <w:tabs>
          <w:tab w:val="left" w:pos="1015"/>
          <w:tab w:val="left" w:pos="1362"/>
        </w:tabs>
        <w:spacing w:line="468" w:lineRule="auto"/>
        <w:ind w:right="6181" w:hanging="1"/>
        <w:rPr>
          <w:b/>
        </w:rPr>
      </w:pPr>
      <w:bookmarkStart w:id="10" w:name="3.1._OPŠTEOBRAZOVNI_MODUL"/>
      <w:bookmarkStart w:id="11" w:name="_bookmark5"/>
      <w:bookmarkEnd w:id="10"/>
      <w:bookmarkEnd w:id="11"/>
      <w:r>
        <w:rPr>
          <w:b/>
        </w:rPr>
        <w:t>OPŠTEOBRAZOVNI MODUL</w:t>
      </w:r>
      <w:r>
        <w:rPr>
          <w:b/>
          <w:spacing w:val="40"/>
        </w:rPr>
        <w:t xml:space="preserve"> </w:t>
      </w:r>
      <w:r>
        <w:rPr>
          <w:b/>
        </w:rPr>
        <w:t>OBAVEZNI</w:t>
      </w:r>
      <w:r>
        <w:rPr>
          <w:b/>
          <w:spacing w:val="-13"/>
        </w:rPr>
        <w:t xml:space="preserve"> </w:t>
      </w:r>
      <w:r>
        <w:rPr>
          <w:b/>
        </w:rPr>
        <w:t>OPŠTEOBRAZOVNI</w:t>
      </w:r>
      <w:r>
        <w:rPr>
          <w:b/>
          <w:spacing w:val="-13"/>
        </w:rPr>
        <w:t xml:space="preserve"> </w:t>
      </w:r>
      <w:r>
        <w:rPr>
          <w:b/>
        </w:rPr>
        <w:t>PREDMETI:</w:t>
      </w:r>
    </w:p>
    <w:p w:rsidR="008C01C9" w:rsidRDefault="0084041E">
      <w:pPr>
        <w:pStyle w:val="ListParagraph"/>
        <w:numPr>
          <w:ilvl w:val="0"/>
          <w:numId w:val="296"/>
        </w:numPr>
        <w:tabs>
          <w:tab w:val="left" w:pos="1441"/>
        </w:tabs>
        <w:spacing w:line="252" w:lineRule="exact"/>
        <w:ind w:hanging="426"/>
        <w:rPr>
          <w:b/>
        </w:rPr>
      </w:pPr>
      <w:r>
        <w:rPr>
          <w:b/>
        </w:rPr>
        <w:t>CRNOGORSKI</w:t>
      </w:r>
      <w:r>
        <w:rPr>
          <w:b/>
          <w:spacing w:val="-9"/>
        </w:rPr>
        <w:t xml:space="preserve"> </w:t>
      </w:r>
      <w:r>
        <w:rPr>
          <w:b/>
        </w:rPr>
        <w:t>–</w:t>
      </w:r>
      <w:r>
        <w:rPr>
          <w:b/>
          <w:spacing w:val="-10"/>
        </w:rPr>
        <w:t xml:space="preserve"> </w:t>
      </w:r>
      <w:r>
        <w:rPr>
          <w:b/>
        </w:rPr>
        <w:t>SRPSKI,</w:t>
      </w:r>
      <w:r>
        <w:rPr>
          <w:b/>
          <w:spacing w:val="-8"/>
        </w:rPr>
        <w:t xml:space="preserve"> </w:t>
      </w:r>
      <w:r>
        <w:rPr>
          <w:b/>
        </w:rPr>
        <w:t>BOSANSKI,</w:t>
      </w:r>
      <w:r>
        <w:rPr>
          <w:b/>
          <w:spacing w:val="-9"/>
        </w:rPr>
        <w:t xml:space="preserve"> </w:t>
      </w:r>
      <w:r>
        <w:rPr>
          <w:b/>
        </w:rPr>
        <w:t>HRVATSKI</w:t>
      </w:r>
      <w:r>
        <w:rPr>
          <w:b/>
          <w:spacing w:val="-7"/>
        </w:rPr>
        <w:t xml:space="preserve"> </w:t>
      </w:r>
      <w:r>
        <w:rPr>
          <w:b/>
        </w:rPr>
        <w:t>JEZIK</w:t>
      </w:r>
      <w:r>
        <w:rPr>
          <w:b/>
          <w:spacing w:val="-7"/>
        </w:rPr>
        <w:t xml:space="preserve"> </w:t>
      </w:r>
      <w:r>
        <w:rPr>
          <w:b/>
        </w:rPr>
        <w:t>I</w:t>
      </w:r>
      <w:r>
        <w:rPr>
          <w:b/>
          <w:spacing w:val="-9"/>
        </w:rPr>
        <w:t xml:space="preserve"> </w:t>
      </w:r>
      <w:r>
        <w:rPr>
          <w:b/>
          <w:spacing w:val="-2"/>
        </w:rPr>
        <w:t>KNJIŽEVNOST</w:t>
      </w:r>
    </w:p>
    <w:p w:rsidR="008C01C9" w:rsidRDefault="0084041E">
      <w:pPr>
        <w:pStyle w:val="ListParagraph"/>
        <w:numPr>
          <w:ilvl w:val="0"/>
          <w:numId w:val="296"/>
        </w:numPr>
        <w:tabs>
          <w:tab w:val="left" w:pos="1441"/>
        </w:tabs>
        <w:spacing w:before="127"/>
        <w:ind w:hanging="426"/>
        <w:rPr>
          <w:b/>
        </w:rPr>
      </w:pPr>
      <w:r>
        <w:rPr>
          <w:b/>
          <w:spacing w:val="-2"/>
        </w:rPr>
        <w:t>MATEMATIKA</w:t>
      </w:r>
    </w:p>
    <w:p w:rsidR="008C01C9" w:rsidRDefault="0084041E">
      <w:pPr>
        <w:pStyle w:val="ListParagraph"/>
        <w:numPr>
          <w:ilvl w:val="0"/>
          <w:numId w:val="296"/>
        </w:numPr>
        <w:tabs>
          <w:tab w:val="left" w:pos="1441"/>
        </w:tabs>
        <w:spacing w:before="127"/>
        <w:ind w:hanging="426"/>
        <w:rPr>
          <w:b/>
        </w:rPr>
      </w:pPr>
      <w:r>
        <w:rPr>
          <w:b/>
        </w:rPr>
        <w:t>ENGLESKI</w:t>
      </w:r>
      <w:r>
        <w:rPr>
          <w:b/>
          <w:spacing w:val="-13"/>
        </w:rPr>
        <w:t xml:space="preserve"> </w:t>
      </w:r>
      <w:r>
        <w:rPr>
          <w:b/>
          <w:spacing w:val="-2"/>
        </w:rPr>
        <w:t>JEZIK</w:t>
      </w:r>
    </w:p>
    <w:p w:rsidR="008C01C9" w:rsidRDefault="0084041E">
      <w:pPr>
        <w:pStyle w:val="ListParagraph"/>
        <w:numPr>
          <w:ilvl w:val="0"/>
          <w:numId w:val="296"/>
        </w:numPr>
        <w:tabs>
          <w:tab w:val="left" w:pos="1441"/>
        </w:tabs>
        <w:spacing w:before="125"/>
        <w:ind w:hanging="426"/>
        <w:rPr>
          <w:b/>
        </w:rPr>
      </w:pPr>
      <w:r>
        <w:rPr>
          <w:b/>
        </w:rPr>
        <w:t>FIZIČKO</w:t>
      </w:r>
      <w:r>
        <w:rPr>
          <w:b/>
          <w:spacing w:val="-10"/>
        </w:rPr>
        <w:t xml:space="preserve"> </w:t>
      </w:r>
      <w:r>
        <w:rPr>
          <w:b/>
          <w:spacing w:val="-2"/>
        </w:rPr>
        <w:t>VASPITANJE</w:t>
      </w:r>
    </w:p>
    <w:p w:rsidR="008C01C9" w:rsidRDefault="0084041E">
      <w:pPr>
        <w:pStyle w:val="ListParagraph"/>
        <w:numPr>
          <w:ilvl w:val="0"/>
          <w:numId w:val="296"/>
        </w:numPr>
        <w:tabs>
          <w:tab w:val="left" w:pos="1441"/>
        </w:tabs>
        <w:spacing w:before="127"/>
        <w:ind w:hanging="426"/>
        <w:rPr>
          <w:b/>
        </w:rPr>
      </w:pPr>
      <w:r>
        <w:rPr>
          <w:b/>
          <w:spacing w:val="-2"/>
        </w:rPr>
        <w:t>INFORMATIKA</w:t>
      </w:r>
    </w:p>
    <w:p w:rsidR="008C01C9" w:rsidRDefault="0084041E">
      <w:pPr>
        <w:pStyle w:val="ListParagraph"/>
        <w:numPr>
          <w:ilvl w:val="0"/>
          <w:numId w:val="296"/>
        </w:numPr>
        <w:tabs>
          <w:tab w:val="left" w:pos="1441"/>
        </w:tabs>
        <w:spacing w:before="126"/>
        <w:ind w:hanging="426"/>
        <w:rPr>
          <w:b/>
        </w:rPr>
      </w:pPr>
      <w:r>
        <w:rPr>
          <w:b/>
          <w:spacing w:val="-2"/>
        </w:rPr>
        <w:t>FIZIKA</w:t>
      </w:r>
    </w:p>
    <w:p w:rsidR="008C01C9" w:rsidRDefault="0084041E">
      <w:pPr>
        <w:pStyle w:val="ListParagraph"/>
        <w:numPr>
          <w:ilvl w:val="0"/>
          <w:numId w:val="296"/>
        </w:numPr>
        <w:tabs>
          <w:tab w:val="left" w:pos="1441"/>
        </w:tabs>
        <w:spacing w:before="126"/>
        <w:ind w:hanging="426"/>
        <w:rPr>
          <w:b/>
        </w:rPr>
      </w:pPr>
      <w:r>
        <w:rPr>
          <w:b/>
          <w:spacing w:val="-2"/>
        </w:rPr>
        <w:t>HEMIJA</w:t>
      </w:r>
    </w:p>
    <w:p w:rsidR="008C01C9" w:rsidRDefault="0084041E">
      <w:pPr>
        <w:pStyle w:val="ListParagraph"/>
        <w:numPr>
          <w:ilvl w:val="0"/>
          <w:numId w:val="296"/>
        </w:numPr>
        <w:tabs>
          <w:tab w:val="left" w:pos="1441"/>
        </w:tabs>
        <w:spacing w:before="126"/>
        <w:ind w:hanging="426"/>
        <w:rPr>
          <w:b/>
        </w:rPr>
      </w:pPr>
      <w:r>
        <w:rPr>
          <w:b/>
          <w:spacing w:val="-2"/>
        </w:rPr>
        <w:t>ISTORIJA</w:t>
      </w:r>
    </w:p>
    <w:p w:rsidR="008C01C9" w:rsidRDefault="0084041E">
      <w:pPr>
        <w:pStyle w:val="ListParagraph"/>
        <w:numPr>
          <w:ilvl w:val="0"/>
          <w:numId w:val="296"/>
        </w:numPr>
        <w:tabs>
          <w:tab w:val="left" w:pos="1441"/>
        </w:tabs>
        <w:spacing w:before="127"/>
        <w:ind w:hanging="426"/>
        <w:rPr>
          <w:b/>
        </w:rPr>
      </w:pPr>
      <w:r>
        <w:rPr>
          <w:b/>
          <w:spacing w:val="-2"/>
        </w:rPr>
        <w:t>SOCIOLOGIJA</w:t>
      </w:r>
    </w:p>
    <w:p w:rsidR="008C01C9" w:rsidRDefault="008C01C9">
      <w:pPr>
        <w:pStyle w:val="BodyText"/>
        <w:spacing w:before="113"/>
        <w:rPr>
          <w:b/>
        </w:rPr>
      </w:pPr>
    </w:p>
    <w:p w:rsidR="008C01C9" w:rsidRDefault="0084041E">
      <w:pPr>
        <w:ind w:left="1015"/>
        <w:rPr>
          <w:b/>
        </w:rPr>
      </w:pPr>
      <w:r>
        <w:rPr>
          <w:b/>
          <w:spacing w:val="-2"/>
        </w:rPr>
        <w:t>IZBORNI</w:t>
      </w:r>
      <w:r>
        <w:rPr>
          <w:b/>
          <w:spacing w:val="5"/>
        </w:rPr>
        <w:t xml:space="preserve"> </w:t>
      </w:r>
      <w:r>
        <w:rPr>
          <w:b/>
          <w:spacing w:val="-2"/>
        </w:rPr>
        <w:t>OPŠTEOBRAZOVNI</w:t>
      </w:r>
      <w:r>
        <w:rPr>
          <w:b/>
          <w:spacing w:val="6"/>
        </w:rPr>
        <w:t xml:space="preserve"> </w:t>
      </w:r>
      <w:r>
        <w:rPr>
          <w:b/>
          <w:spacing w:val="-2"/>
        </w:rPr>
        <w:t>PREDMETI:</w:t>
      </w:r>
    </w:p>
    <w:p w:rsidR="008C01C9" w:rsidRDefault="0084041E">
      <w:pPr>
        <w:pStyle w:val="ListParagraph"/>
        <w:numPr>
          <w:ilvl w:val="0"/>
          <w:numId w:val="295"/>
        </w:numPr>
        <w:tabs>
          <w:tab w:val="left" w:pos="1441"/>
        </w:tabs>
        <w:spacing w:before="240"/>
        <w:ind w:hanging="426"/>
        <w:rPr>
          <w:b/>
        </w:rPr>
      </w:pPr>
      <w:r>
        <w:rPr>
          <w:b/>
        </w:rPr>
        <w:t>EKOLOGIJA</w:t>
      </w:r>
      <w:r>
        <w:rPr>
          <w:b/>
          <w:spacing w:val="-10"/>
        </w:rPr>
        <w:t xml:space="preserve"> </w:t>
      </w:r>
      <w:r>
        <w:rPr>
          <w:b/>
        </w:rPr>
        <w:t>I</w:t>
      </w:r>
      <w:r>
        <w:rPr>
          <w:b/>
          <w:spacing w:val="-7"/>
        </w:rPr>
        <w:t xml:space="preserve"> </w:t>
      </w:r>
      <w:r>
        <w:rPr>
          <w:b/>
        </w:rPr>
        <w:t>ZAŠTITA</w:t>
      </w:r>
      <w:r>
        <w:rPr>
          <w:b/>
          <w:spacing w:val="-10"/>
        </w:rPr>
        <w:t xml:space="preserve"> </w:t>
      </w:r>
      <w:r>
        <w:rPr>
          <w:b/>
        </w:rPr>
        <w:t>ŽIVOTNE</w:t>
      </w:r>
      <w:r>
        <w:rPr>
          <w:b/>
          <w:spacing w:val="-8"/>
        </w:rPr>
        <w:t xml:space="preserve"> </w:t>
      </w:r>
      <w:r>
        <w:rPr>
          <w:b/>
          <w:spacing w:val="-2"/>
        </w:rPr>
        <w:t>SREDINE</w:t>
      </w:r>
    </w:p>
    <w:p w:rsidR="008C01C9" w:rsidRDefault="0084041E">
      <w:pPr>
        <w:pStyle w:val="ListParagraph"/>
        <w:numPr>
          <w:ilvl w:val="0"/>
          <w:numId w:val="295"/>
        </w:numPr>
        <w:tabs>
          <w:tab w:val="left" w:pos="1442"/>
        </w:tabs>
        <w:spacing w:before="126"/>
        <w:ind w:left="1442" w:hanging="426"/>
        <w:rPr>
          <w:b/>
        </w:rPr>
      </w:pPr>
      <w:r>
        <w:rPr>
          <w:b/>
        </w:rPr>
        <w:t>IZABRANA</w:t>
      </w:r>
      <w:r>
        <w:rPr>
          <w:b/>
          <w:spacing w:val="-12"/>
        </w:rPr>
        <w:t xml:space="preserve"> </w:t>
      </w:r>
      <w:r>
        <w:rPr>
          <w:b/>
        </w:rPr>
        <w:t>POGLAVLJA</w:t>
      </w:r>
      <w:r>
        <w:rPr>
          <w:b/>
          <w:spacing w:val="-11"/>
        </w:rPr>
        <w:t xml:space="preserve"> </w:t>
      </w:r>
      <w:r>
        <w:rPr>
          <w:b/>
        </w:rPr>
        <w:t>IZ</w:t>
      </w:r>
      <w:r>
        <w:rPr>
          <w:b/>
          <w:spacing w:val="-10"/>
        </w:rPr>
        <w:t xml:space="preserve"> </w:t>
      </w:r>
      <w:r>
        <w:rPr>
          <w:b/>
        </w:rPr>
        <w:t>MATEMATIKE</w:t>
      </w:r>
      <w:r>
        <w:rPr>
          <w:b/>
          <w:spacing w:val="-11"/>
        </w:rPr>
        <w:t xml:space="preserve"> </w:t>
      </w:r>
      <w:r>
        <w:rPr>
          <w:b/>
          <w:spacing w:val="-5"/>
        </w:rPr>
        <w:t>III</w:t>
      </w:r>
    </w:p>
    <w:p w:rsidR="008C01C9" w:rsidRDefault="0084041E">
      <w:pPr>
        <w:pStyle w:val="ListParagraph"/>
        <w:numPr>
          <w:ilvl w:val="0"/>
          <w:numId w:val="295"/>
        </w:numPr>
        <w:tabs>
          <w:tab w:val="left" w:pos="1442"/>
        </w:tabs>
        <w:spacing w:before="127"/>
        <w:ind w:left="1442" w:hanging="426"/>
        <w:rPr>
          <w:b/>
        </w:rPr>
      </w:pPr>
      <w:r>
        <w:rPr>
          <w:b/>
        </w:rPr>
        <w:t>IZABRANA</w:t>
      </w:r>
      <w:r>
        <w:rPr>
          <w:b/>
          <w:spacing w:val="-12"/>
        </w:rPr>
        <w:t xml:space="preserve"> </w:t>
      </w:r>
      <w:r>
        <w:rPr>
          <w:b/>
        </w:rPr>
        <w:t>POGLAVLJA</w:t>
      </w:r>
      <w:r>
        <w:rPr>
          <w:b/>
          <w:spacing w:val="-11"/>
        </w:rPr>
        <w:t xml:space="preserve"> </w:t>
      </w:r>
      <w:r>
        <w:rPr>
          <w:b/>
        </w:rPr>
        <w:t>IZ</w:t>
      </w:r>
      <w:r>
        <w:rPr>
          <w:b/>
          <w:spacing w:val="-10"/>
        </w:rPr>
        <w:t xml:space="preserve"> </w:t>
      </w:r>
      <w:r>
        <w:rPr>
          <w:b/>
        </w:rPr>
        <w:t>MATEMATIKE</w:t>
      </w:r>
      <w:r>
        <w:rPr>
          <w:b/>
          <w:spacing w:val="-11"/>
        </w:rPr>
        <w:t xml:space="preserve"> </w:t>
      </w:r>
      <w:r>
        <w:rPr>
          <w:b/>
          <w:spacing w:val="-5"/>
        </w:rPr>
        <w:t>IV</w:t>
      </w:r>
    </w:p>
    <w:p w:rsidR="008C01C9" w:rsidRDefault="008C01C9">
      <w:pPr>
        <w:pStyle w:val="BodyText"/>
        <w:spacing w:before="113"/>
        <w:rPr>
          <w:b/>
        </w:rPr>
      </w:pPr>
    </w:p>
    <w:p w:rsidR="008C01C9" w:rsidRDefault="0084041E">
      <w:pPr>
        <w:pStyle w:val="Heading4"/>
        <w:spacing w:before="0"/>
        <w:ind w:left="1016" w:firstLine="0"/>
      </w:pPr>
      <w:r>
        <w:rPr>
          <w:spacing w:val="-2"/>
        </w:rPr>
        <w:t>Napomena:</w:t>
      </w:r>
    </w:p>
    <w:p w:rsidR="008C01C9" w:rsidRDefault="0084041E">
      <w:pPr>
        <w:pStyle w:val="BodyText"/>
        <w:spacing w:before="121" w:line="276" w:lineRule="auto"/>
        <w:ind w:left="1016"/>
      </w:pPr>
      <w:r>
        <w:t>Programe</w:t>
      </w:r>
      <w:r>
        <w:rPr>
          <w:spacing w:val="-11"/>
        </w:rPr>
        <w:t xml:space="preserve"> </w:t>
      </w:r>
      <w:r>
        <w:t>obaveznih</w:t>
      </w:r>
      <w:r>
        <w:rPr>
          <w:spacing w:val="-11"/>
        </w:rPr>
        <w:t xml:space="preserve"> </w:t>
      </w:r>
      <w:r>
        <w:t>i</w:t>
      </w:r>
      <w:r>
        <w:rPr>
          <w:spacing w:val="-11"/>
        </w:rPr>
        <w:t xml:space="preserve"> </w:t>
      </w:r>
      <w:r>
        <w:t>izbornih</w:t>
      </w:r>
      <w:r>
        <w:rPr>
          <w:spacing w:val="-10"/>
        </w:rPr>
        <w:t xml:space="preserve"> </w:t>
      </w:r>
      <w:r>
        <w:t>opšteobrazovnih</w:t>
      </w:r>
      <w:r>
        <w:rPr>
          <w:spacing w:val="-11"/>
        </w:rPr>
        <w:t xml:space="preserve"> </w:t>
      </w:r>
      <w:r>
        <w:t>predmeta</w:t>
      </w:r>
      <w:r>
        <w:rPr>
          <w:spacing w:val="-11"/>
        </w:rPr>
        <w:t xml:space="preserve"> </w:t>
      </w:r>
      <w:r>
        <w:t>priprema</w:t>
      </w:r>
      <w:r>
        <w:rPr>
          <w:spacing w:val="-11"/>
        </w:rPr>
        <w:t xml:space="preserve"> </w:t>
      </w:r>
      <w:r>
        <w:t>Zavod</w:t>
      </w:r>
      <w:r>
        <w:rPr>
          <w:spacing w:val="-11"/>
        </w:rPr>
        <w:t xml:space="preserve"> </w:t>
      </w:r>
      <w:r>
        <w:t>za</w:t>
      </w:r>
      <w:r>
        <w:rPr>
          <w:spacing w:val="-11"/>
        </w:rPr>
        <w:t xml:space="preserve"> </w:t>
      </w:r>
      <w:r>
        <w:t>školstvo</w:t>
      </w:r>
      <w:r>
        <w:rPr>
          <w:spacing w:val="-11"/>
        </w:rPr>
        <w:t xml:space="preserve"> </w:t>
      </w:r>
      <w:r>
        <w:t>u</w:t>
      </w:r>
      <w:r>
        <w:rPr>
          <w:spacing w:val="-11"/>
        </w:rPr>
        <w:t xml:space="preserve"> </w:t>
      </w:r>
      <w:r>
        <w:t>skladu</w:t>
      </w:r>
      <w:r>
        <w:rPr>
          <w:spacing w:val="-11"/>
        </w:rPr>
        <w:t xml:space="preserve"> </w:t>
      </w:r>
      <w:r>
        <w:t>sa</w:t>
      </w:r>
      <w:r>
        <w:rPr>
          <w:spacing w:val="-11"/>
        </w:rPr>
        <w:t xml:space="preserve"> </w:t>
      </w:r>
      <w:r>
        <w:t>odgovarajućom metodologijom, donešenom od strane Nacionalnog savjeta za obrazovanje.</w:t>
      </w:r>
    </w:p>
    <w:p w:rsidR="008C01C9" w:rsidRDefault="008C01C9">
      <w:pPr>
        <w:pStyle w:val="BodyText"/>
        <w:spacing w:line="276" w:lineRule="auto"/>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jc w:val="both"/>
      </w:pPr>
      <w:bookmarkStart w:id="12" w:name="3.2._STRUČNI_MODULI"/>
      <w:bookmarkStart w:id="13" w:name="_bookmark6"/>
      <w:bookmarkEnd w:id="12"/>
      <w:bookmarkEnd w:id="13"/>
      <w:r>
        <w:t>STRUČNI</w:t>
      </w:r>
      <w:r>
        <w:rPr>
          <w:spacing w:val="-12"/>
        </w:rPr>
        <w:t xml:space="preserve"> </w:t>
      </w:r>
      <w:r>
        <w:rPr>
          <w:spacing w:val="-2"/>
        </w:rPr>
        <w:t>MODULI</w:t>
      </w:r>
    </w:p>
    <w:p w:rsidR="008C01C9" w:rsidRDefault="0084041E">
      <w:pPr>
        <w:pStyle w:val="Heading3"/>
        <w:numPr>
          <w:ilvl w:val="2"/>
          <w:numId w:val="299"/>
        </w:numPr>
        <w:tabs>
          <w:tab w:val="left" w:pos="1512"/>
        </w:tabs>
        <w:spacing w:before="239"/>
        <w:ind w:left="1512" w:hanging="497"/>
        <w:jc w:val="both"/>
      </w:pPr>
      <w:bookmarkStart w:id="14" w:name="3.2.1._OSNOVE_ŽELJEZNIČKOG_SAOBRAĆAJA"/>
      <w:bookmarkStart w:id="15" w:name="_bookmark7"/>
      <w:bookmarkEnd w:id="14"/>
      <w:bookmarkEnd w:id="15"/>
      <w:r>
        <w:rPr>
          <w:spacing w:val="-2"/>
        </w:rPr>
        <w:t>OSNOVE</w:t>
      </w:r>
      <w:r>
        <w:rPr>
          <w:spacing w:val="5"/>
        </w:rPr>
        <w:t xml:space="preserve"> </w:t>
      </w:r>
      <w:r>
        <w:rPr>
          <w:spacing w:val="-2"/>
        </w:rPr>
        <w:t>ŽELJEZNIČKOG</w:t>
      </w:r>
      <w:r>
        <w:rPr>
          <w:spacing w:val="5"/>
        </w:rPr>
        <w:t xml:space="preserve"> </w:t>
      </w:r>
      <w:r>
        <w:rPr>
          <w:spacing w:val="-2"/>
        </w:rPr>
        <w:t>SAOBRAĆAJA</w:t>
      </w:r>
    </w:p>
    <w:p w:rsidR="008C01C9" w:rsidRDefault="0084041E">
      <w:pPr>
        <w:pStyle w:val="Heading4"/>
        <w:numPr>
          <w:ilvl w:val="0"/>
          <w:numId w:val="294"/>
        </w:numPr>
        <w:tabs>
          <w:tab w:val="left" w:pos="1214"/>
        </w:tabs>
        <w:spacing w:before="241"/>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4"/>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3"/>
              <w:rPr>
                <w:b/>
              </w:rPr>
            </w:pPr>
          </w:p>
          <w:p w:rsidR="008C01C9" w:rsidRDefault="0084041E">
            <w:pPr>
              <w:pStyle w:val="TableParagraph"/>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1"/>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3"/>
              <w:rPr>
                <w:b/>
              </w:rPr>
            </w:pPr>
          </w:p>
          <w:p w:rsidR="008C01C9" w:rsidRDefault="0084041E">
            <w:pPr>
              <w:pStyle w:val="TableParagraph"/>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4"/>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10"/>
              </w:rPr>
              <w:t>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108</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108</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6</w:t>
            </w:r>
          </w:p>
        </w:tc>
      </w:tr>
    </w:tbl>
    <w:p w:rsidR="008C01C9" w:rsidRDefault="0084041E">
      <w:pPr>
        <w:pStyle w:val="Heading4"/>
        <w:numPr>
          <w:ilvl w:val="0"/>
          <w:numId w:val="294"/>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3" w:right="871" w:hanging="289"/>
        <w:jc w:val="both"/>
      </w:pPr>
      <w:r>
        <w:t>-</w:t>
      </w:r>
      <w:r>
        <w:rPr>
          <w:spacing w:val="80"/>
        </w:rPr>
        <w:t xml:space="preserve"> </w:t>
      </w:r>
      <w:r>
        <w:t>Upoznavanje sa značajem i ulogom saobraćaja kao faktora ekonomskog razvoja, vrstama i karakteristikama postrojenja</w:t>
      </w:r>
      <w:r>
        <w:rPr>
          <w:spacing w:val="-12"/>
        </w:rPr>
        <w:t xml:space="preserve"> </w:t>
      </w:r>
      <w:r>
        <w:t>za</w:t>
      </w:r>
      <w:r>
        <w:rPr>
          <w:spacing w:val="-12"/>
        </w:rPr>
        <w:t xml:space="preserve"> </w:t>
      </w:r>
      <w:r>
        <w:t>obavljanje</w:t>
      </w:r>
      <w:r>
        <w:rPr>
          <w:spacing w:val="-12"/>
        </w:rPr>
        <w:t xml:space="preserve"> </w:t>
      </w:r>
      <w:r>
        <w:t>željezničkog</w:t>
      </w:r>
      <w:r>
        <w:rPr>
          <w:spacing w:val="-12"/>
        </w:rPr>
        <w:t xml:space="preserve"> </w:t>
      </w:r>
      <w:r>
        <w:t>saobraćaja,</w:t>
      </w:r>
      <w:r>
        <w:rPr>
          <w:spacing w:val="-12"/>
        </w:rPr>
        <w:t xml:space="preserve"> </w:t>
      </w:r>
      <w:r>
        <w:t>oragnizacionim</w:t>
      </w:r>
      <w:r>
        <w:rPr>
          <w:spacing w:val="-12"/>
        </w:rPr>
        <w:t xml:space="preserve"> </w:t>
      </w:r>
      <w:r>
        <w:t>strukturama</w:t>
      </w:r>
      <w:r>
        <w:rPr>
          <w:spacing w:val="-12"/>
        </w:rPr>
        <w:t xml:space="preserve"> </w:t>
      </w:r>
      <w:r>
        <w:t>i</w:t>
      </w:r>
      <w:r>
        <w:rPr>
          <w:spacing w:val="-12"/>
        </w:rPr>
        <w:t xml:space="preserve"> </w:t>
      </w:r>
      <w:r>
        <w:t>radnim</w:t>
      </w:r>
      <w:r>
        <w:rPr>
          <w:spacing w:val="-12"/>
        </w:rPr>
        <w:t xml:space="preserve"> </w:t>
      </w:r>
      <w:r>
        <w:t>osobljem</w:t>
      </w:r>
      <w:r>
        <w:rPr>
          <w:spacing w:val="-12"/>
        </w:rPr>
        <w:t xml:space="preserve"> </w:t>
      </w:r>
      <w:r>
        <w:t>za</w:t>
      </w:r>
      <w:r>
        <w:rPr>
          <w:spacing w:val="-12"/>
        </w:rPr>
        <w:t xml:space="preserve"> </w:t>
      </w:r>
      <w:r>
        <w:t>obavljanje saobraćajnih poslova i vrstama vozova prema namjeni i načinu obilježavanja. Osposobljavanje za razumijevanje i primjenu stručne terminologije, identifikaciju željezničkih postrojenja i vozova prema vrsti prevoza i načinu obilježavanja. Razvijanje kreativnosti, sistematičnosti, timskog duha i motivacije za usavršavanje u struci.</w:t>
      </w:r>
    </w:p>
    <w:p w:rsidR="008C01C9" w:rsidRDefault="0084041E">
      <w:pPr>
        <w:pStyle w:val="Heading4"/>
        <w:numPr>
          <w:ilvl w:val="0"/>
          <w:numId w:val="294"/>
        </w:numPr>
        <w:tabs>
          <w:tab w:val="left" w:pos="1214"/>
        </w:tabs>
        <w:spacing w:before="242"/>
        <w:ind w:left="1214" w:hanging="199"/>
      </w:pPr>
      <w:r>
        <w:t>Ishodi</w:t>
      </w:r>
      <w:r>
        <w:rPr>
          <w:spacing w:val="-7"/>
        </w:rPr>
        <w:t xml:space="preserve"> </w:t>
      </w:r>
      <w:r>
        <w:rPr>
          <w:spacing w:val="-2"/>
        </w:rPr>
        <w:t>učenja</w:t>
      </w:r>
    </w:p>
    <w:p w:rsidR="008C01C9" w:rsidRDefault="0084041E">
      <w:pPr>
        <w:pStyle w:val="Heading4"/>
        <w:spacing w:before="119"/>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94"/>
        </w:numPr>
        <w:tabs>
          <w:tab w:val="left" w:pos="1734"/>
        </w:tabs>
        <w:spacing w:before="120"/>
      </w:pPr>
      <w:r>
        <w:t>Analizira</w:t>
      </w:r>
      <w:r>
        <w:rPr>
          <w:spacing w:val="-8"/>
        </w:rPr>
        <w:t xml:space="preserve"> </w:t>
      </w:r>
      <w:r>
        <w:t>značaj</w:t>
      </w:r>
      <w:r>
        <w:rPr>
          <w:spacing w:val="-8"/>
        </w:rPr>
        <w:t xml:space="preserve"> </w:t>
      </w:r>
      <w:r>
        <w:t>i</w:t>
      </w:r>
      <w:r>
        <w:rPr>
          <w:spacing w:val="-8"/>
        </w:rPr>
        <w:t xml:space="preserve"> </w:t>
      </w:r>
      <w:r>
        <w:t>ulogu</w:t>
      </w:r>
      <w:r>
        <w:rPr>
          <w:spacing w:val="-8"/>
        </w:rPr>
        <w:t xml:space="preserve"> </w:t>
      </w:r>
      <w:r>
        <w:t>saobraćaja</w:t>
      </w:r>
      <w:r>
        <w:rPr>
          <w:spacing w:val="-8"/>
        </w:rPr>
        <w:t xml:space="preserve"> </w:t>
      </w:r>
      <w:r>
        <w:t>u</w:t>
      </w:r>
      <w:r>
        <w:rPr>
          <w:spacing w:val="-8"/>
        </w:rPr>
        <w:t xml:space="preserve"> </w:t>
      </w:r>
      <w:r>
        <w:t>društvenom</w:t>
      </w:r>
      <w:r>
        <w:rPr>
          <w:spacing w:val="-7"/>
        </w:rPr>
        <w:t xml:space="preserve"> </w:t>
      </w:r>
      <w:r>
        <w:t>i</w:t>
      </w:r>
      <w:r>
        <w:rPr>
          <w:spacing w:val="-8"/>
        </w:rPr>
        <w:t xml:space="preserve"> </w:t>
      </w:r>
      <w:r>
        <w:t>ekonomskom</w:t>
      </w:r>
      <w:r>
        <w:rPr>
          <w:spacing w:val="-7"/>
        </w:rPr>
        <w:t xml:space="preserve"> </w:t>
      </w:r>
      <w:r>
        <w:rPr>
          <w:spacing w:val="-2"/>
        </w:rPr>
        <w:t>kontekstu</w:t>
      </w:r>
    </w:p>
    <w:p w:rsidR="008C01C9" w:rsidRDefault="0084041E">
      <w:pPr>
        <w:pStyle w:val="ListParagraph"/>
        <w:numPr>
          <w:ilvl w:val="1"/>
          <w:numId w:val="294"/>
        </w:numPr>
        <w:tabs>
          <w:tab w:val="left" w:pos="1734"/>
        </w:tabs>
        <w:spacing w:line="252" w:lineRule="exact"/>
      </w:pPr>
      <w:r>
        <w:t>Identifikuje</w:t>
      </w:r>
      <w:r>
        <w:rPr>
          <w:spacing w:val="-10"/>
        </w:rPr>
        <w:t xml:space="preserve"> </w:t>
      </w:r>
      <w:r>
        <w:t>vrste</w:t>
      </w:r>
      <w:r>
        <w:rPr>
          <w:spacing w:val="-10"/>
        </w:rPr>
        <w:t xml:space="preserve"> </w:t>
      </w:r>
      <w:r>
        <w:t>i</w:t>
      </w:r>
      <w:r>
        <w:rPr>
          <w:spacing w:val="-9"/>
        </w:rPr>
        <w:t xml:space="preserve"> </w:t>
      </w:r>
      <w:r>
        <w:t>namjenu</w:t>
      </w:r>
      <w:r>
        <w:rPr>
          <w:spacing w:val="-9"/>
        </w:rPr>
        <w:t xml:space="preserve"> </w:t>
      </w:r>
      <w:r>
        <w:t>postrojenja</w:t>
      </w:r>
      <w:r>
        <w:rPr>
          <w:spacing w:val="-9"/>
        </w:rPr>
        <w:t xml:space="preserve"> </w:t>
      </w:r>
      <w:r>
        <w:t>za</w:t>
      </w:r>
      <w:r>
        <w:rPr>
          <w:spacing w:val="-10"/>
        </w:rPr>
        <w:t xml:space="preserve"> </w:t>
      </w:r>
      <w:r>
        <w:t>obavljanje</w:t>
      </w:r>
      <w:r>
        <w:rPr>
          <w:spacing w:val="-9"/>
        </w:rPr>
        <w:t xml:space="preserve"> </w:t>
      </w:r>
      <w:r>
        <w:t>željezničkog</w:t>
      </w:r>
      <w:r>
        <w:rPr>
          <w:spacing w:val="-10"/>
        </w:rPr>
        <w:t xml:space="preserve"> </w:t>
      </w:r>
      <w:r>
        <w:rPr>
          <w:spacing w:val="-2"/>
        </w:rPr>
        <w:t>saobraćaja</w:t>
      </w:r>
    </w:p>
    <w:p w:rsidR="008C01C9" w:rsidRDefault="0084041E">
      <w:pPr>
        <w:pStyle w:val="ListParagraph"/>
        <w:numPr>
          <w:ilvl w:val="1"/>
          <w:numId w:val="294"/>
        </w:numPr>
        <w:tabs>
          <w:tab w:val="left" w:pos="1734"/>
        </w:tabs>
        <w:spacing w:line="252" w:lineRule="exact"/>
      </w:pPr>
      <w:r>
        <w:t>Identifikuje</w:t>
      </w:r>
      <w:r>
        <w:rPr>
          <w:spacing w:val="-10"/>
        </w:rPr>
        <w:t xml:space="preserve"> </w:t>
      </w:r>
      <w:r>
        <w:t>vrste</w:t>
      </w:r>
      <w:r>
        <w:rPr>
          <w:spacing w:val="-8"/>
        </w:rPr>
        <w:t xml:space="preserve"> </w:t>
      </w:r>
      <w:r>
        <w:t>i</w:t>
      </w:r>
      <w:r>
        <w:rPr>
          <w:spacing w:val="-8"/>
        </w:rPr>
        <w:t xml:space="preserve"> </w:t>
      </w:r>
      <w:r>
        <w:t>namjenu</w:t>
      </w:r>
      <w:r>
        <w:rPr>
          <w:spacing w:val="-8"/>
        </w:rPr>
        <w:t xml:space="preserve"> </w:t>
      </w:r>
      <w:r>
        <w:t>postrojenja</w:t>
      </w:r>
      <w:r>
        <w:rPr>
          <w:spacing w:val="-8"/>
        </w:rPr>
        <w:t xml:space="preserve"> </w:t>
      </w:r>
      <w:r>
        <w:t>za</w:t>
      </w:r>
      <w:r>
        <w:rPr>
          <w:spacing w:val="-8"/>
        </w:rPr>
        <w:t xml:space="preserve"> </w:t>
      </w:r>
      <w:r>
        <w:t>elektro</w:t>
      </w:r>
      <w:r>
        <w:rPr>
          <w:spacing w:val="-7"/>
        </w:rPr>
        <w:t xml:space="preserve"> </w:t>
      </w:r>
      <w:r>
        <w:rPr>
          <w:spacing w:val="-4"/>
        </w:rPr>
        <w:t>vuču</w:t>
      </w:r>
    </w:p>
    <w:p w:rsidR="008C01C9" w:rsidRDefault="0084041E">
      <w:pPr>
        <w:pStyle w:val="ListParagraph"/>
        <w:numPr>
          <w:ilvl w:val="1"/>
          <w:numId w:val="294"/>
        </w:numPr>
        <w:tabs>
          <w:tab w:val="left" w:pos="1734"/>
        </w:tabs>
      </w:pPr>
      <w:r>
        <w:t>Identifikuje</w:t>
      </w:r>
      <w:r>
        <w:rPr>
          <w:spacing w:val="-12"/>
        </w:rPr>
        <w:t xml:space="preserve"> </w:t>
      </w:r>
      <w:r>
        <w:t>organizacionu</w:t>
      </w:r>
      <w:r>
        <w:rPr>
          <w:spacing w:val="-10"/>
        </w:rPr>
        <w:t xml:space="preserve"> </w:t>
      </w:r>
      <w:r>
        <w:t>strukturu</w:t>
      </w:r>
      <w:r>
        <w:rPr>
          <w:spacing w:val="-9"/>
        </w:rPr>
        <w:t xml:space="preserve"> </w:t>
      </w:r>
      <w:r>
        <w:t>radnih</w:t>
      </w:r>
      <w:r>
        <w:rPr>
          <w:spacing w:val="-10"/>
        </w:rPr>
        <w:t xml:space="preserve"> </w:t>
      </w:r>
      <w:r>
        <w:t>jedinica</w:t>
      </w:r>
      <w:r>
        <w:rPr>
          <w:spacing w:val="-10"/>
        </w:rPr>
        <w:t xml:space="preserve"> </w:t>
      </w:r>
      <w:r>
        <w:t>i</w:t>
      </w:r>
      <w:r>
        <w:rPr>
          <w:spacing w:val="-9"/>
        </w:rPr>
        <w:t xml:space="preserve"> </w:t>
      </w:r>
      <w:r>
        <w:t>radnog</w:t>
      </w:r>
      <w:r>
        <w:rPr>
          <w:spacing w:val="-9"/>
        </w:rPr>
        <w:t xml:space="preserve"> </w:t>
      </w:r>
      <w:r>
        <w:t>osoblja</w:t>
      </w:r>
      <w:r>
        <w:rPr>
          <w:spacing w:val="-10"/>
        </w:rPr>
        <w:t xml:space="preserve"> </w:t>
      </w:r>
      <w:r>
        <w:t>za</w:t>
      </w:r>
      <w:r>
        <w:rPr>
          <w:spacing w:val="-9"/>
        </w:rPr>
        <w:t xml:space="preserve"> </w:t>
      </w:r>
      <w:r>
        <w:t>obavljanje</w:t>
      </w:r>
      <w:r>
        <w:rPr>
          <w:spacing w:val="-10"/>
        </w:rPr>
        <w:t xml:space="preserve"> </w:t>
      </w:r>
      <w:r>
        <w:t>saobraćajnih</w:t>
      </w:r>
      <w:r>
        <w:rPr>
          <w:spacing w:val="-9"/>
        </w:rPr>
        <w:t xml:space="preserve"> </w:t>
      </w:r>
      <w:r>
        <w:rPr>
          <w:spacing w:val="-2"/>
        </w:rPr>
        <w:t>poslova</w:t>
      </w:r>
    </w:p>
    <w:p w:rsidR="008C01C9" w:rsidRDefault="0084041E">
      <w:pPr>
        <w:pStyle w:val="ListParagraph"/>
        <w:numPr>
          <w:ilvl w:val="1"/>
          <w:numId w:val="294"/>
        </w:numPr>
        <w:tabs>
          <w:tab w:val="left" w:pos="1734"/>
        </w:tabs>
        <w:spacing w:before="1"/>
      </w:pPr>
      <w:r>
        <w:t>Identifikuje</w:t>
      </w:r>
      <w:r>
        <w:rPr>
          <w:spacing w:val="-8"/>
        </w:rPr>
        <w:t xml:space="preserve"> </w:t>
      </w:r>
      <w:r>
        <w:t>vozove</w:t>
      </w:r>
      <w:r>
        <w:rPr>
          <w:spacing w:val="-7"/>
        </w:rPr>
        <w:t xml:space="preserve"> </w:t>
      </w:r>
      <w:r>
        <w:t>prema</w:t>
      </w:r>
      <w:r>
        <w:rPr>
          <w:spacing w:val="-8"/>
        </w:rPr>
        <w:t xml:space="preserve"> </w:t>
      </w:r>
      <w:r>
        <w:t>vrsti</w:t>
      </w:r>
      <w:r>
        <w:rPr>
          <w:spacing w:val="-7"/>
        </w:rPr>
        <w:t xml:space="preserve"> </w:t>
      </w:r>
      <w:r>
        <w:t>prevoza</w:t>
      </w:r>
      <w:r>
        <w:rPr>
          <w:spacing w:val="-8"/>
        </w:rPr>
        <w:t xml:space="preserve"> </w:t>
      </w:r>
      <w:r>
        <w:t>i</w:t>
      </w:r>
      <w:r>
        <w:rPr>
          <w:spacing w:val="-7"/>
        </w:rPr>
        <w:t xml:space="preserve"> </w:t>
      </w:r>
      <w:r>
        <w:t>načinu</w:t>
      </w:r>
      <w:r>
        <w:rPr>
          <w:spacing w:val="-6"/>
        </w:rPr>
        <w:t xml:space="preserve"> </w:t>
      </w:r>
      <w:r>
        <w:rPr>
          <w:spacing w:val="-2"/>
        </w:rPr>
        <w:t>obilježavanja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Analizira</w:t>
            </w:r>
            <w:r>
              <w:rPr>
                <w:b/>
                <w:spacing w:val="-9"/>
              </w:rPr>
              <w:t xml:space="preserve"> </w:t>
            </w:r>
            <w:r>
              <w:rPr>
                <w:b/>
              </w:rPr>
              <w:t>značaj</w:t>
            </w:r>
            <w:r>
              <w:rPr>
                <w:b/>
                <w:spacing w:val="-7"/>
              </w:rPr>
              <w:t xml:space="preserve"> </w:t>
            </w:r>
            <w:r>
              <w:rPr>
                <w:b/>
              </w:rPr>
              <w:t>i</w:t>
            </w:r>
            <w:r>
              <w:rPr>
                <w:b/>
                <w:spacing w:val="-8"/>
              </w:rPr>
              <w:t xml:space="preserve"> </w:t>
            </w:r>
            <w:r>
              <w:rPr>
                <w:b/>
              </w:rPr>
              <w:t>ulogu</w:t>
            </w:r>
            <w:r>
              <w:rPr>
                <w:b/>
                <w:spacing w:val="-7"/>
              </w:rPr>
              <w:t xml:space="preserve"> </w:t>
            </w:r>
            <w:r>
              <w:rPr>
                <w:b/>
              </w:rPr>
              <w:t>saobraćaja</w:t>
            </w:r>
            <w:r>
              <w:rPr>
                <w:b/>
                <w:spacing w:val="-8"/>
              </w:rPr>
              <w:t xml:space="preserve"> </w:t>
            </w:r>
            <w:r>
              <w:rPr>
                <w:b/>
              </w:rPr>
              <w:t>u</w:t>
            </w:r>
            <w:r>
              <w:rPr>
                <w:b/>
                <w:spacing w:val="-8"/>
              </w:rPr>
              <w:t xml:space="preserve"> </w:t>
            </w:r>
            <w:r>
              <w:rPr>
                <w:b/>
              </w:rPr>
              <w:t>društvenom</w:t>
            </w:r>
            <w:r>
              <w:rPr>
                <w:b/>
                <w:spacing w:val="-8"/>
              </w:rPr>
              <w:t xml:space="preserve"> </w:t>
            </w:r>
            <w:r>
              <w:rPr>
                <w:b/>
              </w:rPr>
              <w:t>i</w:t>
            </w:r>
            <w:r>
              <w:rPr>
                <w:b/>
                <w:spacing w:val="-8"/>
              </w:rPr>
              <w:t xml:space="preserve"> </w:t>
            </w:r>
            <w:r>
              <w:rPr>
                <w:b/>
              </w:rPr>
              <w:t>ekonomskom</w:t>
            </w:r>
            <w:r>
              <w:rPr>
                <w:b/>
                <w:spacing w:val="-8"/>
              </w:rPr>
              <w:t xml:space="preserve"> </w:t>
            </w:r>
            <w:r>
              <w:rPr>
                <w:b/>
                <w:spacing w:val="-2"/>
              </w:rPr>
              <w:t>kontekstu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114"/>
        </w:trPr>
        <w:tc>
          <w:tcPr>
            <w:tcW w:w="4692" w:type="dxa"/>
            <w:tcBorders>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ind w:left="128"/>
            </w:pPr>
            <w:r>
              <w:t>1.</w:t>
            </w:r>
            <w:r>
              <w:rPr>
                <w:spacing w:val="75"/>
                <w:w w:val="150"/>
              </w:rPr>
              <w:t xml:space="preserve"> </w:t>
            </w:r>
            <w:r>
              <w:t>Navede</w:t>
            </w:r>
            <w:r>
              <w:rPr>
                <w:spacing w:val="-3"/>
              </w:rPr>
              <w:t xml:space="preserve"> </w:t>
            </w:r>
            <w:r>
              <w:rPr>
                <w:b/>
              </w:rPr>
              <w:t>vidove</w:t>
            </w:r>
            <w:r>
              <w:rPr>
                <w:b/>
                <w:spacing w:val="-4"/>
              </w:rPr>
              <w:t xml:space="preserve"> </w:t>
            </w:r>
            <w:r>
              <w:t>i</w:t>
            </w:r>
            <w:r>
              <w:rPr>
                <w:spacing w:val="-5"/>
              </w:rPr>
              <w:t xml:space="preserve"> </w:t>
            </w:r>
            <w:r>
              <w:rPr>
                <w:b/>
              </w:rPr>
              <w:t>vrste</w:t>
            </w:r>
            <w:r>
              <w:rPr>
                <w:b/>
                <w:spacing w:val="-4"/>
              </w:rPr>
              <w:t xml:space="preserve"> </w:t>
            </w:r>
            <w:r>
              <w:rPr>
                <w:spacing w:val="-2"/>
              </w:rPr>
              <w:t>saobraćaja</w:t>
            </w:r>
          </w:p>
        </w:tc>
        <w:tc>
          <w:tcPr>
            <w:tcW w:w="4679" w:type="dxa"/>
            <w:tcBorders>
              <w:left w:val="single" w:sz="4" w:space="0" w:color="C00000"/>
              <w:bottom w:val="single" w:sz="4" w:space="0" w:color="C00000"/>
              <w:right w:val="nil"/>
            </w:tcBorders>
          </w:tcPr>
          <w:p w:rsidR="008C01C9" w:rsidRDefault="0084041E">
            <w:pPr>
              <w:pStyle w:val="TableParagraph"/>
              <w:spacing w:before="81"/>
              <w:ind w:left="110"/>
            </w:pPr>
            <w:r>
              <w:rPr>
                <w:b/>
              </w:rPr>
              <w:t>Vidovi:</w:t>
            </w:r>
            <w:r>
              <w:rPr>
                <w:b/>
                <w:spacing w:val="-7"/>
              </w:rPr>
              <w:t xml:space="preserve"> </w:t>
            </w:r>
            <w:r>
              <w:t>vazdušni,</w:t>
            </w:r>
            <w:r>
              <w:rPr>
                <w:spacing w:val="-6"/>
              </w:rPr>
              <w:t xml:space="preserve"> </w:t>
            </w:r>
            <w:r>
              <w:t>vodni</w:t>
            </w:r>
            <w:r>
              <w:rPr>
                <w:spacing w:val="-8"/>
              </w:rPr>
              <w:t xml:space="preserve"> </w:t>
            </w:r>
            <w:r>
              <w:t>i</w:t>
            </w:r>
            <w:r>
              <w:rPr>
                <w:spacing w:val="-7"/>
              </w:rPr>
              <w:t xml:space="preserve"> </w:t>
            </w:r>
            <w:r>
              <w:rPr>
                <w:spacing w:val="-2"/>
              </w:rPr>
              <w:t>kopneni</w:t>
            </w:r>
          </w:p>
          <w:p w:rsidR="008C01C9" w:rsidRDefault="0084041E">
            <w:pPr>
              <w:pStyle w:val="TableParagraph"/>
              <w:tabs>
                <w:tab w:val="left" w:pos="1114"/>
                <w:tab w:val="left" w:pos="2289"/>
                <w:tab w:val="left" w:pos="3654"/>
              </w:tabs>
              <w:spacing w:before="80" w:line="276" w:lineRule="auto"/>
              <w:ind w:left="118" w:right="114" w:hanging="9"/>
            </w:pPr>
            <w:r>
              <w:rPr>
                <w:b/>
                <w:spacing w:val="-2"/>
              </w:rPr>
              <w:t>Vrste:</w:t>
            </w:r>
            <w:r>
              <w:rPr>
                <w:b/>
              </w:rPr>
              <w:tab/>
            </w:r>
            <w:r>
              <w:rPr>
                <w:spacing w:val="-2"/>
              </w:rPr>
              <w:t>drumski,</w:t>
            </w:r>
            <w:r>
              <w:tab/>
            </w:r>
            <w:r>
              <w:rPr>
                <w:spacing w:val="-2"/>
              </w:rPr>
              <w:t>željeznički,</w:t>
            </w:r>
            <w:r>
              <w:tab/>
            </w:r>
            <w:r>
              <w:rPr>
                <w:spacing w:val="-2"/>
              </w:rPr>
              <w:t xml:space="preserve">cjevovodni, </w:t>
            </w:r>
            <w:r>
              <w:t>telekomunikacioni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11"/>
              </w:rPr>
              <w:t xml:space="preserve"> </w:t>
            </w:r>
            <w:r>
              <w:t>uticaj</w:t>
            </w:r>
            <w:r>
              <w:rPr>
                <w:spacing w:val="-11"/>
              </w:rPr>
              <w:t xml:space="preserve"> </w:t>
            </w:r>
            <w:r>
              <w:t>saobraćaja</w:t>
            </w:r>
            <w:r>
              <w:rPr>
                <w:spacing w:val="-10"/>
              </w:rPr>
              <w:t xml:space="preserve"> </w:t>
            </w:r>
            <w:r>
              <w:t>na</w:t>
            </w:r>
            <w:r>
              <w:rPr>
                <w:spacing w:val="-10"/>
              </w:rPr>
              <w:t xml:space="preserve"> </w:t>
            </w:r>
            <w:r>
              <w:t>društvene</w:t>
            </w:r>
            <w:r>
              <w:rPr>
                <w:spacing w:val="-11"/>
              </w:rPr>
              <w:t xml:space="preserve"> </w:t>
            </w:r>
            <w:r>
              <w:t>i</w:t>
            </w:r>
            <w:r>
              <w:rPr>
                <w:spacing w:val="-11"/>
              </w:rPr>
              <w:t xml:space="preserve"> </w:t>
            </w:r>
            <w:r>
              <w:t xml:space="preserve">ekonomske </w:t>
            </w:r>
            <w:r>
              <w:rPr>
                <w:spacing w:val="-2"/>
              </w:rPr>
              <w:t>tokove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 xml:space="preserve">Izvrši komparativnu analizu po vidovima i vrstama </w:t>
            </w:r>
            <w:r>
              <w:rPr>
                <w:spacing w:val="-2"/>
              </w:rPr>
              <w:t>saobraćaja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11"/>
              </w:rPr>
              <w:t xml:space="preserve"> </w:t>
            </w:r>
            <w:r>
              <w:t>Opiše</w:t>
            </w:r>
            <w:r>
              <w:rPr>
                <w:spacing w:val="-8"/>
              </w:rPr>
              <w:t xml:space="preserve"> </w:t>
            </w:r>
            <w:r>
              <w:t>istorijski</w:t>
            </w:r>
            <w:r>
              <w:rPr>
                <w:spacing w:val="-7"/>
              </w:rPr>
              <w:t xml:space="preserve"> </w:t>
            </w:r>
            <w:r>
              <w:t>razvoj</w:t>
            </w:r>
            <w:r>
              <w:rPr>
                <w:spacing w:val="-8"/>
              </w:rPr>
              <w:t xml:space="preserve"> </w:t>
            </w:r>
            <w:r>
              <w:t>željezničkog</w:t>
            </w:r>
            <w:r>
              <w:rPr>
                <w:spacing w:val="-9"/>
              </w:rPr>
              <w:t xml:space="preserve"> </w:t>
            </w:r>
            <w:r>
              <w:rPr>
                <w:spacing w:val="-2"/>
              </w:rPr>
              <w:t>saobraćaja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5"/>
        <w:rPr>
          <w:sz w:val="8"/>
        </w:rPr>
      </w:pPr>
      <w:r>
        <w:rPr>
          <w:noProof/>
          <w:sz w:val="8"/>
          <w:lang w:val="en-US"/>
        </w:rPr>
        <mc:AlternateContent>
          <mc:Choice Requires="wpg">
            <w:drawing>
              <wp:anchor distT="0" distB="0" distL="0" distR="0" simplePos="0" relativeHeight="487591936" behindDoc="1" locked="0" layoutInCell="1" allowOverlap="1">
                <wp:simplePos x="0" y="0"/>
                <wp:positionH relativeFrom="page">
                  <wp:posOffset>800862</wp:posOffset>
                </wp:positionH>
                <wp:positionV relativeFrom="paragraph">
                  <wp:posOffset>77036</wp:posOffset>
                </wp:positionV>
                <wp:extent cx="5950585" cy="36957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1" name="Graphic 21"/>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2" name="Graphic 2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3" name="Graphic 2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4" name="Graphic 2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5" name="Textbox 25"/>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0" o:spid="_x0000_s1026" style="position:absolute;margin-left:63.05pt;margin-top:6.05pt;width:468.55pt;height:29.1pt;z-index:-157245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">
                <v:shape id="Graphic 21" o:spid="_x0000_s102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jBM8MA&#10;AADbAAAADwAAAGRycy9kb3ducmV2LnhtbESPT2vCQBTE70K/w/IKvenGQP2TukoVLF48JPHS22P3&#10;NQnNvg3ZrUm/vSsIHoeZ+Q2z2Y22FVfqfeNYwXyWgCDWzjRcKbiUx+kKhA/IBlvHpOCfPOy2L5MN&#10;ZsYNnNO1CJWIEPYZKqhD6DIpva7Jop+5jjh6P663GKLsK2l6HCLctjJNkoW02HBcqLGjQ036t/iz&#10;CnKp8/X+fV3sv0qdDksO32djlHp7HT8/QAQawzP8aJ+MgnQO9y/xB8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jBM8MAAADbAAAADwAAAAAAAAAAAAAAAACYAgAAZHJzL2Rv&#10;d25yZXYueG1sUEsFBgAAAAAEAAQA9QAAAIgDAAAAAA==&#10;" path="m5940552,l,,,313182r5940552,l5940552,xe" fillcolor="#f1e5bd" stroked="f">
                  <v:path arrowok="t"/>
                </v:shape>
                <v:shape id="Graphic 22" o:spid="_x0000_s102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J7VMMA&#10;AADbAAAADwAAAGRycy9kb3ducmV2LnhtbESPQWvCQBSE7wX/w/KE3ppNctASs0qjiAUvNYrn1+xr&#10;Epp9G7JrTP99Vyj0OMzMN0y+mUwnRhpca1lBEsUgiCurW64VXM77l1cQziNr7CyTgh9ysFnPnnLM&#10;tL3zicbS1yJA2GWooPG+z6R0VUMGXWR74uB92cGgD3KopR7wHuCmk2kcL6TBlsNCgz1tG6q+y5tR&#10;MLbX48V+LA8O47LoCvuZnHZLpZ7n09sKhKfJ/4f/2u9aQZrC40v4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J7VMMAAADbAAAADwAAAAAAAAAAAAAAAACYAgAAZHJzL2Rv&#10;d25yZXYueG1sUEsFBgAAAAAEAAQA9QAAAIgDAAAAAA==&#10;" path="m5941314,l,,,28194r5941314,l5941314,xe" fillcolor="#c00000" stroked="f">
                  <v:path arrowok="t"/>
                </v:shape>
                <v:shape id="Graphic 23" o:spid="_x0000_s102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0mqsEA&#10;AADbAAAADwAAAGRycy9kb3ducmV2LnhtbESPzarCMBSE94LvEI7gzqYqiPQaRQTBleIPepeH5tj2&#10;3uakNLGtb28EweUwM98wi1VnStFQ7QrLCsZRDII4tbrgTMHlvB3NQTiPrLG0TAqe5GC17PcWmGjb&#10;8pGak89EgLBLUEHufZVI6dKcDLrIVsTBu9vaoA+yzqSusQ1wU8pJHM+kwYLDQo4VbXJK/08Po4D3&#10;t3N1cbLptNnFv9e7XLd/B6WGg279A8JT57/hT3unFUym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dJqrBAAAA2wAAAA8AAAAAAAAAAAAAAAAAmAIAAGRycy9kb3du&#10;cmV2LnhtbFBLBQYAAAAABAAEAPUAAACGAwAAAAA=&#10;" path="m5941314,l,,,762r5941314,l5941314,xe" fillcolor="#f1e5bd" stroked="f">
                  <v:path arrowok="t"/>
                </v:shape>
                <v:shape id="Graphic 24" o:spid="_x0000_s103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Gu8MA&#10;AADbAAAADwAAAGRycy9kb3ducmV2LnhtbESPQWvCQBSE7wX/w/IEb3VjkKZEV1GLWOilieL5mX0m&#10;wezbkN0m6b/vFgo9DjPzDbPejqYRPXWutqxgMY9AEBdW11wquJyPz68gnEfW2FgmBd/kYLuZPK0x&#10;1XbgjPrclyJA2KWooPK+TaV0RUUG3dy2xMG7286gD7Irpe5wCHDTyDiKXqTBmsNChS0dKioe+ZdR&#10;0NfXj4v9TE4Oo3zf7O1tkb0lSs2m424FwtPo/8N/7XetIF7C75fw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dGu8MAAADbAAAADwAAAAAAAAAAAAAAAACYAgAAZHJzL2Rv&#10;d25yZXYueG1sUEsFBgAAAAAEAAQA9QAAAIgDAAAAAA==&#10;" path="m5941314,l,,,28194r5941314,l5941314,xe" fillcolor="#c00000" stroked="f">
                  <v:path arrowok="t"/>
                </v:shape>
                <v:shapetype id="_x0000_t202" coordsize="21600,21600" o:spt="202" path="m,l,21600r21600,l21600,xe">
                  <v:stroke joinstyle="miter"/>
                  <v:path gradientshapeok="t" o:connecttype="rect"/>
                </v:shapetype>
                <v:shape id="Textbox 25" o:spid="_x0000_s103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5"/>
        </w:rPr>
        <w:t xml:space="preserve"> </w:t>
      </w:r>
      <w:r>
        <w:t>Vidovi</w:t>
      </w:r>
      <w:r>
        <w:rPr>
          <w:spacing w:val="-3"/>
        </w:rPr>
        <w:t xml:space="preserve"> </w:t>
      </w:r>
      <w:r>
        <w:t>i</w:t>
      </w:r>
      <w:r>
        <w:rPr>
          <w:spacing w:val="-4"/>
        </w:rPr>
        <w:t xml:space="preserve"> </w:t>
      </w:r>
      <w:r>
        <w:t>vrste</w:t>
      </w:r>
      <w:r>
        <w:rPr>
          <w:spacing w:val="-4"/>
        </w:rPr>
        <w:t xml:space="preserve"> </w:t>
      </w:r>
      <w:r>
        <w:rPr>
          <w:spacing w:val="-2"/>
        </w:rPr>
        <w:t>saobraćaja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59244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847EF1C" id="Graphic 26" o:spid="_x0000_s1026" style="position:absolute;margin-left:63.05pt;margin-top:6pt;width:468.55pt;height:.2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eoCFfjgCAADj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10"/>
              </w:rPr>
              <w:t xml:space="preserve"> </w:t>
            </w:r>
            <w:r>
              <w:rPr>
                <w:b/>
              </w:rPr>
              <w:t>vrste</w:t>
            </w:r>
            <w:r>
              <w:rPr>
                <w:b/>
                <w:spacing w:val="-9"/>
              </w:rPr>
              <w:t xml:space="preserve"> </w:t>
            </w:r>
            <w:r>
              <w:rPr>
                <w:b/>
              </w:rPr>
              <w:t>i</w:t>
            </w:r>
            <w:r>
              <w:rPr>
                <w:b/>
                <w:spacing w:val="-8"/>
              </w:rPr>
              <w:t xml:space="preserve"> </w:t>
            </w:r>
            <w:r>
              <w:rPr>
                <w:b/>
              </w:rPr>
              <w:t>namjenu</w:t>
            </w:r>
            <w:r>
              <w:rPr>
                <w:b/>
                <w:spacing w:val="-7"/>
              </w:rPr>
              <w:t xml:space="preserve"> </w:t>
            </w:r>
            <w:r>
              <w:rPr>
                <w:b/>
              </w:rPr>
              <w:t>postrojenja</w:t>
            </w:r>
            <w:r>
              <w:rPr>
                <w:b/>
                <w:spacing w:val="-10"/>
              </w:rPr>
              <w:t xml:space="preserve"> </w:t>
            </w:r>
            <w:r>
              <w:rPr>
                <w:b/>
              </w:rPr>
              <w:t>za</w:t>
            </w:r>
            <w:r>
              <w:rPr>
                <w:b/>
                <w:spacing w:val="-8"/>
              </w:rPr>
              <w:t xml:space="preserve"> </w:t>
            </w:r>
            <w:r>
              <w:rPr>
                <w:b/>
              </w:rPr>
              <w:t>obavljanje</w:t>
            </w:r>
            <w:r>
              <w:rPr>
                <w:b/>
                <w:spacing w:val="-9"/>
              </w:rPr>
              <w:t xml:space="preserve"> </w:t>
            </w:r>
            <w:r>
              <w:rPr>
                <w:b/>
              </w:rPr>
              <w:t>željezničkog</w:t>
            </w:r>
            <w:r>
              <w:rPr>
                <w:b/>
                <w:spacing w:val="-7"/>
              </w:rPr>
              <w:t xml:space="preserve"> </w:t>
            </w:r>
            <w:r>
              <w:rPr>
                <w:b/>
                <w:spacing w:val="-2"/>
              </w:rPr>
              <w:t>saobraćaja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w:t>
            </w:r>
            <w:r>
              <w:rPr>
                <w:spacing w:val="40"/>
              </w:rPr>
              <w:t xml:space="preserve"> </w:t>
            </w:r>
            <w:r>
              <w:rPr>
                <w:b/>
              </w:rPr>
              <w:t>postrojenja</w:t>
            </w:r>
            <w:r>
              <w:rPr>
                <w:b/>
                <w:spacing w:val="40"/>
              </w:rPr>
              <w:t xml:space="preserve"> </w:t>
            </w:r>
            <w:r>
              <w:t>za</w:t>
            </w:r>
            <w:r>
              <w:rPr>
                <w:spacing w:val="80"/>
              </w:rPr>
              <w:t xml:space="preserve"> </w:t>
            </w:r>
            <w:r>
              <w:t>obavljanje</w:t>
            </w:r>
            <w:r>
              <w:rPr>
                <w:spacing w:val="40"/>
              </w:rPr>
              <w:t xml:space="preserve"> </w:t>
            </w:r>
            <w:r>
              <w:t xml:space="preserve">željezničkog </w:t>
            </w:r>
            <w:r>
              <w:rPr>
                <w:spacing w:val="-2"/>
              </w:rPr>
              <w:t>saobraćaja</w:t>
            </w:r>
          </w:p>
        </w:tc>
        <w:tc>
          <w:tcPr>
            <w:tcW w:w="4679" w:type="dxa"/>
            <w:tcBorders>
              <w:left w:val="single" w:sz="4" w:space="0" w:color="C00000"/>
              <w:bottom w:val="single" w:sz="4" w:space="0" w:color="C00000"/>
              <w:right w:val="nil"/>
            </w:tcBorders>
          </w:tcPr>
          <w:p w:rsidR="008C01C9" w:rsidRDefault="0084041E">
            <w:pPr>
              <w:pStyle w:val="TableParagraph"/>
              <w:spacing w:before="168"/>
              <w:ind w:left="110"/>
            </w:pPr>
            <w:r>
              <w:rPr>
                <w:b/>
              </w:rPr>
              <w:t>Postrojenja:</w:t>
            </w:r>
            <w:r>
              <w:rPr>
                <w:b/>
                <w:spacing w:val="37"/>
              </w:rPr>
              <w:t xml:space="preserve"> </w:t>
            </w:r>
            <w:r>
              <w:t>pružna</w:t>
            </w:r>
            <w:r>
              <w:rPr>
                <w:spacing w:val="-7"/>
              </w:rPr>
              <w:t xml:space="preserve"> </w:t>
            </w:r>
            <w:r>
              <w:t>i</w:t>
            </w:r>
            <w:r>
              <w:rPr>
                <w:spacing w:val="-7"/>
              </w:rPr>
              <w:t xml:space="preserve"> </w:t>
            </w:r>
            <w:r>
              <w:t>stanična</w:t>
            </w:r>
            <w:r>
              <w:rPr>
                <w:spacing w:val="-6"/>
              </w:rPr>
              <w:t xml:space="preserve"> </w:t>
            </w:r>
            <w:r>
              <w:rPr>
                <w:spacing w:val="-2"/>
              </w:rPr>
              <w:t>postrojenja</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2.</w:t>
            </w:r>
            <w:r>
              <w:rPr>
                <w:spacing w:val="73"/>
                <w:w w:val="150"/>
              </w:rPr>
              <w:t xml:space="preserve"> </w:t>
            </w:r>
            <w:r>
              <w:t>Opiše</w:t>
            </w:r>
            <w:r>
              <w:rPr>
                <w:spacing w:val="-5"/>
              </w:rPr>
              <w:t xml:space="preserve"> </w:t>
            </w:r>
            <w:r>
              <w:t>prugu,</w:t>
            </w:r>
            <w:r>
              <w:rPr>
                <w:spacing w:val="-3"/>
              </w:rPr>
              <w:t xml:space="preserve"> </w:t>
            </w:r>
            <w:r>
              <w:rPr>
                <w:b/>
              </w:rPr>
              <w:t>pružna</w:t>
            </w:r>
            <w:r>
              <w:rPr>
                <w:b/>
                <w:spacing w:val="-5"/>
              </w:rPr>
              <w:t xml:space="preserve"> </w:t>
            </w:r>
            <w:r>
              <w:rPr>
                <w:b/>
              </w:rPr>
              <w:t>i</w:t>
            </w:r>
            <w:r>
              <w:rPr>
                <w:b/>
                <w:spacing w:val="-4"/>
              </w:rPr>
              <w:t xml:space="preserve"> </w:t>
            </w:r>
            <w:r>
              <w:rPr>
                <w:b/>
              </w:rPr>
              <w:t>stanična</w:t>
            </w:r>
            <w:r>
              <w:rPr>
                <w:b/>
                <w:spacing w:val="-5"/>
              </w:rPr>
              <w:t xml:space="preserve"> </w:t>
            </w:r>
            <w:r>
              <w:rPr>
                <w:b/>
                <w:spacing w:val="-2"/>
              </w:rPr>
              <w:t>postrojenja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Pružna i stanična postrojenja: </w:t>
            </w:r>
            <w:r>
              <w:t>signali i signalne oznake, skretnice, signalno-sigurnosni uređaji, uređaji na putnim prelazima, telekomunikacioni uređaji, kolske vage, postrojenja vuče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3.</w:t>
            </w:r>
            <w:r>
              <w:rPr>
                <w:spacing w:val="73"/>
                <w:w w:val="150"/>
              </w:rPr>
              <w:t xml:space="preserve"> </w:t>
            </w:r>
            <w:r>
              <w:t>Objasni</w:t>
            </w:r>
            <w:r>
              <w:rPr>
                <w:spacing w:val="-5"/>
              </w:rPr>
              <w:t xml:space="preserve"> </w:t>
            </w:r>
            <w:r>
              <w:rPr>
                <w:b/>
              </w:rPr>
              <w:t>donji</w:t>
            </w:r>
            <w:r>
              <w:rPr>
                <w:b/>
                <w:spacing w:val="-4"/>
              </w:rPr>
              <w:t xml:space="preserve"> </w:t>
            </w:r>
            <w:r>
              <w:rPr>
                <w:b/>
              </w:rPr>
              <w:t>stroj</w:t>
            </w:r>
            <w:r>
              <w:rPr>
                <w:b/>
                <w:spacing w:val="-4"/>
              </w:rPr>
              <w:t xml:space="preserve"> </w:t>
            </w:r>
            <w:r>
              <w:t>pruge</w:t>
            </w:r>
            <w:r>
              <w:rPr>
                <w:spacing w:val="-5"/>
              </w:rPr>
              <w:t xml:space="preserve"> </w:t>
            </w:r>
            <w:r>
              <w:t>i</w:t>
            </w:r>
            <w:r>
              <w:rPr>
                <w:spacing w:val="-3"/>
              </w:rPr>
              <w:t xml:space="preserve"> </w:t>
            </w:r>
            <w:r>
              <w:t>njegovu</w:t>
            </w:r>
            <w:r>
              <w:rPr>
                <w:spacing w:val="-5"/>
              </w:rPr>
              <w:t xml:space="preserve"> </w:t>
            </w:r>
            <w:r>
              <w:rPr>
                <w:spacing w:val="-4"/>
              </w:rPr>
              <w:t>ulogu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4"/>
              <w:ind w:left="110"/>
            </w:pPr>
            <w:r>
              <w:rPr>
                <w:b/>
              </w:rPr>
              <w:t>Donji</w:t>
            </w:r>
            <w:r>
              <w:rPr>
                <w:b/>
                <w:spacing w:val="-6"/>
              </w:rPr>
              <w:t xml:space="preserve"> </w:t>
            </w:r>
            <w:r>
              <w:rPr>
                <w:b/>
              </w:rPr>
              <w:t>stroj:</w:t>
            </w:r>
            <w:r>
              <w:rPr>
                <w:b/>
                <w:spacing w:val="-6"/>
              </w:rPr>
              <w:t xml:space="preserve"> </w:t>
            </w:r>
            <w:r>
              <w:t>zemljani</w:t>
            </w:r>
            <w:r>
              <w:rPr>
                <w:spacing w:val="-7"/>
              </w:rPr>
              <w:t xml:space="preserve"> </w:t>
            </w:r>
            <w:r>
              <w:t>trup</w:t>
            </w:r>
            <w:r>
              <w:rPr>
                <w:spacing w:val="-6"/>
              </w:rPr>
              <w:t xml:space="preserve"> </w:t>
            </w:r>
            <w:r>
              <w:t>i</w:t>
            </w:r>
            <w:r>
              <w:rPr>
                <w:spacing w:val="-7"/>
              </w:rPr>
              <w:t xml:space="preserve"> </w:t>
            </w:r>
            <w:r>
              <w:t>svi</w:t>
            </w:r>
            <w:r>
              <w:rPr>
                <w:spacing w:val="-5"/>
              </w:rPr>
              <w:t xml:space="preserve"> </w:t>
            </w:r>
            <w:r>
              <w:t>vještački</w:t>
            </w:r>
            <w:r>
              <w:rPr>
                <w:spacing w:val="-6"/>
              </w:rPr>
              <w:t xml:space="preserve"> </w:t>
            </w:r>
            <w:r>
              <w:t>objekti</w:t>
            </w:r>
            <w:r>
              <w:rPr>
                <w:spacing w:val="-7"/>
              </w:rPr>
              <w:t xml:space="preserve"> </w:t>
            </w:r>
            <w:r>
              <w:t>na</w:t>
            </w:r>
            <w:r>
              <w:rPr>
                <w:spacing w:val="-6"/>
              </w:rPr>
              <w:t xml:space="preserve"> </w:t>
            </w:r>
            <w:r>
              <w:rPr>
                <w:spacing w:val="-4"/>
              </w:rPr>
              <w:t>pruzi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Objasni</w:t>
            </w:r>
            <w:r>
              <w:rPr>
                <w:spacing w:val="40"/>
              </w:rPr>
              <w:t xml:space="preserve"> </w:t>
            </w:r>
            <w:r>
              <w:t>djelove</w:t>
            </w:r>
            <w:r>
              <w:rPr>
                <w:spacing w:val="40"/>
              </w:rPr>
              <w:t xml:space="preserve"> </w:t>
            </w:r>
            <w:r>
              <w:rPr>
                <w:b/>
              </w:rPr>
              <w:t>gornjeg</w:t>
            </w:r>
            <w:r>
              <w:rPr>
                <w:b/>
                <w:spacing w:val="40"/>
              </w:rPr>
              <w:t xml:space="preserve"> </w:t>
            </w:r>
            <w:r>
              <w:rPr>
                <w:b/>
              </w:rPr>
              <w:t>stroja</w:t>
            </w:r>
            <w:r>
              <w:rPr>
                <w:b/>
                <w:spacing w:val="40"/>
              </w:rPr>
              <w:t xml:space="preserve"> </w:t>
            </w:r>
            <w:r>
              <w:t>pruge</w:t>
            </w:r>
            <w:r>
              <w:rPr>
                <w:spacing w:val="40"/>
              </w:rPr>
              <w:t xml:space="preserve"> </w:t>
            </w:r>
            <w:r>
              <w:t>i</w:t>
            </w:r>
            <w:r>
              <w:rPr>
                <w:spacing w:val="40"/>
              </w:rPr>
              <w:t xml:space="preserve"> </w:t>
            </w:r>
            <w:r>
              <w:t xml:space="preserve">njihovu </w:t>
            </w:r>
            <w:r>
              <w:rPr>
                <w:spacing w:val="-2"/>
              </w:rPr>
              <w:t>podjelu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Gornji stroj: </w:t>
            </w:r>
            <w:r>
              <w:t>zastorna prizma, šine, pragovi, kolosječni pribor, skretnice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279"/>
                <w:tab w:val="left" w:pos="1898"/>
                <w:tab w:val="left" w:pos="3120"/>
                <w:tab w:val="left" w:pos="3736"/>
                <w:tab w:val="left" w:pos="4005"/>
              </w:tabs>
              <w:spacing w:before="119"/>
              <w:ind w:left="440" w:right="108" w:hanging="312"/>
            </w:pPr>
            <w:r>
              <w:t>5.</w:t>
            </w:r>
            <w:r>
              <w:rPr>
                <w:spacing w:val="80"/>
              </w:rPr>
              <w:t xml:space="preserve"> </w:t>
            </w:r>
            <w:r>
              <w:t>Objasni</w:t>
            </w:r>
            <w:r>
              <w:tab/>
            </w:r>
            <w:r>
              <w:rPr>
                <w:spacing w:val="-4"/>
              </w:rPr>
              <w:t>vrste</w:t>
            </w:r>
            <w:r>
              <w:tab/>
            </w:r>
            <w:r>
              <w:rPr>
                <w:b/>
                <w:spacing w:val="-2"/>
              </w:rPr>
              <w:t>kolosječnih</w:t>
            </w:r>
            <w:r>
              <w:rPr>
                <w:b/>
              </w:rPr>
              <w:tab/>
            </w:r>
            <w:r>
              <w:rPr>
                <w:b/>
                <w:spacing w:val="-4"/>
              </w:rPr>
              <w:t>veza</w:t>
            </w:r>
            <w:r>
              <w:rPr>
                <w:b/>
              </w:rPr>
              <w:tab/>
            </w:r>
            <w:r>
              <w:rPr>
                <w:spacing w:val="-10"/>
              </w:rPr>
              <w:t>i</w:t>
            </w:r>
            <w:r>
              <w:tab/>
            </w:r>
            <w:r>
              <w:rPr>
                <w:spacing w:val="-2"/>
              </w:rPr>
              <w:t>njihovu funkcionalnost</w:t>
            </w:r>
          </w:p>
        </w:tc>
        <w:tc>
          <w:tcPr>
            <w:tcW w:w="4679" w:type="dxa"/>
            <w:tcBorders>
              <w:top w:val="single" w:sz="4" w:space="0" w:color="C00000"/>
              <w:left w:val="single" w:sz="4" w:space="0" w:color="C00000"/>
              <w:right w:val="nil"/>
            </w:tcBorders>
          </w:tcPr>
          <w:p w:rsidR="008C01C9" w:rsidRDefault="0084041E">
            <w:pPr>
              <w:pStyle w:val="TableParagraph"/>
              <w:spacing w:before="246"/>
              <w:ind w:left="110"/>
            </w:pPr>
            <w:r>
              <w:rPr>
                <w:b/>
              </w:rPr>
              <w:t>Kolosječne</w:t>
            </w:r>
            <w:r>
              <w:rPr>
                <w:b/>
                <w:spacing w:val="-10"/>
              </w:rPr>
              <w:t xml:space="preserve"> </w:t>
            </w:r>
            <w:r>
              <w:rPr>
                <w:b/>
              </w:rPr>
              <w:t>veze:</w:t>
            </w:r>
            <w:r>
              <w:rPr>
                <w:b/>
                <w:spacing w:val="-9"/>
              </w:rPr>
              <w:t xml:space="preserve"> </w:t>
            </w:r>
            <w:r>
              <w:t>skretnice,</w:t>
            </w:r>
            <w:r>
              <w:rPr>
                <w:spacing w:val="-9"/>
              </w:rPr>
              <w:t xml:space="preserve"> </w:t>
            </w:r>
            <w:r>
              <w:t>okretnice</w:t>
            </w:r>
            <w:r>
              <w:rPr>
                <w:spacing w:val="-8"/>
              </w:rPr>
              <w:t xml:space="preserve"> </w:t>
            </w:r>
            <w:r>
              <w:t>i</w:t>
            </w:r>
            <w:r>
              <w:rPr>
                <w:spacing w:val="-10"/>
              </w:rPr>
              <w:t xml:space="preserve"> </w:t>
            </w:r>
            <w:r>
              <w:rPr>
                <w:spacing w:val="-2"/>
              </w:rPr>
              <w:t>prenosnice</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7"/>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6"/>
        <w:rPr>
          <w:sz w:val="8"/>
        </w:rPr>
      </w:pPr>
      <w:r>
        <w:rPr>
          <w:noProof/>
          <w:sz w:val="8"/>
          <w:lang w:val="en-US"/>
        </w:rPr>
        <mc:AlternateContent>
          <mc:Choice Requires="wpg">
            <w:drawing>
              <wp:anchor distT="0" distB="0" distL="0" distR="0" simplePos="0" relativeHeight="487592960"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8" name="Graphic 28"/>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9" name="Graphic 2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0" name="Graphic 3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31" name="Graphic 3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2" name="Textbox 32"/>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7" o:spid="_x0000_s1032" style="position:absolute;margin-left:63.05pt;margin-top:6.1pt;width:468.55pt;height:29.1pt;z-index:-157235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">
                <v:shape id="Graphic 28" o:spid="_x0000_s103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orsEA&#10;AADbAAAADwAAAGRycy9kb3ducmV2LnhtbERPPWvDMBDdA/0P4grZYrmGpo0bJdSBliwdbHfpdkgX&#10;28Q6GUuxnX9fDYWOj/e9Py62FxONvnOs4ClJQRBrZzpuFHzXH5tXED4gG+wdk4I7eTgeHlZ7zI2b&#10;uaSpCo2IIexzVNCGMORSet2SRZ+4gThyFzdaDBGOjTQjzjHc9jJL06202HFsaHGgU0v6Wt2sglLq&#10;clc876ris9bZ/MLh58sYpdaPy/sbiEBL+Bf/uc9GQRbHxi/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iaK7BAAAA2wAAAA8AAAAAAAAAAAAAAAAAmAIAAGRycy9kb3du&#10;cmV2LnhtbFBLBQYAAAAABAAEAPUAAACGAwAAAAA=&#10;" path="m5940552,l,,,313182r5940552,l5940552,xe" fillcolor="#f1e5bd" stroked="f">
                  <v:path arrowok="t"/>
                </v:shape>
                <v:shape id="Graphic 29" o:spid="_x0000_s103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bpJcMA&#10;AADbAAAADwAAAGRycy9kb3ducmV2LnhtbESPT4vCMBTE74LfITzBm6Z68E81irqIC3vRWjw/m2db&#10;bF5Kk63db79ZWPA4zMxvmPW2M5VoqXGlZQWTcQSCOLO65FxBej2OFiCcR9ZYWSYFP+Rgu+n31hhr&#10;++ILtYnPRYCwi1FB4X0dS+myggy6sa2Jg/ewjUEfZJNL3eArwE0lp1E0kwZLDgsF1nQoKHsm30ZB&#10;W96+UnuenxxGyb7a2/vk8jFXajjodisQnjr/Dv+3P7WC6RL+vo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bpJcMAAADbAAAADwAAAAAAAAAAAAAAAACYAgAAZHJzL2Rv&#10;d25yZXYueG1sUEsFBgAAAAAEAAQA9QAAAIgDAAAAAA==&#10;" path="m5941314,l,,,28194r5941314,l5941314,xe" fillcolor="#c00000" stroked="f">
                  <v:path arrowok="t"/>
                </v:shape>
                <v:shape id="Graphic 30" o:spid="_x0000_s103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uALwA&#10;AADbAAAADwAAAGRycy9kb3ducmV2LnhtbERPSwrCMBDdC94hjOBOUxVEqlFEEFwpflCXQzO21WZS&#10;mtjW25uF4PLx/otVawpRU+VyywpGwwgEcWJ1zqmCy3k7mIFwHlljYZkUfMjBatntLDDWtuEj1Sef&#10;ihDCLkYFmfdlLKVLMjLohrYkDtzDVgZ9gFUqdYVNCDeFHEfRVBrMOTRkWNImo+R1ehsFvL+dy4uT&#10;davNLrpfH3LdPA9K9Xvteg7CU+v/4p97p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5Vi4AvAAAANsAAAAPAAAAAAAAAAAAAAAAAJgCAABkcnMvZG93bnJldi54&#10;bWxQSwUGAAAAAAQABAD1AAAAgQMAAAAA&#10;" path="m5941314,l,,,749r5941314,l5941314,xe" fillcolor="#f1e5bd" stroked="f">
                  <v:path arrowok="t"/>
                </v:shape>
                <v:shape id="Graphic 31" o:spid="_x0000_s103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z/sQA&#10;AADbAAAADwAAAGRycy9kb3ducmV2LnhtbESPQWvCQBSE70L/w/IKvekmFqrEbEJjKS30olE8P7PP&#10;JDT7NmS3Mf333YLgcZiZb5g0n0wnRhpca1lBvIhAEFdWt1wrOB7e52sQziNr7CyTgl9ykGcPsxQT&#10;ba+8p7H0tQgQdgkqaLzvEyld1ZBBt7A9cfAudjDogxxqqQe8Brjp5DKKXqTBlsNCgz1tG6q+yx+j&#10;YGxPX0e7W304jMqiK+w53r+tlHp6nF43IDxN/h6+tT+1gucY/r+EH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5c/7EAAAA2wAAAA8AAAAAAAAAAAAAAAAAmAIAAGRycy9k&#10;b3ducmV2LnhtbFBLBQYAAAAABAAEAPUAAACJAwAAAAA=&#10;" path="m5941314,l,,,28194r5941314,l5941314,xe" fillcolor="#c00000" stroked="f">
                  <v:path arrowok="t"/>
                </v:shape>
                <v:shape id="Textbox 32" o:spid="_x0000_s103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9"/>
        </w:rPr>
        <w:t xml:space="preserve"> </w:t>
      </w:r>
      <w:r>
        <w:t>Postrojenja</w:t>
      </w:r>
      <w:r>
        <w:rPr>
          <w:spacing w:val="-6"/>
        </w:rPr>
        <w:t xml:space="preserve"> </w:t>
      </w:r>
      <w:r>
        <w:t>u</w:t>
      </w:r>
      <w:r>
        <w:rPr>
          <w:spacing w:val="-7"/>
        </w:rPr>
        <w:t xml:space="preserve"> </w:t>
      </w:r>
      <w:r>
        <w:t>željezničkom</w:t>
      </w:r>
      <w:r>
        <w:rPr>
          <w:spacing w:val="-5"/>
        </w:rPr>
        <w:t xml:space="preserve"> </w:t>
      </w:r>
      <w:r>
        <w:rPr>
          <w:spacing w:val="-2"/>
        </w:rPr>
        <w:t>saobraćaju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59347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3431EED" id="Graphic 33" o:spid="_x0000_s1026" style="position:absolute;margin-left:63.05pt;margin-top:6pt;width:468.55pt;height:.2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FuAwvTgCAADj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8"/>
              </w:rPr>
              <w:t xml:space="preserve"> </w:t>
            </w:r>
            <w:r>
              <w:rPr>
                <w:b/>
              </w:rPr>
              <w:t>vrste</w:t>
            </w:r>
            <w:r>
              <w:rPr>
                <w:b/>
                <w:spacing w:val="-8"/>
              </w:rPr>
              <w:t xml:space="preserve"> </w:t>
            </w:r>
            <w:r>
              <w:rPr>
                <w:b/>
              </w:rPr>
              <w:t>i</w:t>
            </w:r>
            <w:r>
              <w:rPr>
                <w:b/>
                <w:spacing w:val="-7"/>
              </w:rPr>
              <w:t xml:space="preserve"> </w:t>
            </w:r>
            <w:r>
              <w:rPr>
                <w:b/>
              </w:rPr>
              <w:t>namjenu</w:t>
            </w:r>
            <w:r>
              <w:rPr>
                <w:b/>
                <w:spacing w:val="-7"/>
              </w:rPr>
              <w:t xml:space="preserve"> </w:t>
            </w:r>
            <w:r>
              <w:rPr>
                <w:b/>
              </w:rPr>
              <w:t>postrojenja</w:t>
            </w:r>
            <w:r>
              <w:rPr>
                <w:b/>
                <w:spacing w:val="-8"/>
              </w:rPr>
              <w:t xml:space="preserve"> </w:t>
            </w:r>
            <w:r>
              <w:rPr>
                <w:b/>
              </w:rPr>
              <w:t>za</w:t>
            </w:r>
            <w:r>
              <w:rPr>
                <w:b/>
                <w:spacing w:val="-7"/>
              </w:rPr>
              <w:t xml:space="preserve"> </w:t>
            </w:r>
            <w:r>
              <w:rPr>
                <w:b/>
              </w:rPr>
              <w:t>elektro</w:t>
            </w:r>
            <w:r>
              <w:rPr>
                <w:b/>
                <w:spacing w:val="-7"/>
              </w:rPr>
              <w:t xml:space="preserve"> </w:t>
            </w:r>
            <w:r>
              <w:rPr>
                <w:b/>
                <w:spacing w:val="-4"/>
              </w:rPr>
              <w:t>vuču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170"/>
        </w:trPr>
        <w:tc>
          <w:tcPr>
            <w:tcW w:w="4692" w:type="dxa"/>
            <w:tcBorders>
              <w:left w:val="nil"/>
              <w:bottom w:val="single" w:sz="4" w:space="0" w:color="C00000"/>
              <w:right w:val="single" w:sz="4" w:space="0" w:color="C00000"/>
            </w:tcBorders>
          </w:tcPr>
          <w:p w:rsidR="008C01C9" w:rsidRDefault="008C01C9">
            <w:pPr>
              <w:pStyle w:val="TableParagraph"/>
              <w:spacing w:before="207"/>
            </w:pPr>
          </w:p>
          <w:p w:rsidR="008C01C9" w:rsidRDefault="0084041E">
            <w:pPr>
              <w:pStyle w:val="TableParagraph"/>
              <w:ind w:left="128"/>
              <w:rPr>
                <w:b/>
              </w:rPr>
            </w:pPr>
            <w:r>
              <w:t>1.</w:t>
            </w:r>
            <w:r>
              <w:rPr>
                <w:spacing w:val="71"/>
                <w:w w:val="150"/>
              </w:rPr>
              <w:t xml:space="preserve"> </w:t>
            </w:r>
            <w:r>
              <w:t>Navede</w:t>
            </w:r>
            <w:r>
              <w:rPr>
                <w:spacing w:val="-5"/>
              </w:rPr>
              <w:t xml:space="preserve"> </w:t>
            </w:r>
            <w:r>
              <w:rPr>
                <w:b/>
              </w:rPr>
              <w:t>postrojenja</w:t>
            </w:r>
            <w:r>
              <w:rPr>
                <w:b/>
                <w:spacing w:val="-6"/>
              </w:rPr>
              <w:t xml:space="preserve"> </w:t>
            </w:r>
            <w:r>
              <w:rPr>
                <w:b/>
              </w:rPr>
              <w:t>za</w:t>
            </w:r>
            <w:r>
              <w:rPr>
                <w:b/>
                <w:spacing w:val="-4"/>
              </w:rPr>
              <w:t xml:space="preserve"> </w:t>
            </w:r>
            <w:r>
              <w:rPr>
                <w:b/>
              </w:rPr>
              <w:t>elektro</w:t>
            </w:r>
            <w:r>
              <w:rPr>
                <w:b/>
                <w:spacing w:val="-5"/>
              </w:rPr>
              <w:t xml:space="preserve"> </w:t>
            </w:r>
            <w:r>
              <w:rPr>
                <w:b/>
                <w:spacing w:val="-4"/>
              </w:rPr>
              <w:t>vuču</w:t>
            </w:r>
          </w:p>
        </w:tc>
        <w:tc>
          <w:tcPr>
            <w:tcW w:w="4679" w:type="dxa"/>
            <w:tcBorders>
              <w:left w:val="single" w:sz="4" w:space="0" w:color="C00000"/>
              <w:bottom w:val="single" w:sz="4" w:space="0" w:color="C00000"/>
              <w:right w:val="nil"/>
            </w:tcBorders>
          </w:tcPr>
          <w:p w:rsidR="008C01C9" w:rsidRDefault="0084041E">
            <w:pPr>
              <w:pStyle w:val="TableParagraph"/>
              <w:spacing w:before="80"/>
              <w:ind w:left="110" w:right="113"/>
              <w:jc w:val="both"/>
            </w:pPr>
            <w:r>
              <w:rPr>
                <w:b/>
              </w:rPr>
              <w:t>Postrojenja za elektro vuču</w:t>
            </w:r>
            <w:r>
              <w:t xml:space="preserve">: napojni dalekovod, elektrovučna podstanica, postrojenje za sekcionisanje sa neutralnom sekcijom, postrojenje za sekcionisanje i </w:t>
            </w:r>
            <w:r>
              <w:rPr>
                <w:spacing w:val="-4"/>
              </w:rPr>
              <w:t>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8"/>
                <w:w w:val="150"/>
              </w:rPr>
              <w:t xml:space="preserve"> </w:t>
            </w:r>
            <w:r>
              <w:t>Objasni</w:t>
            </w:r>
            <w:r>
              <w:rPr>
                <w:spacing w:val="-7"/>
              </w:rPr>
              <w:t xml:space="preserve"> </w:t>
            </w:r>
            <w:r>
              <w:t>namjenu</w:t>
            </w:r>
            <w:r>
              <w:rPr>
                <w:spacing w:val="-5"/>
              </w:rPr>
              <w:t xml:space="preserve"> </w:t>
            </w:r>
            <w:r>
              <w:t>elektrovučne</w:t>
            </w:r>
            <w:r>
              <w:rPr>
                <w:spacing w:val="-6"/>
              </w:rPr>
              <w:t xml:space="preserve"> </w:t>
            </w:r>
            <w:r>
              <w:rPr>
                <w:spacing w:val="-2"/>
              </w:rPr>
              <w:t>podstanice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2"/>
                <w:w w:val="150"/>
              </w:rPr>
              <w:t xml:space="preserve"> </w:t>
            </w:r>
            <w:r>
              <w:t>Objasni</w:t>
            </w:r>
            <w:r>
              <w:rPr>
                <w:spacing w:val="-6"/>
              </w:rPr>
              <w:t xml:space="preserve"> </w:t>
            </w:r>
            <w:r>
              <w:t>značaj</w:t>
            </w:r>
            <w:r>
              <w:rPr>
                <w:spacing w:val="-3"/>
              </w:rPr>
              <w:t xml:space="preserve"> </w:t>
            </w:r>
            <w:r>
              <w:t>i</w:t>
            </w:r>
            <w:r>
              <w:rPr>
                <w:spacing w:val="-5"/>
              </w:rPr>
              <w:t xml:space="preserve"> </w:t>
            </w:r>
            <w:r>
              <w:t>ulogu</w:t>
            </w:r>
            <w:r>
              <w:rPr>
                <w:spacing w:val="-6"/>
              </w:rPr>
              <w:t xml:space="preserve"> </w:t>
            </w:r>
            <w:r>
              <w:t>postrojenja</w:t>
            </w:r>
            <w:r>
              <w:rPr>
                <w:spacing w:val="-5"/>
              </w:rPr>
              <w:t xml:space="preserve"> </w:t>
            </w:r>
            <w:r>
              <w:t>za</w:t>
            </w:r>
            <w:r>
              <w:rPr>
                <w:spacing w:val="-5"/>
              </w:rPr>
              <w:t xml:space="preserve"> </w:t>
            </w:r>
            <w:r>
              <w:rPr>
                <w:spacing w:val="-2"/>
              </w:rPr>
              <w:t>sekcionisanje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246"/>
              <w:ind w:left="128"/>
            </w:pPr>
            <w:r>
              <w:t>4.</w:t>
            </w:r>
            <w:r>
              <w:rPr>
                <w:spacing w:val="72"/>
                <w:w w:val="150"/>
              </w:rPr>
              <w:t xml:space="preserve"> </w:t>
            </w:r>
            <w:r>
              <w:t>Opiše</w:t>
            </w:r>
            <w:r>
              <w:rPr>
                <w:spacing w:val="-5"/>
              </w:rPr>
              <w:t xml:space="preserve"> </w:t>
            </w:r>
            <w:r>
              <w:rPr>
                <w:b/>
              </w:rPr>
              <w:t>djelove</w:t>
            </w:r>
            <w:r>
              <w:rPr>
                <w:b/>
                <w:spacing w:val="-5"/>
              </w:rPr>
              <w:t xml:space="preserve"> </w:t>
            </w:r>
            <w:r>
              <w:rPr>
                <w:b/>
              </w:rPr>
              <w:t>voznog</w:t>
            </w:r>
            <w:r>
              <w:rPr>
                <w:b/>
                <w:spacing w:val="-4"/>
              </w:rPr>
              <w:t xml:space="preserve"> </w:t>
            </w:r>
            <w:r>
              <w:rPr>
                <w:b/>
              </w:rPr>
              <w:t>voda</w:t>
            </w:r>
            <w:r>
              <w:rPr>
                <w:b/>
                <w:spacing w:val="-5"/>
              </w:rPr>
              <w:t xml:space="preserve"> </w:t>
            </w:r>
            <w:r>
              <w:t>i</w:t>
            </w:r>
            <w:r>
              <w:rPr>
                <w:spacing w:val="-3"/>
              </w:rPr>
              <w:t xml:space="preserve"> </w:t>
            </w:r>
            <w:r>
              <w:t>njihovu</w:t>
            </w:r>
            <w:r>
              <w:rPr>
                <w:spacing w:val="-5"/>
              </w:rPr>
              <w:t xml:space="preserve"> </w:t>
            </w:r>
            <w:r>
              <w:rPr>
                <w:spacing w:val="-2"/>
              </w:rPr>
              <w:t>namjenu</w:t>
            </w:r>
          </w:p>
        </w:tc>
        <w:tc>
          <w:tcPr>
            <w:tcW w:w="4679" w:type="dxa"/>
            <w:tcBorders>
              <w:top w:val="single" w:sz="4" w:space="0" w:color="C00000"/>
              <w:left w:val="single" w:sz="4" w:space="0" w:color="C00000"/>
              <w:right w:val="nil"/>
            </w:tcBorders>
          </w:tcPr>
          <w:p w:rsidR="008C01C9" w:rsidRDefault="0084041E">
            <w:pPr>
              <w:pStyle w:val="TableParagraph"/>
              <w:spacing w:before="119"/>
              <w:ind w:left="110"/>
            </w:pPr>
            <w:r>
              <w:rPr>
                <w:b/>
              </w:rPr>
              <w:t>Djelovi</w:t>
            </w:r>
            <w:r>
              <w:rPr>
                <w:b/>
                <w:spacing w:val="-12"/>
              </w:rPr>
              <w:t xml:space="preserve"> </w:t>
            </w:r>
            <w:r>
              <w:rPr>
                <w:b/>
              </w:rPr>
              <w:t>voznog</w:t>
            </w:r>
            <w:r>
              <w:rPr>
                <w:b/>
                <w:spacing w:val="-12"/>
              </w:rPr>
              <w:t xml:space="preserve"> </w:t>
            </w:r>
            <w:r>
              <w:rPr>
                <w:b/>
              </w:rPr>
              <w:t>voda:</w:t>
            </w:r>
            <w:r>
              <w:rPr>
                <w:b/>
                <w:spacing w:val="-12"/>
              </w:rPr>
              <w:t xml:space="preserve"> </w:t>
            </w:r>
            <w:r>
              <w:t>noseće</w:t>
            </w:r>
            <w:r>
              <w:rPr>
                <w:spacing w:val="-13"/>
              </w:rPr>
              <w:t xml:space="preserve"> </w:t>
            </w:r>
            <w:r>
              <w:t>uže,</w:t>
            </w:r>
            <w:r>
              <w:rPr>
                <w:spacing w:val="-12"/>
              </w:rPr>
              <w:t xml:space="preserve"> </w:t>
            </w:r>
            <w:r>
              <w:t>kontaktni</w:t>
            </w:r>
            <w:r>
              <w:rPr>
                <w:spacing w:val="-13"/>
              </w:rPr>
              <w:t xml:space="preserve"> </w:t>
            </w:r>
            <w:r>
              <w:t>provodnik, vezice, poligonator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1"/>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6"/>
        <w:rPr>
          <w:sz w:val="8"/>
        </w:rPr>
      </w:pPr>
      <w:r>
        <w:rPr>
          <w:noProof/>
          <w:sz w:val="8"/>
          <w:lang w:val="en-US"/>
        </w:rPr>
        <mc:AlternateContent>
          <mc:Choice Requires="wpg">
            <w:drawing>
              <wp:anchor distT="0" distB="0" distL="0" distR="0" simplePos="0" relativeHeight="487593984"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5" name="Graphic 35"/>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36" name="Graphic 3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7" name="Graphic 3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8" name="Graphic 3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9" name="Textbox 3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4" o:spid="_x0000_s1038" style="position:absolute;margin-left:63.05pt;margin-top:6.1pt;width:468.55pt;height:29.1pt;z-index:-157224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">
                <v:shape id="Graphic 35" o:spid="_x0000_s103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R7cMA&#10;AADbAAAADwAAAGRycy9kb3ducmV2LnhtbESPQWvCQBSE70L/w/IKvemmFrVGV6lCpRcPSXrx9th9&#10;JsHs25BdTfrv3YLgcZiZb5j1drCNuFHna8cK3icJCGLtTM2lgt/ie/wJwgdkg41jUvBHHrabl9Ea&#10;U+N6zuiWh1JECPsUFVQhtKmUXldk0U9cSxy9s+sshii7UpoO+wi3jZwmyVxarDkuVNjSviJ9ya9W&#10;QSZ1ttzNlvnuUOhpv+BwOhqj1Nvr8LUCEWgIz/Cj/WMUfMzg/0v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pR7cMAAADbAAAADwAAAAAAAAAAAAAAAACYAgAAZHJzL2Rv&#10;d25yZXYueG1sUEsFBgAAAAAEAAQA9QAAAIgDAAAAAA==&#10;" path="m5940552,l,,,313182r5940552,l5940552,xe" fillcolor="#f1e5bd" stroked="f">
                  <v:path arrowok="t"/>
                </v:shape>
                <v:shape id="Graphic 36" o:spid="_x0000_s104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DrisMA&#10;AADbAAAADwAAAGRycy9kb3ducmV2LnhtbESPT4vCMBTE74LfITxhb5rqgi7VKP5BXPCy1uL52Tzb&#10;YvNSmljrt98IC3scZuY3zGLVmUq01LjSsoLxKAJBnFldcq4gPe+HXyCcR9ZYWSYFL3KwWvZ7C4y1&#10;ffKJ2sTnIkDYxaig8L6OpXRZQQbdyNbEwbvZxqAPssmlbvAZ4KaSkyiaSoMlh4UCa9oWlN2Th1HQ&#10;lpdjan9mB4dRsqk29jo+7WZKfQy69RyEp87/h//a31rB5xTeX8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DrisMAAADbAAAADwAAAAAAAAAAAAAAAACYAgAAZHJzL2Rv&#10;d25yZXYueG1sUEsFBgAAAAAEAAQA9QAAAIgDAAAAAA==&#10;" path="m5941314,l,,,28194r5941314,l5941314,xe" fillcolor="#c00000" stroked="f">
                  <v:path arrowok="t"/>
                </v:shape>
                <v:shape id="Graphic 37" o:spid="_x0000_s104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2dMMA&#10;AADbAAAADwAAAGRycy9kb3ducmV2LnhtbESPQWvCQBSE70L/w/IK3symCiqpq0ih4EkxCbbHR/aZ&#10;pM2+Ddk1Sf99VxA8DjPzDbPZjaYRPXWutqzgLYpBEBdW11wqyLPP2RqE88gaG8uk4I8c7LYvkw0m&#10;2g58pj71pQgQdgkqqLxvEyldUZFBF9mWOHhX2xn0QXal1B0OAW4aOY/jpTRYc1iosKWPiorf9GYU&#10;8PEra3Mn+1GbQ/x9ucr98HNSavo67t9BeBr9M/xoH7SCxQruX8I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2dMMAAADbAAAADwAAAAAAAAAAAAAAAACYAgAAZHJzL2Rv&#10;d25yZXYueG1sUEsFBgAAAAAEAAQA9QAAAIgDAAAAAA==&#10;" path="m5941314,l,,,762r5941314,l5941314,xe" fillcolor="#f1e5bd" stroked="f">
                  <v:path arrowok="t"/>
                </v:shape>
                <v:shape id="Graphic 38" o:spid="_x0000_s104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PaY8AA&#10;AADbAAAADwAAAGRycy9kb3ducmV2LnhtbERPTYvCMBC9C/sfwix409RdUOmaFl1ZFLxolT2PzdgW&#10;m0lpYq3/3hwEj4/3vUh7U4uOWldZVjAZRyCIc6srLhScjn+jOQjnkTXWlknBgxykycdggbG2dz5Q&#10;l/lChBB2MSoovW9iKV1ekkE3tg1x4C62NegDbAupW7yHcFPLryiaSoMVh4YSG/otKb9mN6Ogq/53&#10;J7ufbRxG2ape2fPksJ4pNfzslz8gPPX+LX65t1rBdxgbvoQfIJ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QPaY8AAAADbAAAADwAAAAAAAAAAAAAAAACYAgAAZHJzL2Rvd25y&#10;ZXYueG1sUEsFBgAAAAAEAAQA9QAAAIUDAAAAAA==&#10;" path="m5941314,l,,,28194r5941314,l5941314,xe" fillcolor="#c00000" stroked="f">
                  <v:path arrowok="t"/>
                </v:shape>
                <v:shape id="Textbox 39" o:spid="_x0000_s104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1"/>
        </w:rPr>
        <w:t xml:space="preserve"> </w:t>
      </w:r>
      <w:r>
        <w:t>Postrojenja</w:t>
      </w:r>
      <w:r>
        <w:rPr>
          <w:spacing w:val="-5"/>
        </w:rPr>
        <w:t xml:space="preserve"> </w:t>
      </w:r>
      <w:r>
        <w:t>za</w:t>
      </w:r>
      <w:r>
        <w:rPr>
          <w:spacing w:val="-5"/>
        </w:rPr>
        <w:t xml:space="preserve"> </w:t>
      </w:r>
      <w:r>
        <w:t>elektro</w:t>
      </w:r>
      <w:r>
        <w:rPr>
          <w:spacing w:val="-5"/>
        </w:rPr>
        <w:t xml:space="preserve"> </w:t>
      </w:r>
      <w:r>
        <w:rPr>
          <w:spacing w:val="-4"/>
        </w:rPr>
        <w:t>vuču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59449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31C350C" id="Graphic 40" o:spid="_x0000_s1026" style="position:absolute;margin-left:63.05pt;margin-top:6pt;width:468.55pt;height:.2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organizacionu</w:t>
            </w:r>
            <w:r>
              <w:rPr>
                <w:b/>
                <w:spacing w:val="-9"/>
              </w:rPr>
              <w:t xml:space="preserve"> </w:t>
            </w:r>
            <w:r>
              <w:rPr>
                <w:b/>
              </w:rPr>
              <w:t>strukturu</w:t>
            </w:r>
            <w:r>
              <w:rPr>
                <w:b/>
                <w:spacing w:val="-9"/>
              </w:rPr>
              <w:t xml:space="preserve"> </w:t>
            </w:r>
            <w:r>
              <w:rPr>
                <w:b/>
              </w:rPr>
              <w:t>radnih</w:t>
            </w:r>
            <w:r>
              <w:rPr>
                <w:b/>
                <w:spacing w:val="-9"/>
              </w:rPr>
              <w:t xml:space="preserve"> </w:t>
            </w:r>
            <w:r>
              <w:rPr>
                <w:b/>
              </w:rPr>
              <w:t>jedinica</w:t>
            </w:r>
            <w:r>
              <w:rPr>
                <w:b/>
                <w:spacing w:val="-10"/>
              </w:rPr>
              <w:t xml:space="preserve"> </w:t>
            </w:r>
            <w:r>
              <w:rPr>
                <w:b/>
              </w:rPr>
              <w:t>i</w:t>
            </w:r>
            <w:r>
              <w:rPr>
                <w:b/>
                <w:spacing w:val="-9"/>
              </w:rPr>
              <w:t xml:space="preserve"> </w:t>
            </w:r>
            <w:r>
              <w:rPr>
                <w:b/>
              </w:rPr>
              <w:t>radnog</w:t>
            </w:r>
            <w:r>
              <w:rPr>
                <w:b/>
                <w:spacing w:val="-9"/>
              </w:rPr>
              <w:t xml:space="preserve"> </w:t>
            </w:r>
            <w:r>
              <w:rPr>
                <w:b/>
              </w:rPr>
              <w:t>osoblja</w:t>
            </w:r>
            <w:r>
              <w:rPr>
                <w:b/>
                <w:spacing w:val="-10"/>
              </w:rPr>
              <w:t xml:space="preserve"> </w:t>
            </w:r>
            <w:r>
              <w:rPr>
                <w:b/>
              </w:rPr>
              <w:t>za</w:t>
            </w:r>
            <w:r>
              <w:rPr>
                <w:b/>
                <w:spacing w:val="-10"/>
              </w:rPr>
              <w:t xml:space="preserve"> </w:t>
            </w:r>
            <w:r>
              <w:rPr>
                <w:b/>
              </w:rPr>
              <w:t>obavljanje</w:t>
            </w:r>
            <w:r>
              <w:rPr>
                <w:b/>
                <w:spacing w:val="-9"/>
              </w:rPr>
              <w:t xml:space="preserve"> </w:t>
            </w:r>
            <w:r>
              <w:rPr>
                <w:b/>
              </w:rPr>
              <w:t>saobraćajnih</w:t>
            </w:r>
            <w:r>
              <w:rPr>
                <w:b/>
                <w:spacing w:val="-9"/>
              </w:rPr>
              <w:t xml:space="preserve"> </w:t>
            </w:r>
            <w:r>
              <w:rPr>
                <w:b/>
                <w:spacing w:val="-2"/>
              </w:rPr>
              <w:t>poslova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6"/>
        </w:trPr>
        <w:tc>
          <w:tcPr>
            <w:tcW w:w="4692" w:type="dxa"/>
            <w:tcBorders>
              <w:left w:val="nil"/>
              <w:bottom w:val="single" w:sz="2" w:space="0" w:color="C00000"/>
              <w:right w:val="single" w:sz="2" w:space="0" w:color="C00000"/>
            </w:tcBorders>
          </w:tcPr>
          <w:p w:rsidR="008C01C9" w:rsidRDefault="0084041E">
            <w:pPr>
              <w:pStyle w:val="TableParagraph"/>
              <w:spacing w:before="247"/>
              <w:ind w:left="128"/>
            </w:pPr>
            <w:r>
              <w:t>1.</w:t>
            </w:r>
            <w:r>
              <w:rPr>
                <w:spacing w:val="71"/>
                <w:w w:val="150"/>
              </w:rPr>
              <w:t xml:space="preserve"> </w:t>
            </w:r>
            <w:r>
              <w:t>Navede</w:t>
            </w:r>
            <w:r>
              <w:rPr>
                <w:spacing w:val="-4"/>
              </w:rPr>
              <w:t xml:space="preserve"> </w:t>
            </w:r>
            <w:r>
              <w:rPr>
                <w:b/>
              </w:rPr>
              <w:t>službena</w:t>
            </w:r>
            <w:r>
              <w:rPr>
                <w:b/>
                <w:spacing w:val="-4"/>
              </w:rPr>
              <w:t xml:space="preserve"> </w:t>
            </w:r>
            <w:r>
              <w:rPr>
                <w:b/>
              </w:rPr>
              <w:t>mjesta</w:t>
            </w:r>
            <w:r>
              <w:rPr>
                <w:b/>
                <w:spacing w:val="-4"/>
              </w:rPr>
              <w:t xml:space="preserve"> </w:t>
            </w:r>
            <w:r>
              <w:t>na</w:t>
            </w:r>
            <w:r>
              <w:rPr>
                <w:spacing w:val="-5"/>
              </w:rPr>
              <w:t xml:space="preserve"> </w:t>
            </w:r>
            <w:r>
              <w:rPr>
                <w:spacing w:val="-4"/>
              </w:rPr>
              <w:t>pruzi</w:t>
            </w:r>
          </w:p>
        </w:tc>
        <w:tc>
          <w:tcPr>
            <w:tcW w:w="4679" w:type="dxa"/>
            <w:tcBorders>
              <w:left w:val="single" w:sz="2" w:space="0" w:color="C00000"/>
              <w:bottom w:val="single" w:sz="2" w:space="0" w:color="C00000"/>
              <w:right w:val="nil"/>
            </w:tcBorders>
          </w:tcPr>
          <w:p w:rsidR="008C01C9" w:rsidRDefault="0084041E">
            <w:pPr>
              <w:pStyle w:val="TableParagraph"/>
              <w:tabs>
                <w:tab w:val="left" w:pos="1120"/>
                <w:tab w:val="left" w:pos="1969"/>
                <w:tab w:val="left" w:pos="2809"/>
                <w:tab w:val="left" w:pos="3747"/>
              </w:tabs>
              <w:spacing w:before="120"/>
              <w:ind w:left="112" w:right="114"/>
            </w:pPr>
            <w:r>
              <w:rPr>
                <w:b/>
                <w:spacing w:val="-2"/>
              </w:rPr>
              <w:t>Službena</w:t>
            </w:r>
            <w:r>
              <w:rPr>
                <w:b/>
              </w:rPr>
              <w:tab/>
            </w:r>
            <w:r>
              <w:rPr>
                <w:b/>
                <w:spacing w:val="-2"/>
              </w:rPr>
              <w:t>mjesta:</w:t>
            </w:r>
            <w:r>
              <w:rPr>
                <w:b/>
              </w:rPr>
              <w:tab/>
            </w:r>
            <w:r>
              <w:rPr>
                <w:spacing w:val="-2"/>
              </w:rPr>
              <w:t>stanice,</w:t>
            </w:r>
            <w:r>
              <w:tab/>
            </w:r>
            <w:r>
              <w:rPr>
                <w:spacing w:val="-2"/>
              </w:rPr>
              <w:t>ukrsnice,</w:t>
            </w:r>
            <w:r>
              <w:tab/>
            </w:r>
            <w:r>
              <w:rPr>
                <w:spacing w:val="-2"/>
              </w:rPr>
              <w:t xml:space="preserve">odjavnice, </w:t>
            </w:r>
            <w:r>
              <w:t>saobraćajna otpremništva, rasputnice, stajališta i dr.</w:t>
            </w:r>
          </w:p>
        </w:tc>
      </w:tr>
      <w:tr w:rsidR="008C01C9">
        <w:trPr>
          <w:trHeight w:val="744"/>
        </w:trPr>
        <w:tc>
          <w:tcPr>
            <w:tcW w:w="4692" w:type="dxa"/>
            <w:tcBorders>
              <w:top w:val="single" w:sz="2" w:space="0" w:color="C00000"/>
              <w:left w:val="nil"/>
              <w:bottom w:val="single" w:sz="4" w:space="0" w:color="C00000"/>
              <w:right w:val="single" w:sz="2" w:space="0" w:color="C00000"/>
            </w:tcBorders>
          </w:tcPr>
          <w:p w:rsidR="008C01C9" w:rsidRDefault="0084041E">
            <w:pPr>
              <w:pStyle w:val="TableParagraph"/>
              <w:spacing w:before="246"/>
              <w:ind w:left="128"/>
              <w:rPr>
                <w:b/>
              </w:rPr>
            </w:pPr>
            <w:r>
              <w:t>2.</w:t>
            </w:r>
            <w:r>
              <w:rPr>
                <w:spacing w:val="75"/>
                <w:w w:val="150"/>
              </w:rPr>
              <w:t xml:space="preserve"> </w:t>
            </w:r>
            <w:r>
              <w:t>Objasni</w:t>
            </w:r>
            <w:r>
              <w:rPr>
                <w:spacing w:val="-4"/>
              </w:rPr>
              <w:t xml:space="preserve"> </w:t>
            </w:r>
            <w:r>
              <w:rPr>
                <w:b/>
              </w:rPr>
              <w:t>vrste</w:t>
            </w:r>
            <w:r>
              <w:rPr>
                <w:b/>
                <w:spacing w:val="-4"/>
              </w:rPr>
              <w:t xml:space="preserve"> </w:t>
            </w:r>
            <w:r>
              <w:rPr>
                <w:b/>
                <w:spacing w:val="-2"/>
              </w:rPr>
              <w:t>stanica</w:t>
            </w:r>
          </w:p>
        </w:tc>
        <w:tc>
          <w:tcPr>
            <w:tcW w:w="4679" w:type="dxa"/>
            <w:tcBorders>
              <w:top w:val="single" w:sz="2" w:space="0" w:color="C00000"/>
              <w:left w:val="single" w:sz="2" w:space="0" w:color="C00000"/>
              <w:bottom w:val="single" w:sz="4" w:space="0" w:color="C00000"/>
              <w:right w:val="nil"/>
            </w:tcBorders>
          </w:tcPr>
          <w:p w:rsidR="008C01C9" w:rsidRDefault="0084041E">
            <w:pPr>
              <w:pStyle w:val="TableParagraph"/>
              <w:spacing w:before="119"/>
              <w:ind w:left="112" w:right="114"/>
            </w:pPr>
            <w:r>
              <w:rPr>
                <w:b/>
              </w:rPr>
              <w:t>Vrste</w:t>
            </w:r>
            <w:r>
              <w:rPr>
                <w:b/>
                <w:spacing w:val="80"/>
              </w:rPr>
              <w:t xml:space="preserve"> </w:t>
            </w:r>
            <w:r>
              <w:rPr>
                <w:b/>
              </w:rPr>
              <w:t>stanica:</w:t>
            </w:r>
            <w:r>
              <w:rPr>
                <w:b/>
                <w:spacing w:val="80"/>
              </w:rPr>
              <w:t xml:space="preserve"> </w:t>
            </w:r>
            <w:r>
              <w:t>ranžirne,</w:t>
            </w:r>
            <w:r>
              <w:rPr>
                <w:spacing w:val="80"/>
              </w:rPr>
              <w:t xml:space="preserve"> </w:t>
            </w:r>
            <w:r>
              <w:t>rasporedne,</w:t>
            </w:r>
            <w:r>
              <w:rPr>
                <w:spacing w:val="80"/>
              </w:rPr>
              <w:t xml:space="preserve"> </w:t>
            </w:r>
            <w:r>
              <w:t>međustanice, usputne, TK stanice i dr.</w:t>
            </w:r>
          </w:p>
        </w:tc>
      </w:tr>
      <w:tr w:rsidR="008C01C9">
        <w:trPr>
          <w:trHeight w:val="187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79"/>
            </w:pPr>
          </w:p>
          <w:p w:rsidR="008C01C9" w:rsidRDefault="0084041E">
            <w:pPr>
              <w:pStyle w:val="TableParagraph"/>
              <w:ind w:left="440" w:hanging="313"/>
              <w:rPr>
                <w:b/>
              </w:rPr>
            </w:pPr>
            <w:r>
              <w:t>3.</w:t>
            </w:r>
            <w:r>
              <w:rPr>
                <w:spacing w:val="80"/>
              </w:rPr>
              <w:t xml:space="preserve"> </w:t>
            </w:r>
            <w:r>
              <w:t>Objasni</w:t>
            </w:r>
            <w:r>
              <w:rPr>
                <w:spacing w:val="40"/>
              </w:rPr>
              <w:t xml:space="preserve"> </w:t>
            </w:r>
            <w:r>
              <w:rPr>
                <w:b/>
              </w:rPr>
              <w:t>radne</w:t>
            </w:r>
            <w:r>
              <w:rPr>
                <w:b/>
                <w:spacing w:val="40"/>
              </w:rPr>
              <w:t xml:space="preserve"> </w:t>
            </w:r>
            <w:r>
              <w:rPr>
                <w:b/>
              </w:rPr>
              <w:t>jedinice</w:t>
            </w:r>
            <w:r>
              <w:rPr>
                <w:b/>
                <w:spacing w:val="40"/>
              </w:rPr>
              <w:t xml:space="preserve"> </w:t>
            </w:r>
            <w:r>
              <w:t>i</w:t>
            </w:r>
            <w:r>
              <w:rPr>
                <w:spacing w:val="40"/>
              </w:rPr>
              <w:t xml:space="preserve"> </w:t>
            </w:r>
            <w:r>
              <w:t>njihove</w:t>
            </w:r>
            <w:r>
              <w:rPr>
                <w:spacing w:val="40"/>
              </w:rPr>
              <w:t xml:space="preserve"> </w:t>
            </w:r>
            <w:r>
              <w:rPr>
                <w:b/>
              </w:rPr>
              <w:t xml:space="preserve">organizacione </w:t>
            </w:r>
            <w:r>
              <w:rPr>
                <w:b/>
                <w:spacing w:val="-2"/>
              </w:rPr>
              <w:t>strukture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jc w:val="both"/>
            </w:pPr>
            <w:r>
              <w:rPr>
                <w:b/>
              </w:rPr>
              <w:t>Radne</w:t>
            </w:r>
            <w:r>
              <w:rPr>
                <w:b/>
                <w:spacing w:val="-12"/>
              </w:rPr>
              <w:t xml:space="preserve"> </w:t>
            </w:r>
            <w:r>
              <w:rPr>
                <w:b/>
              </w:rPr>
              <w:t>jedinice:</w:t>
            </w:r>
            <w:r>
              <w:rPr>
                <w:b/>
                <w:spacing w:val="-10"/>
              </w:rPr>
              <w:t xml:space="preserve"> </w:t>
            </w:r>
            <w:r>
              <w:t>saobraćajno-transportne</w:t>
            </w:r>
            <w:r>
              <w:rPr>
                <w:spacing w:val="-11"/>
              </w:rPr>
              <w:t xml:space="preserve"> </w:t>
            </w:r>
            <w:r>
              <w:t>i</w:t>
            </w:r>
            <w:r>
              <w:rPr>
                <w:spacing w:val="-11"/>
              </w:rPr>
              <w:t xml:space="preserve"> </w:t>
            </w:r>
            <w:r>
              <w:rPr>
                <w:spacing w:val="-2"/>
              </w:rPr>
              <w:t>tehničke</w:t>
            </w:r>
          </w:p>
          <w:p w:rsidR="008C01C9" w:rsidRDefault="0084041E">
            <w:pPr>
              <w:pStyle w:val="TableParagraph"/>
              <w:spacing w:before="119"/>
              <w:ind w:left="110" w:right="113"/>
              <w:jc w:val="both"/>
            </w:pPr>
            <w:r>
              <w:rPr>
                <w:b/>
              </w:rPr>
              <w:t xml:space="preserve">Organizacione strukture: </w:t>
            </w:r>
            <w:r>
              <w:t>služba za organizaciju prevoza, služba za vuču vozova, služba za održavanje pruga, služba za održavanje i eksploataciju stabilnih postrojenja</w:t>
            </w:r>
            <w:r>
              <w:rPr>
                <w:spacing w:val="-13"/>
              </w:rPr>
              <w:t xml:space="preserve"> </w:t>
            </w:r>
            <w:r>
              <w:t>elektro</w:t>
            </w:r>
            <w:r>
              <w:rPr>
                <w:spacing w:val="-13"/>
              </w:rPr>
              <w:t xml:space="preserve"> </w:t>
            </w:r>
            <w:r>
              <w:t>vuče,</w:t>
            </w:r>
            <w:r>
              <w:rPr>
                <w:spacing w:val="-12"/>
              </w:rPr>
              <w:t xml:space="preserve"> </w:t>
            </w:r>
            <w:r>
              <w:t>služba</w:t>
            </w:r>
            <w:r>
              <w:rPr>
                <w:spacing w:val="-13"/>
              </w:rPr>
              <w:t xml:space="preserve"> </w:t>
            </w:r>
            <w:r>
              <w:t>za</w:t>
            </w:r>
            <w:r>
              <w:rPr>
                <w:spacing w:val="-12"/>
              </w:rPr>
              <w:t xml:space="preserve"> </w:t>
            </w:r>
            <w:r>
              <w:t>sugnalno-sigurnosna postrojenja i telekomunikacije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right="109" w:hanging="313"/>
              <w:jc w:val="both"/>
            </w:pPr>
            <w:r>
              <w:t>4.</w:t>
            </w:r>
            <w:r>
              <w:rPr>
                <w:spacing w:val="40"/>
              </w:rPr>
              <w:t xml:space="preserve"> </w:t>
            </w:r>
            <w:r>
              <w:t xml:space="preserve">Navede organizacionu strukturu </w:t>
            </w:r>
            <w:r>
              <w:rPr>
                <w:b/>
              </w:rPr>
              <w:t xml:space="preserve">radnog osoblja </w:t>
            </w:r>
            <w:r>
              <w:t xml:space="preserve">i podjelu poslova u saobraćajno-transportnom </w:t>
            </w:r>
            <w:r>
              <w:rPr>
                <w:spacing w:val="-2"/>
              </w:rPr>
              <w:t>procesu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4"/>
              <w:jc w:val="both"/>
            </w:pPr>
            <w:r>
              <w:rPr>
                <w:b/>
              </w:rPr>
              <w:t xml:space="preserve">Radno osoblje: </w:t>
            </w:r>
            <w:r>
              <w:t>otpravnik vozova, vozovođa, saobraćajno-transportni otpremnik, pomoćnik mašinovođe, mašinovođa, rukovalac manevre, manevrista, pregledač kola, pregledni radnik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40"/>
              </w:rPr>
              <w:t xml:space="preserve"> </w:t>
            </w:r>
            <w:r>
              <w:t>službeno</w:t>
            </w:r>
            <w:r>
              <w:rPr>
                <w:spacing w:val="40"/>
              </w:rPr>
              <w:t xml:space="preserve"> </w:t>
            </w:r>
            <w:r>
              <w:t>vrijeme</w:t>
            </w:r>
            <w:r>
              <w:rPr>
                <w:spacing w:val="40"/>
              </w:rPr>
              <w:t xml:space="preserve"> </w:t>
            </w:r>
            <w:r>
              <w:t>i</w:t>
            </w:r>
            <w:r>
              <w:rPr>
                <w:spacing w:val="40"/>
              </w:rPr>
              <w:t xml:space="preserve"> </w:t>
            </w:r>
            <w:r>
              <w:t>procedure</w:t>
            </w:r>
            <w:r>
              <w:rPr>
                <w:spacing w:val="40"/>
              </w:rPr>
              <w:t xml:space="preserve"> </w:t>
            </w:r>
            <w:r>
              <w:t>promjene računanja vremena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2"/>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595008"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2" name="Graphic 4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43" name="Graphic 4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4" name="Graphic 4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45" name="Graphic 4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6" name="Textbox 4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1" o:spid="_x0000_s1044" style="position:absolute;margin-left:63.05pt;margin-top:6.05pt;width:468.55pt;height:29.1pt;z-index:-157214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">
                <v:shape id="Graphic 42" o:spid="_x0000_s104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zf9cMA&#10;AADbAAAADwAAAGRycy9kb3ducmV2LnhtbESP0YrCMBRE34X9h3AXfJE1VUTWapRFKiq+uF0/4NLc&#10;bYvNTWmirX69EQQfh5k5wyxWnanElRpXWlYwGkYgiDOrS84VnP42X98gnEfWWFkmBTdysFp+9BYY&#10;a9vyL11Tn4sAYRejgsL7OpbSZQUZdENbEwfv3zYGfZBNLnWDbYCbSo6jaCoNlhwWCqxpXVB2Ti9G&#10;QXK8J9vBdL9uZ4e0w4M9z2qdKNX/7H7mIDx1/h1+tXdawWQMzy/h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zf9cMAAADbAAAADwAAAAAAAAAAAAAAAACYAgAAZHJzL2Rv&#10;d25yZXYueG1sUEsFBgAAAAAEAAQA9QAAAIgDAAAAAA==&#10;" path="m5940552,l,,,312420r5940552,l5940552,xe" fillcolor="#f1e5bd" stroked="f">
                  <v:path arrowok="t"/>
                </v:shape>
                <v:shape id="Graphic 43" o:spid="_x0000_s104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7b8MA&#10;AADbAAAADwAAAGRycy9kb3ducmV2LnhtbESPS4vCQBCE7wv+h6EFb+vEB6tER/GBKOxljeK5zbRJ&#10;MNMTMmOM/95ZWNhjUVVfUfNla0rRUO0KywoG/QgEcWp1wZmC82n3OQXhPLLG0jIpeJGD5aLzMcdY&#10;2ycfqUl8JgKEXYwKcu+rWEqX5mTQ9W1FHLybrQ36IOtM6hqfAW5KOYyiL2mw4LCQY0WbnNJ78jAK&#10;muLyfbY/k73DKFmXa3sdHLcTpXrddjUD4an1/+G/9kErGI/g90v4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E7b8MAAADbAAAADwAAAAAAAAAAAAAAAACYAgAAZHJzL2Rv&#10;d25yZXYueG1sUEsFBgAAAAAEAAQA9QAAAIgDAAAAAA==&#10;" path="m5941314,l,,,28194r5941314,l5941314,xe" fillcolor="#c00000" stroked="f">
                  <v:path arrowok="t"/>
                </v:shape>
                <v:shape id="Graphic 44" o:spid="_x0000_s104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tbfsEA&#10;AADbAAAADwAAAGRycy9kb3ducmV2LnhtbESPzarCMBSE94LvEI7gzqaKiPQaRQTBleIPepeH5tj2&#10;3uakNLGtb28EweUwM98wi1VnStFQ7QrLCsZRDII4tbrgTMHlvB3NQTiPrLG0TAqe5GC17PcWmGjb&#10;8pGak89EgLBLUEHufZVI6dKcDLrIVsTBu9vaoA+yzqSusQ1wU8pJHM+kwYLDQo4VbXJK/08Po4D3&#10;t3N1cbLptNnFv9e7XLd/B6WGg279A8JT57/hT3unFUyn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rW37BAAAA2wAAAA8AAAAAAAAAAAAAAAAAmAIAAGRycy9kb3du&#10;cmV2LnhtbFBLBQYAAAAABAAEAPUAAACGAwAAAAA=&#10;" path="m5941314,l,,,762r5941314,l5941314,xe" fillcolor="#f1e5bd" stroked="f">
                  <v:path arrowok="t"/>
                </v:shape>
                <v:shape id="Graphic 45" o:spid="_x0000_s104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GgMMA&#10;AADbAAAADwAAAGRycy9kb3ducmV2LnhtbESPT4vCMBTE7wt+h/AEb2uq6CrVKP5BFPayVvH8bJ5t&#10;sXkpTaz125uFhT0OM/MbZr5sTSkaql1hWcGgH4EgTq0uOFNwPu0+pyCcR9ZYWiYFL3KwXHQ+5hhr&#10;++QjNYnPRICwi1FB7n0VS+nSnAy6vq2Ig3eztUEfZJ1JXeMzwE0ph1H0JQ0WHBZyrGiTU3pPHkZB&#10;U1y+z/ZnsncYJetyba+D43aiVK/brmYgPLX+P/zXPmgFozH8fgk/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QGgMMAAADbAAAADwAAAAAAAAAAAAAAAACYAgAAZHJzL2Rv&#10;d25yZXYueG1sUEsFBgAAAAAEAAQA9QAAAIgDAAAAAA==&#10;" path="m5941314,l,,,28194r5941314,l5941314,xe" fillcolor="#c00000" stroked="f">
                  <v:path arrowok="t"/>
                </v:shape>
                <v:shape id="Textbox 46" o:spid="_x0000_s104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93"/>
        </w:numPr>
        <w:tabs>
          <w:tab w:val="left" w:pos="1136"/>
        </w:tabs>
        <w:spacing w:before="120"/>
        <w:ind w:left="1136" w:hanging="172"/>
      </w:pPr>
      <w:r>
        <w:t>Organizacione</w:t>
      </w:r>
      <w:r>
        <w:rPr>
          <w:spacing w:val="-11"/>
        </w:rPr>
        <w:t xml:space="preserve"> </w:t>
      </w:r>
      <w:r>
        <w:t>strukture</w:t>
      </w:r>
      <w:r>
        <w:rPr>
          <w:spacing w:val="-11"/>
        </w:rPr>
        <w:t xml:space="preserve"> </w:t>
      </w:r>
      <w:r>
        <w:t>u</w:t>
      </w:r>
      <w:r>
        <w:rPr>
          <w:spacing w:val="-11"/>
        </w:rPr>
        <w:t xml:space="preserve"> </w:t>
      </w:r>
      <w:r>
        <w:t>željezničkom</w:t>
      </w:r>
      <w:r>
        <w:rPr>
          <w:spacing w:val="-10"/>
        </w:rPr>
        <w:t xml:space="preserve"> </w:t>
      </w:r>
      <w:r>
        <w:rPr>
          <w:spacing w:val="-2"/>
        </w:rPr>
        <w:t>soabraćaju</w:t>
      </w:r>
    </w:p>
    <w:p w:rsidR="008C01C9" w:rsidRDefault="0084041E">
      <w:pPr>
        <w:pStyle w:val="ListParagraph"/>
        <w:numPr>
          <w:ilvl w:val="0"/>
          <w:numId w:val="293"/>
        </w:numPr>
        <w:tabs>
          <w:tab w:val="left" w:pos="1136"/>
        </w:tabs>
        <w:spacing w:before="121"/>
        <w:ind w:left="1136" w:hanging="172"/>
      </w:pPr>
      <w:r>
        <w:t>Radna</w:t>
      </w:r>
      <w:r>
        <w:rPr>
          <w:spacing w:val="34"/>
        </w:rPr>
        <w:t xml:space="preserve"> </w:t>
      </w:r>
      <w:r>
        <w:t>mjesta</w:t>
      </w:r>
      <w:r>
        <w:rPr>
          <w:spacing w:val="-7"/>
        </w:rPr>
        <w:t xml:space="preserve"> </w:t>
      </w:r>
      <w:r>
        <w:t>u</w:t>
      </w:r>
      <w:r>
        <w:rPr>
          <w:spacing w:val="-9"/>
        </w:rPr>
        <w:t xml:space="preserve"> </w:t>
      </w:r>
      <w:r>
        <w:t>organizacionim</w:t>
      </w:r>
      <w:r>
        <w:rPr>
          <w:spacing w:val="-8"/>
        </w:rPr>
        <w:t xml:space="preserve"> </w:t>
      </w:r>
      <w:r>
        <w:t>jedinicama</w:t>
      </w:r>
      <w:r>
        <w:rPr>
          <w:spacing w:val="-9"/>
        </w:rPr>
        <w:t xml:space="preserve"> </w:t>
      </w:r>
      <w:r>
        <w:t>željeničkog</w:t>
      </w:r>
      <w:r>
        <w:rPr>
          <w:spacing w:val="-9"/>
        </w:rPr>
        <w:t xml:space="preserve"> </w:t>
      </w:r>
      <w:r>
        <w:rPr>
          <w:spacing w:val="-2"/>
        </w:rPr>
        <w:t>prevoza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59552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33A5D8C" id="Graphic 47" o:spid="_x0000_s1026" style="position:absolute;margin-left:63.05pt;margin-top:5.95pt;width:468.55pt;height:.25pt;z-index:-157209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CRTVxA4AgAA4wQAAA4AAAAAAAAAAAAA&#10;AAAALgIAAGRycy9lMm9Eb2MueG1sUEsBAi0AFAAGAAgAAAAhAICQhz/cAAAACgEAAA8AAAAAAAAA&#10;AAAAAAAAkg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8"/>
              </w:rPr>
              <w:t xml:space="preserve"> </w:t>
            </w:r>
            <w:r>
              <w:rPr>
                <w:b/>
              </w:rPr>
              <w:t>vozove</w:t>
            </w:r>
            <w:r>
              <w:rPr>
                <w:b/>
                <w:spacing w:val="-8"/>
              </w:rPr>
              <w:t xml:space="preserve"> </w:t>
            </w:r>
            <w:r>
              <w:rPr>
                <w:b/>
              </w:rPr>
              <w:t>prema</w:t>
            </w:r>
            <w:r>
              <w:rPr>
                <w:b/>
                <w:spacing w:val="-7"/>
              </w:rPr>
              <w:t xml:space="preserve"> </w:t>
            </w:r>
            <w:r>
              <w:rPr>
                <w:b/>
              </w:rPr>
              <w:t>vrsti</w:t>
            </w:r>
            <w:r>
              <w:rPr>
                <w:b/>
                <w:spacing w:val="-7"/>
              </w:rPr>
              <w:t xml:space="preserve"> </w:t>
            </w:r>
            <w:r>
              <w:rPr>
                <w:b/>
              </w:rPr>
              <w:t>prevoza</w:t>
            </w:r>
            <w:r>
              <w:rPr>
                <w:b/>
                <w:spacing w:val="-8"/>
              </w:rPr>
              <w:t xml:space="preserve"> </w:t>
            </w:r>
            <w:r>
              <w:rPr>
                <w:b/>
              </w:rPr>
              <w:t>i</w:t>
            </w:r>
            <w:r>
              <w:rPr>
                <w:b/>
                <w:spacing w:val="-7"/>
              </w:rPr>
              <w:t xml:space="preserve"> </w:t>
            </w:r>
            <w:r>
              <w:rPr>
                <w:b/>
              </w:rPr>
              <w:t>načinu</w:t>
            </w:r>
            <w:r>
              <w:rPr>
                <w:b/>
                <w:spacing w:val="-7"/>
              </w:rPr>
              <w:t xml:space="preserve"> </w:t>
            </w:r>
            <w:r>
              <w:rPr>
                <w:b/>
                <w:spacing w:val="-2"/>
              </w:rPr>
              <w:t>obilježavanja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2" w:space="0" w:color="C00000"/>
              <w:right w:val="single" w:sz="4" w:space="0" w:color="C00000"/>
            </w:tcBorders>
          </w:tcPr>
          <w:p w:rsidR="008C01C9" w:rsidRDefault="0084041E">
            <w:pPr>
              <w:pStyle w:val="TableParagraph"/>
              <w:spacing w:before="146"/>
              <w:ind w:left="128"/>
              <w:rPr>
                <w:b/>
              </w:rPr>
            </w:pPr>
            <w:r>
              <w:t>1.</w:t>
            </w:r>
            <w:r>
              <w:rPr>
                <w:spacing w:val="71"/>
                <w:w w:val="150"/>
              </w:rPr>
              <w:t xml:space="preserve"> </w:t>
            </w:r>
            <w:r>
              <w:t>Navede</w:t>
            </w:r>
            <w:r>
              <w:rPr>
                <w:spacing w:val="-5"/>
              </w:rPr>
              <w:t xml:space="preserve"> </w:t>
            </w:r>
            <w:r>
              <w:t>podjelu</w:t>
            </w:r>
            <w:r>
              <w:rPr>
                <w:spacing w:val="-5"/>
              </w:rPr>
              <w:t xml:space="preserve"> </w:t>
            </w:r>
            <w:r>
              <w:t>vozova</w:t>
            </w:r>
            <w:r>
              <w:rPr>
                <w:spacing w:val="-6"/>
              </w:rPr>
              <w:t xml:space="preserve"> </w:t>
            </w:r>
            <w:r>
              <w:t>prema</w:t>
            </w:r>
            <w:r>
              <w:rPr>
                <w:spacing w:val="-6"/>
              </w:rPr>
              <w:t xml:space="preserve"> </w:t>
            </w:r>
            <w:r>
              <w:rPr>
                <w:b/>
              </w:rPr>
              <w:t>vrsti</w:t>
            </w:r>
            <w:r>
              <w:rPr>
                <w:b/>
                <w:spacing w:val="-5"/>
              </w:rPr>
              <w:t xml:space="preserve"> </w:t>
            </w:r>
            <w:r>
              <w:rPr>
                <w:b/>
                <w:spacing w:val="-2"/>
              </w:rPr>
              <w:t>prevoza</w:t>
            </w:r>
          </w:p>
        </w:tc>
        <w:tc>
          <w:tcPr>
            <w:tcW w:w="4679" w:type="dxa"/>
            <w:tcBorders>
              <w:left w:val="single" w:sz="4" w:space="0" w:color="C00000"/>
              <w:bottom w:val="single" w:sz="2" w:space="0" w:color="C00000"/>
              <w:right w:val="nil"/>
            </w:tcBorders>
          </w:tcPr>
          <w:p w:rsidR="008C01C9" w:rsidRDefault="0084041E">
            <w:pPr>
              <w:pStyle w:val="TableParagraph"/>
              <w:spacing w:before="146"/>
              <w:ind w:left="110"/>
            </w:pPr>
            <w:r>
              <w:rPr>
                <w:b/>
              </w:rPr>
              <w:t>Vrste</w:t>
            </w:r>
            <w:r>
              <w:rPr>
                <w:b/>
                <w:spacing w:val="-9"/>
              </w:rPr>
              <w:t xml:space="preserve"> </w:t>
            </w:r>
            <w:r>
              <w:rPr>
                <w:b/>
              </w:rPr>
              <w:t>prevoza:</w:t>
            </w:r>
            <w:r>
              <w:rPr>
                <w:b/>
                <w:spacing w:val="-7"/>
              </w:rPr>
              <w:t xml:space="preserve"> </w:t>
            </w:r>
            <w:r>
              <w:t>putnički,</w:t>
            </w:r>
            <w:r>
              <w:rPr>
                <w:spacing w:val="-8"/>
              </w:rPr>
              <w:t xml:space="preserve"> </w:t>
            </w:r>
            <w:r>
              <w:t>teretni,</w:t>
            </w:r>
            <w:r>
              <w:rPr>
                <w:spacing w:val="-7"/>
              </w:rPr>
              <w:t xml:space="preserve"> </w:t>
            </w:r>
            <w:r>
              <w:t>službeni</w:t>
            </w:r>
            <w:r>
              <w:rPr>
                <w:spacing w:val="-8"/>
              </w:rPr>
              <w:t xml:space="preserve"> </w:t>
            </w:r>
            <w:r>
              <w:t>i</w:t>
            </w:r>
            <w:r>
              <w:rPr>
                <w:spacing w:val="-8"/>
              </w:rPr>
              <w:t xml:space="preserve"> </w:t>
            </w:r>
            <w:r>
              <w:rPr>
                <w:spacing w:val="-2"/>
              </w:rPr>
              <w:t>pomoćni</w:t>
            </w:r>
          </w:p>
        </w:tc>
      </w:tr>
      <w:tr w:rsidR="008C01C9">
        <w:trPr>
          <w:trHeight w:val="744"/>
        </w:trPr>
        <w:tc>
          <w:tcPr>
            <w:tcW w:w="4692" w:type="dxa"/>
            <w:tcBorders>
              <w:top w:val="single" w:sz="2"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40"/>
              </w:rPr>
              <w:t xml:space="preserve"> </w:t>
            </w:r>
            <w:r>
              <w:t>način</w:t>
            </w:r>
            <w:r>
              <w:rPr>
                <w:spacing w:val="40"/>
              </w:rPr>
              <w:t xml:space="preserve"> </w:t>
            </w:r>
            <w:r>
              <w:t>obilježavanja</w:t>
            </w:r>
            <w:r>
              <w:rPr>
                <w:spacing w:val="40"/>
              </w:rPr>
              <w:t xml:space="preserve"> </w:t>
            </w:r>
            <w:r>
              <w:t>vozova</w:t>
            </w:r>
            <w:r>
              <w:rPr>
                <w:spacing w:val="40"/>
              </w:rPr>
              <w:t xml:space="preserve"> </w:t>
            </w:r>
            <w:r>
              <w:t>u</w:t>
            </w:r>
            <w:r>
              <w:rPr>
                <w:spacing w:val="40"/>
              </w:rPr>
              <w:t xml:space="preserve"> </w:t>
            </w:r>
            <w:r>
              <w:t>skladu</w:t>
            </w:r>
            <w:r>
              <w:rPr>
                <w:spacing w:val="40"/>
              </w:rPr>
              <w:t xml:space="preserve"> </w:t>
            </w:r>
            <w:r>
              <w:t>sa važećim propisima i značenje oznaka</w:t>
            </w:r>
          </w:p>
        </w:tc>
        <w:tc>
          <w:tcPr>
            <w:tcW w:w="4679" w:type="dxa"/>
            <w:tcBorders>
              <w:top w:val="single" w:sz="2"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2"/>
            </w:pPr>
            <w:r>
              <w:t>3.</w:t>
            </w:r>
            <w:r>
              <w:rPr>
                <w:spacing w:val="80"/>
              </w:rPr>
              <w:t xml:space="preserve"> </w:t>
            </w:r>
            <w:r>
              <w:t xml:space="preserve">Navede vrste </w:t>
            </w:r>
            <w:r>
              <w:rPr>
                <w:b/>
              </w:rPr>
              <w:t xml:space="preserve">vozova za prevoz putnika </w:t>
            </w:r>
            <w:r>
              <w:t xml:space="preserve">i njihove </w:t>
            </w:r>
            <w:r>
              <w:rPr>
                <w:spacing w:val="-2"/>
              </w:rPr>
              <w:t>specifičnosti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4"/>
              <w:jc w:val="both"/>
            </w:pPr>
            <w:r>
              <w:rPr>
                <w:b/>
              </w:rPr>
              <w:t xml:space="preserve">Vozovi za prevoz putnika: </w:t>
            </w:r>
            <w:r>
              <w:t>intersiti, eurositi, poslovni, specijalni, ekspresni, brzi, ubrzani, putnički, lokalni putnički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Navede</w:t>
            </w:r>
            <w:r>
              <w:rPr>
                <w:spacing w:val="37"/>
              </w:rPr>
              <w:t xml:space="preserve"> </w:t>
            </w:r>
            <w:r>
              <w:t>vrste</w:t>
            </w:r>
            <w:r>
              <w:rPr>
                <w:spacing w:val="38"/>
              </w:rPr>
              <w:t xml:space="preserve"> </w:t>
            </w:r>
            <w:r>
              <w:rPr>
                <w:b/>
              </w:rPr>
              <w:t>vozova</w:t>
            </w:r>
            <w:r>
              <w:rPr>
                <w:b/>
                <w:spacing w:val="37"/>
              </w:rPr>
              <w:t xml:space="preserve"> </w:t>
            </w:r>
            <w:r>
              <w:rPr>
                <w:b/>
              </w:rPr>
              <w:t>za</w:t>
            </w:r>
            <w:r>
              <w:rPr>
                <w:b/>
                <w:spacing w:val="37"/>
              </w:rPr>
              <w:t xml:space="preserve"> </w:t>
            </w:r>
            <w:r>
              <w:rPr>
                <w:b/>
              </w:rPr>
              <w:t>prevoz</w:t>
            </w:r>
            <w:r>
              <w:rPr>
                <w:b/>
                <w:spacing w:val="39"/>
              </w:rPr>
              <w:t xml:space="preserve"> </w:t>
            </w:r>
            <w:r>
              <w:rPr>
                <w:b/>
              </w:rPr>
              <w:t>stvari</w:t>
            </w:r>
            <w:r>
              <w:rPr>
                <w:b/>
                <w:spacing w:val="38"/>
              </w:rPr>
              <w:t xml:space="preserve"> </w:t>
            </w:r>
            <w:r>
              <w:t>i</w:t>
            </w:r>
            <w:r>
              <w:rPr>
                <w:spacing w:val="38"/>
              </w:rPr>
              <w:t xml:space="preserve"> </w:t>
            </w:r>
            <w:r>
              <w:t xml:space="preserve">njihove </w:t>
            </w:r>
            <w:r>
              <w:rPr>
                <w:spacing w:val="-2"/>
              </w:rPr>
              <w:t>specifičnosti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hanging="1"/>
            </w:pPr>
            <w:r>
              <w:rPr>
                <w:b/>
              </w:rPr>
              <w:t>Vozovi</w:t>
            </w:r>
            <w:r>
              <w:rPr>
                <w:b/>
                <w:spacing w:val="-6"/>
              </w:rPr>
              <w:t xml:space="preserve"> </w:t>
            </w:r>
            <w:r>
              <w:rPr>
                <w:b/>
              </w:rPr>
              <w:t>za</w:t>
            </w:r>
            <w:r>
              <w:rPr>
                <w:b/>
                <w:spacing w:val="-7"/>
              </w:rPr>
              <w:t xml:space="preserve"> </w:t>
            </w:r>
            <w:r>
              <w:rPr>
                <w:b/>
              </w:rPr>
              <w:t>prevoz</w:t>
            </w:r>
            <w:r>
              <w:rPr>
                <w:b/>
                <w:spacing w:val="-6"/>
              </w:rPr>
              <w:t xml:space="preserve"> </w:t>
            </w:r>
            <w:r>
              <w:rPr>
                <w:b/>
              </w:rPr>
              <w:t>stvari:</w:t>
            </w:r>
            <w:r>
              <w:rPr>
                <w:b/>
                <w:spacing w:val="-6"/>
              </w:rPr>
              <w:t xml:space="preserve"> </w:t>
            </w:r>
            <w:r>
              <w:t>direktni,</w:t>
            </w:r>
            <w:r>
              <w:rPr>
                <w:spacing w:val="-6"/>
              </w:rPr>
              <w:t xml:space="preserve"> </w:t>
            </w:r>
            <w:r>
              <w:t>dionički,</w:t>
            </w:r>
            <w:r>
              <w:rPr>
                <w:spacing w:val="-6"/>
              </w:rPr>
              <w:t xml:space="preserve"> </w:t>
            </w:r>
            <w:r>
              <w:t>brzi,</w:t>
            </w:r>
            <w:r>
              <w:rPr>
                <w:spacing w:val="-6"/>
              </w:rPr>
              <w:t xml:space="preserve"> </w:t>
            </w:r>
            <w:r>
              <w:t>sabirni, sabirno-manipulativni, maršutni i dr.</w:t>
            </w:r>
          </w:p>
        </w:tc>
      </w:tr>
      <w:tr w:rsidR="008C01C9">
        <w:trPr>
          <w:trHeight w:val="1116"/>
        </w:trPr>
        <w:tc>
          <w:tcPr>
            <w:tcW w:w="4692" w:type="dxa"/>
            <w:tcBorders>
              <w:top w:val="single" w:sz="4" w:space="0" w:color="C00000"/>
              <w:left w:val="nil"/>
              <w:right w:val="single" w:sz="4" w:space="0" w:color="C00000"/>
            </w:tcBorders>
          </w:tcPr>
          <w:p w:rsidR="008C01C9" w:rsidRDefault="008C01C9">
            <w:pPr>
              <w:pStyle w:val="TableParagraph"/>
              <w:spacing w:before="53"/>
            </w:pPr>
          </w:p>
          <w:p w:rsidR="008C01C9" w:rsidRDefault="0084041E">
            <w:pPr>
              <w:pStyle w:val="TableParagraph"/>
              <w:ind w:left="440" w:hanging="313"/>
              <w:rPr>
                <w:b/>
              </w:rPr>
            </w:pPr>
            <w:r>
              <w:t>5.</w:t>
            </w:r>
            <w:r>
              <w:rPr>
                <w:spacing w:val="80"/>
              </w:rPr>
              <w:t xml:space="preserve"> </w:t>
            </w:r>
            <w:r>
              <w:t>Navede</w:t>
            </w:r>
            <w:r>
              <w:rPr>
                <w:spacing w:val="-12"/>
              </w:rPr>
              <w:t xml:space="preserve"> </w:t>
            </w:r>
            <w:r>
              <w:rPr>
                <w:b/>
              </w:rPr>
              <w:t>vozove</w:t>
            </w:r>
            <w:r>
              <w:rPr>
                <w:b/>
                <w:spacing w:val="-12"/>
              </w:rPr>
              <w:t xml:space="preserve"> </w:t>
            </w:r>
            <w:r>
              <w:rPr>
                <w:b/>
              </w:rPr>
              <w:t>za</w:t>
            </w:r>
            <w:r>
              <w:rPr>
                <w:b/>
                <w:spacing w:val="-12"/>
              </w:rPr>
              <w:t xml:space="preserve"> </w:t>
            </w:r>
            <w:r>
              <w:rPr>
                <w:b/>
              </w:rPr>
              <w:t>željezničke</w:t>
            </w:r>
            <w:r>
              <w:rPr>
                <w:b/>
                <w:spacing w:val="-12"/>
              </w:rPr>
              <w:t xml:space="preserve"> </w:t>
            </w:r>
            <w:r>
              <w:rPr>
                <w:b/>
              </w:rPr>
              <w:t>potrebe</w:t>
            </w:r>
            <w:r>
              <w:rPr>
                <w:b/>
                <w:spacing w:val="-12"/>
              </w:rPr>
              <w:t xml:space="preserve"> </w:t>
            </w:r>
            <w:r>
              <w:rPr>
                <w:b/>
              </w:rPr>
              <w:t>i</w:t>
            </w:r>
            <w:r>
              <w:rPr>
                <w:b/>
                <w:spacing w:val="-11"/>
              </w:rPr>
              <w:t xml:space="preserve"> </w:t>
            </w:r>
            <w:r>
              <w:rPr>
                <w:b/>
              </w:rPr>
              <w:t xml:space="preserve">pomoćne </w:t>
            </w:r>
            <w:r>
              <w:rPr>
                <w:b/>
                <w:spacing w:val="-2"/>
              </w:rPr>
              <w:t>vozove</w:t>
            </w:r>
          </w:p>
        </w:tc>
        <w:tc>
          <w:tcPr>
            <w:tcW w:w="4679" w:type="dxa"/>
            <w:tcBorders>
              <w:top w:val="single" w:sz="4" w:space="0" w:color="C00000"/>
              <w:left w:val="single" w:sz="4" w:space="0" w:color="C00000"/>
              <w:right w:val="nil"/>
            </w:tcBorders>
          </w:tcPr>
          <w:p w:rsidR="008C01C9" w:rsidRDefault="0084041E">
            <w:pPr>
              <w:pStyle w:val="TableParagraph"/>
              <w:spacing w:before="120"/>
              <w:ind w:left="109"/>
            </w:pPr>
            <w:r>
              <w:rPr>
                <w:b/>
              </w:rPr>
              <w:t>Vozovi</w:t>
            </w:r>
            <w:r>
              <w:rPr>
                <w:b/>
                <w:spacing w:val="-12"/>
              </w:rPr>
              <w:t xml:space="preserve"> </w:t>
            </w:r>
            <w:r>
              <w:rPr>
                <w:b/>
              </w:rPr>
              <w:t>za</w:t>
            </w:r>
            <w:r>
              <w:rPr>
                <w:b/>
                <w:spacing w:val="-11"/>
              </w:rPr>
              <w:t xml:space="preserve"> </w:t>
            </w:r>
            <w:r>
              <w:rPr>
                <w:b/>
              </w:rPr>
              <w:t>željezničke</w:t>
            </w:r>
            <w:r>
              <w:rPr>
                <w:b/>
                <w:spacing w:val="-11"/>
              </w:rPr>
              <w:t xml:space="preserve"> </w:t>
            </w:r>
            <w:r>
              <w:rPr>
                <w:b/>
              </w:rPr>
              <w:t>potrebe:</w:t>
            </w:r>
            <w:r>
              <w:rPr>
                <w:b/>
                <w:spacing w:val="-11"/>
              </w:rPr>
              <w:t xml:space="preserve"> </w:t>
            </w:r>
            <w:r>
              <w:t>lokomotivski,</w:t>
            </w:r>
            <w:r>
              <w:rPr>
                <w:spacing w:val="-11"/>
              </w:rPr>
              <w:t xml:space="preserve"> </w:t>
            </w:r>
            <w:r>
              <w:t>radni</w:t>
            </w:r>
            <w:r>
              <w:rPr>
                <w:spacing w:val="-11"/>
              </w:rPr>
              <w:t xml:space="preserve"> </w:t>
            </w:r>
            <w:r>
              <w:t>i</w:t>
            </w:r>
            <w:r>
              <w:rPr>
                <w:spacing w:val="-12"/>
              </w:rPr>
              <w:t xml:space="preserve"> </w:t>
            </w:r>
            <w:r>
              <w:rPr>
                <w:spacing w:val="-5"/>
              </w:rPr>
              <w:t>dr.</w:t>
            </w:r>
          </w:p>
          <w:p w:rsidR="008C01C9" w:rsidRDefault="0084041E">
            <w:pPr>
              <w:pStyle w:val="TableParagraph"/>
              <w:spacing w:before="120"/>
              <w:ind w:left="109"/>
            </w:pPr>
            <w:r>
              <w:rPr>
                <w:b/>
              </w:rPr>
              <w:t>Pomoćni</w:t>
            </w:r>
            <w:r>
              <w:rPr>
                <w:b/>
                <w:spacing w:val="40"/>
              </w:rPr>
              <w:t xml:space="preserve"> </w:t>
            </w:r>
            <w:r>
              <w:rPr>
                <w:b/>
              </w:rPr>
              <w:t>vozovi:</w:t>
            </w:r>
            <w:r>
              <w:rPr>
                <w:b/>
                <w:spacing w:val="40"/>
              </w:rPr>
              <w:t xml:space="preserve"> </w:t>
            </w:r>
            <w:r>
              <w:t>za</w:t>
            </w:r>
            <w:r>
              <w:rPr>
                <w:spacing w:val="40"/>
              </w:rPr>
              <w:t xml:space="preserve"> </w:t>
            </w:r>
            <w:r>
              <w:t>vanredne</w:t>
            </w:r>
            <w:r>
              <w:rPr>
                <w:spacing w:val="40"/>
              </w:rPr>
              <w:t xml:space="preserve"> </w:t>
            </w:r>
            <w:r>
              <w:t>događaje,</w:t>
            </w:r>
            <w:r>
              <w:rPr>
                <w:spacing w:val="40"/>
              </w:rPr>
              <w:t xml:space="preserve"> </w:t>
            </w:r>
            <w:r>
              <w:t>sniježna grtala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596032" behindDoc="1" locked="0" layoutInCell="1" allowOverlap="1">
                <wp:simplePos x="0" y="0"/>
                <wp:positionH relativeFrom="page">
                  <wp:posOffset>800862</wp:posOffset>
                </wp:positionH>
                <wp:positionV relativeFrom="paragraph">
                  <wp:posOffset>76909</wp:posOffset>
                </wp:positionV>
                <wp:extent cx="5950585" cy="36893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49" name="Graphic 49"/>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0" name="Graphic 5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1" name="Graphic 51"/>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52" name="Graphic 52"/>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3" name="Textbox 53"/>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8" o:spid="_x0000_s1050" style="position:absolute;margin-left:63.05pt;margin-top:6.05pt;width:468.55pt;height:29.05pt;z-index:-15720448;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">
                <v:shape id="Graphic 49" o:spid="_x0000_s1051"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NhMQA&#10;AADbAAAADwAAAGRycy9kb3ducmV2LnhtbESP0WrCQBRE3wv9h+UWfCnNRhEx0VVEIrb4orEfcMle&#10;k2D2bsiuJvbr3UKhj8PMnGGW68E04k6dqy0rGEcxCOLC6ppLBd/n3ccchPPIGhvLpOBBDtar15cl&#10;ptr2fKJ77ksRIOxSVFB536ZSuqIigy6yLXHwLrYz6IPsSqk77APcNHISxzNpsOawUGFL24qKa34z&#10;CrLjT7Z/n31t++SQD3iw16TVmVKjt2GzAOFp8P/hv/anVjBN4Pd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4TYTEAAAA2wAAAA8AAAAAAAAAAAAAAAAAmAIAAGRycy9k&#10;b3ducmV2LnhtbFBLBQYAAAAABAAEAPUAAACJAwAAAAA=&#10;" path="m5940552,l,,,312420r5940552,l5940552,xe" fillcolor="#f1e5bd" stroked="f">
                  <v:path arrowok="t"/>
                </v:shape>
                <v:shape id="Graphic 50" o:spid="_x0000_s105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zxcAA&#10;AADbAAAADwAAAGRycy9kb3ducmV2LnhtbERPTYvCMBC9C/sfwix409SFVemaFl1ZFLxolT2PzdgW&#10;m0lpYq3/3hwEj4/3vUh7U4uOWldZVjAZRyCIc6srLhScjn+jOQjnkTXWlknBgxykycdggbG2dz5Q&#10;l/lChBB2MSoovW9iKV1ekkE3tg1x4C62NegDbAupW7yHcFPLryiaSoMVh4YSG/otKb9mN6Ogq/53&#10;J7ufbRxG2ape2fPksJ4pNfzslz8gPPX+LX65t1rBd1gfvoQfIJ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ozxcAAAADbAAAADwAAAAAAAAAAAAAAAACYAgAAZHJzL2Rvd25y&#10;ZXYueG1sUEsFBgAAAAAEAAQA9QAAAIUDAAAAAA==&#10;" path="m5941314,l,,,28194r5941314,l5941314,xe" fillcolor="#c00000" stroked="f">
                  <v:path arrowok="t"/>
                </v:shape>
                <v:shape id="Graphic 51" o:spid="_x0000_s105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VuO8EA&#10;AADbAAAADwAAAGRycy9kb3ducmV2LnhtbESPzarCMBSE94LvEI7gzqYKivQaRQTBleIPepeH5tj2&#10;3uakNLGtb28EweUwM98wi1VnStFQ7QrLCsZRDII4tbrgTMHlvB3NQTiPrLG0TAqe5GC17PcWmGjb&#10;8pGak89EgLBLUEHufZVI6dKcDLrIVsTBu9vaoA+yzqSusQ1wU8pJHM+kwYLDQo4VbXJK/08Po4D3&#10;t3N1cbLptNnFv9e7XLd/B6WGg279A8JT57/hT3unFUzH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FbjvBAAAA2wAAAA8AAAAAAAAAAAAAAAAAmAIAAGRycy9kb3du&#10;cmV2LnhtbFBLBQYAAAAABAAEAPUAAACGAwAAAAA=&#10;" path="m5941314,l,,,749r5941314,l5941314,xe" fillcolor="#f1e5bd" stroked="f">
                  <v:path arrowok="t"/>
                </v:shape>
                <v:shape id="Graphic 52" o:spid="_x0000_s1054"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QIKcMA&#10;AADbAAAADwAAAGRycy9kb3ducmV2LnhtbESPQWvCQBSE7wX/w/IEb3VjwKZEV1GLWOilieL5mX0m&#10;wezbkN0m6b/vFgo9DjPzDbPejqYRPXWutqxgMY9AEBdW11wquJyPz68gnEfW2FgmBd/kYLuZPK0x&#10;1XbgjPrclyJA2KWooPK+TaV0RUUG3dy2xMG7286gD7Irpe5wCHDTyDiKXqTBmsNChS0dKioe+ZdR&#10;0NfXj4v9TE4Oo3zf7O1tkb0lSs2m424FwtPo/8N/7XetYBnD75fw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QIKcMAAADbAAAADwAAAAAAAAAAAAAAAACYAgAAZHJzL2Rv&#10;d25yZXYueG1sUEsFBgAAAAAEAAQA9QAAAIgDAAAAAA==&#10;" path="m5941314,l,,,28194r5941314,l5941314,xe" fillcolor="#c00000" stroked="f">
                  <v:path arrowok="t"/>
                </v:shape>
                <v:shape id="Textbox 53" o:spid="_x0000_s1055"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93"/>
        </w:numPr>
        <w:tabs>
          <w:tab w:val="left" w:pos="1136"/>
        </w:tabs>
        <w:spacing w:before="121"/>
        <w:ind w:left="1136" w:hanging="172"/>
      </w:pPr>
      <w:r>
        <w:t>Vrste</w:t>
      </w:r>
      <w:r>
        <w:rPr>
          <w:spacing w:val="-8"/>
        </w:rPr>
        <w:t xml:space="preserve"> </w:t>
      </w:r>
      <w:r>
        <w:rPr>
          <w:spacing w:val="-2"/>
        </w:rPr>
        <w:t>prevoza</w:t>
      </w:r>
    </w:p>
    <w:p w:rsidR="008C01C9" w:rsidRDefault="0084041E">
      <w:pPr>
        <w:pStyle w:val="ListParagraph"/>
        <w:numPr>
          <w:ilvl w:val="0"/>
          <w:numId w:val="293"/>
        </w:numPr>
        <w:tabs>
          <w:tab w:val="left" w:pos="1136"/>
        </w:tabs>
        <w:spacing w:before="120"/>
        <w:ind w:left="1136" w:hanging="172"/>
      </w:pPr>
      <w:r>
        <w:rPr>
          <w:spacing w:val="-2"/>
        </w:rPr>
        <w:t>Obilježavanje</w:t>
      </w:r>
      <w:r>
        <w:rPr>
          <w:spacing w:val="9"/>
        </w:rPr>
        <w:t xml:space="preserve"> </w:t>
      </w:r>
      <w:r>
        <w:rPr>
          <w:spacing w:val="-2"/>
        </w:rPr>
        <w:t>vozova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59654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69DA263" id="Graphic 54" o:spid="_x0000_s1026" style="position:absolute;margin-left:63.05pt;margin-top:6pt;width:468.55pt;height:.25pt;z-index:-1571993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8S7DdDgCAADj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94"/>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92"/>
        </w:numPr>
        <w:tabs>
          <w:tab w:val="left" w:pos="1297"/>
          <w:tab w:val="left" w:pos="1303"/>
        </w:tabs>
        <w:spacing w:before="119"/>
        <w:ind w:right="869" w:hanging="289"/>
        <w:jc w:val="both"/>
      </w:pPr>
      <w:r>
        <w:t>Modul</w:t>
      </w:r>
      <w:r>
        <w:rPr>
          <w:spacing w:val="-3"/>
        </w:rPr>
        <w:t xml:space="preserve"> </w:t>
      </w:r>
      <w:r>
        <w:t>Osnove</w:t>
      </w:r>
      <w:r>
        <w:rPr>
          <w:spacing w:val="-3"/>
        </w:rPr>
        <w:t xml:space="preserve"> </w:t>
      </w:r>
      <w:r>
        <w:t>željezničkog</w:t>
      </w:r>
      <w:r>
        <w:rPr>
          <w:spacing w:val="-3"/>
        </w:rPr>
        <w:t xml:space="preserve"> </w:t>
      </w:r>
      <w:r>
        <w:t>saobraćaja</w:t>
      </w:r>
      <w:r>
        <w:rPr>
          <w:spacing w:val="-3"/>
        </w:rPr>
        <w:t xml:space="preserve"> </w:t>
      </w:r>
      <w:r>
        <w:t>je</w:t>
      </w:r>
      <w:r>
        <w:rPr>
          <w:spacing w:val="-3"/>
        </w:rPr>
        <w:t xml:space="preserve"> </w:t>
      </w:r>
      <w:r>
        <w:t>tako</w:t>
      </w:r>
      <w:r>
        <w:rPr>
          <w:spacing w:val="-3"/>
        </w:rPr>
        <w:t xml:space="preserve"> </w:t>
      </w:r>
      <w:r>
        <w:t>koncipiran</w:t>
      </w:r>
      <w:r>
        <w:rPr>
          <w:spacing w:val="-3"/>
        </w:rPr>
        <w:t xml:space="preserve"> </w:t>
      </w:r>
      <w:r>
        <w:t>da učenicima omogućava sticanje teorijskih znanja iz ove oblasti</w:t>
      </w:r>
      <w:r>
        <w:rPr>
          <w:rFonts w:ascii="Arial" w:hAnsi="Arial"/>
        </w:rPr>
        <w:t>.</w:t>
      </w:r>
      <w:r>
        <w:rPr>
          <w:rFonts w:ascii="Arial" w:hAnsi="Arial"/>
          <w:spacing w:val="-1"/>
        </w:rPr>
        <w:t xml:space="preserve"> </w:t>
      </w:r>
      <w:r>
        <w:t>Preporučljivo je da se</w:t>
      </w:r>
      <w:r>
        <w:rPr>
          <w:spacing w:val="-2"/>
        </w:rPr>
        <w:t xml:space="preserve"> </w:t>
      </w:r>
      <w:r>
        <w:t>u</w:t>
      </w:r>
      <w:r>
        <w:rPr>
          <w:spacing w:val="-3"/>
        </w:rPr>
        <w:t xml:space="preserve"> </w:t>
      </w:r>
      <w:r>
        <w:t>toku</w:t>
      </w:r>
      <w:r>
        <w:rPr>
          <w:spacing w:val="-2"/>
        </w:rPr>
        <w:t xml:space="preserve"> </w:t>
      </w:r>
      <w:r>
        <w:t>realizacije</w:t>
      </w:r>
      <w:r>
        <w:rPr>
          <w:spacing w:val="-2"/>
        </w:rPr>
        <w:t xml:space="preserve"> </w:t>
      </w:r>
      <w:r>
        <w:t>nastavnog</w:t>
      </w:r>
      <w:r>
        <w:rPr>
          <w:spacing w:val="-3"/>
        </w:rPr>
        <w:t xml:space="preserve"> </w:t>
      </w:r>
      <w:r>
        <w:t>sadržaja</w:t>
      </w:r>
      <w:r>
        <w:rPr>
          <w:spacing w:val="-2"/>
        </w:rPr>
        <w:t xml:space="preserve"> </w:t>
      </w:r>
      <w:r>
        <w:t>koriste</w:t>
      </w:r>
      <w:r>
        <w:rPr>
          <w:spacing w:val="-2"/>
        </w:rPr>
        <w:t xml:space="preserve"> </w:t>
      </w:r>
      <w:r>
        <w:t>aktivne</w:t>
      </w:r>
      <w:r>
        <w:rPr>
          <w:spacing w:val="-2"/>
        </w:rPr>
        <w:t xml:space="preserve"> </w:t>
      </w:r>
      <w:r>
        <w:t>metode</w:t>
      </w:r>
      <w:r>
        <w:rPr>
          <w:spacing w:val="-3"/>
        </w:rPr>
        <w:t xml:space="preserve"> </w:t>
      </w:r>
      <w:r>
        <w:t>učenja</w:t>
      </w:r>
      <w:r>
        <w:rPr>
          <w:spacing w:val="-3"/>
        </w:rPr>
        <w:t xml:space="preserve"> </w:t>
      </w:r>
      <w:r>
        <w:t>i</w:t>
      </w:r>
      <w:r>
        <w:rPr>
          <w:spacing w:val="-2"/>
        </w:rPr>
        <w:t xml:space="preserve"> </w:t>
      </w:r>
      <w:r>
        <w:t>da se</w:t>
      </w:r>
      <w:r>
        <w:rPr>
          <w:spacing w:val="-10"/>
        </w:rPr>
        <w:t xml:space="preserve"> </w:t>
      </w:r>
      <w:r>
        <w:t>učenici</w:t>
      </w:r>
      <w:r>
        <w:rPr>
          <w:spacing w:val="-10"/>
        </w:rPr>
        <w:t xml:space="preserve"> </w:t>
      </w:r>
      <w:r>
        <w:t>podstiču</w:t>
      </w:r>
      <w:r>
        <w:rPr>
          <w:spacing w:val="-10"/>
        </w:rPr>
        <w:t xml:space="preserve"> </w:t>
      </w:r>
      <w:r>
        <w:t>na</w:t>
      </w:r>
      <w:r>
        <w:rPr>
          <w:spacing w:val="-10"/>
        </w:rPr>
        <w:t xml:space="preserve"> </w:t>
      </w:r>
      <w:r>
        <w:t>samostalan</w:t>
      </w:r>
      <w:r>
        <w:rPr>
          <w:spacing w:val="-10"/>
        </w:rPr>
        <w:t xml:space="preserve"> </w:t>
      </w:r>
      <w:r>
        <w:t>i</w:t>
      </w:r>
      <w:r>
        <w:rPr>
          <w:spacing w:val="-10"/>
        </w:rPr>
        <w:t xml:space="preserve"> </w:t>
      </w:r>
      <w:r>
        <w:t>timski</w:t>
      </w:r>
      <w:r>
        <w:rPr>
          <w:spacing w:val="-10"/>
        </w:rPr>
        <w:t xml:space="preserve"> </w:t>
      </w:r>
      <w:r>
        <w:t>rad,</w:t>
      </w:r>
      <w:r>
        <w:rPr>
          <w:spacing w:val="-9"/>
        </w:rPr>
        <w:t xml:space="preserve"> </w:t>
      </w:r>
      <w:r>
        <w:t>kao</w:t>
      </w:r>
      <w:r>
        <w:rPr>
          <w:spacing w:val="-10"/>
        </w:rPr>
        <w:t xml:space="preserve"> </w:t>
      </w:r>
      <w:r>
        <w:t>i</w:t>
      </w:r>
      <w:r>
        <w:rPr>
          <w:spacing w:val="-10"/>
        </w:rPr>
        <w:t xml:space="preserve"> </w:t>
      </w:r>
      <w:r>
        <w:t>da</w:t>
      </w:r>
      <w:r>
        <w:rPr>
          <w:spacing w:val="-10"/>
        </w:rPr>
        <w:t xml:space="preserve"> </w:t>
      </w:r>
      <w:r>
        <w:t>se</w:t>
      </w:r>
      <w:r>
        <w:rPr>
          <w:spacing w:val="-10"/>
        </w:rPr>
        <w:t xml:space="preserve"> </w:t>
      </w:r>
      <w:r>
        <w:t>koriste</w:t>
      </w:r>
      <w:r>
        <w:rPr>
          <w:spacing w:val="-10"/>
        </w:rPr>
        <w:t xml:space="preserve"> </w:t>
      </w:r>
      <w:r>
        <w:t>važeći</w:t>
      </w:r>
      <w:r>
        <w:rPr>
          <w:spacing w:val="-10"/>
        </w:rPr>
        <w:t xml:space="preserve"> </w:t>
      </w:r>
      <w:r>
        <w:t>propisi</w:t>
      </w:r>
      <w:r>
        <w:rPr>
          <w:spacing w:val="-10"/>
        </w:rPr>
        <w:t xml:space="preserve"> </w:t>
      </w:r>
      <w:r>
        <w:t>koji</w:t>
      </w:r>
      <w:r>
        <w:rPr>
          <w:spacing w:val="-10"/>
        </w:rPr>
        <w:t xml:space="preserve"> </w:t>
      </w:r>
      <w:r>
        <w:t>regulišu</w:t>
      </w:r>
      <w:r>
        <w:rPr>
          <w:spacing w:val="-10"/>
        </w:rPr>
        <w:t xml:space="preserve"> </w:t>
      </w:r>
      <w:r>
        <w:t>ovu</w:t>
      </w:r>
      <w:r>
        <w:rPr>
          <w:spacing w:val="-10"/>
        </w:rPr>
        <w:t xml:space="preserve"> </w:t>
      </w:r>
      <w:r>
        <w:t>oblast.</w:t>
      </w:r>
      <w:r>
        <w:rPr>
          <w:spacing w:val="-9"/>
        </w:rPr>
        <w:t xml:space="preserve"> </w:t>
      </w:r>
      <w:r>
        <w:t>Tokom prezentacije učenici treba da se jasno izražavaju i pravilno koriste stručnu terminologiju. Sadržaj i način izlaganja treba prilagoditi nivou predznanja učenika iz ove oblasti i srodnih disciplina.Treba koristiti odgovarajuće</w:t>
      </w:r>
      <w:r>
        <w:rPr>
          <w:spacing w:val="-9"/>
        </w:rPr>
        <w:t xml:space="preserve"> </w:t>
      </w:r>
      <w:r>
        <w:t>softvere,</w:t>
      </w:r>
      <w:r>
        <w:rPr>
          <w:spacing w:val="-8"/>
        </w:rPr>
        <w:t xml:space="preserve"> </w:t>
      </w:r>
      <w:r>
        <w:t>modele,</w:t>
      </w:r>
      <w:r>
        <w:rPr>
          <w:spacing w:val="-8"/>
        </w:rPr>
        <w:t xml:space="preserve"> </w:t>
      </w:r>
      <w:r>
        <w:t>šeme,</w:t>
      </w:r>
      <w:r>
        <w:rPr>
          <w:spacing w:val="-8"/>
        </w:rPr>
        <w:t xml:space="preserve"> </w:t>
      </w:r>
      <w:r>
        <w:t>fotografije</w:t>
      </w:r>
      <w:r>
        <w:rPr>
          <w:spacing w:val="-9"/>
        </w:rPr>
        <w:t xml:space="preserve"> </w:t>
      </w:r>
      <w:r>
        <w:t>i</w:t>
      </w:r>
      <w:r>
        <w:rPr>
          <w:spacing w:val="-9"/>
        </w:rPr>
        <w:t xml:space="preserve"> </w:t>
      </w:r>
      <w:r>
        <w:t>video</w:t>
      </w:r>
      <w:r>
        <w:rPr>
          <w:spacing w:val="-7"/>
        </w:rPr>
        <w:t xml:space="preserve"> </w:t>
      </w:r>
      <w:r>
        <w:t>animacije</w:t>
      </w:r>
      <w:r>
        <w:rPr>
          <w:spacing w:val="-7"/>
        </w:rPr>
        <w:t xml:space="preserve"> </w:t>
      </w:r>
      <w:r>
        <w:t>u</w:t>
      </w:r>
      <w:r>
        <w:rPr>
          <w:spacing w:val="-9"/>
        </w:rPr>
        <w:t xml:space="preserve"> </w:t>
      </w:r>
      <w:r>
        <w:t>cilju</w:t>
      </w:r>
      <w:r>
        <w:rPr>
          <w:spacing w:val="-8"/>
        </w:rPr>
        <w:t xml:space="preserve"> </w:t>
      </w:r>
      <w:r>
        <w:t>povećanja</w:t>
      </w:r>
      <w:r>
        <w:rPr>
          <w:spacing w:val="-9"/>
        </w:rPr>
        <w:t xml:space="preserve"> </w:t>
      </w:r>
      <w:r>
        <w:t>zainteresovanosti</w:t>
      </w:r>
      <w:r>
        <w:rPr>
          <w:spacing w:val="-7"/>
        </w:rPr>
        <w:t xml:space="preserve"> </w:t>
      </w:r>
      <w:r>
        <w:t>učenika i boljeg praćenja i razumijevanja izloženog gradiva. Nastava treba da bude aktivna, sa uključivanjem svih učenika. Prilikom realizacije ovog modula učenike treba motivisati na aktivno učenje, samostalni i timski rad.</w:t>
      </w:r>
    </w:p>
    <w:p w:rsidR="008C01C9" w:rsidRDefault="0084041E">
      <w:pPr>
        <w:pStyle w:val="ListParagraph"/>
        <w:numPr>
          <w:ilvl w:val="0"/>
          <w:numId w:val="292"/>
        </w:numPr>
        <w:tabs>
          <w:tab w:val="left" w:pos="1297"/>
          <w:tab w:val="left" w:pos="1303"/>
        </w:tabs>
        <w:spacing w:before="1"/>
        <w:ind w:right="869" w:hanging="289"/>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8"/>
        </w:rPr>
        <w:t xml:space="preserve"> </w:t>
      </w:r>
      <w:r>
        <w:t>može</w:t>
      </w:r>
      <w:r>
        <w:rPr>
          <w:spacing w:val="-8"/>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8"/>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3"/>
        </w:rPr>
        <w:t xml:space="preserve"> </w:t>
      </w:r>
      <w:r>
        <w:t>i</w:t>
      </w:r>
      <w:r>
        <w:rPr>
          <w:spacing w:val="-4"/>
        </w:rPr>
        <w:t xml:space="preserve"> </w:t>
      </w:r>
      <w:r>
        <w:t>proširene</w:t>
      </w:r>
      <w:r>
        <w:rPr>
          <w:spacing w:val="-3"/>
        </w:rPr>
        <w:t xml:space="preserve"> </w:t>
      </w:r>
      <w:r>
        <w:t>ishode</w:t>
      </w:r>
      <w:r>
        <w:rPr>
          <w:spacing w:val="-3"/>
        </w:rPr>
        <w:t xml:space="preserve"> </w:t>
      </w:r>
      <w:r>
        <w:t>učenja,</w:t>
      </w:r>
      <w:r>
        <w:rPr>
          <w:spacing w:val="-2"/>
        </w:rPr>
        <w:t xml:space="preserve"> </w:t>
      </w:r>
      <w:r>
        <w:t>usmjeravajući</w:t>
      </w:r>
      <w:r>
        <w:rPr>
          <w:spacing w:val="-3"/>
        </w:rPr>
        <w:t xml:space="preserve"> </w:t>
      </w:r>
      <w:r>
        <w:t>darovite</w:t>
      </w:r>
      <w:r>
        <w:rPr>
          <w:spacing w:val="-4"/>
        </w:rPr>
        <w:t xml:space="preserve"> </w:t>
      </w:r>
      <w:r>
        <w:t>učenike</w:t>
      </w:r>
      <w:r>
        <w:rPr>
          <w:spacing w:val="-4"/>
        </w:rPr>
        <w:t xml:space="preserve"> </w:t>
      </w:r>
      <w:r>
        <w:t>na</w:t>
      </w:r>
      <w:r>
        <w:rPr>
          <w:spacing w:val="-4"/>
        </w:rPr>
        <w:t xml:space="preserve"> </w:t>
      </w:r>
      <w:r>
        <w:t>zaključivanje,</w:t>
      </w:r>
      <w:r>
        <w:rPr>
          <w:spacing w:val="-3"/>
        </w:rPr>
        <w:t xml:space="preserve"> </w:t>
      </w:r>
      <w:r>
        <w:t>razvijanje</w:t>
      </w:r>
      <w:r>
        <w:rPr>
          <w:spacing w:val="-3"/>
        </w:rPr>
        <w:t xml:space="preserve"> </w:t>
      </w:r>
      <w:r>
        <w:t>sposobnosti</w:t>
      </w:r>
      <w:r>
        <w:rPr>
          <w:spacing w:val="-3"/>
        </w:rPr>
        <w:t xml:space="preserve"> </w:t>
      </w:r>
      <w:r>
        <w:t>analize</w:t>
      </w:r>
      <w:r>
        <w:rPr>
          <w:spacing w:val="40"/>
        </w:rPr>
        <w:t xml:space="preserve"> </w:t>
      </w:r>
      <w:r>
        <w:t>i sinteze, kreativnosti i pozitivnog odnosa prema oblastima koje ih interesuju. Nastavnik treba da podstakne učenike na razvoj njihovih sposobnosti i interesovanja u cilju pravilne karijerne orijentacije.</w:t>
      </w:r>
    </w:p>
    <w:p w:rsidR="008C01C9" w:rsidRDefault="0084041E">
      <w:pPr>
        <w:pStyle w:val="ListParagraph"/>
        <w:numPr>
          <w:ilvl w:val="0"/>
          <w:numId w:val="292"/>
        </w:numPr>
        <w:tabs>
          <w:tab w:val="left" w:pos="1297"/>
          <w:tab w:val="left" w:pos="1303"/>
        </w:tabs>
        <w:ind w:right="1410" w:hanging="289"/>
        <w:jc w:val="both"/>
      </w:pPr>
      <w:r>
        <w:t>U</w:t>
      </w:r>
      <w:r>
        <w:rPr>
          <w:spacing w:val="-3"/>
        </w:rPr>
        <w:t xml:space="preserve"> </w:t>
      </w:r>
      <w:r>
        <w:t>cilju</w:t>
      </w:r>
      <w:r>
        <w:rPr>
          <w:spacing w:val="-2"/>
        </w:rPr>
        <w:t xml:space="preserve"> </w:t>
      </w:r>
      <w:r>
        <w:t>uspješnije</w:t>
      </w:r>
      <w:r>
        <w:rPr>
          <w:spacing w:val="-3"/>
        </w:rPr>
        <w:t xml:space="preserve"> </w:t>
      </w:r>
      <w:r>
        <w:t>realizacije</w:t>
      </w:r>
      <w:r>
        <w:rPr>
          <w:spacing w:val="-2"/>
        </w:rPr>
        <w:t xml:space="preserve"> </w:t>
      </w:r>
      <w:r>
        <w:t>nastavnog</w:t>
      </w:r>
      <w:r>
        <w:rPr>
          <w:spacing w:val="-3"/>
        </w:rPr>
        <w:t xml:space="preserve"> </w:t>
      </w:r>
      <w:r>
        <w:t>sadržaja</w:t>
      </w:r>
      <w:r>
        <w:rPr>
          <w:spacing w:val="-3"/>
        </w:rPr>
        <w:t xml:space="preserve"> </w:t>
      </w:r>
      <w:r>
        <w:t>preporučljivo</w:t>
      </w:r>
      <w:r>
        <w:rPr>
          <w:spacing w:val="-3"/>
        </w:rPr>
        <w:t xml:space="preserve"> </w:t>
      </w:r>
      <w:r>
        <w:t>je</w:t>
      </w:r>
      <w:r>
        <w:rPr>
          <w:spacing w:val="-2"/>
        </w:rPr>
        <w:t xml:space="preserve"> </w:t>
      </w:r>
      <w:r>
        <w:t>da</w:t>
      </w:r>
      <w:r>
        <w:rPr>
          <w:spacing w:val="-3"/>
        </w:rPr>
        <w:t xml:space="preserve"> </w:t>
      </w:r>
      <w:r>
        <w:t>se</w:t>
      </w:r>
      <w:r>
        <w:rPr>
          <w:spacing w:val="-3"/>
        </w:rPr>
        <w:t xml:space="preserve"> </w:t>
      </w:r>
      <w:r>
        <w:t>organizuju</w:t>
      </w:r>
      <w:r>
        <w:rPr>
          <w:spacing w:val="-3"/>
        </w:rPr>
        <w:t xml:space="preserve"> </w:t>
      </w:r>
      <w:r>
        <w:t>posjete</w:t>
      </w:r>
      <w:r>
        <w:rPr>
          <w:spacing w:val="-2"/>
        </w:rPr>
        <w:t xml:space="preserve"> </w:t>
      </w:r>
      <w:r>
        <w:t>saobraćajnim privrednim društvima u Crnoj Gori.</w:t>
      </w:r>
    </w:p>
    <w:p w:rsidR="008C01C9" w:rsidRDefault="0084041E">
      <w:pPr>
        <w:pStyle w:val="Heading4"/>
        <w:numPr>
          <w:ilvl w:val="0"/>
          <w:numId w:val="294"/>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91"/>
        </w:numPr>
        <w:tabs>
          <w:tab w:val="left" w:pos="1299"/>
        </w:tabs>
        <w:spacing w:before="120"/>
        <w:ind w:left="1299" w:hanging="284"/>
      </w:pPr>
      <w:r>
        <w:t>Filković</w:t>
      </w:r>
      <w:r>
        <w:rPr>
          <w:spacing w:val="-7"/>
        </w:rPr>
        <w:t xml:space="preserve"> </w:t>
      </w:r>
      <w:r>
        <w:t>L.,</w:t>
      </w:r>
      <w:r>
        <w:rPr>
          <w:spacing w:val="-7"/>
        </w:rPr>
        <w:t xml:space="preserve"> </w:t>
      </w:r>
      <w:r>
        <w:t>Osnove</w:t>
      </w:r>
      <w:r>
        <w:rPr>
          <w:spacing w:val="-9"/>
        </w:rPr>
        <w:t xml:space="preserve"> </w:t>
      </w:r>
      <w:r>
        <w:t>saobraćaja</w:t>
      </w:r>
      <w:r>
        <w:rPr>
          <w:spacing w:val="-8"/>
        </w:rPr>
        <w:t xml:space="preserve"> </w:t>
      </w:r>
      <w:r>
        <w:t>i</w:t>
      </w:r>
      <w:r>
        <w:rPr>
          <w:spacing w:val="-8"/>
        </w:rPr>
        <w:t xml:space="preserve"> </w:t>
      </w:r>
      <w:r>
        <w:t>transporta,</w:t>
      </w:r>
      <w:r>
        <w:rPr>
          <w:spacing w:val="-8"/>
        </w:rPr>
        <w:t xml:space="preserve"> </w:t>
      </w:r>
      <w:r>
        <w:t>Zavod</w:t>
      </w:r>
      <w:r>
        <w:rPr>
          <w:spacing w:val="-8"/>
        </w:rPr>
        <w:t xml:space="preserve"> </w:t>
      </w:r>
      <w:r>
        <w:t>za</w:t>
      </w:r>
      <w:r>
        <w:rPr>
          <w:spacing w:val="-7"/>
        </w:rPr>
        <w:t xml:space="preserve"> </w:t>
      </w:r>
      <w:r>
        <w:t>udžbenike</w:t>
      </w:r>
      <w:r>
        <w:rPr>
          <w:spacing w:val="-8"/>
        </w:rPr>
        <w:t xml:space="preserve"> </w:t>
      </w:r>
      <w:r>
        <w:t>i</w:t>
      </w:r>
      <w:r>
        <w:rPr>
          <w:spacing w:val="-8"/>
        </w:rPr>
        <w:t xml:space="preserve"> </w:t>
      </w:r>
      <w:r>
        <w:t>nastavna</w:t>
      </w:r>
      <w:r>
        <w:rPr>
          <w:spacing w:val="-8"/>
        </w:rPr>
        <w:t xml:space="preserve"> </w:t>
      </w:r>
      <w:r>
        <w:t>sredstva,</w:t>
      </w:r>
      <w:r>
        <w:rPr>
          <w:spacing w:val="-8"/>
        </w:rPr>
        <w:t xml:space="preserve"> </w:t>
      </w:r>
      <w:r>
        <w:rPr>
          <w:spacing w:val="-2"/>
        </w:rPr>
        <w:t>Beograd,1999.</w:t>
      </w:r>
    </w:p>
    <w:p w:rsidR="008C01C9" w:rsidRDefault="0084041E">
      <w:pPr>
        <w:pStyle w:val="ListParagraph"/>
        <w:numPr>
          <w:ilvl w:val="0"/>
          <w:numId w:val="291"/>
        </w:numPr>
        <w:tabs>
          <w:tab w:val="left" w:pos="1300"/>
        </w:tabs>
        <w:spacing w:line="252" w:lineRule="exact"/>
        <w:ind w:left="1300"/>
      </w:pPr>
      <w:r>
        <w:t>Adamović</w:t>
      </w:r>
      <w:r>
        <w:rPr>
          <w:spacing w:val="-9"/>
        </w:rPr>
        <w:t xml:space="preserve"> </w:t>
      </w:r>
      <w:r>
        <w:t>M.,</w:t>
      </w:r>
      <w:r>
        <w:rPr>
          <w:spacing w:val="-7"/>
        </w:rPr>
        <w:t xml:space="preserve"> </w:t>
      </w:r>
      <w:r>
        <w:t>Uvod</w:t>
      </w:r>
      <w:r>
        <w:rPr>
          <w:spacing w:val="-9"/>
        </w:rPr>
        <w:t xml:space="preserve"> </w:t>
      </w:r>
      <w:r>
        <w:t>u</w:t>
      </w:r>
      <w:r>
        <w:rPr>
          <w:spacing w:val="-9"/>
        </w:rPr>
        <w:t xml:space="preserve"> </w:t>
      </w:r>
      <w:r>
        <w:t>saobraćaj,</w:t>
      </w:r>
      <w:r>
        <w:rPr>
          <w:spacing w:val="-8"/>
        </w:rPr>
        <w:t xml:space="preserve"> </w:t>
      </w:r>
      <w:r>
        <w:t>Saobraćajni</w:t>
      </w:r>
      <w:r>
        <w:rPr>
          <w:spacing w:val="-9"/>
        </w:rPr>
        <w:t xml:space="preserve"> </w:t>
      </w:r>
      <w:r>
        <w:t>fakultet,</w:t>
      </w:r>
      <w:r>
        <w:rPr>
          <w:spacing w:val="-8"/>
        </w:rPr>
        <w:t xml:space="preserve"> </w:t>
      </w:r>
      <w:r>
        <w:t>Beograd,</w:t>
      </w:r>
      <w:r>
        <w:rPr>
          <w:spacing w:val="-9"/>
        </w:rPr>
        <w:t xml:space="preserve"> </w:t>
      </w:r>
      <w:r>
        <w:rPr>
          <w:spacing w:val="-2"/>
        </w:rPr>
        <w:t>2001.</w:t>
      </w:r>
    </w:p>
    <w:p w:rsidR="008C01C9" w:rsidRDefault="0084041E">
      <w:pPr>
        <w:pStyle w:val="ListParagraph"/>
        <w:numPr>
          <w:ilvl w:val="0"/>
          <w:numId w:val="291"/>
        </w:numPr>
        <w:tabs>
          <w:tab w:val="left" w:pos="1300"/>
        </w:tabs>
        <w:spacing w:line="252" w:lineRule="exact"/>
        <w:ind w:left="1300"/>
      </w:pPr>
      <w:r>
        <w:t>Milošević</w:t>
      </w:r>
      <w:r>
        <w:rPr>
          <w:spacing w:val="-10"/>
        </w:rPr>
        <w:t xml:space="preserve"> </w:t>
      </w:r>
      <w:r>
        <w:t>B.,</w:t>
      </w:r>
      <w:r>
        <w:rPr>
          <w:spacing w:val="-9"/>
        </w:rPr>
        <w:t xml:space="preserve"> </w:t>
      </w:r>
      <w:r>
        <w:t>Železničke</w:t>
      </w:r>
      <w:r>
        <w:rPr>
          <w:spacing w:val="-10"/>
        </w:rPr>
        <w:t xml:space="preserve"> </w:t>
      </w:r>
      <w:r>
        <w:t>pruge,</w:t>
      </w:r>
      <w:r>
        <w:rPr>
          <w:spacing w:val="-9"/>
        </w:rPr>
        <w:t xml:space="preserve"> </w:t>
      </w:r>
      <w:r>
        <w:t>Saobraćajni</w:t>
      </w:r>
      <w:r>
        <w:rPr>
          <w:spacing w:val="-9"/>
        </w:rPr>
        <w:t xml:space="preserve"> </w:t>
      </w:r>
      <w:r>
        <w:t>fakultet</w:t>
      </w:r>
      <w:r>
        <w:rPr>
          <w:spacing w:val="-9"/>
        </w:rPr>
        <w:t xml:space="preserve"> </w:t>
      </w:r>
      <w:r>
        <w:t>univerziteta</w:t>
      </w:r>
      <w:r>
        <w:rPr>
          <w:spacing w:val="-10"/>
        </w:rPr>
        <w:t xml:space="preserve"> </w:t>
      </w:r>
      <w:r>
        <w:t>u</w:t>
      </w:r>
      <w:r>
        <w:rPr>
          <w:spacing w:val="-10"/>
        </w:rPr>
        <w:t xml:space="preserve"> </w:t>
      </w:r>
      <w:r>
        <w:t>Beogradu,</w:t>
      </w:r>
      <w:r>
        <w:rPr>
          <w:spacing w:val="-9"/>
        </w:rPr>
        <w:t xml:space="preserve"> </w:t>
      </w:r>
      <w:r>
        <w:rPr>
          <w:spacing w:val="-2"/>
        </w:rPr>
        <w:t>1988.</w:t>
      </w:r>
    </w:p>
    <w:p w:rsidR="008C01C9" w:rsidRDefault="0084041E">
      <w:pPr>
        <w:pStyle w:val="ListParagraph"/>
        <w:numPr>
          <w:ilvl w:val="0"/>
          <w:numId w:val="291"/>
        </w:numPr>
        <w:tabs>
          <w:tab w:val="left" w:pos="1300"/>
          <w:tab w:val="left" w:pos="1303"/>
        </w:tabs>
        <w:ind w:right="871" w:hanging="289"/>
      </w:pPr>
      <w:r>
        <w:t>Ivić</w:t>
      </w:r>
      <w:r>
        <w:rPr>
          <w:spacing w:val="-6"/>
        </w:rPr>
        <w:t xml:space="preserve"> </w:t>
      </w:r>
      <w:r>
        <w:t>M.;</w:t>
      </w:r>
      <w:r>
        <w:rPr>
          <w:spacing w:val="-5"/>
        </w:rPr>
        <w:t xml:space="preserve"> </w:t>
      </w:r>
      <w:r>
        <w:t>Milojković</w:t>
      </w:r>
      <w:r>
        <w:rPr>
          <w:spacing w:val="-6"/>
        </w:rPr>
        <w:t xml:space="preserve"> </w:t>
      </w:r>
      <w:r>
        <w:t>T;</w:t>
      </w:r>
      <w:r>
        <w:rPr>
          <w:spacing w:val="-5"/>
        </w:rPr>
        <w:t xml:space="preserve"> </w:t>
      </w:r>
      <w:r>
        <w:t>Stanković</w:t>
      </w:r>
      <w:r>
        <w:rPr>
          <w:spacing w:val="-6"/>
        </w:rPr>
        <w:t xml:space="preserve"> </w:t>
      </w:r>
      <w:r>
        <w:t>S;</w:t>
      </w:r>
      <w:r>
        <w:rPr>
          <w:spacing w:val="-5"/>
        </w:rPr>
        <w:t xml:space="preserve"> </w:t>
      </w:r>
      <w:r>
        <w:t>Kostić</w:t>
      </w:r>
      <w:r>
        <w:rPr>
          <w:spacing w:val="-6"/>
        </w:rPr>
        <w:t xml:space="preserve"> </w:t>
      </w:r>
      <w:r>
        <w:t>D;</w:t>
      </w:r>
      <w:r>
        <w:rPr>
          <w:spacing w:val="-5"/>
        </w:rPr>
        <w:t xml:space="preserve"> </w:t>
      </w:r>
      <w:r>
        <w:t>Vučinić</w:t>
      </w:r>
      <w:r>
        <w:rPr>
          <w:spacing w:val="-6"/>
        </w:rPr>
        <w:t xml:space="preserve"> </w:t>
      </w:r>
      <w:r>
        <w:t>N.,</w:t>
      </w:r>
      <w:r>
        <w:rPr>
          <w:spacing w:val="-5"/>
        </w:rPr>
        <w:t xml:space="preserve"> </w:t>
      </w:r>
      <w:r>
        <w:t>Železnička</w:t>
      </w:r>
      <w:r>
        <w:rPr>
          <w:spacing w:val="-6"/>
        </w:rPr>
        <w:t xml:space="preserve"> </w:t>
      </w:r>
      <w:r>
        <w:t>postrojenja,</w:t>
      </w:r>
      <w:r>
        <w:rPr>
          <w:spacing w:val="-5"/>
        </w:rPr>
        <w:t xml:space="preserve"> </w:t>
      </w:r>
      <w:r>
        <w:t>Zavod</w:t>
      </w:r>
      <w:r>
        <w:rPr>
          <w:spacing w:val="-6"/>
        </w:rPr>
        <w:t xml:space="preserve"> </w:t>
      </w:r>
      <w:r>
        <w:t>za</w:t>
      </w:r>
      <w:r>
        <w:rPr>
          <w:spacing w:val="-6"/>
        </w:rPr>
        <w:t xml:space="preserve"> </w:t>
      </w:r>
      <w:r>
        <w:t>udžbenike</w:t>
      </w:r>
      <w:r>
        <w:rPr>
          <w:spacing w:val="-6"/>
        </w:rPr>
        <w:t xml:space="preserve"> </w:t>
      </w:r>
      <w:r>
        <w:t>i</w:t>
      </w:r>
      <w:r>
        <w:rPr>
          <w:spacing w:val="-5"/>
        </w:rPr>
        <w:t xml:space="preserve"> </w:t>
      </w:r>
      <w:r>
        <w:t>nastavna sredstva, Beograd, 2006.</w:t>
      </w:r>
    </w:p>
    <w:p w:rsidR="008C01C9" w:rsidRDefault="0084041E">
      <w:pPr>
        <w:pStyle w:val="ListParagraph"/>
        <w:numPr>
          <w:ilvl w:val="0"/>
          <w:numId w:val="291"/>
        </w:numPr>
        <w:tabs>
          <w:tab w:val="left" w:pos="1300"/>
        </w:tabs>
        <w:spacing w:before="1"/>
        <w:ind w:left="1300"/>
      </w:pPr>
      <w:r>
        <w:t>Ivić</w:t>
      </w:r>
      <w:r>
        <w:rPr>
          <w:spacing w:val="-9"/>
        </w:rPr>
        <w:t xml:space="preserve"> </w:t>
      </w:r>
      <w:r>
        <w:t>M.,</w:t>
      </w:r>
      <w:r>
        <w:rPr>
          <w:spacing w:val="-8"/>
        </w:rPr>
        <w:t xml:space="preserve"> </w:t>
      </w:r>
      <w:r>
        <w:t>Železničke</w:t>
      </w:r>
      <w:r>
        <w:rPr>
          <w:spacing w:val="-9"/>
        </w:rPr>
        <w:t xml:space="preserve"> </w:t>
      </w:r>
      <w:r>
        <w:t>pruge,</w:t>
      </w:r>
      <w:r>
        <w:rPr>
          <w:spacing w:val="-8"/>
        </w:rPr>
        <w:t xml:space="preserve"> </w:t>
      </w:r>
      <w:r>
        <w:t>Univerzitet</w:t>
      </w:r>
      <w:r>
        <w:rPr>
          <w:spacing w:val="-8"/>
        </w:rPr>
        <w:t xml:space="preserve"> </w:t>
      </w:r>
      <w:r>
        <w:t>u</w:t>
      </w:r>
      <w:r>
        <w:rPr>
          <w:spacing w:val="-9"/>
        </w:rPr>
        <w:t xml:space="preserve"> </w:t>
      </w:r>
      <w:r>
        <w:t>Beogradu</w:t>
      </w:r>
      <w:r>
        <w:rPr>
          <w:spacing w:val="-9"/>
        </w:rPr>
        <w:t xml:space="preserve"> </w:t>
      </w:r>
      <w:r>
        <w:t>Saobraćajni</w:t>
      </w:r>
      <w:r>
        <w:rPr>
          <w:spacing w:val="-9"/>
        </w:rPr>
        <w:t xml:space="preserve"> </w:t>
      </w:r>
      <w:r>
        <w:t>fakultet,</w:t>
      </w:r>
      <w:r>
        <w:rPr>
          <w:spacing w:val="-8"/>
        </w:rPr>
        <w:t xml:space="preserve"> </w:t>
      </w:r>
      <w:r>
        <w:rPr>
          <w:spacing w:val="-2"/>
        </w:rPr>
        <w:t>2005,</w:t>
      </w:r>
    </w:p>
    <w:p w:rsidR="008C01C9" w:rsidRDefault="0084041E">
      <w:pPr>
        <w:pStyle w:val="ListParagraph"/>
        <w:numPr>
          <w:ilvl w:val="0"/>
          <w:numId w:val="291"/>
        </w:numPr>
        <w:tabs>
          <w:tab w:val="left" w:pos="1300"/>
          <w:tab w:val="left" w:pos="1303"/>
        </w:tabs>
        <w:ind w:right="872" w:hanging="288"/>
      </w:pPr>
      <w:r>
        <w:t>Matić</w:t>
      </w:r>
      <w:r>
        <w:rPr>
          <w:spacing w:val="-1"/>
        </w:rPr>
        <w:t xml:space="preserve"> </w:t>
      </w:r>
      <w:r>
        <w:t>V.,</w:t>
      </w:r>
      <w:r>
        <w:rPr>
          <w:spacing w:val="-1"/>
        </w:rPr>
        <w:t xml:space="preserve"> </w:t>
      </w:r>
      <w:r>
        <w:t>Električna</w:t>
      </w:r>
      <w:r>
        <w:rPr>
          <w:spacing w:val="-1"/>
        </w:rPr>
        <w:t xml:space="preserve"> </w:t>
      </w:r>
      <w:r>
        <w:t>kontaktna mreža</w:t>
      </w:r>
      <w:r>
        <w:rPr>
          <w:spacing w:val="-1"/>
        </w:rPr>
        <w:t xml:space="preserve"> </w:t>
      </w:r>
      <w:r>
        <w:t>i</w:t>
      </w:r>
      <w:r>
        <w:rPr>
          <w:spacing w:val="-1"/>
        </w:rPr>
        <w:t xml:space="preserve"> </w:t>
      </w:r>
      <w:r>
        <w:t>dalekovodi,</w:t>
      </w:r>
      <w:r>
        <w:rPr>
          <w:spacing w:val="-1"/>
        </w:rPr>
        <w:t xml:space="preserve"> </w:t>
      </w:r>
      <w:r>
        <w:t>Zavod</w:t>
      </w:r>
      <w:r>
        <w:rPr>
          <w:spacing w:val="-1"/>
        </w:rPr>
        <w:t xml:space="preserve"> </w:t>
      </w:r>
      <w:r>
        <w:t>za novinsko.izdavačku</w:t>
      </w:r>
      <w:r>
        <w:rPr>
          <w:spacing w:val="-1"/>
        </w:rPr>
        <w:t xml:space="preserve"> </w:t>
      </w:r>
      <w:r>
        <w:t>i</w:t>
      </w:r>
      <w:r>
        <w:rPr>
          <w:spacing w:val="-1"/>
        </w:rPr>
        <w:t xml:space="preserve"> </w:t>
      </w:r>
      <w:r>
        <w:t>propagandnu</w:t>
      </w:r>
      <w:r>
        <w:rPr>
          <w:spacing w:val="-1"/>
        </w:rPr>
        <w:t xml:space="preserve"> </w:t>
      </w:r>
      <w:r>
        <w:t>djelatnost</w:t>
      </w:r>
      <w:r>
        <w:rPr>
          <w:spacing w:val="-1"/>
        </w:rPr>
        <w:t xml:space="preserve"> </w:t>
      </w:r>
      <w:r>
        <w:t>JŽ, Beograd, 1983.</w:t>
      </w:r>
    </w:p>
    <w:p w:rsidR="008C01C9" w:rsidRDefault="0084041E">
      <w:pPr>
        <w:pStyle w:val="ListParagraph"/>
        <w:numPr>
          <w:ilvl w:val="0"/>
          <w:numId w:val="291"/>
        </w:numPr>
        <w:tabs>
          <w:tab w:val="left" w:pos="1299"/>
          <w:tab w:val="left" w:pos="1303"/>
        </w:tabs>
        <w:ind w:right="872" w:hanging="288"/>
      </w:pPr>
      <w:r>
        <w:t>Miletić M, Organizacija železničkog saobraćaja za II, III i IV razred, Zavod za udžbenike i nastavna sredstva, Beograd, 2006.</w:t>
      </w:r>
    </w:p>
    <w:p w:rsidR="008C01C9" w:rsidRDefault="0084041E">
      <w:pPr>
        <w:pStyle w:val="ListParagraph"/>
        <w:numPr>
          <w:ilvl w:val="0"/>
          <w:numId w:val="291"/>
        </w:numPr>
        <w:tabs>
          <w:tab w:val="left" w:pos="1299"/>
        </w:tabs>
        <w:spacing w:line="252" w:lineRule="exact"/>
        <w:ind w:left="1299" w:hanging="284"/>
      </w:pPr>
      <w:r>
        <w:t>Pravilnik</w:t>
      </w:r>
      <w:r>
        <w:rPr>
          <w:spacing w:val="-8"/>
        </w:rPr>
        <w:t xml:space="preserve"> </w:t>
      </w:r>
      <w:r>
        <w:t>o</w:t>
      </w:r>
      <w:r>
        <w:rPr>
          <w:spacing w:val="-8"/>
        </w:rPr>
        <w:t xml:space="preserve"> </w:t>
      </w:r>
      <w:r>
        <w:t>održavanju</w:t>
      </w:r>
      <w:r>
        <w:rPr>
          <w:spacing w:val="-8"/>
        </w:rPr>
        <w:t xml:space="preserve"> </w:t>
      </w:r>
      <w:r>
        <w:t>gornjeg</w:t>
      </w:r>
      <w:r>
        <w:rPr>
          <w:spacing w:val="-9"/>
        </w:rPr>
        <w:t xml:space="preserve"> </w:t>
      </w:r>
      <w:r>
        <w:t>stroja</w:t>
      </w:r>
      <w:r>
        <w:rPr>
          <w:spacing w:val="-9"/>
        </w:rPr>
        <w:t xml:space="preserve"> </w:t>
      </w:r>
      <w:r>
        <w:rPr>
          <w:spacing w:val="-4"/>
        </w:rPr>
        <w:t>pruga</w:t>
      </w:r>
    </w:p>
    <w:p w:rsidR="008C01C9" w:rsidRDefault="0084041E">
      <w:pPr>
        <w:pStyle w:val="ListParagraph"/>
        <w:numPr>
          <w:ilvl w:val="0"/>
          <w:numId w:val="291"/>
        </w:numPr>
        <w:tabs>
          <w:tab w:val="left" w:pos="1299"/>
        </w:tabs>
        <w:ind w:left="1299" w:hanging="284"/>
      </w:pPr>
      <w:r>
        <w:t>Pravilnik</w:t>
      </w:r>
      <w:r>
        <w:rPr>
          <w:spacing w:val="-9"/>
        </w:rPr>
        <w:t xml:space="preserve"> </w:t>
      </w:r>
      <w:r>
        <w:t>o</w:t>
      </w:r>
      <w:r>
        <w:rPr>
          <w:spacing w:val="-8"/>
        </w:rPr>
        <w:t xml:space="preserve"> </w:t>
      </w:r>
      <w:r>
        <w:t>održavanju</w:t>
      </w:r>
      <w:r>
        <w:rPr>
          <w:spacing w:val="-8"/>
        </w:rPr>
        <w:t xml:space="preserve"> </w:t>
      </w:r>
      <w:r>
        <w:t>donjeg</w:t>
      </w:r>
      <w:r>
        <w:rPr>
          <w:spacing w:val="-8"/>
        </w:rPr>
        <w:t xml:space="preserve"> </w:t>
      </w:r>
      <w:r>
        <w:t>stroja</w:t>
      </w:r>
      <w:r>
        <w:rPr>
          <w:spacing w:val="-7"/>
        </w:rPr>
        <w:t xml:space="preserve"> </w:t>
      </w:r>
      <w:r>
        <w:rPr>
          <w:spacing w:val="-2"/>
        </w:rPr>
        <w:t>pruga</w:t>
      </w:r>
    </w:p>
    <w:p w:rsidR="008C01C9" w:rsidRDefault="0084041E">
      <w:pPr>
        <w:pStyle w:val="Heading4"/>
        <w:spacing w:before="241"/>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94"/>
        </w:numPr>
        <w:tabs>
          <w:tab w:val="left" w:pos="1214"/>
        </w:tabs>
        <w:spacing w:before="24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294"/>
        </w:numPr>
        <w:tabs>
          <w:tab w:val="left" w:pos="1214"/>
        </w:tabs>
        <w:spacing w:before="242"/>
        <w:ind w:left="1214" w:hanging="199"/>
      </w:pPr>
      <w:r>
        <w:t>Obavezni</w:t>
      </w:r>
      <w:r>
        <w:rPr>
          <w:spacing w:val="-10"/>
        </w:rPr>
        <w:t xml:space="preserve"> </w:t>
      </w:r>
      <w:r>
        <w:t>načini</w:t>
      </w:r>
      <w:r>
        <w:rPr>
          <w:spacing w:val="-9"/>
        </w:rPr>
        <w:t xml:space="preserve"> </w:t>
      </w:r>
      <w:r>
        <w:t>provjeravanja</w:t>
      </w:r>
      <w:r>
        <w:rPr>
          <w:spacing w:val="-9"/>
        </w:rPr>
        <w:t xml:space="preserve"> </w:t>
      </w:r>
      <w:r>
        <w:t>i</w:t>
      </w:r>
      <w:r>
        <w:rPr>
          <w:spacing w:val="-10"/>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90"/>
        </w:numPr>
        <w:tabs>
          <w:tab w:val="left" w:pos="1299"/>
        </w:tabs>
        <w:spacing w:before="120" w:line="252" w:lineRule="exact"/>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290"/>
        </w:numPr>
        <w:tabs>
          <w:tab w:val="left" w:pos="1299"/>
          <w:tab w:val="left" w:pos="1303"/>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90"/>
        </w:numPr>
        <w:tabs>
          <w:tab w:val="left" w:pos="1299"/>
          <w:tab w:val="left" w:pos="1303"/>
        </w:tabs>
        <w:ind w:right="872" w:hanging="288"/>
      </w:pPr>
      <w:r>
        <w:t>Kriterijumi ocjenjivanja za ocjene nedovoljan (1) do odličan (5), kao i udio pojedinih ishoda u konačnoj ocjeni, utvrđuju se na nivou aktiva.</w:t>
      </w:r>
    </w:p>
    <w:p w:rsidR="008C01C9" w:rsidRDefault="0084041E">
      <w:pPr>
        <w:pStyle w:val="ListParagraph"/>
        <w:numPr>
          <w:ilvl w:val="0"/>
          <w:numId w:val="290"/>
        </w:numPr>
        <w:tabs>
          <w:tab w:val="left" w:pos="1299"/>
        </w:tabs>
        <w:spacing w:before="1"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90"/>
        </w:numPr>
        <w:tabs>
          <w:tab w:val="left" w:pos="1299"/>
        </w:tabs>
        <w:ind w:left="1299"/>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90"/>
        </w:numPr>
        <w:tabs>
          <w:tab w:val="left" w:pos="1299"/>
        </w:tabs>
        <w:spacing w:before="1"/>
        <w:ind w:left="1299" w:hanging="284"/>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8"/>
        </w:rPr>
        <w:t xml:space="preserve"> </w:t>
      </w:r>
      <w:r>
        <w:rPr>
          <w:spacing w:val="-2"/>
        </w:rPr>
        <w:t>periodima.</w:t>
      </w:r>
    </w:p>
    <w:p w:rsidR="008C01C9" w:rsidRDefault="0084041E">
      <w:pPr>
        <w:pStyle w:val="Heading4"/>
        <w:numPr>
          <w:ilvl w:val="0"/>
          <w:numId w:val="294"/>
        </w:numPr>
        <w:tabs>
          <w:tab w:val="left" w:pos="1264"/>
        </w:tabs>
        <w:spacing w:before="239"/>
        <w:ind w:left="1264" w:hanging="199"/>
      </w:pPr>
      <w:r>
        <w:t>Uslovi</w:t>
      </w:r>
      <w:r>
        <w:rPr>
          <w:spacing w:val="-7"/>
        </w:rPr>
        <w:t xml:space="preserve"> </w:t>
      </w:r>
      <w:r>
        <w:t>za</w:t>
      </w:r>
      <w:r>
        <w:rPr>
          <w:spacing w:val="-8"/>
        </w:rPr>
        <w:t xml:space="preserve"> </w:t>
      </w:r>
      <w:r>
        <w:t>prohodnost</w:t>
      </w:r>
      <w:r>
        <w:rPr>
          <w:spacing w:val="-8"/>
        </w:rPr>
        <w:t xml:space="preserve"> </w:t>
      </w:r>
      <w:r>
        <w:t>i</w:t>
      </w:r>
      <w:r>
        <w:rPr>
          <w:spacing w:val="-7"/>
        </w:rPr>
        <w:t xml:space="preserve"> </w:t>
      </w:r>
      <w:r>
        <w:t>završetak</w:t>
      </w:r>
      <w:r>
        <w:rPr>
          <w:spacing w:val="-7"/>
        </w:rPr>
        <w:t xml:space="preserve"> </w:t>
      </w:r>
      <w:r>
        <w:rPr>
          <w:spacing w:val="-2"/>
        </w:rPr>
        <w:t>modula</w:t>
      </w:r>
    </w:p>
    <w:p w:rsidR="008C01C9" w:rsidRDefault="0084041E">
      <w:pPr>
        <w:pStyle w:val="BodyText"/>
        <w:spacing w:before="241"/>
        <w:ind w:left="1015"/>
      </w:pPr>
      <w:r>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94"/>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89"/>
        </w:numPr>
        <w:tabs>
          <w:tab w:val="left" w:pos="1299"/>
        </w:tabs>
        <w:spacing w:before="120"/>
        <w:ind w:hanging="284"/>
      </w:pPr>
      <w:r>
        <w:t>Elektrotehnika</w:t>
      </w:r>
      <w:r>
        <w:rPr>
          <w:spacing w:val="-12"/>
        </w:rPr>
        <w:t xml:space="preserve"> </w:t>
      </w:r>
      <w:r>
        <w:t>u</w:t>
      </w:r>
      <w:r>
        <w:rPr>
          <w:spacing w:val="-12"/>
        </w:rPr>
        <w:t xml:space="preserve"> </w:t>
      </w:r>
      <w:r>
        <w:t>željezničkom</w:t>
      </w:r>
      <w:r>
        <w:rPr>
          <w:spacing w:val="-10"/>
        </w:rPr>
        <w:t xml:space="preserve"> </w:t>
      </w:r>
      <w:r>
        <w:rPr>
          <w:spacing w:val="-2"/>
        </w:rPr>
        <w:t>saobraćaju</w:t>
      </w:r>
    </w:p>
    <w:p w:rsidR="008C01C9" w:rsidRDefault="0084041E">
      <w:pPr>
        <w:pStyle w:val="ListParagraph"/>
        <w:numPr>
          <w:ilvl w:val="0"/>
          <w:numId w:val="289"/>
        </w:numPr>
        <w:tabs>
          <w:tab w:val="left" w:pos="1299"/>
        </w:tabs>
        <w:spacing w:before="1" w:line="252" w:lineRule="exact"/>
        <w:ind w:hanging="284"/>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89"/>
        </w:numPr>
        <w:tabs>
          <w:tab w:val="left" w:pos="1299"/>
        </w:tabs>
        <w:ind w:hanging="284"/>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289"/>
        </w:numPr>
        <w:tabs>
          <w:tab w:val="left" w:pos="1299"/>
        </w:tabs>
        <w:spacing w:line="252" w:lineRule="exact"/>
      </w:pPr>
      <w:r>
        <w:t>Organizacija</w:t>
      </w:r>
      <w:r>
        <w:rPr>
          <w:spacing w:val="-11"/>
        </w:rPr>
        <w:t xml:space="preserve"> </w:t>
      </w:r>
      <w:r>
        <w:t>u</w:t>
      </w:r>
      <w:r>
        <w:rPr>
          <w:spacing w:val="-10"/>
        </w:rPr>
        <w:t xml:space="preserve"> </w:t>
      </w:r>
      <w:r>
        <w:t>željezničkom</w:t>
      </w:r>
      <w:r>
        <w:rPr>
          <w:spacing w:val="-10"/>
        </w:rPr>
        <w:t xml:space="preserve"> </w:t>
      </w:r>
      <w:r>
        <w:t>saobrćaju</w:t>
      </w:r>
      <w:r>
        <w:rPr>
          <w:spacing w:val="-11"/>
        </w:rPr>
        <w:t xml:space="preserve"> </w:t>
      </w:r>
      <w:r>
        <w:rPr>
          <w:spacing w:val="-10"/>
        </w:rPr>
        <w:t>I</w:t>
      </w:r>
    </w:p>
    <w:p w:rsidR="008C01C9" w:rsidRDefault="0084041E">
      <w:pPr>
        <w:pStyle w:val="ListParagraph"/>
        <w:numPr>
          <w:ilvl w:val="0"/>
          <w:numId w:val="289"/>
        </w:numPr>
        <w:tabs>
          <w:tab w:val="left" w:pos="1299"/>
        </w:tabs>
        <w:spacing w:line="252" w:lineRule="exact"/>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7"/>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289"/>
        </w:numPr>
        <w:tabs>
          <w:tab w:val="left" w:pos="1299"/>
        </w:tabs>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289"/>
        </w:numPr>
        <w:tabs>
          <w:tab w:val="left" w:pos="1299"/>
        </w:tabs>
        <w:spacing w:before="1" w:line="252" w:lineRule="exact"/>
      </w:pPr>
      <w:r>
        <w:t>Organizacija</w:t>
      </w:r>
      <w:r>
        <w:rPr>
          <w:spacing w:val="-11"/>
        </w:rPr>
        <w:t xml:space="preserve"> </w:t>
      </w:r>
      <w:r>
        <w:t>u</w:t>
      </w:r>
      <w:r>
        <w:rPr>
          <w:spacing w:val="-10"/>
        </w:rPr>
        <w:t xml:space="preserve"> </w:t>
      </w:r>
      <w:r>
        <w:t>željezničkom</w:t>
      </w:r>
      <w:r>
        <w:rPr>
          <w:spacing w:val="-10"/>
        </w:rPr>
        <w:t xml:space="preserve"> </w:t>
      </w:r>
      <w:r>
        <w:t>saobrćaju</w:t>
      </w:r>
      <w:r>
        <w:rPr>
          <w:spacing w:val="-11"/>
        </w:rPr>
        <w:t xml:space="preserve"> </w:t>
      </w:r>
      <w:r>
        <w:rPr>
          <w:spacing w:val="-5"/>
        </w:rPr>
        <w:t>II</w:t>
      </w:r>
    </w:p>
    <w:p w:rsidR="008C01C9" w:rsidRDefault="0084041E">
      <w:pPr>
        <w:pStyle w:val="ListParagraph"/>
        <w:numPr>
          <w:ilvl w:val="0"/>
          <w:numId w:val="289"/>
        </w:numPr>
        <w:tabs>
          <w:tab w:val="left" w:pos="1299"/>
        </w:tabs>
        <w:spacing w:line="252" w:lineRule="exact"/>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289"/>
        </w:numPr>
        <w:tabs>
          <w:tab w:val="left" w:pos="1299"/>
        </w:tabs>
      </w:pPr>
      <w:r>
        <w:t>Održivi</w:t>
      </w:r>
      <w:r>
        <w:rPr>
          <w:spacing w:val="-9"/>
        </w:rPr>
        <w:t xml:space="preserve"> </w:t>
      </w:r>
      <w:r>
        <w:rPr>
          <w:spacing w:val="-2"/>
        </w:rPr>
        <w:t>saobraćaj</w:t>
      </w:r>
    </w:p>
    <w:p w:rsidR="008C01C9" w:rsidRDefault="0084041E">
      <w:pPr>
        <w:pStyle w:val="ListParagraph"/>
        <w:numPr>
          <w:ilvl w:val="0"/>
          <w:numId w:val="289"/>
        </w:numPr>
        <w:tabs>
          <w:tab w:val="left" w:pos="1299"/>
        </w:tabs>
        <w:spacing w:line="252" w:lineRule="exact"/>
      </w:pPr>
      <w:r>
        <w:t>Sistemi</w:t>
      </w:r>
      <w:r>
        <w:rPr>
          <w:spacing w:val="-12"/>
        </w:rPr>
        <w:t xml:space="preserve"> </w:t>
      </w:r>
      <w:r>
        <w:t>dijagnostike</w:t>
      </w:r>
      <w:r>
        <w:rPr>
          <w:spacing w:val="-11"/>
        </w:rPr>
        <w:t xml:space="preserve"> </w:t>
      </w:r>
      <w:r>
        <w:t>i</w:t>
      </w:r>
      <w:r>
        <w:rPr>
          <w:spacing w:val="-10"/>
        </w:rPr>
        <w:t xml:space="preserve"> </w:t>
      </w:r>
      <w:r>
        <w:t>održavanja</w:t>
      </w:r>
      <w:r>
        <w:rPr>
          <w:spacing w:val="-11"/>
        </w:rPr>
        <w:t xml:space="preserve"> </w:t>
      </w:r>
      <w:r>
        <w:t>željezničkih</w:t>
      </w:r>
      <w:r>
        <w:rPr>
          <w:spacing w:val="-10"/>
        </w:rPr>
        <w:t xml:space="preserve"> </w:t>
      </w:r>
      <w:r>
        <w:t>voznih</w:t>
      </w:r>
      <w:r>
        <w:rPr>
          <w:spacing w:val="-12"/>
        </w:rPr>
        <w:t xml:space="preserve"> </w:t>
      </w:r>
      <w:r>
        <w:rPr>
          <w:spacing w:val="-2"/>
        </w:rPr>
        <w:t>sredstava*</w:t>
      </w:r>
    </w:p>
    <w:p w:rsidR="008C01C9" w:rsidRDefault="0084041E">
      <w:pPr>
        <w:pStyle w:val="ListParagraph"/>
        <w:numPr>
          <w:ilvl w:val="0"/>
          <w:numId w:val="289"/>
        </w:numPr>
        <w:tabs>
          <w:tab w:val="left" w:pos="1299"/>
        </w:tabs>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89"/>
        </w:numPr>
        <w:tabs>
          <w:tab w:val="left" w:pos="1299"/>
        </w:tabs>
        <w:spacing w:before="1"/>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Heading4"/>
        <w:spacing w:before="239"/>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94"/>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88"/>
        </w:numPr>
        <w:tabs>
          <w:tab w:val="left" w:pos="1298"/>
          <w:tab w:val="left" w:pos="1303"/>
        </w:tabs>
        <w:spacing w:before="120"/>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88"/>
        </w:numPr>
        <w:tabs>
          <w:tab w:val="left" w:pos="1298"/>
          <w:tab w:val="left" w:pos="1303"/>
        </w:tabs>
        <w:spacing w:before="1"/>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saobraćaja na stranom jeziku i dr.)</w:t>
      </w:r>
    </w:p>
    <w:p w:rsidR="008C01C9" w:rsidRDefault="0084041E">
      <w:pPr>
        <w:pStyle w:val="ListParagraph"/>
        <w:numPr>
          <w:ilvl w:val="0"/>
          <w:numId w:val="288"/>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88"/>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88"/>
        </w:numPr>
        <w:tabs>
          <w:tab w:val="left" w:pos="1297"/>
          <w:tab w:val="left" w:pos="1302"/>
        </w:tabs>
        <w:spacing w:before="1"/>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88"/>
        </w:numPr>
        <w:tabs>
          <w:tab w:val="left" w:pos="1297"/>
          <w:tab w:val="left" w:pos="1302"/>
        </w:tabs>
        <w:ind w:left="1302" w:right="872"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88"/>
        </w:numPr>
        <w:tabs>
          <w:tab w:val="left" w:pos="1297"/>
          <w:tab w:val="left" w:pos="1302"/>
        </w:tabs>
        <w:ind w:left="1302"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pPr>
      <w:bookmarkStart w:id="16" w:name="3.2.2._MAŠINSTVO_U_ŽELJEZNIČKOM_SAOBRAĆA"/>
      <w:bookmarkStart w:id="17" w:name="_bookmark8"/>
      <w:bookmarkEnd w:id="16"/>
      <w:bookmarkEnd w:id="17"/>
      <w:r>
        <w:t>MAŠINSTVO</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numPr>
          <w:ilvl w:val="0"/>
          <w:numId w:val="287"/>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2" w:space="0" w:color="C00000"/>
              <w:right w:val="single" w:sz="4" w:space="0" w:color="C00000"/>
            </w:tcBorders>
          </w:tcPr>
          <w:p w:rsidR="008C01C9" w:rsidRDefault="0084041E">
            <w:pPr>
              <w:pStyle w:val="TableParagraph"/>
              <w:spacing w:before="120"/>
              <w:ind w:left="114"/>
              <w:rPr>
                <w:b/>
              </w:rPr>
            </w:pPr>
            <w:r>
              <w:rPr>
                <w:b/>
                <w:spacing w:val="-10"/>
              </w:rPr>
              <w:t>I</w:t>
            </w:r>
          </w:p>
        </w:tc>
        <w:tc>
          <w:tcPr>
            <w:tcW w:w="1556" w:type="dxa"/>
            <w:tcBorders>
              <w:left w:val="single" w:sz="4" w:space="0" w:color="C00000"/>
              <w:bottom w:val="single" w:sz="2"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10"/>
            </w:pPr>
            <w:r>
              <w:rPr>
                <w:spacing w:val="-5"/>
              </w:rPr>
              <w:t>36</w:t>
            </w:r>
          </w:p>
        </w:tc>
        <w:tc>
          <w:tcPr>
            <w:tcW w:w="1556" w:type="dxa"/>
            <w:tcBorders>
              <w:left w:val="single" w:sz="4" w:space="0" w:color="C00000"/>
              <w:bottom w:val="single" w:sz="2" w:space="0" w:color="C00000"/>
              <w:right w:val="single" w:sz="4" w:space="0" w:color="C00000"/>
            </w:tcBorders>
          </w:tcPr>
          <w:p w:rsidR="008C01C9" w:rsidRDefault="008C01C9">
            <w:pPr>
              <w:pStyle w:val="TableParagraph"/>
              <w:rPr>
                <w:rFonts w:ascii="Times New Roman"/>
                <w:sz w:val="20"/>
              </w:rPr>
            </w:pPr>
          </w:p>
        </w:tc>
        <w:tc>
          <w:tcPr>
            <w:tcW w:w="1562" w:type="dxa"/>
            <w:tcBorders>
              <w:left w:val="single" w:sz="4" w:space="0" w:color="C00000"/>
              <w:bottom w:val="single" w:sz="2" w:space="0" w:color="C00000"/>
              <w:right w:val="single" w:sz="4" w:space="0" w:color="C00000"/>
            </w:tcBorders>
          </w:tcPr>
          <w:p w:rsidR="008C01C9" w:rsidRDefault="0084041E">
            <w:pPr>
              <w:pStyle w:val="TableParagraph"/>
              <w:spacing w:before="120"/>
              <w:ind w:left="112"/>
              <w:rPr>
                <w:b/>
              </w:rPr>
            </w:pPr>
            <w:r>
              <w:rPr>
                <w:b/>
                <w:spacing w:val="-5"/>
              </w:rPr>
              <w:t>72</w:t>
            </w:r>
          </w:p>
        </w:tc>
        <w:tc>
          <w:tcPr>
            <w:tcW w:w="1560" w:type="dxa"/>
            <w:tcBorders>
              <w:left w:val="single" w:sz="4" w:space="0" w:color="C00000"/>
              <w:bottom w:val="single" w:sz="2"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Vježbe</w:t>
      </w:r>
      <w:r>
        <w:rPr>
          <w:b/>
        </w:rPr>
        <w:t>:</w:t>
      </w:r>
      <w:r>
        <w:rPr>
          <w:b/>
          <w:spacing w:val="-6"/>
        </w:rPr>
        <w:t xml:space="preserve"> </w:t>
      </w:r>
      <w:r>
        <w:t>Odjeljenje</w:t>
      </w:r>
      <w:r>
        <w:rPr>
          <w:spacing w:val="-7"/>
        </w:rPr>
        <w:t xml:space="preserve"> </w:t>
      </w:r>
      <w:r>
        <w:t>se</w:t>
      </w:r>
      <w:r>
        <w:rPr>
          <w:spacing w:val="-5"/>
        </w:rPr>
        <w:t xml:space="preserve"> </w:t>
      </w:r>
      <w:r>
        <w:t>dijeli</w:t>
      </w:r>
      <w:r>
        <w:rPr>
          <w:spacing w:val="-7"/>
        </w:rPr>
        <w:t xml:space="preserve"> </w:t>
      </w:r>
      <w:r>
        <w:t>na</w:t>
      </w:r>
      <w:r>
        <w:rPr>
          <w:spacing w:val="-6"/>
        </w:rPr>
        <w:t xml:space="preserve"> </w:t>
      </w:r>
      <w:r>
        <w:t>grupe</w:t>
      </w:r>
      <w:r>
        <w:rPr>
          <w:spacing w:val="-5"/>
        </w:rPr>
        <w:t xml:space="preserve"> </w:t>
      </w:r>
      <w:r>
        <w:t>do</w:t>
      </w:r>
      <w:r>
        <w:rPr>
          <w:spacing w:val="-6"/>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287"/>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20"/>
        <w:ind w:left="1302" w:right="872" w:hanging="288"/>
        <w:jc w:val="both"/>
      </w:pPr>
      <w:r>
        <w:t>-</w:t>
      </w:r>
      <w:r>
        <w:rPr>
          <w:spacing w:val="40"/>
        </w:rPr>
        <w:t xml:space="preserve">  </w:t>
      </w:r>
      <w:r>
        <w:t>Sticanje</w:t>
      </w:r>
      <w:r>
        <w:rPr>
          <w:spacing w:val="-5"/>
        </w:rPr>
        <w:t xml:space="preserve"> </w:t>
      </w:r>
      <w:r>
        <w:t>znanja</w:t>
      </w:r>
      <w:r>
        <w:rPr>
          <w:spacing w:val="-4"/>
        </w:rPr>
        <w:t xml:space="preserve"> </w:t>
      </w:r>
      <w:r>
        <w:t>o</w:t>
      </w:r>
      <w:r>
        <w:rPr>
          <w:spacing w:val="-5"/>
        </w:rPr>
        <w:t xml:space="preserve"> </w:t>
      </w:r>
      <w:r>
        <w:t>vrstama</w:t>
      </w:r>
      <w:r>
        <w:rPr>
          <w:spacing w:val="-5"/>
        </w:rPr>
        <w:t xml:space="preserve"> </w:t>
      </w:r>
      <w:r>
        <w:t>i</w:t>
      </w:r>
      <w:r>
        <w:rPr>
          <w:spacing w:val="-5"/>
        </w:rPr>
        <w:t xml:space="preserve"> </w:t>
      </w:r>
      <w:r>
        <w:t>karakteristikama</w:t>
      </w:r>
      <w:r>
        <w:rPr>
          <w:spacing w:val="-5"/>
        </w:rPr>
        <w:t xml:space="preserve"> </w:t>
      </w:r>
      <w:r>
        <w:t>materijala,</w:t>
      </w:r>
      <w:r>
        <w:rPr>
          <w:spacing w:val="-4"/>
        </w:rPr>
        <w:t xml:space="preserve"> </w:t>
      </w:r>
      <w:r>
        <w:t>ulozi</w:t>
      </w:r>
      <w:r>
        <w:rPr>
          <w:spacing w:val="-5"/>
        </w:rPr>
        <w:t xml:space="preserve"> </w:t>
      </w:r>
      <w:r>
        <w:t>i</w:t>
      </w:r>
      <w:r>
        <w:rPr>
          <w:spacing w:val="-5"/>
        </w:rPr>
        <w:t xml:space="preserve"> </w:t>
      </w:r>
      <w:r>
        <w:t>funkcionalnoj</w:t>
      </w:r>
      <w:r>
        <w:rPr>
          <w:spacing w:val="-4"/>
        </w:rPr>
        <w:t xml:space="preserve"> </w:t>
      </w:r>
      <w:r>
        <w:t>povezanosti</w:t>
      </w:r>
      <w:r>
        <w:rPr>
          <w:spacing w:val="-5"/>
        </w:rPr>
        <w:t xml:space="preserve"> </w:t>
      </w:r>
      <w:r>
        <w:t>mašinskih</w:t>
      </w:r>
      <w:r>
        <w:rPr>
          <w:spacing w:val="-8"/>
        </w:rPr>
        <w:t xml:space="preserve"> </w:t>
      </w:r>
      <w:r>
        <w:t>elemenata u sklopovima. Osposobljavanje za razumijevanje i crtanje tehničkih crteža i šema i primjenu pojedinih postupaka obrade materijala. Razvijanje preciznosti, kreativnosti, kritičkog mišljenja, tačnosti, odgovornosti, sistematičnosti u radu i pozitivnog odnosa prema struci.</w:t>
      </w:r>
    </w:p>
    <w:p w:rsidR="008C01C9" w:rsidRDefault="0084041E">
      <w:pPr>
        <w:pStyle w:val="Heading4"/>
        <w:numPr>
          <w:ilvl w:val="0"/>
          <w:numId w:val="287"/>
        </w:numPr>
        <w:tabs>
          <w:tab w:val="left" w:pos="1214"/>
        </w:tabs>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87"/>
        </w:numPr>
        <w:tabs>
          <w:tab w:val="left" w:pos="1734"/>
        </w:tabs>
        <w:spacing w:before="120"/>
      </w:pPr>
      <w:r>
        <w:t>Identifikuje</w:t>
      </w:r>
      <w:r>
        <w:rPr>
          <w:spacing w:val="-13"/>
        </w:rPr>
        <w:t xml:space="preserve"> </w:t>
      </w:r>
      <w:r>
        <w:t>svojstva</w:t>
      </w:r>
      <w:r>
        <w:rPr>
          <w:spacing w:val="-12"/>
        </w:rPr>
        <w:t xml:space="preserve"> </w:t>
      </w:r>
      <w:r>
        <w:rPr>
          <w:spacing w:val="-2"/>
        </w:rPr>
        <w:t>materijala</w:t>
      </w:r>
    </w:p>
    <w:p w:rsidR="008C01C9" w:rsidRDefault="0084041E">
      <w:pPr>
        <w:pStyle w:val="ListParagraph"/>
        <w:numPr>
          <w:ilvl w:val="1"/>
          <w:numId w:val="287"/>
        </w:numPr>
        <w:tabs>
          <w:tab w:val="left" w:pos="1734"/>
        </w:tabs>
        <w:spacing w:line="252" w:lineRule="exact"/>
      </w:pPr>
      <w:r>
        <w:t>Primijeni</w:t>
      </w:r>
      <w:r>
        <w:rPr>
          <w:spacing w:val="-10"/>
        </w:rPr>
        <w:t xml:space="preserve"> </w:t>
      </w:r>
      <w:r>
        <w:t>pravila</w:t>
      </w:r>
      <w:r>
        <w:rPr>
          <w:spacing w:val="-11"/>
        </w:rPr>
        <w:t xml:space="preserve"> </w:t>
      </w:r>
      <w:r>
        <w:t>tehničkog</w:t>
      </w:r>
      <w:r>
        <w:rPr>
          <w:spacing w:val="-11"/>
        </w:rPr>
        <w:t xml:space="preserve"> </w:t>
      </w:r>
      <w:r>
        <w:t>crtanja</w:t>
      </w:r>
      <w:r>
        <w:rPr>
          <w:spacing w:val="-11"/>
        </w:rPr>
        <w:t xml:space="preserve"> </w:t>
      </w:r>
      <w:r>
        <w:t>mašinskih</w:t>
      </w:r>
      <w:r>
        <w:rPr>
          <w:spacing w:val="-10"/>
        </w:rPr>
        <w:t xml:space="preserve"> </w:t>
      </w:r>
      <w:r>
        <w:rPr>
          <w:spacing w:val="-2"/>
        </w:rPr>
        <w:t>elemenata</w:t>
      </w:r>
    </w:p>
    <w:p w:rsidR="008C01C9" w:rsidRDefault="0084041E">
      <w:pPr>
        <w:pStyle w:val="ListParagraph"/>
        <w:numPr>
          <w:ilvl w:val="1"/>
          <w:numId w:val="287"/>
        </w:numPr>
        <w:tabs>
          <w:tab w:val="left" w:pos="1734"/>
        </w:tabs>
      </w:pPr>
      <w:r>
        <w:t>Identifikuje</w:t>
      </w:r>
      <w:r>
        <w:rPr>
          <w:spacing w:val="-11"/>
        </w:rPr>
        <w:t xml:space="preserve"> </w:t>
      </w:r>
      <w:r>
        <w:t>karakteristike</w:t>
      </w:r>
      <w:r>
        <w:rPr>
          <w:spacing w:val="-10"/>
        </w:rPr>
        <w:t xml:space="preserve"> </w:t>
      </w:r>
      <w:r>
        <w:t>mašinskih</w:t>
      </w:r>
      <w:r>
        <w:rPr>
          <w:spacing w:val="-10"/>
        </w:rPr>
        <w:t xml:space="preserve"> </w:t>
      </w:r>
      <w:r>
        <w:t>elemenata</w:t>
      </w:r>
      <w:r>
        <w:rPr>
          <w:spacing w:val="-10"/>
        </w:rPr>
        <w:t xml:space="preserve"> </w:t>
      </w:r>
      <w:r>
        <w:t>i</w:t>
      </w:r>
      <w:r>
        <w:rPr>
          <w:spacing w:val="-11"/>
        </w:rPr>
        <w:t xml:space="preserve"> </w:t>
      </w:r>
      <w:r>
        <w:t>njihove</w:t>
      </w:r>
      <w:r>
        <w:rPr>
          <w:spacing w:val="-10"/>
        </w:rPr>
        <w:t xml:space="preserve"> </w:t>
      </w:r>
      <w:r>
        <w:rPr>
          <w:spacing w:val="-2"/>
        </w:rPr>
        <w:t>spojeve</w:t>
      </w:r>
    </w:p>
    <w:p w:rsidR="008C01C9" w:rsidRDefault="0084041E">
      <w:pPr>
        <w:pStyle w:val="ListParagraph"/>
        <w:numPr>
          <w:ilvl w:val="1"/>
          <w:numId w:val="287"/>
        </w:numPr>
        <w:tabs>
          <w:tab w:val="left" w:pos="1734"/>
        </w:tabs>
        <w:spacing w:before="1" w:line="252" w:lineRule="exact"/>
      </w:pPr>
      <w:r>
        <w:t>Analizira</w:t>
      </w:r>
      <w:r>
        <w:rPr>
          <w:spacing w:val="-9"/>
        </w:rPr>
        <w:t xml:space="preserve"> </w:t>
      </w:r>
      <w:r>
        <w:t>primjenu</w:t>
      </w:r>
      <w:r>
        <w:rPr>
          <w:spacing w:val="-9"/>
        </w:rPr>
        <w:t xml:space="preserve"> </w:t>
      </w:r>
      <w:r>
        <w:t>mašinskih</w:t>
      </w:r>
      <w:r>
        <w:rPr>
          <w:spacing w:val="-9"/>
        </w:rPr>
        <w:t xml:space="preserve"> </w:t>
      </w:r>
      <w:r>
        <w:t>elemenata</w:t>
      </w:r>
      <w:r>
        <w:rPr>
          <w:spacing w:val="-9"/>
        </w:rPr>
        <w:t xml:space="preserve"> </w:t>
      </w:r>
      <w:r>
        <w:t>za</w:t>
      </w:r>
      <w:r>
        <w:rPr>
          <w:spacing w:val="-10"/>
        </w:rPr>
        <w:t xml:space="preserve"> </w:t>
      </w:r>
      <w:r>
        <w:t>kružno</w:t>
      </w:r>
      <w:r>
        <w:rPr>
          <w:spacing w:val="-9"/>
        </w:rPr>
        <w:t xml:space="preserve"> </w:t>
      </w:r>
      <w:r>
        <w:rPr>
          <w:spacing w:val="-2"/>
        </w:rPr>
        <w:t>kretanje</w:t>
      </w:r>
    </w:p>
    <w:p w:rsidR="008C01C9" w:rsidRDefault="0084041E">
      <w:pPr>
        <w:pStyle w:val="ListParagraph"/>
        <w:numPr>
          <w:ilvl w:val="1"/>
          <w:numId w:val="287"/>
        </w:numPr>
        <w:tabs>
          <w:tab w:val="left" w:pos="1734"/>
        </w:tabs>
        <w:spacing w:line="252" w:lineRule="exact"/>
      </w:pPr>
      <w:r>
        <w:t>Primijeni</w:t>
      </w:r>
      <w:r>
        <w:rPr>
          <w:spacing w:val="-11"/>
        </w:rPr>
        <w:t xml:space="preserve"> </w:t>
      </w:r>
      <w:r>
        <w:t>postupke</w:t>
      </w:r>
      <w:r>
        <w:rPr>
          <w:spacing w:val="-12"/>
        </w:rPr>
        <w:t xml:space="preserve"> </w:t>
      </w:r>
      <w:r>
        <w:t>oblikovanja</w:t>
      </w:r>
      <w:r>
        <w:rPr>
          <w:spacing w:val="-12"/>
        </w:rPr>
        <w:t xml:space="preserve"> </w:t>
      </w:r>
      <w:r>
        <w:rPr>
          <w:spacing w:val="-2"/>
        </w:rPr>
        <w:t>materijala</w:t>
      </w:r>
    </w:p>
    <w:p w:rsidR="008C01C9" w:rsidRDefault="0084041E">
      <w:pPr>
        <w:pStyle w:val="ListParagraph"/>
        <w:numPr>
          <w:ilvl w:val="1"/>
          <w:numId w:val="287"/>
        </w:numPr>
        <w:tabs>
          <w:tab w:val="left" w:pos="1734"/>
        </w:tabs>
      </w:pPr>
      <w:r>
        <w:t>Primijeni</w:t>
      </w:r>
      <w:r>
        <w:rPr>
          <w:spacing w:val="-9"/>
        </w:rPr>
        <w:t xml:space="preserve"> </w:t>
      </w:r>
      <w:r>
        <w:t>postupak</w:t>
      </w:r>
      <w:r>
        <w:rPr>
          <w:spacing w:val="-8"/>
        </w:rPr>
        <w:t xml:space="preserve"> </w:t>
      </w:r>
      <w:r>
        <w:t>površinske</w:t>
      </w:r>
      <w:r>
        <w:rPr>
          <w:spacing w:val="-9"/>
        </w:rPr>
        <w:t xml:space="preserve"> </w:t>
      </w:r>
      <w:r>
        <w:t>zaštite</w:t>
      </w:r>
      <w:r>
        <w:rPr>
          <w:spacing w:val="-10"/>
        </w:rPr>
        <w:t xml:space="preserve"> </w:t>
      </w:r>
      <w:r>
        <w:t>materijala</w:t>
      </w:r>
      <w:r>
        <w:rPr>
          <w:spacing w:val="-10"/>
        </w:rPr>
        <w:t xml:space="preserve"> </w:t>
      </w:r>
      <w:r>
        <w:t>od</w:t>
      </w:r>
      <w:r>
        <w:rPr>
          <w:spacing w:val="-9"/>
        </w:rPr>
        <w:t xml:space="preserve"> </w:t>
      </w:r>
      <w:r>
        <w:rPr>
          <w:spacing w:val="-2"/>
        </w:rPr>
        <w:t>korozije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81"/>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6"/>
              </w:rPr>
              <w:t xml:space="preserve"> </w:t>
            </w:r>
            <w:r>
              <w:rPr>
                <w:rFonts w:ascii="Calibri" w:hAnsi="Calibri"/>
              </w:rPr>
              <w:t>1</w:t>
            </w:r>
            <w:r>
              <w:rPr>
                <w:rFonts w:ascii="Calibri" w:hAnsi="Calibri"/>
                <w:spacing w:val="-5"/>
              </w:rPr>
              <w:t xml:space="preserve"> </w:t>
            </w:r>
            <w:r>
              <w:rPr>
                <w:rFonts w:ascii="Calibri" w:hAnsi="Calibri"/>
              </w:rPr>
              <w:t>-</w:t>
            </w:r>
            <w:r>
              <w:rPr>
                <w:rFonts w:ascii="Calibri" w:hAnsi="Calibri"/>
                <w:spacing w:val="-4"/>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2"/>
              </w:rPr>
              <w:t xml:space="preserve"> </w:t>
            </w:r>
            <w:r>
              <w:rPr>
                <w:b/>
              </w:rPr>
              <w:t>svojstva</w:t>
            </w:r>
            <w:r>
              <w:rPr>
                <w:b/>
                <w:spacing w:val="-11"/>
              </w:rPr>
              <w:t xml:space="preserve"> </w:t>
            </w:r>
            <w:r>
              <w:rPr>
                <w:b/>
                <w:spacing w:val="-2"/>
              </w:rPr>
              <w:t>materijala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20"/>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20"/>
              <w:ind w:right="5"/>
              <w:jc w:val="center"/>
              <w:rPr>
                <w:b/>
              </w:rPr>
            </w:pPr>
            <w:r>
              <w:rPr>
                <w:spacing w:val="-2"/>
              </w:rPr>
              <w:t>(Pojašnjenje</w:t>
            </w:r>
            <w:r>
              <w:rPr>
                <w:spacing w:val="7"/>
              </w:rPr>
              <w:t xml:space="preserve"> </w:t>
            </w:r>
            <w:r>
              <w:rPr>
                <w:spacing w:val="-2"/>
              </w:rPr>
              <w:t>označenih</w:t>
            </w:r>
            <w:r>
              <w:rPr>
                <w:spacing w:val="6"/>
              </w:rPr>
              <w:t xml:space="preserve"> </w:t>
            </w:r>
            <w:r>
              <w:rPr>
                <w:spacing w:val="-2"/>
              </w:rPr>
              <w:t>pojmova</w:t>
            </w:r>
            <w:r>
              <w:rPr>
                <w:b/>
                <w:spacing w:val="-2"/>
              </w:rPr>
              <w:t>)</w:t>
            </w:r>
          </w:p>
        </w:tc>
      </w:tr>
      <w:tr w:rsidR="008C01C9">
        <w:trPr>
          <w:trHeight w:val="696"/>
        </w:trPr>
        <w:tc>
          <w:tcPr>
            <w:tcW w:w="4692" w:type="dxa"/>
            <w:tcBorders>
              <w:left w:val="nil"/>
              <w:bottom w:val="single" w:sz="4" w:space="0" w:color="C00000"/>
              <w:right w:val="single" w:sz="4" w:space="0" w:color="C00000"/>
            </w:tcBorders>
          </w:tcPr>
          <w:p w:rsidR="008C01C9" w:rsidRDefault="0084041E">
            <w:pPr>
              <w:pStyle w:val="TableParagraph"/>
              <w:spacing w:before="221"/>
              <w:ind w:left="128"/>
            </w:pPr>
            <w:r>
              <w:rPr>
                <w:rFonts w:ascii="Calibri"/>
              </w:rPr>
              <w:t>1.</w:t>
            </w:r>
            <w:r>
              <w:rPr>
                <w:rFonts w:ascii="Calibri"/>
                <w:spacing w:val="57"/>
                <w:w w:val="150"/>
              </w:rPr>
              <w:t xml:space="preserve"> </w:t>
            </w:r>
            <w:r>
              <w:t>Objasni</w:t>
            </w:r>
            <w:r>
              <w:rPr>
                <w:spacing w:val="-5"/>
              </w:rPr>
              <w:t xml:space="preserve"> </w:t>
            </w:r>
            <w:r>
              <w:rPr>
                <w:b/>
              </w:rPr>
              <w:t>svojstva</w:t>
            </w:r>
            <w:r>
              <w:rPr>
                <w:b/>
                <w:spacing w:val="-5"/>
              </w:rPr>
              <w:t xml:space="preserve"> </w:t>
            </w:r>
            <w:r>
              <w:rPr>
                <w:spacing w:val="-2"/>
              </w:rPr>
              <w:t>materijala</w:t>
            </w:r>
          </w:p>
        </w:tc>
        <w:tc>
          <w:tcPr>
            <w:tcW w:w="4679" w:type="dxa"/>
            <w:tcBorders>
              <w:left w:val="single" w:sz="4" w:space="0" w:color="C00000"/>
              <w:bottom w:val="single" w:sz="4" w:space="0" w:color="C00000"/>
              <w:right w:val="nil"/>
            </w:tcBorders>
          </w:tcPr>
          <w:p w:rsidR="008C01C9" w:rsidRDefault="0084041E">
            <w:pPr>
              <w:pStyle w:val="TableParagraph"/>
              <w:tabs>
                <w:tab w:val="left" w:pos="1299"/>
                <w:tab w:val="left" w:pos="2536"/>
                <w:tab w:val="left" w:pos="3531"/>
              </w:tabs>
              <w:spacing w:before="79"/>
              <w:ind w:left="109" w:right="115"/>
              <w:rPr>
                <w:rFonts w:ascii="Calibri" w:hAnsi="Calibri"/>
              </w:rPr>
            </w:pPr>
            <w:r>
              <w:rPr>
                <w:b/>
                <w:spacing w:val="-2"/>
              </w:rPr>
              <w:t>Svojstva</w:t>
            </w:r>
            <w:r>
              <w:rPr>
                <w:rFonts w:ascii="Calibri" w:hAnsi="Calibri"/>
                <w:b/>
                <w:spacing w:val="-2"/>
              </w:rPr>
              <w:t>:</w:t>
            </w:r>
            <w:r>
              <w:rPr>
                <w:rFonts w:ascii="Calibri" w:hAnsi="Calibri"/>
                <w:b/>
              </w:rPr>
              <w:tab/>
            </w:r>
            <w:r>
              <w:rPr>
                <w:rFonts w:ascii="Calibri" w:hAnsi="Calibri"/>
                <w:spacing w:val="-2"/>
              </w:rPr>
              <w:t>hemijska,</w:t>
            </w:r>
            <w:r>
              <w:rPr>
                <w:rFonts w:ascii="Calibri" w:hAnsi="Calibri"/>
              </w:rPr>
              <w:tab/>
            </w:r>
            <w:r>
              <w:rPr>
                <w:rFonts w:ascii="Calibri" w:hAnsi="Calibri"/>
                <w:spacing w:val="-2"/>
              </w:rPr>
              <w:t>fizička,</w:t>
            </w:r>
            <w:r>
              <w:rPr>
                <w:rFonts w:ascii="Calibri" w:hAnsi="Calibri"/>
              </w:rPr>
              <w:tab/>
            </w:r>
            <w:r>
              <w:rPr>
                <w:rFonts w:ascii="Calibri" w:hAnsi="Calibri"/>
                <w:spacing w:val="-2"/>
              </w:rPr>
              <w:t xml:space="preserve">mehanička, </w:t>
            </w:r>
            <w:r>
              <w:rPr>
                <w:rFonts w:ascii="Calibri" w:hAnsi="Calibri"/>
              </w:rPr>
              <w:t>tehnološka, električna i toplotna svojstva</w:t>
            </w:r>
          </w:p>
        </w:tc>
      </w:tr>
      <w:tr w:rsidR="008C01C9">
        <w:trPr>
          <w:trHeight w:val="66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7"/>
              <w:ind w:left="128"/>
              <w:rPr>
                <w:b/>
              </w:rPr>
            </w:pPr>
            <w:r>
              <w:t>2.</w:t>
            </w:r>
            <w:r>
              <w:rPr>
                <w:spacing w:val="72"/>
                <w:w w:val="150"/>
              </w:rPr>
              <w:t xml:space="preserve"> </w:t>
            </w:r>
            <w:r>
              <w:t>Opiše</w:t>
            </w:r>
            <w:r>
              <w:rPr>
                <w:spacing w:val="-5"/>
              </w:rPr>
              <w:t xml:space="preserve"> </w:t>
            </w:r>
            <w:r>
              <w:t>metode</w:t>
            </w:r>
            <w:r>
              <w:rPr>
                <w:spacing w:val="-5"/>
              </w:rPr>
              <w:t xml:space="preserve"> </w:t>
            </w:r>
            <w:r>
              <w:rPr>
                <w:b/>
              </w:rPr>
              <w:t>ispitivanja</w:t>
            </w:r>
            <w:r>
              <w:rPr>
                <w:b/>
                <w:spacing w:val="-5"/>
              </w:rPr>
              <w:t xml:space="preserve"> </w:t>
            </w:r>
            <w:r>
              <w:rPr>
                <w:b/>
                <w:spacing w:val="-2"/>
              </w:rPr>
              <w:t>materijala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200"/>
                <w:tab w:val="left" w:pos="2308"/>
                <w:tab w:val="left" w:pos="3437"/>
                <w:tab w:val="left" w:pos="4518"/>
              </w:tabs>
              <w:spacing w:before="80"/>
              <w:ind w:left="110" w:right="113"/>
            </w:pPr>
            <w:r>
              <w:rPr>
                <w:b/>
                <w:spacing w:val="-2"/>
              </w:rPr>
              <w:t>Ispitivanja</w:t>
            </w:r>
            <w:r>
              <w:rPr>
                <w:b/>
              </w:rPr>
              <w:tab/>
            </w:r>
            <w:r>
              <w:rPr>
                <w:b/>
                <w:spacing w:val="-2"/>
              </w:rPr>
              <w:t>materijala:</w:t>
            </w:r>
            <w:r>
              <w:rPr>
                <w:b/>
              </w:rPr>
              <w:tab/>
            </w:r>
            <w:r>
              <w:rPr>
                <w:spacing w:val="-2"/>
              </w:rPr>
              <w:t>mehanička,</w:t>
            </w:r>
            <w:r>
              <w:tab/>
            </w:r>
            <w:r>
              <w:rPr>
                <w:spacing w:val="-2"/>
              </w:rPr>
              <w:t>tehnološka</w:t>
            </w:r>
            <w:r>
              <w:tab/>
            </w:r>
            <w:r>
              <w:rPr>
                <w:spacing w:val="-10"/>
              </w:rPr>
              <w:t>i</w:t>
            </w:r>
            <w:r>
              <w:t xml:space="preserve"> ispitivanja bez razaranja materijala</w:t>
            </w:r>
          </w:p>
        </w:tc>
      </w:tr>
      <w:tr w:rsidR="008C01C9">
        <w:trPr>
          <w:trHeight w:val="91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80"/>
            </w:pPr>
          </w:p>
          <w:p w:rsidR="008C01C9" w:rsidRDefault="0084041E">
            <w:pPr>
              <w:pStyle w:val="TableParagraph"/>
              <w:ind w:left="128"/>
              <w:rPr>
                <w:b/>
              </w:rPr>
            </w:pPr>
            <w:r>
              <w:t>3.</w:t>
            </w:r>
            <w:r>
              <w:rPr>
                <w:spacing w:val="69"/>
                <w:w w:val="150"/>
              </w:rPr>
              <w:t xml:space="preserve"> </w:t>
            </w:r>
            <w:r>
              <w:t>Objasni</w:t>
            </w:r>
            <w:r>
              <w:rPr>
                <w:spacing w:val="-5"/>
              </w:rPr>
              <w:t xml:space="preserve"> </w:t>
            </w:r>
            <w:r>
              <w:t>svojstva</w:t>
            </w:r>
            <w:r>
              <w:rPr>
                <w:spacing w:val="-6"/>
              </w:rPr>
              <w:t xml:space="preserve"> </w:t>
            </w:r>
            <w:r>
              <w:rPr>
                <w:b/>
              </w:rPr>
              <w:t>tehničkog</w:t>
            </w:r>
            <w:r>
              <w:rPr>
                <w:b/>
                <w:spacing w:val="-5"/>
              </w:rPr>
              <w:t xml:space="preserve"> </w:t>
            </w:r>
            <w:r>
              <w:rPr>
                <w:b/>
                <w:spacing w:val="-2"/>
              </w:rPr>
              <w:t>gvožđa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9"/>
              <w:ind w:left="110" w:right="114"/>
              <w:jc w:val="both"/>
            </w:pPr>
            <w:r>
              <w:rPr>
                <w:b/>
              </w:rPr>
              <w:t xml:space="preserve">Tehničko gvožđe: </w:t>
            </w:r>
            <w:r>
              <w:t>sirovo gvožđe, sivi liv, nodularni liv, temper liv, modifikovani liv, tvrdi liv, legirani liv, temperovani liv, čelik i čelični liv</w:t>
            </w:r>
          </w:p>
        </w:tc>
      </w:tr>
      <w:tr w:rsidR="008C01C9">
        <w:trPr>
          <w:trHeight w:val="66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7"/>
              <w:ind w:left="128"/>
            </w:pPr>
            <w:r>
              <w:t>4.</w:t>
            </w:r>
            <w:r>
              <w:rPr>
                <w:spacing w:val="69"/>
                <w:w w:val="150"/>
              </w:rPr>
              <w:t xml:space="preserve"> </w:t>
            </w:r>
            <w:r>
              <w:t>Objasni</w:t>
            </w:r>
            <w:r>
              <w:rPr>
                <w:spacing w:val="-6"/>
              </w:rPr>
              <w:t xml:space="preserve"> </w:t>
            </w:r>
            <w:r>
              <w:t>svojstva</w:t>
            </w:r>
            <w:r>
              <w:rPr>
                <w:spacing w:val="-6"/>
              </w:rPr>
              <w:t xml:space="preserve"> </w:t>
            </w:r>
            <w:r>
              <w:rPr>
                <w:b/>
              </w:rPr>
              <w:t>obojenih</w:t>
            </w:r>
            <w:r>
              <w:rPr>
                <w:b/>
                <w:spacing w:val="-5"/>
              </w:rPr>
              <w:t xml:space="preserve"> </w:t>
            </w:r>
            <w:r>
              <w:rPr>
                <w:b/>
              </w:rPr>
              <w:t>metala</w:t>
            </w:r>
            <w:r>
              <w:rPr>
                <w:b/>
                <w:spacing w:val="-6"/>
              </w:rPr>
              <w:t xml:space="preserve"> </w:t>
            </w:r>
            <w:r>
              <w:t>i</w:t>
            </w:r>
            <w:r>
              <w:rPr>
                <w:spacing w:val="-4"/>
              </w:rPr>
              <w:t xml:space="preserve"> </w:t>
            </w:r>
            <w:r>
              <w:t>njihovih</w:t>
            </w:r>
            <w:r>
              <w:rPr>
                <w:spacing w:val="-6"/>
              </w:rPr>
              <w:t xml:space="preserve"> </w:t>
            </w:r>
            <w:r>
              <w:rPr>
                <w:spacing w:val="-2"/>
              </w:rPr>
              <w:t>legura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996"/>
                <w:tab w:val="left" w:pos="1790"/>
                <w:tab w:val="left" w:pos="2917"/>
                <w:tab w:val="left" w:pos="3632"/>
                <w:tab w:val="left" w:pos="4166"/>
              </w:tabs>
              <w:spacing w:before="80"/>
              <w:ind w:left="110" w:right="114"/>
            </w:pPr>
            <w:r>
              <w:rPr>
                <w:b/>
                <w:spacing w:val="-2"/>
              </w:rPr>
              <w:t>Obojeni</w:t>
            </w:r>
            <w:r>
              <w:rPr>
                <w:b/>
              </w:rPr>
              <w:tab/>
            </w:r>
            <w:r>
              <w:rPr>
                <w:b/>
                <w:spacing w:val="-2"/>
              </w:rPr>
              <w:t>metali:</w:t>
            </w:r>
            <w:r>
              <w:rPr>
                <w:b/>
              </w:rPr>
              <w:tab/>
            </w:r>
            <w:r>
              <w:rPr>
                <w:spacing w:val="-2"/>
              </w:rPr>
              <w:t>aluminijum,</w:t>
            </w:r>
            <w:r>
              <w:tab/>
            </w:r>
            <w:r>
              <w:rPr>
                <w:spacing w:val="-2"/>
              </w:rPr>
              <w:t>bakar,</w:t>
            </w:r>
            <w:r>
              <w:tab/>
            </w:r>
            <w:r>
              <w:rPr>
                <w:spacing w:val="-4"/>
              </w:rPr>
              <w:t>nikl,</w:t>
            </w:r>
            <w:r>
              <w:tab/>
            </w:r>
            <w:r>
              <w:rPr>
                <w:spacing w:val="-2"/>
              </w:rPr>
              <w:t xml:space="preserve">titan, </w:t>
            </w:r>
            <w:r>
              <w:t>magnezijum, kalaj, olovo i dr.</w:t>
            </w:r>
          </w:p>
        </w:tc>
      </w:tr>
      <w:tr w:rsidR="008C01C9">
        <w:trPr>
          <w:trHeight w:val="66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6"/>
              <w:ind w:left="128"/>
              <w:rPr>
                <w:b/>
              </w:rPr>
            </w:pPr>
            <w:r>
              <w:t>5.</w:t>
            </w:r>
            <w:r>
              <w:rPr>
                <w:spacing w:val="70"/>
                <w:w w:val="150"/>
              </w:rPr>
              <w:t xml:space="preserve"> </w:t>
            </w:r>
            <w:r>
              <w:t>Opiše</w:t>
            </w:r>
            <w:r>
              <w:rPr>
                <w:spacing w:val="-5"/>
              </w:rPr>
              <w:t xml:space="preserve"> </w:t>
            </w:r>
            <w:r>
              <w:t>svojstva</w:t>
            </w:r>
            <w:r>
              <w:rPr>
                <w:spacing w:val="-5"/>
              </w:rPr>
              <w:t xml:space="preserve"> </w:t>
            </w:r>
            <w:r>
              <w:rPr>
                <w:b/>
              </w:rPr>
              <w:t>nemetalnih</w:t>
            </w:r>
            <w:r>
              <w:rPr>
                <w:b/>
                <w:spacing w:val="-5"/>
              </w:rPr>
              <w:t xml:space="preserve"> </w:t>
            </w:r>
            <w:r>
              <w:rPr>
                <w:b/>
                <w:spacing w:val="-2"/>
              </w:rPr>
              <w:t>materijala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9"/>
              <w:ind w:left="110"/>
            </w:pPr>
            <w:r>
              <w:rPr>
                <w:b/>
                <w:spacing w:val="-2"/>
              </w:rPr>
              <w:t>Nemetalni materijali</w:t>
            </w:r>
            <w:r>
              <w:rPr>
                <w:spacing w:val="-2"/>
              </w:rPr>
              <w:t xml:space="preserve">: drvo, koža, plastika, guma, staklo, </w:t>
            </w:r>
            <w:r>
              <w:t>keramika, kompozitni materijali, boje, lakovi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6"/>
              <w:ind w:left="128"/>
              <w:rPr>
                <w:b/>
              </w:rPr>
            </w:pPr>
            <w:r>
              <w:t>6.</w:t>
            </w:r>
            <w:r>
              <w:rPr>
                <w:spacing w:val="68"/>
                <w:w w:val="150"/>
              </w:rPr>
              <w:t xml:space="preserve"> </w:t>
            </w:r>
            <w:r>
              <w:t>Objasni</w:t>
            </w:r>
            <w:r>
              <w:rPr>
                <w:spacing w:val="-6"/>
              </w:rPr>
              <w:t xml:space="preserve"> </w:t>
            </w:r>
            <w:r>
              <w:t>karakteristike</w:t>
            </w:r>
            <w:r>
              <w:rPr>
                <w:spacing w:val="-7"/>
              </w:rPr>
              <w:t xml:space="preserve"> </w:t>
            </w:r>
            <w:r>
              <w:rPr>
                <w:b/>
                <w:spacing w:val="-2"/>
              </w:rPr>
              <w:t>goriva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6"/>
              <w:ind w:left="110"/>
            </w:pPr>
            <w:r>
              <w:rPr>
                <w:b/>
              </w:rPr>
              <w:t>Goriva:</w:t>
            </w:r>
            <w:r>
              <w:rPr>
                <w:b/>
                <w:spacing w:val="-7"/>
              </w:rPr>
              <w:t xml:space="preserve"> </w:t>
            </w:r>
            <w:r>
              <w:t>čvrsta,</w:t>
            </w:r>
            <w:r>
              <w:rPr>
                <w:spacing w:val="-6"/>
              </w:rPr>
              <w:t xml:space="preserve"> </w:t>
            </w:r>
            <w:r>
              <w:t>tečna</w:t>
            </w:r>
            <w:r>
              <w:rPr>
                <w:spacing w:val="-7"/>
              </w:rPr>
              <w:t xml:space="preserve"> </w:t>
            </w:r>
            <w:r>
              <w:t>i</w:t>
            </w:r>
            <w:r>
              <w:rPr>
                <w:spacing w:val="-7"/>
              </w:rPr>
              <w:t xml:space="preserve"> </w:t>
            </w:r>
            <w:r>
              <w:t>gasovita</w:t>
            </w:r>
            <w:r>
              <w:rPr>
                <w:spacing w:val="-8"/>
              </w:rPr>
              <w:t xml:space="preserve"> </w:t>
            </w:r>
            <w:r>
              <w:rPr>
                <w:spacing w:val="-2"/>
              </w:rPr>
              <w:t>goriva</w:t>
            </w:r>
          </w:p>
        </w:tc>
      </w:tr>
      <w:tr w:rsidR="008C01C9">
        <w:trPr>
          <w:trHeight w:val="91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81"/>
            </w:pPr>
          </w:p>
          <w:p w:rsidR="008C01C9" w:rsidRDefault="0084041E">
            <w:pPr>
              <w:pStyle w:val="TableParagraph"/>
              <w:ind w:left="128"/>
              <w:rPr>
                <w:b/>
              </w:rPr>
            </w:pPr>
            <w:r>
              <w:t>7.</w:t>
            </w:r>
            <w:r>
              <w:rPr>
                <w:spacing w:val="69"/>
                <w:w w:val="150"/>
              </w:rPr>
              <w:t xml:space="preserve"> </w:t>
            </w:r>
            <w:r>
              <w:t>Objasni</w:t>
            </w:r>
            <w:r>
              <w:rPr>
                <w:spacing w:val="-5"/>
              </w:rPr>
              <w:t xml:space="preserve"> </w:t>
            </w:r>
            <w:r>
              <w:t>svojstva</w:t>
            </w:r>
            <w:r>
              <w:rPr>
                <w:spacing w:val="-6"/>
              </w:rPr>
              <w:t xml:space="preserve"> </w:t>
            </w:r>
            <w:r>
              <w:rPr>
                <w:b/>
              </w:rPr>
              <w:t>pomoćnih</w:t>
            </w:r>
            <w:r>
              <w:rPr>
                <w:b/>
                <w:spacing w:val="-5"/>
              </w:rPr>
              <w:t xml:space="preserve"> </w:t>
            </w:r>
            <w:r>
              <w:rPr>
                <w:b/>
                <w:spacing w:val="-2"/>
              </w:rPr>
              <w:t>materijala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80"/>
              <w:ind w:left="110" w:right="113"/>
              <w:jc w:val="both"/>
            </w:pPr>
            <w:r>
              <w:rPr>
                <w:b/>
              </w:rPr>
              <w:t>Pomoćni materijali</w:t>
            </w:r>
            <w:r>
              <w:t>: maziva, rashladne tečnosti, zaptivni materijali, materijali za toplotnu izolaciju i materijali za električnu izolaciju</w:t>
            </w:r>
          </w:p>
        </w:tc>
      </w:tr>
      <w:tr w:rsidR="008C01C9">
        <w:trPr>
          <w:trHeight w:val="66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79"/>
              <w:ind w:left="440" w:hanging="313"/>
            </w:pPr>
            <w:r>
              <w:t>8.</w:t>
            </w:r>
            <w:r>
              <w:rPr>
                <w:spacing w:val="80"/>
              </w:rPr>
              <w:t xml:space="preserve"> </w:t>
            </w:r>
            <w:r>
              <w:t>Opiše</w:t>
            </w:r>
            <w:r>
              <w:rPr>
                <w:spacing w:val="80"/>
              </w:rPr>
              <w:t xml:space="preserve"> </w:t>
            </w:r>
            <w:r>
              <w:t>postupak</w:t>
            </w:r>
            <w:r>
              <w:rPr>
                <w:spacing w:val="80"/>
              </w:rPr>
              <w:t xml:space="preserve"> </w:t>
            </w:r>
            <w:r>
              <w:t>označavanja</w:t>
            </w:r>
            <w:r>
              <w:rPr>
                <w:spacing w:val="80"/>
              </w:rPr>
              <w:t xml:space="preserve"> </w:t>
            </w:r>
            <w:r>
              <w:t>metala</w:t>
            </w:r>
            <w:r>
              <w:rPr>
                <w:spacing w:val="80"/>
              </w:rPr>
              <w:t xml:space="preserve"> </w:t>
            </w:r>
            <w:r>
              <w:t>i</w:t>
            </w:r>
            <w:r>
              <w:rPr>
                <w:spacing w:val="80"/>
              </w:rPr>
              <w:t xml:space="preserve"> </w:t>
            </w:r>
            <w:r>
              <w:t xml:space="preserve">njihovih </w:t>
            </w:r>
            <w:r>
              <w:rPr>
                <w:spacing w:val="-2"/>
              </w:rPr>
              <w:t>legura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665"/>
        </w:trPr>
        <w:tc>
          <w:tcPr>
            <w:tcW w:w="4692" w:type="dxa"/>
            <w:tcBorders>
              <w:top w:val="single" w:sz="4" w:space="0" w:color="C00000"/>
              <w:left w:val="nil"/>
              <w:right w:val="single" w:sz="4" w:space="0" w:color="C00000"/>
            </w:tcBorders>
          </w:tcPr>
          <w:p w:rsidR="008C01C9" w:rsidRDefault="0084041E">
            <w:pPr>
              <w:pStyle w:val="TableParagraph"/>
              <w:spacing w:before="80"/>
              <w:ind w:left="440" w:hanging="312"/>
            </w:pPr>
            <w:r>
              <w:t>9.</w:t>
            </w:r>
            <w:r>
              <w:rPr>
                <w:spacing w:val="80"/>
              </w:rPr>
              <w:t xml:space="preserve"> </w:t>
            </w:r>
            <w:r>
              <w:t>Objasni</w:t>
            </w:r>
            <w:r>
              <w:rPr>
                <w:spacing w:val="40"/>
              </w:rPr>
              <w:t xml:space="preserve"> </w:t>
            </w:r>
            <w:r>
              <w:t>pojam</w:t>
            </w:r>
            <w:r>
              <w:rPr>
                <w:spacing w:val="40"/>
              </w:rPr>
              <w:t xml:space="preserve"> </w:t>
            </w:r>
            <w:r>
              <w:t>i</w:t>
            </w:r>
            <w:r>
              <w:rPr>
                <w:spacing w:val="40"/>
              </w:rPr>
              <w:t xml:space="preserve"> </w:t>
            </w:r>
            <w:r>
              <w:t>metode</w:t>
            </w:r>
            <w:r>
              <w:rPr>
                <w:spacing w:val="40"/>
              </w:rPr>
              <w:t xml:space="preserve"> </w:t>
            </w:r>
            <w:r>
              <w:rPr>
                <w:b/>
              </w:rPr>
              <w:t>zaštite</w:t>
            </w:r>
            <w:r>
              <w:rPr>
                <w:b/>
                <w:spacing w:val="40"/>
              </w:rPr>
              <w:t xml:space="preserve"> </w:t>
            </w:r>
            <w:r>
              <w:rPr>
                <w:b/>
              </w:rPr>
              <w:t>materijala</w:t>
            </w:r>
            <w:r>
              <w:rPr>
                <w:b/>
                <w:spacing w:val="40"/>
              </w:rPr>
              <w:t xml:space="preserve"> </w:t>
            </w:r>
            <w:r>
              <w:t>od</w:t>
            </w:r>
            <w:r>
              <w:rPr>
                <w:spacing w:val="80"/>
              </w:rPr>
              <w:t xml:space="preserve"> </w:t>
            </w:r>
            <w:r>
              <w:rPr>
                <w:spacing w:val="-2"/>
              </w:rPr>
              <w:t>korozije</w:t>
            </w:r>
          </w:p>
        </w:tc>
        <w:tc>
          <w:tcPr>
            <w:tcW w:w="4679" w:type="dxa"/>
            <w:tcBorders>
              <w:top w:val="single" w:sz="4" w:space="0" w:color="C00000"/>
              <w:left w:val="single" w:sz="4" w:space="0" w:color="C00000"/>
              <w:right w:val="nil"/>
            </w:tcBorders>
          </w:tcPr>
          <w:p w:rsidR="008C01C9" w:rsidRDefault="0084041E">
            <w:pPr>
              <w:pStyle w:val="TableParagraph"/>
              <w:spacing w:before="207"/>
              <w:ind w:left="110"/>
            </w:pPr>
            <w:r>
              <w:rPr>
                <w:b/>
              </w:rPr>
              <w:t>Zaštita</w:t>
            </w:r>
            <w:r>
              <w:rPr>
                <w:b/>
                <w:spacing w:val="-9"/>
              </w:rPr>
              <w:t xml:space="preserve"> </w:t>
            </w:r>
            <w:r>
              <w:rPr>
                <w:b/>
              </w:rPr>
              <w:t>materijala</w:t>
            </w:r>
            <w:r>
              <w:t>:</w:t>
            </w:r>
            <w:r>
              <w:rPr>
                <w:spacing w:val="-9"/>
              </w:rPr>
              <w:t xml:space="preserve"> </w:t>
            </w:r>
            <w:r>
              <w:t>nemetalna</w:t>
            </w:r>
            <w:r>
              <w:rPr>
                <w:spacing w:val="-8"/>
              </w:rPr>
              <w:t xml:space="preserve"> </w:t>
            </w:r>
            <w:r>
              <w:t>zaštita</w:t>
            </w:r>
            <w:r>
              <w:rPr>
                <w:spacing w:val="-8"/>
              </w:rPr>
              <w:t xml:space="preserve"> </w:t>
            </w:r>
            <w:r>
              <w:t>i</w:t>
            </w:r>
            <w:r>
              <w:rPr>
                <w:spacing w:val="-9"/>
              </w:rPr>
              <w:t xml:space="preserve"> </w:t>
            </w:r>
            <w:r>
              <w:t>metalna</w:t>
            </w:r>
            <w:r>
              <w:rPr>
                <w:spacing w:val="-9"/>
              </w:rPr>
              <w:t xml:space="preserve"> </w:t>
            </w:r>
            <w:r>
              <w:rPr>
                <w:spacing w:val="-2"/>
              </w:rPr>
              <w:t>zaštita</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8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9.</w:t>
      </w:r>
    </w:p>
    <w:p w:rsidR="008C01C9" w:rsidRDefault="0084041E">
      <w:pPr>
        <w:pStyle w:val="BodyText"/>
        <w:spacing w:before="11"/>
        <w:rPr>
          <w:sz w:val="4"/>
        </w:rPr>
      </w:pPr>
      <w:r>
        <w:rPr>
          <w:noProof/>
          <w:sz w:val="4"/>
          <w:lang w:val="en-US"/>
        </w:rPr>
        <mc:AlternateContent>
          <mc:Choice Requires="wpg">
            <w:drawing>
              <wp:anchor distT="0" distB="0" distL="0" distR="0" simplePos="0" relativeHeight="487597056" behindDoc="1" locked="0" layoutInCell="1" allowOverlap="1">
                <wp:simplePos x="0" y="0"/>
                <wp:positionH relativeFrom="page">
                  <wp:posOffset>800862</wp:posOffset>
                </wp:positionH>
                <wp:positionV relativeFrom="paragraph">
                  <wp:posOffset>51509</wp:posOffset>
                </wp:positionV>
                <wp:extent cx="5950585" cy="36957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6" name="Graphic 56"/>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7" name="Graphic 5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8" name="Graphic 58"/>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59" name="Graphic 5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0" name="Textbox 6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5" o:spid="_x0000_s1056" style="position:absolute;margin-left:63.05pt;margin-top:4.05pt;width:468.55pt;height:29.1pt;z-index:-157194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">
                <v:shape id="Graphic 56" o:spid="_x0000_s105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5PK8UA&#10;AADbAAAADwAAAGRycy9kb3ducmV2LnhtbESP0WrCQBRE34X+w3ILvkjdKDRodCMiKW3xRWM/4JK9&#10;JiHZuyG7NWm/vlsQfBxm5gyz3Y2mFTfqXW1ZwWIegSAurK65VPB1eXtZgXAeWWNrmRT8kINd+jTZ&#10;YqLtwGe65b4UAcIuQQWV910ipSsqMujmtiMO3tX2Bn2QfSl1j0OAm1YuoyiWBmsOCxV2dKioaPJv&#10;oyA7/Wbvs/jzMKyP+YhH26w7nSk1fR73GxCeRv8I39sfWsFrDP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k8rxQAAANsAAAAPAAAAAAAAAAAAAAAAAJgCAABkcnMv&#10;ZG93bnJldi54bWxQSwUGAAAAAAQABAD1AAAAigMAAAAA&#10;" path="m5940552,l,,,312420r5940552,l5940552,xe" fillcolor="#f1e5bd" stroked="f">
                  <v:path arrowok="t"/>
                </v:shape>
                <v:shape id="Graphic 57" o:spid="_x0000_s105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rscQA&#10;AADbAAAADwAAAGRycy9kb3ducmV2LnhtbESPQWvCQBSE70L/w/IKvZmNQhuJrtJYSgu9aAyen9ln&#10;Epp9G7LbJP333YLgcZiZb5jNbjKtGKh3jWUFiygGQVxa3XCloDi9z1cgnEfW2FomBb/kYLd9mG0w&#10;1XbkIw25r0SAsEtRQe19l0rpypoMush2xMG72t6gD7KvpO5xDHDTymUcv0iDDYeFGjva11R+5z9G&#10;wdCcvwp7SD4cxnnWZvayOL4lSj09Tq9rEJ4mfw/f2p9awXMC/1/C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Dq7HEAAAA2wAAAA8AAAAAAAAAAAAAAAAAmAIAAGRycy9k&#10;b3ducmV2LnhtbFBLBQYAAAAABAAEAPUAAACJAwAAAAA=&#10;" path="m5941314,l,,,28194r5941314,l5941314,xe" fillcolor="#c00000" stroked="f">
                  <v:path arrowok="t"/>
                </v:shape>
                <v:shape id="Graphic 58" o:spid="_x0000_s105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prwA&#10;AADbAAAADwAAAGRycy9kb3ducmV2LnhtbERPSwrCMBDdC94hjOBOUwVFqlFEEFwpflCXQzO21WZS&#10;mtjW25uF4PLx/otVawpRU+VyywpGwwgEcWJ1zqmCy3k7mIFwHlljYZkUfMjBatntLDDWtuEj1Sef&#10;ihDCLkYFmfdlLKVLMjLohrYkDtzDVgZ9gFUqdYVNCDeFHEfRVBrMOTRkWNImo+R1ehsFvL+dy4uT&#10;davNLrpfH3LdPA9K9Xvteg7CU+v/4p97pxVMwtj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a/8emvAAAANsAAAAPAAAAAAAAAAAAAAAAAJgCAABkcnMvZG93bnJldi54&#10;bWxQSwUGAAAAAAQABAD1AAAAgQMAAAAA&#10;" path="m5941314,l,,,749r5941314,l5941314,xe" fillcolor="#f1e5bd" stroked="f">
                  <v:path arrowok="t"/>
                </v:shape>
                <v:shape id="Graphic 59" o:spid="_x0000_s106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CaWMMA&#10;AADbAAAADwAAAGRycy9kb3ducmV2LnhtbESPT4vCMBTE7wt+h/AEb2uqoK7VKP5BFPayVvH8bJ5t&#10;sXkpTaz125uFhT0OM/MbZr5sTSkaql1hWcGgH4EgTq0uOFNwPu0+v0A4j6yxtEwKXuRgueh8zDHW&#10;9slHahKfiQBhF6OC3PsqltKlORl0fVsRB+9ma4M+yDqTusZngJtSDqNoLA0WHBZyrGiTU3pPHkZB&#10;U1y+z/ZnsncYJetyba+D43aiVK/brmYgPLX+P/zXPmgFoyn8fgk/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CaWMMAAADbAAAADwAAAAAAAAAAAAAAAACYAgAAZHJzL2Rv&#10;d25yZXYueG1sUEsFBgAAAAAEAAQA9QAAAIgDAAAAAA==&#10;" path="m5941314,l,,,28194r5941314,l5941314,xe" fillcolor="#c00000" stroked="f">
                  <v:path arrowok="t"/>
                </v:shape>
                <v:shape id="Textbox 60" o:spid="_x0000_s106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86"/>
        </w:numPr>
        <w:tabs>
          <w:tab w:val="left" w:pos="1136"/>
        </w:tabs>
        <w:spacing w:before="82"/>
        <w:ind w:left="1136" w:hanging="172"/>
      </w:pPr>
      <w:r>
        <w:rPr>
          <w:spacing w:val="-2"/>
        </w:rPr>
        <w:t>Svojstva</w:t>
      </w:r>
      <w:r>
        <w:rPr>
          <w:spacing w:val="3"/>
        </w:rPr>
        <w:t xml:space="preserve"> </w:t>
      </w:r>
      <w:r>
        <w:rPr>
          <w:spacing w:val="-2"/>
        </w:rPr>
        <w:t>materijala</w:t>
      </w:r>
    </w:p>
    <w:p w:rsidR="008C01C9" w:rsidRDefault="0084041E">
      <w:pPr>
        <w:pStyle w:val="ListParagraph"/>
        <w:numPr>
          <w:ilvl w:val="0"/>
          <w:numId w:val="286"/>
        </w:numPr>
        <w:tabs>
          <w:tab w:val="left" w:pos="1136"/>
        </w:tabs>
        <w:spacing w:before="78"/>
        <w:ind w:left="1136" w:hanging="172"/>
      </w:pPr>
      <w:r>
        <w:t>Metode</w:t>
      </w:r>
      <w:r>
        <w:rPr>
          <w:spacing w:val="-8"/>
        </w:rPr>
        <w:t xml:space="preserve"> </w:t>
      </w:r>
      <w:r>
        <w:t>zaštite</w:t>
      </w:r>
      <w:r>
        <w:rPr>
          <w:spacing w:val="-6"/>
        </w:rPr>
        <w:t xml:space="preserve"> </w:t>
      </w:r>
      <w:r>
        <w:t>materijala</w:t>
      </w:r>
      <w:r>
        <w:rPr>
          <w:spacing w:val="-8"/>
        </w:rPr>
        <w:t xml:space="preserve"> </w:t>
      </w:r>
      <w:r>
        <w:t>od</w:t>
      </w:r>
      <w:r>
        <w:rPr>
          <w:spacing w:val="-8"/>
        </w:rPr>
        <w:t xml:space="preserve"> </w:t>
      </w:r>
      <w:r>
        <w:rPr>
          <w:spacing w:val="-2"/>
        </w:rPr>
        <w:t>korozije</w:t>
      </w:r>
    </w:p>
    <w:p w:rsidR="008C01C9" w:rsidRDefault="0084041E">
      <w:pPr>
        <w:pStyle w:val="BodyText"/>
        <w:rPr>
          <w:sz w:val="5"/>
        </w:rPr>
      </w:pPr>
      <w:r>
        <w:rPr>
          <w:noProof/>
          <w:sz w:val="5"/>
          <w:lang w:val="en-US"/>
        </w:rPr>
        <mc:AlternateContent>
          <mc:Choice Requires="wps">
            <w:drawing>
              <wp:anchor distT="0" distB="0" distL="0" distR="0" simplePos="0" relativeHeight="487597568" behindDoc="1" locked="0" layoutInCell="1" allowOverlap="1">
                <wp:simplePos x="0" y="0"/>
                <wp:positionH relativeFrom="page">
                  <wp:posOffset>800862</wp:posOffset>
                </wp:positionH>
                <wp:positionV relativeFrom="paragraph">
                  <wp:posOffset>51763</wp:posOffset>
                </wp:positionV>
                <wp:extent cx="5950585" cy="3175"/>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AAF2A7D" id="Graphic 61" o:spid="_x0000_s1026" style="position:absolute;margin-left:63.05pt;margin-top:4.1pt;width:468.55pt;height:.25pt;z-index:-157189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5"/>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2</w:t>
            </w:r>
            <w:r>
              <w:rPr>
                <w:b/>
                <w:spacing w:val="-6"/>
              </w:rPr>
              <w:t xml:space="preserve"> </w:t>
            </w:r>
            <w:r>
              <w:rPr>
                <w:b/>
              </w:rPr>
              <w:t>-</w:t>
            </w:r>
            <w:r>
              <w:rPr>
                <w:b/>
                <w:spacing w:val="-4"/>
              </w:rPr>
              <w:t xml:space="preserve"> </w:t>
            </w:r>
            <w:r>
              <w:t>Učenik</w:t>
            </w:r>
            <w:r>
              <w:rPr>
                <w:spacing w:val="-5"/>
              </w:rPr>
              <w:t xml:space="preserve"> </w:t>
            </w:r>
            <w:r>
              <w:t>će</w:t>
            </w:r>
            <w:r>
              <w:rPr>
                <w:spacing w:val="-4"/>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Primijeni</w:t>
            </w:r>
            <w:r>
              <w:rPr>
                <w:b/>
                <w:spacing w:val="-10"/>
              </w:rPr>
              <w:t xml:space="preserve"> </w:t>
            </w:r>
            <w:r>
              <w:rPr>
                <w:b/>
              </w:rPr>
              <w:t>pravila</w:t>
            </w:r>
            <w:r>
              <w:rPr>
                <w:b/>
                <w:spacing w:val="-11"/>
              </w:rPr>
              <w:t xml:space="preserve"> </w:t>
            </w:r>
            <w:r>
              <w:rPr>
                <w:b/>
              </w:rPr>
              <w:t>tehničkog</w:t>
            </w:r>
            <w:r>
              <w:rPr>
                <w:b/>
                <w:spacing w:val="-9"/>
              </w:rPr>
              <w:t xml:space="preserve"> </w:t>
            </w:r>
            <w:r>
              <w:rPr>
                <w:b/>
              </w:rPr>
              <w:t>crtanja</w:t>
            </w:r>
            <w:r>
              <w:rPr>
                <w:b/>
                <w:spacing w:val="-11"/>
              </w:rPr>
              <w:t xml:space="preserve"> </w:t>
            </w:r>
            <w:r>
              <w:rPr>
                <w:b/>
              </w:rPr>
              <w:t>mašinskih</w:t>
            </w:r>
            <w:r>
              <w:rPr>
                <w:b/>
                <w:spacing w:val="-10"/>
              </w:rPr>
              <w:t xml:space="preserve"> </w:t>
            </w:r>
            <w:r>
              <w:rPr>
                <w:b/>
                <w:spacing w:val="-2"/>
              </w:rPr>
              <w:t>elemenata</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665"/>
        </w:trPr>
        <w:tc>
          <w:tcPr>
            <w:tcW w:w="4692" w:type="dxa"/>
            <w:tcBorders>
              <w:left w:val="nil"/>
              <w:bottom w:val="single" w:sz="4" w:space="0" w:color="C00000"/>
              <w:right w:val="single" w:sz="4" w:space="0" w:color="C00000"/>
            </w:tcBorders>
          </w:tcPr>
          <w:p w:rsidR="008C01C9" w:rsidRDefault="0084041E">
            <w:pPr>
              <w:pStyle w:val="TableParagraph"/>
              <w:spacing w:before="207"/>
              <w:ind w:left="128"/>
            </w:pPr>
            <w:r>
              <w:t>1.</w:t>
            </w:r>
            <w:r>
              <w:rPr>
                <w:spacing w:val="70"/>
                <w:w w:val="150"/>
              </w:rPr>
              <w:t xml:space="preserve"> </w:t>
            </w:r>
            <w:r>
              <w:t>Navede</w:t>
            </w:r>
            <w:r>
              <w:rPr>
                <w:spacing w:val="-6"/>
              </w:rPr>
              <w:t xml:space="preserve"> </w:t>
            </w:r>
            <w:r>
              <w:t>značaj</w:t>
            </w:r>
            <w:r>
              <w:rPr>
                <w:spacing w:val="-4"/>
              </w:rPr>
              <w:t xml:space="preserve"> </w:t>
            </w:r>
            <w:r>
              <w:t>primjene</w:t>
            </w:r>
            <w:r>
              <w:rPr>
                <w:spacing w:val="-5"/>
              </w:rPr>
              <w:t xml:space="preserve"> </w:t>
            </w:r>
            <w:r>
              <w:rPr>
                <w:b/>
              </w:rPr>
              <w:t>standarda</w:t>
            </w:r>
            <w:r>
              <w:rPr>
                <w:b/>
                <w:spacing w:val="-5"/>
              </w:rPr>
              <w:t xml:space="preserve"> </w:t>
            </w:r>
            <w:r>
              <w:t>u</w:t>
            </w:r>
            <w:r>
              <w:rPr>
                <w:spacing w:val="-6"/>
              </w:rPr>
              <w:t xml:space="preserve"> </w:t>
            </w:r>
            <w:r>
              <w:rPr>
                <w:spacing w:val="-2"/>
              </w:rPr>
              <w:t>mašinstvu</w:t>
            </w:r>
          </w:p>
        </w:tc>
        <w:tc>
          <w:tcPr>
            <w:tcW w:w="4679" w:type="dxa"/>
            <w:tcBorders>
              <w:left w:val="single" w:sz="4" w:space="0" w:color="C00000"/>
              <w:bottom w:val="single" w:sz="4" w:space="0" w:color="C00000"/>
              <w:right w:val="nil"/>
            </w:tcBorders>
          </w:tcPr>
          <w:p w:rsidR="008C01C9" w:rsidRDefault="0084041E">
            <w:pPr>
              <w:pStyle w:val="TableParagraph"/>
              <w:spacing w:before="80"/>
              <w:ind w:left="110"/>
            </w:pPr>
            <w:r>
              <w:rPr>
                <w:b/>
              </w:rPr>
              <w:t>Standardi:</w:t>
            </w:r>
            <w:r>
              <w:rPr>
                <w:b/>
                <w:spacing w:val="-13"/>
              </w:rPr>
              <w:t xml:space="preserve"> </w:t>
            </w:r>
            <w:r>
              <w:t>međunarodni,</w:t>
            </w:r>
            <w:r>
              <w:rPr>
                <w:spacing w:val="-13"/>
              </w:rPr>
              <w:t xml:space="preserve"> </w:t>
            </w:r>
            <w:r>
              <w:t>regionalni,</w:t>
            </w:r>
            <w:r>
              <w:rPr>
                <w:spacing w:val="-12"/>
              </w:rPr>
              <w:t xml:space="preserve"> </w:t>
            </w:r>
            <w:r>
              <w:t>nacionalni,</w:t>
            </w:r>
            <w:r>
              <w:rPr>
                <w:spacing w:val="-13"/>
              </w:rPr>
              <w:t xml:space="preserve"> </w:t>
            </w:r>
            <w:r>
              <w:t>granski standardi i dr.</w:t>
            </w:r>
          </w:p>
        </w:tc>
      </w:tr>
      <w:tr w:rsidR="008C01C9">
        <w:trPr>
          <w:trHeight w:val="91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5"/>
              <w:ind w:left="440" w:hanging="313"/>
              <w:rPr>
                <w:b/>
              </w:rPr>
            </w:pPr>
            <w:r>
              <w:t>2.</w:t>
            </w:r>
            <w:r>
              <w:rPr>
                <w:spacing w:val="80"/>
              </w:rPr>
              <w:t xml:space="preserve"> </w:t>
            </w:r>
            <w:r>
              <w:t>Opiše</w:t>
            </w:r>
            <w:r>
              <w:rPr>
                <w:spacing w:val="32"/>
              </w:rPr>
              <w:t xml:space="preserve"> </w:t>
            </w:r>
            <w:r>
              <w:t>namjenu</w:t>
            </w:r>
            <w:r>
              <w:rPr>
                <w:spacing w:val="32"/>
              </w:rPr>
              <w:t xml:space="preserve"> </w:t>
            </w:r>
            <w:r>
              <w:rPr>
                <w:b/>
              </w:rPr>
              <w:t>materijala</w:t>
            </w:r>
            <w:r>
              <w:rPr>
                <w:b/>
                <w:spacing w:val="32"/>
              </w:rPr>
              <w:t xml:space="preserve"> </w:t>
            </w:r>
            <w:r>
              <w:rPr>
                <w:b/>
              </w:rPr>
              <w:t>i</w:t>
            </w:r>
            <w:r>
              <w:rPr>
                <w:b/>
                <w:spacing w:val="34"/>
              </w:rPr>
              <w:t xml:space="preserve"> </w:t>
            </w:r>
            <w:r>
              <w:rPr>
                <w:b/>
              </w:rPr>
              <w:t>pribora</w:t>
            </w:r>
            <w:r>
              <w:rPr>
                <w:b/>
                <w:spacing w:val="32"/>
              </w:rPr>
              <w:t xml:space="preserve"> </w:t>
            </w:r>
            <w:r>
              <w:rPr>
                <w:b/>
              </w:rPr>
              <w:t>za</w:t>
            </w:r>
            <w:r>
              <w:rPr>
                <w:b/>
                <w:spacing w:val="32"/>
              </w:rPr>
              <w:t xml:space="preserve"> </w:t>
            </w:r>
            <w:r>
              <w:rPr>
                <w:b/>
              </w:rPr>
              <w:t xml:space="preserve">tehničko </w:t>
            </w:r>
            <w:r>
              <w:rPr>
                <w:b/>
                <w:spacing w:val="-2"/>
              </w:rPr>
              <w:t>crtanje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9"/>
              <w:ind w:left="110" w:right="114"/>
              <w:jc w:val="both"/>
            </w:pPr>
            <w:r>
              <w:rPr>
                <w:b/>
              </w:rPr>
              <w:t xml:space="preserve">Materijal i pribor za tehničko crtanje: </w:t>
            </w:r>
            <w:r>
              <w:t>papir, olovke, gumice,</w:t>
            </w:r>
            <w:r>
              <w:rPr>
                <w:spacing w:val="-13"/>
              </w:rPr>
              <w:t xml:space="preserve"> </w:t>
            </w:r>
            <w:r>
              <w:t>tuš</w:t>
            </w:r>
            <w:r>
              <w:rPr>
                <w:spacing w:val="-13"/>
              </w:rPr>
              <w:t xml:space="preserve"> </w:t>
            </w:r>
            <w:r>
              <w:t>za</w:t>
            </w:r>
            <w:r>
              <w:rPr>
                <w:spacing w:val="-12"/>
              </w:rPr>
              <w:t xml:space="preserve"> </w:t>
            </w:r>
            <w:r>
              <w:t>crtanje,</w:t>
            </w:r>
            <w:r>
              <w:rPr>
                <w:spacing w:val="-13"/>
              </w:rPr>
              <w:t xml:space="preserve"> </w:t>
            </w:r>
            <w:r>
              <w:t>lenjiri,</w:t>
            </w:r>
            <w:r>
              <w:rPr>
                <w:spacing w:val="-12"/>
              </w:rPr>
              <w:t xml:space="preserve"> </w:t>
            </w:r>
            <w:r>
              <w:t>trouglovi,</w:t>
            </w:r>
            <w:r>
              <w:rPr>
                <w:spacing w:val="-13"/>
              </w:rPr>
              <w:t xml:space="preserve"> </w:t>
            </w:r>
            <w:r>
              <w:t>šestari,</w:t>
            </w:r>
            <w:r>
              <w:rPr>
                <w:spacing w:val="-12"/>
              </w:rPr>
              <w:t xml:space="preserve"> </w:t>
            </w:r>
            <w:r>
              <w:t>krivuljari, uglomjeri, pera za crtanje i dr.</w:t>
            </w:r>
          </w:p>
        </w:tc>
      </w:tr>
      <w:tr w:rsidR="008C01C9">
        <w:trPr>
          <w:trHeight w:val="117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80"/>
            </w:pPr>
          </w:p>
          <w:p w:rsidR="008C01C9" w:rsidRDefault="0084041E">
            <w:pPr>
              <w:pStyle w:val="TableParagraph"/>
              <w:ind w:left="440" w:hanging="313"/>
            </w:pPr>
            <w:r>
              <w:t>3.</w:t>
            </w:r>
            <w:r>
              <w:rPr>
                <w:spacing w:val="80"/>
              </w:rPr>
              <w:t xml:space="preserve"> </w:t>
            </w:r>
            <w:r>
              <w:t>Primijeni</w:t>
            </w:r>
            <w:r>
              <w:rPr>
                <w:spacing w:val="26"/>
              </w:rPr>
              <w:t xml:space="preserve"> </w:t>
            </w:r>
            <w:r>
              <w:rPr>
                <w:b/>
              </w:rPr>
              <w:t>opšte</w:t>
            </w:r>
            <w:r>
              <w:rPr>
                <w:b/>
                <w:spacing w:val="25"/>
              </w:rPr>
              <w:t xml:space="preserve"> </w:t>
            </w:r>
            <w:r>
              <w:rPr>
                <w:b/>
              </w:rPr>
              <w:t>standarde</w:t>
            </w:r>
            <w:r>
              <w:rPr>
                <w:b/>
                <w:spacing w:val="25"/>
              </w:rPr>
              <w:t xml:space="preserve"> </w:t>
            </w:r>
            <w:r>
              <w:rPr>
                <w:b/>
              </w:rPr>
              <w:t>tehničkog</w:t>
            </w:r>
            <w:r>
              <w:rPr>
                <w:b/>
                <w:spacing w:val="26"/>
              </w:rPr>
              <w:t xml:space="preserve"> </w:t>
            </w:r>
            <w:r>
              <w:rPr>
                <w:b/>
              </w:rPr>
              <w:t>crtanja</w:t>
            </w:r>
            <w:r>
              <w:t>,</w:t>
            </w:r>
            <w:r>
              <w:rPr>
                <w:spacing w:val="26"/>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80"/>
              <w:ind w:left="109" w:right="111"/>
              <w:jc w:val="both"/>
            </w:pPr>
            <w:r>
              <w:rPr>
                <w:b/>
              </w:rPr>
              <w:t xml:space="preserve">Opšti standardi tehničkog crtanja: </w:t>
            </w:r>
            <w:r>
              <w:t>vrste tehničkog crteža, formati, razmjera, vrste i debljine linija, tehničko pismo, zaglavlje tehničkih crteža, sastavnice, označavanje tehničkog crteža i dr.</w:t>
            </w:r>
          </w:p>
        </w:tc>
      </w:tr>
      <w:tr w:rsidR="008C01C9">
        <w:trPr>
          <w:trHeight w:val="217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206"/>
            </w:pPr>
          </w:p>
          <w:p w:rsidR="008C01C9" w:rsidRDefault="0084041E">
            <w:pPr>
              <w:pStyle w:val="TableParagraph"/>
              <w:ind w:left="128"/>
              <w:rPr>
                <w:b/>
              </w:rPr>
            </w:pPr>
            <w:r>
              <w:t>4.</w:t>
            </w:r>
            <w:r>
              <w:rPr>
                <w:spacing w:val="69"/>
                <w:w w:val="150"/>
              </w:rPr>
              <w:t xml:space="preserve"> </w:t>
            </w:r>
            <w:r>
              <w:t>Nacrta</w:t>
            </w:r>
            <w:r>
              <w:rPr>
                <w:spacing w:val="-6"/>
              </w:rPr>
              <w:t xml:space="preserve"> </w:t>
            </w:r>
            <w:r>
              <w:t>zadate</w:t>
            </w:r>
            <w:r>
              <w:rPr>
                <w:spacing w:val="-6"/>
              </w:rPr>
              <w:t xml:space="preserve"> </w:t>
            </w:r>
            <w:r>
              <w:rPr>
                <w:b/>
              </w:rPr>
              <w:t>geometrijske</w:t>
            </w:r>
            <w:r>
              <w:rPr>
                <w:b/>
                <w:spacing w:val="-5"/>
              </w:rPr>
              <w:t xml:space="preserve"> </w:t>
            </w:r>
            <w:r>
              <w:rPr>
                <w:b/>
                <w:spacing w:val="-2"/>
              </w:rPr>
              <w:t>konstrukcije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9"/>
              <w:ind w:left="110" w:right="112"/>
              <w:jc w:val="both"/>
            </w:pPr>
            <w:r>
              <w:rPr>
                <w:b/>
              </w:rPr>
              <w:t xml:space="preserve">Geometrijske konstrukcije: </w:t>
            </w:r>
            <w:r>
              <w:t>konstrukcije pomoću lenjira</w:t>
            </w:r>
            <w:r>
              <w:rPr>
                <w:spacing w:val="-13"/>
              </w:rPr>
              <w:t xml:space="preserve"> </w:t>
            </w:r>
            <w:r>
              <w:t>i</w:t>
            </w:r>
            <w:r>
              <w:rPr>
                <w:spacing w:val="-13"/>
              </w:rPr>
              <w:t xml:space="preserve"> </w:t>
            </w:r>
            <w:r>
              <w:t>šestara</w:t>
            </w:r>
            <w:r>
              <w:rPr>
                <w:spacing w:val="-12"/>
              </w:rPr>
              <w:t xml:space="preserve"> </w:t>
            </w:r>
            <w:r>
              <w:t>(crtanje</w:t>
            </w:r>
            <w:r>
              <w:rPr>
                <w:spacing w:val="-13"/>
              </w:rPr>
              <w:t xml:space="preserve"> </w:t>
            </w:r>
            <w:r>
              <w:t>paralelne</w:t>
            </w:r>
            <w:r>
              <w:rPr>
                <w:spacing w:val="-12"/>
              </w:rPr>
              <w:t xml:space="preserve"> </w:t>
            </w:r>
            <w:r>
              <w:t>prave,</w:t>
            </w:r>
            <w:r>
              <w:rPr>
                <w:spacing w:val="-13"/>
              </w:rPr>
              <w:t xml:space="preserve"> </w:t>
            </w:r>
            <w:r>
              <w:t>crtanje</w:t>
            </w:r>
            <w:r>
              <w:rPr>
                <w:spacing w:val="-12"/>
              </w:rPr>
              <w:t xml:space="preserve"> </w:t>
            </w:r>
            <w:r>
              <w:t>normale na</w:t>
            </w:r>
            <w:r>
              <w:rPr>
                <w:spacing w:val="-9"/>
              </w:rPr>
              <w:t xml:space="preserve"> </w:t>
            </w:r>
            <w:r>
              <w:t>datu</w:t>
            </w:r>
            <w:r>
              <w:rPr>
                <w:spacing w:val="-9"/>
              </w:rPr>
              <w:t xml:space="preserve"> </w:t>
            </w:r>
            <w:r>
              <w:t>pravu,</w:t>
            </w:r>
            <w:r>
              <w:rPr>
                <w:spacing w:val="-9"/>
              </w:rPr>
              <w:t xml:space="preserve"> </w:t>
            </w:r>
            <w:r>
              <w:t>dijeljenje</w:t>
            </w:r>
            <w:r>
              <w:rPr>
                <w:spacing w:val="-9"/>
              </w:rPr>
              <w:t xml:space="preserve"> </w:t>
            </w:r>
            <w:r>
              <w:t>duži</w:t>
            </w:r>
            <w:r>
              <w:rPr>
                <w:spacing w:val="-9"/>
              </w:rPr>
              <w:t xml:space="preserve"> </w:t>
            </w:r>
            <w:r>
              <w:t>na</w:t>
            </w:r>
            <w:r>
              <w:rPr>
                <w:spacing w:val="-11"/>
              </w:rPr>
              <w:t xml:space="preserve"> </w:t>
            </w:r>
            <w:r>
              <w:t>jednake</w:t>
            </w:r>
            <w:r>
              <w:rPr>
                <w:spacing w:val="-9"/>
              </w:rPr>
              <w:t xml:space="preserve"> </w:t>
            </w:r>
            <w:r>
              <w:t>djelove,</w:t>
            </w:r>
            <w:r>
              <w:rPr>
                <w:spacing w:val="-10"/>
              </w:rPr>
              <w:t xml:space="preserve"> </w:t>
            </w:r>
            <w:r>
              <w:t>crtanje uglova, dijeljenje uglova, određivanje središta kružnog luka, konstrukcija tangente iz date tačke na kružnici, konstrukcija zajedničke tangente za dvije kružnice, crtanje tangente sa različitih strana osne linije i dr.), složene linije, poligoni i krive linije</w:t>
            </w:r>
          </w:p>
        </w:tc>
      </w:tr>
      <w:tr w:rsidR="008C01C9">
        <w:trPr>
          <w:trHeight w:val="66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7"/>
              <w:ind w:left="128"/>
            </w:pPr>
            <w:r>
              <w:t>5.</w:t>
            </w:r>
            <w:r>
              <w:rPr>
                <w:spacing w:val="63"/>
                <w:w w:val="150"/>
              </w:rPr>
              <w:t xml:space="preserve"> </w:t>
            </w:r>
            <w:r>
              <w:t>Objasni</w:t>
            </w:r>
            <w:r>
              <w:rPr>
                <w:spacing w:val="-8"/>
              </w:rPr>
              <w:t xml:space="preserve"> </w:t>
            </w:r>
            <w:r>
              <w:rPr>
                <w:b/>
              </w:rPr>
              <w:t>aksonometrijsko</w:t>
            </w:r>
            <w:r>
              <w:rPr>
                <w:b/>
                <w:spacing w:val="-7"/>
              </w:rPr>
              <w:t xml:space="preserve"> </w:t>
            </w:r>
            <w:r>
              <w:rPr>
                <w:b/>
              </w:rPr>
              <w:t>projiciranje</w:t>
            </w:r>
            <w:r>
              <w:rPr>
                <w:b/>
                <w:spacing w:val="-7"/>
              </w:rPr>
              <w:t xml:space="preserve"> </w:t>
            </w:r>
            <w:r>
              <w:rPr>
                <w:spacing w:val="-2"/>
              </w:rPr>
              <w:t>predmeta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9"/>
              <w:ind w:left="110"/>
            </w:pPr>
            <w:r>
              <w:rPr>
                <w:b/>
              </w:rPr>
              <w:t>Aksonometrijsko</w:t>
            </w:r>
            <w:r>
              <w:rPr>
                <w:b/>
                <w:spacing w:val="40"/>
              </w:rPr>
              <w:t xml:space="preserve"> </w:t>
            </w:r>
            <w:r>
              <w:rPr>
                <w:b/>
              </w:rPr>
              <w:t>projiciranje:</w:t>
            </w:r>
            <w:r>
              <w:rPr>
                <w:b/>
                <w:spacing w:val="40"/>
              </w:rPr>
              <w:t xml:space="preserve"> </w:t>
            </w:r>
            <w:r>
              <w:t>izometrija,</w:t>
            </w:r>
            <w:r>
              <w:rPr>
                <w:spacing w:val="40"/>
              </w:rPr>
              <w:t xml:space="preserve"> </w:t>
            </w:r>
            <w:r>
              <w:t>dimetrija, trimetrija i kosa projekcija</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4"/>
                <w:w w:val="150"/>
              </w:rPr>
              <w:t xml:space="preserve"> </w:t>
            </w:r>
            <w:r>
              <w:t>Nacrta</w:t>
            </w:r>
            <w:r>
              <w:rPr>
                <w:spacing w:val="-5"/>
              </w:rPr>
              <w:t xml:space="preserve"> </w:t>
            </w:r>
            <w:r>
              <w:t>zadati</w:t>
            </w:r>
            <w:r>
              <w:rPr>
                <w:spacing w:val="-5"/>
              </w:rPr>
              <w:t xml:space="preserve"> </w:t>
            </w:r>
            <w:r>
              <w:t>predmet</w:t>
            </w:r>
            <w:r>
              <w:rPr>
                <w:spacing w:val="-3"/>
              </w:rPr>
              <w:t xml:space="preserve"> </w:t>
            </w:r>
            <w:r>
              <w:t>u</w:t>
            </w:r>
            <w:r>
              <w:rPr>
                <w:spacing w:val="-4"/>
              </w:rPr>
              <w:t xml:space="preserve"> </w:t>
            </w:r>
            <w:r>
              <w:rPr>
                <w:spacing w:val="-2"/>
              </w:rPr>
              <w:t>aksonometriji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66"/>
                <w:w w:val="150"/>
              </w:rPr>
              <w:t xml:space="preserve"> </w:t>
            </w:r>
            <w:r>
              <w:t>Objasni</w:t>
            </w:r>
            <w:r>
              <w:rPr>
                <w:spacing w:val="-7"/>
              </w:rPr>
              <w:t xml:space="preserve"> </w:t>
            </w:r>
            <w:r>
              <w:t>ortogonalno</w:t>
            </w:r>
            <w:r>
              <w:rPr>
                <w:spacing w:val="-7"/>
              </w:rPr>
              <w:t xml:space="preserve"> </w:t>
            </w:r>
            <w:r>
              <w:t>projiciranje</w:t>
            </w:r>
            <w:r>
              <w:rPr>
                <w:spacing w:val="-7"/>
              </w:rPr>
              <w:t xml:space="preserve"> </w:t>
            </w:r>
            <w:r>
              <w:rPr>
                <w:spacing w:val="-2"/>
              </w:rPr>
              <w:t>predmeta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1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5"/>
              <w:ind w:left="440" w:hanging="313"/>
            </w:pPr>
            <w:r>
              <w:t>8.</w:t>
            </w:r>
            <w:r>
              <w:rPr>
                <w:spacing w:val="80"/>
              </w:rPr>
              <w:t xml:space="preserve"> </w:t>
            </w:r>
            <w:r>
              <w:t>Primijeni</w:t>
            </w:r>
            <w:r>
              <w:rPr>
                <w:spacing w:val="40"/>
              </w:rPr>
              <w:t xml:space="preserve"> </w:t>
            </w:r>
            <w:r>
              <w:rPr>
                <w:b/>
              </w:rPr>
              <w:t>osnove</w:t>
            </w:r>
            <w:r>
              <w:rPr>
                <w:b/>
                <w:spacing w:val="40"/>
              </w:rPr>
              <w:t xml:space="preserve"> </w:t>
            </w:r>
            <w:r>
              <w:rPr>
                <w:b/>
              </w:rPr>
              <w:t>ortogonalnog</w:t>
            </w:r>
            <w:r>
              <w:rPr>
                <w:b/>
                <w:spacing w:val="40"/>
              </w:rPr>
              <w:t xml:space="preserve"> </w:t>
            </w:r>
            <w:r>
              <w:rPr>
                <w:b/>
              </w:rPr>
              <w:t>projiciranja</w:t>
            </w:r>
            <w:r>
              <w:t>,</w:t>
            </w:r>
            <w:r>
              <w:rPr>
                <w:spacing w:val="40"/>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9"/>
              <w:ind w:left="110" w:right="113"/>
              <w:jc w:val="both"/>
            </w:pPr>
            <w:r>
              <w:rPr>
                <w:b/>
              </w:rPr>
              <w:t xml:space="preserve">Osnove ortogonalnog projiciranja: </w:t>
            </w:r>
            <w:r>
              <w:t>pravila kotiranja; vrste presjeka; tolerancije dužina, oblika i položaja i kvalitete obrađenih površina na crtežu</w:t>
            </w:r>
          </w:p>
        </w:tc>
      </w:tr>
      <w:tr w:rsidR="008C01C9">
        <w:trPr>
          <w:trHeight w:val="665"/>
        </w:trPr>
        <w:tc>
          <w:tcPr>
            <w:tcW w:w="4692" w:type="dxa"/>
            <w:tcBorders>
              <w:top w:val="single" w:sz="4" w:space="0" w:color="C00000"/>
              <w:left w:val="nil"/>
              <w:right w:val="single" w:sz="4" w:space="0" w:color="C00000"/>
            </w:tcBorders>
          </w:tcPr>
          <w:p w:rsidR="008C01C9" w:rsidRDefault="0084041E">
            <w:pPr>
              <w:pStyle w:val="TableParagraph"/>
              <w:spacing w:before="80"/>
              <w:ind w:left="128"/>
            </w:pPr>
            <w:r>
              <w:t>9.</w:t>
            </w:r>
            <w:r>
              <w:rPr>
                <w:spacing w:val="76"/>
                <w:w w:val="150"/>
              </w:rPr>
              <w:t xml:space="preserve"> </w:t>
            </w:r>
            <w:r>
              <w:t>Nacrta</w:t>
            </w:r>
            <w:r>
              <w:rPr>
                <w:spacing w:val="77"/>
              </w:rPr>
              <w:t xml:space="preserve"> </w:t>
            </w:r>
            <w:r>
              <w:t>tehničke</w:t>
            </w:r>
            <w:r>
              <w:rPr>
                <w:spacing w:val="77"/>
              </w:rPr>
              <w:t xml:space="preserve"> </w:t>
            </w:r>
            <w:r>
              <w:t>crteže</w:t>
            </w:r>
            <w:r>
              <w:rPr>
                <w:spacing w:val="77"/>
              </w:rPr>
              <w:t xml:space="preserve"> </w:t>
            </w:r>
            <w:r>
              <w:t>jednostavnijih</w:t>
            </w:r>
            <w:r>
              <w:rPr>
                <w:spacing w:val="77"/>
              </w:rPr>
              <w:t xml:space="preserve"> </w:t>
            </w:r>
            <w:r>
              <w:rPr>
                <w:spacing w:val="-2"/>
              </w:rPr>
              <w:t>mašinskih</w:t>
            </w:r>
          </w:p>
          <w:p w:rsidR="008C01C9" w:rsidRDefault="0084041E">
            <w:pPr>
              <w:pStyle w:val="TableParagraph"/>
              <w:spacing w:before="1"/>
              <w:ind w:left="440"/>
            </w:pPr>
            <w:r>
              <w:rPr>
                <w:b/>
              </w:rPr>
              <w:t>elemenata</w:t>
            </w:r>
            <w:r>
              <w:t>,</w:t>
            </w:r>
            <w:r>
              <w:rPr>
                <w:spacing w:val="-9"/>
              </w:rPr>
              <w:t xml:space="preserve"> </w:t>
            </w:r>
            <w:r>
              <w:t>na</w:t>
            </w:r>
            <w:r>
              <w:rPr>
                <w:spacing w:val="-9"/>
              </w:rPr>
              <w:t xml:space="preserve"> </w:t>
            </w:r>
            <w:r>
              <w:t>zadatom</w:t>
            </w:r>
            <w:r>
              <w:rPr>
                <w:spacing w:val="-8"/>
              </w:rPr>
              <w:t xml:space="preserve"> </w:t>
            </w:r>
            <w:r>
              <w:rPr>
                <w:spacing w:val="-2"/>
              </w:rPr>
              <w:t>primjeru</w:t>
            </w:r>
          </w:p>
        </w:tc>
        <w:tc>
          <w:tcPr>
            <w:tcW w:w="4679" w:type="dxa"/>
            <w:tcBorders>
              <w:top w:val="single" w:sz="4" w:space="0" w:color="C00000"/>
              <w:left w:val="single" w:sz="4" w:space="0" w:color="C00000"/>
              <w:right w:val="nil"/>
            </w:tcBorders>
          </w:tcPr>
          <w:p w:rsidR="008C01C9" w:rsidRDefault="0084041E">
            <w:pPr>
              <w:pStyle w:val="TableParagraph"/>
              <w:spacing w:before="80"/>
              <w:ind w:left="110"/>
            </w:pPr>
            <w:r>
              <w:rPr>
                <w:b/>
              </w:rPr>
              <w:t xml:space="preserve">Elementi: </w:t>
            </w:r>
            <w:r>
              <w:t>navrtka, vijak, klin, opruga, uprošćeni prikaz zavarenih elemenata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 1, 2, 5 i 7. Za kriterijume 3, 4, 6, 8 i 9 potrebne su ispravno urađene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59808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3" name="Graphic 63"/>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64" name="Graphic 6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5" name="Graphic 6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6" name="Graphic 66"/>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7" name="Textbox 6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2" o:spid="_x0000_s1062" style="position:absolute;margin-left:63.05pt;margin-top:6.05pt;width:468.55pt;height:29.1pt;z-index:-1571840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Gqgh2bQAwAAkREA&#10;AA4AAAAAAAAAAAAAAAAALgIAAGRycy9lMm9Eb2MueG1sUEsBAi0AFAAGAAgAAAAhALD9kYbfAAAA&#10;CgEAAA8AAAAAAAAAAAAAAAAAKgYAAGRycy9kb3ducmV2LnhtbFBLBQYAAAAABAAEAPMAAAA2BwAA&#10;AAA=&#10;">
                <v:shape id="Graphic 63" o:spid="_x0000_s106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mDsUA&#10;AADbAAAADwAAAGRycy9kb3ducmV2LnhtbESP0WrCQBRE34X+w3ILvkjdaCFodCMiKW3xRWM/4JK9&#10;JiHZuyG7NWm/vlsQfBxm5gyz3Y2mFTfqXW1ZwWIegSAurK65VPB1eXtZgXAeWWNrmRT8kINd+jTZ&#10;YqLtwGe65b4UAcIuQQWV910ipSsqMujmtiMO3tX2Bn2QfSl1j0OAm1YuoyiWBmsOCxV2dKioaPJv&#10;oyA7/Wbvs/jzMKyP+YhH26w7nSk1fR73GxCeRv8I39sfWkH8C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JSYOxQAAANsAAAAPAAAAAAAAAAAAAAAAAJgCAABkcnMv&#10;ZG93bnJldi54bWxQSwUGAAAAAAQABAD1AAAAigMAAAAA&#10;" path="m5940552,l,,,312419r5940552,l5940552,xe" fillcolor="#f1e5bd" stroked="f">
                  <v:path arrowok="t"/>
                </v:shape>
                <v:shape id="Graphic 64" o:spid="_x0000_s106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e8MA&#10;AADbAAAADwAAAGRycy9kb3ducmV2LnhtbESPT4vCMBTE74LfITxhb5oqiy7VKP5BXPCy1uL52Tzb&#10;YvNSmljrt98IC3scZuY3zGLVmUq01LjSsoLxKAJBnFldcq4gPe+HXyCcR9ZYWSYFL3KwWvZ7C4y1&#10;ffKJ2sTnIkDYxaig8L6OpXRZQQbdyNbEwbvZxqAPssmlbvAZ4KaSkyiaSoMlh4UCa9oWlN2Th1HQ&#10;lpdjan9mB4dRsqk29jo+7WZKfQy69RyEp87/h//a31rB9BPeX8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e8MAAADbAAAADwAAAAAAAAAAAAAAAACYAgAAZHJzL2Rv&#10;d25yZXYueG1sUEsFBgAAAAAEAAQA9QAAAIgDAAAAAA==&#10;" path="m5941314,l,,,28194r5941314,l5941314,xe" fillcolor="#c00000" stroked="f">
                  <v:path arrowok="t"/>
                </v:shape>
                <v:shape id="Graphic 65" o:spid="_x0000_s106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ihcEA&#10;AADbAAAADwAAAGRycy9kb3ducmV2LnhtbESPQYvCMBSE7wv+h/CEva2pgiLVtIggeFJWRT0+mmdb&#10;bV5KE9vuv98IgsdhZr5hlmlvKtFS40rLCsajCARxZnXJuYLTcfMzB+E8ssbKMin4IwdpMvhaYqxt&#10;x7/UHnwuAoRdjAoK7+tYSpcVZNCNbE0cvJttDPogm1zqBrsAN5WcRNFMGiw5LBRY07qg7HF4GgW8&#10;uxzrk5Ntr802up5vctXd90p9D/vVAoSn3n/C7/ZWK5hN4fUl/AC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SooXBAAAA2wAAAA8AAAAAAAAAAAAAAAAAmAIAAGRycy9kb3du&#10;cmV2LnhtbFBLBQYAAAAABAAEAPUAAACGAwAAAAA=&#10;" path="m5941314,l,,,762r5941314,l5941314,xe" fillcolor="#f1e5bd" stroked="f">
                  <v:path arrowok="t"/>
                </v:shape>
                <v:shape id="Graphic 66" o:spid="_x0000_s106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El8MA&#10;AADbAAAADwAAAGRycy9kb3ducmV2LnhtbESPQWvCQBSE74L/YXmCN7NJD1HSrNIopUIvNUrPr9nX&#10;JDT7NmS3Mf57t1DwOMzMN0y+m0wnRhpca1lBEsUgiCurW64VXM6vqw0I55E1dpZJwY0c7LbzWY6Z&#10;tlc+0Vj6WgQIuwwVNN73mZSuasigi2xPHLxvOxj0QQ611ANeA9x08imOU2mw5bDQYE/7hqqf8tco&#10;GNvP94v9WL85jMuiK+xXcjqslVouppdnEJ4m/wj/t49aQZrC35fw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PEl8MAAADbAAAADwAAAAAAAAAAAAAAAACYAgAAZHJzL2Rv&#10;d25yZXYueG1sUEsFBgAAAAAEAAQA9QAAAIgDAAAAAA==&#10;" path="m5941314,l,,,28193r5941314,l5941314,xe" fillcolor="#c00000" stroked="f">
                  <v:path arrowok="t"/>
                </v:shape>
                <v:shape id="Textbox 67" o:spid="_x0000_s106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86"/>
        </w:numPr>
        <w:tabs>
          <w:tab w:val="left" w:pos="1136"/>
        </w:tabs>
        <w:spacing w:before="121"/>
        <w:ind w:left="1136" w:hanging="172"/>
      </w:pPr>
      <w:r>
        <w:t>Standardi</w:t>
      </w:r>
      <w:r>
        <w:rPr>
          <w:spacing w:val="-9"/>
        </w:rPr>
        <w:t xml:space="preserve"> </w:t>
      </w:r>
      <w:r>
        <w:t>tehničkog</w:t>
      </w:r>
      <w:r>
        <w:rPr>
          <w:spacing w:val="-9"/>
        </w:rPr>
        <w:t xml:space="preserve"> </w:t>
      </w:r>
      <w:r>
        <w:t>crtanja</w:t>
      </w:r>
      <w:r>
        <w:rPr>
          <w:spacing w:val="-9"/>
        </w:rPr>
        <w:t xml:space="preserve"> </w:t>
      </w:r>
      <w:r>
        <w:t>i</w:t>
      </w:r>
      <w:r>
        <w:rPr>
          <w:spacing w:val="-9"/>
        </w:rPr>
        <w:t xml:space="preserve"> </w:t>
      </w:r>
      <w:r>
        <w:t>njihova</w:t>
      </w:r>
      <w:r>
        <w:rPr>
          <w:spacing w:val="-9"/>
        </w:rPr>
        <w:t xml:space="preserve"> </w:t>
      </w:r>
      <w:r>
        <w:t>primjena</w:t>
      </w:r>
      <w:r>
        <w:rPr>
          <w:spacing w:val="-8"/>
        </w:rPr>
        <w:t xml:space="preserve"> </w:t>
      </w:r>
      <w:r>
        <w:t>za</w:t>
      </w:r>
      <w:r>
        <w:rPr>
          <w:spacing w:val="-9"/>
        </w:rPr>
        <w:t xml:space="preserve"> </w:t>
      </w:r>
      <w:r>
        <w:t>tehničko</w:t>
      </w:r>
      <w:r>
        <w:rPr>
          <w:spacing w:val="-9"/>
        </w:rPr>
        <w:t xml:space="preserve"> </w:t>
      </w:r>
      <w:r>
        <w:t>crtanje</w:t>
      </w:r>
      <w:r>
        <w:rPr>
          <w:spacing w:val="-9"/>
        </w:rPr>
        <w:t xml:space="preserve"> </w:t>
      </w:r>
      <w:r>
        <w:t>mašinskih</w:t>
      </w:r>
      <w:r>
        <w:rPr>
          <w:spacing w:val="-8"/>
        </w:rPr>
        <w:t xml:space="preserve"> </w:t>
      </w:r>
      <w:r>
        <w:rPr>
          <w:spacing w:val="-2"/>
        </w:rPr>
        <w:t>elemenata</w:t>
      </w:r>
    </w:p>
    <w:p w:rsidR="008C01C9" w:rsidRDefault="0084041E">
      <w:pPr>
        <w:pStyle w:val="ListParagraph"/>
        <w:numPr>
          <w:ilvl w:val="0"/>
          <w:numId w:val="286"/>
        </w:numPr>
        <w:tabs>
          <w:tab w:val="left" w:pos="1136"/>
        </w:tabs>
        <w:spacing w:before="120"/>
        <w:ind w:left="1136" w:hanging="172"/>
      </w:pPr>
      <w:r>
        <w:t>Osnove</w:t>
      </w:r>
      <w:r>
        <w:rPr>
          <w:spacing w:val="-9"/>
        </w:rPr>
        <w:t xml:space="preserve"> </w:t>
      </w:r>
      <w:r>
        <w:t>nacrtne</w:t>
      </w:r>
      <w:r>
        <w:rPr>
          <w:spacing w:val="-10"/>
        </w:rPr>
        <w:t xml:space="preserve"> </w:t>
      </w:r>
      <w:r>
        <w:rPr>
          <w:spacing w:val="-2"/>
        </w:rPr>
        <w:t>geometrije</w:t>
      </w:r>
    </w:p>
    <w:p w:rsidR="008C01C9" w:rsidRDefault="0084041E">
      <w:pPr>
        <w:pStyle w:val="ListParagraph"/>
        <w:numPr>
          <w:ilvl w:val="0"/>
          <w:numId w:val="286"/>
        </w:numPr>
        <w:tabs>
          <w:tab w:val="left" w:pos="1136"/>
        </w:tabs>
        <w:spacing w:before="119"/>
        <w:ind w:left="1136" w:hanging="172"/>
      </w:pPr>
      <w:r>
        <w:t>Osnove</w:t>
      </w:r>
      <w:r>
        <w:rPr>
          <w:spacing w:val="-11"/>
        </w:rPr>
        <w:t xml:space="preserve"> </w:t>
      </w:r>
      <w:r>
        <w:t>tehničkog</w:t>
      </w:r>
      <w:r>
        <w:rPr>
          <w:spacing w:val="-11"/>
        </w:rPr>
        <w:t xml:space="preserve"> </w:t>
      </w:r>
      <w:r>
        <w:rPr>
          <w:spacing w:val="-2"/>
        </w:rPr>
        <w:t>crtanja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598592"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AF19E9E" id="Graphic 68" o:spid="_x0000_s1026" style="position:absolute;margin-left:63.05pt;margin-top:6.05pt;width:468.5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1"/>
              </w:rPr>
              <w:t xml:space="preserve"> </w:t>
            </w:r>
            <w:r>
              <w:rPr>
                <w:b/>
              </w:rPr>
              <w:t>karakteristike</w:t>
            </w:r>
            <w:r>
              <w:rPr>
                <w:b/>
                <w:spacing w:val="-9"/>
              </w:rPr>
              <w:t xml:space="preserve"> </w:t>
            </w:r>
            <w:r>
              <w:rPr>
                <w:b/>
              </w:rPr>
              <w:t>mašinskih</w:t>
            </w:r>
            <w:r>
              <w:rPr>
                <w:b/>
                <w:spacing w:val="-10"/>
              </w:rPr>
              <w:t xml:space="preserve"> </w:t>
            </w:r>
            <w:r>
              <w:rPr>
                <w:b/>
              </w:rPr>
              <w:t>elemenata</w:t>
            </w:r>
            <w:r>
              <w:rPr>
                <w:b/>
                <w:spacing w:val="-11"/>
              </w:rPr>
              <w:t xml:space="preserve"> </w:t>
            </w:r>
            <w:r>
              <w:rPr>
                <w:b/>
              </w:rPr>
              <w:t>i</w:t>
            </w:r>
            <w:r>
              <w:rPr>
                <w:b/>
                <w:spacing w:val="-9"/>
              </w:rPr>
              <w:t xml:space="preserve"> </w:t>
            </w:r>
            <w:r>
              <w:rPr>
                <w:b/>
              </w:rPr>
              <w:t>njihove</w:t>
            </w:r>
            <w:r>
              <w:rPr>
                <w:b/>
                <w:spacing w:val="-11"/>
              </w:rPr>
              <w:t xml:space="preserve"> </w:t>
            </w:r>
            <w:r>
              <w:rPr>
                <w:b/>
                <w:spacing w:val="-2"/>
              </w:rPr>
              <w:t>spojeve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117"/>
        </w:trPr>
        <w:tc>
          <w:tcPr>
            <w:tcW w:w="4692" w:type="dxa"/>
            <w:tcBorders>
              <w:left w:val="nil"/>
              <w:bottom w:val="single" w:sz="4" w:space="0" w:color="C00000"/>
              <w:right w:val="single" w:sz="4" w:space="0" w:color="C00000"/>
            </w:tcBorders>
          </w:tcPr>
          <w:p w:rsidR="008C01C9" w:rsidRDefault="008C01C9">
            <w:pPr>
              <w:pStyle w:val="TableParagraph"/>
              <w:spacing w:before="54"/>
            </w:pPr>
          </w:p>
          <w:p w:rsidR="008C01C9" w:rsidRDefault="0084041E">
            <w:pPr>
              <w:pStyle w:val="TableParagraph"/>
              <w:ind w:left="128"/>
            </w:pPr>
            <w:r>
              <w:t>1.</w:t>
            </w:r>
            <w:r>
              <w:rPr>
                <w:spacing w:val="78"/>
                <w:w w:val="150"/>
              </w:rPr>
              <w:t xml:space="preserve"> </w:t>
            </w:r>
            <w:r>
              <w:t>Navede</w:t>
            </w:r>
            <w:r>
              <w:rPr>
                <w:spacing w:val="58"/>
                <w:w w:val="150"/>
              </w:rPr>
              <w:t xml:space="preserve"> </w:t>
            </w:r>
            <w:r>
              <w:t>vrste</w:t>
            </w:r>
            <w:r>
              <w:rPr>
                <w:spacing w:val="59"/>
                <w:w w:val="150"/>
              </w:rPr>
              <w:t xml:space="preserve"> </w:t>
            </w:r>
            <w:r>
              <w:rPr>
                <w:b/>
              </w:rPr>
              <w:t>mašinskih</w:t>
            </w:r>
            <w:r>
              <w:rPr>
                <w:b/>
                <w:spacing w:val="61"/>
                <w:w w:val="150"/>
              </w:rPr>
              <w:t xml:space="preserve"> </w:t>
            </w:r>
            <w:r>
              <w:rPr>
                <w:b/>
              </w:rPr>
              <w:t>elemenata</w:t>
            </w:r>
            <w:r>
              <w:rPr>
                <w:b/>
                <w:spacing w:val="57"/>
                <w:w w:val="150"/>
              </w:rPr>
              <w:t xml:space="preserve"> </w:t>
            </w:r>
            <w:r>
              <w:t>i</w:t>
            </w:r>
            <w:r>
              <w:rPr>
                <w:spacing w:val="59"/>
                <w:w w:val="150"/>
              </w:rPr>
              <w:t xml:space="preserve"> </w:t>
            </w:r>
            <w:r>
              <w:rPr>
                <w:spacing w:val="-2"/>
              </w:rPr>
              <w:t>njihovih</w:t>
            </w:r>
          </w:p>
          <w:p w:rsidR="008C01C9" w:rsidRDefault="0084041E">
            <w:pPr>
              <w:pStyle w:val="TableParagraph"/>
              <w:spacing w:before="1"/>
              <w:ind w:left="440"/>
              <w:rPr>
                <w:b/>
              </w:rPr>
            </w:pPr>
            <w:r>
              <w:rPr>
                <w:b/>
                <w:spacing w:val="-2"/>
              </w:rPr>
              <w:t>spojeva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Mašinski</w:t>
            </w:r>
            <w:r>
              <w:rPr>
                <w:b/>
                <w:spacing w:val="40"/>
              </w:rPr>
              <w:t xml:space="preserve"> </w:t>
            </w:r>
            <w:r>
              <w:rPr>
                <w:b/>
              </w:rPr>
              <w:t>elementi:</w:t>
            </w:r>
            <w:r>
              <w:rPr>
                <w:b/>
                <w:spacing w:val="40"/>
              </w:rPr>
              <w:t xml:space="preserve"> </w:t>
            </w:r>
            <w:r>
              <w:t>opšti</w:t>
            </w:r>
            <w:r>
              <w:rPr>
                <w:spacing w:val="40"/>
              </w:rPr>
              <w:t xml:space="preserve"> </w:t>
            </w:r>
            <w:r>
              <w:t>i</w:t>
            </w:r>
            <w:r>
              <w:rPr>
                <w:spacing w:val="40"/>
              </w:rPr>
              <w:t xml:space="preserve"> </w:t>
            </w:r>
            <w:r>
              <w:t>posebni,</w:t>
            </w:r>
            <w:r>
              <w:rPr>
                <w:spacing w:val="40"/>
              </w:rPr>
              <w:t xml:space="preserve"> </w:t>
            </w:r>
            <w:r>
              <w:t>mašinski</w:t>
            </w:r>
            <w:r>
              <w:rPr>
                <w:spacing w:val="40"/>
              </w:rPr>
              <w:t xml:space="preserve"> </w:t>
            </w:r>
            <w:r>
              <w:t>dio,</w:t>
            </w:r>
            <w:r>
              <w:rPr>
                <w:spacing w:val="40"/>
              </w:rPr>
              <w:t xml:space="preserve"> </w:t>
            </w:r>
            <w:r>
              <w:t>mašinski sklop i mašinska grupa i dr.</w:t>
            </w:r>
          </w:p>
          <w:p w:rsidR="008C01C9" w:rsidRDefault="0084041E">
            <w:pPr>
              <w:pStyle w:val="TableParagraph"/>
              <w:spacing w:before="121"/>
              <w:ind w:left="110"/>
            </w:pPr>
            <w:r>
              <w:rPr>
                <w:b/>
              </w:rPr>
              <w:t>Spojevi:</w:t>
            </w:r>
            <w:r>
              <w:rPr>
                <w:b/>
                <w:spacing w:val="-10"/>
              </w:rPr>
              <w:t xml:space="preserve"> </w:t>
            </w:r>
            <w:r>
              <w:t>nerazdvojivi,</w:t>
            </w:r>
            <w:r>
              <w:rPr>
                <w:spacing w:val="-9"/>
              </w:rPr>
              <w:t xml:space="preserve"> </w:t>
            </w:r>
            <w:r>
              <w:t>razdvojivi</w:t>
            </w:r>
            <w:r>
              <w:rPr>
                <w:spacing w:val="-10"/>
              </w:rPr>
              <w:t xml:space="preserve"> </w:t>
            </w:r>
            <w:r>
              <w:t>i</w:t>
            </w:r>
            <w:r>
              <w:rPr>
                <w:spacing w:val="-10"/>
              </w:rPr>
              <w:t xml:space="preserve"> </w:t>
            </w:r>
            <w:r>
              <w:t>elastični</w:t>
            </w:r>
            <w:r>
              <w:rPr>
                <w:spacing w:val="-9"/>
              </w:rPr>
              <w:t xml:space="preserve"> </w:t>
            </w:r>
            <w:r>
              <w:rPr>
                <w:spacing w:val="-2"/>
              </w:rPr>
              <w:t>spojevi</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9"/>
                <w:w w:val="150"/>
              </w:rPr>
              <w:t xml:space="preserve"> </w:t>
            </w:r>
            <w:r>
              <w:t>Objasni</w:t>
            </w:r>
            <w:r>
              <w:rPr>
                <w:spacing w:val="-6"/>
              </w:rPr>
              <w:t xml:space="preserve"> </w:t>
            </w:r>
            <w:r>
              <w:t>tolerancije</w:t>
            </w:r>
            <w:r>
              <w:rPr>
                <w:spacing w:val="-6"/>
              </w:rPr>
              <w:t xml:space="preserve"> </w:t>
            </w:r>
            <w:r>
              <w:t>dužinskih</w:t>
            </w:r>
            <w:r>
              <w:rPr>
                <w:spacing w:val="-5"/>
              </w:rPr>
              <w:t xml:space="preserve"> </w:t>
            </w:r>
            <w:r>
              <w:t>mjera</w:t>
            </w:r>
            <w:r>
              <w:rPr>
                <w:spacing w:val="-6"/>
              </w:rPr>
              <w:t xml:space="preserve"> </w:t>
            </w:r>
            <w:r>
              <w:t>i</w:t>
            </w:r>
            <w:r>
              <w:rPr>
                <w:spacing w:val="-6"/>
              </w:rPr>
              <w:t xml:space="preserve"> </w:t>
            </w:r>
            <w:r>
              <w:rPr>
                <w:spacing w:val="-2"/>
              </w:rPr>
              <w:t>oblika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3.</w:t>
            </w:r>
            <w:r>
              <w:rPr>
                <w:spacing w:val="80"/>
              </w:rPr>
              <w:t xml:space="preserve"> </w:t>
            </w:r>
            <w:r>
              <w:t>Odredi</w:t>
            </w:r>
            <w:r>
              <w:rPr>
                <w:spacing w:val="80"/>
              </w:rPr>
              <w:t xml:space="preserve"> </w:t>
            </w:r>
            <w:r>
              <w:t>položaj</w:t>
            </w:r>
            <w:r>
              <w:rPr>
                <w:spacing w:val="80"/>
              </w:rPr>
              <w:t xml:space="preserve"> </w:t>
            </w:r>
            <w:r>
              <w:t>tolerancijskog</w:t>
            </w:r>
            <w:r>
              <w:rPr>
                <w:spacing w:val="80"/>
              </w:rPr>
              <w:t xml:space="preserve"> </w:t>
            </w:r>
            <w:r>
              <w:t>polja</w:t>
            </w:r>
            <w:r>
              <w:rPr>
                <w:spacing w:val="80"/>
              </w:rPr>
              <w:t xml:space="preserve"> </w:t>
            </w:r>
            <w:r>
              <w:t>i</w:t>
            </w:r>
            <w:r>
              <w:rPr>
                <w:spacing w:val="80"/>
              </w:rPr>
              <w:t xml:space="preserve"> </w:t>
            </w:r>
            <w:r>
              <w:t>vrijednost tolerancije, za zadati primjer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4.</w:t>
            </w:r>
            <w:r>
              <w:rPr>
                <w:spacing w:val="74"/>
                <w:w w:val="150"/>
              </w:rPr>
              <w:t xml:space="preserve"> </w:t>
            </w:r>
            <w:r>
              <w:t>Objasni</w:t>
            </w:r>
            <w:r>
              <w:rPr>
                <w:spacing w:val="-5"/>
              </w:rPr>
              <w:t xml:space="preserve"> </w:t>
            </w:r>
            <w:r>
              <w:rPr>
                <w:b/>
              </w:rPr>
              <w:t>vrste</w:t>
            </w:r>
            <w:r>
              <w:rPr>
                <w:b/>
                <w:spacing w:val="-5"/>
              </w:rPr>
              <w:t xml:space="preserve"> </w:t>
            </w:r>
            <w:r>
              <w:t>i</w:t>
            </w:r>
            <w:r>
              <w:rPr>
                <w:spacing w:val="-2"/>
              </w:rPr>
              <w:t xml:space="preserve"> </w:t>
            </w:r>
            <w:r>
              <w:t>sisteme</w:t>
            </w:r>
            <w:r>
              <w:rPr>
                <w:spacing w:val="-5"/>
              </w:rPr>
              <w:t xml:space="preserve"> </w:t>
            </w:r>
            <w:r>
              <w:rPr>
                <w:b/>
                <w:spacing w:val="-2"/>
              </w:rPr>
              <w:t>nalijeganja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770"/>
                <w:tab w:val="left" w:pos="1972"/>
                <w:tab w:val="left" w:pos="2764"/>
                <w:tab w:val="left" w:pos="3454"/>
                <w:tab w:val="left" w:pos="3705"/>
              </w:tabs>
              <w:spacing w:before="118"/>
              <w:ind w:left="110" w:right="113"/>
            </w:pPr>
            <w:r>
              <w:rPr>
                <w:b/>
                <w:spacing w:val="-2"/>
              </w:rPr>
              <w:t>Vrste</w:t>
            </w:r>
            <w:r>
              <w:rPr>
                <w:b/>
              </w:rPr>
              <w:tab/>
            </w:r>
            <w:r>
              <w:rPr>
                <w:b/>
                <w:spacing w:val="-2"/>
              </w:rPr>
              <w:t>nalijeganja:</w:t>
            </w:r>
            <w:r>
              <w:rPr>
                <w:b/>
              </w:rPr>
              <w:tab/>
            </w:r>
            <w:r>
              <w:rPr>
                <w:spacing w:val="-2"/>
              </w:rPr>
              <w:t>labavo,</w:t>
            </w:r>
            <w:r>
              <w:tab/>
            </w:r>
            <w:r>
              <w:rPr>
                <w:spacing w:val="-2"/>
              </w:rPr>
              <w:t>čvrsto</w:t>
            </w:r>
            <w:r>
              <w:tab/>
            </w:r>
            <w:r>
              <w:rPr>
                <w:spacing w:val="-10"/>
              </w:rPr>
              <w:t>i</w:t>
            </w:r>
            <w:r>
              <w:tab/>
            </w:r>
            <w:r>
              <w:rPr>
                <w:spacing w:val="-2"/>
              </w:rPr>
              <w:t>neizvjesno nalijeganje</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3"/>
                <w:w w:val="150"/>
              </w:rPr>
              <w:t xml:space="preserve"> </w:t>
            </w:r>
            <w:r>
              <w:t>Odredi</w:t>
            </w:r>
            <w:r>
              <w:rPr>
                <w:spacing w:val="-5"/>
              </w:rPr>
              <w:t xml:space="preserve"> </w:t>
            </w:r>
            <w:r>
              <w:t>sklopne</w:t>
            </w:r>
            <w:r>
              <w:rPr>
                <w:spacing w:val="-4"/>
              </w:rPr>
              <w:t xml:space="preserve"> </w:t>
            </w:r>
            <w:r>
              <w:t>mjere</w:t>
            </w:r>
            <w:r>
              <w:rPr>
                <w:spacing w:val="-5"/>
              </w:rPr>
              <w:t xml:space="preserve"> </w:t>
            </w:r>
            <w:r>
              <w:t>za</w:t>
            </w:r>
            <w:r>
              <w:rPr>
                <w:spacing w:val="-5"/>
              </w:rPr>
              <w:t xml:space="preserve"> </w:t>
            </w:r>
            <w:r>
              <w:t>zadato</w:t>
            </w:r>
            <w:r>
              <w:rPr>
                <w:spacing w:val="-5"/>
              </w:rPr>
              <w:t xml:space="preserve"> </w:t>
            </w:r>
            <w:r>
              <w:rPr>
                <w:spacing w:val="-2"/>
              </w:rPr>
              <w:t>nalijeganje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440" w:hanging="313"/>
              <w:rPr>
                <w:b/>
              </w:rPr>
            </w:pPr>
            <w:r>
              <w:t>6.</w:t>
            </w:r>
            <w:r>
              <w:rPr>
                <w:spacing w:val="80"/>
              </w:rPr>
              <w:t xml:space="preserve"> </w:t>
            </w:r>
            <w:r>
              <w:t xml:space="preserve">Objasni vrste i karakteristike </w:t>
            </w:r>
            <w:r>
              <w:rPr>
                <w:b/>
              </w:rPr>
              <w:t xml:space="preserve">čvrstih nerazdvojivih </w:t>
            </w:r>
            <w:r>
              <w:rPr>
                <w:b/>
                <w:spacing w:val="-2"/>
              </w:rPr>
              <w:t>spojeva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Čvrsti</w:t>
            </w:r>
            <w:r>
              <w:rPr>
                <w:b/>
                <w:spacing w:val="80"/>
              </w:rPr>
              <w:t xml:space="preserve"> </w:t>
            </w:r>
            <w:r>
              <w:rPr>
                <w:b/>
              </w:rPr>
              <w:t>nerazdvojivi</w:t>
            </w:r>
            <w:r>
              <w:rPr>
                <w:b/>
                <w:spacing w:val="80"/>
              </w:rPr>
              <w:t xml:space="preserve"> </w:t>
            </w:r>
            <w:r>
              <w:rPr>
                <w:b/>
              </w:rPr>
              <w:t>spojevi:</w:t>
            </w:r>
            <w:r>
              <w:rPr>
                <w:b/>
                <w:spacing w:val="80"/>
              </w:rPr>
              <w:t xml:space="preserve"> </w:t>
            </w:r>
            <w:r>
              <w:t>zakovani,</w:t>
            </w:r>
            <w:r>
              <w:rPr>
                <w:spacing w:val="80"/>
              </w:rPr>
              <w:t xml:space="preserve"> </w:t>
            </w:r>
            <w:r>
              <w:t>zavareni, lijepljeni i lemljeni spojevi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440" w:hanging="313"/>
              <w:rPr>
                <w:b/>
              </w:rPr>
            </w:pPr>
            <w:r>
              <w:t>7.</w:t>
            </w:r>
            <w:r>
              <w:rPr>
                <w:spacing w:val="80"/>
              </w:rPr>
              <w:t xml:space="preserve"> </w:t>
            </w:r>
            <w:r>
              <w:t>Objasni</w:t>
            </w:r>
            <w:r>
              <w:rPr>
                <w:spacing w:val="40"/>
              </w:rPr>
              <w:t xml:space="preserve"> </w:t>
            </w:r>
            <w:r>
              <w:t>vrste</w:t>
            </w:r>
            <w:r>
              <w:rPr>
                <w:spacing w:val="40"/>
              </w:rPr>
              <w:t xml:space="preserve"> </w:t>
            </w:r>
            <w:r>
              <w:t>i</w:t>
            </w:r>
            <w:r>
              <w:rPr>
                <w:spacing w:val="40"/>
              </w:rPr>
              <w:t xml:space="preserve"> </w:t>
            </w:r>
            <w:r>
              <w:t>karakteristike</w:t>
            </w:r>
            <w:r>
              <w:rPr>
                <w:spacing w:val="40"/>
              </w:rPr>
              <w:t xml:space="preserve"> </w:t>
            </w:r>
            <w:r>
              <w:rPr>
                <w:b/>
              </w:rPr>
              <w:t>čvrstih</w:t>
            </w:r>
            <w:r>
              <w:rPr>
                <w:b/>
                <w:spacing w:val="40"/>
              </w:rPr>
              <w:t xml:space="preserve"> </w:t>
            </w:r>
            <w:r>
              <w:rPr>
                <w:b/>
              </w:rPr>
              <w:t xml:space="preserve">razdvojivih </w:t>
            </w:r>
            <w:r>
              <w:rPr>
                <w:b/>
                <w:spacing w:val="-2"/>
              </w:rPr>
              <w:t>spojeva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b/>
              </w:rPr>
              <w:t>Čvrsti</w:t>
            </w:r>
            <w:r>
              <w:rPr>
                <w:b/>
                <w:spacing w:val="35"/>
              </w:rPr>
              <w:t xml:space="preserve"> </w:t>
            </w:r>
            <w:r>
              <w:rPr>
                <w:b/>
              </w:rPr>
              <w:t>razdvojivi</w:t>
            </w:r>
            <w:r>
              <w:rPr>
                <w:b/>
                <w:spacing w:val="35"/>
              </w:rPr>
              <w:t xml:space="preserve"> </w:t>
            </w:r>
            <w:r>
              <w:rPr>
                <w:b/>
              </w:rPr>
              <w:t>spojevi:</w:t>
            </w:r>
            <w:r>
              <w:rPr>
                <w:b/>
                <w:spacing w:val="35"/>
              </w:rPr>
              <w:t xml:space="preserve"> </w:t>
            </w:r>
            <w:r>
              <w:t>navojni,</w:t>
            </w:r>
            <w:r>
              <w:rPr>
                <w:spacing w:val="35"/>
              </w:rPr>
              <w:t xml:space="preserve"> </w:t>
            </w:r>
            <w:r>
              <w:t>profilisani,</w:t>
            </w:r>
            <w:r>
              <w:rPr>
                <w:spacing w:val="35"/>
              </w:rPr>
              <w:t xml:space="preserve"> </w:t>
            </w:r>
            <w:r>
              <w:t>stezni, čvrsti, veze klinom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440" w:hanging="313"/>
              <w:rPr>
                <w:b/>
              </w:rPr>
            </w:pPr>
            <w:r>
              <w:t>8.</w:t>
            </w:r>
            <w:r>
              <w:rPr>
                <w:spacing w:val="80"/>
              </w:rPr>
              <w:t xml:space="preserve"> </w:t>
            </w:r>
            <w:r>
              <w:t xml:space="preserve">Objasni karakteristike elastičnih spojeva ostvarenih različitim </w:t>
            </w:r>
            <w:r>
              <w:rPr>
                <w:b/>
              </w:rPr>
              <w:t>vrstama opruga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 xml:space="preserve">Vrste opruga: </w:t>
            </w:r>
            <w:r>
              <w:t>flekcione, torzione, prstenaste, gumene opruge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9.</w:t>
            </w:r>
            <w:r>
              <w:rPr>
                <w:spacing w:val="80"/>
              </w:rPr>
              <w:t xml:space="preserve"> </w:t>
            </w:r>
            <w:r>
              <w:t>Nacrta</w:t>
            </w:r>
            <w:r>
              <w:rPr>
                <w:spacing w:val="80"/>
              </w:rPr>
              <w:t xml:space="preserve"> </w:t>
            </w:r>
            <w:r>
              <w:t>uprošćene</w:t>
            </w:r>
            <w:r>
              <w:rPr>
                <w:spacing w:val="80"/>
              </w:rPr>
              <w:t xml:space="preserve"> </w:t>
            </w:r>
            <w:r>
              <w:t>prikaze</w:t>
            </w:r>
            <w:r>
              <w:rPr>
                <w:spacing w:val="80"/>
              </w:rPr>
              <w:t xml:space="preserve"> </w:t>
            </w:r>
            <w:r>
              <w:t>spojeva</w:t>
            </w:r>
            <w:r>
              <w:rPr>
                <w:spacing w:val="80"/>
              </w:rPr>
              <w:t xml:space="preserve"> </w:t>
            </w:r>
            <w:r>
              <w:t>mašinskih</w:t>
            </w:r>
            <w:r>
              <w:rPr>
                <w:spacing w:val="40"/>
              </w:rPr>
              <w:t xml:space="preserve"> </w:t>
            </w:r>
            <w:r>
              <w:t>elemenata,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1"/>
        <w:jc w:val="both"/>
      </w:pPr>
      <w:r>
        <w:t>U cilju provjeravanja dostignutosti pomenutog ishoda učenja, potreban je usmeni ili pisani dokaz da je učenik uspješno realizovao kriterijume 1, 2, 4, 6, 7 i 8. Za kriterijume 3, 5 i 9 potrebne su ispravno urađene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599104"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0" name="Graphic 70"/>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71" name="Graphic 7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2" name="Graphic 7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3" name="Graphic 73"/>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74" name="Textbox 7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9" o:spid="_x0000_s1068" style="position:absolute;margin-left:63.05pt;margin-top:6.05pt;width:468.55pt;height:29.1pt;z-index:-1571737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">
                <v:shape id="Graphic 70" o:spid="_x0000_s106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LtcEA&#10;AADbAAAADwAAAGRycy9kb3ducmV2LnhtbERPPWvDMBDdC/0P4grZGrmGNIkTxcSFhi4d7GTJdkgX&#10;29Q6GUuxnX9fDYWOj/e9z2fbiZEG3zpW8LZMQBBrZ1quFVzOn68bED4gG+wck4IHecgPz097zIyb&#10;uKSxCrWIIewzVNCE0GdSet2QRb90PXHkbm6wGCIcamkGnGK47WSaJO/SYsuxocGePhrSP9XdKiil&#10;LrfFalsVp7NOpzWH67cxSi1e5uMORKA5/Iv/3F9GwTquj1/i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nS7XBAAAA2wAAAA8AAAAAAAAAAAAAAAAAmAIAAGRycy9kb3du&#10;cmV2LnhtbFBLBQYAAAAABAAEAPUAAACGAwAAAAA=&#10;" path="m5940552,l,,,313182r5940552,l5940552,xe" fillcolor="#f1e5bd" stroked="f">
                  <v:path arrowok="t"/>
                </v:shape>
                <v:shape id="Graphic 71" o:spid="_x0000_s107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PKPsMA&#10;AADbAAAADwAAAGRycy9kb3ducmV2LnhtbESPQWuDQBSE74X8h+UFcqurPdRisglJSmmgl2ql5xf3&#10;RSXuW3G3av59tlDocZiZb5jNbjadGGlwrWUFSRSDIK6sbrlWUH69Pb6AcB5ZY2eZFNzIwW67eNhg&#10;pu3EOY2Fr0WAsMtQQeN9n0npqoYMusj2xMG72MGgD3KopR5wCnDTyac4fpYGWw4LDfZ0bKi6Fj9G&#10;wdh+f5T2M313GBeH7mDPSf6aKrVazvs1CE+z/w//tU9aQZrA75fw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PKPsMAAADbAAAADwAAAAAAAAAAAAAAAACYAgAAZHJzL2Rv&#10;d25yZXYueG1sUEsFBgAAAAAEAAQA9QAAAIgDAAAAAA==&#10;" path="m5941314,l,,,28194r5941314,l5941314,xe" fillcolor="#c00000" stroked="f">
                  <v:path arrowok="t"/>
                </v:shape>
                <v:shape id="Graphic 72" o:spid="_x0000_s107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sLMEA&#10;AADbAAAADwAAAGRycy9kb3ducmV2LnhtbESPzarCMBSE94LvEI7gzqa6UOk1igiCK8Uf9C4PzbHt&#10;vc1JaWJb394IgsthZr5hFqvOlKKh2hWWFYyjGARxanXBmYLLeTuag3AeWWNpmRQ8ycFq2e8tMNG2&#10;5SM1J5+JAGGXoILc+yqR0qU5GXSRrYiDd7e1QR9knUldYxvgppSTOJ5KgwWHhRwr2uSU/p8eRgHv&#10;b+fq4mTTabOLf693uW7/DkoNB936B4Snzn/Dn/ZOK5h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irCzBAAAA2wAAAA8AAAAAAAAAAAAAAAAAmAIAAGRycy9kb3du&#10;cmV2LnhtbFBLBQYAAAAABAAEAPUAAACGAwAAAAA=&#10;" path="m5941314,l,,,762r5941314,l5941314,xe" fillcolor="#f1e5bd" stroked="f">
                  <v:path arrowok="t"/>
                </v:shape>
                <v:shape id="Graphic 73" o:spid="_x0000_s107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x0sQA&#10;AADbAAAADwAAAGRycy9kb3ducmV2LnhtbESPQWvCQBSE70L/w/IKvZmNFhqJrtJYSgu9aAyen9ln&#10;Epp9G7LbJP333YLgcZiZb5jNbjKtGKh3jWUFiygGQVxa3XCloDi9z1cgnEfW2FomBb/kYLd9mG0w&#10;1XbkIw25r0SAsEtRQe19l0rpypoMush2xMG72t6gD7KvpO5xDHDTymUcv0iDDYeFGjva11R+5z9G&#10;wdCcvwp7SD4cxnnWZvayOL4lSj09Tq9rEJ4mfw/f2p9aQfIM/1/C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N8dLEAAAA2wAAAA8AAAAAAAAAAAAAAAAAmAIAAGRycy9k&#10;b3ducmV2LnhtbFBLBQYAAAAABAAEAPUAAACJAwAAAAA=&#10;" path="m5941314,l,,,28193r5941314,l5941314,xe" fillcolor="#c00000" stroked="f">
                  <v:path arrowok="t"/>
                </v:shape>
                <v:shape id="Textbox 74" o:spid="_x0000_s107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86"/>
        </w:numPr>
        <w:tabs>
          <w:tab w:val="left" w:pos="1136"/>
        </w:tabs>
        <w:spacing w:before="120"/>
        <w:ind w:left="1136" w:hanging="172"/>
      </w:pPr>
      <w:r>
        <w:t>Osnove</w:t>
      </w:r>
      <w:r>
        <w:rPr>
          <w:spacing w:val="-12"/>
        </w:rPr>
        <w:t xml:space="preserve"> </w:t>
      </w:r>
      <w:r>
        <w:t>mašinskih</w:t>
      </w:r>
      <w:r>
        <w:rPr>
          <w:spacing w:val="-11"/>
        </w:rPr>
        <w:t xml:space="preserve"> </w:t>
      </w:r>
      <w:r>
        <w:rPr>
          <w:spacing w:val="-2"/>
        </w:rPr>
        <w:t>elemenata</w:t>
      </w:r>
    </w:p>
    <w:p w:rsidR="008C01C9" w:rsidRDefault="0084041E">
      <w:pPr>
        <w:pStyle w:val="ListParagraph"/>
        <w:numPr>
          <w:ilvl w:val="0"/>
          <w:numId w:val="286"/>
        </w:numPr>
        <w:tabs>
          <w:tab w:val="left" w:pos="1136"/>
        </w:tabs>
        <w:spacing w:before="121"/>
        <w:ind w:left="1136" w:hanging="172"/>
      </w:pPr>
      <w:r>
        <w:rPr>
          <w:spacing w:val="-2"/>
        </w:rPr>
        <w:t>Tolerancije</w:t>
      </w:r>
    </w:p>
    <w:p w:rsidR="008C01C9" w:rsidRDefault="0084041E">
      <w:pPr>
        <w:pStyle w:val="ListParagraph"/>
        <w:numPr>
          <w:ilvl w:val="0"/>
          <w:numId w:val="286"/>
        </w:numPr>
        <w:tabs>
          <w:tab w:val="left" w:pos="1136"/>
        </w:tabs>
        <w:spacing w:before="119"/>
        <w:ind w:left="1136" w:hanging="172"/>
      </w:pPr>
      <w:r>
        <w:t>Mašinski</w:t>
      </w:r>
      <w:r>
        <w:rPr>
          <w:spacing w:val="-10"/>
        </w:rPr>
        <w:t xml:space="preserve"> </w:t>
      </w:r>
      <w:r>
        <w:rPr>
          <w:spacing w:val="-2"/>
        </w:rPr>
        <w:t>spojevi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599616"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412B6AD" id="Graphic 75" o:spid="_x0000_s1026" style="position:absolute;margin-left:63.05pt;margin-top:6.05pt;width:468.5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4"/>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Analizira</w:t>
            </w:r>
            <w:r>
              <w:rPr>
                <w:b/>
                <w:spacing w:val="-10"/>
              </w:rPr>
              <w:t xml:space="preserve"> </w:t>
            </w:r>
            <w:r>
              <w:rPr>
                <w:b/>
              </w:rPr>
              <w:t>primjenu</w:t>
            </w:r>
            <w:r>
              <w:rPr>
                <w:b/>
                <w:spacing w:val="-9"/>
              </w:rPr>
              <w:t xml:space="preserve"> </w:t>
            </w:r>
            <w:r>
              <w:rPr>
                <w:b/>
              </w:rPr>
              <w:t>mašinskih</w:t>
            </w:r>
            <w:r>
              <w:rPr>
                <w:b/>
                <w:spacing w:val="-9"/>
              </w:rPr>
              <w:t xml:space="preserve"> </w:t>
            </w:r>
            <w:r>
              <w:rPr>
                <w:b/>
              </w:rPr>
              <w:t>elemenata</w:t>
            </w:r>
            <w:r>
              <w:rPr>
                <w:b/>
                <w:spacing w:val="-10"/>
              </w:rPr>
              <w:t xml:space="preserve"> </w:t>
            </w:r>
            <w:r>
              <w:rPr>
                <w:b/>
              </w:rPr>
              <w:t>za</w:t>
            </w:r>
            <w:r>
              <w:rPr>
                <w:b/>
                <w:spacing w:val="-9"/>
              </w:rPr>
              <w:t xml:space="preserve"> </w:t>
            </w:r>
            <w:r>
              <w:rPr>
                <w:b/>
              </w:rPr>
              <w:t>kružno</w:t>
            </w:r>
            <w:r>
              <w:rPr>
                <w:b/>
                <w:spacing w:val="-9"/>
              </w:rPr>
              <w:t xml:space="preserve"> </w:t>
            </w:r>
            <w:r>
              <w:rPr>
                <w:b/>
                <w:spacing w:val="-2"/>
              </w:rPr>
              <w:t>kretanje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38"/>
              </w:rPr>
              <w:t xml:space="preserve"> </w:t>
            </w:r>
            <w:r>
              <w:t>ulogu</w:t>
            </w:r>
            <w:r>
              <w:rPr>
                <w:spacing w:val="39"/>
              </w:rPr>
              <w:t xml:space="preserve"> </w:t>
            </w:r>
            <w:r>
              <w:t>i</w:t>
            </w:r>
            <w:r>
              <w:rPr>
                <w:spacing w:val="38"/>
              </w:rPr>
              <w:t xml:space="preserve"> </w:t>
            </w:r>
            <w:r>
              <w:t>vrste</w:t>
            </w:r>
            <w:r>
              <w:rPr>
                <w:spacing w:val="39"/>
              </w:rPr>
              <w:t xml:space="preserve"> </w:t>
            </w:r>
            <w:r>
              <w:t>osovina,</w:t>
            </w:r>
            <w:r>
              <w:rPr>
                <w:spacing w:val="40"/>
              </w:rPr>
              <w:t xml:space="preserve"> </w:t>
            </w:r>
            <w:r>
              <w:t>osovinica,</w:t>
            </w:r>
            <w:r>
              <w:rPr>
                <w:spacing w:val="40"/>
              </w:rPr>
              <w:t xml:space="preserve"> </w:t>
            </w:r>
            <w:r>
              <w:t>vratila</w:t>
            </w:r>
            <w:r>
              <w:rPr>
                <w:spacing w:val="40"/>
              </w:rPr>
              <w:t xml:space="preserve"> </w:t>
            </w:r>
            <w:r>
              <w:t xml:space="preserve">i </w:t>
            </w:r>
            <w:r>
              <w:rPr>
                <w:spacing w:val="-2"/>
              </w:rPr>
              <w:t>rukavaca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74"/>
                <w:w w:val="150"/>
              </w:rPr>
              <w:t xml:space="preserve"> </w:t>
            </w:r>
            <w:r>
              <w:t>Objasni</w:t>
            </w:r>
            <w:r>
              <w:rPr>
                <w:spacing w:val="-4"/>
              </w:rPr>
              <w:t xml:space="preserve"> </w:t>
            </w:r>
            <w:r>
              <w:t>ulogu</w:t>
            </w:r>
            <w:r>
              <w:rPr>
                <w:spacing w:val="-2"/>
              </w:rPr>
              <w:t xml:space="preserve"> </w:t>
            </w:r>
            <w:r>
              <w:t>i</w:t>
            </w:r>
            <w:r>
              <w:rPr>
                <w:spacing w:val="-3"/>
              </w:rPr>
              <w:t xml:space="preserve"> </w:t>
            </w:r>
            <w:r>
              <w:rPr>
                <w:b/>
              </w:rPr>
              <w:t>vrste</w:t>
            </w:r>
            <w:r>
              <w:rPr>
                <w:b/>
                <w:spacing w:val="-3"/>
              </w:rPr>
              <w:t xml:space="preserve"> </w:t>
            </w:r>
            <w:r>
              <w:rPr>
                <w:b/>
                <w:spacing w:val="-2"/>
              </w:rPr>
              <w:t>spojnica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w:t>
            </w:r>
            <w:r>
              <w:rPr>
                <w:b/>
                <w:spacing w:val="21"/>
              </w:rPr>
              <w:t xml:space="preserve"> </w:t>
            </w:r>
            <w:r>
              <w:rPr>
                <w:b/>
              </w:rPr>
              <w:t>spojnica:</w:t>
            </w:r>
            <w:r>
              <w:rPr>
                <w:b/>
                <w:spacing w:val="20"/>
              </w:rPr>
              <w:t xml:space="preserve"> </w:t>
            </w:r>
            <w:r>
              <w:t>krute,</w:t>
            </w:r>
            <w:r>
              <w:rPr>
                <w:spacing w:val="21"/>
              </w:rPr>
              <w:t xml:space="preserve"> </w:t>
            </w:r>
            <w:r>
              <w:t>dilatacione,</w:t>
            </w:r>
            <w:r>
              <w:rPr>
                <w:spacing w:val="22"/>
              </w:rPr>
              <w:t xml:space="preserve"> </w:t>
            </w:r>
            <w:r>
              <w:t>elastične,</w:t>
            </w:r>
            <w:r>
              <w:rPr>
                <w:spacing w:val="21"/>
              </w:rPr>
              <w:t xml:space="preserve"> </w:t>
            </w:r>
            <w:r>
              <w:t>zglobne, isključne, uključno-isključne, specijalne spojnice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rPr>
                <w:b/>
              </w:rPr>
            </w:pPr>
            <w:r>
              <w:t>3.</w:t>
            </w:r>
            <w:r>
              <w:rPr>
                <w:spacing w:val="80"/>
              </w:rPr>
              <w:t xml:space="preserve"> </w:t>
            </w:r>
            <w:r>
              <w:t>Objasni</w:t>
            </w:r>
            <w:r>
              <w:rPr>
                <w:spacing w:val="80"/>
              </w:rPr>
              <w:t xml:space="preserve"> </w:t>
            </w:r>
            <w:r>
              <w:t>karakteristike</w:t>
            </w:r>
            <w:r>
              <w:rPr>
                <w:spacing w:val="80"/>
              </w:rPr>
              <w:t xml:space="preserve"> </w:t>
            </w:r>
            <w:r>
              <w:t>i</w:t>
            </w:r>
            <w:r>
              <w:rPr>
                <w:spacing w:val="80"/>
              </w:rPr>
              <w:t xml:space="preserve"> </w:t>
            </w:r>
            <w:r>
              <w:t>oznake</w:t>
            </w:r>
            <w:r>
              <w:rPr>
                <w:spacing w:val="80"/>
              </w:rPr>
              <w:t xml:space="preserve"> </w:t>
            </w:r>
            <w:r>
              <w:t>različitih</w:t>
            </w:r>
            <w:r>
              <w:rPr>
                <w:spacing w:val="80"/>
              </w:rPr>
              <w:t xml:space="preserve"> </w:t>
            </w:r>
            <w:r>
              <w:rPr>
                <w:b/>
              </w:rPr>
              <w:t xml:space="preserve">vrsta </w:t>
            </w:r>
            <w:r>
              <w:rPr>
                <w:b/>
                <w:spacing w:val="-2"/>
              </w:rPr>
              <w:t>ležišta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Vrste</w:t>
            </w:r>
            <w:r>
              <w:rPr>
                <w:b/>
                <w:spacing w:val="-9"/>
              </w:rPr>
              <w:t xml:space="preserve"> </w:t>
            </w:r>
            <w:r>
              <w:rPr>
                <w:b/>
              </w:rPr>
              <w:t>ležišta:</w:t>
            </w:r>
            <w:r>
              <w:rPr>
                <w:b/>
                <w:spacing w:val="-6"/>
              </w:rPr>
              <w:t xml:space="preserve"> </w:t>
            </w:r>
            <w:r>
              <w:t>klizna</w:t>
            </w:r>
            <w:r>
              <w:rPr>
                <w:spacing w:val="-7"/>
              </w:rPr>
              <w:t xml:space="preserve"> </w:t>
            </w:r>
            <w:r>
              <w:t>i</w:t>
            </w:r>
            <w:r>
              <w:rPr>
                <w:spacing w:val="-8"/>
              </w:rPr>
              <w:t xml:space="preserve"> </w:t>
            </w:r>
            <w:r>
              <w:t>kotrljajuća</w:t>
            </w:r>
            <w:r>
              <w:rPr>
                <w:spacing w:val="-8"/>
              </w:rPr>
              <w:t xml:space="preserve"> </w:t>
            </w:r>
            <w:r>
              <w:rPr>
                <w:spacing w:val="-2"/>
              </w:rPr>
              <w:t>ležišta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Očita</w:t>
            </w:r>
            <w:r>
              <w:rPr>
                <w:spacing w:val="-5"/>
              </w:rPr>
              <w:t xml:space="preserve"> </w:t>
            </w:r>
            <w:r>
              <w:t>iz</w:t>
            </w:r>
            <w:r>
              <w:rPr>
                <w:spacing w:val="-5"/>
              </w:rPr>
              <w:t xml:space="preserve"> </w:t>
            </w:r>
            <w:r>
              <w:t>tablica</w:t>
            </w:r>
            <w:r>
              <w:rPr>
                <w:spacing w:val="-4"/>
              </w:rPr>
              <w:t xml:space="preserve"> </w:t>
            </w:r>
            <w:r>
              <w:t>dimenzije</w:t>
            </w:r>
            <w:r>
              <w:rPr>
                <w:spacing w:val="-6"/>
              </w:rPr>
              <w:t xml:space="preserve"> </w:t>
            </w:r>
            <w:r>
              <w:t>ležišta,</w:t>
            </w:r>
            <w:r>
              <w:rPr>
                <w:spacing w:val="-5"/>
              </w:rPr>
              <w:t xml:space="preserve"> </w:t>
            </w:r>
            <w:r>
              <w:t>za</w:t>
            </w:r>
            <w:r>
              <w:rPr>
                <w:spacing w:val="-5"/>
              </w:rPr>
              <w:t xml:space="preserve"> </w:t>
            </w:r>
            <w:r>
              <w:t>zadati</w:t>
            </w:r>
            <w:r>
              <w:rPr>
                <w:spacing w:val="-6"/>
              </w:rPr>
              <w:t xml:space="preserve"> </w:t>
            </w:r>
            <w:r>
              <w:rPr>
                <w:spacing w:val="-2"/>
              </w:rPr>
              <w:t>primjer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rPr>
                <w:b/>
              </w:rPr>
            </w:pPr>
            <w:r>
              <w:t>5.</w:t>
            </w:r>
            <w:r>
              <w:rPr>
                <w:spacing w:val="80"/>
              </w:rPr>
              <w:t xml:space="preserve"> </w:t>
            </w:r>
            <w:r>
              <w:t>Navede</w:t>
            </w:r>
            <w:r>
              <w:rPr>
                <w:spacing w:val="40"/>
              </w:rPr>
              <w:t xml:space="preserve"> </w:t>
            </w:r>
            <w:r>
              <w:t>ulogu</w:t>
            </w:r>
            <w:r>
              <w:rPr>
                <w:spacing w:val="40"/>
              </w:rPr>
              <w:t xml:space="preserve"> </w:t>
            </w:r>
            <w:r>
              <w:t>i</w:t>
            </w:r>
            <w:r>
              <w:rPr>
                <w:spacing w:val="40"/>
              </w:rPr>
              <w:t xml:space="preserve"> </w:t>
            </w:r>
            <w:r>
              <w:t>podjelu</w:t>
            </w:r>
            <w:r>
              <w:rPr>
                <w:spacing w:val="40"/>
              </w:rPr>
              <w:t xml:space="preserve"> </w:t>
            </w:r>
            <w:r>
              <w:rPr>
                <w:b/>
              </w:rPr>
              <w:t>elemenata</w:t>
            </w:r>
            <w:r>
              <w:rPr>
                <w:b/>
                <w:spacing w:val="40"/>
              </w:rPr>
              <w:t xml:space="preserve"> </w:t>
            </w:r>
            <w:r>
              <w:rPr>
                <w:b/>
              </w:rPr>
              <w:t>za</w:t>
            </w:r>
            <w:r>
              <w:rPr>
                <w:b/>
                <w:spacing w:val="40"/>
              </w:rPr>
              <w:t xml:space="preserve"> </w:t>
            </w:r>
            <w:r>
              <w:rPr>
                <w:b/>
              </w:rPr>
              <w:t>prenos</w:t>
            </w:r>
            <w:r>
              <w:rPr>
                <w:b/>
                <w:spacing w:val="40"/>
              </w:rPr>
              <w:t xml:space="preserve"> </w:t>
            </w:r>
            <w:r>
              <w:rPr>
                <w:b/>
              </w:rPr>
              <w:t>snage (prenosnika)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Elementi</w:t>
            </w:r>
            <w:r>
              <w:rPr>
                <w:b/>
                <w:spacing w:val="27"/>
              </w:rPr>
              <w:t xml:space="preserve"> </w:t>
            </w:r>
            <w:r>
              <w:rPr>
                <w:b/>
              </w:rPr>
              <w:t>za</w:t>
            </w:r>
            <w:r>
              <w:rPr>
                <w:b/>
                <w:spacing w:val="26"/>
              </w:rPr>
              <w:t xml:space="preserve"> </w:t>
            </w:r>
            <w:r>
              <w:rPr>
                <w:b/>
              </w:rPr>
              <w:t>prenos</w:t>
            </w:r>
            <w:r>
              <w:rPr>
                <w:b/>
                <w:spacing w:val="27"/>
              </w:rPr>
              <w:t xml:space="preserve"> </w:t>
            </w:r>
            <w:r>
              <w:rPr>
                <w:b/>
              </w:rPr>
              <w:t>snage</w:t>
            </w:r>
            <w:r>
              <w:rPr>
                <w:b/>
                <w:spacing w:val="27"/>
              </w:rPr>
              <w:t xml:space="preserve"> </w:t>
            </w:r>
            <w:r>
              <w:rPr>
                <w:b/>
              </w:rPr>
              <w:t>(prenosnici):</w:t>
            </w:r>
            <w:r>
              <w:rPr>
                <w:b/>
                <w:spacing w:val="28"/>
              </w:rPr>
              <w:t xml:space="preserve"> </w:t>
            </w:r>
            <w:r>
              <w:t>mehanički, hidraulički, pneumatski i elektromagnetni elementi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10"/>
                <w:tab w:val="left" w:pos="1960"/>
                <w:tab w:val="left" w:pos="2260"/>
                <w:tab w:val="left" w:pos="3583"/>
              </w:tabs>
              <w:spacing w:before="119"/>
              <w:ind w:left="440" w:right="108" w:hanging="313"/>
              <w:rPr>
                <w:b/>
              </w:rPr>
            </w:pPr>
            <w:r>
              <w:t>6.</w:t>
            </w:r>
            <w:r>
              <w:rPr>
                <w:spacing w:val="80"/>
              </w:rPr>
              <w:t xml:space="preserve"> </w:t>
            </w:r>
            <w:r>
              <w:t>Objasni</w:t>
            </w:r>
            <w:r>
              <w:tab/>
            </w:r>
            <w:r>
              <w:rPr>
                <w:spacing w:val="-4"/>
              </w:rPr>
              <w:t>vrste</w:t>
            </w:r>
            <w:r>
              <w:tab/>
            </w:r>
            <w:r>
              <w:rPr>
                <w:spacing w:val="-10"/>
              </w:rPr>
              <w:t>i</w:t>
            </w:r>
            <w:r>
              <w:tab/>
            </w:r>
            <w:r>
              <w:rPr>
                <w:spacing w:val="-2"/>
              </w:rPr>
              <w:t>karakteristike</w:t>
            </w:r>
            <w:r>
              <w:tab/>
            </w:r>
            <w:r>
              <w:rPr>
                <w:b/>
                <w:spacing w:val="-2"/>
              </w:rPr>
              <w:t xml:space="preserve">mehaničkih </w:t>
            </w:r>
            <w:r>
              <w:rPr>
                <w:b/>
              </w:rPr>
              <w:t>prenosnika snage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Mehanički</w:t>
            </w:r>
            <w:r>
              <w:rPr>
                <w:b/>
                <w:spacing w:val="80"/>
              </w:rPr>
              <w:t xml:space="preserve"> </w:t>
            </w:r>
            <w:r>
              <w:rPr>
                <w:b/>
              </w:rPr>
              <w:t>prenosnici</w:t>
            </w:r>
            <w:r>
              <w:rPr>
                <w:b/>
                <w:spacing w:val="80"/>
              </w:rPr>
              <w:t xml:space="preserve"> </w:t>
            </w:r>
            <w:r>
              <w:rPr>
                <w:b/>
              </w:rPr>
              <w:t>snage:</w:t>
            </w:r>
            <w:r>
              <w:rPr>
                <w:b/>
                <w:spacing w:val="80"/>
              </w:rPr>
              <w:t xml:space="preserve"> </w:t>
            </w:r>
            <w:r>
              <w:t>frikcioni,</w:t>
            </w:r>
            <w:r>
              <w:rPr>
                <w:spacing w:val="80"/>
              </w:rPr>
              <w:t xml:space="preserve"> </w:t>
            </w:r>
            <w:r>
              <w:t>zupčasti, lančani i kaišni prenosnici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7.</w:t>
            </w:r>
            <w:r>
              <w:rPr>
                <w:spacing w:val="80"/>
              </w:rPr>
              <w:t xml:space="preserve"> </w:t>
            </w:r>
            <w:r>
              <w:t>Izračuna</w:t>
            </w:r>
            <w:r>
              <w:rPr>
                <w:spacing w:val="23"/>
              </w:rPr>
              <w:t xml:space="preserve"> </w:t>
            </w:r>
            <w:r>
              <w:rPr>
                <w:b/>
              </w:rPr>
              <w:t>parametre</w:t>
            </w:r>
            <w:r>
              <w:rPr>
                <w:b/>
                <w:spacing w:val="24"/>
              </w:rPr>
              <w:t xml:space="preserve"> </w:t>
            </w:r>
            <w:r>
              <w:t>sistema</w:t>
            </w:r>
            <w:r>
              <w:rPr>
                <w:spacing w:val="24"/>
              </w:rPr>
              <w:t xml:space="preserve"> </w:t>
            </w:r>
            <w:r>
              <w:t>za</w:t>
            </w:r>
            <w:r>
              <w:rPr>
                <w:spacing w:val="24"/>
              </w:rPr>
              <w:t xml:space="preserve"> </w:t>
            </w:r>
            <w:r>
              <w:t>prenos</w:t>
            </w:r>
            <w:r>
              <w:rPr>
                <w:spacing w:val="23"/>
              </w:rPr>
              <w:t xml:space="preserve"> </w:t>
            </w:r>
            <w:r>
              <w:t>snage,</w:t>
            </w:r>
            <w:r>
              <w:rPr>
                <w:spacing w:val="25"/>
              </w:rPr>
              <w:t xml:space="preserve"> </w:t>
            </w:r>
            <w:r>
              <w:t>za zadati primjer</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pPr>
            <w:r>
              <w:rPr>
                <w:b/>
              </w:rPr>
              <w:t>Parametri:</w:t>
            </w:r>
            <w:r>
              <w:rPr>
                <w:b/>
                <w:spacing w:val="-6"/>
              </w:rPr>
              <w:t xml:space="preserve"> </w:t>
            </w:r>
            <w:r>
              <w:t>prenosni</w:t>
            </w:r>
            <w:r>
              <w:rPr>
                <w:spacing w:val="-5"/>
              </w:rPr>
              <w:t xml:space="preserve"> </w:t>
            </w:r>
            <w:r>
              <w:t>odnos,</w:t>
            </w:r>
            <w:r>
              <w:rPr>
                <w:spacing w:val="-6"/>
              </w:rPr>
              <w:t xml:space="preserve"> </w:t>
            </w:r>
            <w:r>
              <w:t>podeoni</w:t>
            </w:r>
            <w:r>
              <w:rPr>
                <w:spacing w:val="-5"/>
              </w:rPr>
              <w:t xml:space="preserve"> </w:t>
            </w:r>
            <w:r>
              <w:t>prečnik,</w:t>
            </w:r>
            <w:r>
              <w:rPr>
                <w:spacing w:val="-6"/>
              </w:rPr>
              <w:t xml:space="preserve"> </w:t>
            </w:r>
            <w:r>
              <w:t>broj</w:t>
            </w:r>
            <w:r>
              <w:rPr>
                <w:spacing w:val="-7"/>
              </w:rPr>
              <w:t xml:space="preserve"> </w:t>
            </w:r>
            <w:r>
              <w:t>zuba, broj obrtaja, obrtni moment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8.</w:t>
            </w:r>
            <w:r>
              <w:rPr>
                <w:spacing w:val="69"/>
                <w:w w:val="150"/>
              </w:rPr>
              <w:t xml:space="preserve"> </w:t>
            </w:r>
            <w:r>
              <w:t>Nacrta</w:t>
            </w:r>
            <w:r>
              <w:rPr>
                <w:spacing w:val="-13"/>
              </w:rPr>
              <w:t xml:space="preserve"> </w:t>
            </w:r>
            <w:r>
              <w:t>uprošćeni</w:t>
            </w:r>
            <w:r>
              <w:rPr>
                <w:spacing w:val="-12"/>
              </w:rPr>
              <w:t xml:space="preserve"> </w:t>
            </w:r>
            <w:r>
              <w:t>prikaz</w:t>
            </w:r>
            <w:r>
              <w:rPr>
                <w:spacing w:val="-13"/>
              </w:rPr>
              <w:t xml:space="preserve"> </w:t>
            </w:r>
            <w:r>
              <w:t>prenosnika</w:t>
            </w:r>
            <w:r>
              <w:rPr>
                <w:spacing w:val="-13"/>
              </w:rPr>
              <w:t xml:space="preserve"> </w:t>
            </w:r>
            <w:r>
              <w:t>snage,</w:t>
            </w:r>
            <w:r>
              <w:rPr>
                <w:spacing w:val="-12"/>
              </w:rPr>
              <w:t xml:space="preserve"> </w:t>
            </w:r>
            <w:r>
              <w:t>za</w:t>
            </w:r>
            <w:r>
              <w:rPr>
                <w:spacing w:val="-13"/>
              </w:rPr>
              <w:t xml:space="preserve"> </w:t>
            </w:r>
            <w:r>
              <w:t xml:space="preserve">zadati </w:t>
            </w:r>
            <w:r>
              <w:rPr>
                <w:spacing w:val="-2"/>
              </w:rPr>
              <w:t>primjer</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w:t>
      </w:r>
      <w:r>
        <w:rPr>
          <w:spacing w:val="-11"/>
        </w:rPr>
        <w:t xml:space="preserve"> </w:t>
      </w:r>
      <w:r>
        <w:t>realizovao</w:t>
      </w:r>
      <w:r>
        <w:rPr>
          <w:spacing w:val="-11"/>
        </w:rPr>
        <w:t xml:space="preserve"> </w:t>
      </w:r>
      <w:r>
        <w:t>kriterijume</w:t>
      </w:r>
      <w:r>
        <w:rPr>
          <w:spacing w:val="-11"/>
        </w:rPr>
        <w:t xml:space="preserve"> </w:t>
      </w:r>
      <w:r>
        <w:t>1,</w:t>
      </w:r>
      <w:r>
        <w:rPr>
          <w:spacing w:val="-9"/>
        </w:rPr>
        <w:t xml:space="preserve"> </w:t>
      </w:r>
      <w:r>
        <w:t>2,</w:t>
      </w:r>
      <w:r>
        <w:rPr>
          <w:spacing w:val="-10"/>
        </w:rPr>
        <w:t xml:space="preserve"> </w:t>
      </w:r>
      <w:r>
        <w:t>3,</w:t>
      </w:r>
      <w:r>
        <w:rPr>
          <w:spacing w:val="-9"/>
        </w:rPr>
        <w:t xml:space="preserve"> </w:t>
      </w:r>
      <w:r>
        <w:t>5</w:t>
      </w:r>
      <w:r>
        <w:rPr>
          <w:spacing w:val="-11"/>
        </w:rPr>
        <w:t xml:space="preserve"> </w:t>
      </w:r>
      <w:r>
        <w:t>i</w:t>
      </w:r>
      <w:r>
        <w:rPr>
          <w:spacing w:val="-10"/>
        </w:rPr>
        <w:t xml:space="preserve"> </w:t>
      </w:r>
      <w:r>
        <w:t>6.</w:t>
      </w:r>
      <w:r>
        <w:rPr>
          <w:spacing w:val="-9"/>
        </w:rPr>
        <w:t xml:space="preserve"> </w:t>
      </w:r>
      <w:r>
        <w:t>Za</w:t>
      </w:r>
      <w:r>
        <w:rPr>
          <w:spacing w:val="-11"/>
        </w:rPr>
        <w:t xml:space="preserve"> </w:t>
      </w:r>
      <w:r>
        <w:t>kriterijume</w:t>
      </w:r>
      <w:r>
        <w:rPr>
          <w:spacing w:val="-11"/>
        </w:rPr>
        <w:t xml:space="preserve"> </w:t>
      </w:r>
      <w:r>
        <w:t>4,</w:t>
      </w:r>
      <w:r>
        <w:rPr>
          <w:spacing w:val="-10"/>
        </w:rPr>
        <w:t xml:space="preserve"> </w:t>
      </w:r>
      <w:r>
        <w:t>7</w:t>
      </w:r>
      <w:r>
        <w:rPr>
          <w:spacing w:val="-11"/>
        </w:rPr>
        <w:t xml:space="preserve"> </w:t>
      </w:r>
      <w:r>
        <w:t>i</w:t>
      </w:r>
      <w:r>
        <w:rPr>
          <w:spacing w:val="-10"/>
        </w:rPr>
        <w:t xml:space="preserve"> </w:t>
      </w:r>
      <w:r>
        <w:t>8</w:t>
      </w:r>
      <w:r>
        <w:rPr>
          <w:spacing w:val="-11"/>
        </w:rPr>
        <w:t xml:space="preserve"> </w:t>
      </w:r>
      <w:r>
        <w:t>potrebne</w:t>
      </w:r>
      <w:r>
        <w:rPr>
          <w:spacing w:val="-10"/>
        </w:rPr>
        <w:t xml:space="preserve"> </w:t>
      </w:r>
      <w:r>
        <w:t>su</w:t>
      </w:r>
      <w:r>
        <w:rPr>
          <w:spacing w:val="-11"/>
        </w:rPr>
        <w:t xml:space="preserve"> </w:t>
      </w:r>
      <w:r>
        <w:t>ispravno</w:t>
      </w:r>
      <w:r>
        <w:rPr>
          <w:spacing w:val="-10"/>
        </w:rPr>
        <w:t xml:space="preserve"> </w:t>
      </w:r>
      <w:r>
        <w:t>urađene</w:t>
      </w:r>
      <w:r>
        <w:rPr>
          <w:spacing w:val="-11"/>
        </w:rPr>
        <w:t xml:space="preserve"> </w:t>
      </w:r>
      <w:r>
        <w:t>vježbe</w:t>
      </w:r>
      <w:r>
        <w:rPr>
          <w:spacing w:val="-11"/>
        </w:rPr>
        <w:t xml:space="preserve"> </w:t>
      </w:r>
      <w:r>
        <w:t>sa</w:t>
      </w:r>
      <w:r>
        <w:rPr>
          <w:spacing w:val="-10"/>
        </w:rPr>
        <w:t xml:space="preserve"> </w:t>
      </w:r>
      <w:r>
        <w:t xml:space="preserve">usmenim </w:t>
      </w:r>
      <w:r>
        <w:rPr>
          <w:spacing w:val="-2"/>
        </w:rPr>
        <w:t>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00128" behindDoc="1" locked="0" layoutInCell="1" allowOverlap="1">
                <wp:simplePos x="0" y="0"/>
                <wp:positionH relativeFrom="page">
                  <wp:posOffset>800862</wp:posOffset>
                </wp:positionH>
                <wp:positionV relativeFrom="paragraph">
                  <wp:posOffset>77391</wp:posOffset>
                </wp:positionV>
                <wp:extent cx="5950585" cy="36893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77" name="Graphic 77"/>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8" name="Graphic 7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9" name="Graphic 7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80" name="Graphic 80"/>
                        <wps:cNvSpPr/>
                        <wps:spPr>
                          <a:xfrm>
                            <a:off x="9144" y="340613"/>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81" name="Textbox 81"/>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6" o:spid="_x0000_s1074" style="position:absolute;margin-left:63.05pt;margin-top:6.1pt;width:468.55pt;height:29.05pt;z-index:-15716352;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">
                <v:shape id="Graphic 77" o:spid="_x0000_s1075"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e20MUA&#10;AADbAAAADwAAAGRycy9kb3ducmV2LnhtbESPzWrDMBCE74W8g9hCLyGR20N+HMsmBJe25JI4eYDF&#10;2trG1spYauz26atCoMdhZr5hkmwynbjR4BrLCp6XEQji0uqGKwXXy+tiA8J5ZI2dZVLwTQ6ydPaQ&#10;YKztyGe6Fb4SAcIuRgW1930spStrMuiWticO3qcdDPogh0rqAccAN518iaKVNNhwWKixp0NNZVt8&#10;GQX56Sd/m68+DuP2WEx4tO2217lST4/TfgfC0+T/w/f2u1awXsP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7bQxQAAANsAAAAPAAAAAAAAAAAAAAAAAJgCAABkcnMv&#10;ZG93bnJldi54bWxQSwUGAAAAAAQABAD1AAAAigMAAAAA&#10;" path="m5940552,l,,,312420r5940552,l5940552,xe" fillcolor="#f1e5bd" stroked="f">
                  <v:path arrowok="t"/>
                </v:shape>
                <v:shape id="Graphic 78" o:spid="_x0000_s107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ljo8EA&#10;AADbAAAADwAAAGRycy9kb3ducmV2LnhtbERPPWvDMBDdA/0P4grdYjkd6uJYDk1CaSFL45jMF+ti&#10;m1onI6mO+++jodDx8b6LzWwGMZHzvWUFqyQFQdxY3XOroD69L19B+ICscbBMCn7Jw6Z8WBSYa3vj&#10;I01VaEUMYZ+jgi6EMZfSNx0Z9IkdiSN3tc5giNC1Uju8xXAzyOc0fZEGe44NHY6066j5rn6Mgqk/&#10;H2r7lX14TKvtsLWX1XGfKfX0OL+tQQSaw7/4z/2pFWRxbPwSf4As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pY6PBAAAA2wAAAA8AAAAAAAAAAAAAAAAAmAIAAGRycy9kb3du&#10;cmV2LnhtbFBLBQYAAAAABAAEAPUAAACGAwAAAAA=&#10;" path="m5941314,l,,,28194r5941314,l5941314,xe" fillcolor="#c00000" stroked="f">
                  <v:path arrowok="t"/>
                </v:shape>
                <v:shape id="Graphic 79" o:spid="_x0000_s107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XcMA&#10;AADbAAAADwAAAGRycy9kb3ducmV2LnhtbESPT2vCQBTE70K/w/IK3symHvyTuooUCp4Uk2B7fGSf&#10;Sdrs25Bdk/TbdwXB4zAzv2E2u9E0oqfO1ZYVvEUxCOLC6ppLBXn2OVuBcB5ZY2OZFPyRg932ZbLB&#10;RNuBz9SnvhQBwi5BBZX3bSKlKyoy6CLbEgfvajuDPsiulLrDIcBNI+dxvJAGaw4LFbb0UVHxm96M&#10;Aj5+ZW3uZD9qc4i/L1e5H35OSk1fx/07CE+jf4Yf7YNWsFzD/Uv4AX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Y+XcMAAADbAAAADwAAAAAAAAAAAAAAAACYAgAAZHJzL2Rv&#10;d25yZXYueG1sUEsFBgAAAAAEAAQA9QAAAIgDAAAAAA==&#10;" path="m5941314,l,,,749r5941314,l5941314,xe" fillcolor="#f1e5bd" stroked="f">
                  <v:path arrowok="t"/>
                </v:shape>
                <v:shape id="Graphic 80" o:spid="_x0000_s1078"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fgsEA&#10;AADbAAAADwAAAGRycy9kb3ducmV2LnhtbERPTWuDQBC9B/oflinkFtfkUIN1laahNNBLYqXnqTtV&#10;qTsr7lbNv88eCjk+3ndWLKYXE42us6xgG8UgiGurO24UVJ9vmz0I55E19pZJwZUcFPnDKsNU25kv&#10;NJW+ESGEXYoKWu+HVEpXt2TQRXYgDtyPHQ36AMdG6hHnEG56uYvjJ2mw49DQ4kCvLdW/5Z9RMHVf&#10;H5U9J+8O4/LQH+z39nJMlFo/Li/PIDwt/i7+d5+0gn1YH76EHyDz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KH4LBAAAA2wAAAA8AAAAAAAAAAAAAAAAAmAIAAGRycy9kb3du&#10;cmV2LnhtbFBLBQYAAAAABAAEAPUAAACGAwAAAAA=&#10;" path="m5941314,l,,,28193r5941314,l5941314,xe" fillcolor="#c00000" stroked="f">
                  <v:path arrowok="t"/>
                </v:shape>
                <v:shape id="Textbox 81" o:spid="_x0000_s1079"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86"/>
        </w:numPr>
        <w:tabs>
          <w:tab w:val="left" w:pos="1136"/>
        </w:tabs>
        <w:spacing w:before="121"/>
        <w:ind w:left="1136" w:hanging="172"/>
      </w:pPr>
      <w:r>
        <w:t>Elementi</w:t>
      </w:r>
      <w:r>
        <w:rPr>
          <w:spacing w:val="-11"/>
        </w:rPr>
        <w:t xml:space="preserve"> </w:t>
      </w:r>
      <w:r>
        <w:t>obrtnog</w:t>
      </w:r>
      <w:r>
        <w:rPr>
          <w:spacing w:val="-10"/>
        </w:rPr>
        <w:t xml:space="preserve"> </w:t>
      </w:r>
      <w:r>
        <w:rPr>
          <w:spacing w:val="-2"/>
        </w:rPr>
        <w:t>kretanja</w:t>
      </w:r>
    </w:p>
    <w:p w:rsidR="008C01C9" w:rsidRDefault="0084041E">
      <w:pPr>
        <w:pStyle w:val="ListParagraph"/>
        <w:numPr>
          <w:ilvl w:val="0"/>
          <w:numId w:val="286"/>
        </w:numPr>
        <w:tabs>
          <w:tab w:val="left" w:pos="1136"/>
        </w:tabs>
        <w:spacing w:before="120"/>
        <w:ind w:left="1136" w:hanging="172"/>
      </w:pPr>
      <w:r>
        <w:t>Prenosnici</w:t>
      </w:r>
      <w:r>
        <w:rPr>
          <w:spacing w:val="-13"/>
        </w:rPr>
        <w:t xml:space="preserve"> </w:t>
      </w:r>
      <w:r>
        <w:rPr>
          <w:spacing w:val="-2"/>
        </w:rPr>
        <w:t>snage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00640"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29FDAE3" id="Graphic 82" o:spid="_x0000_s1026" style="position:absolute;margin-left:63.05pt;margin-top:6pt;width:468.5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1"/>
              <w:jc w:val="center"/>
              <w:rPr>
                <w:b/>
              </w:rPr>
            </w:pPr>
            <w:r>
              <w:rPr>
                <w:b/>
              </w:rPr>
              <w:t>Primijeni</w:t>
            </w:r>
            <w:r>
              <w:rPr>
                <w:b/>
                <w:spacing w:val="-11"/>
              </w:rPr>
              <w:t xml:space="preserve"> </w:t>
            </w:r>
            <w:r>
              <w:rPr>
                <w:b/>
              </w:rPr>
              <w:t>postupke</w:t>
            </w:r>
            <w:r>
              <w:rPr>
                <w:b/>
                <w:spacing w:val="-12"/>
              </w:rPr>
              <w:t xml:space="preserve"> </w:t>
            </w:r>
            <w:r>
              <w:rPr>
                <w:b/>
              </w:rPr>
              <w:t>oblikovanja</w:t>
            </w:r>
            <w:r>
              <w:rPr>
                <w:b/>
                <w:spacing w:val="-11"/>
              </w:rPr>
              <w:t xml:space="preserve"> </w:t>
            </w:r>
            <w:r>
              <w:rPr>
                <w:b/>
                <w:spacing w:val="-2"/>
              </w:rPr>
              <w:t>materijala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58"/>
        </w:trPr>
        <w:tc>
          <w:tcPr>
            <w:tcW w:w="4692" w:type="dxa"/>
            <w:tcBorders>
              <w:left w:val="nil"/>
              <w:bottom w:val="single" w:sz="4" w:space="0" w:color="C00000"/>
              <w:right w:val="single" w:sz="4" w:space="0" w:color="C00000"/>
            </w:tcBorders>
          </w:tcPr>
          <w:p w:rsidR="008C01C9" w:rsidRDefault="008C01C9">
            <w:pPr>
              <w:pStyle w:val="TableParagraph"/>
              <w:spacing w:before="100"/>
            </w:pPr>
          </w:p>
          <w:p w:rsidR="008C01C9" w:rsidRDefault="0084041E">
            <w:pPr>
              <w:pStyle w:val="TableParagraph"/>
              <w:ind w:left="128"/>
              <w:rPr>
                <w:b/>
              </w:rPr>
            </w:pPr>
            <w:r>
              <w:t>1.</w:t>
            </w:r>
            <w:r>
              <w:rPr>
                <w:spacing w:val="70"/>
                <w:w w:val="150"/>
              </w:rPr>
              <w:t xml:space="preserve"> </w:t>
            </w:r>
            <w:r>
              <w:t>Opiše</w:t>
            </w:r>
            <w:r>
              <w:rPr>
                <w:spacing w:val="-6"/>
              </w:rPr>
              <w:t xml:space="preserve"> </w:t>
            </w:r>
            <w:r>
              <w:t>postupke</w:t>
            </w:r>
            <w:r>
              <w:rPr>
                <w:spacing w:val="-5"/>
              </w:rPr>
              <w:t xml:space="preserve"> </w:t>
            </w:r>
            <w:r>
              <w:rPr>
                <w:b/>
              </w:rPr>
              <w:t>oblikovanja</w:t>
            </w:r>
            <w:r>
              <w:rPr>
                <w:b/>
                <w:spacing w:val="-6"/>
              </w:rPr>
              <w:t xml:space="preserve"> </w:t>
            </w:r>
            <w:r>
              <w:rPr>
                <w:b/>
                <w:spacing w:val="-2"/>
              </w:rPr>
              <w:t>materijala</w:t>
            </w:r>
          </w:p>
        </w:tc>
        <w:tc>
          <w:tcPr>
            <w:tcW w:w="4679" w:type="dxa"/>
            <w:tcBorders>
              <w:left w:val="single" w:sz="4" w:space="0" w:color="C00000"/>
              <w:bottom w:val="single" w:sz="4" w:space="0" w:color="C00000"/>
              <w:right w:val="nil"/>
            </w:tcBorders>
          </w:tcPr>
          <w:p w:rsidR="008C01C9" w:rsidRDefault="0084041E">
            <w:pPr>
              <w:pStyle w:val="TableParagraph"/>
              <w:spacing w:before="100"/>
              <w:ind w:left="110" w:right="112"/>
              <w:jc w:val="both"/>
            </w:pPr>
            <w:r>
              <w:rPr>
                <w:b/>
              </w:rPr>
              <w:t>Oblikovanje</w:t>
            </w:r>
            <w:r>
              <w:rPr>
                <w:b/>
                <w:spacing w:val="-13"/>
              </w:rPr>
              <w:t xml:space="preserve"> </w:t>
            </w:r>
            <w:r>
              <w:rPr>
                <w:b/>
              </w:rPr>
              <w:t>materijala:</w:t>
            </w:r>
            <w:r>
              <w:rPr>
                <w:b/>
                <w:spacing w:val="-13"/>
              </w:rPr>
              <w:t xml:space="preserve"> </w:t>
            </w:r>
            <w:r>
              <w:t>livenje,</w:t>
            </w:r>
            <w:r>
              <w:rPr>
                <w:spacing w:val="-12"/>
              </w:rPr>
              <w:t xml:space="preserve"> </w:t>
            </w:r>
            <w:r>
              <w:t>obrada</w:t>
            </w:r>
            <w:r>
              <w:rPr>
                <w:spacing w:val="-13"/>
              </w:rPr>
              <w:t xml:space="preserve"> </w:t>
            </w:r>
            <w:r>
              <w:t>deformisanjem, obrada spajanjem, obrada rezanjem i obrada predmeta od lima</w:t>
            </w:r>
          </w:p>
        </w:tc>
      </w:tr>
      <w:tr w:rsidR="008C01C9">
        <w:trPr>
          <w:trHeight w:val="146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99"/>
            </w:pPr>
          </w:p>
          <w:p w:rsidR="008C01C9" w:rsidRDefault="0084041E">
            <w:pPr>
              <w:pStyle w:val="TableParagraph"/>
              <w:spacing w:before="1"/>
              <w:ind w:left="128"/>
              <w:rPr>
                <w:b/>
              </w:rPr>
            </w:pPr>
            <w:r>
              <w:t>2.</w:t>
            </w:r>
            <w:r>
              <w:rPr>
                <w:spacing w:val="67"/>
                <w:w w:val="150"/>
              </w:rPr>
              <w:t xml:space="preserve"> </w:t>
            </w:r>
            <w:r>
              <w:t>Opiše</w:t>
            </w:r>
            <w:r>
              <w:rPr>
                <w:spacing w:val="-7"/>
              </w:rPr>
              <w:t xml:space="preserve"> </w:t>
            </w:r>
            <w:r>
              <w:t>postupke</w:t>
            </w:r>
            <w:r>
              <w:rPr>
                <w:spacing w:val="-7"/>
              </w:rPr>
              <w:t xml:space="preserve"> </w:t>
            </w:r>
            <w:r>
              <w:t>oblikovanja</w:t>
            </w:r>
            <w:r>
              <w:rPr>
                <w:spacing w:val="-6"/>
              </w:rPr>
              <w:t xml:space="preserve"> </w:t>
            </w:r>
            <w:r>
              <w:t>materijala</w:t>
            </w:r>
            <w:r>
              <w:rPr>
                <w:spacing w:val="-8"/>
              </w:rPr>
              <w:t xml:space="preserve"> </w:t>
            </w:r>
            <w:r>
              <w:rPr>
                <w:b/>
                <w:spacing w:val="-2"/>
              </w:rPr>
              <w:t>livenjem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99"/>
              <w:ind w:left="110" w:right="113"/>
              <w:jc w:val="both"/>
            </w:pPr>
            <w:r>
              <w:rPr>
                <w:b/>
              </w:rPr>
              <w:t xml:space="preserve">Livenje: </w:t>
            </w:r>
            <w:r>
              <w:t>livenje u pješčanim kalupima, livenje u metalnim kalupima, livenje pod pritiskom, centrifugalno livenje, neprekidno livenje, livenje u vakuumu, livenje pomoću</w:t>
            </w:r>
            <w:r>
              <w:rPr>
                <w:spacing w:val="-2"/>
              </w:rPr>
              <w:t xml:space="preserve"> </w:t>
            </w:r>
            <w:r>
              <w:t>topivih</w:t>
            </w:r>
            <w:r>
              <w:rPr>
                <w:spacing w:val="-1"/>
              </w:rPr>
              <w:t xml:space="preserve"> </w:t>
            </w:r>
            <w:r>
              <w:t>modela,</w:t>
            </w:r>
            <w:r>
              <w:rPr>
                <w:spacing w:val="-1"/>
              </w:rPr>
              <w:t xml:space="preserve"> </w:t>
            </w:r>
            <w:r>
              <w:t>livenje</w:t>
            </w:r>
            <w:r>
              <w:rPr>
                <w:spacing w:val="-2"/>
              </w:rPr>
              <w:t xml:space="preserve"> </w:t>
            </w:r>
            <w:r>
              <w:t>u</w:t>
            </w:r>
            <w:r>
              <w:rPr>
                <w:spacing w:val="-2"/>
              </w:rPr>
              <w:t xml:space="preserve"> </w:t>
            </w:r>
            <w:r>
              <w:t xml:space="preserve">školjkastim kalupima i </w:t>
            </w:r>
            <w:r>
              <w:rPr>
                <w:spacing w:val="-4"/>
              </w:rPr>
              <w:t>dr.</w:t>
            </w:r>
          </w:p>
        </w:tc>
      </w:tr>
      <w:tr w:rsidR="008C01C9">
        <w:trPr>
          <w:trHeight w:val="95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53"/>
                <w:tab w:val="left" w:pos="2398"/>
                <w:tab w:val="left" w:pos="3733"/>
              </w:tabs>
              <w:spacing w:before="225"/>
              <w:ind w:left="440" w:right="108" w:hanging="312"/>
              <w:rPr>
                <w:b/>
              </w:rPr>
            </w:pPr>
            <w:r>
              <w:t>3.</w:t>
            </w:r>
            <w:r>
              <w:rPr>
                <w:spacing w:val="80"/>
              </w:rPr>
              <w:t xml:space="preserve"> </w:t>
            </w:r>
            <w:r>
              <w:t>Opiše</w:t>
            </w:r>
            <w:r>
              <w:tab/>
            </w:r>
            <w:r>
              <w:rPr>
                <w:b/>
                <w:spacing w:val="-2"/>
              </w:rPr>
              <w:t>postupke</w:t>
            </w:r>
            <w:r>
              <w:rPr>
                <w:b/>
              </w:rPr>
              <w:tab/>
            </w:r>
            <w:r>
              <w:rPr>
                <w:b/>
                <w:spacing w:val="-2"/>
              </w:rPr>
              <w:t>oblikovanja</w:t>
            </w:r>
            <w:r>
              <w:rPr>
                <w:b/>
              </w:rPr>
              <w:tab/>
            </w:r>
            <w:r>
              <w:rPr>
                <w:b/>
                <w:spacing w:val="-2"/>
              </w:rPr>
              <w:t>materijala deformacijom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99"/>
              <w:ind w:left="110" w:right="114"/>
              <w:jc w:val="both"/>
            </w:pPr>
            <w:r>
              <w:rPr>
                <w:b/>
              </w:rPr>
              <w:t xml:space="preserve">Postupci oblikovanja materijala deformacijom: </w:t>
            </w:r>
            <w:r>
              <w:t>savijanje,</w:t>
            </w:r>
            <w:r>
              <w:rPr>
                <w:spacing w:val="-9"/>
              </w:rPr>
              <w:t xml:space="preserve"> </w:t>
            </w:r>
            <w:r>
              <w:t>ispravljanje,</w:t>
            </w:r>
            <w:r>
              <w:rPr>
                <w:spacing w:val="-9"/>
              </w:rPr>
              <w:t xml:space="preserve"> </w:t>
            </w:r>
            <w:r>
              <w:t>izvlačenje,</w:t>
            </w:r>
            <w:r>
              <w:rPr>
                <w:spacing w:val="-9"/>
              </w:rPr>
              <w:t xml:space="preserve"> </w:t>
            </w:r>
            <w:r>
              <w:t>sabijanje,</w:t>
            </w:r>
            <w:r>
              <w:rPr>
                <w:spacing w:val="-9"/>
              </w:rPr>
              <w:t xml:space="preserve"> </w:t>
            </w:r>
            <w:r>
              <w:t>presovanje, valjanje, istiskivanje, kovanje, vučenje i dr.</w:t>
            </w:r>
          </w:p>
        </w:tc>
      </w:tr>
      <w:tr w:rsidR="008C01C9">
        <w:trPr>
          <w:trHeight w:val="95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99"/>
              <w:ind w:left="440" w:right="108" w:hanging="312"/>
              <w:jc w:val="both"/>
            </w:pPr>
            <w:r>
              <w:t>4. Objasni postupke oblikovanja materijala deformacijom, na zadatom primjeru u odgovarajućim 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813"/>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47"/>
            </w:pPr>
          </w:p>
          <w:p w:rsidR="008C01C9" w:rsidRDefault="0084041E">
            <w:pPr>
              <w:pStyle w:val="TableParagraph"/>
              <w:spacing w:line="263" w:lineRule="exact"/>
              <w:ind w:left="128"/>
              <w:rPr>
                <w:b/>
              </w:rPr>
            </w:pPr>
            <w:r>
              <w:rPr>
                <w:rFonts w:ascii="Calibri" w:hAnsi="Calibri"/>
              </w:rPr>
              <w:t>5.</w:t>
            </w:r>
            <w:r>
              <w:rPr>
                <w:rFonts w:ascii="Calibri" w:hAnsi="Calibri"/>
                <w:spacing w:val="64"/>
                <w:w w:val="150"/>
              </w:rPr>
              <w:t xml:space="preserve"> </w:t>
            </w:r>
            <w:r>
              <w:t>Opiše</w:t>
            </w:r>
            <w:r>
              <w:rPr>
                <w:spacing w:val="36"/>
              </w:rPr>
              <w:t xml:space="preserve">  </w:t>
            </w:r>
            <w:r>
              <w:rPr>
                <w:b/>
              </w:rPr>
              <w:t>postupke</w:t>
            </w:r>
            <w:r>
              <w:rPr>
                <w:b/>
                <w:spacing w:val="36"/>
              </w:rPr>
              <w:t xml:space="preserve">  </w:t>
            </w:r>
            <w:r>
              <w:rPr>
                <w:b/>
              </w:rPr>
              <w:t>ručne</w:t>
            </w:r>
            <w:r>
              <w:rPr>
                <w:b/>
                <w:spacing w:val="36"/>
              </w:rPr>
              <w:t xml:space="preserve">  </w:t>
            </w:r>
            <w:r>
              <w:rPr>
                <w:b/>
              </w:rPr>
              <w:t>i</w:t>
            </w:r>
            <w:r>
              <w:rPr>
                <w:b/>
                <w:spacing w:val="36"/>
              </w:rPr>
              <w:t xml:space="preserve">  </w:t>
            </w:r>
            <w:r>
              <w:rPr>
                <w:b/>
              </w:rPr>
              <w:t>mašinske</w:t>
            </w:r>
            <w:r>
              <w:rPr>
                <w:b/>
                <w:spacing w:val="36"/>
              </w:rPr>
              <w:t xml:space="preserve">  </w:t>
            </w:r>
            <w:r>
              <w:rPr>
                <w:b/>
                <w:spacing w:val="-2"/>
              </w:rPr>
              <w:t>obrade</w:t>
            </w:r>
          </w:p>
          <w:p w:rsidR="008C01C9" w:rsidRDefault="0084041E">
            <w:pPr>
              <w:pStyle w:val="TableParagraph"/>
              <w:spacing w:line="247" w:lineRule="exact"/>
              <w:ind w:left="440"/>
            </w:pPr>
            <w:r>
              <w:t>materijala</w:t>
            </w:r>
            <w:r>
              <w:rPr>
                <w:spacing w:val="-12"/>
              </w:rPr>
              <w:t xml:space="preserve"> </w:t>
            </w:r>
            <w:r>
              <w:rPr>
                <w:spacing w:val="-2"/>
              </w:rPr>
              <w:t>rezanjem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99"/>
              <w:ind w:left="110" w:right="112" w:hanging="1"/>
              <w:jc w:val="both"/>
            </w:pPr>
            <w:r>
              <w:rPr>
                <w:b/>
              </w:rPr>
              <w:t xml:space="preserve">Postupci ručne obrade: </w:t>
            </w:r>
            <w:r>
              <w:t>sječenje, testerisanje, turpijanje, bušenje, brušenje, urezivanje i narezivanje navoja, poliranje, probijanje, prosijecanje i dr.</w:t>
            </w:r>
          </w:p>
          <w:p w:rsidR="008C01C9" w:rsidRDefault="0084041E">
            <w:pPr>
              <w:pStyle w:val="TableParagraph"/>
              <w:spacing w:before="101"/>
              <w:ind w:left="110" w:right="114"/>
              <w:jc w:val="both"/>
            </w:pPr>
            <w:r>
              <w:rPr>
                <w:b/>
              </w:rPr>
              <w:t xml:space="preserve">Postupci mašinske obrade: </w:t>
            </w:r>
            <w:r>
              <w:t>bušenje, struganje, glodanje, brušenje, provlačenje, rendisanje, testerisanje, glačanje, poliranje i dr.</w:t>
            </w:r>
          </w:p>
        </w:tc>
      </w:tr>
      <w:tr w:rsidR="008C01C9">
        <w:trPr>
          <w:trHeight w:val="70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0" w:line="228" w:lineRule="auto"/>
              <w:ind w:left="440" w:hanging="313"/>
            </w:pPr>
            <w:r>
              <w:rPr>
                <w:rFonts w:ascii="Calibri" w:hAnsi="Calibri"/>
              </w:rPr>
              <w:t>6.</w:t>
            </w:r>
            <w:r>
              <w:rPr>
                <w:rFonts w:ascii="Calibri" w:hAnsi="Calibri"/>
                <w:spacing w:val="74"/>
              </w:rPr>
              <w:t xml:space="preserve"> </w:t>
            </w:r>
            <w:r>
              <w:t>Objasni</w:t>
            </w:r>
            <w:r>
              <w:rPr>
                <w:spacing w:val="-13"/>
              </w:rPr>
              <w:t xml:space="preserve"> </w:t>
            </w:r>
            <w:r>
              <w:t>postupke</w:t>
            </w:r>
            <w:r>
              <w:rPr>
                <w:spacing w:val="-13"/>
              </w:rPr>
              <w:t xml:space="preserve"> </w:t>
            </w:r>
            <w:r>
              <w:t>ručne</w:t>
            </w:r>
            <w:r>
              <w:rPr>
                <w:spacing w:val="-12"/>
              </w:rPr>
              <w:t xml:space="preserve"> </w:t>
            </w:r>
            <w:r>
              <w:t>obrade</w:t>
            </w:r>
            <w:r>
              <w:rPr>
                <w:spacing w:val="-13"/>
              </w:rPr>
              <w:t xml:space="preserve"> </w:t>
            </w:r>
            <w:r>
              <w:t>materijala</w:t>
            </w:r>
            <w:r>
              <w:rPr>
                <w:spacing w:val="-12"/>
              </w:rPr>
              <w:t xml:space="preserve"> </w:t>
            </w:r>
            <w:r>
              <w:t>rezanjem, na zadatom primjeru u odgovarajućim 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7. Objasni postupke mašinske obrade materijala rezanjem, na zadatom primjeru u odgovarajućim </w:t>
            </w:r>
            <w:r>
              <w:rPr>
                <w:spacing w:val="-2"/>
              </w:rPr>
              <w:t>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5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99"/>
            </w:pPr>
          </w:p>
          <w:p w:rsidR="008C01C9" w:rsidRDefault="0084041E">
            <w:pPr>
              <w:pStyle w:val="TableParagraph"/>
              <w:ind w:left="128"/>
              <w:rPr>
                <w:b/>
              </w:rPr>
            </w:pPr>
            <w:r>
              <w:rPr>
                <w:rFonts w:ascii="Calibri" w:hAnsi="Calibri"/>
              </w:rPr>
              <w:t>8.</w:t>
            </w:r>
            <w:r>
              <w:rPr>
                <w:rFonts w:ascii="Calibri" w:hAnsi="Calibri"/>
                <w:spacing w:val="79"/>
              </w:rPr>
              <w:t xml:space="preserve"> </w:t>
            </w:r>
            <w:r>
              <w:t>Opiše</w:t>
            </w:r>
            <w:r>
              <w:rPr>
                <w:spacing w:val="-6"/>
              </w:rPr>
              <w:t xml:space="preserve"> </w:t>
            </w:r>
            <w:r>
              <w:rPr>
                <w:b/>
              </w:rPr>
              <w:t>postupke</w:t>
            </w:r>
            <w:r>
              <w:rPr>
                <w:b/>
                <w:spacing w:val="-6"/>
              </w:rPr>
              <w:t xml:space="preserve"> </w:t>
            </w:r>
            <w:r>
              <w:rPr>
                <w:b/>
              </w:rPr>
              <w:t>obrade</w:t>
            </w:r>
            <w:r>
              <w:rPr>
                <w:b/>
                <w:spacing w:val="-6"/>
              </w:rPr>
              <w:t xml:space="preserve"> </w:t>
            </w:r>
            <w:r>
              <w:rPr>
                <w:b/>
              </w:rPr>
              <w:t>materijala</w:t>
            </w:r>
            <w:r>
              <w:rPr>
                <w:b/>
                <w:spacing w:val="-6"/>
              </w:rPr>
              <w:t xml:space="preserve"> </w:t>
            </w:r>
            <w:r>
              <w:rPr>
                <w:b/>
                <w:spacing w:val="-2"/>
              </w:rPr>
              <w:t>spajanjem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99"/>
              <w:ind w:left="109" w:right="114"/>
              <w:jc w:val="both"/>
            </w:pPr>
            <w:r>
              <w:rPr>
                <w:b/>
              </w:rPr>
              <w:t xml:space="preserve">Postupci obrade materijala spajanjem: </w:t>
            </w:r>
            <w:r>
              <w:t xml:space="preserve">zakivanje, zavarivanje, lemljenje, lijepljenje, presovani spojevi, </w:t>
            </w:r>
            <w:r>
              <w:rPr>
                <w:spacing w:val="-2"/>
              </w:rPr>
              <w:t>navojni spojevi,</w:t>
            </w:r>
            <w:r>
              <w:rPr>
                <w:spacing w:val="-1"/>
              </w:rPr>
              <w:t xml:space="preserve"> </w:t>
            </w:r>
            <w:r>
              <w:rPr>
                <w:spacing w:val="-2"/>
              </w:rPr>
              <w:t>ozubljeni</w:t>
            </w:r>
            <w:r>
              <w:rPr>
                <w:spacing w:val="-3"/>
              </w:rPr>
              <w:t xml:space="preserve"> </w:t>
            </w:r>
            <w:r>
              <w:rPr>
                <w:spacing w:val="-2"/>
              </w:rPr>
              <w:t>spojevi,</w:t>
            </w:r>
            <w:r>
              <w:rPr>
                <w:spacing w:val="-1"/>
              </w:rPr>
              <w:t xml:space="preserve"> </w:t>
            </w:r>
            <w:r>
              <w:rPr>
                <w:spacing w:val="-2"/>
              </w:rPr>
              <w:t>ožlijebljeni</w:t>
            </w:r>
            <w:r>
              <w:rPr>
                <w:spacing w:val="-1"/>
              </w:rPr>
              <w:t xml:space="preserve"> </w:t>
            </w:r>
            <w:r>
              <w:rPr>
                <w:spacing w:val="-2"/>
              </w:rPr>
              <w:t>spojevi</w:t>
            </w:r>
            <w:r>
              <w:rPr>
                <w:spacing w:val="-3"/>
              </w:rPr>
              <w:t xml:space="preserve"> </w:t>
            </w:r>
            <w:r>
              <w:rPr>
                <w:spacing w:val="-2"/>
              </w:rPr>
              <w:t>i</w:t>
            </w:r>
            <w:r>
              <w:rPr>
                <w:spacing w:val="-1"/>
              </w:rPr>
              <w:t xml:space="preserve"> </w:t>
            </w:r>
            <w:r>
              <w:rPr>
                <w:spacing w:val="-5"/>
              </w:rPr>
              <w:t>dr.</w:t>
            </w:r>
          </w:p>
        </w:tc>
      </w:tr>
      <w:tr w:rsidR="008C01C9">
        <w:trPr>
          <w:trHeight w:val="748"/>
        </w:trPr>
        <w:tc>
          <w:tcPr>
            <w:tcW w:w="4692" w:type="dxa"/>
            <w:tcBorders>
              <w:top w:val="single" w:sz="4" w:space="0" w:color="C00000"/>
              <w:left w:val="nil"/>
              <w:right w:val="single" w:sz="4" w:space="0" w:color="C00000"/>
            </w:tcBorders>
          </w:tcPr>
          <w:p w:rsidR="008C01C9" w:rsidRDefault="0084041E">
            <w:pPr>
              <w:pStyle w:val="TableParagraph"/>
              <w:spacing w:before="131" w:line="228" w:lineRule="auto"/>
              <w:ind w:left="440" w:hanging="313"/>
            </w:pPr>
            <w:r>
              <w:rPr>
                <w:rFonts w:ascii="Calibri" w:hAnsi="Calibri"/>
              </w:rPr>
              <w:t>9.</w:t>
            </w:r>
            <w:r>
              <w:rPr>
                <w:rFonts w:ascii="Calibri" w:hAnsi="Calibri"/>
                <w:spacing w:val="80"/>
              </w:rPr>
              <w:t xml:space="preserve"> </w:t>
            </w:r>
            <w:r>
              <w:t>Objasni postupke obrade materijala spajanjem, na zadatom primjeru u odgovarajućim uslovima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1, 2, 3, 5 i 8. Za kriterijume 4, 6, 7 i 9 potrebne su ispravno urađene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1152" behindDoc="1" locked="0" layoutInCell="1" allowOverlap="1">
                <wp:simplePos x="0" y="0"/>
                <wp:positionH relativeFrom="page">
                  <wp:posOffset>800862</wp:posOffset>
                </wp:positionH>
                <wp:positionV relativeFrom="paragraph">
                  <wp:posOffset>76706</wp:posOffset>
                </wp:positionV>
                <wp:extent cx="5950585" cy="36957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4" name="Graphic 8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5" name="Graphic 85"/>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86" name="Graphic 8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7" name="Graphic 87"/>
                        <wps:cNvSpPr/>
                        <wps:spPr>
                          <a:xfrm>
                            <a:off x="0" y="341375"/>
                            <a:ext cx="5950585" cy="28575"/>
                          </a:xfrm>
                          <a:custGeom>
                            <a:avLst/>
                            <a:gdLst/>
                            <a:ahLst/>
                            <a:cxnLst/>
                            <a:rect l="l" t="t" r="r" b="b"/>
                            <a:pathLst>
                              <a:path w="5950585" h="28575">
                                <a:moveTo>
                                  <a:pt x="5950458" y="0"/>
                                </a:moveTo>
                                <a:lnTo>
                                  <a:pt x="0" y="0"/>
                                </a:lnTo>
                                <a:lnTo>
                                  <a:pt x="0" y="28193"/>
                                </a:lnTo>
                                <a:lnTo>
                                  <a:pt x="5950458" y="28193"/>
                                </a:lnTo>
                                <a:lnTo>
                                  <a:pt x="5950458" y="0"/>
                                </a:lnTo>
                                <a:close/>
                              </a:path>
                            </a:pathLst>
                          </a:custGeom>
                          <a:solidFill>
                            <a:srgbClr val="C00000"/>
                          </a:solidFill>
                        </wps:spPr>
                        <wps:bodyPr wrap="square" lIns="0" tIns="0" rIns="0" bIns="0" rtlCol="0">
                          <a:prstTxWarp prst="textNoShape">
                            <a:avLst/>
                          </a:prstTxWarp>
                          <a:noAutofit/>
                        </wps:bodyPr>
                      </wps:wsp>
                      <wps:wsp>
                        <wps:cNvPr id="88" name="Textbox 8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3" o:spid="_x0000_s1080" style="position:absolute;margin-left:63.05pt;margin-top:6.05pt;width:468.55pt;height:29.1pt;z-index:-157153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">
                <v:shape id="Graphic 84" o:spid="_x0000_s108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k9kcMA&#10;AADbAAAADwAAAGRycy9kb3ducmV2LnhtbESPQWvCQBSE74L/YXmCN91U2qrRVWrB4qWHJL309th9&#10;JqHZtyG7NfHfu4LgcZiZb5jtfrCNuFDna8cKXuYJCGLtTM2lgp/iOFuB8AHZYOOYFFzJw343Hm0x&#10;Na7njC55KEWEsE9RQRVCm0rpdUUW/dy1xNE7u85iiLIrpemwj3DbyEWSvEuLNceFClv6rEj/5f9W&#10;QSZ1tj68rfPDV6EX/ZLD77cxSk0nw8cGRKAhPMOP9skoWL3C/Uv8AXJ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k9kcMAAADbAAAADwAAAAAAAAAAAAAAAACYAgAAZHJzL2Rv&#10;d25yZXYueG1sUEsFBgAAAAAEAAQA9QAAAIgDAAAAAA==&#10;" path="m5940552,l,,,313182r5940552,l5940552,xe" fillcolor="#f1e5bd" stroked="f">
                  <v:path arrowok="t"/>
                </v:shape>
                <v:shape id="Graphic 85" o:spid="_x0000_s108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28GsIA&#10;AADbAAAADwAAAGRycy9kb3ducmV2LnhtbESPQYvCMBSE74L/ITzBm6YKq6VrlNVlUfCiVfb8bJ5t&#10;2ealNNla/70RBI/DzHzDLFadqURLjSstK5iMIxDEmdUl5wrOp59RDMJ5ZI2VZVJwJwerZb+3wETb&#10;Gx+pTX0uAoRdggoK7+tESpcVZNCNbU0cvKttDPogm1zqBm8Bbio5jaKZNFhyWCiwpk1B2V/6bxS0&#10;5e/+bA/zrcMoXVdre5kcv+dKDQfd1ycIT51/h1/tnVYQf8DzS/g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bwawgAAANsAAAAPAAAAAAAAAAAAAAAAAJgCAABkcnMvZG93&#10;bnJldi54bWxQSwUGAAAAAAQABAD1AAAAhwMAAAAA&#10;" path="m5941314,l,,,28193r5941314,l5941314,xe" fillcolor="#c00000" stroked="f">
                  <v:path arrowok="t"/>
                </v:shape>
                <v:shape id="Graphic 86" o:spid="_x0000_s108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CL8A&#10;AADbAAAADwAAAGRycy9kb3ducmV2LnhtbESPzQrCMBCE74LvEFbwpqkeRKpRRBA8Kf6gHpdmbavN&#10;pjSxrW9vBMHjMDPfMPNlawpRU+VyywpGwwgEcWJ1zqmC82kzmIJwHlljYZkUvMnBctHtzDHWtuED&#10;1UefigBhF6OCzPsyltIlGRl0Q1sSB+9uK4M+yCqVusImwE0hx1E0kQZzDgsZlrTOKHkeX0YB766n&#10;8uxk3WqzjW6Xu1w1j71S/V67moHw1Pp/+NfeagXTCX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TNoIvwAAANsAAAAPAAAAAAAAAAAAAAAAAJgCAABkcnMvZG93bnJl&#10;di54bWxQSwUGAAAAAAQABAD1AAAAhAMAAAAA&#10;" path="m5941314,l,,,762r5941314,l5941314,xe" fillcolor="#f1e5bd" stroked="f">
                  <v:path arrowok="t"/>
                </v:shape>
                <v:shape id="Graphic 87" o:spid="_x0000_s1084" style="position:absolute;top:3413;width:59505;height:286;visibility:visible;mso-wrap-style:square;v-text-anchor:top" coordsize="595058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Eu8MA&#10;AADbAAAADwAAAGRycy9kb3ducmV2LnhtbESPQWsCMRSE74L/ITyhN81aispqFJEWFFTQFrw+N6+7&#10;Szcv20006783guBxmJlvmNmiNZW4UuNKywqGgwQEcWZ1ybmCn++v/gSE88gaK8uk4EYOFvNuZ4ap&#10;toEPdD36XEQIuxQVFN7XqZQuK8igG9iaOHq/tjHoo2xyqRsMEW4q+Z4kI2mw5LhQYE2rgrK/48Uo&#10;OJ3dx2i/vW3P680w/IeQ7/gzKPXWa5dTEJ5a/wo/22utYDKGx5f4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0Eu8MAAADbAAAADwAAAAAAAAAAAAAAAACYAgAAZHJzL2Rv&#10;d25yZXYueG1sUEsFBgAAAAAEAAQA9QAAAIgDAAAAAA==&#10;" path="m5950458,l,,,28193r5950458,l5950458,xe" fillcolor="#c00000" stroked="f">
                  <v:path arrowok="t"/>
                </v:shape>
                <v:shape id="Textbox 88" o:spid="_x0000_s108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1"/>
              <w:jc w:val="center"/>
              <w:rPr>
                <w:b/>
              </w:rPr>
            </w:pPr>
            <w:r>
              <w:rPr>
                <w:b/>
              </w:rPr>
              <w:t>Primijeni</w:t>
            </w:r>
            <w:r>
              <w:rPr>
                <w:b/>
                <w:spacing w:val="-11"/>
              </w:rPr>
              <w:t xml:space="preserve"> </w:t>
            </w:r>
            <w:r>
              <w:rPr>
                <w:b/>
              </w:rPr>
              <w:t>postupke</w:t>
            </w:r>
            <w:r>
              <w:rPr>
                <w:b/>
                <w:spacing w:val="-12"/>
              </w:rPr>
              <w:t xml:space="preserve"> </w:t>
            </w:r>
            <w:r>
              <w:rPr>
                <w:b/>
              </w:rPr>
              <w:t>oblikovanja</w:t>
            </w:r>
            <w:r>
              <w:rPr>
                <w:b/>
                <w:spacing w:val="-11"/>
              </w:rPr>
              <w:t xml:space="preserve"> </w:t>
            </w:r>
            <w:r>
              <w:rPr>
                <w:b/>
                <w:spacing w:val="-2"/>
              </w:rPr>
              <w:t>materijala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38"/>
        </w:trPr>
        <w:tc>
          <w:tcPr>
            <w:tcW w:w="9371" w:type="dxa"/>
            <w:gridSpan w:val="2"/>
            <w:tcBorders>
              <w:left w:val="nil"/>
              <w:bottom w:val="single" w:sz="2" w:space="0" w:color="C00000"/>
              <w:right w:val="nil"/>
            </w:tcBorders>
          </w:tcPr>
          <w:p w:rsidR="008C01C9" w:rsidRDefault="0084041E">
            <w:pPr>
              <w:pStyle w:val="TableParagraph"/>
              <w:numPr>
                <w:ilvl w:val="0"/>
                <w:numId w:val="285"/>
              </w:numPr>
              <w:tabs>
                <w:tab w:val="left" w:pos="300"/>
              </w:tabs>
              <w:spacing w:before="121"/>
              <w:ind w:left="300" w:hanging="172"/>
            </w:pPr>
            <w:r>
              <w:t>Osnovni</w:t>
            </w:r>
            <w:r>
              <w:rPr>
                <w:spacing w:val="-10"/>
              </w:rPr>
              <w:t xml:space="preserve"> </w:t>
            </w:r>
            <w:r>
              <w:t>postupci</w:t>
            </w:r>
            <w:r>
              <w:rPr>
                <w:spacing w:val="-9"/>
              </w:rPr>
              <w:t xml:space="preserve"> </w:t>
            </w:r>
            <w:r>
              <w:t>obrade</w:t>
            </w:r>
            <w:r>
              <w:rPr>
                <w:spacing w:val="-9"/>
              </w:rPr>
              <w:t xml:space="preserve"> </w:t>
            </w:r>
            <w:r>
              <w:rPr>
                <w:spacing w:val="-2"/>
              </w:rPr>
              <w:t>materijala</w:t>
            </w:r>
          </w:p>
          <w:p w:rsidR="008C01C9" w:rsidRDefault="0084041E">
            <w:pPr>
              <w:pStyle w:val="TableParagraph"/>
              <w:numPr>
                <w:ilvl w:val="0"/>
                <w:numId w:val="285"/>
              </w:numPr>
              <w:tabs>
                <w:tab w:val="left" w:pos="300"/>
              </w:tabs>
              <w:spacing w:before="119"/>
              <w:ind w:left="300" w:hanging="172"/>
            </w:pPr>
            <w:r>
              <w:t>Obrada</w:t>
            </w:r>
            <w:r>
              <w:rPr>
                <w:spacing w:val="-11"/>
              </w:rPr>
              <w:t xml:space="preserve"> </w:t>
            </w:r>
            <w:r>
              <w:t>oblikovanja</w:t>
            </w:r>
            <w:r>
              <w:rPr>
                <w:spacing w:val="-12"/>
              </w:rPr>
              <w:t xml:space="preserve"> </w:t>
            </w:r>
            <w:r>
              <w:rPr>
                <w:spacing w:val="-2"/>
              </w:rPr>
              <w:t>materijala</w:t>
            </w:r>
          </w:p>
          <w:p w:rsidR="008C01C9" w:rsidRDefault="0084041E">
            <w:pPr>
              <w:pStyle w:val="TableParagraph"/>
              <w:numPr>
                <w:ilvl w:val="0"/>
                <w:numId w:val="285"/>
              </w:numPr>
              <w:tabs>
                <w:tab w:val="left" w:pos="300"/>
              </w:tabs>
              <w:spacing w:before="121"/>
              <w:ind w:left="300" w:hanging="172"/>
            </w:pPr>
            <w:r>
              <w:t>Obrada</w:t>
            </w:r>
            <w:r>
              <w:rPr>
                <w:spacing w:val="-10"/>
              </w:rPr>
              <w:t xml:space="preserve"> </w:t>
            </w:r>
            <w:r>
              <w:t>materijala</w:t>
            </w:r>
            <w:r>
              <w:rPr>
                <w:spacing w:val="-10"/>
              </w:rPr>
              <w:t xml:space="preserve"> </w:t>
            </w:r>
            <w:r>
              <w:rPr>
                <w:spacing w:val="-2"/>
              </w:rPr>
              <w:t>spajanjem</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Primijeni</w:t>
            </w:r>
            <w:r>
              <w:rPr>
                <w:b/>
                <w:spacing w:val="-8"/>
              </w:rPr>
              <w:t xml:space="preserve"> </w:t>
            </w:r>
            <w:r>
              <w:rPr>
                <w:b/>
              </w:rPr>
              <w:t>postupak</w:t>
            </w:r>
            <w:r>
              <w:rPr>
                <w:b/>
                <w:spacing w:val="-9"/>
              </w:rPr>
              <w:t xml:space="preserve"> </w:t>
            </w:r>
            <w:r>
              <w:rPr>
                <w:b/>
              </w:rPr>
              <w:t>termičke</w:t>
            </w:r>
            <w:r>
              <w:rPr>
                <w:b/>
                <w:spacing w:val="-8"/>
              </w:rPr>
              <w:t xml:space="preserve"> </w:t>
            </w:r>
            <w:r>
              <w:rPr>
                <w:b/>
              </w:rPr>
              <w:t>obrade</w:t>
            </w:r>
            <w:r>
              <w:rPr>
                <w:b/>
                <w:spacing w:val="-9"/>
              </w:rPr>
              <w:t xml:space="preserve"> </w:t>
            </w:r>
            <w:r>
              <w:rPr>
                <w:b/>
              </w:rPr>
              <w:t>i</w:t>
            </w:r>
            <w:r>
              <w:rPr>
                <w:b/>
                <w:spacing w:val="-8"/>
              </w:rPr>
              <w:t xml:space="preserve"> </w:t>
            </w:r>
            <w:r>
              <w:rPr>
                <w:b/>
              </w:rPr>
              <w:t>površinske</w:t>
            </w:r>
            <w:r>
              <w:rPr>
                <w:b/>
                <w:spacing w:val="-9"/>
              </w:rPr>
              <w:t xml:space="preserve"> </w:t>
            </w:r>
            <w:r>
              <w:rPr>
                <w:b/>
              </w:rPr>
              <w:t>zaštite</w:t>
            </w:r>
            <w:r>
              <w:rPr>
                <w:b/>
                <w:spacing w:val="-8"/>
              </w:rPr>
              <w:t xml:space="preserve"> </w:t>
            </w:r>
            <w:r>
              <w:rPr>
                <w:b/>
              </w:rPr>
              <w:t>materijala</w:t>
            </w:r>
            <w:r>
              <w:rPr>
                <w:b/>
                <w:spacing w:val="-9"/>
              </w:rPr>
              <w:t xml:space="preserve"> </w:t>
            </w:r>
            <w:r>
              <w:rPr>
                <w:b/>
              </w:rPr>
              <w:t>od</w:t>
            </w:r>
            <w:r>
              <w:rPr>
                <w:b/>
                <w:spacing w:val="-8"/>
              </w:rPr>
              <w:t xml:space="preserve"> </w:t>
            </w:r>
            <w:r>
              <w:rPr>
                <w:b/>
                <w:spacing w:val="-2"/>
              </w:rPr>
              <w:t>korozije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značaj</w:t>
            </w:r>
            <w:r>
              <w:rPr>
                <w:spacing w:val="40"/>
              </w:rPr>
              <w:t xml:space="preserve"> </w:t>
            </w:r>
            <w:r>
              <w:t>termičke</w:t>
            </w:r>
            <w:r>
              <w:rPr>
                <w:spacing w:val="40"/>
              </w:rPr>
              <w:t xml:space="preserve"> </w:t>
            </w:r>
            <w:r>
              <w:t>i</w:t>
            </w:r>
            <w:r>
              <w:rPr>
                <w:spacing w:val="40"/>
              </w:rPr>
              <w:t xml:space="preserve"> </w:t>
            </w:r>
            <w:r>
              <w:t>termohemijske</w:t>
            </w:r>
            <w:r>
              <w:rPr>
                <w:spacing w:val="40"/>
              </w:rPr>
              <w:t xml:space="preserve"> </w:t>
            </w:r>
            <w:r>
              <w:t xml:space="preserve">obrade </w:t>
            </w:r>
            <w:r>
              <w:rPr>
                <w:spacing w:val="-2"/>
              </w:rPr>
              <w:t>materijala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2.</w:t>
            </w:r>
            <w:r>
              <w:rPr>
                <w:spacing w:val="70"/>
                <w:w w:val="150"/>
              </w:rPr>
              <w:t xml:space="preserve"> </w:t>
            </w:r>
            <w:r>
              <w:t>Opiše</w:t>
            </w:r>
            <w:r>
              <w:rPr>
                <w:spacing w:val="-6"/>
              </w:rPr>
              <w:t xml:space="preserve"> </w:t>
            </w:r>
            <w:r>
              <w:t>postupak</w:t>
            </w:r>
            <w:r>
              <w:rPr>
                <w:spacing w:val="-6"/>
              </w:rPr>
              <w:t xml:space="preserve"> </w:t>
            </w:r>
            <w:r>
              <w:rPr>
                <w:b/>
              </w:rPr>
              <w:t>čisto</w:t>
            </w:r>
            <w:r>
              <w:rPr>
                <w:b/>
                <w:spacing w:val="-5"/>
              </w:rPr>
              <w:t xml:space="preserve"> </w:t>
            </w:r>
            <w:r>
              <w:rPr>
                <w:b/>
              </w:rPr>
              <w:t>termičke</w:t>
            </w:r>
            <w:r>
              <w:rPr>
                <w:b/>
                <w:spacing w:val="-6"/>
              </w:rPr>
              <w:t xml:space="preserve"> </w:t>
            </w:r>
            <w:r>
              <w:rPr>
                <w:b/>
              </w:rPr>
              <w:t>obrade</w:t>
            </w:r>
            <w:r>
              <w:rPr>
                <w:b/>
                <w:spacing w:val="-6"/>
              </w:rPr>
              <w:t xml:space="preserve"> </w:t>
            </w:r>
            <w:r>
              <w:rPr>
                <w:spacing w:val="-2"/>
              </w:rPr>
              <w:t>materijala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Čisto</w:t>
            </w:r>
            <w:r>
              <w:rPr>
                <w:b/>
                <w:spacing w:val="23"/>
              </w:rPr>
              <w:t xml:space="preserve"> </w:t>
            </w:r>
            <w:r>
              <w:rPr>
                <w:b/>
              </w:rPr>
              <w:t>termička</w:t>
            </w:r>
            <w:r>
              <w:rPr>
                <w:b/>
                <w:spacing w:val="22"/>
              </w:rPr>
              <w:t xml:space="preserve"> </w:t>
            </w:r>
            <w:r>
              <w:rPr>
                <w:b/>
              </w:rPr>
              <w:t>obrada:</w:t>
            </w:r>
            <w:r>
              <w:rPr>
                <w:b/>
                <w:spacing w:val="23"/>
              </w:rPr>
              <w:t xml:space="preserve"> </w:t>
            </w:r>
            <w:r>
              <w:t>žarenje,</w:t>
            </w:r>
            <w:r>
              <w:rPr>
                <w:spacing w:val="23"/>
              </w:rPr>
              <w:t xml:space="preserve"> </w:t>
            </w:r>
            <w:r>
              <w:t>kaljenje,</w:t>
            </w:r>
            <w:r>
              <w:rPr>
                <w:spacing w:val="23"/>
              </w:rPr>
              <w:t xml:space="preserve"> </w:t>
            </w:r>
            <w:r>
              <w:t>otpuštanje, normalizovanje, poboljšavanje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postupak</w:t>
            </w:r>
            <w:r>
              <w:rPr>
                <w:spacing w:val="40"/>
              </w:rPr>
              <w:t xml:space="preserve"> </w:t>
            </w:r>
            <w:r>
              <w:t>termičke</w:t>
            </w:r>
            <w:r>
              <w:rPr>
                <w:spacing w:val="40"/>
              </w:rPr>
              <w:t xml:space="preserve"> </w:t>
            </w:r>
            <w:r>
              <w:t>obrade</w:t>
            </w:r>
            <w:r>
              <w:rPr>
                <w:spacing w:val="40"/>
              </w:rPr>
              <w:t xml:space="preserve"> </w:t>
            </w:r>
            <w:r>
              <w:t>materijala,</w:t>
            </w:r>
            <w:r>
              <w:rPr>
                <w:spacing w:val="40"/>
              </w:rPr>
              <w:t xml:space="preserve"> </w:t>
            </w:r>
            <w:r>
              <w:t>na zadatom primjeru u odgovarajućim 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pPr>
            <w:r>
              <w:t>4.</w:t>
            </w:r>
            <w:r>
              <w:rPr>
                <w:spacing w:val="67"/>
                <w:w w:val="150"/>
              </w:rPr>
              <w:t xml:space="preserve"> </w:t>
            </w:r>
            <w:r>
              <w:t>Opiše</w:t>
            </w:r>
            <w:r>
              <w:rPr>
                <w:spacing w:val="-7"/>
              </w:rPr>
              <w:t xml:space="preserve"> </w:t>
            </w:r>
            <w:r>
              <w:t>postupak</w:t>
            </w:r>
            <w:r>
              <w:rPr>
                <w:spacing w:val="-7"/>
              </w:rPr>
              <w:t xml:space="preserve"> </w:t>
            </w:r>
            <w:r>
              <w:rPr>
                <w:b/>
              </w:rPr>
              <w:t>termohemijske</w:t>
            </w:r>
            <w:r>
              <w:rPr>
                <w:b/>
                <w:spacing w:val="-6"/>
              </w:rPr>
              <w:t xml:space="preserve"> </w:t>
            </w:r>
            <w:r>
              <w:rPr>
                <w:b/>
              </w:rPr>
              <w:t>obrade</w:t>
            </w:r>
            <w:r>
              <w:rPr>
                <w:b/>
                <w:spacing w:val="-7"/>
              </w:rPr>
              <w:t xml:space="preserve"> </w:t>
            </w:r>
            <w:r>
              <w:rPr>
                <w:spacing w:val="-2"/>
              </w:rPr>
              <w:t>materijala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Termohemijska obrada: </w:t>
            </w:r>
            <w:r>
              <w:t xml:space="preserve">cementacija, nitriranje, cijanizacija, siliciranje, hromiranje, alitiranje, boriranje i </w:t>
            </w:r>
            <w:r>
              <w:rPr>
                <w:spacing w:val="-4"/>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Objasni postupak termohemijske obrade materijala, na zadatom primjeru u odgovarajućim 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pPr>
            <w:r>
              <w:t>6.</w:t>
            </w:r>
            <w:r>
              <w:rPr>
                <w:spacing w:val="70"/>
                <w:w w:val="150"/>
              </w:rPr>
              <w:t xml:space="preserve"> </w:t>
            </w:r>
            <w:r>
              <w:t>Opiše</w:t>
            </w:r>
            <w:r>
              <w:rPr>
                <w:spacing w:val="-5"/>
              </w:rPr>
              <w:t xml:space="preserve"> </w:t>
            </w:r>
            <w:r>
              <w:rPr>
                <w:b/>
              </w:rPr>
              <w:t>postupke</w:t>
            </w:r>
            <w:r>
              <w:rPr>
                <w:b/>
                <w:spacing w:val="-6"/>
              </w:rPr>
              <w:t xml:space="preserve"> </w:t>
            </w:r>
            <w:r>
              <w:rPr>
                <w:b/>
              </w:rPr>
              <w:t>zaštite</w:t>
            </w:r>
            <w:r>
              <w:rPr>
                <w:b/>
                <w:spacing w:val="-4"/>
              </w:rPr>
              <w:t xml:space="preserve"> </w:t>
            </w:r>
            <w:r>
              <w:rPr>
                <w:b/>
              </w:rPr>
              <w:t>materijala</w:t>
            </w:r>
            <w:r>
              <w:rPr>
                <w:b/>
                <w:spacing w:val="-5"/>
              </w:rPr>
              <w:t xml:space="preserve"> </w:t>
            </w:r>
            <w:r>
              <w:t>od</w:t>
            </w:r>
            <w:r>
              <w:rPr>
                <w:spacing w:val="-6"/>
              </w:rPr>
              <w:t xml:space="preserve"> </w:t>
            </w:r>
            <w:r>
              <w:rPr>
                <w:spacing w:val="-2"/>
              </w:rPr>
              <w:t>korozije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Postupci zaštite materijala: </w:t>
            </w:r>
            <w:r>
              <w:t>zaštita nemetalnim prevlakama, zaštita metalnim prevlakama, zaštita hemijskim prevlakama i zaštita plastičnim masama</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7. Objasni postupak zaštite materijala farbanjem i lakiranjem, na zadatom primjeru u odgovarajućim </w:t>
            </w:r>
            <w:r>
              <w:rPr>
                <w:spacing w:val="-2"/>
              </w:rPr>
              <w:t>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2"/>
              <w:jc w:val="both"/>
            </w:pPr>
            <w:r>
              <w:t xml:space="preserve">8. Objasni postupak zaštite materijala metalnim prevlakama, na zadatom primjeru u odgovarajućim </w:t>
            </w:r>
            <w:r>
              <w:rPr>
                <w:spacing w:val="-2"/>
              </w:rPr>
              <w:t>uslovima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3"/>
            </w:pPr>
            <w:r>
              <w:t>9.</w:t>
            </w:r>
            <w:r>
              <w:rPr>
                <w:spacing w:val="80"/>
              </w:rPr>
              <w:t xml:space="preserve"> </w:t>
            </w:r>
            <w:r>
              <w:t>Objasni postupak zaštite materijala plastificiranjem, na zadatom primjeru u odgovarajućim uslovima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8"/>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9.</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1664"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0" name="Graphic 90"/>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91" name="Graphic 91"/>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92" name="Graphic 92"/>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93" name="Graphic 93"/>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94" name="Textbox 9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9" o:spid="_x0000_s1086" style="position:absolute;margin-left:63.05pt;margin-top:6.05pt;width:468.55pt;height:29.1pt;z-index:-157148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C7hWjSyAMAAJIRAAAOAAAAAAAA&#10;AAAAAAAAAC4CAABkcnMvZTJvRG9jLnhtbFBLAQItABQABgAIAAAAIQCw/ZGG3wAAAAoBAAAPAAAA&#10;AAAAAAAAAAAAACIGAABkcnMvZG93bnJldi54bWxQSwUGAAAAAAQABADzAAAALgcAAAAA&#10;">
                <v:shape id="Graphic 90" o:spid="_x0000_s108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utT8EA&#10;AADbAAAADwAAAGRycy9kb3ducmV2LnhtbERPPWvDMBDdA/0P4grdYrmBpLEbJdSFlCwdbGfpdkgX&#10;28Q6GUu13X9fDYWOj/d9OC22FxONvnOs4DlJQRBrZzpuFFzr83oPwgdkg71jUvBDHk7Hh9UBc+Nm&#10;LmmqQiNiCPscFbQhDLmUXrdk0SduII7czY0WQ4RjI82Icwy3vdyk6U5a7Dg2tDjQe0v6Xn1bBaXU&#10;ZVZss6r4qPVmfuHw9WmMUk+Py9sriEBL+Bf/uS9GQRbXxy/xB8jj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rrU/BAAAA2wAAAA8AAAAAAAAAAAAAAAAAmAIAAGRycy9kb3du&#10;cmV2LnhtbFBLBQYAAAAABAAEAPUAAACGAwAAAAA=&#10;" path="m5940552,l,,,313181r5940552,l5940552,xe" fillcolor="#f1e5bd" stroked="f">
                  <v:path arrowok="t"/>
                </v:shape>
                <v:shape id="Graphic 91" o:spid="_x0000_s108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sxMMA&#10;AADbAAAADwAAAGRycy9kb3ducmV2LnhtbESPS4vCQBCE74L/YWhhbzqJBx9ZR/GB7IIXjbLn3kxv&#10;Esz0hMwYs//eEQSPRVV9RS1WnalES40rLSuIRxEI4szqknMFl/N+OAPhPLLGyjIp+CcHq2W/t8BE&#10;2zufqE19LgKEXYIKCu/rREqXFWTQjWxNHLw/2xj0QTa51A3eA9xUchxFE2mw5LBQYE3bgrJrejMK&#10;2vLncLHH6ZfDKN1UG/sbn3ZTpT4G3foThKfOv8Ov9rdWMI/h+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sxMMAAADbAAAADwAAAAAAAAAAAAAAAACYAgAAZHJzL2Rv&#10;d25yZXYueG1sUEsFBgAAAAAEAAQA9QAAAIgDAAAAAA==&#10;" path="m5941314,l,,,28193r5941314,l5941314,xe" fillcolor="#c00000" stroked="f">
                  <v:path arrowok="t"/>
                </v:shape>
                <v:shape id="Graphic 92" o:spid="_x0000_s108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5K1sEA&#10;AADbAAAADwAAAGRycy9kb3ducmV2LnhtbESPzarCMBSE94LvEI7gzqa6EO01igiCK8Uf9C4PzbHt&#10;vc1JaWJb394IgsthZr5hFqvOlKKh2hWWFYyjGARxanXBmYLLeTuagXAeWWNpmRQ8ycFq2e8tMNG2&#10;5SM1J5+JAGGXoILc+yqR0qU5GXSRrYiDd7e1QR9knUldYxvgppSTOJ5KgwWHhRwr2uSU/p8eRgHv&#10;b+fq4mTTabOLf693uW7/DkoNB936B4Snzn/Dn/ZOK5hP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uStbBAAAA2wAAAA8AAAAAAAAAAAAAAAAAmAIAAGRycy9kb3du&#10;cmV2LnhtbFBLBQYAAAAABAAEAPUAAACGAwAAAAA=&#10;" path="m5941314,l,,,761r5941314,l5941314,xe" fillcolor="#f1e5bd" stroked="f">
                  <v:path arrowok="t"/>
                </v:shape>
                <v:shape id="Graphic 93" o:spid="_x0000_s109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XKMMA&#10;AADbAAAADwAAAGRycy9kb3ducmV2LnhtbESPT4vCMBTE7wt+h/AEb2uqgq7VKP5BFPayVvH8bJ5t&#10;sXkpTaz125uFhT0OM/MbZr5sTSkaql1hWcGgH4EgTq0uOFNwPu0+v0A4j6yxtEwKXuRgueh8zDHW&#10;9slHahKfiQBhF6OC3PsqltKlORl0fVsRB+9ma4M+yDqTusZngJtSDqNoLA0WHBZyrGiTU3pPHkZB&#10;U1y+z/ZnsncYJetyba+D43aiVK/brmYgPLX+P/zXPmgF0xH8fgk/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EXKMMAAADbAAAADwAAAAAAAAAAAAAAAACYAgAAZHJzL2Rv&#10;d25yZXYueG1sUEsFBgAAAAAEAAQA9QAAAIgDAAAAAA==&#10;" path="m5941314,l,,,28193r5941314,l5941314,xe" fillcolor="#c00000" stroked="f">
                  <v:path arrowok="t"/>
                </v:shape>
                <v:shape id="Textbox 94" o:spid="_x0000_s109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86"/>
        </w:numPr>
        <w:tabs>
          <w:tab w:val="left" w:pos="1136"/>
        </w:tabs>
        <w:spacing w:before="120"/>
        <w:ind w:left="1136" w:hanging="172"/>
      </w:pPr>
      <w:r>
        <w:t>Termička</w:t>
      </w:r>
      <w:r>
        <w:rPr>
          <w:spacing w:val="-9"/>
        </w:rPr>
        <w:t xml:space="preserve"> </w:t>
      </w:r>
      <w:r>
        <w:t>obrada</w:t>
      </w:r>
      <w:r>
        <w:rPr>
          <w:spacing w:val="-10"/>
        </w:rPr>
        <w:t xml:space="preserve"> </w:t>
      </w:r>
      <w:r>
        <w:rPr>
          <w:spacing w:val="-2"/>
        </w:rPr>
        <w:t>materijala</w:t>
      </w:r>
    </w:p>
    <w:p w:rsidR="008C01C9" w:rsidRDefault="0084041E">
      <w:pPr>
        <w:pStyle w:val="ListParagraph"/>
        <w:numPr>
          <w:ilvl w:val="0"/>
          <w:numId w:val="286"/>
        </w:numPr>
        <w:tabs>
          <w:tab w:val="left" w:pos="1136"/>
        </w:tabs>
        <w:spacing w:before="121"/>
        <w:ind w:left="1136" w:hanging="172"/>
      </w:pPr>
      <w:r>
        <w:t>Površinska</w:t>
      </w:r>
      <w:r>
        <w:rPr>
          <w:spacing w:val="-10"/>
        </w:rPr>
        <w:t xml:space="preserve"> </w:t>
      </w:r>
      <w:r>
        <w:t>zaštita</w:t>
      </w:r>
      <w:r>
        <w:rPr>
          <w:spacing w:val="-10"/>
        </w:rPr>
        <w:t xml:space="preserve"> </w:t>
      </w:r>
      <w:r>
        <w:rPr>
          <w:spacing w:val="-2"/>
        </w:rPr>
        <w:t>materijala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0217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E7830BF" id="Graphic 95" o:spid="_x0000_s1026" style="position:absolute;margin-left:63.05pt;margin-top:5.95pt;width:468.55pt;height:.25pt;z-index:-1571430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87"/>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84"/>
        </w:numPr>
        <w:tabs>
          <w:tab w:val="left" w:pos="1297"/>
          <w:tab w:val="left" w:pos="1304"/>
        </w:tabs>
        <w:spacing w:before="119"/>
        <w:ind w:right="872" w:hanging="290"/>
        <w:jc w:val="both"/>
      </w:pPr>
      <w:r>
        <w:t>Modul Mašinstvo u željezničkom saobraćaju je tako koncipiran da učenicima omogućava sticanje teorijskih i praktičnih znanja i vještina iz ove oblasti.</w:t>
      </w:r>
    </w:p>
    <w:p w:rsidR="008C01C9" w:rsidRDefault="0084041E">
      <w:pPr>
        <w:pStyle w:val="ListParagraph"/>
        <w:numPr>
          <w:ilvl w:val="0"/>
          <w:numId w:val="284"/>
        </w:numPr>
        <w:tabs>
          <w:tab w:val="left" w:pos="1298"/>
          <w:tab w:val="left" w:pos="1304"/>
        </w:tabs>
        <w:spacing w:before="1"/>
        <w:ind w:right="870" w:hanging="289"/>
        <w:jc w:val="both"/>
      </w:pPr>
      <w:r>
        <w:t>Teorijski dio nastave treba realizovati u učionici sa cijelim odjeljenjem. Preporučuje se upotreba pokaznih sredstava</w:t>
      </w:r>
      <w:r>
        <w:rPr>
          <w:spacing w:val="-3"/>
        </w:rPr>
        <w:t xml:space="preserve"> </w:t>
      </w:r>
      <w:r>
        <w:t>za</w:t>
      </w:r>
      <w:r>
        <w:rPr>
          <w:spacing w:val="-3"/>
        </w:rPr>
        <w:t xml:space="preserve"> </w:t>
      </w:r>
      <w:r>
        <w:t>demonstriranje</w:t>
      </w:r>
      <w:r>
        <w:rPr>
          <w:spacing w:val="-2"/>
        </w:rPr>
        <w:t xml:space="preserve"> </w:t>
      </w:r>
      <w:r>
        <w:t>pojava,</w:t>
      </w:r>
      <w:r>
        <w:rPr>
          <w:spacing w:val="-2"/>
        </w:rPr>
        <w:t xml:space="preserve"> </w:t>
      </w:r>
      <w:r>
        <w:t>gdje</w:t>
      </w:r>
      <w:r>
        <w:rPr>
          <w:spacing w:val="-3"/>
        </w:rPr>
        <w:t xml:space="preserve"> </w:t>
      </w:r>
      <w:r>
        <w:t>je</w:t>
      </w:r>
      <w:r>
        <w:rPr>
          <w:spacing w:val="-2"/>
        </w:rPr>
        <w:t xml:space="preserve"> </w:t>
      </w:r>
      <w:r>
        <w:t>to</w:t>
      </w:r>
      <w:r>
        <w:rPr>
          <w:spacing w:val="-3"/>
        </w:rPr>
        <w:t xml:space="preserve"> </w:t>
      </w:r>
      <w:r>
        <w:t>moguće,</w:t>
      </w:r>
      <w:r>
        <w:rPr>
          <w:spacing w:val="-2"/>
        </w:rPr>
        <w:t xml:space="preserve"> </w:t>
      </w:r>
      <w:r>
        <w:t>kao</w:t>
      </w:r>
      <w:r>
        <w:rPr>
          <w:spacing w:val="-3"/>
        </w:rPr>
        <w:t xml:space="preserve"> </w:t>
      </w:r>
      <w:r>
        <w:t>i</w:t>
      </w:r>
      <w:r>
        <w:rPr>
          <w:spacing w:val="-3"/>
        </w:rPr>
        <w:t xml:space="preserve"> </w:t>
      </w:r>
      <w:r>
        <w:t>upotreba</w:t>
      </w:r>
      <w:r>
        <w:rPr>
          <w:spacing w:val="-2"/>
        </w:rPr>
        <w:t xml:space="preserve"> </w:t>
      </w:r>
      <w:r>
        <w:t>internet</w:t>
      </w:r>
      <w:r>
        <w:rPr>
          <w:spacing w:val="-2"/>
        </w:rPr>
        <w:t xml:space="preserve"> </w:t>
      </w:r>
      <w:r>
        <w:t>prezentacija</w:t>
      </w:r>
      <w:r>
        <w:rPr>
          <w:spacing w:val="-3"/>
        </w:rPr>
        <w:t xml:space="preserve"> </w:t>
      </w:r>
      <w:r>
        <w:t>i</w:t>
      </w:r>
      <w:r>
        <w:rPr>
          <w:spacing w:val="-3"/>
        </w:rPr>
        <w:t xml:space="preserve"> </w:t>
      </w:r>
      <w:r>
        <w:t>simulacija</w:t>
      </w:r>
      <w:r>
        <w:rPr>
          <w:spacing w:val="-2"/>
        </w:rPr>
        <w:t xml:space="preserve"> </w:t>
      </w:r>
      <w:r>
        <w:t>u</w:t>
      </w:r>
      <w:r>
        <w:rPr>
          <w:spacing w:val="-3"/>
        </w:rPr>
        <w:t xml:space="preserve"> </w:t>
      </w:r>
      <w:r>
        <w:t>cilju boljeg razumijevanja teorijskih znanja. Treba koristiti odgovarajuće softvere, modele, šeme, fotografije i video animacije u cilju povećanja zainteresovanosti učenika i boljeg praćenja i razumijevanja izloženog gradiva. Nastava</w:t>
      </w:r>
      <w:r>
        <w:rPr>
          <w:spacing w:val="-2"/>
        </w:rPr>
        <w:t xml:space="preserve"> </w:t>
      </w:r>
      <w:r>
        <w:t>treba</w:t>
      </w:r>
      <w:r>
        <w:rPr>
          <w:spacing w:val="-2"/>
        </w:rPr>
        <w:t xml:space="preserve"> </w:t>
      </w:r>
      <w:r>
        <w:t>da</w:t>
      </w:r>
      <w:r>
        <w:rPr>
          <w:spacing w:val="-2"/>
        </w:rPr>
        <w:t xml:space="preserve"> </w:t>
      </w:r>
      <w:r>
        <w:t>bude</w:t>
      </w:r>
      <w:r>
        <w:rPr>
          <w:spacing w:val="-2"/>
        </w:rPr>
        <w:t xml:space="preserve"> </w:t>
      </w:r>
      <w:r>
        <w:t>aktivna,</w:t>
      </w:r>
      <w:r>
        <w:rPr>
          <w:spacing w:val="-1"/>
        </w:rPr>
        <w:t xml:space="preserve"> </w:t>
      </w:r>
      <w:r>
        <w:t>sa</w:t>
      </w:r>
      <w:r>
        <w:rPr>
          <w:spacing w:val="-2"/>
        </w:rPr>
        <w:t xml:space="preserve"> </w:t>
      </w:r>
      <w:r>
        <w:t>uključivanjem</w:t>
      </w:r>
      <w:r>
        <w:rPr>
          <w:spacing w:val="-1"/>
        </w:rPr>
        <w:t xml:space="preserve"> </w:t>
      </w:r>
      <w:r>
        <w:t>svih</w:t>
      </w:r>
      <w:r>
        <w:rPr>
          <w:spacing w:val="-2"/>
        </w:rPr>
        <w:t xml:space="preserve"> </w:t>
      </w:r>
      <w:r>
        <w:t>učenika.</w:t>
      </w:r>
      <w:r>
        <w:rPr>
          <w:spacing w:val="-1"/>
        </w:rPr>
        <w:t xml:space="preserve"> </w:t>
      </w:r>
      <w:r>
        <w:t>Prilikom</w:t>
      </w:r>
      <w:r>
        <w:rPr>
          <w:spacing w:val="-1"/>
        </w:rPr>
        <w:t xml:space="preserve"> </w:t>
      </w:r>
      <w:r>
        <w:t>realizacije</w:t>
      </w:r>
      <w:r>
        <w:rPr>
          <w:spacing w:val="-2"/>
        </w:rPr>
        <w:t xml:space="preserve"> </w:t>
      </w:r>
      <w:r>
        <w:t>ovog modula</w:t>
      </w:r>
      <w:r>
        <w:rPr>
          <w:spacing w:val="-2"/>
        </w:rPr>
        <w:t xml:space="preserve"> </w:t>
      </w:r>
      <w:r>
        <w:t>učenike</w:t>
      </w:r>
      <w:r>
        <w:rPr>
          <w:spacing w:val="-2"/>
        </w:rPr>
        <w:t xml:space="preserve"> </w:t>
      </w:r>
      <w:r>
        <w:t>treba motivisati na aktivno učenje, samostalni i timski rad.</w:t>
      </w:r>
    </w:p>
    <w:p w:rsidR="008C01C9" w:rsidRDefault="0084041E">
      <w:pPr>
        <w:pStyle w:val="ListParagraph"/>
        <w:numPr>
          <w:ilvl w:val="0"/>
          <w:numId w:val="284"/>
        </w:numPr>
        <w:tabs>
          <w:tab w:val="left" w:pos="1297"/>
          <w:tab w:val="left" w:pos="1304"/>
        </w:tabs>
        <w:ind w:right="871" w:hanging="290"/>
        <w:jc w:val="both"/>
      </w:pPr>
      <w:r>
        <w:t>Prilikom</w:t>
      </w:r>
      <w:r>
        <w:rPr>
          <w:spacing w:val="-13"/>
        </w:rPr>
        <w:t xml:space="preserve"> </w:t>
      </w:r>
      <w:r>
        <w:t>realizacije</w:t>
      </w:r>
      <w:r>
        <w:rPr>
          <w:spacing w:val="-13"/>
        </w:rPr>
        <w:t xml:space="preserve"> </w:t>
      </w:r>
      <w:r>
        <w:t>vježbi</w:t>
      </w:r>
      <w:r>
        <w:rPr>
          <w:spacing w:val="-12"/>
        </w:rPr>
        <w:t xml:space="preserve"> </w:t>
      </w:r>
      <w:r>
        <w:t>učenici</w:t>
      </w:r>
      <w:r>
        <w:rPr>
          <w:spacing w:val="-13"/>
        </w:rPr>
        <w:t xml:space="preserve"> </w:t>
      </w:r>
      <w:r>
        <w:t>treba</w:t>
      </w:r>
      <w:r>
        <w:rPr>
          <w:spacing w:val="-12"/>
        </w:rPr>
        <w:t xml:space="preserve"> </w:t>
      </w:r>
      <w:r>
        <w:t>samostalno</w:t>
      </w:r>
      <w:r>
        <w:rPr>
          <w:spacing w:val="-13"/>
        </w:rPr>
        <w:t xml:space="preserve"> </w:t>
      </w:r>
      <w:r>
        <w:t>da</w:t>
      </w:r>
      <w:r>
        <w:rPr>
          <w:spacing w:val="-12"/>
        </w:rPr>
        <w:t xml:space="preserve"> </w:t>
      </w:r>
      <w:r>
        <w:t>rješavaju</w:t>
      </w:r>
      <w:r>
        <w:rPr>
          <w:spacing w:val="-13"/>
        </w:rPr>
        <w:t xml:space="preserve"> </w:t>
      </w:r>
      <w:r>
        <w:t>odabrane</w:t>
      </w:r>
      <w:r>
        <w:rPr>
          <w:spacing w:val="-12"/>
        </w:rPr>
        <w:t xml:space="preserve"> </w:t>
      </w:r>
      <w:r>
        <w:t>zadatke.</w:t>
      </w:r>
      <w:r>
        <w:rPr>
          <w:spacing w:val="-13"/>
        </w:rPr>
        <w:t xml:space="preserve"> </w:t>
      </w:r>
      <w:r>
        <w:t>Odjeljenje</w:t>
      </w:r>
      <w:r>
        <w:rPr>
          <w:spacing w:val="-12"/>
        </w:rPr>
        <w:t xml:space="preserve"> </w:t>
      </w:r>
      <w:r>
        <w:t>se</w:t>
      </w:r>
      <w:r>
        <w:rPr>
          <w:spacing w:val="-13"/>
        </w:rPr>
        <w:t xml:space="preserve"> </w:t>
      </w:r>
      <w:r>
        <w:t>dijeli</w:t>
      </w:r>
      <w:r>
        <w:rPr>
          <w:spacing w:val="-13"/>
        </w:rPr>
        <w:t xml:space="preserve"> </w:t>
      </w:r>
      <w:r>
        <w:t>na</w:t>
      </w:r>
      <w:r>
        <w:rPr>
          <w:spacing w:val="-11"/>
        </w:rPr>
        <w:t xml:space="preserve"> </w:t>
      </w:r>
      <w:r>
        <w:t>grupe do 16 učenika. Njihovom izradom neophodno je usmjeriti učenike na pravilno korišćenje usvojenih znanja i vještina. Takođe je neophodno da učenici pravilno vrednuju dobijeni rezultat, kao i njegov zapis. Posebno obratiti pažnju da se zadaci biraju i rješavaju od najjednostavnijih ka složenijim.</w:t>
      </w:r>
    </w:p>
    <w:p w:rsidR="008C01C9" w:rsidRDefault="0084041E">
      <w:pPr>
        <w:pStyle w:val="ListParagraph"/>
        <w:numPr>
          <w:ilvl w:val="0"/>
          <w:numId w:val="284"/>
        </w:numPr>
        <w:tabs>
          <w:tab w:val="left" w:pos="1297"/>
          <w:tab w:val="left" w:pos="1304"/>
        </w:tabs>
        <w:ind w:right="871" w:hanging="290"/>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C01C9">
      <w:pPr>
        <w:pStyle w:val="BodyText"/>
      </w:pPr>
    </w:p>
    <w:p w:rsidR="008C01C9" w:rsidRDefault="0084041E">
      <w:pPr>
        <w:pStyle w:val="Heading4"/>
        <w:numPr>
          <w:ilvl w:val="0"/>
          <w:numId w:val="287"/>
        </w:numPr>
        <w:tabs>
          <w:tab w:val="left" w:pos="1274"/>
        </w:tabs>
        <w:spacing w:before="0"/>
        <w:ind w:left="1274" w:hanging="199"/>
        <w:jc w:val="both"/>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C01C9">
      <w:pPr>
        <w:pStyle w:val="BodyText"/>
        <w:spacing w:before="1"/>
        <w:rPr>
          <w:b/>
        </w:rPr>
      </w:pPr>
    </w:p>
    <w:p w:rsidR="008C01C9" w:rsidRDefault="0084041E">
      <w:pPr>
        <w:pStyle w:val="ListParagraph"/>
        <w:numPr>
          <w:ilvl w:val="0"/>
          <w:numId w:val="283"/>
        </w:numPr>
        <w:tabs>
          <w:tab w:val="left" w:pos="1297"/>
          <w:tab w:val="left" w:pos="1304"/>
        </w:tabs>
        <w:ind w:right="871" w:hanging="290"/>
        <w:jc w:val="both"/>
      </w:pPr>
      <w:r>
        <w:t>Bohner</w:t>
      </w:r>
      <w:r>
        <w:rPr>
          <w:spacing w:val="-11"/>
        </w:rPr>
        <w:t xml:space="preserve"> </w:t>
      </w:r>
      <w:r>
        <w:t>M.;</w:t>
      </w:r>
      <w:r>
        <w:rPr>
          <w:spacing w:val="-10"/>
        </w:rPr>
        <w:t xml:space="preserve"> </w:t>
      </w:r>
      <w:r>
        <w:t>Fisher</w:t>
      </w:r>
      <w:r>
        <w:rPr>
          <w:spacing w:val="-9"/>
        </w:rPr>
        <w:t xml:space="preserve"> </w:t>
      </w:r>
      <w:r>
        <w:t>R.;</w:t>
      </w:r>
      <w:r>
        <w:rPr>
          <w:spacing w:val="-10"/>
        </w:rPr>
        <w:t xml:space="preserve"> </w:t>
      </w:r>
      <w:r>
        <w:t>Gscheidle</w:t>
      </w:r>
      <w:r>
        <w:rPr>
          <w:spacing w:val="-11"/>
        </w:rPr>
        <w:t xml:space="preserve"> </w:t>
      </w:r>
      <w:r>
        <w:t>R.;</w:t>
      </w:r>
      <w:r>
        <w:rPr>
          <w:spacing w:val="-10"/>
        </w:rPr>
        <w:t xml:space="preserve"> </w:t>
      </w:r>
      <w:r>
        <w:t>Keil</w:t>
      </w:r>
      <w:r>
        <w:rPr>
          <w:spacing w:val="-11"/>
        </w:rPr>
        <w:t xml:space="preserve"> </w:t>
      </w:r>
      <w:r>
        <w:t>W.;</w:t>
      </w:r>
      <w:r>
        <w:rPr>
          <w:spacing w:val="-9"/>
        </w:rPr>
        <w:t xml:space="preserve"> </w:t>
      </w:r>
      <w:r>
        <w:t>Leyer</w:t>
      </w:r>
      <w:r>
        <w:rPr>
          <w:spacing w:val="-9"/>
        </w:rPr>
        <w:t xml:space="preserve"> </w:t>
      </w:r>
      <w:r>
        <w:t>S.;</w:t>
      </w:r>
      <w:r>
        <w:rPr>
          <w:spacing w:val="-10"/>
        </w:rPr>
        <w:t xml:space="preserve"> </w:t>
      </w:r>
      <w:r>
        <w:t>Saier</w:t>
      </w:r>
      <w:r>
        <w:rPr>
          <w:spacing w:val="-8"/>
        </w:rPr>
        <w:t xml:space="preserve"> </w:t>
      </w:r>
      <w:r>
        <w:t>W.;</w:t>
      </w:r>
      <w:r>
        <w:rPr>
          <w:spacing w:val="-10"/>
        </w:rPr>
        <w:t xml:space="preserve"> </w:t>
      </w:r>
      <w:r>
        <w:t>Schlögl</w:t>
      </w:r>
      <w:r>
        <w:rPr>
          <w:spacing w:val="-11"/>
        </w:rPr>
        <w:t xml:space="preserve"> </w:t>
      </w:r>
      <w:r>
        <w:t>B.;</w:t>
      </w:r>
      <w:r>
        <w:rPr>
          <w:spacing w:val="-9"/>
        </w:rPr>
        <w:t xml:space="preserve"> </w:t>
      </w:r>
      <w:r>
        <w:t>Schmidt</w:t>
      </w:r>
      <w:r>
        <w:rPr>
          <w:spacing w:val="-9"/>
        </w:rPr>
        <w:t xml:space="preserve"> </w:t>
      </w:r>
      <w:r>
        <w:t>H.;</w:t>
      </w:r>
      <w:r>
        <w:rPr>
          <w:spacing w:val="-10"/>
        </w:rPr>
        <w:t xml:space="preserve"> </w:t>
      </w:r>
      <w:r>
        <w:t>Siegmayer</w:t>
      </w:r>
      <w:r>
        <w:rPr>
          <w:spacing w:val="-9"/>
        </w:rPr>
        <w:t xml:space="preserve"> </w:t>
      </w:r>
      <w:r>
        <w:t>P.;</w:t>
      </w:r>
      <w:r>
        <w:rPr>
          <w:spacing w:val="-10"/>
        </w:rPr>
        <w:t xml:space="preserve"> </w:t>
      </w:r>
      <w:r>
        <w:t>Wimmer A.; Zwickel H., prevod Popović G., Tehnika motornih vozila, 30 prerađeno i nadopunjeno izdanje, Hrvatska obrtnička komora, Pučko otvoreno učilište, Zagreb, 2015.</w:t>
      </w:r>
    </w:p>
    <w:p w:rsidR="008C01C9" w:rsidRDefault="0084041E">
      <w:pPr>
        <w:pStyle w:val="ListParagraph"/>
        <w:numPr>
          <w:ilvl w:val="0"/>
          <w:numId w:val="283"/>
        </w:numPr>
        <w:tabs>
          <w:tab w:val="left" w:pos="1297"/>
          <w:tab w:val="left" w:pos="1304"/>
        </w:tabs>
        <w:ind w:right="872" w:hanging="290"/>
        <w:jc w:val="both"/>
      </w:pPr>
      <w:r>
        <w:t>Fischer R.; Heider U.; Hohmann B.; Keil W.; Mann J.; Schlögl B.; Wimmer A.; Wormer G., prevod Kruhan M., Tehnika</w:t>
      </w:r>
      <w:r>
        <w:rPr>
          <w:spacing w:val="-9"/>
        </w:rPr>
        <w:t xml:space="preserve"> </w:t>
      </w:r>
      <w:r>
        <w:t>motornih</w:t>
      </w:r>
      <w:r>
        <w:rPr>
          <w:spacing w:val="-8"/>
        </w:rPr>
        <w:t xml:space="preserve"> </w:t>
      </w:r>
      <w:r>
        <w:t>vozila:</w:t>
      </w:r>
      <w:r>
        <w:rPr>
          <w:spacing w:val="-8"/>
        </w:rPr>
        <w:t xml:space="preserve"> </w:t>
      </w:r>
      <w:r>
        <w:t>Radni</w:t>
      </w:r>
      <w:r>
        <w:rPr>
          <w:spacing w:val="-8"/>
        </w:rPr>
        <w:t xml:space="preserve"> </w:t>
      </w:r>
      <w:r>
        <w:t>listovi</w:t>
      </w:r>
      <w:r>
        <w:rPr>
          <w:spacing w:val="-7"/>
        </w:rPr>
        <w:t xml:space="preserve"> </w:t>
      </w:r>
      <w:r>
        <w:t>1</w:t>
      </w:r>
      <w:r>
        <w:rPr>
          <w:spacing w:val="-8"/>
        </w:rPr>
        <w:t xml:space="preserve"> </w:t>
      </w:r>
      <w:r>
        <w:t>-</w:t>
      </w:r>
      <w:r>
        <w:rPr>
          <w:spacing w:val="-9"/>
        </w:rPr>
        <w:t xml:space="preserve"> </w:t>
      </w:r>
      <w:r>
        <w:t>4,</w:t>
      </w:r>
      <w:r>
        <w:rPr>
          <w:spacing w:val="-9"/>
        </w:rPr>
        <w:t xml:space="preserve"> </w:t>
      </w:r>
      <w:r>
        <w:t>Hrvatska</w:t>
      </w:r>
      <w:r>
        <w:rPr>
          <w:spacing w:val="-9"/>
        </w:rPr>
        <w:t xml:space="preserve"> </w:t>
      </w:r>
      <w:r>
        <w:t>obrtnička</w:t>
      </w:r>
      <w:r>
        <w:rPr>
          <w:spacing w:val="-9"/>
        </w:rPr>
        <w:t xml:space="preserve"> </w:t>
      </w:r>
      <w:r>
        <w:t>komora,</w:t>
      </w:r>
      <w:r>
        <w:rPr>
          <w:spacing w:val="-8"/>
        </w:rPr>
        <w:t xml:space="preserve"> </w:t>
      </w:r>
      <w:r>
        <w:t>Pučko</w:t>
      </w:r>
      <w:r>
        <w:rPr>
          <w:spacing w:val="-9"/>
        </w:rPr>
        <w:t xml:space="preserve"> </w:t>
      </w:r>
      <w:r>
        <w:t>otvoreno</w:t>
      </w:r>
      <w:r>
        <w:rPr>
          <w:spacing w:val="-7"/>
        </w:rPr>
        <w:t xml:space="preserve"> </w:t>
      </w:r>
      <w:r>
        <w:t>učilište,</w:t>
      </w:r>
      <w:r>
        <w:rPr>
          <w:spacing w:val="-8"/>
        </w:rPr>
        <w:t xml:space="preserve"> </w:t>
      </w:r>
      <w:r>
        <w:t>Zagreb,</w:t>
      </w:r>
      <w:r>
        <w:rPr>
          <w:spacing w:val="-8"/>
        </w:rPr>
        <w:t xml:space="preserve"> </w:t>
      </w:r>
      <w:r>
        <w:t>2010.</w:t>
      </w:r>
    </w:p>
    <w:p w:rsidR="008C01C9" w:rsidRDefault="0084041E">
      <w:pPr>
        <w:pStyle w:val="ListParagraph"/>
        <w:numPr>
          <w:ilvl w:val="0"/>
          <w:numId w:val="283"/>
        </w:numPr>
        <w:tabs>
          <w:tab w:val="left" w:pos="1298"/>
        </w:tabs>
        <w:spacing w:line="252" w:lineRule="exact"/>
        <w:ind w:left="1298" w:hanging="283"/>
        <w:jc w:val="both"/>
      </w:pPr>
      <w:r>
        <w:t>Sedmak</w:t>
      </w:r>
      <w:r>
        <w:rPr>
          <w:spacing w:val="-10"/>
        </w:rPr>
        <w:t xml:space="preserve"> </w:t>
      </w:r>
      <w:r>
        <w:t>A.;</w:t>
      </w:r>
      <w:r>
        <w:rPr>
          <w:spacing w:val="-10"/>
        </w:rPr>
        <w:t xml:space="preserve"> </w:t>
      </w:r>
      <w:r>
        <w:t>Šijački-Žeravčić</w:t>
      </w:r>
      <w:r>
        <w:rPr>
          <w:spacing w:val="-9"/>
        </w:rPr>
        <w:t xml:space="preserve"> </w:t>
      </w:r>
      <w:r>
        <w:t>V.;</w:t>
      </w:r>
      <w:r>
        <w:rPr>
          <w:spacing w:val="-10"/>
        </w:rPr>
        <w:t xml:space="preserve"> </w:t>
      </w:r>
      <w:r>
        <w:t>Milosavljević</w:t>
      </w:r>
      <w:r>
        <w:rPr>
          <w:spacing w:val="-9"/>
        </w:rPr>
        <w:t xml:space="preserve"> </w:t>
      </w:r>
      <w:r>
        <w:t>A.,</w:t>
      </w:r>
      <w:r>
        <w:rPr>
          <w:spacing w:val="-10"/>
        </w:rPr>
        <w:t xml:space="preserve"> </w:t>
      </w:r>
      <w:r>
        <w:t>Mašinski</w:t>
      </w:r>
      <w:r>
        <w:rPr>
          <w:spacing w:val="-10"/>
        </w:rPr>
        <w:t xml:space="preserve"> </w:t>
      </w:r>
      <w:r>
        <w:t>materijali,</w:t>
      </w:r>
      <w:r>
        <w:rPr>
          <w:spacing w:val="-9"/>
        </w:rPr>
        <w:t xml:space="preserve"> </w:t>
      </w:r>
      <w:r>
        <w:t>Zavod</w:t>
      </w:r>
      <w:r>
        <w:rPr>
          <w:spacing w:val="-11"/>
        </w:rPr>
        <w:t xml:space="preserve"> </w:t>
      </w:r>
      <w:r>
        <w:t>za</w:t>
      </w:r>
      <w:r>
        <w:rPr>
          <w:spacing w:val="-10"/>
        </w:rPr>
        <w:t xml:space="preserve"> </w:t>
      </w:r>
      <w:r>
        <w:t>udžbenike,</w:t>
      </w:r>
      <w:r>
        <w:rPr>
          <w:spacing w:val="-9"/>
        </w:rPr>
        <w:t xml:space="preserve"> </w:t>
      </w:r>
      <w:r>
        <w:t>Beograd,</w:t>
      </w:r>
      <w:r>
        <w:rPr>
          <w:spacing w:val="-10"/>
        </w:rPr>
        <w:t xml:space="preserve"> </w:t>
      </w:r>
      <w:r>
        <w:rPr>
          <w:spacing w:val="-2"/>
        </w:rPr>
        <w:t>2010.</w:t>
      </w:r>
    </w:p>
    <w:p w:rsidR="008C01C9" w:rsidRDefault="0084041E">
      <w:pPr>
        <w:pStyle w:val="ListParagraph"/>
        <w:numPr>
          <w:ilvl w:val="0"/>
          <w:numId w:val="283"/>
        </w:numPr>
        <w:tabs>
          <w:tab w:val="left" w:pos="1297"/>
          <w:tab w:val="left" w:pos="1304"/>
        </w:tabs>
        <w:spacing w:before="1"/>
        <w:ind w:right="872" w:hanging="290"/>
        <w:jc w:val="both"/>
      </w:pPr>
      <w:r>
        <w:t>Brekić J.; Vukić M.; Brekić, M., Mašinski materijali za prvi razred mašinske škole, Zavod za udžbenike i nastavna sredstva, Beograd, 1992.</w:t>
      </w:r>
    </w:p>
    <w:p w:rsidR="008C01C9" w:rsidRDefault="0084041E">
      <w:pPr>
        <w:pStyle w:val="ListParagraph"/>
        <w:numPr>
          <w:ilvl w:val="0"/>
          <w:numId w:val="283"/>
        </w:numPr>
        <w:tabs>
          <w:tab w:val="left" w:pos="1298"/>
        </w:tabs>
        <w:spacing w:line="252" w:lineRule="exact"/>
        <w:ind w:left="1298" w:hanging="283"/>
        <w:jc w:val="both"/>
      </w:pPr>
      <w:r>
        <w:t>Đorđević</w:t>
      </w:r>
      <w:r>
        <w:rPr>
          <w:spacing w:val="-8"/>
        </w:rPr>
        <w:t xml:space="preserve"> </w:t>
      </w:r>
      <w:r>
        <w:t>D.;</w:t>
      </w:r>
      <w:r>
        <w:rPr>
          <w:spacing w:val="-8"/>
        </w:rPr>
        <w:t xml:space="preserve"> </w:t>
      </w:r>
      <w:r>
        <w:t>Papić</w:t>
      </w:r>
      <w:r>
        <w:rPr>
          <w:spacing w:val="-7"/>
        </w:rPr>
        <w:t xml:space="preserve"> </w:t>
      </w:r>
      <w:r>
        <w:t>Ž.,</w:t>
      </w:r>
      <w:r>
        <w:rPr>
          <w:spacing w:val="-8"/>
        </w:rPr>
        <w:t xml:space="preserve"> </w:t>
      </w:r>
      <w:r>
        <w:t>Tehničko</w:t>
      </w:r>
      <w:r>
        <w:rPr>
          <w:spacing w:val="-8"/>
        </w:rPr>
        <w:t xml:space="preserve"> </w:t>
      </w:r>
      <w:r>
        <w:t>crtanje</w:t>
      </w:r>
      <w:r>
        <w:rPr>
          <w:spacing w:val="-8"/>
        </w:rPr>
        <w:t xml:space="preserve"> </w:t>
      </w:r>
      <w:r>
        <w:t>sa</w:t>
      </w:r>
      <w:r>
        <w:rPr>
          <w:spacing w:val="-8"/>
        </w:rPr>
        <w:t xml:space="preserve"> </w:t>
      </w:r>
      <w:r>
        <w:t>nacrtnom</w:t>
      </w:r>
      <w:r>
        <w:rPr>
          <w:spacing w:val="-7"/>
        </w:rPr>
        <w:t xml:space="preserve"> </w:t>
      </w:r>
      <w:r>
        <w:t>geometrijom,</w:t>
      </w:r>
      <w:r>
        <w:rPr>
          <w:spacing w:val="-8"/>
        </w:rPr>
        <w:t xml:space="preserve"> </w:t>
      </w:r>
      <w:r>
        <w:t>Zavod</w:t>
      </w:r>
      <w:r>
        <w:rPr>
          <w:spacing w:val="-8"/>
        </w:rPr>
        <w:t xml:space="preserve"> </w:t>
      </w:r>
      <w:r>
        <w:t>za</w:t>
      </w:r>
      <w:r>
        <w:rPr>
          <w:spacing w:val="-9"/>
        </w:rPr>
        <w:t xml:space="preserve"> </w:t>
      </w:r>
      <w:r>
        <w:t>udžbenike,</w:t>
      </w:r>
      <w:r>
        <w:rPr>
          <w:spacing w:val="-6"/>
        </w:rPr>
        <w:t xml:space="preserve"> </w:t>
      </w:r>
      <w:r>
        <w:t>Beograd,</w:t>
      </w:r>
      <w:r>
        <w:rPr>
          <w:spacing w:val="-7"/>
        </w:rPr>
        <w:t xml:space="preserve"> </w:t>
      </w:r>
      <w:r>
        <w:rPr>
          <w:spacing w:val="-2"/>
        </w:rPr>
        <w:t>2011.</w:t>
      </w:r>
    </w:p>
    <w:p w:rsidR="008C01C9" w:rsidRDefault="0084041E">
      <w:pPr>
        <w:pStyle w:val="ListParagraph"/>
        <w:numPr>
          <w:ilvl w:val="0"/>
          <w:numId w:val="283"/>
        </w:numPr>
        <w:tabs>
          <w:tab w:val="left" w:pos="1299"/>
          <w:tab w:val="left" w:pos="1304"/>
        </w:tabs>
        <w:ind w:right="872" w:hanging="290"/>
      </w:pPr>
      <w:r>
        <w:t>Drapić</w:t>
      </w:r>
      <w:r>
        <w:rPr>
          <w:spacing w:val="-11"/>
        </w:rPr>
        <w:t xml:space="preserve"> </w:t>
      </w:r>
      <w:r>
        <w:t>S.,</w:t>
      </w:r>
      <w:r>
        <w:rPr>
          <w:spacing w:val="-11"/>
        </w:rPr>
        <w:t xml:space="preserve"> </w:t>
      </w:r>
      <w:r>
        <w:t>Mašinski</w:t>
      </w:r>
      <w:r>
        <w:rPr>
          <w:spacing w:val="-11"/>
        </w:rPr>
        <w:t xml:space="preserve"> </w:t>
      </w:r>
      <w:r>
        <w:t>elementi,</w:t>
      </w:r>
      <w:r>
        <w:rPr>
          <w:spacing w:val="-11"/>
        </w:rPr>
        <w:t xml:space="preserve"> </w:t>
      </w:r>
      <w:r>
        <w:t>Zavod</w:t>
      </w:r>
      <w:r>
        <w:rPr>
          <w:spacing w:val="-12"/>
        </w:rPr>
        <w:t xml:space="preserve"> </w:t>
      </w:r>
      <w:r>
        <w:t>za</w:t>
      </w:r>
      <w:r>
        <w:rPr>
          <w:spacing w:val="-12"/>
        </w:rPr>
        <w:t xml:space="preserve"> </w:t>
      </w:r>
      <w:r>
        <w:t>udžbenike</w:t>
      </w:r>
      <w:r>
        <w:rPr>
          <w:spacing w:val="-11"/>
        </w:rPr>
        <w:t xml:space="preserve"> </w:t>
      </w:r>
      <w:r>
        <w:t>i</w:t>
      </w:r>
      <w:r>
        <w:rPr>
          <w:spacing w:val="-12"/>
        </w:rPr>
        <w:t xml:space="preserve"> </w:t>
      </w:r>
      <w:r>
        <w:t>nastavna</w:t>
      </w:r>
      <w:r>
        <w:rPr>
          <w:spacing w:val="-12"/>
        </w:rPr>
        <w:t xml:space="preserve"> </w:t>
      </w:r>
      <w:r>
        <w:t>sredstva</w:t>
      </w:r>
      <w:r>
        <w:rPr>
          <w:spacing w:val="-12"/>
        </w:rPr>
        <w:t xml:space="preserve"> </w:t>
      </w:r>
      <w:r>
        <w:t>Beograd,</w:t>
      </w:r>
      <w:r>
        <w:rPr>
          <w:spacing w:val="-11"/>
        </w:rPr>
        <w:t xml:space="preserve"> </w:t>
      </w:r>
      <w:r>
        <w:t>Zavod</w:t>
      </w:r>
      <w:r>
        <w:rPr>
          <w:spacing w:val="-12"/>
        </w:rPr>
        <w:t xml:space="preserve"> </w:t>
      </w:r>
      <w:r>
        <w:t>za</w:t>
      </w:r>
      <w:r>
        <w:rPr>
          <w:spacing w:val="-11"/>
        </w:rPr>
        <w:t xml:space="preserve"> </w:t>
      </w:r>
      <w:r>
        <w:t>izdavanje</w:t>
      </w:r>
      <w:r>
        <w:rPr>
          <w:spacing w:val="-11"/>
        </w:rPr>
        <w:t xml:space="preserve"> </w:t>
      </w:r>
      <w:r>
        <w:t>udžbenika Novi Sad, Zavod za školstvo Podgorica, 1992.</w:t>
      </w:r>
    </w:p>
    <w:p w:rsidR="008C01C9" w:rsidRDefault="0084041E">
      <w:pPr>
        <w:pStyle w:val="ListParagraph"/>
        <w:numPr>
          <w:ilvl w:val="0"/>
          <w:numId w:val="283"/>
        </w:numPr>
        <w:tabs>
          <w:tab w:val="left" w:pos="1299"/>
        </w:tabs>
        <w:spacing w:before="1" w:line="252" w:lineRule="exact"/>
        <w:ind w:left="1299" w:hanging="284"/>
      </w:pPr>
      <w:r>
        <w:t>Blagojević</w:t>
      </w:r>
      <w:r>
        <w:rPr>
          <w:spacing w:val="-8"/>
        </w:rPr>
        <w:t xml:space="preserve"> </w:t>
      </w:r>
      <w:r>
        <w:t>D.,</w:t>
      </w:r>
      <w:r>
        <w:rPr>
          <w:spacing w:val="-8"/>
        </w:rPr>
        <w:t xml:space="preserve"> </w:t>
      </w:r>
      <w:r>
        <w:t>Mašinski</w:t>
      </w:r>
      <w:r>
        <w:rPr>
          <w:spacing w:val="-10"/>
        </w:rPr>
        <w:t xml:space="preserve"> </w:t>
      </w:r>
      <w:r>
        <w:t>elementi,</w:t>
      </w:r>
      <w:r>
        <w:rPr>
          <w:spacing w:val="-8"/>
        </w:rPr>
        <w:t xml:space="preserve"> </w:t>
      </w:r>
      <w:r>
        <w:t>Zavod</w:t>
      </w:r>
      <w:r>
        <w:rPr>
          <w:spacing w:val="-9"/>
        </w:rPr>
        <w:t xml:space="preserve"> </w:t>
      </w:r>
      <w:r>
        <w:t>za</w:t>
      </w:r>
      <w:r>
        <w:rPr>
          <w:spacing w:val="-9"/>
        </w:rPr>
        <w:t xml:space="preserve"> </w:t>
      </w:r>
      <w:r>
        <w:t>udžbenike</w:t>
      </w:r>
      <w:r>
        <w:rPr>
          <w:spacing w:val="-8"/>
        </w:rPr>
        <w:t xml:space="preserve"> </w:t>
      </w:r>
      <w:r>
        <w:t>i</w:t>
      </w:r>
      <w:r>
        <w:rPr>
          <w:spacing w:val="-9"/>
        </w:rPr>
        <w:t xml:space="preserve"> </w:t>
      </w:r>
      <w:r>
        <w:t>nastavna</w:t>
      </w:r>
      <w:r>
        <w:rPr>
          <w:spacing w:val="-9"/>
        </w:rPr>
        <w:t xml:space="preserve"> </w:t>
      </w:r>
      <w:r>
        <w:t>sredstva,</w:t>
      </w:r>
      <w:r>
        <w:rPr>
          <w:spacing w:val="-9"/>
        </w:rPr>
        <w:t xml:space="preserve"> </w:t>
      </w:r>
      <w:r>
        <w:t>Sarajevo,</w:t>
      </w:r>
      <w:r>
        <w:rPr>
          <w:spacing w:val="-8"/>
        </w:rPr>
        <w:t xml:space="preserve"> </w:t>
      </w:r>
      <w:r>
        <w:rPr>
          <w:spacing w:val="-2"/>
        </w:rPr>
        <w:t>1988.</w:t>
      </w:r>
    </w:p>
    <w:p w:rsidR="008C01C9" w:rsidRDefault="0084041E">
      <w:pPr>
        <w:pStyle w:val="ListParagraph"/>
        <w:numPr>
          <w:ilvl w:val="0"/>
          <w:numId w:val="283"/>
        </w:numPr>
        <w:tabs>
          <w:tab w:val="left" w:pos="1299"/>
        </w:tabs>
        <w:spacing w:line="252" w:lineRule="exact"/>
        <w:ind w:left="1299" w:hanging="284"/>
      </w:pPr>
      <w:r>
        <w:t>Simić</w:t>
      </w:r>
      <w:r>
        <w:rPr>
          <w:spacing w:val="-7"/>
        </w:rPr>
        <w:t xml:space="preserve"> </w:t>
      </w:r>
      <w:r>
        <w:t>S.;</w:t>
      </w:r>
      <w:r>
        <w:rPr>
          <w:spacing w:val="-8"/>
        </w:rPr>
        <w:t xml:space="preserve"> </w:t>
      </w:r>
      <w:r>
        <w:t>Simić,</w:t>
      </w:r>
      <w:r>
        <w:rPr>
          <w:spacing w:val="-8"/>
        </w:rPr>
        <w:t xml:space="preserve"> </w:t>
      </w:r>
      <w:r>
        <w:t>Z.,</w:t>
      </w:r>
      <w:r>
        <w:rPr>
          <w:spacing w:val="-8"/>
        </w:rPr>
        <w:t xml:space="preserve"> </w:t>
      </w:r>
      <w:r>
        <w:t>Tehnologija</w:t>
      </w:r>
      <w:r>
        <w:rPr>
          <w:spacing w:val="-9"/>
        </w:rPr>
        <w:t xml:space="preserve"> </w:t>
      </w:r>
      <w:r>
        <w:t>obrade,</w:t>
      </w:r>
      <w:r>
        <w:rPr>
          <w:spacing w:val="-7"/>
        </w:rPr>
        <w:t xml:space="preserve"> </w:t>
      </w:r>
      <w:r>
        <w:t>Zavod</w:t>
      </w:r>
      <w:r>
        <w:rPr>
          <w:spacing w:val="-9"/>
        </w:rPr>
        <w:t xml:space="preserve"> </w:t>
      </w:r>
      <w:r>
        <w:t>za</w:t>
      </w:r>
      <w:r>
        <w:rPr>
          <w:spacing w:val="-8"/>
        </w:rPr>
        <w:t xml:space="preserve"> </w:t>
      </w:r>
      <w:r>
        <w:t>udžbenike,</w:t>
      </w:r>
      <w:r>
        <w:rPr>
          <w:spacing w:val="-8"/>
        </w:rPr>
        <w:t xml:space="preserve"> </w:t>
      </w:r>
      <w:r>
        <w:t>Beograd,</w:t>
      </w:r>
      <w:r>
        <w:rPr>
          <w:spacing w:val="-8"/>
        </w:rPr>
        <w:t xml:space="preserve"> </w:t>
      </w:r>
      <w:r>
        <w:rPr>
          <w:spacing w:val="-2"/>
        </w:rPr>
        <w:t>2008.</w:t>
      </w:r>
    </w:p>
    <w:p w:rsidR="008C01C9" w:rsidRDefault="0084041E">
      <w:pPr>
        <w:pStyle w:val="ListParagraph"/>
        <w:numPr>
          <w:ilvl w:val="0"/>
          <w:numId w:val="283"/>
        </w:numPr>
        <w:tabs>
          <w:tab w:val="left" w:pos="1299"/>
        </w:tabs>
        <w:ind w:left="1299" w:hanging="284"/>
      </w:pPr>
      <w:r>
        <w:t>Radosavljević</w:t>
      </w:r>
      <w:r>
        <w:rPr>
          <w:spacing w:val="-9"/>
        </w:rPr>
        <w:t xml:space="preserve"> </w:t>
      </w:r>
      <w:r>
        <w:t>M.,</w:t>
      </w:r>
      <w:r>
        <w:rPr>
          <w:spacing w:val="-9"/>
        </w:rPr>
        <w:t xml:space="preserve"> </w:t>
      </w:r>
      <w:r>
        <w:t>Praktična</w:t>
      </w:r>
      <w:r>
        <w:rPr>
          <w:spacing w:val="-10"/>
        </w:rPr>
        <w:t xml:space="preserve"> </w:t>
      </w:r>
      <w:r>
        <w:t>nastava,</w:t>
      </w:r>
      <w:r>
        <w:rPr>
          <w:spacing w:val="-9"/>
        </w:rPr>
        <w:t xml:space="preserve"> </w:t>
      </w:r>
      <w:r>
        <w:t>Zavod</w:t>
      </w:r>
      <w:r>
        <w:rPr>
          <w:spacing w:val="-9"/>
        </w:rPr>
        <w:t xml:space="preserve"> </w:t>
      </w:r>
      <w:r>
        <w:t>za</w:t>
      </w:r>
      <w:r>
        <w:rPr>
          <w:spacing w:val="-10"/>
        </w:rPr>
        <w:t xml:space="preserve"> </w:t>
      </w:r>
      <w:r>
        <w:t>udžbenike,</w:t>
      </w:r>
      <w:r>
        <w:rPr>
          <w:spacing w:val="-9"/>
        </w:rPr>
        <w:t xml:space="preserve"> </w:t>
      </w:r>
      <w:r>
        <w:t>Beograd,</w:t>
      </w:r>
      <w:r>
        <w:rPr>
          <w:spacing w:val="-8"/>
        </w:rPr>
        <w:t xml:space="preserve"> </w:t>
      </w:r>
      <w:r>
        <w:rPr>
          <w:spacing w:val="-2"/>
        </w:rPr>
        <w:t>2008.</w:t>
      </w:r>
    </w:p>
    <w:p w:rsidR="008C01C9" w:rsidRDefault="0084041E">
      <w:pPr>
        <w:pStyle w:val="ListParagraph"/>
        <w:numPr>
          <w:ilvl w:val="0"/>
          <w:numId w:val="283"/>
        </w:numPr>
        <w:tabs>
          <w:tab w:val="left" w:pos="1299"/>
        </w:tabs>
        <w:ind w:left="1299" w:hanging="284"/>
      </w:pPr>
      <w:r>
        <w:t>Prgomelja</w:t>
      </w:r>
      <w:r>
        <w:rPr>
          <w:spacing w:val="-9"/>
        </w:rPr>
        <w:t xml:space="preserve"> </w:t>
      </w:r>
      <w:r>
        <w:t>N.;</w:t>
      </w:r>
      <w:r>
        <w:rPr>
          <w:spacing w:val="-8"/>
        </w:rPr>
        <w:t xml:space="preserve"> </w:t>
      </w:r>
      <w:r>
        <w:t>Pribičević</w:t>
      </w:r>
      <w:r>
        <w:rPr>
          <w:spacing w:val="-6"/>
        </w:rPr>
        <w:t xml:space="preserve"> </w:t>
      </w:r>
      <w:r>
        <w:t>N.,</w:t>
      </w:r>
      <w:r>
        <w:rPr>
          <w:spacing w:val="-8"/>
        </w:rPr>
        <w:t xml:space="preserve"> </w:t>
      </w:r>
      <w:r>
        <w:t>Opšta</w:t>
      </w:r>
      <w:r>
        <w:rPr>
          <w:spacing w:val="-8"/>
        </w:rPr>
        <w:t xml:space="preserve"> </w:t>
      </w:r>
      <w:r>
        <w:t>mašinska</w:t>
      </w:r>
      <w:r>
        <w:rPr>
          <w:spacing w:val="-9"/>
        </w:rPr>
        <w:t xml:space="preserve"> </w:t>
      </w:r>
      <w:r>
        <w:t>praksa,</w:t>
      </w:r>
      <w:r>
        <w:rPr>
          <w:spacing w:val="-7"/>
        </w:rPr>
        <w:t xml:space="preserve"> </w:t>
      </w:r>
      <w:r>
        <w:t>Zavod</w:t>
      </w:r>
      <w:r>
        <w:rPr>
          <w:spacing w:val="-9"/>
        </w:rPr>
        <w:t xml:space="preserve"> </w:t>
      </w:r>
      <w:r>
        <w:t>za</w:t>
      </w:r>
      <w:r>
        <w:rPr>
          <w:spacing w:val="-7"/>
        </w:rPr>
        <w:t xml:space="preserve"> </w:t>
      </w:r>
      <w:r>
        <w:t>udžbenike</w:t>
      </w:r>
      <w:r>
        <w:rPr>
          <w:spacing w:val="-8"/>
        </w:rPr>
        <w:t xml:space="preserve"> </w:t>
      </w:r>
      <w:r>
        <w:t>i</w:t>
      </w:r>
      <w:r>
        <w:rPr>
          <w:spacing w:val="-8"/>
        </w:rPr>
        <w:t xml:space="preserve"> </w:t>
      </w:r>
      <w:r>
        <w:t>nastavna</w:t>
      </w:r>
      <w:r>
        <w:rPr>
          <w:spacing w:val="-9"/>
        </w:rPr>
        <w:t xml:space="preserve"> </w:t>
      </w:r>
      <w:r>
        <w:t>sredstva,</w:t>
      </w:r>
      <w:r>
        <w:rPr>
          <w:spacing w:val="-7"/>
        </w:rPr>
        <w:t xml:space="preserve"> </w:t>
      </w:r>
      <w:r>
        <w:rPr>
          <w:spacing w:val="-2"/>
        </w:rPr>
        <w:t>Beograd</w:t>
      </w:r>
    </w:p>
    <w:p w:rsidR="008C01C9" w:rsidRDefault="0084041E">
      <w:pPr>
        <w:pStyle w:val="Heading4"/>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87"/>
        </w:numPr>
        <w:tabs>
          <w:tab w:val="left" w:pos="1325"/>
        </w:tabs>
        <w:spacing w:before="241"/>
        <w:ind w:left="1325" w:hanging="310"/>
      </w:pPr>
      <w:r>
        <w:t>Prostorni</w:t>
      </w:r>
      <w:r>
        <w:rPr>
          <w:spacing w:val="-8"/>
        </w:rPr>
        <w:t xml:space="preserve"> </w:t>
      </w:r>
      <w:r>
        <w:t>i</w:t>
      </w:r>
      <w:r>
        <w:rPr>
          <w:spacing w:val="-8"/>
        </w:rPr>
        <w:t xml:space="preserve"> </w:t>
      </w:r>
      <w:r>
        <w:t>materijalni</w:t>
      </w:r>
      <w:r>
        <w:rPr>
          <w:spacing w:val="-7"/>
        </w:rPr>
        <w:t xml:space="preserve"> </w:t>
      </w:r>
      <w:r>
        <w:t>uslovi</w:t>
      </w:r>
      <w:r>
        <w:rPr>
          <w:spacing w:val="-7"/>
        </w:rPr>
        <w:t xml:space="preserve"> </w:t>
      </w:r>
      <w:r>
        <w:t>za</w:t>
      </w:r>
      <w:r>
        <w:rPr>
          <w:spacing w:val="-9"/>
        </w:rPr>
        <w:t xml:space="preserve"> </w:t>
      </w:r>
      <w:r>
        <w:t>izvođenje</w:t>
      </w:r>
      <w:r>
        <w:rPr>
          <w:spacing w:val="-7"/>
        </w:rPr>
        <w:t xml:space="preserve"> </w:t>
      </w:r>
      <w:r>
        <w:rPr>
          <w:spacing w:val="-2"/>
        </w:rPr>
        <w:t>nastave</w:t>
      </w:r>
    </w:p>
    <w:p w:rsidR="008C01C9" w:rsidRDefault="008C01C9">
      <w:pPr>
        <w:pStyle w:val="BodyText"/>
        <w:spacing w:before="4" w:after="1"/>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1"/>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Geometrijski</w:t>
            </w:r>
            <w:r>
              <w:rPr>
                <w:spacing w:val="-9"/>
              </w:rPr>
              <w:t xml:space="preserve"> </w:t>
            </w:r>
            <w:r>
              <w:t>pribor</w:t>
            </w:r>
            <w:r>
              <w:rPr>
                <w:spacing w:val="-8"/>
              </w:rPr>
              <w:t xml:space="preserve"> </w:t>
            </w:r>
            <w:r>
              <w:t>za</w:t>
            </w:r>
            <w:r>
              <w:rPr>
                <w:spacing w:val="-10"/>
              </w:rPr>
              <w:t xml:space="preserve"> </w:t>
            </w:r>
            <w:r>
              <w:t>školsku</w:t>
            </w:r>
            <w:r>
              <w:rPr>
                <w:spacing w:val="-8"/>
              </w:rPr>
              <w:t xml:space="preserve"> </w:t>
            </w:r>
            <w:r>
              <w:rPr>
                <w:spacing w:val="-4"/>
              </w:rPr>
              <w:t>tablu</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2</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961"/>
        </w:trPr>
        <w:tc>
          <w:tcPr>
            <w:tcW w:w="1138" w:type="dxa"/>
            <w:tcBorders>
              <w:left w:val="nil"/>
              <w:bottom w:val="single" w:sz="4" w:space="0" w:color="C00000"/>
              <w:right w:val="single" w:sz="4" w:space="0" w:color="C00000"/>
            </w:tcBorders>
          </w:tcPr>
          <w:p w:rsidR="008C01C9" w:rsidRDefault="008C01C9">
            <w:pPr>
              <w:pStyle w:val="TableParagraph"/>
              <w:spacing w:before="85"/>
              <w:rPr>
                <w:b/>
              </w:rPr>
            </w:pPr>
          </w:p>
          <w:p w:rsidR="008C01C9" w:rsidRDefault="0084041E">
            <w:pPr>
              <w:pStyle w:val="TableParagraph"/>
              <w:spacing w:before="1"/>
              <w:ind w:left="128"/>
            </w:pPr>
            <w:r>
              <w:rPr>
                <w:spacing w:val="-5"/>
              </w:rPr>
              <w:t>4.</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84"/>
              <w:ind w:left="108" w:right="109"/>
              <w:jc w:val="both"/>
            </w:pPr>
            <w:r>
              <w:t>Komplet alata za mjerenje i kontrolisanje dužine, uglova, konusa i tolerancija (pomično</w:t>
            </w:r>
            <w:r>
              <w:rPr>
                <w:spacing w:val="-3"/>
              </w:rPr>
              <w:t xml:space="preserve"> </w:t>
            </w:r>
            <w:r>
              <w:t>mjerilo,</w:t>
            </w:r>
            <w:r>
              <w:rPr>
                <w:spacing w:val="-3"/>
              </w:rPr>
              <w:t xml:space="preserve"> </w:t>
            </w:r>
            <w:r>
              <w:t>mikrometar,</w:t>
            </w:r>
            <w:r>
              <w:rPr>
                <w:spacing w:val="-1"/>
              </w:rPr>
              <w:t xml:space="preserve"> </w:t>
            </w:r>
            <w:r>
              <w:t>sinusni</w:t>
            </w:r>
            <w:r>
              <w:rPr>
                <w:spacing w:val="-3"/>
              </w:rPr>
              <w:t xml:space="preserve"> </w:t>
            </w:r>
            <w:r>
              <w:t>lenjir,</w:t>
            </w:r>
            <w:r>
              <w:rPr>
                <w:spacing w:val="-1"/>
              </w:rPr>
              <w:t xml:space="preserve"> </w:t>
            </w:r>
            <w:r>
              <w:t>uglomjer,</w:t>
            </w:r>
            <w:r>
              <w:rPr>
                <w:spacing w:val="-3"/>
              </w:rPr>
              <w:t xml:space="preserve"> </w:t>
            </w:r>
            <w:r>
              <w:t>libela,</w:t>
            </w:r>
            <w:r>
              <w:rPr>
                <w:spacing w:val="-3"/>
              </w:rPr>
              <w:t xml:space="preserve"> </w:t>
            </w:r>
            <w:r>
              <w:t>tolerancijske</w:t>
            </w:r>
            <w:r>
              <w:rPr>
                <w:spacing w:val="-4"/>
              </w:rPr>
              <w:t xml:space="preserve"> </w:t>
            </w:r>
            <w:r>
              <w:t>račve, tolerancijski čepovi i dr.)</w:t>
            </w:r>
          </w:p>
        </w:tc>
        <w:tc>
          <w:tcPr>
            <w:tcW w:w="1606" w:type="dxa"/>
            <w:tcBorders>
              <w:left w:val="single" w:sz="4" w:space="0" w:color="C00000"/>
              <w:bottom w:val="single" w:sz="4" w:space="0" w:color="C00000"/>
              <w:right w:val="nil"/>
            </w:tcBorders>
          </w:tcPr>
          <w:p w:rsidR="008C01C9" w:rsidRDefault="008C01C9">
            <w:pPr>
              <w:pStyle w:val="TableParagraph"/>
              <w:spacing w:before="84"/>
              <w:rPr>
                <w:b/>
              </w:rPr>
            </w:pPr>
          </w:p>
          <w:p w:rsidR="008C01C9" w:rsidRDefault="0084041E">
            <w:pPr>
              <w:pStyle w:val="TableParagraph"/>
              <w:spacing w:before="1"/>
              <w:ind w:left="109"/>
            </w:pPr>
            <w:r>
              <w:rPr>
                <w:spacing w:val="-10"/>
              </w:rPr>
              <w:t>4</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5.</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287"/>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82"/>
        </w:numPr>
        <w:tabs>
          <w:tab w:val="left" w:pos="1299"/>
        </w:tabs>
        <w:spacing w:before="120" w:line="252" w:lineRule="exact"/>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282"/>
        </w:numPr>
        <w:tabs>
          <w:tab w:val="left" w:pos="1299"/>
          <w:tab w:val="left" w:pos="1303"/>
        </w:tabs>
        <w:ind w:left="1303" w:right="872" w:hanging="289"/>
      </w:pPr>
      <w:r>
        <w:t>Vrednovanje postignuća učenika, odnosno dostizanja ishoda učenja Izvrši se u skladu sa kriterijumima za</w:t>
      </w:r>
      <w:r>
        <w:rPr>
          <w:spacing w:val="80"/>
        </w:rPr>
        <w:t xml:space="preserve"> </w:t>
      </w:r>
      <w:r>
        <w:t>dostizanje svakog ishoda učenja posebno.</w:t>
      </w:r>
    </w:p>
    <w:p w:rsidR="008C01C9" w:rsidRDefault="0084041E">
      <w:pPr>
        <w:pStyle w:val="ListParagraph"/>
        <w:numPr>
          <w:ilvl w:val="0"/>
          <w:numId w:val="282"/>
        </w:numPr>
        <w:tabs>
          <w:tab w:val="left" w:pos="1299"/>
          <w:tab w:val="left" w:pos="1303"/>
        </w:tabs>
        <w:spacing w:before="1"/>
        <w:ind w:left="1303" w:right="873" w:hanging="290"/>
      </w:pPr>
      <w:r>
        <w:t>Kriterijumi ocjenjivanja za ocjene nedovoljan (1) do odličan (5), kao i udio pojedinih ishoda u konačnoj ocjeni, utvrđuju se na nivou aktiva.</w:t>
      </w:r>
    </w:p>
    <w:p w:rsidR="008C01C9" w:rsidRDefault="0084041E">
      <w:pPr>
        <w:pStyle w:val="ListParagraph"/>
        <w:numPr>
          <w:ilvl w:val="0"/>
          <w:numId w:val="282"/>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82"/>
        </w:numPr>
        <w:tabs>
          <w:tab w:val="left" w:pos="1299"/>
        </w:tabs>
        <w:spacing w:line="252" w:lineRule="exact"/>
        <w:ind w:left="1299"/>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4"/>
        </w:rPr>
        <w:t xml:space="preserve"> </w:t>
      </w:r>
      <w:r>
        <w:rPr>
          <w:spacing w:val="-2"/>
        </w:rPr>
        <w:t>ocjena</w:t>
      </w:r>
      <w:r>
        <w:rPr>
          <w:spacing w:val="-5"/>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w:t>
      </w:r>
      <w:r>
        <w:rPr>
          <w:spacing w:val="-3"/>
        </w:rPr>
        <w:t xml:space="preserve"> </w:t>
      </w:r>
      <w:r>
        <w:rPr>
          <w:spacing w:val="-2"/>
        </w:rPr>
        <w:t>periodu.</w:t>
      </w:r>
    </w:p>
    <w:p w:rsidR="008C01C9" w:rsidRDefault="0084041E">
      <w:pPr>
        <w:pStyle w:val="ListParagraph"/>
        <w:numPr>
          <w:ilvl w:val="0"/>
          <w:numId w:val="282"/>
        </w:numPr>
        <w:tabs>
          <w:tab w:val="left" w:pos="1299"/>
        </w:tabs>
        <w:ind w:left="1299"/>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8"/>
        </w:rPr>
        <w:t xml:space="preserve"> </w:t>
      </w:r>
      <w:r>
        <w:rPr>
          <w:spacing w:val="-2"/>
        </w:rPr>
        <w:t>periodima.</w:t>
      </w:r>
    </w:p>
    <w:p w:rsidR="008C01C9" w:rsidRDefault="0084041E">
      <w:pPr>
        <w:pStyle w:val="Heading4"/>
        <w:numPr>
          <w:ilvl w:val="0"/>
          <w:numId w:val="287"/>
        </w:numPr>
        <w:tabs>
          <w:tab w:val="left" w:pos="1264"/>
        </w:tabs>
        <w:spacing w:before="241"/>
        <w:ind w:left="126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7"/>
        </w:rPr>
        <w:t xml:space="preserve"> </w:t>
      </w:r>
      <w:r>
        <w:rPr>
          <w:spacing w:val="-2"/>
        </w:rPr>
        <w:t>modula</w:t>
      </w:r>
    </w:p>
    <w:p w:rsidR="008C01C9" w:rsidRDefault="0084041E">
      <w:pPr>
        <w:pStyle w:val="BodyText"/>
        <w:tabs>
          <w:tab w:val="left" w:pos="1299"/>
        </w:tabs>
        <w:spacing w:before="119"/>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87"/>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81"/>
        </w:numPr>
        <w:tabs>
          <w:tab w:val="left" w:pos="1299"/>
        </w:tabs>
        <w:spacing w:before="120" w:line="252" w:lineRule="exact"/>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281"/>
        </w:numPr>
        <w:tabs>
          <w:tab w:val="left" w:pos="1299"/>
        </w:tabs>
        <w:spacing w:line="252" w:lineRule="exact"/>
      </w:pPr>
      <w:r>
        <w:rPr>
          <w:spacing w:val="-2"/>
        </w:rPr>
        <w:t>Mehanika</w:t>
      </w:r>
    </w:p>
    <w:p w:rsidR="008C01C9" w:rsidRDefault="0084041E">
      <w:pPr>
        <w:pStyle w:val="ListParagraph"/>
        <w:numPr>
          <w:ilvl w:val="0"/>
          <w:numId w:val="281"/>
        </w:numPr>
        <w:tabs>
          <w:tab w:val="left" w:pos="1299"/>
        </w:tabs>
      </w:pPr>
      <w:r>
        <w:t>Vučna</w:t>
      </w:r>
      <w:r>
        <w:rPr>
          <w:spacing w:val="-9"/>
        </w:rPr>
        <w:t xml:space="preserve"> </w:t>
      </w:r>
      <w:r>
        <w:rPr>
          <w:spacing w:val="-2"/>
        </w:rPr>
        <w:t>vozila</w:t>
      </w:r>
    </w:p>
    <w:p w:rsidR="008C01C9" w:rsidRDefault="0084041E">
      <w:pPr>
        <w:pStyle w:val="ListParagraph"/>
        <w:numPr>
          <w:ilvl w:val="0"/>
          <w:numId w:val="281"/>
        </w:numPr>
        <w:tabs>
          <w:tab w:val="left" w:pos="1299"/>
        </w:tabs>
        <w:spacing w:before="1" w:line="252" w:lineRule="exact"/>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81"/>
        </w:numPr>
        <w:tabs>
          <w:tab w:val="left" w:pos="1299"/>
        </w:tabs>
      </w:pPr>
      <w:r>
        <w:t>Mašinsko</w:t>
      </w:r>
      <w:r>
        <w:rPr>
          <w:spacing w:val="-11"/>
        </w:rPr>
        <w:t xml:space="preserve"> </w:t>
      </w:r>
      <w:r>
        <w:t>održavanje</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81"/>
        </w:numPr>
        <w:tabs>
          <w:tab w:val="left" w:pos="1299"/>
        </w:tabs>
        <w:spacing w:before="1" w:line="252" w:lineRule="exact"/>
      </w:pPr>
      <w:r>
        <w:t>Mehanički</w:t>
      </w:r>
      <w:r>
        <w:rPr>
          <w:spacing w:val="-9"/>
        </w:rPr>
        <w:t xml:space="preserve"> </w:t>
      </w:r>
      <w:r>
        <w:t>uređaji</w:t>
      </w:r>
      <w:r>
        <w:rPr>
          <w:spacing w:val="-7"/>
        </w:rPr>
        <w:t xml:space="preserve"> </w:t>
      </w:r>
      <w:r>
        <w:t>dizel</w:t>
      </w:r>
      <w:r>
        <w:rPr>
          <w:spacing w:val="-9"/>
        </w:rPr>
        <w:t xml:space="preserve"> </w:t>
      </w:r>
      <w:r>
        <w:t>vučnih</w:t>
      </w:r>
      <w:r>
        <w:rPr>
          <w:spacing w:val="-7"/>
        </w:rPr>
        <w:t xml:space="preserve"> </w:t>
      </w:r>
      <w:r>
        <w:rPr>
          <w:spacing w:val="-2"/>
        </w:rPr>
        <w:t>vozila</w:t>
      </w:r>
    </w:p>
    <w:p w:rsidR="008C01C9" w:rsidRDefault="0084041E">
      <w:pPr>
        <w:pStyle w:val="ListParagraph"/>
        <w:numPr>
          <w:ilvl w:val="0"/>
          <w:numId w:val="281"/>
        </w:numPr>
        <w:tabs>
          <w:tab w:val="left" w:pos="1298"/>
        </w:tabs>
        <w:spacing w:line="252" w:lineRule="exact"/>
        <w:ind w:left="1298" w:hanging="284"/>
      </w:pPr>
      <w:r>
        <w:t>Mehanički</w:t>
      </w:r>
      <w:r>
        <w:rPr>
          <w:spacing w:val="-11"/>
        </w:rPr>
        <w:t xml:space="preserve"> </w:t>
      </w:r>
      <w:r>
        <w:t>uređaji</w:t>
      </w:r>
      <w:r>
        <w:rPr>
          <w:spacing w:val="-11"/>
        </w:rPr>
        <w:t xml:space="preserve"> </w:t>
      </w:r>
      <w:r>
        <w:t>željezničkih</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81"/>
        </w:numPr>
        <w:tabs>
          <w:tab w:val="left" w:pos="1298"/>
        </w:tabs>
        <w:ind w:left="1298" w:hanging="284"/>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281"/>
        </w:numPr>
        <w:tabs>
          <w:tab w:val="left" w:pos="1298"/>
        </w:tabs>
        <w:spacing w:line="252" w:lineRule="exact"/>
        <w:ind w:left="1298" w:hanging="284"/>
      </w:pPr>
      <w:r>
        <w:t>Pregled</w:t>
      </w:r>
      <w:r>
        <w:rPr>
          <w:spacing w:val="-7"/>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281"/>
        </w:numPr>
        <w:tabs>
          <w:tab w:val="left" w:pos="1298"/>
        </w:tabs>
        <w:spacing w:line="252" w:lineRule="exact"/>
        <w:ind w:left="1298" w:hanging="284"/>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9"/>
        </w:rPr>
        <w:t xml:space="preserve"> </w:t>
      </w:r>
      <w:r>
        <w:t>voznih</w:t>
      </w:r>
      <w:r>
        <w:rPr>
          <w:spacing w:val="-9"/>
        </w:rPr>
        <w:t xml:space="preserve"> </w:t>
      </w:r>
      <w:r>
        <w:rPr>
          <w:spacing w:val="-2"/>
        </w:rPr>
        <w:t>sredstava</w:t>
      </w:r>
    </w:p>
    <w:p w:rsidR="008C01C9" w:rsidRDefault="0084041E">
      <w:pPr>
        <w:pStyle w:val="ListParagraph"/>
        <w:numPr>
          <w:ilvl w:val="0"/>
          <w:numId w:val="281"/>
        </w:numPr>
        <w:tabs>
          <w:tab w:val="left" w:pos="1298"/>
        </w:tabs>
        <w:ind w:left="1298" w:hanging="284"/>
      </w:pPr>
      <w:r>
        <w:t>Planiranje</w:t>
      </w:r>
      <w:r>
        <w:rPr>
          <w:spacing w:val="-8"/>
        </w:rPr>
        <w:t xml:space="preserve"> </w:t>
      </w:r>
      <w:r>
        <w:t>i</w:t>
      </w:r>
      <w:r>
        <w:rPr>
          <w:spacing w:val="-8"/>
        </w:rPr>
        <w:t xml:space="preserve"> </w:t>
      </w:r>
      <w:r>
        <w:t>organizacija</w:t>
      </w:r>
      <w:r>
        <w:rPr>
          <w:spacing w:val="-8"/>
        </w:rPr>
        <w:t xml:space="preserve"> </w:t>
      </w:r>
      <w:r>
        <w:t>rada</w:t>
      </w:r>
      <w:r>
        <w:rPr>
          <w:spacing w:val="-8"/>
        </w:rPr>
        <w:t xml:space="preserve"> </w:t>
      </w:r>
      <w:r>
        <w:t>u</w:t>
      </w:r>
      <w:r>
        <w:rPr>
          <w:spacing w:val="-8"/>
        </w:rPr>
        <w:t xml:space="preserve"> </w:t>
      </w:r>
      <w:r>
        <w:t>tehničko</w:t>
      </w:r>
      <w:r>
        <w:rPr>
          <w:spacing w:val="-8"/>
        </w:rPr>
        <w:t xml:space="preserve"> </w:t>
      </w:r>
      <w:r>
        <w:t>kolskoj</w:t>
      </w:r>
      <w:r>
        <w:rPr>
          <w:spacing w:val="-7"/>
        </w:rPr>
        <w:t xml:space="preserve"> </w:t>
      </w:r>
      <w:r>
        <w:rPr>
          <w:spacing w:val="-2"/>
        </w:rPr>
        <w:t>djelatnosti</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87"/>
        </w:numPr>
        <w:tabs>
          <w:tab w:val="left" w:pos="1312"/>
        </w:tabs>
        <w:spacing w:before="241"/>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80"/>
        </w:numPr>
        <w:tabs>
          <w:tab w:val="left" w:pos="1296"/>
          <w:tab w:val="left" w:pos="1302"/>
        </w:tabs>
        <w:spacing w:before="119"/>
        <w:ind w:right="872" w:hanging="289"/>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 činjenica i zakona iz oblasti mašinstva,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280"/>
        </w:numPr>
        <w:tabs>
          <w:tab w:val="left" w:pos="1297"/>
          <w:tab w:val="left" w:pos="1302"/>
        </w:tabs>
        <w:spacing w:before="1"/>
        <w:ind w:right="872" w:hanging="288"/>
        <w:jc w:val="both"/>
      </w:pPr>
      <w:r>
        <w:t>Kompetencija višejezičnosti (razumijevanje stručne terminologije iz osnova mašinstva i istraživanja različitih stručnih</w:t>
      </w:r>
      <w:r>
        <w:rPr>
          <w:spacing w:val="-9"/>
        </w:rPr>
        <w:t xml:space="preserve"> </w:t>
      </w:r>
      <w:r>
        <w:t>tekstova</w:t>
      </w:r>
      <w:r>
        <w:rPr>
          <w:spacing w:val="-9"/>
        </w:rPr>
        <w:t xml:space="preserve"> </w:t>
      </w:r>
      <w:r>
        <w:t>na</w:t>
      </w:r>
      <w:r>
        <w:rPr>
          <w:spacing w:val="-9"/>
        </w:rPr>
        <w:t xml:space="preserve"> </w:t>
      </w:r>
      <w:r>
        <w:t>Internetu;</w:t>
      </w:r>
      <w:r>
        <w:rPr>
          <w:spacing w:val="-8"/>
        </w:rPr>
        <w:t xml:space="preserve"> </w:t>
      </w:r>
      <w:r>
        <w:t>korišćenje</w:t>
      </w:r>
      <w:r>
        <w:rPr>
          <w:spacing w:val="-9"/>
        </w:rPr>
        <w:t xml:space="preserve"> </w:t>
      </w:r>
      <w:r>
        <w:t>literature</w:t>
      </w:r>
      <w:r>
        <w:rPr>
          <w:spacing w:val="-9"/>
        </w:rPr>
        <w:t xml:space="preserve"> </w:t>
      </w:r>
      <w:r>
        <w:t>i</w:t>
      </w:r>
      <w:r>
        <w:rPr>
          <w:spacing w:val="-9"/>
        </w:rPr>
        <w:t xml:space="preserve"> </w:t>
      </w:r>
      <w:r>
        <w:t>različitih</w:t>
      </w:r>
      <w:r>
        <w:rPr>
          <w:spacing w:val="-9"/>
        </w:rPr>
        <w:t xml:space="preserve"> </w:t>
      </w:r>
      <w:r>
        <w:t>informacija</w:t>
      </w:r>
      <w:r>
        <w:rPr>
          <w:spacing w:val="-9"/>
        </w:rPr>
        <w:t xml:space="preserve"> </w:t>
      </w:r>
      <w:r>
        <w:t>iz</w:t>
      </w:r>
      <w:r>
        <w:rPr>
          <w:spacing w:val="-8"/>
        </w:rPr>
        <w:t xml:space="preserve"> </w:t>
      </w:r>
      <w:r>
        <w:t>oblasti</w:t>
      </w:r>
      <w:r>
        <w:rPr>
          <w:spacing w:val="-9"/>
        </w:rPr>
        <w:t xml:space="preserve"> </w:t>
      </w:r>
      <w:r>
        <w:t>mašinstva</w:t>
      </w:r>
      <w:r>
        <w:rPr>
          <w:spacing w:val="-9"/>
        </w:rPr>
        <w:t xml:space="preserve"> </w:t>
      </w:r>
      <w:r>
        <w:t>na</w:t>
      </w:r>
      <w:r>
        <w:rPr>
          <w:spacing w:val="-9"/>
        </w:rPr>
        <w:t xml:space="preserve"> </w:t>
      </w:r>
      <w:r>
        <w:t>stranom</w:t>
      </w:r>
      <w:r>
        <w:rPr>
          <w:spacing w:val="-8"/>
        </w:rPr>
        <w:t xml:space="preserve"> </w:t>
      </w:r>
      <w:r>
        <w:t>jeziku i dr.)</w:t>
      </w:r>
    </w:p>
    <w:p w:rsidR="008C01C9" w:rsidRDefault="0084041E">
      <w:pPr>
        <w:pStyle w:val="ListParagraph"/>
        <w:numPr>
          <w:ilvl w:val="0"/>
          <w:numId w:val="280"/>
        </w:numPr>
        <w:tabs>
          <w:tab w:val="left" w:pos="1296"/>
          <w:tab w:val="left" w:pos="1302"/>
        </w:tabs>
        <w:ind w:right="871" w:hanging="289"/>
        <w:jc w:val="both"/>
      </w:pPr>
      <w:r>
        <w:t>Matematička kompetencija i kompetencija u prirodnim naukama, tehnologiji i inženjerstvu (STEM) (razvijanje logičkog načina razmišljanja, osnovnih matematičkih principa i donošenja zaključaka prilikom analize karakteristika različitih vrsta materijala i mašinskih elemenata, kao i primjenom pravila tehničkog crtanja elemenata; korišćenje formula, grafikona i šema prilikom rješavanja zadataka iz oblasti primjene mašinskih elemenata</w:t>
      </w:r>
      <w:r>
        <w:rPr>
          <w:spacing w:val="40"/>
        </w:rPr>
        <w:t xml:space="preserve"> </w:t>
      </w:r>
      <w:r>
        <w:t>za</w:t>
      </w:r>
      <w:r>
        <w:rPr>
          <w:spacing w:val="40"/>
        </w:rPr>
        <w:t xml:space="preserve"> </w:t>
      </w:r>
      <w:r>
        <w:t>kružno</w:t>
      </w:r>
      <w:r>
        <w:rPr>
          <w:spacing w:val="40"/>
        </w:rPr>
        <w:t xml:space="preserve"> </w:t>
      </w:r>
      <w:r>
        <w:t>kretanje;</w:t>
      </w:r>
      <w:r>
        <w:rPr>
          <w:spacing w:val="40"/>
        </w:rPr>
        <w:t xml:space="preserve"> </w:t>
      </w:r>
      <w:r>
        <w:t>razvijanje</w:t>
      </w:r>
      <w:r>
        <w:rPr>
          <w:spacing w:val="40"/>
        </w:rPr>
        <w:t xml:space="preserve"> </w:t>
      </w:r>
      <w:r>
        <w:t>sposobnosti</w:t>
      </w:r>
      <w:r>
        <w:rPr>
          <w:spacing w:val="40"/>
        </w:rPr>
        <w:t xml:space="preserve"> </w:t>
      </w:r>
      <w:r>
        <w:t>prostornog</w:t>
      </w:r>
      <w:r>
        <w:rPr>
          <w:spacing w:val="40"/>
        </w:rPr>
        <w:t xml:space="preserve"> </w:t>
      </w:r>
      <w:r>
        <w:t>snalaženja</w:t>
      </w:r>
      <w:r>
        <w:rPr>
          <w:spacing w:val="40"/>
        </w:rPr>
        <w:t xml:space="preserve"> </w:t>
      </w:r>
      <w:r>
        <w:t>prilikom</w:t>
      </w:r>
      <w:r>
        <w:rPr>
          <w:spacing w:val="40"/>
        </w:rPr>
        <w:t xml:space="preserve"> </w:t>
      </w:r>
      <w:r>
        <w:t>izvođenja</w:t>
      </w:r>
      <w:r>
        <w:rPr>
          <w:spacing w:val="40"/>
        </w:rPr>
        <w:t xml:space="preserve"> </w:t>
      </w:r>
      <w:r>
        <w:t>ručne,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mašinske i termičke obrade materijala; razvijanje sposobnosti rukovanja alatom, uređajima i priborom za izvođenje ručne, mašinske i termičke obrade materijala i dr.)</w:t>
      </w:r>
    </w:p>
    <w:p w:rsidR="008C01C9" w:rsidRDefault="0084041E">
      <w:pPr>
        <w:pStyle w:val="ListParagraph"/>
        <w:numPr>
          <w:ilvl w:val="0"/>
          <w:numId w:val="280"/>
        </w:numPr>
        <w:tabs>
          <w:tab w:val="left" w:pos="1296"/>
          <w:tab w:val="left" w:pos="1302"/>
        </w:tabs>
        <w:ind w:right="870" w:hanging="289"/>
        <w:jc w:val="both"/>
      </w:pPr>
      <w:r>
        <w:t>Digitalna kompetencija (korišćenje informaciono-komunikacionih tehnologija radi pretrage, prikupljanja i upotrebe podataka iz osnova mašinstva, prepoznavanjem relevantnih stručnih tekstova i video zapisa; upotreba softverskih alata za izradu prezentacija na zadatu temu; razvijanje svijesti o značaju elektronskog učenja</w:t>
      </w:r>
      <w:r>
        <w:rPr>
          <w:spacing w:val="-2"/>
        </w:rPr>
        <w:t xml:space="preserve"> </w:t>
      </w:r>
      <w:r>
        <w:t>kroz</w:t>
      </w:r>
      <w:r>
        <w:rPr>
          <w:spacing w:val="-1"/>
        </w:rPr>
        <w:t xml:space="preserve"> </w:t>
      </w:r>
      <w:r>
        <w:t>različite</w:t>
      </w:r>
      <w:r>
        <w:rPr>
          <w:spacing w:val="-2"/>
        </w:rPr>
        <w:t xml:space="preserve"> </w:t>
      </w:r>
      <w:r>
        <w:t>vidove</w:t>
      </w:r>
      <w:r>
        <w:rPr>
          <w:spacing w:val="-2"/>
        </w:rPr>
        <w:t xml:space="preserve"> </w:t>
      </w:r>
      <w:r>
        <w:t>online</w:t>
      </w:r>
      <w:r>
        <w:rPr>
          <w:spacing w:val="-2"/>
        </w:rPr>
        <w:t xml:space="preserve"> </w:t>
      </w:r>
      <w:r>
        <w:t>nastave</w:t>
      </w:r>
      <w:r>
        <w:rPr>
          <w:spacing w:val="-2"/>
        </w:rPr>
        <w:t xml:space="preserve"> </w:t>
      </w:r>
      <w:r>
        <w:t>i</w:t>
      </w:r>
      <w:r>
        <w:rPr>
          <w:spacing w:val="-2"/>
        </w:rPr>
        <w:t xml:space="preserve"> </w:t>
      </w:r>
      <w:r>
        <w:t>interakcije;</w:t>
      </w:r>
      <w:r>
        <w:rPr>
          <w:spacing w:val="-1"/>
        </w:rPr>
        <w:t xml:space="preserve"> </w:t>
      </w:r>
      <w:r>
        <w:t>korišćenje</w:t>
      </w:r>
      <w:r>
        <w:rPr>
          <w:spacing w:val="-2"/>
        </w:rPr>
        <w:t xml:space="preserve"> </w:t>
      </w:r>
      <w:r>
        <w:t>foruma</w:t>
      </w:r>
      <w:r>
        <w:rPr>
          <w:spacing w:val="-2"/>
        </w:rPr>
        <w:t xml:space="preserve"> </w:t>
      </w:r>
      <w:r>
        <w:t>i</w:t>
      </w:r>
      <w:r>
        <w:rPr>
          <w:spacing w:val="-2"/>
        </w:rPr>
        <w:t xml:space="preserve"> </w:t>
      </w:r>
      <w:r>
        <w:t>društvenih</w:t>
      </w:r>
      <w:r>
        <w:rPr>
          <w:spacing w:val="-2"/>
        </w:rPr>
        <w:t xml:space="preserve"> </w:t>
      </w:r>
      <w:r>
        <w:t>mreža,</w:t>
      </w:r>
      <w:r>
        <w:rPr>
          <w:spacing w:val="-1"/>
        </w:rPr>
        <w:t xml:space="preserve"> </w:t>
      </w:r>
      <w:r>
        <w:t>u</w:t>
      </w:r>
      <w:r>
        <w:rPr>
          <w:spacing w:val="-2"/>
        </w:rPr>
        <w:t xml:space="preserve"> </w:t>
      </w:r>
      <w:r>
        <w:t>cilju</w:t>
      </w:r>
      <w:r>
        <w:rPr>
          <w:spacing w:val="-2"/>
        </w:rPr>
        <w:t xml:space="preserve"> </w:t>
      </w:r>
      <w:r>
        <w:t>razmjene stručnih informacija, poštovanjem pravila bezbjednosti i etike prilikom korišćenja Interneta i dr.)</w:t>
      </w:r>
    </w:p>
    <w:p w:rsidR="008C01C9" w:rsidRDefault="0084041E">
      <w:pPr>
        <w:pStyle w:val="ListParagraph"/>
        <w:numPr>
          <w:ilvl w:val="0"/>
          <w:numId w:val="280"/>
        </w:numPr>
        <w:tabs>
          <w:tab w:val="left" w:pos="1297"/>
          <w:tab w:val="left" w:pos="1302"/>
        </w:tabs>
        <w:ind w:right="869"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8"/>
        </w:rPr>
        <w:t xml:space="preserve"> </w:t>
      </w:r>
      <w:r>
        <w:t>stečenih</w:t>
      </w:r>
      <w:r>
        <w:rPr>
          <w:spacing w:val="-8"/>
        </w:rPr>
        <w:t xml:space="preserve"> </w:t>
      </w:r>
      <w:r>
        <w:t>znanja,</w:t>
      </w:r>
      <w:r>
        <w:rPr>
          <w:spacing w:val="-8"/>
        </w:rPr>
        <w:t xml:space="preserve"> </w:t>
      </w:r>
      <w:r>
        <w:t>kao</w:t>
      </w:r>
      <w:r>
        <w:rPr>
          <w:spacing w:val="-8"/>
        </w:rPr>
        <w:t xml:space="preserve"> </w:t>
      </w:r>
      <w:r>
        <w:t>i</w:t>
      </w:r>
      <w:r>
        <w:rPr>
          <w:spacing w:val="-8"/>
        </w:rPr>
        <w:t xml:space="preserve"> </w:t>
      </w:r>
      <w:r>
        <w:t>otkrivanja</w:t>
      </w:r>
      <w:r>
        <w:rPr>
          <w:spacing w:val="-8"/>
        </w:rPr>
        <w:t xml:space="preserve"> </w:t>
      </w:r>
      <w:r>
        <w:t>novih;</w:t>
      </w:r>
      <w:r>
        <w:rPr>
          <w:spacing w:val="-8"/>
        </w:rPr>
        <w:t xml:space="preserve"> </w:t>
      </w:r>
      <w:r>
        <w:t>razvijanje</w:t>
      </w:r>
      <w:r>
        <w:rPr>
          <w:spacing w:val="-7"/>
        </w:rPr>
        <w:t xml:space="preserve"> </w:t>
      </w:r>
      <w:r>
        <w:t>sposobnosti</w:t>
      </w:r>
      <w:r>
        <w:rPr>
          <w:spacing w:val="-8"/>
        </w:rPr>
        <w:t xml:space="preserve"> </w:t>
      </w:r>
      <w:r>
        <w:t>učenja</w:t>
      </w:r>
      <w:r>
        <w:rPr>
          <w:spacing w:val="-8"/>
        </w:rPr>
        <w:t xml:space="preserve"> </w:t>
      </w:r>
      <w:r>
        <w:t>na</w:t>
      </w:r>
      <w:r>
        <w:rPr>
          <w:spacing w:val="-8"/>
        </w:rPr>
        <w:t xml:space="preserve"> </w:t>
      </w:r>
      <w:r>
        <w:t>sopstvenim</w:t>
      </w:r>
      <w:r>
        <w:rPr>
          <w:spacing w:val="-8"/>
        </w:rPr>
        <w:t xml:space="preserve"> </w:t>
      </w:r>
      <w:r>
        <w:t>greškama</w:t>
      </w:r>
      <w:r>
        <w:rPr>
          <w:spacing w:val="-8"/>
        </w:rPr>
        <w:t xml:space="preserve"> </w:t>
      </w:r>
      <w:r>
        <w:t>kroz samoprocjenu i samoevaluaciju; razvijanje svijesti o značaju vođenja zdravog života i dr.)</w:t>
      </w:r>
    </w:p>
    <w:p w:rsidR="008C01C9" w:rsidRDefault="0084041E">
      <w:pPr>
        <w:pStyle w:val="ListParagraph"/>
        <w:numPr>
          <w:ilvl w:val="0"/>
          <w:numId w:val="280"/>
        </w:numPr>
        <w:tabs>
          <w:tab w:val="left" w:pos="1296"/>
          <w:tab w:val="left" w:pos="1302"/>
        </w:tabs>
        <w:ind w:right="870" w:hanging="289"/>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w:t>
      </w:r>
      <w:r>
        <w:rPr>
          <w:spacing w:val="-12"/>
        </w:rPr>
        <w:t xml:space="preserve"> </w:t>
      </w:r>
      <w:r>
        <w:t>odgovarajućih</w:t>
      </w:r>
      <w:r>
        <w:rPr>
          <w:spacing w:val="-11"/>
        </w:rPr>
        <w:t xml:space="preserve"> </w:t>
      </w:r>
      <w:r>
        <w:t>materijala</w:t>
      </w:r>
      <w:r>
        <w:rPr>
          <w:spacing w:val="-11"/>
        </w:rPr>
        <w:t xml:space="preserve"> </w:t>
      </w:r>
      <w:r>
        <w:t>u</w:t>
      </w:r>
      <w:r>
        <w:rPr>
          <w:spacing w:val="-12"/>
        </w:rPr>
        <w:t xml:space="preserve"> </w:t>
      </w:r>
      <w:r>
        <w:t>radu,</w:t>
      </w:r>
      <w:r>
        <w:rPr>
          <w:spacing w:val="-11"/>
        </w:rPr>
        <w:t xml:space="preserve"> </w:t>
      </w:r>
      <w:r>
        <w:t>pravilnim</w:t>
      </w:r>
      <w:r>
        <w:rPr>
          <w:spacing w:val="-10"/>
        </w:rPr>
        <w:t xml:space="preserve"> </w:t>
      </w:r>
      <w:r>
        <w:t>odlaganjem</w:t>
      </w:r>
      <w:r>
        <w:rPr>
          <w:spacing w:val="-10"/>
        </w:rPr>
        <w:t xml:space="preserve"> </w:t>
      </w:r>
      <w:r>
        <w:t>otpada</w:t>
      </w:r>
      <w:r>
        <w:rPr>
          <w:spacing w:val="-11"/>
        </w:rPr>
        <w:t xml:space="preserve"> </w:t>
      </w:r>
      <w:r>
        <w:t>nakon</w:t>
      </w:r>
      <w:r>
        <w:rPr>
          <w:spacing w:val="-11"/>
        </w:rPr>
        <w:t xml:space="preserve"> </w:t>
      </w:r>
      <w:r>
        <w:t>izvedenih</w:t>
      </w:r>
      <w:r>
        <w:rPr>
          <w:spacing w:val="-11"/>
        </w:rPr>
        <w:t xml:space="preserve"> </w:t>
      </w:r>
      <w:r>
        <w:t>praktičnih</w:t>
      </w:r>
      <w:r>
        <w:rPr>
          <w:spacing w:val="-11"/>
        </w:rPr>
        <w:t xml:space="preserve"> </w:t>
      </w:r>
      <w:r>
        <w:t>zadataka; poštovanje pravila bezbjednosti i zaštite na radu prilikom izvođenja praktičnih vježbi i dr.)</w:t>
      </w:r>
    </w:p>
    <w:p w:rsidR="008C01C9" w:rsidRDefault="0084041E">
      <w:pPr>
        <w:pStyle w:val="ListParagraph"/>
        <w:numPr>
          <w:ilvl w:val="0"/>
          <w:numId w:val="280"/>
        </w:numPr>
        <w:tabs>
          <w:tab w:val="left" w:pos="1297"/>
          <w:tab w:val="left" w:pos="1302"/>
        </w:tabs>
        <w:ind w:right="872"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4"/>
        </w:rPr>
        <w:t xml:space="preserve"> </w:t>
      </w:r>
      <w:r>
        <w:t>različitih</w:t>
      </w:r>
      <w:r>
        <w:rPr>
          <w:spacing w:val="-4"/>
        </w:rPr>
        <w:t xml:space="preserve"> </w:t>
      </w:r>
      <w:r>
        <w:t>zadataka,</w:t>
      </w:r>
      <w:r>
        <w:rPr>
          <w:spacing w:val="-3"/>
        </w:rPr>
        <w:t xml:space="preserve"> </w:t>
      </w:r>
      <w:r>
        <w:t>samostalno</w:t>
      </w:r>
      <w:r>
        <w:rPr>
          <w:spacing w:val="-4"/>
        </w:rPr>
        <w:t xml:space="preserve"> </w:t>
      </w:r>
      <w:r>
        <w:t>ili</w:t>
      </w:r>
      <w:r>
        <w:rPr>
          <w:spacing w:val="-3"/>
        </w:rPr>
        <w:t xml:space="preserve"> </w:t>
      </w:r>
      <w:r>
        <w:t>u</w:t>
      </w:r>
      <w:r>
        <w:rPr>
          <w:spacing w:val="-4"/>
        </w:rPr>
        <w:t xml:space="preserve"> </w:t>
      </w:r>
      <w:r>
        <w:t>timu,</w:t>
      </w:r>
      <w:r>
        <w:rPr>
          <w:spacing w:val="-3"/>
        </w:rPr>
        <w:t xml:space="preserve"> </w:t>
      </w:r>
      <w:r>
        <w:t>kroz</w:t>
      </w:r>
      <w:r>
        <w:rPr>
          <w:spacing w:val="-3"/>
        </w:rPr>
        <w:t xml:space="preserve"> </w:t>
      </w:r>
      <w:r>
        <w:t>izradu</w:t>
      </w:r>
      <w:r>
        <w:rPr>
          <w:spacing w:val="-4"/>
        </w:rPr>
        <w:t xml:space="preserve"> </w:t>
      </w:r>
      <w:r>
        <w:t>i</w:t>
      </w:r>
      <w:r>
        <w:rPr>
          <w:spacing w:val="-3"/>
        </w:rPr>
        <w:t xml:space="preserve"> </w:t>
      </w:r>
      <w:r>
        <w:t>upravljanje</w:t>
      </w:r>
      <w:r>
        <w:rPr>
          <w:spacing w:val="-4"/>
        </w:rPr>
        <w:t xml:space="preserve"> </w:t>
      </w:r>
      <w:r>
        <w:t>projektima</w:t>
      </w:r>
      <w:r>
        <w:rPr>
          <w:spacing w:val="-4"/>
        </w:rPr>
        <w:t xml:space="preserve"> </w:t>
      </w:r>
      <w:r>
        <w:t>iz</w:t>
      </w:r>
      <w:r>
        <w:rPr>
          <w:spacing w:val="-3"/>
        </w:rPr>
        <w:t xml:space="preserve"> </w:t>
      </w:r>
      <w:r>
        <w:t>stručne</w:t>
      </w:r>
      <w:r>
        <w:rPr>
          <w:spacing w:val="-4"/>
        </w:rPr>
        <w:t xml:space="preserve"> </w:t>
      </w:r>
      <w:r>
        <w:t>ili</w:t>
      </w:r>
      <w:r>
        <w:rPr>
          <w:spacing w:val="-3"/>
        </w:rPr>
        <w:t xml:space="preserve"> </w:t>
      </w:r>
      <w:r>
        <w:t>društveno odgovorne oblasti; planiranje i organizacija resursa i materijala za izvođenje praktičnih zadataka i dr.)</w:t>
      </w:r>
    </w:p>
    <w:p w:rsidR="008C01C9" w:rsidRDefault="0084041E">
      <w:pPr>
        <w:pStyle w:val="ListParagraph"/>
        <w:numPr>
          <w:ilvl w:val="0"/>
          <w:numId w:val="280"/>
        </w:numPr>
        <w:tabs>
          <w:tab w:val="left" w:pos="1297"/>
          <w:tab w:val="left" w:pos="1303"/>
        </w:tabs>
        <w:spacing w:before="1"/>
        <w:ind w:left="1303" w:right="871" w:hanging="289"/>
        <w:jc w:val="both"/>
      </w:pPr>
      <w:r>
        <w:t>Kompetencija</w:t>
      </w:r>
      <w:r>
        <w:rPr>
          <w:spacing w:val="-3"/>
        </w:rPr>
        <w:t xml:space="preserve"> </w:t>
      </w:r>
      <w:r>
        <w:t>kulturološke</w:t>
      </w:r>
      <w:r>
        <w:rPr>
          <w:spacing w:val="-3"/>
        </w:rPr>
        <w:t xml:space="preserve"> </w:t>
      </w:r>
      <w:r>
        <w:t>svijesti</w:t>
      </w:r>
      <w:r>
        <w:rPr>
          <w:spacing w:val="-3"/>
        </w:rPr>
        <w:t xml:space="preserve"> </w:t>
      </w:r>
      <w:r>
        <w:t>i</w:t>
      </w:r>
      <w:r>
        <w:rPr>
          <w:spacing w:val="-2"/>
        </w:rPr>
        <w:t xml:space="preserve"> </w:t>
      </w:r>
      <w:r>
        <w:t>izražavanja</w:t>
      </w:r>
      <w:r>
        <w:rPr>
          <w:spacing w:val="-3"/>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mašinstva; predstavljanje</w:t>
      </w:r>
      <w:r>
        <w:rPr>
          <w:spacing w:val="-3"/>
        </w:rPr>
        <w:t xml:space="preserve"> </w:t>
      </w:r>
      <w:r>
        <w:t>ideja</w:t>
      </w:r>
      <w:r>
        <w:rPr>
          <w:spacing w:val="-3"/>
        </w:rPr>
        <w:t xml:space="preserve"> </w:t>
      </w:r>
      <w:r>
        <w:t>putem</w:t>
      </w:r>
      <w:r>
        <w:rPr>
          <w:spacing w:val="-2"/>
        </w:rPr>
        <w:t xml:space="preserve"> </w:t>
      </w:r>
      <w:r>
        <w:t>različitih</w:t>
      </w:r>
      <w:r>
        <w:rPr>
          <w:spacing w:val="-3"/>
        </w:rPr>
        <w:t xml:space="preserve"> </w:t>
      </w:r>
      <w:r>
        <w:t>kulturoloških</w:t>
      </w:r>
      <w:r>
        <w:rPr>
          <w:spacing w:val="-3"/>
        </w:rPr>
        <w:t xml:space="preserve"> </w:t>
      </w:r>
      <w:r>
        <w:t>formi</w:t>
      </w:r>
      <w:r>
        <w:rPr>
          <w:spacing w:val="-3"/>
        </w:rPr>
        <w:t xml:space="preserve"> </w:t>
      </w:r>
      <w:r>
        <w:t>kao</w:t>
      </w:r>
      <w:r>
        <w:rPr>
          <w:spacing w:val="-3"/>
        </w:rPr>
        <w:t xml:space="preserve"> </w:t>
      </w:r>
      <w:r>
        <w:t>što</w:t>
      </w:r>
      <w:r>
        <w:rPr>
          <w:spacing w:val="-3"/>
        </w:rPr>
        <w:t xml:space="preserve"> </w:t>
      </w:r>
      <w:r>
        <w:t>su</w:t>
      </w:r>
      <w:r>
        <w:rPr>
          <w:spacing w:val="-3"/>
        </w:rPr>
        <w:t xml:space="preserve"> </w:t>
      </w:r>
      <w:r>
        <w:t>pisani,</w:t>
      </w:r>
      <w:r>
        <w:rPr>
          <w:spacing w:val="-2"/>
        </w:rPr>
        <w:t xml:space="preserve"> </w:t>
      </w:r>
      <w:r>
        <w:t>štampani</w:t>
      </w:r>
      <w:r>
        <w:rPr>
          <w:spacing w:val="-3"/>
        </w:rPr>
        <w:t xml:space="preserve"> </w:t>
      </w:r>
      <w:r>
        <w:t>ili</w:t>
      </w:r>
      <w:r>
        <w:rPr>
          <w:spacing w:val="-3"/>
        </w:rPr>
        <w:t xml:space="preserve"> </w:t>
      </w:r>
      <w:r>
        <w:t>digitalni</w:t>
      </w:r>
      <w:r>
        <w:rPr>
          <w:spacing w:val="-3"/>
        </w:rPr>
        <w:t xml:space="preserve"> </w:t>
      </w:r>
      <w:r>
        <w:t>tekst,</w:t>
      </w:r>
      <w:r>
        <w:rPr>
          <w:spacing w:val="-2"/>
        </w:rPr>
        <w:t xml:space="preserve"> </w:t>
      </w:r>
      <w:r>
        <w:t>film,</w:t>
      </w:r>
      <w:r>
        <w:rPr>
          <w:spacing w:val="-2"/>
        </w:rPr>
        <w:t xml:space="preserve"> </w:t>
      </w:r>
      <w:r>
        <w:t>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jc w:val="both"/>
      </w:pPr>
      <w:bookmarkStart w:id="18" w:name="3.2.3._ELEKTROTEHNIKA_U_ŽELJEZNIČKOM_SAO"/>
      <w:bookmarkStart w:id="19" w:name="_bookmark9"/>
      <w:bookmarkEnd w:id="18"/>
      <w:bookmarkEnd w:id="19"/>
      <w:r>
        <w:rPr>
          <w:spacing w:val="-2"/>
        </w:rPr>
        <w:t>ELEKTROTEHNIKA</w:t>
      </w:r>
      <w:r>
        <w:rPr>
          <w:spacing w:val="3"/>
        </w:rPr>
        <w:t xml:space="preserve"> </w:t>
      </w:r>
      <w:r>
        <w:rPr>
          <w:spacing w:val="-2"/>
        </w:rPr>
        <w:t>U</w:t>
      </w:r>
      <w:r>
        <w:rPr>
          <w:spacing w:val="6"/>
        </w:rPr>
        <w:t xml:space="preserve"> </w:t>
      </w:r>
      <w:r>
        <w:rPr>
          <w:spacing w:val="-2"/>
        </w:rPr>
        <w:t>ŽELJEZNIČKOM</w:t>
      </w:r>
      <w:r>
        <w:rPr>
          <w:spacing w:val="5"/>
        </w:rPr>
        <w:t xml:space="preserve"> </w:t>
      </w:r>
      <w:r>
        <w:rPr>
          <w:spacing w:val="-2"/>
        </w:rPr>
        <w:t>SAOBRAĆAJU</w:t>
      </w:r>
    </w:p>
    <w:p w:rsidR="008C01C9" w:rsidRDefault="0084041E">
      <w:pPr>
        <w:pStyle w:val="Heading4"/>
        <w:numPr>
          <w:ilvl w:val="0"/>
          <w:numId w:val="279"/>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10"/>
              </w:rPr>
              <w:t>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54</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18</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C01C9">
      <w:pPr>
        <w:pStyle w:val="BodyText"/>
        <w:rPr>
          <w:b/>
        </w:rPr>
      </w:pPr>
    </w:p>
    <w:p w:rsidR="008C01C9" w:rsidRDefault="008C01C9">
      <w:pPr>
        <w:pStyle w:val="BodyText"/>
        <w:spacing w:before="228"/>
        <w:rPr>
          <w:b/>
        </w:rPr>
      </w:pPr>
    </w:p>
    <w:p w:rsidR="008C01C9" w:rsidRDefault="0084041E">
      <w:pPr>
        <w:pStyle w:val="Heading4"/>
        <w:numPr>
          <w:ilvl w:val="0"/>
          <w:numId w:val="279"/>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40"/>
        </w:rPr>
        <w:t xml:space="preserve"> </w:t>
      </w:r>
      <w:r>
        <w:t>Upoznavanje sa karakteristikama elektrotehničkih materijala i elektrostatičkog polja, osnovnim zakonima vremenski promjenljivog električnog i magnetnog polja, instalacionim elementima i krugovima, kao i sa principom rada električnih mašina i aktivnih elektronskih komponenti. Osposobljavanje za mjerenje osnovnih jednosmjernih i naizmjeničnih veličina, realizaciju električnog kola i složenih logičkih funkcija pomoću logičkih kola. Razvijanje preciznosti, analitičkog i logičkog rasuđivanja, kreativnosti, kritičkog mišljenja i pozitivnog odnosa prema struci.</w:t>
      </w:r>
    </w:p>
    <w:p w:rsidR="008C01C9" w:rsidRDefault="0084041E">
      <w:pPr>
        <w:pStyle w:val="Heading4"/>
        <w:numPr>
          <w:ilvl w:val="0"/>
          <w:numId w:val="279"/>
        </w:numPr>
        <w:tabs>
          <w:tab w:val="left" w:pos="1213"/>
        </w:tabs>
        <w:spacing w:before="242"/>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79"/>
        </w:numPr>
        <w:tabs>
          <w:tab w:val="left" w:pos="1734"/>
        </w:tabs>
        <w:spacing w:before="120"/>
      </w:pPr>
      <w:r>
        <w:t>Analizira</w:t>
      </w:r>
      <w:r>
        <w:rPr>
          <w:spacing w:val="-13"/>
        </w:rPr>
        <w:t xml:space="preserve"> </w:t>
      </w:r>
      <w:r>
        <w:t>karakteristike</w:t>
      </w:r>
      <w:r>
        <w:rPr>
          <w:spacing w:val="-13"/>
        </w:rPr>
        <w:t xml:space="preserve"> </w:t>
      </w:r>
      <w:r>
        <w:t>elektrotehničkih</w:t>
      </w:r>
      <w:r>
        <w:rPr>
          <w:spacing w:val="-12"/>
        </w:rPr>
        <w:t xml:space="preserve"> </w:t>
      </w:r>
      <w:r>
        <w:t>materijala</w:t>
      </w:r>
      <w:r>
        <w:rPr>
          <w:spacing w:val="-13"/>
        </w:rPr>
        <w:t xml:space="preserve"> </w:t>
      </w:r>
      <w:r>
        <w:t>i</w:t>
      </w:r>
      <w:r>
        <w:rPr>
          <w:spacing w:val="-12"/>
        </w:rPr>
        <w:t xml:space="preserve"> </w:t>
      </w:r>
      <w:r>
        <w:t>elektrostatičkog</w:t>
      </w:r>
      <w:r>
        <w:rPr>
          <w:spacing w:val="-12"/>
        </w:rPr>
        <w:t xml:space="preserve"> </w:t>
      </w:r>
      <w:r>
        <w:rPr>
          <w:spacing w:val="-2"/>
        </w:rPr>
        <w:t>polja</w:t>
      </w:r>
    </w:p>
    <w:p w:rsidR="008C01C9" w:rsidRDefault="0084041E">
      <w:pPr>
        <w:pStyle w:val="ListParagraph"/>
        <w:numPr>
          <w:ilvl w:val="1"/>
          <w:numId w:val="279"/>
        </w:numPr>
        <w:tabs>
          <w:tab w:val="left" w:pos="1734"/>
        </w:tabs>
        <w:spacing w:line="252" w:lineRule="exact"/>
      </w:pPr>
      <w:r>
        <w:t>Analizira</w:t>
      </w:r>
      <w:r>
        <w:rPr>
          <w:spacing w:val="-11"/>
        </w:rPr>
        <w:t xml:space="preserve"> </w:t>
      </w:r>
      <w:r>
        <w:t>kola</w:t>
      </w:r>
      <w:r>
        <w:rPr>
          <w:spacing w:val="-11"/>
        </w:rPr>
        <w:t xml:space="preserve"> </w:t>
      </w:r>
      <w:r>
        <w:t>jednosmjerne</w:t>
      </w:r>
      <w:r>
        <w:rPr>
          <w:spacing w:val="-11"/>
        </w:rPr>
        <w:t xml:space="preserve"> </w:t>
      </w:r>
      <w:r>
        <w:rPr>
          <w:spacing w:val="-2"/>
        </w:rPr>
        <w:t>struje</w:t>
      </w:r>
    </w:p>
    <w:p w:rsidR="008C01C9" w:rsidRDefault="0084041E">
      <w:pPr>
        <w:pStyle w:val="ListParagraph"/>
        <w:numPr>
          <w:ilvl w:val="1"/>
          <w:numId w:val="279"/>
        </w:numPr>
        <w:tabs>
          <w:tab w:val="left" w:pos="1734"/>
        </w:tabs>
        <w:spacing w:line="252" w:lineRule="exact"/>
      </w:pPr>
      <w:r>
        <w:t>Analizira</w:t>
      </w:r>
      <w:r>
        <w:rPr>
          <w:spacing w:val="-11"/>
        </w:rPr>
        <w:t xml:space="preserve"> </w:t>
      </w:r>
      <w:r>
        <w:t>karakteristike</w:t>
      </w:r>
      <w:r>
        <w:rPr>
          <w:spacing w:val="-11"/>
        </w:rPr>
        <w:t xml:space="preserve"> </w:t>
      </w:r>
      <w:r>
        <w:t>magnetnog</w:t>
      </w:r>
      <w:r>
        <w:rPr>
          <w:spacing w:val="-11"/>
        </w:rPr>
        <w:t xml:space="preserve"> </w:t>
      </w:r>
      <w:r>
        <w:t>polja</w:t>
      </w:r>
      <w:r>
        <w:rPr>
          <w:spacing w:val="-11"/>
        </w:rPr>
        <w:t xml:space="preserve"> </w:t>
      </w:r>
      <w:r>
        <w:t>i</w:t>
      </w:r>
      <w:r>
        <w:rPr>
          <w:spacing w:val="-10"/>
        </w:rPr>
        <w:t xml:space="preserve"> </w:t>
      </w:r>
      <w:r>
        <w:t>nastajanje</w:t>
      </w:r>
      <w:r>
        <w:rPr>
          <w:spacing w:val="-11"/>
        </w:rPr>
        <w:t xml:space="preserve"> </w:t>
      </w:r>
      <w:r>
        <w:t>indukovane</w:t>
      </w:r>
      <w:r>
        <w:rPr>
          <w:spacing w:val="-11"/>
        </w:rPr>
        <w:t xml:space="preserve"> </w:t>
      </w:r>
      <w:r>
        <w:t>elektromotorne</w:t>
      </w:r>
      <w:r>
        <w:rPr>
          <w:spacing w:val="-11"/>
        </w:rPr>
        <w:t xml:space="preserve"> </w:t>
      </w:r>
      <w:r>
        <w:rPr>
          <w:spacing w:val="-4"/>
        </w:rPr>
        <w:t>sile</w:t>
      </w:r>
    </w:p>
    <w:p w:rsidR="008C01C9" w:rsidRDefault="0084041E">
      <w:pPr>
        <w:pStyle w:val="ListParagraph"/>
        <w:numPr>
          <w:ilvl w:val="1"/>
          <w:numId w:val="279"/>
        </w:numPr>
        <w:tabs>
          <w:tab w:val="left" w:pos="1734"/>
        </w:tabs>
      </w:pPr>
      <w:r>
        <w:t>Analizira</w:t>
      </w:r>
      <w:r>
        <w:rPr>
          <w:spacing w:val="-11"/>
        </w:rPr>
        <w:t xml:space="preserve"> </w:t>
      </w:r>
      <w:r>
        <w:t>kola</w:t>
      </w:r>
      <w:r>
        <w:rPr>
          <w:spacing w:val="-11"/>
        </w:rPr>
        <w:t xml:space="preserve"> </w:t>
      </w:r>
      <w:r>
        <w:t>naizmjenične</w:t>
      </w:r>
      <w:r>
        <w:rPr>
          <w:spacing w:val="-11"/>
        </w:rPr>
        <w:t xml:space="preserve"> </w:t>
      </w:r>
      <w:r>
        <w:rPr>
          <w:spacing w:val="-2"/>
        </w:rPr>
        <w:t>struje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spacing w:val="-2"/>
              </w:rPr>
              <w:t>Analizira</w:t>
            </w:r>
            <w:r>
              <w:rPr>
                <w:b/>
                <w:spacing w:val="8"/>
              </w:rPr>
              <w:t xml:space="preserve"> </w:t>
            </w:r>
            <w:r>
              <w:rPr>
                <w:b/>
                <w:spacing w:val="-2"/>
              </w:rPr>
              <w:t>karakteristike</w:t>
            </w:r>
            <w:r>
              <w:rPr>
                <w:b/>
                <w:spacing w:val="10"/>
              </w:rPr>
              <w:t xml:space="preserve"> </w:t>
            </w:r>
            <w:r>
              <w:rPr>
                <w:b/>
                <w:spacing w:val="-2"/>
              </w:rPr>
              <w:t>elektrotehničkih</w:t>
            </w:r>
            <w:r>
              <w:rPr>
                <w:b/>
                <w:spacing w:val="10"/>
              </w:rPr>
              <w:t xml:space="preserve"> </w:t>
            </w:r>
            <w:r>
              <w:rPr>
                <w:b/>
                <w:spacing w:val="-2"/>
              </w:rPr>
              <w:t>materijala</w:t>
            </w:r>
            <w:r>
              <w:rPr>
                <w:b/>
                <w:spacing w:val="8"/>
              </w:rPr>
              <w:t xml:space="preserve"> </w:t>
            </w:r>
            <w:r>
              <w:rPr>
                <w:b/>
                <w:spacing w:val="-2"/>
              </w:rPr>
              <w:t>i</w:t>
            </w:r>
            <w:r>
              <w:rPr>
                <w:b/>
                <w:spacing w:val="10"/>
              </w:rPr>
              <w:t xml:space="preserve"> </w:t>
            </w:r>
            <w:r>
              <w:rPr>
                <w:b/>
                <w:spacing w:val="-2"/>
              </w:rPr>
              <w:t>elektrostatičkog</w:t>
            </w:r>
            <w:r>
              <w:rPr>
                <w:b/>
                <w:spacing w:val="10"/>
              </w:rPr>
              <w:t xml:space="preserve"> </w:t>
            </w:r>
            <w:r>
              <w:rPr>
                <w:b/>
                <w:spacing w:val="-2"/>
              </w:rPr>
              <w:t>polja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165"/>
                <w:tab w:val="left" w:pos="1851"/>
                <w:tab w:val="left" w:pos="2948"/>
                <w:tab w:val="left" w:pos="3714"/>
              </w:tabs>
              <w:spacing w:before="120"/>
              <w:ind w:left="440" w:right="109" w:hanging="313"/>
            </w:pPr>
            <w:r>
              <w:t>1.</w:t>
            </w:r>
            <w:r>
              <w:rPr>
                <w:spacing w:val="80"/>
              </w:rPr>
              <w:t xml:space="preserve"> </w:t>
            </w:r>
            <w:r>
              <w:t>Opiše</w:t>
            </w:r>
            <w:r>
              <w:tab/>
            </w:r>
            <w:r>
              <w:rPr>
                <w:b/>
                <w:spacing w:val="-4"/>
              </w:rPr>
              <w:t>vrste</w:t>
            </w:r>
            <w:r>
              <w:rPr>
                <w:b/>
              </w:rPr>
              <w:tab/>
            </w:r>
            <w:r>
              <w:rPr>
                <w:b/>
                <w:spacing w:val="-2"/>
              </w:rPr>
              <w:t>materijala</w:t>
            </w:r>
            <w:r>
              <w:rPr>
                <w:b/>
              </w:rPr>
              <w:tab/>
            </w:r>
            <w:r>
              <w:rPr>
                <w:spacing w:val="-4"/>
              </w:rPr>
              <w:t>prema</w:t>
            </w:r>
            <w:r>
              <w:tab/>
            </w:r>
            <w:r>
              <w:rPr>
                <w:spacing w:val="-2"/>
              </w:rPr>
              <w:t>električnim svojstvima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Vrste</w:t>
            </w:r>
            <w:r>
              <w:rPr>
                <w:b/>
                <w:spacing w:val="23"/>
              </w:rPr>
              <w:t xml:space="preserve"> </w:t>
            </w:r>
            <w:r>
              <w:rPr>
                <w:b/>
              </w:rPr>
              <w:t>materijala:</w:t>
            </w:r>
            <w:r>
              <w:rPr>
                <w:b/>
                <w:spacing w:val="23"/>
              </w:rPr>
              <w:t xml:space="preserve"> </w:t>
            </w:r>
            <w:r>
              <w:t>provodnici,</w:t>
            </w:r>
            <w:r>
              <w:rPr>
                <w:spacing w:val="24"/>
              </w:rPr>
              <w:t xml:space="preserve"> </w:t>
            </w:r>
            <w:r>
              <w:t>izolatori,</w:t>
            </w:r>
            <w:r>
              <w:rPr>
                <w:spacing w:val="24"/>
              </w:rPr>
              <w:t xml:space="preserve"> </w:t>
            </w:r>
            <w:r>
              <w:t xml:space="preserve">poluprovodnici, </w:t>
            </w:r>
            <w:r>
              <w:rPr>
                <w:spacing w:val="-2"/>
              </w:rPr>
              <w:t>superprovodnici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13" w:hanging="285"/>
              <w:rPr>
                <w:b/>
              </w:rPr>
            </w:pPr>
            <w:r>
              <w:t>2.</w:t>
            </w:r>
            <w:r>
              <w:rPr>
                <w:spacing w:val="40"/>
              </w:rPr>
              <w:t xml:space="preserve"> </w:t>
            </w:r>
            <w:r>
              <w:t xml:space="preserve">Definiše osnovne </w:t>
            </w:r>
            <w:r>
              <w:rPr>
                <w:b/>
              </w:rPr>
              <w:t xml:space="preserve">pojave u okolini naelektrisanih </w:t>
            </w:r>
            <w:r>
              <w:rPr>
                <w:b/>
                <w:spacing w:val="-2"/>
              </w:rPr>
              <w:t>tijela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Pojave u okolini naelektrisanih tijela: </w:t>
            </w:r>
            <w:r>
              <w:t>elektrostatička sila, elektrostatičko polje, potencijal i napon</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58"/>
              </w:rPr>
              <w:t xml:space="preserve"> </w:t>
            </w:r>
            <w:r>
              <w:t>Uradi</w:t>
            </w:r>
            <w:r>
              <w:rPr>
                <w:spacing w:val="-13"/>
              </w:rPr>
              <w:t xml:space="preserve"> </w:t>
            </w:r>
            <w:r>
              <w:t>računske</w:t>
            </w:r>
            <w:r>
              <w:rPr>
                <w:spacing w:val="-12"/>
              </w:rPr>
              <w:t xml:space="preserve"> </w:t>
            </w:r>
            <w:r>
              <w:t>primjere</w:t>
            </w:r>
            <w:r>
              <w:rPr>
                <w:spacing w:val="-13"/>
              </w:rPr>
              <w:t xml:space="preserve"> </w:t>
            </w:r>
            <w:r>
              <w:t>primjenjujući</w:t>
            </w:r>
            <w:r>
              <w:rPr>
                <w:spacing w:val="-12"/>
              </w:rPr>
              <w:t xml:space="preserve"> </w:t>
            </w:r>
            <w:r>
              <w:t>Kulonov</w:t>
            </w:r>
            <w:r>
              <w:rPr>
                <w:spacing w:val="-13"/>
              </w:rPr>
              <w:t xml:space="preserve"> </w:t>
            </w:r>
            <w:r>
              <w:rPr>
                <w:spacing w:val="-4"/>
              </w:rPr>
              <w:t>zakon</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62"/>
              </w:rPr>
              <w:t xml:space="preserve"> </w:t>
            </w:r>
            <w:r>
              <w:t>Objasni</w:t>
            </w:r>
            <w:r>
              <w:rPr>
                <w:spacing w:val="-9"/>
              </w:rPr>
              <w:t xml:space="preserve"> </w:t>
            </w:r>
            <w:r>
              <w:t>primjere</w:t>
            </w:r>
            <w:r>
              <w:rPr>
                <w:spacing w:val="-9"/>
              </w:rPr>
              <w:t xml:space="preserve"> </w:t>
            </w:r>
            <w:r>
              <w:t>manifestacije</w:t>
            </w:r>
            <w:r>
              <w:rPr>
                <w:spacing w:val="-8"/>
              </w:rPr>
              <w:t xml:space="preserve"> </w:t>
            </w:r>
            <w:r>
              <w:t>elektrostatičkog</w:t>
            </w:r>
            <w:r>
              <w:rPr>
                <w:spacing w:val="-9"/>
              </w:rPr>
              <w:t xml:space="preserve"> </w:t>
            </w:r>
            <w:r>
              <w:rPr>
                <w:spacing w:val="-4"/>
              </w:rPr>
              <w:t>polja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w:t>
      </w:r>
      <w:r>
        <w:rPr>
          <w:spacing w:val="-3"/>
        </w:rPr>
        <w:t xml:space="preserve"> </w:t>
      </w:r>
      <w:r>
        <w:t>realizovao</w:t>
      </w:r>
      <w:r>
        <w:rPr>
          <w:spacing w:val="-3"/>
        </w:rPr>
        <w:t xml:space="preserve"> </w:t>
      </w:r>
      <w:r>
        <w:t>kriterijume</w:t>
      </w:r>
      <w:r>
        <w:rPr>
          <w:spacing w:val="-3"/>
        </w:rPr>
        <w:t xml:space="preserve"> </w:t>
      </w:r>
      <w:r>
        <w:t>1,</w:t>
      </w:r>
      <w:r>
        <w:rPr>
          <w:spacing w:val="-2"/>
        </w:rPr>
        <w:t xml:space="preserve"> </w:t>
      </w:r>
      <w:r>
        <w:t>2</w:t>
      </w:r>
      <w:r>
        <w:rPr>
          <w:spacing w:val="-3"/>
        </w:rPr>
        <w:t xml:space="preserve"> </w:t>
      </w:r>
      <w:r>
        <w:t>i</w:t>
      </w:r>
      <w:r>
        <w:rPr>
          <w:spacing w:val="-3"/>
        </w:rPr>
        <w:t xml:space="preserve"> </w:t>
      </w:r>
      <w:r>
        <w:t>4.</w:t>
      </w:r>
      <w:r>
        <w:rPr>
          <w:spacing w:val="-2"/>
        </w:rPr>
        <w:t xml:space="preserve"> </w:t>
      </w:r>
      <w:r>
        <w:t>Za</w:t>
      </w:r>
      <w:r>
        <w:rPr>
          <w:spacing w:val="-3"/>
        </w:rPr>
        <w:t xml:space="preserve"> </w:t>
      </w:r>
      <w:r>
        <w:t>kriterijum</w:t>
      </w:r>
      <w:r>
        <w:rPr>
          <w:spacing w:val="-2"/>
        </w:rPr>
        <w:t xml:space="preserve"> </w:t>
      </w:r>
      <w:r>
        <w:t>3</w:t>
      </w:r>
      <w:r>
        <w:rPr>
          <w:spacing w:val="-3"/>
        </w:rPr>
        <w:t xml:space="preserve"> </w:t>
      </w:r>
      <w:r>
        <w:t>potrebne</w:t>
      </w:r>
      <w:r>
        <w:rPr>
          <w:spacing w:val="-3"/>
        </w:rPr>
        <w:t xml:space="preserve"> </w:t>
      </w:r>
      <w:r>
        <w:t>su</w:t>
      </w:r>
      <w:r>
        <w:rPr>
          <w:spacing w:val="-3"/>
        </w:rPr>
        <w:t xml:space="preserve"> </w:t>
      </w:r>
      <w:r>
        <w:t>ispravno</w:t>
      </w:r>
      <w:r>
        <w:rPr>
          <w:spacing w:val="-3"/>
        </w:rPr>
        <w:t xml:space="preserve"> </w:t>
      </w:r>
      <w:r>
        <w:t>urađene</w:t>
      </w:r>
      <w:r>
        <w:rPr>
          <w:spacing w:val="-3"/>
        </w:rPr>
        <w:t xml:space="preserve"> </w:t>
      </w:r>
      <w:r>
        <w:t>računske</w:t>
      </w:r>
      <w:r>
        <w:rPr>
          <w:spacing w:val="-3"/>
        </w:rPr>
        <w:t xml:space="preserve"> </w:t>
      </w:r>
      <w:r>
        <w:t>vježbe</w:t>
      </w:r>
      <w:r>
        <w:rPr>
          <w:spacing w:val="-3"/>
        </w:rPr>
        <w:t xml:space="preserve"> </w:t>
      </w:r>
      <w:r>
        <w:t>sa</w:t>
      </w:r>
      <w:r>
        <w:rPr>
          <w:spacing w:val="-2"/>
        </w:rPr>
        <w:t xml:space="preserve"> </w:t>
      </w:r>
      <w:r>
        <w:t xml:space="preserve">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02688"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7" name="Graphic 97"/>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8" name="Graphic 9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9" name="Graphic 9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0" name="Graphic 10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1" name="Textbox 10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6" o:spid="_x0000_s1092" style="position:absolute;margin-left:63.05pt;margin-top:6.05pt;width:468.55pt;height:29.1pt;z-index:-157137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">
                <v:shape id="Graphic 97" o:spid="_x0000_s109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QKsUA&#10;AADbAAAADwAAAGRycy9kb3ducmV2LnhtbESPQWvCQBSE74X+h+UVvJS60YM10VUkRGzx0sb+gEf2&#10;mQSzb0N2TWJ/fVcQehxm5htmvR1NI3rqXG1ZwWwagSAurK65VPBz2r8tQTiPrLGxTApu5GC7eX5a&#10;Y6LtwN/U574UAcIuQQWV920ipSsqMuimtiUO3tl2Bn2QXSl1h0OAm0bOo2ghDdYcFipsKa2ouORX&#10;oyD7+s0Or4vPdIiP+YhHe4lbnSk1eRl3KxCeRv8ffrQ/tIL4He5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1AqxQAAANsAAAAPAAAAAAAAAAAAAAAAAJgCAABkcnMv&#10;ZG93bnJldi54bWxQSwUGAAAAAAQABAD1AAAAigMAAAAA&#10;" path="m5940552,l,,,312420r5940552,l5940552,xe" fillcolor="#f1e5bd" stroked="f">
                  <v:path arrowok="t"/>
                </v:shape>
                <v:shape id="Graphic 98" o:spid="_x0000_s109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WFWcAA&#10;AADbAAAADwAAAGRycy9kb3ducmV2LnhtbERPTYvCMBC9C/sfwix409Q9rNo1LbqyKHjRKnsem7Et&#10;NpPSxFr/vTkIHh/ve5H2phYdta6yrGAyjkAQ51ZXXCg4Hf9GMxDOI2usLZOCBzlIk4/BAmNt73yg&#10;LvOFCCHsYlRQet/EUrq8JINubBviwF1sa9AH2BZSt3gP4aaWX1H0LQ1WHBpKbOi3pPya3YyCrvrf&#10;nex+unEYZat6Zc+Tw3qq1PCzX/6A8NT7t/jl3moF8zA2fAk/QC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2WFWcAAAADbAAAADwAAAAAAAAAAAAAAAACYAgAAZHJzL2Rvd25y&#10;ZXYueG1sUEsFBgAAAAAEAAQA9QAAAIUDAAAAAA==&#10;" path="m5941314,l,,,28194r5941314,l5941314,xe" fillcolor="#c00000" stroked="f">
                  <v:path arrowok="t"/>
                </v:shape>
                <v:shape id="Graphic 99" o:spid="_x0000_s109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Yp8EA&#10;AADbAAAADwAAAGRycy9kb3ducmV2LnhtbESPQYvCMBSE7wv+h/CEva2pHkSraRFB8KSsinp8NM+2&#10;2ryUJrbdf78RBI/DzHzDLNPeVKKlxpWWFYxHEQjizOqScwWn4+ZnBsJ5ZI2VZVLwRw7SZPC1xFjb&#10;jn+pPfhcBAi7GBUU3texlC4ryKAb2Zo4eDfbGPRBNrnUDXYBbio5iaKpNFhyWCiwpnVB2ePwNAp4&#10;dznWJyfbXpttdD3f5Kq775X6HvarBQhPvf+E3+2tVjCfw+t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K2KfBAAAA2wAAAA8AAAAAAAAAAAAAAAAAmAIAAGRycy9kb3du&#10;cmV2LnhtbFBLBQYAAAAABAAEAPUAAACGAwAAAAA=&#10;" path="m5941314,l,,,762r5941314,l5941314,xe" fillcolor="#f1e5bd" stroked="f">
                  <v:path arrowok="t"/>
                </v:shape>
                <v:shape id="Graphic 100" o:spid="_x0000_s109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ldYcQA&#10;AADcAAAADwAAAGRycy9kb3ducmV2LnhtbESPQW/CMAyF75P4D5GRuI0EDjAVAhogxKRdRkGcvcZr&#10;qzVO1YTS/fv5MGk3W+/5vc/r7eAb1VMX68AWZlMDirgIrubSwvVyfH4BFROywyYwWfihCNvN6GmN&#10;mQsPPlOfp1JJCMcMLVQptZnWsajIY5yGlli0r9B5TLJ2pXYdPiTcN3puzEJ7rFkaKmxpX1Hxnd+9&#10;hb6+vV/Dx/IU0eS7Zhc+Z+fD0trJeHhdgUo0pH/z3/WbE3wj+PKMT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ZXWHEAAAA3AAAAA8AAAAAAAAAAAAAAAAAmAIAAGRycy9k&#10;b3ducmV2LnhtbFBLBQYAAAAABAAEAPUAAACJAwAAAAA=&#10;" path="m5941314,l,,,28194r5941314,l5941314,xe" fillcolor="#c00000" stroked="f">
                  <v:path arrowok="t"/>
                </v:shape>
                <v:shape id="Textbox 101" o:spid="_x0000_s109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5"/>
        </w:rPr>
        <w:t xml:space="preserve"> </w:t>
      </w:r>
      <w:r>
        <w:t>Osnove</w:t>
      </w:r>
      <w:r>
        <w:rPr>
          <w:spacing w:val="-3"/>
        </w:rPr>
        <w:t xml:space="preserve"> </w:t>
      </w:r>
      <w:r>
        <w:rPr>
          <w:spacing w:val="-2"/>
        </w:rPr>
        <w:t>elektrostatike</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0320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D5B15E0" id="Graphic 102" o:spid="_x0000_s1026" style="position:absolute;margin-left:63.05pt;margin-top:5.95pt;width:468.55pt;height:.25pt;z-index:-157132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Kw/fUU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Analizira</w:t>
            </w:r>
            <w:r>
              <w:rPr>
                <w:b/>
                <w:spacing w:val="-11"/>
              </w:rPr>
              <w:t xml:space="preserve"> </w:t>
            </w:r>
            <w:r>
              <w:rPr>
                <w:b/>
              </w:rPr>
              <w:t>kola</w:t>
            </w:r>
            <w:r>
              <w:rPr>
                <w:b/>
                <w:spacing w:val="-10"/>
              </w:rPr>
              <w:t xml:space="preserve"> </w:t>
            </w:r>
            <w:r>
              <w:rPr>
                <w:b/>
              </w:rPr>
              <w:t>jednosmjerne</w:t>
            </w:r>
            <w:r>
              <w:rPr>
                <w:b/>
                <w:spacing w:val="-11"/>
              </w:rPr>
              <w:t xml:space="preserve"> </w:t>
            </w:r>
            <w:r>
              <w:rPr>
                <w:b/>
                <w:spacing w:val="-2"/>
              </w:rPr>
              <w:t>struje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12" w:hanging="285"/>
              <w:rPr>
                <w:b/>
              </w:rPr>
            </w:pPr>
            <w:r>
              <w:t>1.</w:t>
            </w:r>
            <w:r>
              <w:rPr>
                <w:spacing w:val="40"/>
              </w:rPr>
              <w:t xml:space="preserve"> </w:t>
            </w:r>
            <w:r>
              <w:t>Objasni</w:t>
            </w:r>
            <w:r>
              <w:rPr>
                <w:spacing w:val="32"/>
              </w:rPr>
              <w:t xml:space="preserve"> </w:t>
            </w:r>
            <w:r>
              <w:t>pojam</w:t>
            </w:r>
            <w:r>
              <w:rPr>
                <w:spacing w:val="34"/>
              </w:rPr>
              <w:t xml:space="preserve"> </w:t>
            </w:r>
            <w:r>
              <w:t>i</w:t>
            </w:r>
            <w:r>
              <w:rPr>
                <w:spacing w:val="32"/>
              </w:rPr>
              <w:t xml:space="preserve"> </w:t>
            </w:r>
            <w:r>
              <w:rPr>
                <w:b/>
              </w:rPr>
              <w:t>osnovne</w:t>
            </w:r>
            <w:r>
              <w:rPr>
                <w:b/>
                <w:spacing w:val="32"/>
              </w:rPr>
              <w:t xml:space="preserve"> </w:t>
            </w:r>
            <w:r>
              <w:rPr>
                <w:b/>
              </w:rPr>
              <w:t>veličine</w:t>
            </w:r>
            <w:r>
              <w:rPr>
                <w:b/>
                <w:spacing w:val="32"/>
              </w:rPr>
              <w:t xml:space="preserve"> </w:t>
            </w:r>
            <w:r>
              <w:rPr>
                <w:b/>
              </w:rPr>
              <w:t xml:space="preserve">jednosmjerne </w:t>
            </w:r>
            <w:r>
              <w:rPr>
                <w:b/>
                <w:spacing w:val="-2"/>
              </w:rPr>
              <w:t>struje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hanging="1"/>
            </w:pPr>
            <w:r>
              <w:rPr>
                <w:b/>
              </w:rPr>
              <w:t xml:space="preserve">Osnovne veličine jednosmjerne struje: </w:t>
            </w:r>
            <w:r>
              <w:t>jačina struje, gustina struje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68"/>
              </w:rPr>
              <w:t xml:space="preserve"> </w:t>
            </w:r>
            <w:r>
              <w:t>Objasni</w:t>
            </w:r>
            <w:r>
              <w:rPr>
                <w:spacing w:val="-6"/>
              </w:rPr>
              <w:t xml:space="preserve"> </w:t>
            </w:r>
            <w:r>
              <w:rPr>
                <w:b/>
              </w:rPr>
              <w:t>elemente</w:t>
            </w:r>
            <w:r>
              <w:rPr>
                <w:b/>
                <w:spacing w:val="-7"/>
              </w:rPr>
              <w:t xml:space="preserve"> </w:t>
            </w:r>
            <w:r>
              <w:rPr>
                <w:b/>
              </w:rPr>
              <w:t>električnog</w:t>
            </w:r>
            <w:r>
              <w:rPr>
                <w:b/>
                <w:spacing w:val="-6"/>
              </w:rPr>
              <w:t xml:space="preserve"> </w:t>
            </w:r>
            <w:r>
              <w:rPr>
                <w:b/>
                <w:spacing w:val="-4"/>
              </w:rPr>
              <w:t>kola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Elementi</w:t>
            </w:r>
            <w:r>
              <w:rPr>
                <w:b/>
                <w:spacing w:val="40"/>
              </w:rPr>
              <w:t xml:space="preserve"> </w:t>
            </w:r>
            <w:r>
              <w:rPr>
                <w:b/>
              </w:rPr>
              <w:t>električnog</w:t>
            </w:r>
            <w:r>
              <w:rPr>
                <w:b/>
                <w:spacing w:val="40"/>
              </w:rPr>
              <w:t xml:space="preserve"> </w:t>
            </w:r>
            <w:r>
              <w:rPr>
                <w:b/>
              </w:rPr>
              <w:t>kola:</w:t>
            </w:r>
            <w:r>
              <w:rPr>
                <w:b/>
                <w:spacing w:val="40"/>
              </w:rPr>
              <w:t xml:space="preserve"> </w:t>
            </w:r>
            <w:r>
              <w:t>izvori</w:t>
            </w:r>
            <w:r>
              <w:rPr>
                <w:spacing w:val="40"/>
              </w:rPr>
              <w:t xml:space="preserve"> </w:t>
            </w:r>
            <w:r>
              <w:t>električne</w:t>
            </w:r>
            <w:r>
              <w:rPr>
                <w:spacing w:val="40"/>
              </w:rPr>
              <w:t xml:space="preserve"> </w:t>
            </w:r>
            <w:r>
              <w:t>struje, prijemnici, provodnici</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rPr>
              <w:t xml:space="preserve"> </w:t>
            </w:r>
            <w:r>
              <w:t>Definiše</w:t>
            </w:r>
            <w:r>
              <w:rPr>
                <w:spacing w:val="-6"/>
              </w:rPr>
              <w:t xml:space="preserve"> </w:t>
            </w:r>
            <w:r>
              <w:t>električnu</w:t>
            </w:r>
            <w:r>
              <w:rPr>
                <w:spacing w:val="-5"/>
              </w:rPr>
              <w:t xml:space="preserve"> </w:t>
            </w:r>
            <w:r>
              <w:t>otpornost</w:t>
            </w:r>
            <w:r>
              <w:rPr>
                <w:spacing w:val="-6"/>
              </w:rPr>
              <w:t xml:space="preserve"> </w:t>
            </w:r>
            <w:r>
              <w:t>i</w:t>
            </w:r>
            <w:r>
              <w:rPr>
                <w:spacing w:val="-4"/>
              </w:rPr>
              <w:t xml:space="preserve"> </w:t>
            </w:r>
            <w:r>
              <w:rPr>
                <w:spacing w:val="-2"/>
              </w:rPr>
              <w:t>provodnost</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4.</w:t>
            </w:r>
            <w:r>
              <w:rPr>
                <w:spacing w:val="67"/>
              </w:rPr>
              <w:t xml:space="preserve"> </w:t>
            </w:r>
            <w:r>
              <w:t>Definiše</w:t>
            </w:r>
            <w:r>
              <w:rPr>
                <w:spacing w:val="-7"/>
              </w:rPr>
              <w:t xml:space="preserve"> </w:t>
            </w:r>
            <w:r>
              <w:rPr>
                <w:b/>
              </w:rPr>
              <w:t>osnovne</w:t>
            </w:r>
            <w:r>
              <w:rPr>
                <w:b/>
                <w:spacing w:val="-7"/>
              </w:rPr>
              <w:t xml:space="preserve"> </w:t>
            </w:r>
            <w:r>
              <w:rPr>
                <w:b/>
              </w:rPr>
              <w:t>zakone</w:t>
            </w:r>
            <w:r>
              <w:rPr>
                <w:b/>
                <w:spacing w:val="-8"/>
              </w:rPr>
              <w:t xml:space="preserve"> </w:t>
            </w:r>
            <w:r>
              <w:rPr>
                <w:b/>
              </w:rPr>
              <w:t>jednosmjerne</w:t>
            </w:r>
            <w:r>
              <w:rPr>
                <w:b/>
                <w:spacing w:val="-6"/>
              </w:rPr>
              <w:t xml:space="preserve"> </w:t>
            </w:r>
            <w:r>
              <w:rPr>
                <w:b/>
                <w:spacing w:val="-2"/>
              </w:rPr>
              <w:t>struje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Osnovni</w:t>
            </w:r>
            <w:r>
              <w:rPr>
                <w:b/>
                <w:spacing w:val="28"/>
              </w:rPr>
              <w:t xml:space="preserve"> </w:t>
            </w:r>
            <w:r>
              <w:rPr>
                <w:b/>
              </w:rPr>
              <w:t>zakoni</w:t>
            </w:r>
            <w:r>
              <w:rPr>
                <w:b/>
                <w:spacing w:val="28"/>
              </w:rPr>
              <w:t xml:space="preserve"> </w:t>
            </w:r>
            <w:r>
              <w:rPr>
                <w:b/>
              </w:rPr>
              <w:t>jednosmjerne</w:t>
            </w:r>
            <w:r>
              <w:rPr>
                <w:b/>
                <w:spacing w:val="27"/>
              </w:rPr>
              <w:t xml:space="preserve"> </w:t>
            </w:r>
            <w:r>
              <w:rPr>
                <w:b/>
              </w:rPr>
              <w:t>struje:</w:t>
            </w:r>
            <w:r>
              <w:rPr>
                <w:b/>
                <w:spacing w:val="27"/>
              </w:rPr>
              <w:t xml:space="preserve"> </w:t>
            </w:r>
            <w:r>
              <w:t>Omov</w:t>
            </w:r>
            <w:r>
              <w:rPr>
                <w:spacing w:val="27"/>
              </w:rPr>
              <w:t xml:space="preserve"> </w:t>
            </w:r>
            <w:r>
              <w:t>zakon, Džulov zakon</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12" w:hanging="285"/>
            </w:pPr>
            <w:r>
              <w:t>5.</w:t>
            </w:r>
            <w:r>
              <w:rPr>
                <w:spacing w:val="40"/>
              </w:rPr>
              <w:t xml:space="preserve"> </w:t>
            </w:r>
            <w:r>
              <w:t>Poveže</w:t>
            </w:r>
            <w:r>
              <w:rPr>
                <w:spacing w:val="80"/>
              </w:rPr>
              <w:t xml:space="preserve"> </w:t>
            </w:r>
            <w:r>
              <w:t>elemente</w:t>
            </w:r>
            <w:r>
              <w:rPr>
                <w:spacing w:val="80"/>
              </w:rPr>
              <w:t xml:space="preserve"> </w:t>
            </w:r>
            <w:r>
              <w:t>prostog</w:t>
            </w:r>
            <w:r>
              <w:rPr>
                <w:spacing w:val="80"/>
              </w:rPr>
              <w:t xml:space="preserve"> </w:t>
            </w:r>
            <w:r>
              <w:t>električnog</w:t>
            </w:r>
            <w:r>
              <w:rPr>
                <w:spacing w:val="80"/>
              </w:rPr>
              <w:t xml:space="preserve"> </w:t>
            </w:r>
            <w:r>
              <w:t>kola,</w:t>
            </w:r>
            <w:r>
              <w:rPr>
                <w:spacing w:val="80"/>
              </w:rPr>
              <w:t xml:space="preserve"> </w:t>
            </w:r>
            <w:r>
              <w:t>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1, 2, 3 i 4 .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371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4" name="Graphic 10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5" name="Graphic 10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6" name="Graphic 10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7" name="Graphic 10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8" name="Textbox 10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3" o:spid="_x0000_s1098" style="position:absolute;margin-left:63.05pt;margin-top:6.05pt;width:468.55pt;height:29.1pt;z-index:-157127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Bpe0M70QMAAJ4R&#10;AAAOAAAAAAAAAAAAAAAAAC4CAABkcnMvZTJvRG9jLnhtbFBLAQItABQABgAIAAAAIQCw/ZGG3wAA&#10;AAoBAAAPAAAAAAAAAAAAAAAAACsGAABkcnMvZG93bnJldi54bWxQSwUGAAAAAAQABADzAAAANwcA&#10;AAAA&#10;">
                <v:shape id="Graphic 104" o:spid="_x0000_s109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nsIA&#10;AADcAAAADwAAAGRycy9kb3ducmV2LnhtbERPzYrCMBC+C75DGMGLaKosotUoIhV38bJbfYChGdti&#10;MylNtHWffrMgeJuP73fW285U4kGNKy0rmE4iEMSZ1SXnCi7nw3gBwnlkjZVlUvAkB9tNv7fGWNuW&#10;f+iR+lyEEHYxKii8r2MpXVaQQTexNXHgrrYx6ANscqkbbEO4qeQsiubSYMmhocCa9gVlt/RuFCTf&#10;v8lxNP/at8tT2uHJ3pa1TpQaDrrdCoSnzr/FL/enDvOjD/h/Jlw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6+OewgAAANwAAAAPAAAAAAAAAAAAAAAAAJgCAABkcnMvZG93&#10;bnJldi54bWxQSwUGAAAAAAQABAD1AAAAhwMAAAAA&#10;" path="m5940552,l,,,312420r5940552,l5940552,xe" fillcolor="#f1e5bd" stroked="f">
                  <v:path arrowok="t"/>
                </v:shape>
                <v:shape id="Graphic 105" o:spid="_x0000_s110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7++cIA&#10;AADcAAAADwAAAGRycy9kb3ducmV2LnhtbERPTWvCQBC9F/wPywje6q5CtaRuQlWKQi81lZ7H7JiE&#10;ZmdDdo3x37uFgrd5vM9ZZYNtRE+drx1rmE0VCOLCmZpLDcfvj+dXED4gG2wck4YbecjS0dMKE+Ou&#10;fKA+D6WIIewT1FCF0CZS+qIii37qWuLInV1nMUTYldJ0eI3htpFzpRbSYs2xocKWNhUVv/nFaujr&#10;n8+j+1ruPKp83azdaXbYLrWejIf3NxCBhvAQ/7v3Js5XL/D3TLxAp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v75wgAAANwAAAAPAAAAAAAAAAAAAAAAAJgCAABkcnMvZG93&#10;bnJldi54bWxQSwUGAAAAAAQABAD1AAAAhwMAAAAA&#10;" path="m5941314,l,,,28194r5941314,l5941314,xe" fillcolor="#c00000" stroked="f">
                  <v:path arrowok="t"/>
                </v:shape>
                <v:shape id="Graphic 106" o:spid="_x0000_s110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zVPsEA&#10;AADcAAAADwAAAGRycy9kb3ducmV2LnhtbERPTWvCQBC9C/0Pywi9mV17EIlZRQTBU0sTqR6H7JhE&#10;s7Mhu03Sf98tCL3N431OtptsKwbqfeNYwzJRIIhLZxquNJyL42INwgdkg61j0vBDHnbbl1mGqXEj&#10;f9KQh0rEEPYpaqhD6FIpfVmTRZ+4jjhyN9dbDBH2lTQ9jjHctvJNqZW02HBsqLGjQ03lI/+2Gvj9&#10;UnRnL4fJ2JO6ft3kfrx/aP06n/YbEIGm8C9+uk8mzlcr+HsmXi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c1T7BAAAA3AAAAA8AAAAAAAAAAAAAAAAAmAIAAGRycy9kb3du&#10;cmV2LnhtbFBLBQYAAAAABAAEAPUAAACGAwAAAAA=&#10;" path="m5941314,l,,,762r5941314,l5941314,xe" fillcolor="#f1e5bd" stroked="f">
                  <v:path arrowok="t"/>
                </v:shape>
                <v:shape id="Graphic 107" o:spid="_x0000_s110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DFFcIA&#10;AADcAAAADwAAAGRycy9kb3ducmV2LnhtbERPTWvCQBC9F/wPywje6q49mBLdBLWIQi81lZ7H7JgE&#10;s7Mhu8b033cLhd7m8T5nnY+2FQP1vnGsYTFXIIhLZxquNJw/98+vIHxANtg6Jg3f5CHPJk9rTI17&#10;8ImGIlQihrBPUUMdQpdK6cuaLPq564gjd3W9xRBhX0nT4yOG21a+KLWUFhuODTV2tKupvBV3q2Fo&#10;vt7P7iM5eFTFtt26y+L0lmg9m46bFYhAY/gX/7mPJs5XCfw+Ey+Q2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8MUVwgAAANwAAAAPAAAAAAAAAAAAAAAAAJgCAABkcnMvZG93&#10;bnJldi54bWxQSwUGAAAAAAQABAD1AAAAhwMAAAAA&#10;" path="m5941314,l,,,28194r5941314,l5941314,xe" fillcolor="#c00000" stroked="f">
                  <v:path arrowok="t"/>
                </v:shape>
                <v:shape id="Textbox 108" o:spid="_x0000_s110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78"/>
        </w:numPr>
        <w:tabs>
          <w:tab w:val="left" w:pos="1136"/>
        </w:tabs>
        <w:spacing w:before="121"/>
        <w:ind w:left="1136" w:hanging="172"/>
      </w:pPr>
      <w:r>
        <w:t>Osnovni</w:t>
      </w:r>
      <w:r>
        <w:rPr>
          <w:spacing w:val="-12"/>
        </w:rPr>
        <w:t xml:space="preserve"> </w:t>
      </w:r>
      <w:r>
        <w:t>zakoni</w:t>
      </w:r>
      <w:r>
        <w:rPr>
          <w:spacing w:val="-11"/>
        </w:rPr>
        <w:t xml:space="preserve"> </w:t>
      </w:r>
      <w:r>
        <w:t>jednosmjerne</w:t>
      </w:r>
      <w:r>
        <w:rPr>
          <w:spacing w:val="-11"/>
        </w:rPr>
        <w:t xml:space="preserve"> </w:t>
      </w:r>
      <w:r>
        <w:rPr>
          <w:spacing w:val="-2"/>
        </w:rPr>
        <w:t>struje</w:t>
      </w:r>
    </w:p>
    <w:p w:rsidR="008C01C9" w:rsidRDefault="0084041E">
      <w:pPr>
        <w:pStyle w:val="ListParagraph"/>
        <w:numPr>
          <w:ilvl w:val="0"/>
          <w:numId w:val="278"/>
        </w:numPr>
        <w:tabs>
          <w:tab w:val="left" w:pos="1136"/>
        </w:tabs>
        <w:spacing w:before="120"/>
        <w:ind w:left="1136" w:hanging="172"/>
      </w:pPr>
      <w:r>
        <w:rPr>
          <w:spacing w:val="-2"/>
        </w:rPr>
        <w:t>Elementi</w:t>
      </w:r>
      <w:r>
        <w:rPr>
          <w:spacing w:val="6"/>
        </w:rPr>
        <w:t xml:space="preserve"> </w:t>
      </w:r>
      <w:r>
        <w:rPr>
          <w:spacing w:val="-2"/>
        </w:rPr>
        <w:t>električnog</w:t>
      </w:r>
      <w:r>
        <w:rPr>
          <w:spacing w:val="6"/>
        </w:rPr>
        <w:t xml:space="preserve"> </w:t>
      </w:r>
      <w:r>
        <w:rPr>
          <w:spacing w:val="-4"/>
        </w:rPr>
        <w:t>kola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0422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9122AA6" id="Graphic 109" o:spid="_x0000_s1026" style="position:absolute;margin-left:63.05pt;margin-top:6pt;width:468.55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Analizira</w:t>
            </w:r>
            <w:r>
              <w:rPr>
                <w:b/>
                <w:spacing w:val="-12"/>
              </w:rPr>
              <w:t xml:space="preserve"> </w:t>
            </w:r>
            <w:r>
              <w:rPr>
                <w:b/>
              </w:rPr>
              <w:t>karakteristike</w:t>
            </w:r>
            <w:r>
              <w:rPr>
                <w:b/>
                <w:spacing w:val="-10"/>
              </w:rPr>
              <w:t xml:space="preserve"> </w:t>
            </w:r>
            <w:r>
              <w:rPr>
                <w:b/>
              </w:rPr>
              <w:t>magnetnog</w:t>
            </w:r>
            <w:r>
              <w:rPr>
                <w:b/>
                <w:spacing w:val="-10"/>
              </w:rPr>
              <w:t xml:space="preserve"> </w:t>
            </w:r>
            <w:r>
              <w:rPr>
                <w:b/>
              </w:rPr>
              <w:t>polja</w:t>
            </w:r>
            <w:r>
              <w:rPr>
                <w:b/>
                <w:spacing w:val="-11"/>
              </w:rPr>
              <w:t xml:space="preserve"> </w:t>
            </w:r>
            <w:r>
              <w:rPr>
                <w:b/>
              </w:rPr>
              <w:t>i</w:t>
            </w:r>
            <w:r>
              <w:rPr>
                <w:b/>
                <w:spacing w:val="-12"/>
              </w:rPr>
              <w:t xml:space="preserve"> </w:t>
            </w:r>
            <w:r>
              <w:rPr>
                <w:b/>
              </w:rPr>
              <w:t>nastajanje</w:t>
            </w:r>
            <w:r>
              <w:rPr>
                <w:b/>
                <w:spacing w:val="-11"/>
              </w:rPr>
              <w:t xml:space="preserve"> </w:t>
            </w:r>
            <w:r>
              <w:rPr>
                <w:b/>
              </w:rPr>
              <w:t>indukovane</w:t>
            </w:r>
            <w:r>
              <w:rPr>
                <w:b/>
                <w:spacing w:val="-11"/>
              </w:rPr>
              <w:t xml:space="preserve"> </w:t>
            </w:r>
            <w:r>
              <w:rPr>
                <w:b/>
              </w:rPr>
              <w:t>elektromotorne</w:t>
            </w:r>
            <w:r>
              <w:rPr>
                <w:b/>
                <w:spacing w:val="-11"/>
              </w:rPr>
              <w:t xml:space="preserve"> </w:t>
            </w:r>
            <w:r>
              <w:rPr>
                <w:b/>
                <w:spacing w:val="-4"/>
              </w:rPr>
              <w:t>sile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9"/>
              </w:rPr>
              <w:t xml:space="preserve"> </w:t>
            </w:r>
            <w:r>
              <w:t>Objasni</w:t>
            </w:r>
            <w:r>
              <w:rPr>
                <w:spacing w:val="-6"/>
              </w:rPr>
              <w:t xml:space="preserve"> </w:t>
            </w:r>
            <w:r>
              <w:t>magnetna</w:t>
            </w:r>
            <w:r>
              <w:rPr>
                <w:spacing w:val="-6"/>
              </w:rPr>
              <w:t xml:space="preserve"> </w:t>
            </w:r>
            <w:r>
              <w:t>svojstva</w:t>
            </w:r>
            <w:r>
              <w:rPr>
                <w:spacing w:val="-7"/>
              </w:rPr>
              <w:t xml:space="preserve"> </w:t>
            </w:r>
            <w:r>
              <w:rPr>
                <w:spacing w:val="-2"/>
              </w:rPr>
              <w:t>materije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65"/>
              </w:rPr>
              <w:t xml:space="preserve"> </w:t>
            </w:r>
            <w:r>
              <w:t>Definiše</w:t>
            </w:r>
            <w:r>
              <w:rPr>
                <w:spacing w:val="-7"/>
              </w:rPr>
              <w:t xml:space="preserve"> </w:t>
            </w:r>
            <w:r>
              <w:rPr>
                <w:b/>
              </w:rPr>
              <w:t>osnovne</w:t>
            </w:r>
            <w:r>
              <w:rPr>
                <w:b/>
                <w:spacing w:val="-8"/>
              </w:rPr>
              <w:t xml:space="preserve"> </w:t>
            </w:r>
            <w:r>
              <w:rPr>
                <w:b/>
              </w:rPr>
              <w:t>elektromagnetne</w:t>
            </w:r>
            <w:r>
              <w:rPr>
                <w:b/>
                <w:spacing w:val="-7"/>
              </w:rPr>
              <w:t xml:space="preserve"> </w:t>
            </w:r>
            <w:r>
              <w:rPr>
                <w:b/>
                <w:spacing w:val="-2"/>
              </w:rPr>
              <w:t>pojave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Osnovne elektromagnetne pojave: </w:t>
            </w:r>
            <w:r>
              <w:t>magnetno polje i magnetna indukcija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12" w:hanging="285"/>
            </w:pPr>
            <w:r>
              <w:t>3.</w:t>
            </w:r>
            <w:r>
              <w:rPr>
                <w:spacing w:val="40"/>
              </w:rPr>
              <w:t xml:space="preserve"> </w:t>
            </w:r>
            <w:r>
              <w:t>Formira</w:t>
            </w:r>
            <w:r>
              <w:rPr>
                <w:spacing w:val="30"/>
              </w:rPr>
              <w:t xml:space="preserve"> </w:t>
            </w:r>
            <w:r>
              <w:t>linije</w:t>
            </w:r>
            <w:r>
              <w:rPr>
                <w:spacing w:val="30"/>
              </w:rPr>
              <w:t xml:space="preserve"> </w:t>
            </w:r>
            <w:r>
              <w:t>magnetnog</w:t>
            </w:r>
            <w:r>
              <w:rPr>
                <w:spacing w:val="30"/>
              </w:rPr>
              <w:t xml:space="preserve"> </w:t>
            </w:r>
            <w:r>
              <w:t>polja</w:t>
            </w:r>
            <w:r>
              <w:rPr>
                <w:spacing w:val="30"/>
              </w:rPr>
              <w:t xml:space="preserve"> </w:t>
            </w:r>
            <w:r>
              <w:t>pomoću</w:t>
            </w:r>
            <w:r>
              <w:rPr>
                <w:spacing w:val="30"/>
              </w:rPr>
              <w:t xml:space="preserve"> </w:t>
            </w:r>
            <w:r>
              <w:t>magneta</w:t>
            </w:r>
            <w:r>
              <w:rPr>
                <w:spacing w:val="30"/>
              </w:rPr>
              <w:t xml:space="preserve"> </w:t>
            </w:r>
            <w:r>
              <w:t>i željeznih opiljaka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12" w:hanging="285"/>
              <w:rPr>
                <w:b/>
              </w:rPr>
            </w:pPr>
            <w:r>
              <w:t>4.</w:t>
            </w:r>
            <w:r>
              <w:rPr>
                <w:spacing w:val="72"/>
              </w:rPr>
              <w:t xml:space="preserve"> </w:t>
            </w:r>
            <w:r>
              <w:t>Prikazuje</w:t>
            </w:r>
            <w:r>
              <w:rPr>
                <w:spacing w:val="-11"/>
              </w:rPr>
              <w:t xml:space="preserve"> </w:t>
            </w:r>
            <w:r>
              <w:t>dejstvo</w:t>
            </w:r>
            <w:r>
              <w:rPr>
                <w:spacing w:val="-11"/>
              </w:rPr>
              <w:t xml:space="preserve"> </w:t>
            </w:r>
            <w:r>
              <w:t>stalnog</w:t>
            </w:r>
            <w:r>
              <w:rPr>
                <w:spacing w:val="-11"/>
              </w:rPr>
              <w:t xml:space="preserve"> </w:t>
            </w:r>
            <w:r>
              <w:t>magneta</w:t>
            </w:r>
            <w:r>
              <w:rPr>
                <w:spacing w:val="-11"/>
              </w:rPr>
              <w:t xml:space="preserve"> </w:t>
            </w:r>
            <w:r>
              <w:t>na</w:t>
            </w:r>
            <w:r>
              <w:rPr>
                <w:spacing w:val="-12"/>
              </w:rPr>
              <w:t xml:space="preserve"> </w:t>
            </w:r>
            <w:r>
              <w:rPr>
                <w:b/>
              </w:rPr>
              <w:t>različite</w:t>
            </w:r>
            <w:r>
              <w:rPr>
                <w:b/>
                <w:spacing w:val="-11"/>
              </w:rPr>
              <w:t xml:space="preserve"> </w:t>
            </w:r>
            <w:r>
              <w:rPr>
                <w:b/>
              </w:rPr>
              <w:t xml:space="preserve">vrste </w:t>
            </w:r>
            <w:r>
              <w:rPr>
                <w:b/>
                <w:spacing w:val="-2"/>
              </w:rPr>
              <w:t>materijala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Različite</w:t>
            </w:r>
            <w:r>
              <w:rPr>
                <w:b/>
                <w:spacing w:val="-10"/>
              </w:rPr>
              <w:t xml:space="preserve"> </w:t>
            </w:r>
            <w:r>
              <w:rPr>
                <w:b/>
              </w:rPr>
              <w:t>vrste</w:t>
            </w:r>
            <w:r>
              <w:rPr>
                <w:b/>
                <w:spacing w:val="-8"/>
              </w:rPr>
              <w:t xml:space="preserve"> </w:t>
            </w:r>
            <w:r>
              <w:rPr>
                <w:b/>
              </w:rPr>
              <w:t>materijala:</w:t>
            </w:r>
            <w:r>
              <w:rPr>
                <w:b/>
                <w:spacing w:val="-10"/>
              </w:rPr>
              <w:t xml:space="preserve"> </w:t>
            </w:r>
            <w:r>
              <w:t>gvožđe,</w:t>
            </w:r>
            <w:r>
              <w:rPr>
                <w:spacing w:val="-8"/>
              </w:rPr>
              <w:t xml:space="preserve"> </w:t>
            </w:r>
            <w:r>
              <w:t>aluminijum</w:t>
            </w:r>
            <w:r>
              <w:rPr>
                <w:spacing w:val="-8"/>
              </w:rPr>
              <w:t xml:space="preserve"> </w:t>
            </w:r>
            <w:r>
              <w:t>i</w:t>
            </w:r>
            <w:r>
              <w:rPr>
                <w:spacing w:val="-9"/>
              </w:rPr>
              <w:t xml:space="preserve"> </w:t>
            </w:r>
            <w:r>
              <w:rPr>
                <w:spacing w:val="-2"/>
              </w:rPr>
              <w:t>bakar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472"/>
                <w:tab w:val="left" w:pos="2744"/>
                <w:tab w:val="left" w:pos="4536"/>
              </w:tabs>
              <w:spacing w:before="119"/>
              <w:ind w:left="412" w:right="108" w:hanging="285"/>
            </w:pPr>
            <w:r>
              <w:t>5.</w:t>
            </w:r>
            <w:r>
              <w:rPr>
                <w:spacing w:val="40"/>
              </w:rPr>
              <w:t xml:space="preserve"> </w:t>
            </w:r>
            <w:r>
              <w:t>Objasni</w:t>
            </w:r>
            <w:r>
              <w:tab/>
            </w:r>
            <w:r>
              <w:rPr>
                <w:spacing w:val="-2"/>
              </w:rPr>
              <w:t>nastajanje</w:t>
            </w:r>
            <w:r>
              <w:tab/>
            </w:r>
            <w:r>
              <w:rPr>
                <w:spacing w:val="-2"/>
              </w:rPr>
              <w:t>elektromagnetne</w:t>
            </w:r>
            <w:r>
              <w:tab/>
            </w:r>
            <w:r>
              <w:rPr>
                <w:spacing w:val="-10"/>
              </w:rPr>
              <w:t>i</w:t>
            </w:r>
            <w:r>
              <w:t xml:space="preserve"> elektrodinamičke sile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1"/>
              </w:rPr>
              <w:t xml:space="preserve"> </w:t>
            </w:r>
            <w:r>
              <w:t>Definiše</w:t>
            </w:r>
            <w:r>
              <w:rPr>
                <w:spacing w:val="-6"/>
              </w:rPr>
              <w:t xml:space="preserve"> </w:t>
            </w:r>
            <w:r>
              <w:t>Faradejev</w:t>
            </w:r>
            <w:r>
              <w:rPr>
                <w:spacing w:val="-5"/>
              </w:rPr>
              <w:t xml:space="preserve"> </w:t>
            </w:r>
            <w:r>
              <w:rPr>
                <w:spacing w:val="-4"/>
              </w:rPr>
              <w:t>zakon</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128"/>
              <w:rPr>
                <w:b/>
              </w:rPr>
            </w:pPr>
            <w:r>
              <w:t>7.</w:t>
            </w:r>
            <w:r>
              <w:rPr>
                <w:spacing w:val="73"/>
              </w:rPr>
              <w:t xml:space="preserve"> </w:t>
            </w:r>
            <w:r>
              <w:t>Objasni</w:t>
            </w:r>
            <w:r>
              <w:rPr>
                <w:spacing w:val="28"/>
              </w:rPr>
              <w:t xml:space="preserve"> </w:t>
            </w:r>
            <w:r>
              <w:t>princip</w:t>
            </w:r>
            <w:r>
              <w:rPr>
                <w:spacing w:val="28"/>
              </w:rPr>
              <w:t xml:space="preserve"> </w:t>
            </w:r>
            <w:r>
              <w:t>rada</w:t>
            </w:r>
            <w:r>
              <w:rPr>
                <w:spacing w:val="27"/>
              </w:rPr>
              <w:t xml:space="preserve"> </w:t>
            </w:r>
            <w:r>
              <w:t>i</w:t>
            </w:r>
            <w:r>
              <w:rPr>
                <w:spacing w:val="29"/>
              </w:rPr>
              <w:t xml:space="preserve"> </w:t>
            </w:r>
            <w:r>
              <w:rPr>
                <w:b/>
              </w:rPr>
              <w:t>karakterisitične</w:t>
            </w:r>
            <w:r>
              <w:rPr>
                <w:b/>
                <w:spacing w:val="27"/>
              </w:rPr>
              <w:t xml:space="preserve"> </w:t>
            </w:r>
            <w:r>
              <w:rPr>
                <w:b/>
                <w:spacing w:val="-2"/>
              </w:rPr>
              <w:t>parametre</w:t>
            </w:r>
          </w:p>
          <w:p w:rsidR="008C01C9" w:rsidRDefault="0084041E">
            <w:pPr>
              <w:pStyle w:val="TableParagraph"/>
              <w:spacing w:before="1"/>
              <w:ind w:left="412"/>
            </w:pPr>
            <w:r>
              <w:rPr>
                <w:spacing w:val="-2"/>
              </w:rPr>
              <w:t>transformatora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Karakteristični parametri: </w:t>
            </w:r>
            <w:r>
              <w:t>odnos transformacije, napon</w:t>
            </w:r>
            <w:r>
              <w:rPr>
                <w:spacing w:val="-2"/>
              </w:rPr>
              <w:t xml:space="preserve"> </w:t>
            </w:r>
            <w:r>
              <w:t>primara</w:t>
            </w:r>
            <w:r>
              <w:rPr>
                <w:spacing w:val="-2"/>
              </w:rPr>
              <w:t xml:space="preserve"> </w:t>
            </w:r>
            <w:r>
              <w:t>i</w:t>
            </w:r>
            <w:r>
              <w:rPr>
                <w:spacing w:val="-2"/>
              </w:rPr>
              <w:t xml:space="preserve"> </w:t>
            </w:r>
            <w:r>
              <w:t>sekundara,</w:t>
            </w:r>
            <w:r>
              <w:rPr>
                <w:spacing w:val="-1"/>
              </w:rPr>
              <w:t xml:space="preserve"> </w:t>
            </w:r>
            <w:r>
              <w:t>struja</w:t>
            </w:r>
            <w:r>
              <w:rPr>
                <w:spacing w:val="-2"/>
              </w:rPr>
              <w:t xml:space="preserve"> </w:t>
            </w:r>
            <w:r>
              <w:t>primara</w:t>
            </w:r>
            <w:r>
              <w:rPr>
                <w:spacing w:val="-2"/>
              </w:rPr>
              <w:t xml:space="preserve"> </w:t>
            </w:r>
            <w:r>
              <w:t>i</w:t>
            </w:r>
            <w:r>
              <w:rPr>
                <w:spacing w:val="-2"/>
              </w:rPr>
              <w:t xml:space="preserve"> </w:t>
            </w:r>
            <w:r>
              <w:t>sekundara</w:t>
            </w:r>
            <w:r>
              <w:rPr>
                <w:spacing w:val="-1"/>
              </w:rPr>
              <w:t xml:space="preserve"> </w:t>
            </w:r>
            <w:r>
              <w:t xml:space="preserve">i </w:t>
            </w:r>
            <w:r>
              <w:rPr>
                <w:spacing w:val="-4"/>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12" w:hanging="285"/>
            </w:pPr>
            <w:r>
              <w:t>8.</w:t>
            </w:r>
            <w:r>
              <w:rPr>
                <w:spacing w:val="40"/>
              </w:rPr>
              <w:t xml:space="preserve"> </w:t>
            </w:r>
            <w:r>
              <w:t>Izračuna</w:t>
            </w:r>
            <w:r>
              <w:rPr>
                <w:spacing w:val="40"/>
              </w:rPr>
              <w:t xml:space="preserve"> </w:t>
            </w:r>
            <w:r>
              <w:t>karakteristične</w:t>
            </w:r>
            <w:r>
              <w:rPr>
                <w:spacing w:val="40"/>
              </w:rPr>
              <w:t xml:space="preserve"> </w:t>
            </w:r>
            <w:r>
              <w:t>parametre</w:t>
            </w:r>
            <w:r>
              <w:rPr>
                <w:spacing w:val="40"/>
              </w:rPr>
              <w:t xml:space="preserve"> </w:t>
            </w:r>
            <w:r>
              <w:t>u</w:t>
            </w:r>
            <w:r>
              <w:rPr>
                <w:spacing w:val="40"/>
              </w:rPr>
              <w:t xml:space="preserve"> </w:t>
            </w:r>
            <w:r>
              <w:t>kolima</w:t>
            </w:r>
            <w:r>
              <w:rPr>
                <w:spacing w:val="40"/>
              </w:rPr>
              <w:t xml:space="preserve"> </w:t>
            </w:r>
            <w:r>
              <w:t>sa</w:t>
            </w:r>
            <w:r>
              <w:rPr>
                <w:spacing w:val="40"/>
              </w:rPr>
              <w:t xml:space="preserve"> </w:t>
            </w:r>
            <w:r>
              <w:rPr>
                <w:spacing w:val="-2"/>
              </w:rPr>
              <w:t>transformatorom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213"/>
                <w:tab w:val="left" w:pos="1983"/>
                <w:tab w:val="left" w:pos="2864"/>
                <w:tab w:val="left" w:pos="3174"/>
                <w:tab w:val="left" w:pos="4284"/>
              </w:tabs>
              <w:spacing w:before="120"/>
              <w:ind w:left="412" w:right="108" w:hanging="285"/>
            </w:pPr>
            <w:r>
              <w:t>9.</w:t>
            </w:r>
            <w:r>
              <w:rPr>
                <w:spacing w:val="40"/>
              </w:rPr>
              <w:t xml:space="preserve"> </w:t>
            </w:r>
            <w:r>
              <w:t>Izmjeri</w:t>
            </w:r>
            <w:r>
              <w:tab/>
            </w:r>
            <w:r>
              <w:rPr>
                <w:spacing w:val="-2"/>
              </w:rPr>
              <w:t>napon</w:t>
            </w:r>
            <w:r>
              <w:tab/>
            </w:r>
            <w:r>
              <w:rPr>
                <w:spacing w:val="-2"/>
              </w:rPr>
              <w:t>primara</w:t>
            </w:r>
            <w:r>
              <w:tab/>
            </w:r>
            <w:r>
              <w:rPr>
                <w:spacing w:val="-10"/>
              </w:rPr>
              <w:t>i</w:t>
            </w:r>
            <w:r>
              <w:tab/>
            </w:r>
            <w:r>
              <w:rPr>
                <w:spacing w:val="-2"/>
              </w:rPr>
              <w:t>sekundara</w:t>
            </w:r>
            <w:r>
              <w:tab/>
            </w:r>
            <w:r>
              <w:rPr>
                <w:spacing w:val="-4"/>
              </w:rPr>
              <w:t xml:space="preserve">kod </w:t>
            </w:r>
            <w:r>
              <w:rPr>
                <w:spacing w:val="-2"/>
              </w:rPr>
              <w:t>transformatora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3"/>
        <w:jc w:val="both"/>
      </w:pPr>
      <w:r>
        <w:t>U cilju provjeravanja dostignutosti pomenutog ishoda učenja, potreban je usmeni ili pisani dokaz da je učenik uspješno realizovao kriterijume 1, 2, 5, 6 i 7.</w:t>
      </w:r>
      <w:r>
        <w:rPr>
          <w:spacing w:val="40"/>
        </w:rPr>
        <w:t xml:space="preserve"> </w:t>
      </w:r>
      <w:r>
        <w:t>Za kriterijume 3, 4, 8 i 9 potrebne su ispravno urađene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4736"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1" name="Graphic 111"/>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12" name="Graphic 11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3" name="Graphic 11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4" name="Graphic 114"/>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5" name="Textbox 115"/>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0" o:spid="_x0000_s1104" style="position:absolute;margin-left:63.05pt;margin-top:6.05pt;width:468.55pt;height:29.1pt;z-index:-157117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CfReLwyAMAAJ4RAAAOAAAAAAAA&#10;AAAAAAAAAC4CAABkcnMvZTJvRG9jLnhtbFBLAQItABQABgAIAAAAIQCw/ZGG3wAAAAoBAAAPAAAA&#10;AAAAAAAAAAAAACIGAABkcnMvZG93bnJldi54bWxQSwUGAAAAAAQABADzAAAALgcAAAAA&#10;">
                <v:shape id="Graphic 111" o:spid="_x0000_s110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3tMEA&#10;AADcAAAADwAAAGRycy9kb3ducmV2LnhtbERPTYvCMBC9L/gfwgje1rSCrnaNooKyFw+tXvY2JLNt&#10;2WZSmmjrv98Iwt7m8T5nvR1sI+7U+dqxgnSagCDWztRcKrheju9LED4gG2wck4IHedhuRm9rzIzr&#10;Oad7EUoRQ9hnqKAKoc2k9Loii37qWuLI/bjOYoiwK6XpsI/htpGzJFlIizXHhgpbOlSkf4ubVZBL&#10;na/281WxP130rP/g8H02RqnJeNh9ggg0hH/xy/1l4vw0hecz8QK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Xd7TBAAAA3AAAAA8AAAAAAAAAAAAAAAAAmAIAAGRycy9kb3du&#10;cmV2LnhtbFBLBQYAAAAABAAEAPUAAACGAwAAAAA=&#10;" path="m5940552,l,,,313182r5940552,l5940552,xe" fillcolor="#f1e5bd" stroked="f">
                  <v:path arrowok="t"/>
                </v:shape>
                <v:shape id="Graphic 112" o:spid="_x0000_s110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7wUMEA&#10;AADcAAAADwAAAGRycy9kb3ducmV2LnhtbERPS4vCMBC+L/gfwgje1rQedKlG8YEo7EVr8Tw2Y1ts&#10;JqWJtfvvNwvC3ubje85i1ZtadNS6yrKCeByBIM6trrhQkF32n18gnEfWWFsmBT/kYLUcfCww0fbF&#10;Z+pSX4gQwi5BBaX3TSKly0sy6Ma2IQ7c3bYGfYBtIXWLrxBuajmJoqk0WHFoKLGhbUn5I30aBV11&#10;/c7saXZwGKWbemNv8Xk3U2o07NdzEJ56/y9+u486zI8n8PdMu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e8FDBAAAA3AAAAA8AAAAAAAAAAAAAAAAAmAIAAGRycy9kb3du&#10;cmV2LnhtbFBLBQYAAAAABAAEAPUAAACGAwAAAAA=&#10;" path="m5941314,l,,,28194r5941314,l5941314,xe" fillcolor="#c00000" stroked="f">
                  <v:path arrowok="t"/>
                </v:shape>
                <v:shape id="Graphic 113" o:spid="_x0000_s110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ge78A&#10;AADcAAAADwAAAGRycy9kb3ducmV2LnhtbERPy6rCMBDdC/5DGMGdTVUQ6TWKCIIrxQd6l0Mztr23&#10;mZQmtvXvjSC4m8N5zmLVmVI0VLvCsoJxFIMgTq0uOFNwOW9HcxDOI2ssLZOCJzlYLfu9BSbatnyk&#10;5uQzEULYJagg975KpHRpTgZdZCviwN1tbdAHWGdS19iGcFPKSRzPpMGCQ0OOFW1ySv9PD6OA97dz&#10;dXGy6bTZxb/Xu1y3fwelhoNu/QPCU+e/4o97p8P88RTez4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cuB7vwAAANwAAAAPAAAAAAAAAAAAAAAAAJgCAABkcnMvZG93bnJl&#10;di54bWxQSwUGAAAAAAQABAD1AAAAhAMAAAAA&#10;" path="m5941314,l,,,762r5941314,l5941314,xe" fillcolor="#f1e5bd" stroked="f">
                  <v:path arrowok="t"/>
                </v:shape>
                <v:shape id="Graphic 114" o:spid="_x0000_s110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v8IA&#10;AADcAAAADwAAAGRycy9kb3ducmV2LnhtbERPTWvCQBC9C/0PyxR6002kVInZhMZSWuhFo3ges2MS&#10;mp0N2W1M/323IHibx/ucNJ9MJ0YaXGtZQbyIQBBXVrdcKzge3udrEM4ja+wsk4JfcpBnD7MUE22v&#10;vKex9LUIIewSVNB43ydSuqohg25he+LAXexg0Ac41FIPeA3hppPLKHqRBlsODQ32tG2o+i5/jIKx&#10;PX0d7W714TAqi66w53j/tlLq6XF63YDwNPm7+Ob+1GF+/Az/z4QL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2/wgAAANwAAAAPAAAAAAAAAAAAAAAAAJgCAABkcnMvZG93&#10;bnJldi54bWxQSwUGAAAAAAQABAD1AAAAhwMAAAAA&#10;" path="m5941314,l,,,28193r5941314,l5941314,xe" fillcolor="#c00000" stroked="f">
                  <v:path arrowok="t"/>
                </v:shape>
                <v:shape id="Textbox 115" o:spid="_x0000_s110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78"/>
        </w:numPr>
        <w:tabs>
          <w:tab w:val="left" w:pos="1136"/>
        </w:tabs>
        <w:spacing w:before="120"/>
        <w:ind w:left="1136" w:hanging="172"/>
      </w:pPr>
      <w:r>
        <w:rPr>
          <w:spacing w:val="-2"/>
        </w:rPr>
        <w:t>Osnovne</w:t>
      </w:r>
      <w:r>
        <w:rPr>
          <w:spacing w:val="6"/>
        </w:rPr>
        <w:t xml:space="preserve"> </w:t>
      </w:r>
      <w:r>
        <w:rPr>
          <w:spacing w:val="-2"/>
        </w:rPr>
        <w:t>elektromagnetne</w:t>
      </w:r>
      <w:r>
        <w:rPr>
          <w:spacing w:val="9"/>
        </w:rPr>
        <w:t xml:space="preserve"> </w:t>
      </w:r>
      <w:r>
        <w:rPr>
          <w:spacing w:val="-2"/>
        </w:rPr>
        <w:t>pojave</w:t>
      </w:r>
    </w:p>
    <w:p w:rsidR="008C01C9" w:rsidRDefault="0084041E">
      <w:pPr>
        <w:pStyle w:val="ListParagraph"/>
        <w:numPr>
          <w:ilvl w:val="0"/>
          <w:numId w:val="278"/>
        </w:numPr>
        <w:tabs>
          <w:tab w:val="left" w:pos="1136"/>
        </w:tabs>
        <w:spacing w:before="121"/>
        <w:ind w:left="1136" w:hanging="172"/>
      </w:pPr>
      <w:r>
        <w:t>Magnetni</w:t>
      </w:r>
      <w:r>
        <w:rPr>
          <w:spacing w:val="-12"/>
        </w:rPr>
        <w:t xml:space="preserve"> </w:t>
      </w:r>
      <w:r>
        <w:rPr>
          <w:spacing w:val="-2"/>
        </w:rPr>
        <w:t>materijali</w:t>
      </w:r>
    </w:p>
    <w:p w:rsidR="008C01C9" w:rsidRDefault="0084041E">
      <w:pPr>
        <w:pStyle w:val="ListParagraph"/>
        <w:numPr>
          <w:ilvl w:val="0"/>
          <w:numId w:val="278"/>
        </w:numPr>
        <w:tabs>
          <w:tab w:val="left" w:pos="1136"/>
        </w:tabs>
        <w:spacing w:before="119"/>
        <w:ind w:left="1136" w:hanging="172"/>
      </w:pPr>
      <w:r>
        <w:rPr>
          <w:spacing w:val="-2"/>
        </w:rPr>
        <w:t>Elektromagnetna</w:t>
      </w:r>
      <w:r>
        <w:rPr>
          <w:spacing w:val="7"/>
        </w:rPr>
        <w:t xml:space="preserve"> </w:t>
      </w:r>
      <w:r>
        <w:rPr>
          <w:spacing w:val="-2"/>
        </w:rPr>
        <w:t>i</w:t>
      </w:r>
      <w:r>
        <w:rPr>
          <w:spacing w:val="10"/>
        </w:rPr>
        <w:t xml:space="preserve"> </w:t>
      </w:r>
      <w:r>
        <w:rPr>
          <w:spacing w:val="-2"/>
        </w:rPr>
        <w:t>elektrodinamička</w:t>
      </w:r>
      <w:r>
        <w:rPr>
          <w:spacing w:val="7"/>
        </w:rPr>
        <w:t xml:space="preserve"> </w:t>
      </w:r>
      <w:r>
        <w:rPr>
          <w:spacing w:val="-4"/>
        </w:rPr>
        <w:t>sila</w:t>
      </w:r>
    </w:p>
    <w:p w:rsidR="008C01C9" w:rsidRDefault="0084041E">
      <w:pPr>
        <w:pStyle w:val="ListParagraph"/>
        <w:numPr>
          <w:ilvl w:val="0"/>
          <w:numId w:val="278"/>
        </w:numPr>
        <w:tabs>
          <w:tab w:val="left" w:pos="1136"/>
        </w:tabs>
        <w:spacing w:before="120"/>
        <w:ind w:left="1136" w:hanging="172"/>
      </w:pPr>
      <w:r>
        <w:t>Faradejev</w:t>
      </w:r>
      <w:r>
        <w:rPr>
          <w:spacing w:val="-13"/>
        </w:rPr>
        <w:t xml:space="preserve"> </w:t>
      </w:r>
      <w:r>
        <w:rPr>
          <w:spacing w:val="-2"/>
        </w:rPr>
        <w:t>zakon</w:t>
      </w:r>
    </w:p>
    <w:p w:rsidR="008C01C9" w:rsidRDefault="0084041E">
      <w:pPr>
        <w:pStyle w:val="ListParagraph"/>
        <w:numPr>
          <w:ilvl w:val="0"/>
          <w:numId w:val="278"/>
        </w:numPr>
        <w:tabs>
          <w:tab w:val="left" w:pos="1136"/>
        </w:tabs>
        <w:spacing w:before="120"/>
        <w:ind w:left="1136" w:hanging="172"/>
      </w:pPr>
      <w:r>
        <w:rPr>
          <w:spacing w:val="-2"/>
        </w:rPr>
        <w:t>Transformator</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05248"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C7F8668" id="Graphic 116" o:spid="_x0000_s1026" style="position:absolute;margin-left:63.05pt;margin-top:6.05pt;width:468.55pt;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Analizira</w:t>
            </w:r>
            <w:r>
              <w:rPr>
                <w:b/>
                <w:spacing w:val="-12"/>
              </w:rPr>
              <w:t xml:space="preserve"> </w:t>
            </w:r>
            <w:r>
              <w:rPr>
                <w:b/>
              </w:rPr>
              <w:t>kola</w:t>
            </w:r>
            <w:r>
              <w:rPr>
                <w:b/>
                <w:spacing w:val="-10"/>
              </w:rPr>
              <w:t xml:space="preserve"> </w:t>
            </w:r>
            <w:r>
              <w:rPr>
                <w:b/>
              </w:rPr>
              <w:t>naizmjenične</w:t>
            </w:r>
            <w:r>
              <w:rPr>
                <w:b/>
                <w:spacing w:val="-10"/>
              </w:rPr>
              <w:t xml:space="preserve"> </w:t>
            </w:r>
            <w:r>
              <w:rPr>
                <w:b/>
                <w:spacing w:val="-2"/>
              </w:rPr>
              <w:t>struje</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20"/>
              <w:ind w:left="128"/>
            </w:pPr>
            <w:r>
              <w:t>1.</w:t>
            </w:r>
            <w:r>
              <w:rPr>
                <w:spacing w:val="72"/>
              </w:rPr>
              <w:t xml:space="preserve"> </w:t>
            </w:r>
            <w:r>
              <w:t>Objasni</w:t>
            </w:r>
            <w:r>
              <w:rPr>
                <w:spacing w:val="35"/>
              </w:rPr>
              <w:t xml:space="preserve"> </w:t>
            </w:r>
            <w:r>
              <w:t>karakteristike</w:t>
            </w:r>
            <w:r>
              <w:rPr>
                <w:spacing w:val="36"/>
              </w:rPr>
              <w:t xml:space="preserve"> </w:t>
            </w:r>
            <w:r>
              <w:t>kola</w:t>
            </w:r>
            <w:r>
              <w:rPr>
                <w:spacing w:val="36"/>
              </w:rPr>
              <w:t xml:space="preserve"> </w:t>
            </w:r>
            <w:r>
              <w:t>naizmjenične</w:t>
            </w:r>
            <w:r>
              <w:rPr>
                <w:spacing w:val="35"/>
              </w:rPr>
              <w:t xml:space="preserve"> </w:t>
            </w:r>
            <w:r>
              <w:t>struje</w:t>
            </w:r>
            <w:r>
              <w:rPr>
                <w:spacing w:val="35"/>
              </w:rPr>
              <w:t xml:space="preserve"> </w:t>
            </w:r>
            <w:r>
              <w:rPr>
                <w:spacing w:val="-5"/>
              </w:rPr>
              <w:t>sa</w:t>
            </w:r>
          </w:p>
          <w:p w:rsidR="008C01C9" w:rsidRDefault="0084041E">
            <w:pPr>
              <w:pStyle w:val="TableParagraph"/>
              <w:ind w:left="412"/>
              <w:rPr>
                <w:b/>
              </w:rPr>
            </w:pPr>
            <w:r>
              <w:rPr>
                <w:b/>
              </w:rPr>
              <w:t>idealnim</w:t>
            </w:r>
            <w:r>
              <w:rPr>
                <w:b/>
                <w:spacing w:val="-11"/>
              </w:rPr>
              <w:t xml:space="preserve"> </w:t>
            </w:r>
            <w:r>
              <w:rPr>
                <w:b/>
                <w:spacing w:val="-2"/>
              </w:rPr>
              <w:t>elementom</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Idealni</w:t>
            </w:r>
            <w:r>
              <w:rPr>
                <w:b/>
                <w:spacing w:val="-4"/>
              </w:rPr>
              <w:t xml:space="preserve"> </w:t>
            </w:r>
            <w:r>
              <w:rPr>
                <w:b/>
              </w:rPr>
              <w:t>element</w:t>
            </w:r>
            <w:r>
              <w:t>:</w:t>
            </w:r>
            <w:r>
              <w:rPr>
                <w:spacing w:val="-4"/>
              </w:rPr>
              <w:t xml:space="preserve"> </w:t>
            </w:r>
            <w:r>
              <w:t>idealni</w:t>
            </w:r>
            <w:r>
              <w:rPr>
                <w:spacing w:val="-4"/>
              </w:rPr>
              <w:t xml:space="preserve"> </w:t>
            </w:r>
            <w:r>
              <w:t>otpornik,</w:t>
            </w:r>
            <w:r>
              <w:rPr>
                <w:spacing w:val="-4"/>
              </w:rPr>
              <w:t xml:space="preserve"> </w:t>
            </w:r>
            <w:r>
              <w:t>idealni</w:t>
            </w:r>
            <w:r>
              <w:rPr>
                <w:spacing w:val="-4"/>
              </w:rPr>
              <w:t xml:space="preserve"> </w:t>
            </w:r>
            <w:r>
              <w:t>kalem</w:t>
            </w:r>
            <w:r>
              <w:rPr>
                <w:spacing w:val="-4"/>
              </w:rPr>
              <w:t xml:space="preserve"> </w:t>
            </w:r>
            <w:r>
              <w:t>i</w:t>
            </w:r>
            <w:r>
              <w:rPr>
                <w:spacing w:val="-4"/>
              </w:rPr>
              <w:t xml:space="preserve"> </w:t>
            </w:r>
            <w:r>
              <w:t xml:space="preserve">idealni </w:t>
            </w:r>
            <w:r>
              <w:rPr>
                <w:spacing w:val="-2"/>
              </w:rPr>
              <w:t>kondenzator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9"/>
              </w:rPr>
              <w:t xml:space="preserve"> </w:t>
            </w:r>
            <w:r>
              <w:t>Definiše</w:t>
            </w:r>
            <w:r>
              <w:rPr>
                <w:spacing w:val="-6"/>
              </w:rPr>
              <w:t xml:space="preserve"> </w:t>
            </w:r>
            <w:r>
              <w:rPr>
                <w:b/>
              </w:rPr>
              <w:t>snage</w:t>
            </w:r>
            <w:r>
              <w:rPr>
                <w:b/>
                <w:spacing w:val="-5"/>
              </w:rPr>
              <w:t xml:space="preserve"> </w:t>
            </w:r>
            <w:r>
              <w:t>u</w:t>
            </w:r>
            <w:r>
              <w:rPr>
                <w:spacing w:val="-6"/>
              </w:rPr>
              <w:t xml:space="preserve"> </w:t>
            </w:r>
            <w:r>
              <w:t>kolima</w:t>
            </w:r>
            <w:r>
              <w:rPr>
                <w:spacing w:val="-6"/>
              </w:rPr>
              <w:t xml:space="preserve"> </w:t>
            </w:r>
            <w:r>
              <w:t>naizmjenične</w:t>
            </w:r>
            <w:r>
              <w:rPr>
                <w:spacing w:val="-6"/>
              </w:rPr>
              <w:t xml:space="preserve"> </w:t>
            </w:r>
            <w:r>
              <w:rPr>
                <w:spacing w:val="-2"/>
              </w:rPr>
              <w:t>struje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Snage:</w:t>
            </w:r>
            <w:r>
              <w:rPr>
                <w:b/>
                <w:spacing w:val="-7"/>
              </w:rPr>
              <w:t xml:space="preserve"> </w:t>
            </w:r>
            <w:r>
              <w:t>aktivna,</w:t>
            </w:r>
            <w:r>
              <w:rPr>
                <w:spacing w:val="-8"/>
              </w:rPr>
              <w:t xml:space="preserve"> </w:t>
            </w:r>
            <w:r>
              <w:t>reaktivna</w:t>
            </w:r>
            <w:r>
              <w:rPr>
                <w:spacing w:val="-9"/>
              </w:rPr>
              <w:t xml:space="preserve"> </w:t>
            </w:r>
            <w:r>
              <w:t>i</w:t>
            </w:r>
            <w:r>
              <w:rPr>
                <w:spacing w:val="-8"/>
              </w:rPr>
              <w:t xml:space="preserve"> </w:t>
            </w:r>
            <w:r>
              <w:t>prividna</w:t>
            </w:r>
            <w:r>
              <w:rPr>
                <w:spacing w:val="-9"/>
              </w:rPr>
              <w:t xml:space="preserve"> </w:t>
            </w:r>
            <w:r>
              <w:rPr>
                <w:spacing w:val="-4"/>
              </w:rPr>
              <w:t>snaga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12" w:hanging="285"/>
            </w:pPr>
            <w:r>
              <w:t>3.</w:t>
            </w:r>
            <w:r>
              <w:rPr>
                <w:spacing w:val="40"/>
              </w:rPr>
              <w:t xml:space="preserve"> </w:t>
            </w:r>
            <w:r>
              <w:t>Nacrta</w:t>
            </w:r>
            <w:r>
              <w:rPr>
                <w:spacing w:val="80"/>
              </w:rPr>
              <w:t xml:space="preserve"> </w:t>
            </w:r>
            <w:r>
              <w:t>fazorski</w:t>
            </w:r>
            <w:r>
              <w:rPr>
                <w:spacing w:val="80"/>
              </w:rPr>
              <w:t xml:space="preserve"> </w:t>
            </w:r>
            <w:r>
              <w:t>dijagram</w:t>
            </w:r>
            <w:r>
              <w:rPr>
                <w:spacing w:val="80"/>
              </w:rPr>
              <w:t xml:space="preserve"> </w:t>
            </w:r>
            <w:r>
              <w:t>električnih</w:t>
            </w:r>
            <w:r>
              <w:rPr>
                <w:spacing w:val="80"/>
              </w:rPr>
              <w:t xml:space="preserve"> </w:t>
            </w:r>
            <w:r>
              <w:t>veličina</w:t>
            </w:r>
            <w:r>
              <w:rPr>
                <w:spacing w:val="80"/>
              </w:rPr>
              <w:t xml:space="preserve"> </w:t>
            </w:r>
            <w:r>
              <w:t>sa pojedinačnim</w:t>
            </w:r>
            <w:r>
              <w:rPr>
                <w:spacing w:val="-12"/>
              </w:rPr>
              <w:t xml:space="preserve"> </w:t>
            </w:r>
            <w:r>
              <w:t>elementima</w:t>
            </w:r>
            <w:r>
              <w:rPr>
                <w:spacing w:val="-11"/>
              </w:rPr>
              <w:t xml:space="preserve"> </w:t>
            </w:r>
            <w:r>
              <w:t>u</w:t>
            </w:r>
            <w:r>
              <w:rPr>
                <w:spacing w:val="-12"/>
              </w:rPr>
              <w:t xml:space="preserve"> </w:t>
            </w:r>
            <w:r>
              <w:t>kolu</w:t>
            </w:r>
            <w:r>
              <w:rPr>
                <w:spacing w:val="-12"/>
              </w:rPr>
              <w:t xml:space="preserve"> </w:t>
            </w:r>
            <w:r>
              <w:t>naizmjenične</w:t>
            </w:r>
            <w:r>
              <w:rPr>
                <w:spacing w:val="-12"/>
              </w:rPr>
              <w:t xml:space="preserve"> </w:t>
            </w:r>
            <w:r>
              <w:rPr>
                <w:spacing w:val="-2"/>
              </w:rPr>
              <w:t>struje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12" w:hanging="285"/>
            </w:pPr>
            <w:r>
              <w:t>4.</w:t>
            </w:r>
            <w:r>
              <w:rPr>
                <w:spacing w:val="51"/>
              </w:rPr>
              <w:t xml:space="preserve"> </w:t>
            </w:r>
            <w:r>
              <w:t>Prikaže</w:t>
            </w:r>
            <w:r>
              <w:rPr>
                <w:spacing w:val="-12"/>
              </w:rPr>
              <w:t xml:space="preserve"> </w:t>
            </w:r>
            <w:r>
              <w:t>naizmjenične</w:t>
            </w:r>
            <w:r>
              <w:rPr>
                <w:spacing w:val="-13"/>
              </w:rPr>
              <w:t xml:space="preserve"> </w:t>
            </w:r>
            <w:r>
              <w:t>veličine</w:t>
            </w:r>
            <w:r>
              <w:rPr>
                <w:spacing w:val="-13"/>
              </w:rPr>
              <w:t xml:space="preserve"> </w:t>
            </w:r>
            <w:r>
              <w:t>u</w:t>
            </w:r>
            <w:r>
              <w:rPr>
                <w:spacing w:val="-13"/>
              </w:rPr>
              <w:t xml:space="preserve"> </w:t>
            </w:r>
            <w:r>
              <w:t>zadatom</w:t>
            </w:r>
            <w:r>
              <w:rPr>
                <w:spacing w:val="-12"/>
              </w:rPr>
              <w:t xml:space="preserve"> </w:t>
            </w:r>
            <w:r>
              <w:t>električnom kolu koristeći softver za simulaciju električnih kola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w:t>
      </w:r>
      <w:r>
        <w:rPr>
          <w:spacing w:val="-11"/>
        </w:rPr>
        <w:t xml:space="preserve"> </w:t>
      </w:r>
      <w:r>
        <w:t>realizovao</w:t>
      </w:r>
      <w:r>
        <w:rPr>
          <w:spacing w:val="-11"/>
        </w:rPr>
        <w:t xml:space="preserve"> </w:t>
      </w:r>
      <w:r>
        <w:t>kriterijume</w:t>
      </w:r>
      <w:r>
        <w:rPr>
          <w:spacing w:val="-11"/>
        </w:rPr>
        <w:t xml:space="preserve"> </w:t>
      </w:r>
      <w:r>
        <w:t>1</w:t>
      </w:r>
      <w:r>
        <w:rPr>
          <w:spacing w:val="-11"/>
        </w:rPr>
        <w:t xml:space="preserve"> </w:t>
      </w:r>
      <w:r>
        <w:t>i</w:t>
      </w:r>
      <w:r>
        <w:rPr>
          <w:spacing w:val="-10"/>
        </w:rPr>
        <w:t xml:space="preserve"> </w:t>
      </w:r>
      <w:r>
        <w:t>2.</w:t>
      </w:r>
      <w:r>
        <w:rPr>
          <w:spacing w:val="-10"/>
        </w:rPr>
        <w:t xml:space="preserve"> </w:t>
      </w:r>
      <w:r>
        <w:t>Za</w:t>
      </w:r>
      <w:r>
        <w:rPr>
          <w:spacing w:val="-11"/>
        </w:rPr>
        <w:t xml:space="preserve"> </w:t>
      </w:r>
      <w:r>
        <w:t>kriterijume</w:t>
      </w:r>
      <w:r>
        <w:rPr>
          <w:spacing w:val="-10"/>
        </w:rPr>
        <w:t xml:space="preserve"> </w:t>
      </w:r>
      <w:r>
        <w:t>3</w:t>
      </w:r>
      <w:r>
        <w:rPr>
          <w:spacing w:val="-11"/>
        </w:rPr>
        <w:t xml:space="preserve"> </w:t>
      </w:r>
      <w:r>
        <w:t>i</w:t>
      </w:r>
      <w:r>
        <w:rPr>
          <w:spacing w:val="-11"/>
        </w:rPr>
        <w:t xml:space="preserve"> </w:t>
      </w:r>
      <w:r>
        <w:t>4</w:t>
      </w:r>
      <w:r>
        <w:rPr>
          <w:spacing w:val="-10"/>
        </w:rPr>
        <w:t xml:space="preserve"> </w:t>
      </w:r>
      <w:r>
        <w:t>potrebne</w:t>
      </w:r>
      <w:r>
        <w:rPr>
          <w:spacing w:val="-11"/>
        </w:rPr>
        <w:t xml:space="preserve"> </w:t>
      </w:r>
      <w:r>
        <w:t>su</w:t>
      </w:r>
      <w:r>
        <w:rPr>
          <w:spacing w:val="-11"/>
        </w:rPr>
        <w:t xml:space="preserve"> </w:t>
      </w:r>
      <w:r>
        <w:t>ispravno</w:t>
      </w:r>
      <w:r>
        <w:rPr>
          <w:spacing w:val="-10"/>
        </w:rPr>
        <w:t xml:space="preserve"> </w:t>
      </w:r>
      <w:r>
        <w:t>urađene</w:t>
      </w:r>
      <w:r>
        <w:rPr>
          <w:spacing w:val="-11"/>
        </w:rPr>
        <w:t xml:space="preserve"> </w:t>
      </w:r>
      <w:r>
        <w:t>računske</w:t>
      </w:r>
      <w:r>
        <w:rPr>
          <w:spacing w:val="-11"/>
        </w:rPr>
        <w:t xml:space="preserve"> </w:t>
      </w:r>
      <w:r>
        <w:t>vježbe</w:t>
      </w:r>
      <w:r>
        <w:rPr>
          <w:spacing w:val="-11"/>
        </w:rPr>
        <w:t xml:space="preserve"> </w:t>
      </w:r>
      <w:r>
        <w:t>sa</w:t>
      </w:r>
      <w:r>
        <w:rPr>
          <w:spacing w:val="-11"/>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5760"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8" name="Graphic 118"/>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19" name="Graphic 11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0" name="Graphic 12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1" name="Graphic 12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2" name="Textbox 122"/>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7" o:spid="_x0000_s1110" style="position:absolute;margin-left:63.05pt;margin-top:6.05pt;width:468.55pt;height:29.1pt;z-index:-157107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">
                <v:shape id="Graphic 118" o:spid="_x0000_s111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eKcUA&#10;AADcAAAADwAAAGRycy9kb3ducmV2LnhtbESPQW/CMAyF70j7D5EncYMUJDYoBDQmMe2yQ9tddrMS&#10;01ZrnKrJaPn382HSbrbe83ufD6fJd+pGQ2wDG1gtM1DENriWawOf1WWxBRUTssMuMBm4U4TT8WF2&#10;wNyFkQu6lalWEsIxRwNNSn2udbQNeYzL0BOLdg2DxyTrUGs34CjhvtPrLHvSHluWhgZ7em3Ifpc/&#10;3kChbbE7b3bl+a2y6/GZ09eHc8bMH6eXPahEU/o3/12/O8FfCa08IxPo4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4pxQAAANwAAAAPAAAAAAAAAAAAAAAAAJgCAABkcnMv&#10;ZG93bnJldi54bWxQSwUGAAAAAAQABAD1AAAAigMAAAAA&#10;" path="m5940552,l,,,313182r5940552,l5940552,xe" fillcolor="#f1e5bd" stroked="f">
                  <v:path arrowok="t"/>
                </v:shape>
                <v:shape id="Graphic 119" o:spid="_x0000_s111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iIcIA&#10;AADcAAAADwAAAGRycy9kb3ducmV2LnhtbERPTWvCQBC9F/oflil4azbx0NToKtVSFHqpMXges2MS&#10;mp0N2W0S/323UPA2j/c5q81kWjFQ7xrLCpIoBkFcWt1wpaA4fTy/gnAeWWNrmRTcyMFm/fiwwkzb&#10;kY805L4SIYRdhgpq77tMSlfWZNBFtiMO3NX2Bn2AfSV1j2MIN62cx/GLNNhwaKixo11N5Xf+YxQM&#10;zfmzsF/p3mGcb9utvSTH91Sp2dP0tgThafJ38b/7oMP8ZAF/z4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mIhwgAAANwAAAAPAAAAAAAAAAAAAAAAAJgCAABkcnMvZG93&#10;bnJldi54bWxQSwUGAAAAAAQABAD1AAAAhwMAAAAA&#10;" path="m5941314,l,,,28194r5941314,l5941314,xe" fillcolor="#c00000" stroked="f">
                  <v:path arrowok="t"/>
                </v:shape>
                <v:shape id="Graphic 120" o:spid="_x0000_s111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y0scIA&#10;AADcAAAADwAAAGRycy9kb3ducmV2LnhtbESPT4vCQAzF7wt+hyGCt3WqB1mqo4ggeFL8w+oxdGJb&#10;7WRKZ2zrtzeHhb0lvJf3flmseleplppQejYwGSegiDNvS84NXM7b7x9QISJbrDyTgTcFWC0HXwtM&#10;re/4SO0p5kpCOKRooIixTrUOWUEOw9jXxKLdfeMwytrk2jbYSbir9DRJZtphydJQYE2bgrLn6eUM&#10;8P56ri9Bt711u+T2e9fr7nEwZjTs13NQkfr4b/673lnBnwq+PCMT6O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zLSxwgAAANwAAAAPAAAAAAAAAAAAAAAAAJgCAABkcnMvZG93&#10;bnJldi54bWxQSwUGAAAAAAQABAD1AAAAhwMAAAAA&#10;" path="m5941314,l,,,762r5941314,l5941314,xe" fillcolor="#f1e5bd" stroked="f">
                  <v:path arrowok="t"/>
                </v:shape>
                <v:shape id="Graphic 121" o:spid="_x0000_s111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kmsEA&#10;AADcAAAADwAAAGRycy9kb3ducmV2LnhtbERPS4vCMBC+L/gfwgje1rQedKlG8YEo7EVr8Tw2Y1ts&#10;JqWJtfvvNwvC3ubje85i1ZtadNS6yrKCeByBIM6trrhQkF32n18gnEfWWFsmBT/kYLUcfCww0fbF&#10;Z+pSX4gQwi5BBaX3TSKly0sy6Ma2IQ7c3bYGfYBtIXWLrxBuajmJoqk0WHFoKLGhbUn5I30aBV11&#10;/c7saXZwGKWbemNv8Xk3U2o07NdzEJ56/y9+u486zJ/E8PdMu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gpJrBAAAA3AAAAA8AAAAAAAAAAAAAAAAAmAIAAGRycy9kb3du&#10;cmV2LnhtbFBLBQYAAAAABAAEAPUAAACGAwAAAAA=&#10;" path="m5941314,l,,,28194r5941314,l5941314,xe" fillcolor="#c00000" stroked="f">
                  <v:path arrowok="t"/>
                </v:shape>
                <v:shape id="Textbox 122" o:spid="_x0000_s111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78"/>
        </w:numPr>
        <w:tabs>
          <w:tab w:val="left" w:pos="1136"/>
        </w:tabs>
        <w:spacing w:before="120"/>
        <w:ind w:left="1136" w:hanging="172"/>
      </w:pPr>
      <w:r>
        <w:t>Elementi</w:t>
      </w:r>
      <w:r>
        <w:rPr>
          <w:spacing w:val="-9"/>
        </w:rPr>
        <w:t xml:space="preserve"> </w:t>
      </w:r>
      <w:r>
        <w:t>u</w:t>
      </w:r>
      <w:r>
        <w:rPr>
          <w:spacing w:val="-8"/>
        </w:rPr>
        <w:t xml:space="preserve"> </w:t>
      </w:r>
      <w:r>
        <w:t>kolu</w:t>
      </w:r>
      <w:r>
        <w:rPr>
          <w:spacing w:val="-9"/>
        </w:rPr>
        <w:t xml:space="preserve"> </w:t>
      </w:r>
      <w:r>
        <w:t>naizmjenične</w:t>
      </w:r>
      <w:r>
        <w:rPr>
          <w:spacing w:val="-7"/>
        </w:rPr>
        <w:t xml:space="preserve"> </w:t>
      </w:r>
      <w:r>
        <w:rPr>
          <w:spacing w:val="-2"/>
        </w:rPr>
        <w:t>struje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06272"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FF0E606" id="Graphic 123" o:spid="_x0000_s1026" style="position:absolute;margin-left:63.05pt;margin-top:6pt;width:468.5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P1mr1Y4AgAA5QQAAA4AAAAAAAAA&#10;AAAAAAAALgIAAGRycy9lMm9Eb2MueG1sUEsBAi0AFAAGAAgAAAAhADdhKEj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79"/>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77"/>
        </w:numPr>
        <w:tabs>
          <w:tab w:val="left" w:pos="1297"/>
          <w:tab w:val="left" w:pos="1303"/>
        </w:tabs>
        <w:spacing w:before="119"/>
        <w:ind w:right="870" w:hanging="289"/>
        <w:jc w:val="both"/>
      </w:pPr>
      <w:r>
        <w:t>Modul</w:t>
      </w:r>
      <w:r>
        <w:rPr>
          <w:spacing w:val="-9"/>
        </w:rPr>
        <w:t xml:space="preserve"> </w:t>
      </w:r>
      <w:r>
        <w:t>Elektrotehnika</w:t>
      </w:r>
      <w:r>
        <w:rPr>
          <w:spacing w:val="-9"/>
        </w:rPr>
        <w:t xml:space="preserve"> </w:t>
      </w:r>
      <w:r>
        <w:t>u</w:t>
      </w:r>
      <w:r>
        <w:rPr>
          <w:spacing w:val="-10"/>
        </w:rPr>
        <w:t xml:space="preserve"> </w:t>
      </w:r>
      <w:r>
        <w:t>željezničkom</w:t>
      </w:r>
      <w:r>
        <w:rPr>
          <w:spacing w:val="-9"/>
        </w:rPr>
        <w:t xml:space="preserve"> </w:t>
      </w:r>
      <w:r>
        <w:t>saobraćaju</w:t>
      </w:r>
      <w:r>
        <w:rPr>
          <w:spacing w:val="-10"/>
        </w:rPr>
        <w:t xml:space="preserve"> </w:t>
      </w:r>
      <w:r>
        <w:t>je</w:t>
      </w:r>
      <w:r>
        <w:rPr>
          <w:spacing w:val="-10"/>
        </w:rPr>
        <w:t xml:space="preserve"> </w:t>
      </w:r>
      <w:r>
        <w:t>tako</w:t>
      </w:r>
      <w:r>
        <w:rPr>
          <w:spacing w:val="-10"/>
        </w:rPr>
        <w:t xml:space="preserve"> </w:t>
      </w:r>
      <w:r>
        <w:t>koncipiran</w:t>
      </w:r>
      <w:r>
        <w:rPr>
          <w:spacing w:val="-9"/>
        </w:rPr>
        <w:t xml:space="preserve"> </w:t>
      </w:r>
      <w:r>
        <w:t>da</w:t>
      </w:r>
      <w:r>
        <w:rPr>
          <w:spacing w:val="-10"/>
        </w:rPr>
        <w:t xml:space="preserve"> </w:t>
      </w:r>
      <w:r>
        <w:t>učenicima</w:t>
      </w:r>
      <w:r>
        <w:rPr>
          <w:spacing w:val="-9"/>
        </w:rPr>
        <w:t xml:space="preserve"> </w:t>
      </w:r>
      <w:r>
        <w:t>omogućava</w:t>
      </w:r>
      <w:r>
        <w:rPr>
          <w:spacing w:val="-9"/>
        </w:rPr>
        <w:t xml:space="preserve"> </w:t>
      </w:r>
      <w:r>
        <w:t>sticanje</w:t>
      </w:r>
      <w:r>
        <w:rPr>
          <w:spacing w:val="-10"/>
        </w:rPr>
        <w:t xml:space="preserve"> </w:t>
      </w:r>
      <w:r>
        <w:t>teorijskih i praktičnih znanja i vještina iz ove oblasti. Teorijski dio nastave treba realizovati u učionici sa cijelim odjeljenjem. Preporučuje se upotreba pokaznih sredstava za demonstriranje pojava, gdje je to moguće, kao i upotreba internet prezentacija i simulacija u cilju boljeg razumijevanja teorijskih znanja. Treba koristiti odgovarajuće</w:t>
      </w:r>
      <w:r>
        <w:rPr>
          <w:spacing w:val="-9"/>
        </w:rPr>
        <w:t xml:space="preserve"> </w:t>
      </w:r>
      <w:r>
        <w:t>softvere,</w:t>
      </w:r>
      <w:r>
        <w:rPr>
          <w:spacing w:val="-8"/>
        </w:rPr>
        <w:t xml:space="preserve"> </w:t>
      </w:r>
      <w:r>
        <w:t>modele,</w:t>
      </w:r>
      <w:r>
        <w:rPr>
          <w:spacing w:val="-8"/>
        </w:rPr>
        <w:t xml:space="preserve"> </w:t>
      </w:r>
      <w:r>
        <w:t>šeme,</w:t>
      </w:r>
      <w:r>
        <w:rPr>
          <w:spacing w:val="-8"/>
        </w:rPr>
        <w:t xml:space="preserve"> </w:t>
      </w:r>
      <w:r>
        <w:t>fotografije</w:t>
      </w:r>
      <w:r>
        <w:rPr>
          <w:spacing w:val="-9"/>
        </w:rPr>
        <w:t xml:space="preserve"> </w:t>
      </w:r>
      <w:r>
        <w:t>i</w:t>
      </w:r>
      <w:r>
        <w:rPr>
          <w:spacing w:val="-9"/>
        </w:rPr>
        <w:t xml:space="preserve"> </w:t>
      </w:r>
      <w:r>
        <w:t>video</w:t>
      </w:r>
      <w:r>
        <w:rPr>
          <w:spacing w:val="-7"/>
        </w:rPr>
        <w:t xml:space="preserve"> </w:t>
      </w:r>
      <w:r>
        <w:t>animacije</w:t>
      </w:r>
      <w:r>
        <w:rPr>
          <w:spacing w:val="-7"/>
        </w:rPr>
        <w:t xml:space="preserve"> </w:t>
      </w:r>
      <w:r>
        <w:t>u</w:t>
      </w:r>
      <w:r>
        <w:rPr>
          <w:spacing w:val="-9"/>
        </w:rPr>
        <w:t xml:space="preserve"> </w:t>
      </w:r>
      <w:r>
        <w:t>cilju</w:t>
      </w:r>
      <w:r>
        <w:rPr>
          <w:spacing w:val="-8"/>
        </w:rPr>
        <w:t xml:space="preserve"> </w:t>
      </w:r>
      <w:r>
        <w:t>povećanja</w:t>
      </w:r>
      <w:r>
        <w:rPr>
          <w:spacing w:val="-9"/>
        </w:rPr>
        <w:t xml:space="preserve"> </w:t>
      </w:r>
      <w:r>
        <w:t>zainteresovanosti</w:t>
      </w:r>
      <w:r>
        <w:rPr>
          <w:spacing w:val="-7"/>
        </w:rPr>
        <w:t xml:space="preserve"> </w:t>
      </w:r>
      <w:r>
        <w:t>učenika i boljeg praćenja i razumijevanja izloženog gradiva. Nastava treba da bude aktivna, sa uključivanjem svih učenika. Prilikom realizacije ovog modula učenike treba motivisati na aktivno učenje, samostalni i timski rad.</w:t>
      </w:r>
    </w:p>
    <w:p w:rsidR="008C01C9" w:rsidRDefault="0084041E">
      <w:pPr>
        <w:pStyle w:val="ListParagraph"/>
        <w:numPr>
          <w:ilvl w:val="0"/>
          <w:numId w:val="277"/>
        </w:numPr>
        <w:tabs>
          <w:tab w:val="left" w:pos="1298"/>
        </w:tabs>
        <w:spacing w:before="1" w:line="252" w:lineRule="exact"/>
        <w:ind w:left="1298" w:hanging="283"/>
        <w:jc w:val="both"/>
      </w:pPr>
      <w:r>
        <w:t>Prilikom</w:t>
      </w:r>
      <w:r>
        <w:rPr>
          <w:spacing w:val="-7"/>
        </w:rPr>
        <w:t xml:space="preserve"> </w:t>
      </w:r>
      <w:r>
        <w:t>realizacije</w:t>
      </w:r>
      <w:r>
        <w:rPr>
          <w:spacing w:val="-7"/>
        </w:rPr>
        <w:t xml:space="preserve"> </w:t>
      </w:r>
      <w:r>
        <w:t>vježbi</w:t>
      </w:r>
      <w:r>
        <w:rPr>
          <w:spacing w:val="-8"/>
        </w:rPr>
        <w:t xml:space="preserve"> </w:t>
      </w:r>
      <w:r>
        <w:t>odjeljenje</w:t>
      </w:r>
      <w:r>
        <w:rPr>
          <w:spacing w:val="-7"/>
        </w:rPr>
        <w:t xml:space="preserve"> </w:t>
      </w:r>
      <w:r>
        <w:t>se</w:t>
      </w:r>
      <w:r>
        <w:rPr>
          <w:spacing w:val="-6"/>
        </w:rPr>
        <w:t xml:space="preserve"> </w:t>
      </w:r>
      <w:r>
        <w:t>dijeli</w:t>
      </w:r>
      <w:r>
        <w:rPr>
          <w:spacing w:val="-8"/>
        </w:rPr>
        <w:t xml:space="preserve"> </w:t>
      </w:r>
      <w:r>
        <w:t>na</w:t>
      </w:r>
      <w:r>
        <w:rPr>
          <w:spacing w:val="-7"/>
        </w:rPr>
        <w:t xml:space="preserve"> </w:t>
      </w:r>
      <w:r>
        <w:t>grupe</w:t>
      </w:r>
      <w:r>
        <w:rPr>
          <w:spacing w:val="-7"/>
        </w:rPr>
        <w:t xml:space="preserve"> </w:t>
      </w:r>
      <w:r>
        <w:t>do</w:t>
      </w:r>
      <w:r>
        <w:rPr>
          <w:spacing w:val="-8"/>
        </w:rPr>
        <w:t xml:space="preserve"> </w:t>
      </w:r>
      <w:r>
        <w:t>16</w:t>
      </w:r>
      <w:r>
        <w:rPr>
          <w:spacing w:val="-6"/>
        </w:rPr>
        <w:t xml:space="preserve"> </w:t>
      </w:r>
      <w:r>
        <w:rPr>
          <w:spacing w:val="-2"/>
        </w:rPr>
        <w:t>učenika.</w:t>
      </w:r>
    </w:p>
    <w:p w:rsidR="008C01C9" w:rsidRDefault="0084041E">
      <w:pPr>
        <w:pStyle w:val="ListParagraph"/>
        <w:numPr>
          <w:ilvl w:val="0"/>
          <w:numId w:val="277"/>
        </w:numPr>
        <w:tabs>
          <w:tab w:val="left" w:pos="1297"/>
          <w:tab w:val="left" w:pos="1304"/>
        </w:tabs>
        <w:ind w:left="1304" w:right="871" w:hanging="290"/>
        <w:jc w:val="both"/>
      </w:pPr>
      <w:r>
        <w:t>Prilikom realizacije računskih vježbi učenik samostalno rješava odabrane zadatke. Njihovom izradom neophodno je usmjeriti učenike u pravilno korišćenje usvojenih znanja i vještina. Takođe je neophodno da učenici pravilno vrednuju dobijeni rezultat, kao i njegov zapis. Posebno obratiti pažnju da se zadaci biraju i rješavaju od najjednostavnijih ka složenijim.</w:t>
      </w:r>
    </w:p>
    <w:p w:rsidR="008C01C9" w:rsidRDefault="0084041E">
      <w:pPr>
        <w:pStyle w:val="ListParagraph"/>
        <w:numPr>
          <w:ilvl w:val="0"/>
          <w:numId w:val="277"/>
        </w:numPr>
        <w:tabs>
          <w:tab w:val="left" w:pos="1298"/>
          <w:tab w:val="left" w:pos="1304"/>
        </w:tabs>
        <w:spacing w:before="1"/>
        <w:ind w:left="1304" w:right="872" w:hanging="289"/>
        <w:jc w:val="both"/>
      </w:pPr>
      <w:r>
        <w:t>Vježbe</w:t>
      </w:r>
      <w:r>
        <w:rPr>
          <w:spacing w:val="-8"/>
        </w:rPr>
        <w:t xml:space="preserve"> </w:t>
      </w:r>
      <w:r>
        <w:t>treba</w:t>
      </w:r>
      <w:r>
        <w:rPr>
          <w:spacing w:val="-8"/>
        </w:rPr>
        <w:t xml:space="preserve"> </w:t>
      </w:r>
      <w:r>
        <w:t>realizovati</w:t>
      </w:r>
      <w:r>
        <w:rPr>
          <w:spacing w:val="-8"/>
        </w:rPr>
        <w:t xml:space="preserve"> </w:t>
      </w:r>
      <w:r>
        <w:t>individualno,</w:t>
      </w:r>
      <w:r>
        <w:rPr>
          <w:spacing w:val="-7"/>
        </w:rPr>
        <w:t xml:space="preserve"> </w:t>
      </w:r>
      <w:r>
        <w:t>u</w:t>
      </w:r>
      <w:r>
        <w:rPr>
          <w:spacing w:val="-8"/>
        </w:rPr>
        <w:t xml:space="preserve"> </w:t>
      </w:r>
      <w:r>
        <w:t>parovima</w:t>
      </w:r>
      <w:r>
        <w:rPr>
          <w:spacing w:val="-8"/>
        </w:rPr>
        <w:t xml:space="preserve"> </w:t>
      </w:r>
      <w:r>
        <w:t>ili</w:t>
      </w:r>
      <w:r>
        <w:rPr>
          <w:spacing w:val="-8"/>
        </w:rPr>
        <w:t xml:space="preserve"> </w:t>
      </w:r>
      <w:r>
        <w:t>manjim</w:t>
      </w:r>
      <w:r>
        <w:rPr>
          <w:spacing w:val="-7"/>
        </w:rPr>
        <w:t xml:space="preserve"> </w:t>
      </w:r>
      <w:r>
        <w:t>grupama,</w:t>
      </w:r>
      <w:r>
        <w:rPr>
          <w:spacing w:val="-7"/>
        </w:rPr>
        <w:t xml:space="preserve"> </w:t>
      </w:r>
      <w:r>
        <w:t>ali</w:t>
      </w:r>
      <w:r>
        <w:rPr>
          <w:spacing w:val="-8"/>
        </w:rPr>
        <w:t xml:space="preserve"> </w:t>
      </w:r>
      <w:r>
        <w:t>tako</w:t>
      </w:r>
      <w:r>
        <w:rPr>
          <w:spacing w:val="-8"/>
        </w:rPr>
        <w:t xml:space="preserve"> </w:t>
      </w:r>
      <w:r>
        <w:t>da</w:t>
      </w:r>
      <w:r>
        <w:rPr>
          <w:spacing w:val="-8"/>
        </w:rPr>
        <w:t xml:space="preserve"> </w:t>
      </w:r>
      <w:r>
        <w:t>svaki</w:t>
      </w:r>
      <w:r>
        <w:rPr>
          <w:spacing w:val="-8"/>
        </w:rPr>
        <w:t xml:space="preserve"> </w:t>
      </w:r>
      <w:r>
        <w:t>učenik</w:t>
      </w:r>
      <w:r>
        <w:rPr>
          <w:spacing w:val="-7"/>
        </w:rPr>
        <w:t xml:space="preserve"> </w:t>
      </w:r>
      <w:r>
        <w:t>samostalno</w:t>
      </w:r>
      <w:r>
        <w:rPr>
          <w:spacing w:val="-6"/>
        </w:rPr>
        <w:t xml:space="preserve"> </w:t>
      </w:r>
      <w:r>
        <w:t>uradi vježbu i dobije traženi rezultat. U radu sa nadarenim učenicima nastavnik može koristiti i osciloskop kako bi učenici mogli detaljnije analizirati pojave kod naizmjeničnih struja. Nastavnik treba da podstiče problemsku nastavu</w:t>
      </w:r>
      <w:r>
        <w:rPr>
          <w:spacing w:val="-13"/>
        </w:rPr>
        <w:t xml:space="preserve"> </w:t>
      </w:r>
      <w:r>
        <w:t>u</w:t>
      </w:r>
      <w:r>
        <w:rPr>
          <w:spacing w:val="-13"/>
        </w:rPr>
        <w:t xml:space="preserve"> </w:t>
      </w:r>
      <w:r>
        <w:t>kojoj</w:t>
      </w:r>
      <w:r>
        <w:rPr>
          <w:spacing w:val="-12"/>
        </w:rPr>
        <w:t xml:space="preserve"> </w:t>
      </w:r>
      <w:r>
        <w:t>navodi</w:t>
      </w:r>
      <w:r>
        <w:rPr>
          <w:spacing w:val="-13"/>
        </w:rPr>
        <w:t xml:space="preserve"> </w:t>
      </w:r>
      <w:r>
        <w:t>učenike</w:t>
      </w:r>
      <w:r>
        <w:rPr>
          <w:spacing w:val="-12"/>
        </w:rPr>
        <w:t xml:space="preserve"> </w:t>
      </w:r>
      <w:r>
        <w:t>da</w:t>
      </w:r>
      <w:r>
        <w:rPr>
          <w:spacing w:val="-13"/>
        </w:rPr>
        <w:t xml:space="preserve"> </w:t>
      </w:r>
      <w:r>
        <w:t>sami</w:t>
      </w:r>
      <w:r>
        <w:rPr>
          <w:spacing w:val="-12"/>
        </w:rPr>
        <w:t xml:space="preserve"> </w:t>
      </w:r>
      <w:r>
        <w:t>dolaze</w:t>
      </w:r>
      <w:r>
        <w:rPr>
          <w:spacing w:val="-13"/>
        </w:rPr>
        <w:t xml:space="preserve"> </w:t>
      </w:r>
      <w:r>
        <w:t>do</w:t>
      </w:r>
      <w:r>
        <w:rPr>
          <w:spacing w:val="-12"/>
        </w:rPr>
        <w:t xml:space="preserve"> </w:t>
      </w:r>
      <w:r>
        <w:t>zaključaka</w:t>
      </w:r>
      <w:r>
        <w:rPr>
          <w:spacing w:val="-13"/>
        </w:rPr>
        <w:t xml:space="preserve"> </w:t>
      </w:r>
      <w:r>
        <w:t>prilikom</w:t>
      </w:r>
      <w:r>
        <w:rPr>
          <w:spacing w:val="-12"/>
        </w:rPr>
        <w:t xml:space="preserve"> </w:t>
      </w:r>
      <w:r>
        <w:t>rješavanja</w:t>
      </w:r>
      <w:r>
        <w:rPr>
          <w:spacing w:val="-13"/>
        </w:rPr>
        <w:t xml:space="preserve"> </w:t>
      </w:r>
      <w:r>
        <w:t>problema,</w:t>
      </w:r>
      <w:r>
        <w:rPr>
          <w:spacing w:val="-13"/>
        </w:rPr>
        <w:t xml:space="preserve"> </w:t>
      </w:r>
      <w:r>
        <w:t>čime</w:t>
      </w:r>
      <w:r>
        <w:rPr>
          <w:spacing w:val="-12"/>
        </w:rPr>
        <w:t xml:space="preserve"> </w:t>
      </w:r>
      <w:r>
        <w:t>im</w:t>
      </w:r>
      <w:r>
        <w:rPr>
          <w:spacing w:val="-13"/>
        </w:rPr>
        <w:t xml:space="preserve"> </w:t>
      </w:r>
      <w:r>
        <w:t>omogućava povezivanje teorijskih znanja sa praktičnom primjenom.</w:t>
      </w:r>
    </w:p>
    <w:p w:rsidR="008C01C9" w:rsidRDefault="0084041E">
      <w:pPr>
        <w:pStyle w:val="ListParagraph"/>
        <w:numPr>
          <w:ilvl w:val="0"/>
          <w:numId w:val="277"/>
        </w:numPr>
        <w:tabs>
          <w:tab w:val="left" w:pos="1297"/>
          <w:tab w:val="left" w:pos="1304"/>
        </w:tabs>
        <w:ind w:left="1304" w:right="870" w:hanging="290"/>
        <w:jc w:val="both"/>
      </w:pPr>
      <w:r>
        <w:t>U radu sa darovitim učenicima treba zadavati problemske praktične i računske zadatke koji podstiču na razmišljanje, zaključivanje i analizu problema. Nastavnik u okviru rada sa darovitim učenicima treba da obezbijedi</w:t>
      </w:r>
      <w:r>
        <w:rPr>
          <w:spacing w:val="-10"/>
        </w:rPr>
        <w:t xml:space="preserve"> </w:t>
      </w:r>
      <w:r>
        <w:t>i</w:t>
      </w:r>
      <w:r>
        <w:rPr>
          <w:spacing w:val="-10"/>
        </w:rPr>
        <w:t xml:space="preserve"> </w:t>
      </w:r>
      <w:r>
        <w:t>mentorski</w:t>
      </w:r>
      <w:r>
        <w:rPr>
          <w:spacing w:val="-10"/>
        </w:rPr>
        <w:t xml:space="preserve"> </w:t>
      </w:r>
      <w:r>
        <w:t>rad</w:t>
      </w:r>
      <w:r>
        <w:rPr>
          <w:spacing w:val="-10"/>
        </w:rPr>
        <w:t xml:space="preserve"> </w:t>
      </w:r>
      <w:r>
        <w:t>kako</w:t>
      </w:r>
      <w:r>
        <w:rPr>
          <w:spacing w:val="-10"/>
        </w:rPr>
        <w:t xml:space="preserve"> </w:t>
      </w:r>
      <w:r>
        <w:t>bi</w:t>
      </w:r>
      <w:r>
        <w:rPr>
          <w:spacing w:val="-9"/>
        </w:rPr>
        <w:t xml:space="preserve"> </w:t>
      </w:r>
      <w:r>
        <w:t>podstakao</w:t>
      </w:r>
      <w:r>
        <w:rPr>
          <w:spacing w:val="-9"/>
        </w:rPr>
        <w:t xml:space="preserve"> </w:t>
      </w:r>
      <w:r>
        <w:t>razvoj</w:t>
      </w:r>
      <w:r>
        <w:rPr>
          <w:spacing w:val="-10"/>
        </w:rPr>
        <w:t xml:space="preserve"> </w:t>
      </w:r>
      <w:r>
        <w:t>njihovih</w:t>
      </w:r>
      <w:r>
        <w:rPr>
          <w:spacing w:val="-10"/>
        </w:rPr>
        <w:t xml:space="preserve"> </w:t>
      </w:r>
      <w:r>
        <w:t>sposobnosti</w:t>
      </w:r>
      <w:r>
        <w:rPr>
          <w:spacing w:val="-9"/>
        </w:rPr>
        <w:t xml:space="preserve"> </w:t>
      </w:r>
      <w:r>
        <w:t>i</w:t>
      </w:r>
      <w:r>
        <w:rPr>
          <w:spacing w:val="-10"/>
        </w:rPr>
        <w:t xml:space="preserve"> </w:t>
      </w:r>
      <w:r>
        <w:t>njihovo</w:t>
      </w:r>
      <w:r>
        <w:rPr>
          <w:spacing w:val="-10"/>
        </w:rPr>
        <w:t xml:space="preserve"> </w:t>
      </w:r>
      <w:r>
        <w:t>interesovanje</w:t>
      </w:r>
      <w:r>
        <w:rPr>
          <w:spacing w:val="-9"/>
        </w:rPr>
        <w:t xml:space="preserve"> </w:t>
      </w:r>
      <w:r>
        <w:t>u</w:t>
      </w:r>
      <w:r>
        <w:rPr>
          <w:spacing w:val="-10"/>
        </w:rPr>
        <w:t xml:space="preserve"> </w:t>
      </w:r>
      <w:r>
        <w:t>cilju</w:t>
      </w:r>
      <w:r>
        <w:rPr>
          <w:spacing w:val="-10"/>
        </w:rPr>
        <w:t xml:space="preserve"> </w:t>
      </w:r>
      <w:r>
        <w:t xml:space="preserve">karijerne </w:t>
      </w:r>
      <w:r>
        <w:rPr>
          <w:spacing w:val="-2"/>
        </w:rPr>
        <w:t>orijentacije.</w:t>
      </w:r>
    </w:p>
    <w:p w:rsidR="008C01C9" w:rsidRDefault="0084041E">
      <w:pPr>
        <w:pStyle w:val="Heading4"/>
        <w:numPr>
          <w:ilvl w:val="0"/>
          <w:numId w:val="279"/>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76"/>
        </w:numPr>
        <w:tabs>
          <w:tab w:val="left" w:pos="1299"/>
        </w:tabs>
        <w:spacing w:before="119"/>
        <w:ind w:left="1299" w:hanging="284"/>
      </w:pPr>
      <w:r>
        <w:t>Joksimović,</w:t>
      </w:r>
      <w:r>
        <w:rPr>
          <w:spacing w:val="-9"/>
        </w:rPr>
        <w:t xml:space="preserve"> </w:t>
      </w:r>
      <w:r>
        <w:t>G.,</w:t>
      </w:r>
      <w:r>
        <w:rPr>
          <w:spacing w:val="-9"/>
        </w:rPr>
        <w:t xml:space="preserve"> </w:t>
      </w:r>
      <w:r>
        <w:t>Osnove</w:t>
      </w:r>
      <w:r>
        <w:rPr>
          <w:spacing w:val="-10"/>
        </w:rPr>
        <w:t xml:space="preserve"> </w:t>
      </w:r>
      <w:r>
        <w:t>elektrotehnike</w:t>
      </w:r>
      <w:r>
        <w:rPr>
          <w:spacing w:val="-10"/>
        </w:rPr>
        <w:t xml:space="preserve"> </w:t>
      </w:r>
      <w:r>
        <w:t>I,</w:t>
      </w:r>
      <w:r>
        <w:rPr>
          <w:spacing w:val="-9"/>
        </w:rPr>
        <w:t xml:space="preserve"> </w:t>
      </w:r>
      <w:r>
        <w:t>Centar</w:t>
      </w:r>
      <w:r>
        <w:rPr>
          <w:spacing w:val="-8"/>
        </w:rPr>
        <w:t xml:space="preserve"> </w:t>
      </w:r>
      <w:r>
        <w:t>za</w:t>
      </w:r>
      <w:r>
        <w:rPr>
          <w:spacing w:val="-10"/>
        </w:rPr>
        <w:t xml:space="preserve"> </w:t>
      </w:r>
      <w:r>
        <w:t>stručno</w:t>
      </w:r>
      <w:r>
        <w:rPr>
          <w:spacing w:val="-9"/>
        </w:rPr>
        <w:t xml:space="preserve"> </w:t>
      </w:r>
      <w:r>
        <w:t>obrazovanje,</w:t>
      </w:r>
      <w:r>
        <w:rPr>
          <w:spacing w:val="-9"/>
        </w:rPr>
        <w:t xml:space="preserve"> </w:t>
      </w:r>
      <w:r>
        <w:t>Podgorica,</w:t>
      </w:r>
      <w:r>
        <w:rPr>
          <w:spacing w:val="-9"/>
        </w:rPr>
        <w:t xml:space="preserve"> </w:t>
      </w:r>
      <w:r>
        <w:rPr>
          <w:spacing w:val="-2"/>
        </w:rPr>
        <w:t>2011.</w:t>
      </w:r>
    </w:p>
    <w:p w:rsidR="008C01C9" w:rsidRDefault="0084041E">
      <w:pPr>
        <w:pStyle w:val="ListParagraph"/>
        <w:numPr>
          <w:ilvl w:val="0"/>
          <w:numId w:val="276"/>
        </w:numPr>
        <w:tabs>
          <w:tab w:val="left" w:pos="1299"/>
        </w:tabs>
        <w:spacing w:before="1" w:line="252" w:lineRule="exact"/>
        <w:ind w:left="1299" w:hanging="284"/>
      </w:pPr>
      <w:r>
        <w:rPr>
          <w:spacing w:val="-2"/>
        </w:rPr>
        <w:t>Menart,</w:t>
      </w:r>
      <w:r>
        <w:rPr>
          <w:spacing w:val="-1"/>
        </w:rPr>
        <w:t xml:space="preserve"> </w:t>
      </w:r>
      <w:r>
        <w:rPr>
          <w:spacing w:val="-2"/>
        </w:rPr>
        <w:t>J.,</w:t>
      </w:r>
      <w:r>
        <w:rPr>
          <w:spacing w:val="-1"/>
        </w:rPr>
        <w:t xml:space="preserve"> </w:t>
      </w:r>
      <w:r>
        <w:rPr>
          <w:spacing w:val="-2"/>
        </w:rPr>
        <w:t>Zbirka zadataka</w:t>
      </w:r>
      <w:r>
        <w:rPr>
          <w:spacing w:val="-1"/>
        </w:rPr>
        <w:t xml:space="preserve"> </w:t>
      </w:r>
      <w:r>
        <w:rPr>
          <w:spacing w:val="-2"/>
        </w:rPr>
        <w:t>iz</w:t>
      </w:r>
      <w:r>
        <w:t xml:space="preserve"> </w:t>
      </w:r>
      <w:r>
        <w:rPr>
          <w:spacing w:val="-2"/>
        </w:rPr>
        <w:t>osnova elektrotehnike,</w:t>
      </w:r>
      <w:r>
        <w:t xml:space="preserve"> </w:t>
      </w:r>
      <w:r>
        <w:rPr>
          <w:spacing w:val="-2"/>
        </w:rPr>
        <w:t>Zavod</w:t>
      </w:r>
      <w:r>
        <w:rPr>
          <w:spacing w:val="-1"/>
        </w:rPr>
        <w:t xml:space="preserve"> </w:t>
      </w:r>
      <w:r>
        <w:rPr>
          <w:spacing w:val="-2"/>
        </w:rPr>
        <w:t>za udžbenike</w:t>
      </w:r>
      <w:r>
        <w:rPr>
          <w:spacing w:val="-1"/>
        </w:rPr>
        <w:t xml:space="preserve"> </w:t>
      </w:r>
      <w:r>
        <w:rPr>
          <w:spacing w:val="-2"/>
        </w:rPr>
        <w:t>i</w:t>
      </w:r>
      <w:r>
        <w:rPr>
          <w:spacing w:val="-1"/>
        </w:rPr>
        <w:t xml:space="preserve"> </w:t>
      </w:r>
      <w:r>
        <w:rPr>
          <w:spacing w:val="-2"/>
        </w:rPr>
        <w:t>nastavna sredstva,</w:t>
      </w:r>
      <w:r>
        <w:rPr>
          <w:spacing w:val="-1"/>
        </w:rPr>
        <w:t xml:space="preserve"> </w:t>
      </w:r>
      <w:r>
        <w:rPr>
          <w:spacing w:val="-2"/>
        </w:rPr>
        <w:t>Beograd,</w:t>
      </w:r>
      <w:r>
        <w:t xml:space="preserve"> </w:t>
      </w:r>
      <w:r>
        <w:rPr>
          <w:spacing w:val="-2"/>
        </w:rPr>
        <w:t>2003.</w:t>
      </w:r>
    </w:p>
    <w:p w:rsidR="008C01C9" w:rsidRDefault="0084041E">
      <w:pPr>
        <w:pStyle w:val="ListParagraph"/>
        <w:numPr>
          <w:ilvl w:val="0"/>
          <w:numId w:val="276"/>
        </w:numPr>
        <w:tabs>
          <w:tab w:val="left" w:pos="1299"/>
          <w:tab w:val="left" w:pos="1304"/>
        </w:tabs>
        <w:ind w:right="872" w:hanging="290"/>
      </w:pPr>
      <w:r>
        <w:t>Tovarišić D., Elektični uređaji za II, III i IV razred železničke škole, Zavod za udžbenike i nastavna sredstva Beograd, 2002.</w:t>
      </w:r>
    </w:p>
    <w:p w:rsidR="008C01C9" w:rsidRDefault="0084041E">
      <w:pPr>
        <w:pStyle w:val="ListParagraph"/>
        <w:numPr>
          <w:ilvl w:val="0"/>
          <w:numId w:val="276"/>
        </w:numPr>
        <w:tabs>
          <w:tab w:val="left" w:pos="1299"/>
          <w:tab w:val="left" w:pos="1304"/>
        </w:tabs>
        <w:ind w:right="870" w:hanging="290"/>
      </w:pPr>
      <w:r>
        <w:t>Mijatović,</w:t>
      </w:r>
      <w:r>
        <w:rPr>
          <w:spacing w:val="40"/>
        </w:rPr>
        <w:t xml:space="preserve"> </w:t>
      </w:r>
      <w:r>
        <w:t>G.;</w:t>
      </w:r>
      <w:r>
        <w:rPr>
          <w:spacing w:val="40"/>
        </w:rPr>
        <w:t xml:space="preserve"> </w:t>
      </w:r>
      <w:r>
        <w:t>Čoja,</w:t>
      </w:r>
      <w:r>
        <w:rPr>
          <w:spacing w:val="40"/>
        </w:rPr>
        <w:t xml:space="preserve"> </w:t>
      </w:r>
      <w:r>
        <w:t>B.;</w:t>
      </w:r>
      <w:r>
        <w:rPr>
          <w:spacing w:val="40"/>
        </w:rPr>
        <w:t xml:space="preserve"> </w:t>
      </w:r>
      <w:r>
        <w:t>Trifunović,</w:t>
      </w:r>
      <w:r>
        <w:rPr>
          <w:spacing w:val="40"/>
        </w:rPr>
        <w:t xml:space="preserve"> </w:t>
      </w:r>
      <w:r>
        <w:t>M.;</w:t>
      </w:r>
      <w:r>
        <w:rPr>
          <w:spacing w:val="40"/>
        </w:rPr>
        <w:t xml:space="preserve"> </w:t>
      </w:r>
      <w:r>
        <w:t>Stojanović,</w:t>
      </w:r>
      <w:r>
        <w:rPr>
          <w:spacing w:val="40"/>
        </w:rPr>
        <w:t xml:space="preserve"> </w:t>
      </w:r>
      <w:r>
        <w:t>G.;</w:t>
      </w:r>
      <w:r>
        <w:rPr>
          <w:spacing w:val="40"/>
        </w:rPr>
        <w:t xml:space="preserve"> </w:t>
      </w:r>
      <w:r>
        <w:t>Stojković,</w:t>
      </w:r>
      <w:r>
        <w:rPr>
          <w:spacing w:val="40"/>
        </w:rPr>
        <w:t xml:space="preserve"> </w:t>
      </w:r>
      <w:r>
        <w:t>G.,</w:t>
      </w:r>
      <w:r>
        <w:rPr>
          <w:spacing w:val="40"/>
        </w:rPr>
        <w:t xml:space="preserve"> </w:t>
      </w:r>
      <w:r>
        <w:t>Osnove</w:t>
      </w:r>
      <w:r>
        <w:rPr>
          <w:spacing w:val="40"/>
        </w:rPr>
        <w:t xml:space="preserve"> </w:t>
      </w:r>
      <w:r>
        <w:t>elektrotehnike</w:t>
      </w:r>
      <w:r>
        <w:rPr>
          <w:spacing w:val="40"/>
        </w:rPr>
        <w:t xml:space="preserve"> </w:t>
      </w:r>
      <w:r>
        <w:t>I,</w:t>
      </w:r>
      <w:r>
        <w:rPr>
          <w:spacing w:val="40"/>
        </w:rPr>
        <w:t xml:space="preserve"> </w:t>
      </w:r>
      <w:r>
        <w:t>Zavod</w:t>
      </w:r>
      <w:r>
        <w:rPr>
          <w:spacing w:val="40"/>
        </w:rPr>
        <w:t xml:space="preserve"> </w:t>
      </w:r>
      <w:r>
        <w:t>za udžbenike, Beograd, 2009.</w:t>
      </w:r>
    </w:p>
    <w:p w:rsidR="008C01C9" w:rsidRDefault="0084041E">
      <w:pPr>
        <w:pStyle w:val="ListParagraph"/>
        <w:numPr>
          <w:ilvl w:val="0"/>
          <w:numId w:val="276"/>
        </w:numPr>
        <w:tabs>
          <w:tab w:val="left" w:pos="1299"/>
          <w:tab w:val="left" w:pos="1304"/>
        </w:tabs>
        <w:spacing w:before="1"/>
        <w:ind w:right="872" w:hanging="290"/>
      </w:pPr>
      <w:r>
        <w:t>Mijatović,</w:t>
      </w:r>
      <w:r>
        <w:rPr>
          <w:spacing w:val="-1"/>
        </w:rPr>
        <w:t xml:space="preserve"> </w:t>
      </w:r>
      <w:r>
        <w:t>G.;</w:t>
      </w:r>
      <w:r>
        <w:rPr>
          <w:spacing w:val="-1"/>
        </w:rPr>
        <w:t xml:space="preserve"> </w:t>
      </w:r>
      <w:r>
        <w:t>Čoja,</w:t>
      </w:r>
      <w:r>
        <w:rPr>
          <w:spacing w:val="-1"/>
        </w:rPr>
        <w:t xml:space="preserve"> </w:t>
      </w:r>
      <w:r>
        <w:t>B.;</w:t>
      </w:r>
      <w:r>
        <w:rPr>
          <w:spacing w:val="-1"/>
        </w:rPr>
        <w:t xml:space="preserve"> </w:t>
      </w:r>
      <w:r>
        <w:t>Trifunović,</w:t>
      </w:r>
      <w:r>
        <w:rPr>
          <w:spacing w:val="-1"/>
        </w:rPr>
        <w:t xml:space="preserve"> </w:t>
      </w:r>
      <w:r>
        <w:t>M.;</w:t>
      </w:r>
      <w:r>
        <w:rPr>
          <w:spacing w:val="-1"/>
        </w:rPr>
        <w:t xml:space="preserve"> </w:t>
      </w:r>
      <w:r>
        <w:t>Stojanović,</w:t>
      </w:r>
      <w:r>
        <w:rPr>
          <w:spacing w:val="-1"/>
        </w:rPr>
        <w:t xml:space="preserve"> </w:t>
      </w:r>
      <w:r>
        <w:t>G.;</w:t>
      </w:r>
      <w:r>
        <w:rPr>
          <w:spacing w:val="-1"/>
        </w:rPr>
        <w:t xml:space="preserve"> </w:t>
      </w:r>
      <w:r>
        <w:t>Stojković,</w:t>
      </w:r>
      <w:r>
        <w:rPr>
          <w:spacing w:val="-1"/>
        </w:rPr>
        <w:t xml:space="preserve"> </w:t>
      </w:r>
      <w:r>
        <w:t>G.,</w:t>
      </w:r>
      <w:r>
        <w:rPr>
          <w:spacing w:val="-1"/>
        </w:rPr>
        <w:t xml:space="preserve"> </w:t>
      </w:r>
      <w:r>
        <w:t>Praktikum</w:t>
      </w:r>
      <w:r>
        <w:rPr>
          <w:spacing w:val="-1"/>
        </w:rPr>
        <w:t xml:space="preserve"> </w:t>
      </w:r>
      <w:r>
        <w:t>iz</w:t>
      </w:r>
      <w:r>
        <w:rPr>
          <w:spacing w:val="-1"/>
        </w:rPr>
        <w:t xml:space="preserve"> </w:t>
      </w:r>
      <w:r>
        <w:t>osnova</w:t>
      </w:r>
      <w:r>
        <w:rPr>
          <w:spacing w:val="-2"/>
        </w:rPr>
        <w:t xml:space="preserve"> </w:t>
      </w:r>
      <w:r>
        <w:t>elektrotehnike</w:t>
      </w:r>
      <w:r>
        <w:rPr>
          <w:spacing w:val="-2"/>
        </w:rPr>
        <w:t xml:space="preserve"> </w:t>
      </w:r>
      <w:r>
        <w:t>za</w:t>
      </w:r>
      <w:r>
        <w:rPr>
          <w:spacing w:val="-2"/>
        </w:rPr>
        <w:t xml:space="preserve"> </w:t>
      </w:r>
      <w:r>
        <w:t>prvi razred elektrotehničke škole, Zavod za udžbenike, Beograd, 2009.</w:t>
      </w:r>
    </w:p>
    <w:p w:rsidR="008C01C9" w:rsidRDefault="0084041E">
      <w:pPr>
        <w:pStyle w:val="ListParagraph"/>
        <w:numPr>
          <w:ilvl w:val="0"/>
          <w:numId w:val="276"/>
        </w:numPr>
        <w:tabs>
          <w:tab w:val="left" w:pos="1299"/>
        </w:tabs>
        <w:spacing w:line="252" w:lineRule="exact"/>
        <w:ind w:left="1299" w:hanging="284"/>
      </w:pPr>
      <w:r>
        <w:t>Joksimović,</w:t>
      </w:r>
      <w:r>
        <w:rPr>
          <w:spacing w:val="-9"/>
        </w:rPr>
        <w:t xml:space="preserve"> </w:t>
      </w:r>
      <w:r>
        <w:t>G.,</w:t>
      </w:r>
      <w:r>
        <w:rPr>
          <w:spacing w:val="-9"/>
        </w:rPr>
        <w:t xml:space="preserve"> </w:t>
      </w:r>
      <w:r>
        <w:t>Osnove</w:t>
      </w:r>
      <w:r>
        <w:rPr>
          <w:spacing w:val="-10"/>
        </w:rPr>
        <w:t xml:space="preserve"> </w:t>
      </w:r>
      <w:r>
        <w:t>elektrotehnike</w:t>
      </w:r>
      <w:r>
        <w:rPr>
          <w:spacing w:val="-10"/>
        </w:rPr>
        <w:t xml:space="preserve"> </w:t>
      </w:r>
      <w:r>
        <w:t>II,</w:t>
      </w:r>
      <w:r>
        <w:rPr>
          <w:spacing w:val="-9"/>
        </w:rPr>
        <w:t xml:space="preserve"> </w:t>
      </w:r>
      <w:r>
        <w:t>Centar</w:t>
      </w:r>
      <w:r>
        <w:rPr>
          <w:spacing w:val="-9"/>
        </w:rPr>
        <w:t xml:space="preserve"> </w:t>
      </w:r>
      <w:r>
        <w:t>za</w:t>
      </w:r>
      <w:r>
        <w:rPr>
          <w:spacing w:val="-10"/>
        </w:rPr>
        <w:t xml:space="preserve"> </w:t>
      </w:r>
      <w:r>
        <w:t>stručno</w:t>
      </w:r>
      <w:r>
        <w:rPr>
          <w:spacing w:val="-8"/>
        </w:rPr>
        <w:t xml:space="preserve"> </w:t>
      </w:r>
      <w:r>
        <w:t>obrazovanje,</w:t>
      </w:r>
      <w:r>
        <w:rPr>
          <w:spacing w:val="-9"/>
        </w:rPr>
        <w:t xml:space="preserve"> </w:t>
      </w:r>
      <w:r>
        <w:t>Podgorica,</w:t>
      </w:r>
      <w:r>
        <w:rPr>
          <w:spacing w:val="-9"/>
        </w:rPr>
        <w:t xml:space="preserve"> </w:t>
      </w:r>
      <w:r>
        <w:rPr>
          <w:spacing w:val="-2"/>
        </w:rPr>
        <w:t>2011.</w:t>
      </w:r>
    </w:p>
    <w:p w:rsidR="008C01C9" w:rsidRDefault="0084041E">
      <w:pPr>
        <w:pStyle w:val="ListParagraph"/>
        <w:numPr>
          <w:ilvl w:val="0"/>
          <w:numId w:val="276"/>
        </w:numPr>
        <w:tabs>
          <w:tab w:val="left" w:pos="1299"/>
          <w:tab w:val="left" w:pos="1304"/>
        </w:tabs>
        <w:ind w:right="872" w:hanging="290"/>
      </w:pPr>
      <w:r>
        <w:t>Milošević, M., B.; Milošević, M., M., Zbirka zadataka iz osnova elektrotehnike za drugi razred elektrotehničke škole, Zavod za udžbenike i nastavna sredstva, Beograd, 1996.</w:t>
      </w:r>
    </w:p>
    <w:p w:rsidR="008C01C9" w:rsidRDefault="0084041E">
      <w:pPr>
        <w:pStyle w:val="ListParagraph"/>
        <w:numPr>
          <w:ilvl w:val="0"/>
          <w:numId w:val="276"/>
        </w:numPr>
        <w:tabs>
          <w:tab w:val="left" w:pos="1299"/>
          <w:tab w:val="left" w:pos="1304"/>
        </w:tabs>
        <w:spacing w:before="1"/>
        <w:ind w:right="872" w:hanging="290"/>
      </w:pPr>
      <w:r>
        <w:t>Mijatović,</w:t>
      </w:r>
      <w:r>
        <w:rPr>
          <w:spacing w:val="40"/>
        </w:rPr>
        <w:t xml:space="preserve"> </w:t>
      </w:r>
      <w:r>
        <w:t>G.;</w:t>
      </w:r>
      <w:r>
        <w:rPr>
          <w:spacing w:val="39"/>
        </w:rPr>
        <w:t xml:space="preserve"> </w:t>
      </w:r>
      <w:r>
        <w:t>Čoja,</w:t>
      </w:r>
      <w:r>
        <w:rPr>
          <w:spacing w:val="40"/>
        </w:rPr>
        <w:t xml:space="preserve"> </w:t>
      </w:r>
      <w:r>
        <w:t>B.;</w:t>
      </w:r>
      <w:r>
        <w:rPr>
          <w:spacing w:val="40"/>
        </w:rPr>
        <w:t xml:space="preserve"> </w:t>
      </w:r>
      <w:r>
        <w:t>Trifunović,</w:t>
      </w:r>
      <w:r>
        <w:rPr>
          <w:spacing w:val="40"/>
        </w:rPr>
        <w:t xml:space="preserve"> </w:t>
      </w:r>
      <w:r>
        <w:t>M.;</w:t>
      </w:r>
      <w:r>
        <w:rPr>
          <w:spacing w:val="40"/>
        </w:rPr>
        <w:t xml:space="preserve"> </w:t>
      </w:r>
      <w:r>
        <w:t>Stojanović,</w:t>
      </w:r>
      <w:r>
        <w:rPr>
          <w:spacing w:val="40"/>
        </w:rPr>
        <w:t xml:space="preserve"> </w:t>
      </w:r>
      <w:r>
        <w:t>G.;</w:t>
      </w:r>
      <w:r>
        <w:rPr>
          <w:spacing w:val="40"/>
        </w:rPr>
        <w:t xml:space="preserve"> </w:t>
      </w:r>
      <w:r>
        <w:t>Stojković,</w:t>
      </w:r>
      <w:r>
        <w:rPr>
          <w:spacing w:val="40"/>
        </w:rPr>
        <w:t xml:space="preserve"> </w:t>
      </w:r>
      <w:r>
        <w:t>G.,</w:t>
      </w:r>
      <w:r>
        <w:rPr>
          <w:spacing w:val="40"/>
        </w:rPr>
        <w:t xml:space="preserve"> </w:t>
      </w:r>
      <w:r>
        <w:t>Osnove</w:t>
      </w:r>
      <w:r>
        <w:rPr>
          <w:spacing w:val="39"/>
        </w:rPr>
        <w:t xml:space="preserve"> </w:t>
      </w:r>
      <w:r>
        <w:t>elektrotehnike</w:t>
      </w:r>
      <w:r>
        <w:rPr>
          <w:spacing w:val="39"/>
        </w:rPr>
        <w:t xml:space="preserve"> </w:t>
      </w:r>
      <w:r>
        <w:t>II,</w:t>
      </w:r>
      <w:r>
        <w:rPr>
          <w:spacing w:val="40"/>
        </w:rPr>
        <w:t xml:space="preserve"> </w:t>
      </w:r>
      <w:r>
        <w:t>Zavod</w:t>
      </w:r>
      <w:r>
        <w:rPr>
          <w:spacing w:val="39"/>
        </w:rPr>
        <w:t xml:space="preserve"> </w:t>
      </w:r>
      <w:r>
        <w:t>za udžbenike, Beograd, 2009.</w:t>
      </w:r>
    </w:p>
    <w:p w:rsidR="008C01C9" w:rsidRDefault="0084041E">
      <w:pPr>
        <w:pStyle w:val="ListParagraph"/>
        <w:numPr>
          <w:ilvl w:val="0"/>
          <w:numId w:val="276"/>
        </w:numPr>
        <w:tabs>
          <w:tab w:val="left" w:pos="1299"/>
          <w:tab w:val="left" w:pos="1304"/>
        </w:tabs>
        <w:ind w:right="872" w:hanging="290"/>
      </w:pPr>
      <w:r>
        <w:t>Dubljević,</w:t>
      </w:r>
      <w:r>
        <w:rPr>
          <w:spacing w:val="40"/>
        </w:rPr>
        <w:t xml:space="preserve"> </w:t>
      </w:r>
      <w:r>
        <w:t>D.,</w:t>
      </w:r>
      <w:r>
        <w:rPr>
          <w:spacing w:val="40"/>
        </w:rPr>
        <w:t xml:space="preserve"> </w:t>
      </w:r>
      <w:r>
        <w:t>Priručnik</w:t>
      </w:r>
      <w:r>
        <w:rPr>
          <w:spacing w:val="40"/>
        </w:rPr>
        <w:t xml:space="preserve"> </w:t>
      </w:r>
      <w:r>
        <w:t>za</w:t>
      </w:r>
      <w:r>
        <w:rPr>
          <w:spacing w:val="40"/>
        </w:rPr>
        <w:t xml:space="preserve"> </w:t>
      </w:r>
      <w:r>
        <w:t>praktičnu</w:t>
      </w:r>
      <w:r>
        <w:rPr>
          <w:spacing w:val="40"/>
        </w:rPr>
        <w:t xml:space="preserve"> </w:t>
      </w:r>
      <w:r>
        <w:t>nastavu</w:t>
      </w:r>
      <w:r>
        <w:rPr>
          <w:spacing w:val="40"/>
        </w:rPr>
        <w:t xml:space="preserve"> </w:t>
      </w:r>
      <w:r>
        <w:t>i</w:t>
      </w:r>
      <w:r>
        <w:rPr>
          <w:spacing w:val="40"/>
        </w:rPr>
        <w:t xml:space="preserve"> </w:t>
      </w:r>
      <w:r>
        <w:t>laboratorijske</w:t>
      </w:r>
      <w:r>
        <w:rPr>
          <w:spacing w:val="40"/>
        </w:rPr>
        <w:t xml:space="preserve"> </w:t>
      </w:r>
      <w:r>
        <w:t>vježbe</w:t>
      </w:r>
      <w:r>
        <w:rPr>
          <w:spacing w:val="40"/>
        </w:rPr>
        <w:t xml:space="preserve"> </w:t>
      </w:r>
      <w:r>
        <w:t>–</w:t>
      </w:r>
      <w:r>
        <w:rPr>
          <w:spacing w:val="40"/>
        </w:rPr>
        <w:t xml:space="preserve"> </w:t>
      </w:r>
      <w:r>
        <w:t>elektronika,</w:t>
      </w:r>
      <w:r>
        <w:rPr>
          <w:spacing w:val="40"/>
        </w:rPr>
        <w:t xml:space="preserve"> </w:t>
      </w:r>
      <w:r>
        <w:t>Centar</w:t>
      </w:r>
      <w:r>
        <w:rPr>
          <w:spacing w:val="40"/>
        </w:rPr>
        <w:t xml:space="preserve"> </w:t>
      </w:r>
      <w:r>
        <w:t>za</w:t>
      </w:r>
      <w:r>
        <w:rPr>
          <w:spacing w:val="40"/>
        </w:rPr>
        <w:t xml:space="preserve"> </w:t>
      </w:r>
      <w:r>
        <w:t>stručno</w:t>
      </w:r>
      <w:r>
        <w:rPr>
          <w:spacing w:val="80"/>
        </w:rPr>
        <w:t xml:space="preserve"> </w:t>
      </w:r>
      <w:r>
        <w:t>obrazovanje, Podgorica, 2010.</w:t>
      </w:r>
    </w:p>
    <w:p w:rsidR="008C01C9" w:rsidRDefault="0084041E">
      <w:pPr>
        <w:pStyle w:val="ListParagraph"/>
        <w:numPr>
          <w:ilvl w:val="0"/>
          <w:numId w:val="276"/>
        </w:numPr>
        <w:tabs>
          <w:tab w:val="left" w:pos="1299"/>
          <w:tab w:val="left" w:pos="1304"/>
        </w:tabs>
        <w:ind w:right="871" w:hanging="290"/>
      </w:pPr>
      <w:r>
        <w:t>Drašković,</w:t>
      </w:r>
      <w:r>
        <w:rPr>
          <w:spacing w:val="40"/>
        </w:rPr>
        <w:t xml:space="preserve"> </w:t>
      </w:r>
      <w:r>
        <w:t>M.,</w:t>
      </w:r>
      <w:r>
        <w:rPr>
          <w:spacing w:val="40"/>
        </w:rPr>
        <w:t xml:space="preserve"> </w:t>
      </w:r>
      <w:r>
        <w:t>Priručnik</w:t>
      </w:r>
      <w:r>
        <w:rPr>
          <w:spacing w:val="40"/>
        </w:rPr>
        <w:t xml:space="preserve"> </w:t>
      </w:r>
      <w:r>
        <w:t>za</w:t>
      </w:r>
      <w:r>
        <w:rPr>
          <w:spacing w:val="40"/>
        </w:rPr>
        <w:t xml:space="preserve"> </w:t>
      </w:r>
      <w:r>
        <w:t>praktičnu</w:t>
      </w:r>
      <w:r>
        <w:rPr>
          <w:spacing w:val="40"/>
        </w:rPr>
        <w:t xml:space="preserve"> </w:t>
      </w:r>
      <w:r>
        <w:t>nastavu</w:t>
      </w:r>
      <w:r>
        <w:rPr>
          <w:spacing w:val="40"/>
        </w:rPr>
        <w:t xml:space="preserve"> </w:t>
      </w:r>
      <w:r>
        <w:t>i</w:t>
      </w:r>
      <w:r>
        <w:rPr>
          <w:spacing w:val="40"/>
        </w:rPr>
        <w:t xml:space="preserve"> </w:t>
      </w:r>
      <w:r>
        <w:t>laboratorijske</w:t>
      </w:r>
      <w:r>
        <w:rPr>
          <w:spacing w:val="40"/>
        </w:rPr>
        <w:t xml:space="preserve"> </w:t>
      </w:r>
      <w:r>
        <w:t>vježbe</w:t>
      </w:r>
      <w:r>
        <w:rPr>
          <w:spacing w:val="40"/>
        </w:rPr>
        <w:t xml:space="preserve"> </w:t>
      </w:r>
      <w:r>
        <w:t>–</w:t>
      </w:r>
      <w:r>
        <w:rPr>
          <w:spacing w:val="40"/>
        </w:rPr>
        <w:t xml:space="preserve"> </w:t>
      </w:r>
      <w:r>
        <w:t>energetika,</w:t>
      </w:r>
      <w:r>
        <w:rPr>
          <w:spacing w:val="40"/>
        </w:rPr>
        <w:t xml:space="preserve"> </w:t>
      </w:r>
      <w:r>
        <w:t>Centar</w:t>
      </w:r>
      <w:r>
        <w:rPr>
          <w:spacing w:val="40"/>
        </w:rPr>
        <w:t xml:space="preserve"> </w:t>
      </w:r>
      <w:r>
        <w:t>za</w:t>
      </w:r>
      <w:r>
        <w:rPr>
          <w:spacing w:val="40"/>
        </w:rPr>
        <w:t xml:space="preserve"> </w:t>
      </w:r>
      <w:r>
        <w:t>stručno</w:t>
      </w:r>
      <w:r>
        <w:rPr>
          <w:spacing w:val="40"/>
        </w:rPr>
        <w:t xml:space="preserve"> </w:t>
      </w:r>
      <w:r>
        <w:t>obrazovanje, Podgorica, 2010.</w:t>
      </w:r>
    </w:p>
    <w:p w:rsidR="008C01C9" w:rsidRDefault="0084041E">
      <w:pPr>
        <w:pStyle w:val="Heading4"/>
        <w:ind w:left="1015" w:firstLine="0"/>
      </w:pPr>
      <w:r>
        <w:rPr>
          <w:spacing w:val="-2"/>
        </w:rPr>
        <w:t>Napomena:</w:t>
      </w:r>
    </w:p>
    <w:p w:rsidR="008C01C9" w:rsidRDefault="0084041E">
      <w:pPr>
        <w:pStyle w:val="BodyText"/>
        <w:spacing w:before="120"/>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79"/>
        </w:numPr>
        <w:tabs>
          <w:tab w:val="left" w:pos="1214"/>
        </w:tabs>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2"/>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9" w:right="4"/>
              <w:jc w:val="center"/>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12"/>
        </w:trPr>
        <w:tc>
          <w:tcPr>
            <w:tcW w:w="1138" w:type="dxa"/>
            <w:tcBorders>
              <w:left w:val="nil"/>
              <w:bottom w:val="single" w:sz="4" w:space="0" w:color="C00000"/>
              <w:right w:val="single" w:sz="4" w:space="0" w:color="C00000"/>
            </w:tcBorders>
          </w:tcPr>
          <w:p w:rsidR="008C01C9" w:rsidRDefault="0084041E">
            <w:pPr>
              <w:pStyle w:val="TableParagraph"/>
              <w:spacing w:before="81"/>
              <w:ind w:left="15" w:right="19"/>
              <w:jc w:val="center"/>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81"/>
              <w:ind w:left="108"/>
            </w:pPr>
            <w:r>
              <w:rPr>
                <w:spacing w:val="-2"/>
              </w:rPr>
              <w:t>Računar</w:t>
            </w:r>
            <w:r>
              <w:rPr>
                <w:spacing w:val="-4"/>
              </w:rPr>
              <w:t xml:space="preserve"> </w:t>
            </w:r>
            <w:r>
              <w:rPr>
                <w:spacing w:val="-2"/>
              </w:rPr>
              <w:t>sa</w:t>
            </w:r>
            <w:r>
              <w:rPr>
                <w:spacing w:val="-4"/>
              </w:rPr>
              <w:t xml:space="preserve"> </w:t>
            </w:r>
            <w:r>
              <w:rPr>
                <w:spacing w:val="-2"/>
              </w:rPr>
              <w:t>instaliranim</w:t>
            </w:r>
            <w:r>
              <w:rPr>
                <w:spacing w:val="-3"/>
              </w:rPr>
              <w:t xml:space="preserve"> </w:t>
            </w:r>
            <w:r>
              <w:rPr>
                <w:spacing w:val="-2"/>
              </w:rPr>
              <w:t>namjenskim</w:t>
            </w:r>
            <w:r>
              <w:rPr>
                <w:spacing w:val="-4"/>
              </w:rPr>
              <w:t xml:space="preserve"> </w:t>
            </w:r>
            <w:r>
              <w:rPr>
                <w:spacing w:val="-2"/>
              </w:rPr>
              <w:t>softverom</w:t>
            </w:r>
            <w:r>
              <w:rPr>
                <w:spacing w:val="-3"/>
              </w:rPr>
              <w:t xml:space="preserve"> </w:t>
            </w:r>
            <w:r>
              <w:rPr>
                <w:spacing w:val="-2"/>
              </w:rPr>
              <w:t>za</w:t>
            </w:r>
            <w:r>
              <w:rPr>
                <w:spacing w:val="-4"/>
              </w:rPr>
              <w:t xml:space="preserve"> </w:t>
            </w:r>
            <w:r>
              <w:rPr>
                <w:spacing w:val="-2"/>
              </w:rPr>
              <w:t>simulaciju rada</w:t>
            </w:r>
            <w:r>
              <w:rPr>
                <w:spacing w:val="-4"/>
              </w:rPr>
              <w:t xml:space="preserve"> </w:t>
            </w:r>
            <w:r>
              <w:rPr>
                <w:spacing w:val="-2"/>
              </w:rPr>
              <w:t>električnih</w:t>
            </w:r>
            <w:r>
              <w:rPr>
                <w:spacing w:val="-3"/>
              </w:rPr>
              <w:t xml:space="preserve"> </w:t>
            </w:r>
            <w:r>
              <w:rPr>
                <w:spacing w:val="-4"/>
              </w:rPr>
              <w:t>kola</w:t>
            </w:r>
          </w:p>
        </w:tc>
        <w:tc>
          <w:tcPr>
            <w:tcW w:w="1606" w:type="dxa"/>
            <w:tcBorders>
              <w:left w:val="single" w:sz="4" w:space="0" w:color="C00000"/>
              <w:bottom w:val="single" w:sz="4" w:space="0" w:color="C00000"/>
              <w:right w:val="nil"/>
            </w:tcBorders>
          </w:tcPr>
          <w:p w:rsidR="008C01C9" w:rsidRDefault="0084041E">
            <w:pPr>
              <w:pStyle w:val="TableParagraph"/>
              <w:spacing w:before="81"/>
              <w:ind w:left="109"/>
            </w:pPr>
            <w:r>
              <w:rPr>
                <w:spacing w:val="-5"/>
              </w:rPr>
              <w:t>17</w:t>
            </w:r>
          </w:p>
        </w:tc>
      </w:tr>
      <w:tr w:rsidR="008C01C9">
        <w:trPr>
          <w:trHeight w:val="413"/>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81"/>
              <w:ind w:left="15" w:right="19"/>
              <w:jc w:val="center"/>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81"/>
              <w:ind w:left="108"/>
            </w:pPr>
            <w:r>
              <w:rPr>
                <w:spacing w:val="-2"/>
              </w:rPr>
              <w:t>Projektor,</w:t>
            </w:r>
            <w:r>
              <w:rPr>
                <w:spacing w:val="7"/>
              </w:rPr>
              <w:t xml:space="preserve"> </w:t>
            </w:r>
            <w:r>
              <w:rPr>
                <w:spacing w:val="-2"/>
              </w:rPr>
              <w:t>projekciono</w:t>
            </w:r>
            <w:r>
              <w:rPr>
                <w:spacing w:val="7"/>
              </w:rPr>
              <w:t xml:space="preserve"> </w:t>
            </w:r>
            <w:r>
              <w:rPr>
                <w:spacing w:val="-2"/>
              </w:rPr>
              <w:t>platno/</w:t>
            </w:r>
            <w:r>
              <w:rPr>
                <w:spacing w:val="9"/>
              </w:rPr>
              <w:t xml:space="preserve"> </w:t>
            </w:r>
            <w:r>
              <w:rPr>
                <w:spacing w:val="-2"/>
              </w:rPr>
              <w:t>multimedijalna</w:t>
            </w:r>
            <w:r>
              <w:rPr>
                <w:spacing w:val="10"/>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81"/>
              <w:ind w:left="109"/>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9" w:right="4"/>
              <w:jc w:val="center"/>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629"/>
        </w:trPr>
        <w:tc>
          <w:tcPr>
            <w:tcW w:w="1138" w:type="dxa"/>
            <w:tcBorders>
              <w:left w:val="nil"/>
              <w:bottom w:val="single" w:sz="4" w:space="0" w:color="C00000"/>
              <w:right w:val="single" w:sz="4" w:space="0" w:color="C00000"/>
            </w:tcBorders>
          </w:tcPr>
          <w:p w:rsidR="008C01C9" w:rsidRDefault="0084041E">
            <w:pPr>
              <w:pStyle w:val="TableParagraph"/>
              <w:spacing w:before="171"/>
              <w:ind w:left="15" w:right="19"/>
              <w:jc w:val="center"/>
            </w:pPr>
            <w:r>
              <w:rPr>
                <w:spacing w:val="-5"/>
              </w:rPr>
              <w:t>3.</w:t>
            </w:r>
          </w:p>
        </w:tc>
        <w:tc>
          <w:tcPr>
            <w:tcW w:w="6628" w:type="dxa"/>
            <w:tcBorders>
              <w:left w:val="single" w:sz="4" w:space="0" w:color="C00000"/>
              <w:bottom w:val="single" w:sz="4" w:space="0" w:color="C00000"/>
              <w:right w:val="single" w:sz="4" w:space="0" w:color="C00000"/>
            </w:tcBorders>
          </w:tcPr>
          <w:p w:rsidR="008C01C9" w:rsidRDefault="0084041E">
            <w:pPr>
              <w:pStyle w:val="TableParagraph"/>
              <w:tabs>
                <w:tab w:val="left" w:pos="1395"/>
                <w:tab w:val="left" w:pos="2149"/>
                <w:tab w:val="left" w:pos="2804"/>
                <w:tab w:val="left" w:pos="4171"/>
                <w:tab w:val="left" w:pos="5039"/>
                <w:tab w:val="left" w:pos="6125"/>
              </w:tabs>
              <w:spacing w:before="44"/>
              <w:ind w:left="108" w:right="110"/>
            </w:pPr>
            <w:r>
              <w:rPr>
                <w:spacing w:val="-2"/>
              </w:rPr>
              <w:t>Laboratorijski</w:t>
            </w:r>
            <w:r>
              <w:tab/>
            </w:r>
            <w:r>
              <w:rPr>
                <w:spacing w:val="-2"/>
              </w:rPr>
              <w:t>uređaji</w:t>
            </w:r>
            <w:r>
              <w:tab/>
            </w:r>
            <w:r>
              <w:rPr>
                <w:spacing w:val="-2"/>
              </w:rPr>
              <w:t>(izvor</w:t>
            </w:r>
            <w:r>
              <w:tab/>
            </w:r>
            <w:r>
              <w:rPr>
                <w:spacing w:val="-2"/>
              </w:rPr>
              <w:t>naizmjeničnog</w:t>
            </w:r>
            <w:r>
              <w:tab/>
            </w:r>
            <w:r>
              <w:rPr>
                <w:spacing w:val="-2"/>
              </w:rPr>
              <w:t>napona,</w:t>
            </w:r>
            <w:r>
              <w:tab/>
            </w:r>
            <w:r>
              <w:rPr>
                <w:spacing w:val="-2"/>
              </w:rPr>
              <w:t>regulacioni</w:t>
            </w:r>
            <w:r>
              <w:tab/>
            </w:r>
            <w:r>
              <w:rPr>
                <w:spacing w:val="-2"/>
              </w:rPr>
              <w:t xml:space="preserve">izvor </w:t>
            </w:r>
            <w:r>
              <w:t>naizmjenične struje, generator funkcija i osciloskop)</w:t>
            </w:r>
          </w:p>
        </w:tc>
        <w:tc>
          <w:tcPr>
            <w:tcW w:w="1606" w:type="dxa"/>
            <w:tcBorders>
              <w:left w:val="single" w:sz="4" w:space="0" w:color="C00000"/>
              <w:bottom w:val="single" w:sz="4" w:space="0" w:color="C00000"/>
              <w:right w:val="nil"/>
            </w:tcBorders>
          </w:tcPr>
          <w:p w:rsidR="008C01C9" w:rsidRDefault="0084041E">
            <w:pPr>
              <w:pStyle w:val="TableParagraph"/>
              <w:spacing w:before="171"/>
              <w:ind w:left="109"/>
            </w:pPr>
            <w:r>
              <w:t>po</w:t>
            </w:r>
            <w:r>
              <w:rPr>
                <w:spacing w:val="-5"/>
              </w:rPr>
              <w:t xml:space="preserve"> </w:t>
            </w:r>
            <w:r>
              <w:rPr>
                <w:spacing w:val="-10"/>
              </w:rPr>
              <w:t>4</w:t>
            </w:r>
          </w:p>
        </w:tc>
      </w:tr>
      <w:tr w:rsidR="008C01C9">
        <w:trPr>
          <w:trHeight w:val="744"/>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5" w:right="19"/>
              <w:jc w:val="center"/>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Mjerni</w:t>
            </w:r>
            <w:r>
              <w:rPr>
                <w:spacing w:val="40"/>
              </w:rPr>
              <w:t xml:space="preserve"> </w:t>
            </w:r>
            <w:r>
              <w:t>uređaji</w:t>
            </w:r>
            <w:r>
              <w:rPr>
                <w:spacing w:val="40"/>
              </w:rPr>
              <w:t xml:space="preserve"> </w:t>
            </w:r>
            <w:r>
              <w:t>(multimetar,</w:t>
            </w:r>
            <w:r>
              <w:rPr>
                <w:spacing w:val="39"/>
              </w:rPr>
              <w:t xml:space="preserve"> </w:t>
            </w:r>
            <w:r>
              <w:t>jednofazni</w:t>
            </w:r>
            <w:r>
              <w:rPr>
                <w:spacing w:val="39"/>
              </w:rPr>
              <w:t xml:space="preserve"> </w:t>
            </w:r>
            <w:r>
              <w:t>vatmetar,</w:t>
            </w:r>
            <w:r>
              <w:rPr>
                <w:spacing w:val="39"/>
              </w:rPr>
              <w:t xml:space="preserve"> </w:t>
            </w:r>
            <w:r>
              <w:t>jednofazni</w:t>
            </w:r>
            <w:r>
              <w:rPr>
                <w:spacing w:val="39"/>
              </w:rPr>
              <w:t xml:space="preserve"> </w:t>
            </w:r>
            <w:r>
              <w:t>varmetar,</w:t>
            </w:r>
            <w:r>
              <w:rPr>
                <w:spacing w:val="39"/>
              </w:rPr>
              <w:t xml:space="preserve"> </w:t>
            </w:r>
            <w:r>
              <w:t>trofazni vatmetar i cos fi-metar)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09"/>
            </w:pPr>
            <w:r>
              <w:t>od</w:t>
            </w:r>
            <w:r>
              <w:rPr>
                <w:spacing w:val="-3"/>
              </w:rPr>
              <w:t xml:space="preserve"> </w:t>
            </w:r>
            <w:r>
              <w:t>1</w:t>
            </w:r>
            <w:r>
              <w:rPr>
                <w:spacing w:val="-3"/>
              </w:rPr>
              <w:t xml:space="preserve"> </w:t>
            </w:r>
            <w:r>
              <w:t>do</w:t>
            </w:r>
            <w:r>
              <w:rPr>
                <w:spacing w:val="-3"/>
              </w:rPr>
              <w:t xml:space="preserve"> </w:t>
            </w:r>
            <w:r>
              <w:rPr>
                <w:spacing w:val="-5"/>
              </w:rPr>
              <w:t>16</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5" w:right="19"/>
              <w:jc w:val="center"/>
            </w:pPr>
            <w:r>
              <w:rPr>
                <w:spacing w:val="-5"/>
              </w:rPr>
              <w:t>5.</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Eksperimentalna</w:t>
            </w:r>
            <w:r>
              <w:rPr>
                <w:spacing w:val="-11"/>
              </w:rPr>
              <w:t xml:space="preserve"> </w:t>
            </w:r>
            <w:r>
              <w:t>pločica</w:t>
            </w:r>
            <w:r>
              <w:rPr>
                <w:spacing w:val="-12"/>
              </w:rPr>
              <w:t xml:space="preserve"> </w:t>
            </w:r>
            <w:r>
              <w:t>za</w:t>
            </w:r>
            <w:r>
              <w:rPr>
                <w:spacing w:val="-11"/>
              </w:rPr>
              <w:t xml:space="preserve"> </w:t>
            </w:r>
            <w:r>
              <w:t>montiranje</w:t>
            </w:r>
            <w:r>
              <w:rPr>
                <w:spacing w:val="-12"/>
              </w:rPr>
              <w:t xml:space="preserve"> </w:t>
            </w:r>
            <w:r>
              <w:t>elemenata</w:t>
            </w:r>
            <w:r>
              <w:rPr>
                <w:spacing w:val="-11"/>
              </w:rPr>
              <w:t xml:space="preserve"> </w:t>
            </w:r>
            <w:r>
              <w:t>električnog</w:t>
            </w:r>
            <w:r>
              <w:rPr>
                <w:spacing w:val="-11"/>
              </w:rPr>
              <w:t xml:space="preserve"> </w:t>
            </w:r>
            <w:r>
              <w:rPr>
                <w:spacing w:val="-4"/>
              </w:rPr>
              <w:t>kola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1"/>
              <w:ind w:left="109"/>
            </w:pPr>
            <w:r>
              <w:rPr>
                <w:spacing w:val="-10"/>
              </w:rPr>
              <w:t>8</w:t>
            </w:r>
          </w:p>
        </w:tc>
      </w:tr>
      <w:tr w:rsidR="008C01C9">
        <w:trPr>
          <w:trHeight w:val="744"/>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5" w:right="19"/>
              <w:jc w:val="center"/>
            </w:pPr>
            <w:r>
              <w:rPr>
                <w:spacing w:val="-5"/>
              </w:rPr>
              <w:t>6.</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19"/>
              <w:ind w:left="108"/>
            </w:pPr>
            <w:r>
              <w:t>Električne</w:t>
            </w:r>
            <w:r>
              <w:rPr>
                <w:spacing w:val="40"/>
              </w:rPr>
              <w:t xml:space="preserve"> </w:t>
            </w:r>
            <w:r>
              <w:t>komponente</w:t>
            </w:r>
            <w:r>
              <w:rPr>
                <w:spacing w:val="40"/>
              </w:rPr>
              <w:t xml:space="preserve"> </w:t>
            </w:r>
            <w:r>
              <w:t>i</w:t>
            </w:r>
            <w:r>
              <w:rPr>
                <w:spacing w:val="40"/>
              </w:rPr>
              <w:t xml:space="preserve"> </w:t>
            </w:r>
            <w:r>
              <w:t>materijal</w:t>
            </w:r>
            <w:r>
              <w:rPr>
                <w:spacing w:val="40"/>
              </w:rPr>
              <w:t xml:space="preserve"> </w:t>
            </w:r>
            <w:r>
              <w:t>(otpornici,</w:t>
            </w:r>
            <w:r>
              <w:rPr>
                <w:spacing w:val="40"/>
              </w:rPr>
              <w:t xml:space="preserve"> </w:t>
            </w:r>
            <w:r>
              <w:t>kalemovi,</w:t>
            </w:r>
            <w:r>
              <w:rPr>
                <w:spacing w:val="40"/>
              </w:rPr>
              <w:t xml:space="preserve"> </w:t>
            </w:r>
            <w:r>
              <w:t>kondenzatori,</w:t>
            </w:r>
            <w:r>
              <w:rPr>
                <w:spacing w:val="40"/>
              </w:rPr>
              <w:t xml:space="preserve"> </w:t>
            </w:r>
            <w:r>
              <w:t>spojni vodovi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09"/>
            </w:pPr>
            <w:r>
              <w:t>po</w:t>
            </w:r>
            <w:r>
              <w:rPr>
                <w:spacing w:val="-5"/>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5" w:right="19"/>
              <w:jc w:val="center"/>
            </w:pPr>
            <w:r>
              <w:rPr>
                <w:spacing w:val="-5"/>
              </w:rPr>
              <w:t>7.</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Pokazni</w:t>
            </w:r>
            <w:r>
              <w:rPr>
                <w:spacing w:val="-10"/>
              </w:rPr>
              <w:t xml:space="preserve"> </w:t>
            </w:r>
            <w:r>
              <w:t>materijal</w:t>
            </w:r>
            <w:r>
              <w:rPr>
                <w:spacing w:val="-9"/>
              </w:rPr>
              <w:t xml:space="preserve"> </w:t>
            </w:r>
            <w:r>
              <w:t>(stalni</w:t>
            </w:r>
            <w:r>
              <w:rPr>
                <w:spacing w:val="-9"/>
              </w:rPr>
              <w:t xml:space="preserve"> </w:t>
            </w:r>
            <w:r>
              <w:t>magnet,</w:t>
            </w:r>
            <w:r>
              <w:rPr>
                <w:spacing w:val="-9"/>
              </w:rPr>
              <w:t xml:space="preserve"> </w:t>
            </w:r>
            <w:r>
              <w:t>elektromagnet</w:t>
            </w:r>
            <w:r>
              <w:rPr>
                <w:spacing w:val="-8"/>
              </w:rPr>
              <w:t xml:space="preserve"> </w:t>
            </w:r>
            <w:r>
              <w:t>i</w:t>
            </w:r>
            <w:r>
              <w:rPr>
                <w:spacing w:val="-8"/>
              </w:rPr>
              <w:t xml:space="preserve"> </w:t>
            </w:r>
            <w:r>
              <w:rPr>
                <w:spacing w:val="-4"/>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1"/>
              <w:ind w:left="109"/>
            </w:pPr>
            <w:r>
              <w:t>po</w:t>
            </w:r>
            <w:r>
              <w:rPr>
                <w:spacing w:val="-5"/>
              </w:rPr>
              <w:t xml:space="preserve"> </w:t>
            </w:r>
            <w:r>
              <w:rPr>
                <w:spacing w:val="-2"/>
              </w:rPr>
              <w:t>potrebi</w:t>
            </w:r>
          </w:p>
        </w:tc>
      </w:tr>
      <w:tr w:rsidR="008C01C9">
        <w:trPr>
          <w:trHeight w:val="744"/>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5" w:right="19"/>
              <w:jc w:val="center"/>
            </w:pPr>
            <w:r>
              <w:rPr>
                <w:spacing w:val="-5"/>
              </w:rPr>
              <w:t>8.</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18"/>
              <w:ind w:left="108"/>
            </w:pPr>
            <w:r>
              <w:t>Komplet</w:t>
            </w:r>
            <w:r>
              <w:rPr>
                <w:spacing w:val="40"/>
              </w:rPr>
              <w:t xml:space="preserve"> </w:t>
            </w:r>
            <w:r>
              <w:t>alata</w:t>
            </w:r>
            <w:r>
              <w:rPr>
                <w:spacing w:val="40"/>
              </w:rPr>
              <w:t xml:space="preserve"> </w:t>
            </w:r>
            <w:r>
              <w:t>za</w:t>
            </w:r>
            <w:r>
              <w:rPr>
                <w:spacing w:val="40"/>
              </w:rPr>
              <w:t xml:space="preserve"> </w:t>
            </w:r>
            <w:r>
              <w:t>električare</w:t>
            </w:r>
            <w:r>
              <w:rPr>
                <w:spacing w:val="40"/>
              </w:rPr>
              <w:t xml:space="preserve"> </w:t>
            </w:r>
            <w:r>
              <w:t>(odvijači,</w:t>
            </w:r>
            <w:r>
              <w:rPr>
                <w:spacing w:val="40"/>
              </w:rPr>
              <w:t xml:space="preserve"> </w:t>
            </w:r>
            <w:r>
              <w:t>kliješta</w:t>
            </w:r>
            <w:r>
              <w:rPr>
                <w:spacing w:val="40"/>
              </w:rPr>
              <w:t xml:space="preserve"> </w:t>
            </w:r>
            <w:r>
              <w:t>za</w:t>
            </w:r>
            <w:r>
              <w:rPr>
                <w:spacing w:val="40"/>
              </w:rPr>
              <w:t xml:space="preserve"> </w:t>
            </w:r>
            <w:r>
              <w:t>skidanje</w:t>
            </w:r>
            <w:r>
              <w:rPr>
                <w:spacing w:val="40"/>
              </w:rPr>
              <w:t xml:space="preserve"> </w:t>
            </w:r>
            <w:r>
              <w:t>izolacije,</w:t>
            </w:r>
            <w:r>
              <w:rPr>
                <w:spacing w:val="40"/>
              </w:rPr>
              <w:t xml:space="preserve"> </w:t>
            </w:r>
            <w:r>
              <w:t>kliješta-kombinirke, sjekačka kliješta, lemilica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09"/>
            </w:pPr>
            <w:r>
              <w:rPr>
                <w:spacing w:val="-10"/>
              </w:rPr>
              <w:t>4</w:t>
            </w:r>
          </w:p>
        </w:tc>
      </w:tr>
    </w:tbl>
    <w:p w:rsidR="008C01C9" w:rsidRDefault="0084041E">
      <w:pPr>
        <w:pStyle w:val="Heading4"/>
        <w:numPr>
          <w:ilvl w:val="0"/>
          <w:numId w:val="279"/>
        </w:numPr>
        <w:tabs>
          <w:tab w:val="left" w:pos="1214"/>
        </w:tabs>
        <w:spacing w:before="245"/>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75"/>
        </w:numPr>
        <w:tabs>
          <w:tab w:val="left" w:pos="1299"/>
        </w:tabs>
        <w:spacing w:before="120" w:line="252" w:lineRule="exact"/>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275"/>
        </w:numPr>
        <w:tabs>
          <w:tab w:val="left" w:pos="1299"/>
          <w:tab w:val="left" w:pos="1302"/>
        </w:tabs>
        <w:ind w:right="872" w:hanging="288"/>
      </w:pPr>
      <w:r>
        <w:t>Vrednovanje postignuća učenika, odnosno dostizanja ishoda učenja Izvrši se u skladu sa kriterijumima za</w:t>
      </w:r>
      <w:r>
        <w:rPr>
          <w:spacing w:val="80"/>
        </w:rPr>
        <w:t xml:space="preserve"> </w:t>
      </w:r>
      <w:r>
        <w:t>dostizanje svakog ishoda učenja posebno.</w:t>
      </w:r>
    </w:p>
    <w:p w:rsidR="008C01C9" w:rsidRDefault="0084041E">
      <w:pPr>
        <w:pStyle w:val="ListParagraph"/>
        <w:numPr>
          <w:ilvl w:val="0"/>
          <w:numId w:val="275"/>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75"/>
        </w:numPr>
        <w:tabs>
          <w:tab w:val="left" w:pos="1299"/>
        </w:tabs>
        <w:spacing w:line="252" w:lineRule="exact"/>
        <w:ind w:left="1299"/>
      </w:pPr>
      <w:r>
        <w:t>Predviđeni</w:t>
      </w:r>
      <w:r>
        <w:rPr>
          <w:spacing w:val="-8"/>
        </w:rPr>
        <w:t xml:space="preserve"> </w:t>
      </w:r>
      <w:r>
        <w:t>načini</w:t>
      </w:r>
      <w:r>
        <w:rPr>
          <w:spacing w:val="-7"/>
        </w:rPr>
        <w:t xml:space="preserve"> </w:t>
      </w:r>
      <w:r>
        <w:t>provjere</w:t>
      </w:r>
      <w:r>
        <w:rPr>
          <w:spacing w:val="-8"/>
        </w:rPr>
        <w:t xml:space="preserve"> </w:t>
      </w:r>
      <w:r>
        <w:t>su:</w:t>
      </w:r>
      <w:r>
        <w:rPr>
          <w:spacing w:val="-7"/>
        </w:rPr>
        <w:t xml:space="preserve"> </w:t>
      </w:r>
      <w:r>
        <w:t>usmeno,</w:t>
      </w:r>
      <w:r>
        <w:rPr>
          <w:spacing w:val="-7"/>
        </w:rPr>
        <w:t xml:space="preserve"> </w:t>
      </w:r>
      <w:r>
        <w:t>pisano</w:t>
      </w:r>
      <w:r>
        <w:rPr>
          <w:spacing w:val="-8"/>
        </w:rPr>
        <w:t xml:space="preserve"> </w:t>
      </w:r>
      <w:r>
        <w:t>i</w:t>
      </w:r>
      <w:r>
        <w:rPr>
          <w:spacing w:val="-8"/>
        </w:rPr>
        <w:t xml:space="preserve"> </w:t>
      </w:r>
      <w:r>
        <w:rPr>
          <w:spacing w:val="-2"/>
        </w:rPr>
        <w:t>praktično</w:t>
      </w:r>
    </w:p>
    <w:p w:rsidR="008C01C9" w:rsidRDefault="0084041E">
      <w:pPr>
        <w:pStyle w:val="ListParagraph"/>
        <w:numPr>
          <w:ilvl w:val="0"/>
          <w:numId w:val="275"/>
        </w:numPr>
        <w:tabs>
          <w:tab w:val="left" w:pos="1299"/>
        </w:tabs>
        <w:spacing w:before="1" w:line="252" w:lineRule="exact"/>
        <w:ind w:left="1299"/>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275"/>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4"/>
        </w:rPr>
        <w:t xml:space="preserve"> </w:t>
      </w:r>
      <w:r>
        <w:rPr>
          <w:spacing w:val="-2"/>
        </w:rPr>
        <w:t>periodima</w:t>
      </w:r>
    </w:p>
    <w:p w:rsidR="008C01C9" w:rsidRDefault="0084041E">
      <w:pPr>
        <w:pStyle w:val="Heading4"/>
        <w:numPr>
          <w:ilvl w:val="0"/>
          <w:numId w:val="279"/>
        </w:numPr>
        <w:tabs>
          <w:tab w:val="left" w:pos="1213"/>
        </w:tabs>
        <w:spacing w:before="241"/>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79"/>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74"/>
        </w:numPr>
        <w:tabs>
          <w:tab w:val="left" w:pos="1299"/>
        </w:tabs>
        <w:spacing w:before="121" w:line="252" w:lineRule="exact"/>
      </w:pPr>
      <w:r>
        <w:t>Osnove</w:t>
      </w:r>
      <w:r>
        <w:rPr>
          <w:spacing w:val="-12"/>
        </w:rPr>
        <w:t xml:space="preserve"> </w:t>
      </w:r>
      <w:r>
        <w:t>željezničkog</w:t>
      </w:r>
      <w:r>
        <w:rPr>
          <w:spacing w:val="-11"/>
        </w:rPr>
        <w:t xml:space="preserve"> </w:t>
      </w:r>
      <w:r>
        <w:rPr>
          <w:spacing w:val="-2"/>
        </w:rPr>
        <w:t>saobraćaja</w:t>
      </w:r>
    </w:p>
    <w:p w:rsidR="008C01C9" w:rsidRDefault="0084041E">
      <w:pPr>
        <w:pStyle w:val="ListParagraph"/>
        <w:numPr>
          <w:ilvl w:val="0"/>
          <w:numId w:val="274"/>
        </w:numPr>
        <w:tabs>
          <w:tab w:val="left" w:pos="1299"/>
        </w:tabs>
        <w:spacing w:line="252" w:lineRule="exact"/>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274"/>
        </w:numPr>
        <w:tabs>
          <w:tab w:val="left" w:pos="1299"/>
        </w:tabs>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274"/>
        </w:numPr>
        <w:tabs>
          <w:tab w:val="left" w:pos="1299"/>
        </w:tabs>
        <w:spacing w:line="252" w:lineRule="exact"/>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274"/>
        </w:numPr>
        <w:tabs>
          <w:tab w:val="left" w:pos="1299"/>
        </w:tabs>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79"/>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73"/>
        </w:numPr>
        <w:tabs>
          <w:tab w:val="left" w:pos="1297"/>
          <w:tab w:val="left" w:pos="1303"/>
        </w:tabs>
        <w:spacing w:before="120"/>
        <w:ind w:right="872" w:hanging="289"/>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1"/>
        </w:rPr>
        <w:t xml:space="preserve"> </w:t>
      </w:r>
      <w:r>
        <w:t>obliku</w:t>
      </w:r>
      <w:r>
        <w:rPr>
          <w:spacing w:val="-10"/>
        </w:rPr>
        <w:t xml:space="preserve"> </w:t>
      </w:r>
      <w:r>
        <w:t>pravilnim</w:t>
      </w:r>
      <w:r>
        <w:rPr>
          <w:spacing w:val="-10"/>
        </w:rPr>
        <w:t xml:space="preserve"> </w:t>
      </w:r>
      <w:r>
        <w:t>formulisanjem pojmova,</w:t>
      </w:r>
      <w:r>
        <w:rPr>
          <w:spacing w:val="-5"/>
        </w:rPr>
        <w:t xml:space="preserve"> </w:t>
      </w:r>
      <w:r>
        <w:t>činjenica</w:t>
      </w:r>
      <w:r>
        <w:rPr>
          <w:spacing w:val="-6"/>
        </w:rPr>
        <w:t xml:space="preserve"> </w:t>
      </w:r>
      <w:r>
        <w:t>i</w:t>
      </w:r>
      <w:r>
        <w:rPr>
          <w:spacing w:val="-5"/>
        </w:rPr>
        <w:t xml:space="preserve"> </w:t>
      </w:r>
      <w:r>
        <w:t>zakona</w:t>
      </w:r>
      <w:r>
        <w:rPr>
          <w:spacing w:val="-5"/>
        </w:rPr>
        <w:t xml:space="preserve"> </w:t>
      </w:r>
      <w:r>
        <w:t>iz</w:t>
      </w:r>
      <w:r>
        <w:rPr>
          <w:spacing w:val="-5"/>
        </w:rPr>
        <w:t xml:space="preserve"> </w:t>
      </w:r>
      <w:r>
        <w:t>oblasti</w:t>
      </w:r>
      <w:r>
        <w:rPr>
          <w:spacing w:val="-6"/>
        </w:rPr>
        <w:t xml:space="preserve"> </w:t>
      </w:r>
      <w:r>
        <w:t>elektrotehnike,</w:t>
      </w:r>
      <w:r>
        <w:rPr>
          <w:spacing w:val="-5"/>
        </w:rPr>
        <w:t xml:space="preserve"> </w:t>
      </w:r>
      <w:r>
        <w:t>izražavanjem</w:t>
      </w:r>
      <w:r>
        <w:rPr>
          <w:spacing w:val="-4"/>
        </w:rPr>
        <w:t xml:space="preserve"> </w:t>
      </w:r>
      <w:r>
        <w:t>argumenata</w:t>
      </w:r>
      <w:r>
        <w:rPr>
          <w:spacing w:val="-6"/>
        </w:rPr>
        <w:t xml:space="preserve"> </w:t>
      </w:r>
      <w:r>
        <w:t>i</w:t>
      </w:r>
      <w:r>
        <w:rPr>
          <w:spacing w:val="-6"/>
        </w:rPr>
        <w:t xml:space="preserve"> </w:t>
      </w:r>
      <w:r>
        <w:t>kritičkog</w:t>
      </w:r>
      <w:r>
        <w:rPr>
          <w:spacing w:val="-5"/>
        </w:rPr>
        <w:t xml:space="preserve"> </w:t>
      </w:r>
      <w:r>
        <w:t>mišljenja</w:t>
      </w:r>
      <w:r>
        <w:rPr>
          <w:spacing w:val="-6"/>
        </w:rPr>
        <w:t xml:space="preserve"> </w:t>
      </w:r>
      <w:r>
        <w:t>na</w:t>
      </w:r>
      <w:r>
        <w:rPr>
          <w:spacing w:val="-5"/>
        </w:rPr>
        <w:t xml:space="preserve"> </w:t>
      </w:r>
      <w:r>
        <w:t>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273"/>
        </w:numPr>
        <w:tabs>
          <w:tab w:val="left" w:pos="1298"/>
          <w:tab w:val="left" w:pos="1303"/>
        </w:tabs>
        <w:ind w:right="872" w:hanging="288"/>
        <w:jc w:val="both"/>
      </w:pPr>
      <w:r>
        <w:t>Kompetencija višejezičnosti (razumijevanje stručne terminologije iz osnova elektrotehnike prilikom korišćenja namjenskog softvera i istraživanja različitih stručnih tekstova na Internetu; korišćenje literature i različitih informacija iz oblasti elektrotehnike na stranom jeziku i dr.)</w:t>
      </w:r>
    </w:p>
    <w:p w:rsidR="008C01C9" w:rsidRDefault="0084041E">
      <w:pPr>
        <w:pStyle w:val="ListParagraph"/>
        <w:numPr>
          <w:ilvl w:val="0"/>
          <w:numId w:val="273"/>
        </w:numPr>
        <w:tabs>
          <w:tab w:val="left" w:pos="1298"/>
          <w:tab w:val="left" w:pos="1303"/>
        </w:tabs>
        <w:spacing w:before="1"/>
        <w:ind w:right="871" w:hanging="288"/>
        <w:jc w:val="both"/>
      </w:pPr>
      <w:r>
        <w:t>Matematička kompetencija i kompetencija u prirodnim naukama, tehnologiji i inženjerstvu (STEM) (razvijanje logičkog</w:t>
      </w:r>
      <w:r>
        <w:rPr>
          <w:spacing w:val="68"/>
        </w:rPr>
        <w:t xml:space="preserve"> </w:t>
      </w:r>
      <w:r>
        <w:t>načina</w:t>
      </w:r>
      <w:r>
        <w:rPr>
          <w:spacing w:val="68"/>
        </w:rPr>
        <w:t xml:space="preserve"> </w:t>
      </w:r>
      <w:r>
        <w:t>razmišljanja,</w:t>
      </w:r>
      <w:r>
        <w:rPr>
          <w:spacing w:val="68"/>
        </w:rPr>
        <w:t xml:space="preserve"> </w:t>
      </w:r>
      <w:r>
        <w:t>osnovnih</w:t>
      </w:r>
      <w:r>
        <w:rPr>
          <w:spacing w:val="68"/>
        </w:rPr>
        <w:t xml:space="preserve"> </w:t>
      </w:r>
      <w:r>
        <w:t>matematičkih</w:t>
      </w:r>
      <w:r>
        <w:rPr>
          <w:spacing w:val="68"/>
        </w:rPr>
        <w:t xml:space="preserve"> </w:t>
      </w:r>
      <w:r>
        <w:t>principa</w:t>
      </w:r>
      <w:r>
        <w:rPr>
          <w:spacing w:val="68"/>
        </w:rPr>
        <w:t xml:space="preserve"> </w:t>
      </w:r>
      <w:r>
        <w:t>i</w:t>
      </w:r>
      <w:r>
        <w:rPr>
          <w:spacing w:val="68"/>
        </w:rPr>
        <w:t xml:space="preserve"> </w:t>
      </w:r>
      <w:r>
        <w:t>donošenja</w:t>
      </w:r>
      <w:r>
        <w:rPr>
          <w:spacing w:val="68"/>
        </w:rPr>
        <w:t xml:space="preserve"> </w:t>
      </w:r>
      <w:r>
        <w:t>zaključaka</w:t>
      </w:r>
      <w:r>
        <w:rPr>
          <w:spacing w:val="68"/>
        </w:rPr>
        <w:t xml:space="preserve"> </w:t>
      </w:r>
      <w:r>
        <w:t>prilikom</w:t>
      </w:r>
      <w:r>
        <w:rPr>
          <w:spacing w:val="68"/>
        </w:rPr>
        <w:t xml:space="preserve"> </w:t>
      </w:r>
      <w:r>
        <w:t>analize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3" w:right="871"/>
        <w:jc w:val="both"/>
      </w:pPr>
      <w:r>
        <w:t>koncepata</w:t>
      </w:r>
      <w:r>
        <w:rPr>
          <w:spacing w:val="-5"/>
        </w:rPr>
        <w:t xml:space="preserve"> </w:t>
      </w:r>
      <w:r>
        <w:t>i</w:t>
      </w:r>
      <w:r>
        <w:rPr>
          <w:spacing w:val="-5"/>
        </w:rPr>
        <w:t xml:space="preserve"> </w:t>
      </w:r>
      <w:r>
        <w:t>zakonitosti</w:t>
      </w:r>
      <w:r>
        <w:rPr>
          <w:spacing w:val="-5"/>
        </w:rPr>
        <w:t xml:space="preserve"> </w:t>
      </w:r>
      <w:r>
        <w:t>elektrostatičkog</w:t>
      </w:r>
      <w:r>
        <w:rPr>
          <w:spacing w:val="-5"/>
        </w:rPr>
        <w:t xml:space="preserve"> </w:t>
      </w:r>
      <w:r>
        <w:t>polja,</w:t>
      </w:r>
      <w:r>
        <w:rPr>
          <w:spacing w:val="-4"/>
        </w:rPr>
        <w:t xml:space="preserve"> </w:t>
      </w:r>
      <w:r>
        <w:t>zakona</w:t>
      </w:r>
      <w:r>
        <w:rPr>
          <w:spacing w:val="-5"/>
        </w:rPr>
        <w:t xml:space="preserve"> </w:t>
      </w:r>
      <w:r>
        <w:t>u</w:t>
      </w:r>
      <w:r>
        <w:rPr>
          <w:spacing w:val="-5"/>
        </w:rPr>
        <w:t xml:space="preserve"> </w:t>
      </w:r>
      <w:r>
        <w:t>kolima</w:t>
      </w:r>
      <w:r>
        <w:rPr>
          <w:spacing w:val="-5"/>
        </w:rPr>
        <w:t xml:space="preserve"> </w:t>
      </w:r>
      <w:r>
        <w:t>jednosmjerne</w:t>
      </w:r>
      <w:r>
        <w:rPr>
          <w:spacing w:val="-5"/>
        </w:rPr>
        <w:t xml:space="preserve"> </w:t>
      </w:r>
      <w:r>
        <w:t>struje</w:t>
      </w:r>
      <w:r>
        <w:rPr>
          <w:spacing w:val="-5"/>
        </w:rPr>
        <w:t xml:space="preserve"> </w:t>
      </w:r>
      <w:r>
        <w:t>i</w:t>
      </w:r>
      <w:r>
        <w:rPr>
          <w:spacing w:val="-4"/>
        </w:rPr>
        <w:t xml:space="preserve"> </w:t>
      </w:r>
      <w:r>
        <w:t>pojava</w:t>
      </w:r>
      <w:r>
        <w:rPr>
          <w:spacing w:val="-5"/>
        </w:rPr>
        <w:t xml:space="preserve"> </w:t>
      </w:r>
      <w:r>
        <w:t>elektromagnetnog polja;</w:t>
      </w:r>
      <w:r>
        <w:rPr>
          <w:spacing w:val="-3"/>
        </w:rPr>
        <w:t xml:space="preserve"> </w:t>
      </w:r>
      <w:r>
        <w:t>korišćenje</w:t>
      </w:r>
      <w:r>
        <w:rPr>
          <w:spacing w:val="-4"/>
        </w:rPr>
        <w:t xml:space="preserve"> </w:t>
      </w:r>
      <w:r>
        <w:t>formula,</w:t>
      </w:r>
      <w:r>
        <w:rPr>
          <w:spacing w:val="-3"/>
        </w:rPr>
        <w:t xml:space="preserve"> </w:t>
      </w:r>
      <w:r>
        <w:t>grafikona</w:t>
      </w:r>
      <w:r>
        <w:rPr>
          <w:spacing w:val="-4"/>
        </w:rPr>
        <w:t xml:space="preserve"> </w:t>
      </w:r>
      <w:r>
        <w:t>i</w:t>
      </w:r>
      <w:r>
        <w:rPr>
          <w:spacing w:val="-4"/>
        </w:rPr>
        <w:t xml:space="preserve"> </w:t>
      </w:r>
      <w:r>
        <w:t>šema</w:t>
      </w:r>
      <w:r>
        <w:rPr>
          <w:spacing w:val="-4"/>
        </w:rPr>
        <w:t xml:space="preserve"> </w:t>
      </w:r>
      <w:r>
        <w:t>prilikom</w:t>
      </w:r>
      <w:r>
        <w:rPr>
          <w:spacing w:val="-3"/>
        </w:rPr>
        <w:t xml:space="preserve"> </w:t>
      </w:r>
      <w:r>
        <w:t>rješavanja</w:t>
      </w:r>
      <w:r>
        <w:rPr>
          <w:spacing w:val="-4"/>
        </w:rPr>
        <w:t xml:space="preserve"> </w:t>
      </w:r>
      <w:r>
        <w:t>zadataka</w:t>
      </w:r>
      <w:r>
        <w:rPr>
          <w:spacing w:val="-4"/>
        </w:rPr>
        <w:t xml:space="preserve"> </w:t>
      </w:r>
      <w:r>
        <w:t>iz</w:t>
      </w:r>
      <w:r>
        <w:rPr>
          <w:spacing w:val="-3"/>
        </w:rPr>
        <w:t xml:space="preserve"> </w:t>
      </w:r>
      <w:r>
        <w:t>oblasti</w:t>
      </w:r>
      <w:r>
        <w:rPr>
          <w:spacing w:val="-4"/>
        </w:rPr>
        <w:t xml:space="preserve"> </w:t>
      </w:r>
      <w:r>
        <w:t>elektrostatike,</w:t>
      </w:r>
      <w:r>
        <w:rPr>
          <w:spacing w:val="-3"/>
        </w:rPr>
        <w:t xml:space="preserve"> </w:t>
      </w:r>
      <w:r>
        <w:t>jednosmjerne struje, elektromagnetizma, naizmjenične struje i trofaznog sistema; razvijanje sposobnosti rukovanja alatom i instrumentima</w:t>
      </w:r>
      <w:r>
        <w:rPr>
          <w:spacing w:val="-13"/>
        </w:rPr>
        <w:t xml:space="preserve"> </w:t>
      </w:r>
      <w:r>
        <w:t>prilikom</w:t>
      </w:r>
      <w:r>
        <w:rPr>
          <w:spacing w:val="-13"/>
        </w:rPr>
        <w:t xml:space="preserve"> </w:t>
      </w:r>
      <w:r>
        <w:t>mjerenja</w:t>
      </w:r>
      <w:r>
        <w:rPr>
          <w:spacing w:val="-12"/>
        </w:rPr>
        <w:t xml:space="preserve"> </w:t>
      </w:r>
      <w:r>
        <w:t>osnovnih</w:t>
      </w:r>
      <w:r>
        <w:rPr>
          <w:spacing w:val="-13"/>
        </w:rPr>
        <w:t xml:space="preserve"> </w:t>
      </w:r>
      <w:r>
        <w:t>električnih</w:t>
      </w:r>
      <w:r>
        <w:rPr>
          <w:spacing w:val="-12"/>
        </w:rPr>
        <w:t xml:space="preserve"> </w:t>
      </w:r>
      <w:r>
        <w:t>veličina;</w:t>
      </w:r>
      <w:r>
        <w:rPr>
          <w:spacing w:val="-13"/>
        </w:rPr>
        <w:t xml:space="preserve"> </w:t>
      </w:r>
      <w:r>
        <w:t>korišćenje</w:t>
      </w:r>
      <w:r>
        <w:rPr>
          <w:spacing w:val="-12"/>
        </w:rPr>
        <w:t xml:space="preserve"> </w:t>
      </w:r>
      <w:r>
        <w:t>računara</w:t>
      </w:r>
      <w:r>
        <w:rPr>
          <w:spacing w:val="-13"/>
        </w:rPr>
        <w:t xml:space="preserve"> </w:t>
      </w:r>
      <w:r>
        <w:t>za</w:t>
      </w:r>
      <w:r>
        <w:rPr>
          <w:spacing w:val="-12"/>
        </w:rPr>
        <w:t xml:space="preserve"> </w:t>
      </w:r>
      <w:r>
        <w:t>simulaciju</w:t>
      </w:r>
      <w:r>
        <w:rPr>
          <w:spacing w:val="-13"/>
        </w:rPr>
        <w:t xml:space="preserve"> </w:t>
      </w:r>
      <w:r>
        <w:t>rada</w:t>
      </w:r>
      <w:r>
        <w:rPr>
          <w:spacing w:val="-12"/>
        </w:rPr>
        <w:t xml:space="preserve"> </w:t>
      </w:r>
      <w:r>
        <w:t>električnih kola i dr.)</w:t>
      </w:r>
    </w:p>
    <w:p w:rsidR="008C01C9" w:rsidRDefault="0084041E">
      <w:pPr>
        <w:pStyle w:val="ListParagraph"/>
        <w:numPr>
          <w:ilvl w:val="0"/>
          <w:numId w:val="273"/>
        </w:numPr>
        <w:tabs>
          <w:tab w:val="left" w:pos="1297"/>
          <w:tab w:val="left" w:pos="1302"/>
        </w:tabs>
        <w:ind w:left="1302" w:right="870" w:hanging="288"/>
        <w:jc w:val="both"/>
      </w:pPr>
      <w:r>
        <w:t>Digitalna kompetencija (upotreba namjenskog softvera za simulaciju rada električnih kola; korišćenje informaciono-komunikacionih tehnologija radi pretrage, prikupljanja i upotrebe podataka iz osnova elektrotehnike, prepoznavanjem relevantnih stručnih tekstova i video zapisa; upotreba softverskih alata za izradu</w:t>
      </w:r>
      <w:r>
        <w:rPr>
          <w:spacing w:val="-13"/>
        </w:rPr>
        <w:t xml:space="preserve"> </w:t>
      </w:r>
      <w:r>
        <w:t>prezentacija</w:t>
      </w:r>
      <w:r>
        <w:rPr>
          <w:spacing w:val="-13"/>
        </w:rPr>
        <w:t xml:space="preserve"> </w:t>
      </w:r>
      <w:r>
        <w:t>na</w:t>
      </w:r>
      <w:r>
        <w:rPr>
          <w:spacing w:val="-12"/>
        </w:rPr>
        <w:t xml:space="preserve"> </w:t>
      </w:r>
      <w:r>
        <w:t>zadatu</w:t>
      </w:r>
      <w:r>
        <w:rPr>
          <w:spacing w:val="-13"/>
        </w:rPr>
        <w:t xml:space="preserve"> </w:t>
      </w:r>
      <w:r>
        <w:t>temu;</w:t>
      </w:r>
      <w:r>
        <w:rPr>
          <w:spacing w:val="-12"/>
        </w:rPr>
        <w:t xml:space="preserve"> </w:t>
      </w:r>
      <w:r>
        <w:t>razvijanje</w:t>
      </w:r>
      <w:r>
        <w:rPr>
          <w:spacing w:val="-13"/>
        </w:rPr>
        <w:t xml:space="preserve"> </w:t>
      </w:r>
      <w:r>
        <w:t>svijesti</w:t>
      </w:r>
      <w:r>
        <w:rPr>
          <w:spacing w:val="-12"/>
        </w:rPr>
        <w:t xml:space="preserve"> </w:t>
      </w:r>
      <w:r>
        <w:t>o</w:t>
      </w:r>
      <w:r>
        <w:rPr>
          <w:spacing w:val="-13"/>
        </w:rPr>
        <w:t xml:space="preserve"> </w:t>
      </w:r>
      <w:r>
        <w:t>značaju</w:t>
      </w:r>
      <w:r>
        <w:rPr>
          <w:spacing w:val="-12"/>
        </w:rPr>
        <w:t xml:space="preserve"> </w:t>
      </w:r>
      <w:r>
        <w:t>elektronskog</w:t>
      </w:r>
      <w:r>
        <w:rPr>
          <w:spacing w:val="-13"/>
        </w:rPr>
        <w:t xml:space="preserve"> </w:t>
      </w:r>
      <w:r>
        <w:t>učenja</w:t>
      </w:r>
      <w:r>
        <w:rPr>
          <w:spacing w:val="-12"/>
        </w:rPr>
        <w:t xml:space="preserve"> </w:t>
      </w:r>
      <w:r>
        <w:t>kroz</w:t>
      </w:r>
      <w:r>
        <w:rPr>
          <w:spacing w:val="-13"/>
        </w:rPr>
        <w:t xml:space="preserve"> </w:t>
      </w:r>
      <w:r>
        <w:t>različite</w:t>
      </w:r>
      <w:r>
        <w:rPr>
          <w:spacing w:val="-13"/>
        </w:rPr>
        <w:t xml:space="preserve"> </w:t>
      </w:r>
      <w:r>
        <w:t>vidove</w:t>
      </w:r>
      <w:r>
        <w:rPr>
          <w:spacing w:val="-12"/>
        </w:rPr>
        <w:t xml:space="preserve"> </w:t>
      </w:r>
      <w:r>
        <w:t>online nastave</w:t>
      </w:r>
      <w:r>
        <w:rPr>
          <w:spacing w:val="-1"/>
        </w:rPr>
        <w:t xml:space="preserve"> </w:t>
      </w:r>
      <w:r>
        <w:t>i</w:t>
      </w:r>
      <w:r>
        <w:rPr>
          <w:spacing w:val="-1"/>
        </w:rPr>
        <w:t xml:space="preserve"> </w:t>
      </w:r>
      <w:r>
        <w:t>interakcije;</w:t>
      </w:r>
      <w:r>
        <w:rPr>
          <w:spacing w:val="-1"/>
        </w:rPr>
        <w:t xml:space="preserve"> </w:t>
      </w:r>
      <w:r>
        <w:t>korišćenje</w:t>
      </w:r>
      <w:r>
        <w:rPr>
          <w:spacing w:val="-1"/>
        </w:rPr>
        <w:t xml:space="preserve"> </w:t>
      </w:r>
      <w:r>
        <w:t>foruma</w:t>
      </w:r>
      <w:r>
        <w:rPr>
          <w:spacing w:val="-1"/>
        </w:rPr>
        <w:t xml:space="preserve"> </w:t>
      </w:r>
      <w:r>
        <w:t>i</w:t>
      </w:r>
      <w:r>
        <w:rPr>
          <w:spacing w:val="-1"/>
        </w:rPr>
        <w:t xml:space="preserve"> </w:t>
      </w:r>
      <w:r>
        <w:t>društvenih</w:t>
      </w:r>
      <w:r>
        <w:rPr>
          <w:spacing w:val="-1"/>
        </w:rPr>
        <w:t xml:space="preserve"> </w:t>
      </w:r>
      <w:r>
        <w:t>mreža,</w:t>
      </w:r>
      <w:r>
        <w:rPr>
          <w:spacing w:val="-1"/>
        </w:rPr>
        <w:t xml:space="preserve"> </w:t>
      </w:r>
      <w:r>
        <w:t>u</w:t>
      </w:r>
      <w:r>
        <w:rPr>
          <w:spacing w:val="-1"/>
        </w:rPr>
        <w:t xml:space="preserve"> </w:t>
      </w:r>
      <w:r>
        <w:t>cilju</w:t>
      </w:r>
      <w:r>
        <w:rPr>
          <w:spacing w:val="-1"/>
        </w:rPr>
        <w:t xml:space="preserve"> </w:t>
      </w:r>
      <w:r>
        <w:t>razmjene</w:t>
      </w:r>
      <w:r>
        <w:rPr>
          <w:spacing w:val="-1"/>
        </w:rPr>
        <w:t xml:space="preserve"> </w:t>
      </w:r>
      <w:r>
        <w:t>stručnih</w:t>
      </w:r>
      <w:r>
        <w:rPr>
          <w:spacing w:val="-1"/>
        </w:rPr>
        <w:t xml:space="preserve"> </w:t>
      </w:r>
      <w:r>
        <w:t>informacija,</w:t>
      </w:r>
      <w:r>
        <w:rPr>
          <w:spacing w:val="-1"/>
        </w:rPr>
        <w:t xml:space="preserve"> </w:t>
      </w:r>
      <w:r>
        <w:t>poštovanjem pravila bezbjednosti i etike prilikom korišćenja Interneta i dr.)</w:t>
      </w:r>
    </w:p>
    <w:p w:rsidR="008C01C9" w:rsidRDefault="0084041E">
      <w:pPr>
        <w:pStyle w:val="ListParagraph"/>
        <w:numPr>
          <w:ilvl w:val="0"/>
          <w:numId w:val="273"/>
        </w:numPr>
        <w:tabs>
          <w:tab w:val="left" w:pos="1297"/>
          <w:tab w:val="left" w:pos="1302"/>
        </w:tabs>
        <w:ind w:left="1302" w:right="869"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8"/>
        </w:rPr>
        <w:t xml:space="preserve"> </w:t>
      </w:r>
      <w:r>
        <w:t>stečenih</w:t>
      </w:r>
      <w:r>
        <w:rPr>
          <w:spacing w:val="-8"/>
        </w:rPr>
        <w:t xml:space="preserve"> </w:t>
      </w:r>
      <w:r>
        <w:t>znanja,</w:t>
      </w:r>
      <w:r>
        <w:rPr>
          <w:spacing w:val="-7"/>
        </w:rPr>
        <w:t xml:space="preserve"> </w:t>
      </w:r>
      <w:r>
        <w:t>kao</w:t>
      </w:r>
      <w:r>
        <w:rPr>
          <w:spacing w:val="-8"/>
        </w:rPr>
        <w:t xml:space="preserve"> </w:t>
      </w:r>
      <w:r>
        <w:t>i</w:t>
      </w:r>
      <w:r>
        <w:rPr>
          <w:spacing w:val="-8"/>
        </w:rPr>
        <w:t xml:space="preserve"> </w:t>
      </w:r>
      <w:r>
        <w:t>otkrivanja</w:t>
      </w:r>
      <w:r>
        <w:rPr>
          <w:spacing w:val="-8"/>
        </w:rPr>
        <w:t xml:space="preserve"> </w:t>
      </w:r>
      <w:r>
        <w:t>novih;</w:t>
      </w:r>
      <w:r>
        <w:rPr>
          <w:spacing w:val="-7"/>
        </w:rPr>
        <w:t xml:space="preserve"> </w:t>
      </w:r>
      <w:r>
        <w:t>razvijanje</w:t>
      </w:r>
      <w:r>
        <w:rPr>
          <w:spacing w:val="-6"/>
        </w:rPr>
        <w:t xml:space="preserve"> </w:t>
      </w:r>
      <w:r>
        <w:t>sposobnosti</w:t>
      </w:r>
      <w:r>
        <w:rPr>
          <w:spacing w:val="-8"/>
        </w:rPr>
        <w:t xml:space="preserve"> </w:t>
      </w:r>
      <w:r>
        <w:t>učenja</w:t>
      </w:r>
      <w:r>
        <w:rPr>
          <w:spacing w:val="-8"/>
        </w:rPr>
        <w:t xml:space="preserve"> </w:t>
      </w:r>
      <w:r>
        <w:t>na</w:t>
      </w:r>
      <w:r>
        <w:rPr>
          <w:spacing w:val="-8"/>
        </w:rPr>
        <w:t xml:space="preserve"> </w:t>
      </w:r>
      <w:r>
        <w:t>sopstvenim</w:t>
      </w:r>
      <w:r>
        <w:rPr>
          <w:spacing w:val="-7"/>
        </w:rPr>
        <w:t xml:space="preserve"> </w:t>
      </w:r>
      <w:r>
        <w:t>greškama</w:t>
      </w:r>
      <w:r>
        <w:rPr>
          <w:spacing w:val="-8"/>
        </w:rPr>
        <w:t xml:space="preserve"> </w:t>
      </w:r>
      <w:r>
        <w:t>kroz samoprocjenu i samoevaluaciju; razvijanje svijesti o značaju vođenja zdravog života i dr.)</w:t>
      </w:r>
    </w:p>
    <w:p w:rsidR="008C01C9" w:rsidRDefault="0084041E">
      <w:pPr>
        <w:pStyle w:val="ListParagraph"/>
        <w:numPr>
          <w:ilvl w:val="0"/>
          <w:numId w:val="273"/>
        </w:numPr>
        <w:tabs>
          <w:tab w:val="left" w:pos="1297"/>
          <w:tab w:val="left" w:pos="1302"/>
        </w:tabs>
        <w:spacing w:before="1"/>
        <w:ind w:left="1302"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elektrotehničkih materijala u radu, pravilnim odlaganjem otpada nakon izvedenih praktičnih</w:t>
      </w:r>
      <w:r>
        <w:rPr>
          <w:spacing w:val="-2"/>
        </w:rPr>
        <w:t xml:space="preserve"> </w:t>
      </w:r>
      <w:r>
        <w:t>zadataka;</w:t>
      </w:r>
      <w:r>
        <w:rPr>
          <w:spacing w:val="-1"/>
        </w:rPr>
        <w:t xml:space="preserve"> </w:t>
      </w:r>
      <w:r>
        <w:t>poštovanje</w:t>
      </w:r>
      <w:r>
        <w:rPr>
          <w:spacing w:val="-2"/>
        </w:rPr>
        <w:t xml:space="preserve"> </w:t>
      </w:r>
      <w:r>
        <w:t>pravila</w:t>
      </w:r>
      <w:r>
        <w:rPr>
          <w:spacing w:val="-1"/>
        </w:rPr>
        <w:t xml:space="preserve"> </w:t>
      </w:r>
      <w:r>
        <w:t>bezbjednosti</w:t>
      </w:r>
      <w:r>
        <w:rPr>
          <w:spacing w:val="-2"/>
        </w:rPr>
        <w:t xml:space="preserve"> </w:t>
      </w:r>
      <w:r>
        <w:t>i</w:t>
      </w:r>
      <w:r>
        <w:rPr>
          <w:spacing w:val="-2"/>
        </w:rPr>
        <w:t xml:space="preserve"> </w:t>
      </w:r>
      <w:r>
        <w:t>zaštite</w:t>
      </w:r>
      <w:r>
        <w:rPr>
          <w:spacing w:val="-2"/>
        </w:rPr>
        <w:t xml:space="preserve"> </w:t>
      </w:r>
      <w:r>
        <w:t>na</w:t>
      </w:r>
      <w:r>
        <w:rPr>
          <w:spacing w:val="-2"/>
        </w:rPr>
        <w:t xml:space="preserve"> </w:t>
      </w:r>
      <w:r>
        <w:t>radu</w:t>
      </w:r>
      <w:r>
        <w:rPr>
          <w:spacing w:val="-1"/>
        </w:rPr>
        <w:t xml:space="preserve"> </w:t>
      </w:r>
      <w:r>
        <w:t>prilikom</w:t>
      </w:r>
      <w:r>
        <w:rPr>
          <w:spacing w:val="-1"/>
        </w:rPr>
        <w:t xml:space="preserve"> </w:t>
      </w:r>
      <w:r>
        <w:t>izvođenja</w:t>
      </w:r>
      <w:r>
        <w:rPr>
          <w:spacing w:val="-1"/>
        </w:rPr>
        <w:t xml:space="preserve"> </w:t>
      </w:r>
      <w:r>
        <w:t>praktičnih</w:t>
      </w:r>
      <w:r>
        <w:rPr>
          <w:spacing w:val="-2"/>
        </w:rPr>
        <w:t xml:space="preserve"> </w:t>
      </w:r>
      <w:r>
        <w:t>vježbi i</w:t>
      </w:r>
      <w:r>
        <w:rPr>
          <w:spacing w:val="-2"/>
        </w:rPr>
        <w:t xml:space="preserve"> </w:t>
      </w:r>
      <w:r>
        <w:t>dr.)</w:t>
      </w:r>
    </w:p>
    <w:p w:rsidR="008C01C9" w:rsidRDefault="0084041E">
      <w:pPr>
        <w:pStyle w:val="ListParagraph"/>
        <w:numPr>
          <w:ilvl w:val="0"/>
          <w:numId w:val="273"/>
        </w:numPr>
        <w:tabs>
          <w:tab w:val="left" w:pos="1297"/>
          <w:tab w:val="left" w:pos="1302"/>
        </w:tabs>
        <w:ind w:left="1302" w:right="872"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4"/>
        </w:rPr>
        <w:t xml:space="preserve"> </w:t>
      </w:r>
      <w:r>
        <w:t>različitih</w:t>
      </w:r>
      <w:r>
        <w:rPr>
          <w:spacing w:val="-4"/>
        </w:rPr>
        <w:t xml:space="preserve"> </w:t>
      </w:r>
      <w:r>
        <w:t>zadataka,</w:t>
      </w:r>
      <w:r>
        <w:rPr>
          <w:spacing w:val="-3"/>
        </w:rPr>
        <w:t xml:space="preserve"> </w:t>
      </w:r>
      <w:r>
        <w:t>samostalno</w:t>
      </w:r>
      <w:r>
        <w:rPr>
          <w:spacing w:val="-4"/>
        </w:rPr>
        <w:t xml:space="preserve"> </w:t>
      </w:r>
      <w:r>
        <w:t>ili</w:t>
      </w:r>
      <w:r>
        <w:rPr>
          <w:spacing w:val="-3"/>
        </w:rPr>
        <w:t xml:space="preserve"> </w:t>
      </w:r>
      <w:r>
        <w:t>u</w:t>
      </w:r>
      <w:r>
        <w:rPr>
          <w:spacing w:val="-4"/>
        </w:rPr>
        <w:t xml:space="preserve"> </w:t>
      </w:r>
      <w:r>
        <w:t>timu,</w:t>
      </w:r>
      <w:r>
        <w:rPr>
          <w:spacing w:val="-3"/>
        </w:rPr>
        <w:t xml:space="preserve"> </w:t>
      </w:r>
      <w:r>
        <w:t>kroz</w:t>
      </w:r>
      <w:r>
        <w:rPr>
          <w:spacing w:val="-3"/>
        </w:rPr>
        <w:t xml:space="preserve"> </w:t>
      </w:r>
      <w:r>
        <w:t>izradu</w:t>
      </w:r>
      <w:r>
        <w:rPr>
          <w:spacing w:val="-4"/>
        </w:rPr>
        <w:t xml:space="preserve"> </w:t>
      </w:r>
      <w:r>
        <w:t>i</w:t>
      </w:r>
      <w:r>
        <w:rPr>
          <w:spacing w:val="-3"/>
        </w:rPr>
        <w:t xml:space="preserve"> </w:t>
      </w:r>
      <w:r>
        <w:t>upravljanje</w:t>
      </w:r>
      <w:r>
        <w:rPr>
          <w:spacing w:val="-4"/>
        </w:rPr>
        <w:t xml:space="preserve"> </w:t>
      </w:r>
      <w:r>
        <w:t>projektima</w:t>
      </w:r>
      <w:r>
        <w:rPr>
          <w:spacing w:val="-4"/>
        </w:rPr>
        <w:t xml:space="preserve"> </w:t>
      </w:r>
      <w:r>
        <w:t>iz</w:t>
      </w:r>
      <w:r>
        <w:rPr>
          <w:spacing w:val="-3"/>
        </w:rPr>
        <w:t xml:space="preserve"> </w:t>
      </w:r>
      <w:r>
        <w:t>stručne</w:t>
      </w:r>
      <w:r>
        <w:rPr>
          <w:spacing w:val="-4"/>
        </w:rPr>
        <w:t xml:space="preserve"> </w:t>
      </w:r>
      <w:r>
        <w:t>ili</w:t>
      </w:r>
      <w:r>
        <w:rPr>
          <w:spacing w:val="-3"/>
        </w:rPr>
        <w:t xml:space="preserve"> </w:t>
      </w:r>
      <w:r>
        <w:t>društveno odgovorne oblasti; planiranje i organizacija resursa i materijala za izvođenje praktičnih zadataka i dr.)</w:t>
      </w:r>
    </w:p>
    <w:p w:rsidR="008C01C9" w:rsidRDefault="0084041E">
      <w:pPr>
        <w:pStyle w:val="ListParagraph"/>
        <w:numPr>
          <w:ilvl w:val="0"/>
          <w:numId w:val="273"/>
        </w:numPr>
        <w:tabs>
          <w:tab w:val="left" w:pos="1296"/>
          <w:tab w:val="left" w:pos="1302"/>
        </w:tabs>
        <w:ind w:left="1302" w:right="871"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w:t>
      </w:r>
      <w:r>
        <w:rPr>
          <w:spacing w:val="-2"/>
        </w:rPr>
        <w:t xml:space="preserve"> </w:t>
      </w:r>
      <w:r>
        <w:t>regionalnih,</w:t>
      </w:r>
      <w:r>
        <w:rPr>
          <w:spacing w:val="-2"/>
        </w:rPr>
        <w:t xml:space="preserve"> </w:t>
      </w:r>
      <w:r>
        <w:t>evropskih</w:t>
      </w:r>
      <w:r>
        <w:rPr>
          <w:spacing w:val="-2"/>
        </w:rPr>
        <w:t xml:space="preserve"> </w:t>
      </w:r>
      <w:r>
        <w:t>i</w:t>
      </w:r>
      <w:r>
        <w:rPr>
          <w:spacing w:val="-2"/>
        </w:rPr>
        <w:t xml:space="preserve"> </w:t>
      </w:r>
      <w:r>
        <w:t>globalnih</w:t>
      </w:r>
      <w:r>
        <w:rPr>
          <w:spacing w:val="-2"/>
        </w:rPr>
        <w:t xml:space="preserve"> </w:t>
      </w:r>
      <w:r>
        <w:t>kultura</w:t>
      </w:r>
      <w:r>
        <w:rPr>
          <w:spacing w:val="-3"/>
        </w:rPr>
        <w:t xml:space="preserve"> </w:t>
      </w:r>
      <w:r>
        <w:t>kroz</w:t>
      </w:r>
      <w:r>
        <w:rPr>
          <w:spacing w:val="-1"/>
        </w:rPr>
        <w:t xml:space="preserve"> </w:t>
      </w:r>
      <w:r>
        <w:t>povezivanje</w:t>
      </w:r>
      <w:r>
        <w:rPr>
          <w:spacing w:val="-2"/>
        </w:rPr>
        <w:t xml:space="preserve"> </w:t>
      </w:r>
      <w:r>
        <w:t>sa</w:t>
      </w:r>
      <w:r>
        <w:rPr>
          <w:spacing w:val="-1"/>
        </w:rPr>
        <w:t xml:space="preserve"> </w:t>
      </w:r>
      <w:r>
        <w:t>primjerima</w:t>
      </w:r>
      <w:r>
        <w:rPr>
          <w:spacing w:val="-2"/>
        </w:rPr>
        <w:t xml:space="preserve"> </w:t>
      </w:r>
      <w:r>
        <w:t>iz</w:t>
      </w:r>
      <w:r>
        <w:rPr>
          <w:spacing w:val="-2"/>
        </w:rPr>
        <w:t xml:space="preserve"> </w:t>
      </w:r>
      <w:r>
        <w:t>oblasti</w:t>
      </w:r>
      <w:r>
        <w:rPr>
          <w:spacing w:val="-2"/>
        </w:rPr>
        <w:t xml:space="preserve"> </w:t>
      </w:r>
      <w:r>
        <w:t>elektrotehnike; predstavljanje</w:t>
      </w:r>
      <w:r>
        <w:rPr>
          <w:spacing w:val="-3"/>
        </w:rPr>
        <w:t xml:space="preserve"> </w:t>
      </w:r>
      <w:r>
        <w:t>ideja</w:t>
      </w:r>
      <w:r>
        <w:rPr>
          <w:spacing w:val="-3"/>
        </w:rPr>
        <w:t xml:space="preserve"> </w:t>
      </w:r>
      <w:r>
        <w:t>putem</w:t>
      </w:r>
      <w:r>
        <w:rPr>
          <w:spacing w:val="-2"/>
        </w:rPr>
        <w:t xml:space="preserve"> </w:t>
      </w:r>
      <w:r>
        <w:t>različitih</w:t>
      </w:r>
      <w:r>
        <w:rPr>
          <w:spacing w:val="-3"/>
        </w:rPr>
        <w:t xml:space="preserve"> </w:t>
      </w:r>
      <w:r>
        <w:t>kulturoloških</w:t>
      </w:r>
      <w:r>
        <w:rPr>
          <w:spacing w:val="-3"/>
        </w:rPr>
        <w:t xml:space="preserve"> </w:t>
      </w:r>
      <w:r>
        <w:t>formi</w:t>
      </w:r>
      <w:r>
        <w:rPr>
          <w:spacing w:val="-3"/>
        </w:rPr>
        <w:t xml:space="preserve"> </w:t>
      </w:r>
      <w:r>
        <w:t>kao</w:t>
      </w:r>
      <w:r>
        <w:rPr>
          <w:spacing w:val="-3"/>
        </w:rPr>
        <w:t xml:space="preserve"> </w:t>
      </w:r>
      <w:r>
        <w:t>što</w:t>
      </w:r>
      <w:r>
        <w:rPr>
          <w:spacing w:val="-3"/>
        </w:rPr>
        <w:t xml:space="preserve"> </w:t>
      </w:r>
      <w:r>
        <w:t>su</w:t>
      </w:r>
      <w:r>
        <w:rPr>
          <w:spacing w:val="-3"/>
        </w:rPr>
        <w:t xml:space="preserve"> </w:t>
      </w:r>
      <w:r>
        <w:t>pisani,</w:t>
      </w:r>
      <w:r>
        <w:rPr>
          <w:spacing w:val="-2"/>
        </w:rPr>
        <w:t xml:space="preserve"> </w:t>
      </w:r>
      <w:r>
        <w:t>štampani</w:t>
      </w:r>
      <w:r>
        <w:rPr>
          <w:spacing w:val="-3"/>
        </w:rPr>
        <w:t xml:space="preserve"> </w:t>
      </w:r>
      <w:r>
        <w:t>ili</w:t>
      </w:r>
      <w:r>
        <w:rPr>
          <w:spacing w:val="-3"/>
        </w:rPr>
        <w:t xml:space="preserve"> </w:t>
      </w:r>
      <w:r>
        <w:t>digitalni</w:t>
      </w:r>
      <w:r>
        <w:rPr>
          <w:spacing w:val="-3"/>
        </w:rPr>
        <w:t xml:space="preserve"> </w:t>
      </w:r>
      <w:r>
        <w:t>tekst,</w:t>
      </w:r>
      <w:r>
        <w:rPr>
          <w:spacing w:val="-2"/>
        </w:rPr>
        <w:t xml:space="preserve"> </w:t>
      </w:r>
      <w:r>
        <w:t>film,</w:t>
      </w:r>
      <w:r>
        <w:rPr>
          <w:spacing w:val="-2"/>
        </w:rPr>
        <w:t xml:space="preserve"> </w:t>
      </w:r>
      <w:r>
        <w:t>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jc w:val="both"/>
      </w:pPr>
      <w:bookmarkStart w:id="20" w:name="3.2.4._VUČENA_VOZILA_I"/>
      <w:bookmarkStart w:id="21" w:name="_bookmark10"/>
      <w:bookmarkEnd w:id="20"/>
      <w:bookmarkEnd w:id="21"/>
      <w:r>
        <w:t>VUČENA</w:t>
      </w:r>
      <w:r>
        <w:rPr>
          <w:spacing w:val="-10"/>
        </w:rPr>
        <w:t xml:space="preserve"> </w:t>
      </w:r>
      <w:r>
        <w:t>VOZILA</w:t>
      </w:r>
      <w:r>
        <w:rPr>
          <w:spacing w:val="-9"/>
        </w:rPr>
        <w:t xml:space="preserve"> </w:t>
      </w:r>
      <w:r>
        <w:rPr>
          <w:spacing w:val="-10"/>
        </w:rPr>
        <w:t>I</w:t>
      </w:r>
    </w:p>
    <w:p w:rsidR="008C01C9" w:rsidRDefault="0084041E">
      <w:pPr>
        <w:pStyle w:val="Heading4"/>
        <w:numPr>
          <w:ilvl w:val="0"/>
          <w:numId w:val="272"/>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10"/>
              </w:rPr>
              <w:t>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62</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10</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C01C9">
      <w:pPr>
        <w:pStyle w:val="BodyText"/>
        <w:rPr>
          <w:b/>
        </w:rPr>
      </w:pPr>
    </w:p>
    <w:p w:rsidR="008C01C9" w:rsidRDefault="008C01C9">
      <w:pPr>
        <w:pStyle w:val="BodyText"/>
        <w:spacing w:before="228"/>
        <w:rPr>
          <w:b/>
        </w:rPr>
      </w:pPr>
    </w:p>
    <w:p w:rsidR="008C01C9" w:rsidRDefault="0084041E">
      <w:pPr>
        <w:pStyle w:val="Heading4"/>
        <w:numPr>
          <w:ilvl w:val="0"/>
          <w:numId w:val="272"/>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40"/>
        </w:rPr>
        <w:t xml:space="preserve"> </w:t>
      </w:r>
      <w:r>
        <w:t>Upoznavanje sa značajem i ulogom vučenih vozila u sistemu željezničkog saobraćaja, vrstama i karakteristikama vučenih vozila, načinom obilježavanja i vrstom natpisa na vučenim vozilima i sastavnim djelovima teretnih kola. Osposobljavanje za razumijevanje stručne terminologije, identifikacije vrsta vučenih vozila,</w:t>
      </w:r>
      <w:r>
        <w:rPr>
          <w:spacing w:val="-2"/>
        </w:rPr>
        <w:t xml:space="preserve"> </w:t>
      </w:r>
      <w:r>
        <w:t>načina</w:t>
      </w:r>
      <w:r>
        <w:rPr>
          <w:spacing w:val="-2"/>
        </w:rPr>
        <w:t xml:space="preserve"> </w:t>
      </w:r>
      <w:r>
        <w:t>obilježavanja</w:t>
      </w:r>
      <w:r>
        <w:rPr>
          <w:spacing w:val="-4"/>
        </w:rPr>
        <w:t xml:space="preserve"> </w:t>
      </w:r>
      <w:r>
        <w:t>i</w:t>
      </w:r>
      <w:r>
        <w:rPr>
          <w:spacing w:val="-2"/>
        </w:rPr>
        <w:t xml:space="preserve"> </w:t>
      </w:r>
      <w:r>
        <w:t>vrste</w:t>
      </w:r>
      <w:r>
        <w:rPr>
          <w:spacing w:val="-4"/>
        </w:rPr>
        <w:t xml:space="preserve"> </w:t>
      </w:r>
      <w:r>
        <w:t>održavanja.</w:t>
      </w:r>
      <w:r>
        <w:rPr>
          <w:spacing w:val="-3"/>
        </w:rPr>
        <w:t xml:space="preserve"> </w:t>
      </w:r>
      <w:r>
        <w:t>Razvijanje</w:t>
      </w:r>
      <w:r>
        <w:rPr>
          <w:spacing w:val="-4"/>
        </w:rPr>
        <w:t xml:space="preserve"> </w:t>
      </w:r>
      <w:r>
        <w:t>kreativnosti,</w:t>
      </w:r>
      <w:r>
        <w:rPr>
          <w:spacing w:val="-3"/>
        </w:rPr>
        <w:t xml:space="preserve"> </w:t>
      </w:r>
      <w:r>
        <w:t>sistematičnosti,</w:t>
      </w:r>
      <w:r>
        <w:rPr>
          <w:spacing w:val="-3"/>
        </w:rPr>
        <w:t xml:space="preserve"> </w:t>
      </w:r>
      <w:r>
        <w:t>vještine</w:t>
      </w:r>
      <w:r>
        <w:rPr>
          <w:spacing w:val="-2"/>
        </w:rPr>
        <w:t xml:space="preserve"> </w:t>
      </w:r>
      <w:r>
        <w:t>prezentovanja timskog duha i motivacije za usavršavanje u struci.</w:t>
      </w:r>
    </w:p>
    <w:p w:rsidR="008C01C9" w:rsidRDefault="0084041E">
      <w:pPr>
        <w:pStyle w:val="Heading4"/>
        <w:numPr>
          <w:ilvl w:val="0"/>
          <w:numId w:val="272"/>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8"/>
        </w:rPr>
        <w:t xml:space="preserve"> </w:t>
      </w:r>
      <w:r>
        <w:t>učenik</w:t>
      </w:r>
      <w:r>
        <w:rPr>
          <w:spacing w:val="-6"/>
        </w:rPr>
        <w:t xml:space="preserve"> </w:t>
      </w:r>
      <w:r>
        <w:t>će</w:t>
      </w:r>
      <w:r>
        <w:rPr>
          <w:spacing w:val="-8"/>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72"/>
        </w:numPr>
        <w:tabs>
          <w:tab w:val="left" w:pos="1734"/>
        </w:tabs>
        <w:spacing w:before="120" w:line="252" w:lineRule="exact"/>
      </w:pPr>
      <w:r>
        <w:t>Analizira</w:t>
      </w:r>
      <w:r>
        <w:rPr>
          <w:spacing w:val="-8"/>
        </w:rPr>
        <w:t xml:space="preserve"> </w:t>
      </w:r>
      <w:r>
        <w:t>značaj</w:t>
      </w:r>
      <w:r>
        <w:rPr>
          <w:spacing w:val="-8"/>
        </w:rPr>
        <w:t xml:space="preserve"> </w:t>
      </w:r>
      <w:r>
        <w:t>i</w:t>
      </w:r>
      <w:r>
        <w:rPr>
          <w:spacing w:val="-7"/>
        </w:rPr>
        <w:t xml:space="preserve"> </w:t>
      </w:r>
      <w:r>
        <w:t>ulogu</w:t>
      </w:r>
      <w:r>
        <w:rPr>
          <w:spacing w:val="-8"/>
        </w:rPr>
        <w:t xml:space="preserve"> </w:t>
      </w:r>
      <w:r>
        <w:t>vučenih</w:t>
      </w:r>
      <w:r>
        <w:rPr>
          <w:spacing w:val="-7"/>
        </w:rPr>
        <w:t xml:space="preserve"> </w:t>
      </w:r>
      <w:r>
        <w:t>vozila</w:t>
      </w:r>
      <w:r>
        <w:rPr>
          <w:spacing w:val="-8"/>
        </w:rPr>
        <w:t xml:space="preserve"> </w:t>
      </w:r>
      <w:r>
        <w:t>u</w:t>
      </w:r>
      <w:r>
        <w:rPr>
          <w:spacing w:val="-7"/>
        </w:rPr>
        <w:t xml:space="preserve"> </w:t>
      </w:r>
      <w:r>
        <w:t>sistemu</w:t>
      </w:r>
      <w:r>
        <w:rPr>
          <w:spacing w:val="-8"/>
        </w:rPr>
        <w:t xml:space="preserve"> </w:t>
      </w:r>
      <w:r>
        <w:t>željezničkog</w:t>
      </w:r>
      <w:r>
        <w:rPr>
          <w:spacing w:val="-7"/>
        </w:rPr>
        <w:t xml:space="preserve"> </w:t>
      </w:r>
      <w:r>
        <w:rPr>
          <w:spacing w:val="-2"/>
        </w:rPr>
        <w:t>saobraćaja</w:t>
      </w:r>
    </w:p>
    <w:p w:rsidR="008C01C9" w:rsidRDefault="0084041E">
      <w:pPr>
        <w:pStyle w:val="ListParagraph"/>
        <w:numPr>
          <w:ilvl w:val="1"/>
          <w:numId w:val="272"/>
        </w:numPr>
        <w:tabs>
          <w:tab w:val="left" w:pos="1734"/>
        </w:tabs>
      </w:pPr>
      <w:r>
        <w:t>Identifikuje</w:t>
      </w:r>
      <w:r>
        <w:rPr>
          <w:spacing w:val="-8"/>
        </w:rPr>
        <w:t xml:space="preserve"> </w:t>
      </w:r>
      <w:r>
        <w:t>vrste</w:t>
      </w:r>
      <w:r>
        <w:rPr>
          <w:spacing w:val="-8"/>
        </w:rPr>
        <w:t xml:space="preserve"> </w:t>
      </w:r>
      <w:r>
        <w:t>vučenih</w:t>
      </w:r>
      <w:r>
        <w:rPr>
          <w:spacing w:val="-8"/>
        </w:rPr>
        <w:t xml:space="preserve"> </w:t>
      </w:r>
      <w:r>
        <w:t>vozila</w:t>
      </w:r>
      <w:r>
        <w:rPr>
          <w:spacing w:val="-7"/>
        </w:rPr>
        <w:t xml:space="preserve"> </w:t>
      </w:r>
      <w:r>
        <w:t>i</w:t>
      </w:r>
      <w:r>
        <w:rPr>
          <w:spacing w:val="-8"/>
        </w:rPr>
        <w:t xml:space="preserve"> </w:t>
      </w:r>
      <w:r>
        <w:t>njihovu</w:t>
      </w:r>
      <w:r>
        <w:rPr>
          <w:spacing w:val="-8"/>
        </w:rPr>
        <w:t xml:space="preserve"> </w:t>
      </w:r>
      <w:r>
        <w:rPr>
          <w:spacing w:val="-2"/>
        </w:rPr>
        <w:t>namjenu</w:t>
      </w:r>
    </w:p>
    <w:p w:rsidR="008C01C9" w:rsidRDefault="0084041E">
      <w:pPr>
        <w:pStyle w:val="ListParagraph"/>
        <w:numPr>
          <w:ilvl w:val="1"/>
          <w:numId w:val="272"/>
        </w:numPr>
        <w:tabs>
          <w:tab w:val="left" w:pos="1733"/>
        </w:tabs>
        <w:spacing w:line="252" w:lineRule="exact"/>
        <w:ind w:left="1733" w:hanging="359"/>
      </w:pPr>
      <w:r>
        <w:t>Analizira</w:t>
      </w:r>
      <w:r>
        <w:rPr>
          <w:spacing w:val="-11"/>
        </w:rPr>
        <w:t xml:space="preserve"> </w:t>
      </w:r>
      <w:r>
        <w:t>osnovne</w:t>
      </w:r>
      <w:r>
        <w:rPr>
          <w:spacing w:val="-11"/>
        </w:rPr>
        <w:t xml:space="preserve"> </w:t>
      </w:r>
      <w:r>
        <w:t>tehničke</w:t>
      </w:r>
      <w:r>
        <w:rPr>
          <w:spacing w:val="-11"/>
        </w:rPr>
        <w:t xml:space="preserve"> </w:t>
      </w:r>
      <w:r>
        <w:t>karakteristike</w:t>
      </w:r>
      <w:r>
        <w:rPr>
          <w:spacing w:val="-11"/>
        </w:rPr>
        <w:t xml:space="preserve"> </w:t>
      </w:r>
      <w:r>
        <w:t>vučenih</w:t>
      </w:r>
      <w:r>
        <w:rPr>
          <w:spacing w:val="-11"/>
        </w:rPr>
        <w:t xml:space="preserve"> </w:t>
      </w:r>
      <w:r>
        <w:rPr>
          <w:spacing w:val="-2"/>
        </w:rPr>
        <w:t>vozila</w:t>
      </w:r>
    </w:p>
    <w:p w:rsidR="008C01C9" w:rsidRDefault="0084041E">
      <w:pPr>
        <w:pStyle w:val="ListParagraph"/>
        <w:numPr>
          <w:ilvl w:val="1"/>
          <w:numId w:val="272"/>
        </w:numPr>
        <w:tabs>
          <w:tab w:val="left" w:pos="1733"/>
        </w:tabs>
        <w:spacing w:line="252" w:lineRule="exact"/>
        <w:ind w:left="1733"/>
      </w:pPr>
      <w:r>
        <w:t>Identifikuje</w:t>
      </w:r>
      <w:r>
        <w:rPr>
          <w:spacing w:val="-11"/>
        </w:rPr>
        <w:t xml:space="preserve"> </w:t>
      </w:r>
      <w:r>
        <w:t>osnovne</w:t>
      </w:r>
      <w:r>
        <w:rPr>
          <w:spacing w:val="-10"/>
        </w:rPr>
        <w:t xml:space="preserve"> </w:t>
      </w:r>
      <w:r>
        <w:t>sastavne</w:t>
      </w:r>
      <w:r>
        <w:rPr>
          <w:spacing w:val="-10"/>
        </w:rPr>
        <w:t xml:space="preserve"> </w:t>
      </w:r>
      <w:r>
        <w:t>djelove</w:t>
      </w:r>
      <w:r>
        <w:rPr>
          <w:spacing w:val="-10"/>
        </w:rPr>
        <w:t xml:space="preserve"> </w:t>
      </w:r>
      <w:r>
        <w:t>vučenih</w:t>
      </w:r>
      <w:r>
        <w:rPr>
          <w:spacing w:val="-10"/>
        </w:rPr>
        <w:t xml:space="preserve"> </w:t>
      </w:r>
      <w:r>
        <w:rPr>
          <w:spacing w:val="-2"/>
        </w:rPr>
        <w:t>vozila</w:t>
      </w:r>
    </w:p>
    <w:p w:rsidR="008C01C9" w:rsidRDefault="0084041E">
      <w:pPr>
        <w:pStyle w:val="ListParagraph"/>
        <w:numPr>
          <w:ilvl w:val="1"/>
          <w:numId w:val="272"/>
        </w:numPr>
        <w:tabs>
          <w:tab w:val="left" w:pos="1733"/>
        </w:tabs>
        <w:ind w:left="1733"/>
      </w:pPr>
      <w:r>
        <w:t>Identifikuje</w:t>
      </w:r>
      <w:r>
        <w:rPr>
          <w:spacing w:val="-11"/>
        </w:rPr>
        <w:t xml:space="preserve"> </w:t>
      </w:r>
      <w:r>
        <w:t>vrste</w:t>
      </w:r>
      <w:r>
        <w:rPr>
          <w:spacing w:val="-11"/>
        </w:rPr>
        <w:t xml:space="preserve"> </w:t>
      </w:r>
      <w:r>
        <w:t>održavanja</w:t>
      </w:r>
      <w:r>
        <w:rPr>
          <w:spacing w:val="-10"/>
        </w:rPr>
        <w:t xml:space="preserve"> </w:t>
      </w:r>
      <w:r>
        <w:t>vučenih</w:t>
      </w:r>
      <w:r>
        <w:rPr>
          <w:spacing w:val="-11"/>
        </w:rPr>
        <w:t xml:space="preserve"> </w:t>
      </w:r>
      <w:r>
        <w:rPr>
          <w:spacing w:val="-2"/>
        </w:rPr>
        <w:t>vozila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Analizira</w:t>
            </w:r>
            <w:r>
              <w:rPr>
                <w:b/>
                <w:spacing w:val="-8"/>
              </w:rPr>
              <w:t xml:space="preserve"> </w:t>
            </w:r>
            <w:r>
              <w:rPr>
                <w:b/>
              </w:rPr>
              <w:t>značaj</w:t>
            </w:r>
            <w:r>
              <w:rPr>
                <w:b/>
                <w:spacing w:val="-8"/>
              </w:rPr>
              <w:t xml:space="preserve"> </w:t>
            </w:r>
            <w:r>
              <w:rPr>
                <w:b/>
              </w:rPr>
              <w:t>i</w:t>
            </w:r>
            <w:r>
              <w:rPr>
                <w:b/>
                <w:spacing w:val="-7"/>
              </w:rPr>
              <w:t xml:space="preserve"> </w:t>
            </w:r>
            <w:r>
              <w:rPr>
                <w:b/>
              </w:rPr>
              <w:t>ulogu</w:t>
            </w:r>
            <w:r>
              <w:rPr>
                <w:b/>
                <w:spacing w:val="-7"/>
              </w:rPr>
              <w:t xml:space="preserve"> </w:t>
            </w:r>
            <w:r>
              <w:rPr>
                <w:b/>
              </w:rPr>
              <w:t>vučenih</w:t>
            </w:r>
            <w:r>
              <w:rPr>
                <w:b/>
                <w:spacing w:val="-7"/>
              </w:rPr>
              <w:t xml:space="preserve"> </w:t>
            </w:r>
            <w:r>
              <w:rPr>
                <w:b/>
              </w:rPr>
              <w:t>vozila</w:t>
            </w:r>
            <w:r>
              <w:rPr>
                <w:b/>
                <w:spacing w:val="-8"/>
              </w:rPr>
              <w:t xml:space="preserve"> </w:t>
            </w:r>
            <w:r>
              <w:rPr>
                <w:b/>
              </w:rPr>
              <w:t>u</w:t>
            </w:r>
            <w:r>
              <w:rPr>
                <w:b/>
                <w:spacing w:val="-7"/>
              </w:rPr>
              <w:t xml:space="preserve"> </w:t>
            </w:r>
            <w:r>
              <w:rPr>
                <w:b/>
              </w:rPr>
              <w:t>sistemu</w:t>
            </w:r>
            <w:r>
              <w:rPr>
                <w:b/>
                <w:spacing w:val="-7"/>
              </w:rPr>
              <w:t xml:space="preserve"> </w:t>
            </w:r>
            <w:r>
              <w:rPr>
                <w:b/>
              </w:rPr>
              <w:t>željezničkog</w:t>
            </w:r>
            <w:r>
              <w:rPr>
                <w:b/>
                <w:spacing w:val="-7"/>
              </w:rPr>
              <w:t xml:space="preserve"> </w:t>
            </w:r>
            <w:r>
              <w:rPr>
                <w:b/>
                <w:spacing w:val="-2"/>
              </w:rPr>
              <w:t>saobraćaja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0"/>
                <w:w w:val="150"/>
              </w:rPr>
              <w:t xml:space="preserve"> </w:t>
            </w:r>
            <w:r>
              <w:t>Opiše</w:t>
            </w:r>
            <w:r>
              <w:rPr>
                <w:spacing w:val="-6"/>
              </w:rPr>
              <w:t xml:space="preserve"> </w:t>
            </w:r>
            <w:r>
              <w:t>istorijski</w:t>
            </w:r>
            <w:r>
              <w:rPr>
                <w:spacing w:val="-5"/>
              </w:rPr>
              <w:t xml:space="preserve"> </w:t>
            </w:r>
            <w:r>
              <w:t>razvoj</w:t>
            </w:r>
            <w:r>
              <w:rPr>
                <w:spacing w:val="-5"/>
              </w:rPr>
              <w:t xml:space="preserve"> </w:t>
            </w:r>
            <w:r>
              <w:t>vučenih</w:t>
            </w:r>
            <w:r>
              <w:rPr>
                <w:spacing w:val="-5"/>
              </w:rPr>
              <w:t xml:space="preserve"> </w:t>
            </w:r>
            <w:r>
              <w:rPr>
                <w:spacing w:val="-2"/>
              </w:rPr>
              <w:t>vozila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71"/>
                <w:w w:val="150"/>
              </w:rPr>
              <w:t xml:space="preserve"> </w:t>
            </w:r>
            <w:r>
              <w:t>Navede</w:t>
            </w:r>
            <w:r>
              <w:rPr>
                <w:spacing w:val="-5"/>
              </w:rPr>
              <w:t xml:space="preserve"> </w:t>
            </w:r>
            <w:r>
              <w:t>podjelu</w:t>
            </w:r>
            <w:r>
              <w:rPr>
                <w:spacing w:val="-5"/>
              </w:rPr>
              <w:t xml:space="preserve"> </w:t>
            </w:r>
            <w:r>
              <w:rPr>
                <w:b/>
              </w:rPr>
              <w:t>vučenih</w:t>
            </w:r>
            <w:r>
              <w:rPr>
                <w:b/>
                <w:spacing w:val="-5"/>
              </w:rPr>
              <w:t xml:space="preserve"> </w:t>
            </w:r>
            <w:r>
              <w:rPr>
                <w:b/>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Vučena</w:t>
            </w:r>
            <w:r>
              <w:rPr>
                <w:b/>
                <w:spacing w:val="38"/>
              </w:rPr>
              <w:t xml:space="preserve"> </w:t>
            </w:r>
            <w:r>
              <w:rPr>
                <w:b/>
              </w:rPr>
              <w:t>vozila</w:t>
            </w:r>
            <w:r>
              <w:t>:</w:t>
            </w:r>
            <w:r>
              <w:rPr>
                <w:spacing w:val="39"/>
              </w:rPr>
              <w:t xml:space="preserve"> </w:t>
            </w:r>
            <w:r>
              <w:t>teretna</w:t>
            </w:r>
            <w:r>
              <w:rPr>
                <w:spacing w:val="38"/>
              </w:rPr>
              <w:t xml:space="preserve"> </w:t>
            </w:r>
            <w:r>
              <w:t>kola,</w:t>
            </w:r>
            <w:r>
              <w:rPr>
                <w:spacing w:val="39"/>
              </w:rPr>
              <w:t xml:space="preserve"> </w:t>
            </w:r>
            <w:r>
              <w:t>putnička</w:t>
            </w:r>
            <w:r>
              <w:rPr>
                <w:spacing w:val="38"/>
              </w:rPr>
              <w:t xml:space="preserve"> </w:t>
            </w:r>
            <w:r>
              <w:t>kola</w:t>
            </w:r>
            <w:r>
              <w:rPr>
                <w:spacing w:val="38"/>
              </w:rPr>
              <w:t xml:space="preserve"> </w:t>
            </w:r>
            <w:r>
              <w:t>i</w:t>
            </w:r>
            <w:r>
              <w:rPr>
                <w:spacing w:val="38"/>
              </w:rPr>
              <w:t xml:space="preserve"> </w:t>
            </w:r>
            <w:r>
              <w:t>kola</w:t>
            </w:r>
            <w:r>
              <w:rPr>
                <w:spacing w:val="38"/>
              </w:rPr>
              <w:t xml:space="preserve"> </w:t>
            </w:r>
            <w:r>
              <w:t>za željezničke svrhe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55"/>
                <w:tab w:val="left" w:pos="1899"/>
                <w:tab w:val="left" w:pos="2704"/>
                <w:tab w:val="left" w:pos="3239"/>
                <w:tab w:val="left" w:pos="3542"/>
              </w:tabs>
              <w:spacing w:before="119"/>
              <w:ind w:left="440" w:right="109" w:hanging="313"/>
            </w:pPr>
            <w:r>
              <w:t>3.</w:t>
            </w:r>
            <w:r>
              <w:rPr>
                <w:spacing w:val="80"/>
              </w:rPr>
              <w:t xml:space="preserve"> </w:t>
            </w:r>
            <w:r>
              <w:t>Objasni</w:t>
            </w:r>
            <w:r>
              <w:tab/>
            </w:r>
            <w:r>
              <w:rPr>
                <w:spacing w:val="-2"/>
              </w:rPr>
              <w:t>ulogu</w:t>
            </w:r>
            <w:r>
              <w:tab/>
            </w:r>
            <w:r>
              <w:rPr>
                <w:spacing w:val="-2"/>
              </w:rPr>
              <w:t>teretnih</w:t>
            </w:r>
            <w:r>
              <w:tab/>
            </w:r>
            <w:r>
              <w:rPr>
                <w:spacing w:val="-4"/>
              </w:rPr>
              <w:t>kola</w:t>
            </w:r>
            <w:r>
              <w:tab/>
            </w:r>
            <w:r>
              <w:rPr>
                <w:spacing w:val="-10"/>
              </w:rPr>
              <w:t>u</w:t>
            </w:r>
            <w:r>
              <w:tab/>
            </w:r>
            <w:r>
              <w:rPr>
                <w:spacing w:val="-2"/>
              </w:rPr>
              <w:t>željezničkom 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80"/>
              </w:rPr>
              <w:t xml:space="preserve"> </w:t>
            </w:r>
            <w:r>
              <w:t>ulogu</w:t>
            </w:r>
            <w:r>
              <w:rPr>
                <w:spacing w:val="80"/>
              </w:rPr>
              <w:t xml:space="preserve"> </w:t>
            </w:r>
            <w:r>
              <w:t>putničkih</w:t>
            </w:r>
            <w:r>
              <w:rPr>
                <w:spacing w:val="80"/>
              </w:rPr>
              <w:t xml:space="preserve"> </w:t>
            </w:r>
            <w:r>
              <w:t>kola</w:t>
            </w:r>
            <w:r>
              <w:rPr>
                <w:spacing w:val="80"/>
              </w:rPr>
              <w:t xml:space="preserve"> </w:t>
            </w:r>
            <w:r>
              <w:t>u</w:t>
            </w:r>
            <w:r>
              <w:rPr>
                <w:spacing w:val="80"/>
              </w:rPr>
              <w:t xml:space="preserve"> </w:t>
            </w:r>
            <w:r>
              <w:t>željezničkom</w:t>
            </w:r>
            <w:r>
              <w:rPr>
                <w:spacing w:val="80"/>
              </w:rPr>
              <w:t xml:space="preserve"> </w:t>
            </w:r>
            <w:r>
              <w:rPr>
                <w:spacing w:val="-2"/>
              </w:rPr>
              <w:t>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5.</w:t>
            </w:r>
            <w:r>
              <w:rPr>
                <w:spacing w:val="70"/>
                <w:w w:val="150"/>
              </w:rPr>
              <w:t xml:space="preserve"> </w:t>
            </w:r>
            <w:r>
              <w:t>Objasni</w:t>
            </w:r>
            <w:r>
              <w:rPr>
                <w:spacing w:val="-6"/>
              </w:rPr>
              <w:t xml:space="preserve"> </w:t>
            </w:r>
            <w:r>
              <w:t>ulogu</w:t>
            </w:r>
            <w:r>
              <w:rPr>
                <w:spacing w:val="-5"/>
              </w:rPr>
              <w:t xml:space="preserve"> </w:t>
            </w:r>
            <w:r>
              <w:t>kola</w:t>
            </w:r>
            <w:r>
              <w:rPr>
                <w:spacing w:val="-5"/>
              </w:rPr>
              <w:t xml:space="preserve"> </w:t>
            </w:r>
            <w:r>
              <w:t>za</w:t>
            </w:r>
            <w:r>
              <w:rPr>
                <w:spacing w:val="-6"/>
              </w:rPr>
              <w:t xml:space="preserve"> </w:t>
            </w:r>
            <w:r>
              <w:t>željezničke</w:t>
            </w:r>
            <w:r>
              <w:rPr>
                <w:spacing w:val="-6"/>
              </w:rPr>
              <w:t xml:space="preserve"> </w:t>
            </w:r>
            <w:r>
              <w:rPr>
                <w:spacing w:val="-4"/>
              </w:rPr>
              <w:t>svrhe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06784"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5" name="Graphic 125"/>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26" name="Graphic 12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7" name="Graphic 12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8" name="Graphic 12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9" name="Textbox 12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4" o:spid="_x0000_s1116" style="position:absolute;margin-left:63.05pt;margin-top:6.1pt;width:468.55pt;height:29.1pt;z-index:-157096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">
                <v:shape id="Graphic 125" o:spid="_x0000_s111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C7CsIA&#10;AADcAAAADwAAAGRycy9kb3ducmV2LnhtbERPTWvCQBC9F/wPywje6saArUZX0YLFSw9JvHgbdsck&#10;mJ0N2a1J/71bKPQ2j/c52/1oW/Gg3jeOFSzmCQhi7UzDlYJLeXpdgfAB2WDrmBT8kIf9bvKyxcy4&#10;gXN6FKESMYR9hgrqELpMSq9rsujnriOO3M31FkOEfSVNj0MMt61Mk+RNWmw4NtTY0UdN+l58WwW5&#10;1Pn6uFwXx89Sp8M7h+uXMUrNpuNhAyLQGP7Ff+6zifPTJfw+Ey+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LsKwgAAANwAAAAPAAAAAAAAAAAAAAAAAJgCAABkcnMvZG93&#10;bnJldi54bWxQSwUGAAAAAAQABAD1AAAAhwMAAAAA&#10;" path="m5940552,l,,,313182r5940552,l5940552,xe" fillcolor="#f1e5bd" stroked="f">
                  <v:path arrowok="t"/>
                </v:shape>
                <v:shape id="Graphic 126" o:spid="_x0000_s111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k87sAA&#10;AADcAAAADwAAAGRycy9kb3ducmV2LnhtbERPy6rCMBDdX/AfwgjurqkuVKpRfCAKbrRX7npsxrbY&#10;TEoTa/17Iwju5nCeM1u0phQN1a6wrGDQj0AQp1YXnCk4/21/JyCcR9ZYWiYFT3KwmHd+Zhhr++AT&#10;NYnPRAhhF6OC3PsqltKlORl0fVsRB+5qa4M+wDqTusZHCDelHEbRSBosODTkWNE6p/SW3I2Cpvg/&#10;nO1xvHMYJatyZS+D02asVK/bLqcgPLX+K/649zrMH47g/Uy4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k87sAAAADcAAAADwAAAAAAAAAAAAAAAACYAgAAZHJzL2Rvd25y&#10;ZXYueG1sUEsFBgAAAAAEAAQA9QAAAIUDAAAAAA==&#10;" path="m5941314,l,,,28194r5941314,l5941314,xe" fillcolor="#c00000" stroked="f">
                  <v:path arrowok="t"/>
                </v:shape>
                <v:shape id="Graphic 127" o:spid="_x0000_s111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sxb8A&#10;AADcAAAADwAAAGRycy9kb3ducmV2LnhtbERPy6rCMBDdC/5DGMGdTXWh0msUEQRXig/0LodmbHtv&#10;MylNbOvfG0FwN4fznMWqM6VoqHaFZQXjKAZBnFpdcKbgct6O5iCcR9ZYWiYFT3KwWvZ7C0y0bflI&#10;zclnIoSwS1BB7n2VSOnSnAy6yFbEgbvb2qAPsM6krrEN4aaUkzieSoMFh4YcK9rklP6fHkYB72/n&#10;6uJk02mzi3+vd7lu/w5KDQfd+geEp85/xR/3Tof5kxm8nw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JSzFvwAAANwAAAAPAAAAAAAAAAAAAAAAAJgCAABkcnMvZG93bnJl&#10;di54bWxQSwUGAAAAAAQABAD1AAAAhAMAAAAA&#10;" path="m5941314,l,,,762r5941314,l5941314,xe" fillcolor="#f1e5bd" stroked="f">
                  <v:path arrowok="t"/>
                </v:shape>
                <v:shape id="Graphic 128" o:spid="_x0000_s112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oNB8QA&#10;AADcAAAADwAAAGRycy9kb3ducmV2LnhtbESPQW/CMAyF75P4D5GRdhspHMZUCAiYJiZxga7a2TSm&#10;rWicqgml+/f4gLSbrff83uflenCN6qkLtWcD00kCirjwtubSQP7z9fYBKkRki41nMvBHAdar0csS&#10;U+vvfKI+i6WSEA4pGqhibFOtQ1GRwzDxLbFoF985jLJ2pbYd3iXcNXqWJO/aYc3SUGFLu4qKa3Zz&#10;Bvr695D743wfMMm2zdafp6fPuTGv42GzABVpiP/m5/W3FfyZ0MozMoF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aDQfEAAAA3AAAAA8AAAAAAAAAAAAAAAAAmAIAAGRycy9k&#10;b3ducmV2LnhtbFBLBQYAAAAABAAEAPUAAACJAwAAAAA=&#10;" path="m5941314,l,,,28194r5941314,l5941314,xe" fillcolor="#c00000" stroked="f">
                  <v:path arrowok="t"/>
                </v:shape>
                <v:shape id="Textbox 129" o:spid="_x0000_s112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5"/>
        </w:rPr>
        <w:t xml:space="preserve"> </w:t>
      </w:r>
      <w:r>
        <w:t>Vučena</w:t>
      </w:r>
      <w:r>
        <w:rPr>
          <w:spacing w:val="-3"/>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0729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F5A46AB" id="Graphic 130" o:spid="_x0000_s1026" style="position:absolute;margin-left:63.05pt;margin-top:6pt;width:468.55pt;height:.25pt;z-index:-157091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XcDVGD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8"/>
              </w:rPr>
              <w:t xml:space="preserve"> </w:t>
            </w:r>
            <w:r>
              <w:rPr>
                <w:b/>
              </w:rPr>
              <w:t>vrste</w:t>
            </w:r>
            <w:r>
              <w:rPr>
                <w:b/>
                <w:spacing w:val="-7"/>
              </w:rPr>
              <w:t xml:space="preserve"> </w:t>
            </w:r>
            <w:r>
              <w:rPr>
                <w:b/>
              </w:rPr>
              <w:t>vučenih</w:t>
            </w:r>
            <w:r>
              <w:rPr>
                <w:b/>
                <w:spacing w:val="-6"/>
              </w:rPr>
              <w:t xml:space="preserve"> </w:t>
            </w:r>
            <w:r>
              <w:rPr>
                <w:b/>
              </w:rPr>
              <w:t>vozila</w:t>
            </w:r>
            <w:r>
              <w:rPr>
                <w:b/>
                <w:spacing w:val="-8"/>
              </w:rPr>
              <w:t xml:space="preserve"> </w:t>
            </w:r>
            <w:r>
              <w:rPr>
                <w:b/>
              </w:rPr>
              <w:t>i</w:t>
            </w:r>
            <w:r>
              <w:rPr>
                <w:b/>
                <w:spacing w:val="-7"/>
              </w:rPr>
              <w:t xml:space="preserve"> </w:t>
            </w:r>
            <w:r>
              <w:rPr>
                <w:b/>
              </w:rPr>
              <w:t>njihovu</w:t>
            </w:r>
            <w:r>
              <w:rPr>
                <w:b/>
                <w:spacing w:val="-7"/>
              </w:rPr>
              <w:t xml:space="preserve"> </w:t>
            </w:r>
            <w:r>
              <w:rPr>
                <w:b/>
                <w:spacing w:val="-2"/>
              </w:rPr>
              <w:t>namjenu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72"/>
                <w:w w:val="150"/>
              </w:rPr>
              <w:t xml:space="preserve"> </w:t>
            </w:r>
            <w:r>
              <w:t>Objasni</w:t>
            </w:r>
            <w:r>
              <w:rPr>
                <w:spacing w:val="-6"/>
              </w:rPr>
              <w:t xml:space="preserve"> </w:t>
            </w:r>
            <w:r>
              <w:rPr>
                <w:b/>
              </w:rPr>
              <w:t>vrste</w:t>
            </w:r>
            <w:r>
              <w:rPr>
                <w:b/>
                <w:spacing w:val="-5"/>
              </w:rPr>
              <w:t xml:space="preserve"> </w:t>
            </w:r>
            <w:r>
              <w:rPr>
                <w:b/>
              </w:rPr>
              <w:t>teretnih</w:t>
            </w:r>
            <w:r>
              <w:rPr>
                <w:b/>
                <w:spacing w:val="-4"/>
              </w:rPr>
              <w:t xml:space="preserve"> </w:t>
            </w:r>
            <w:r>
              <w:rPr>
                <w:b/>
              </w:rPr>
              <w:t>kola</w:t>
            </w:r>
            <w:r>
              <w:rPr>
                <w:b/>
                <w:spacing w:val="-5"/>
              </w:rPr>
              <w:t xml:space="preserve"> </w:t>
            </w:r>
            <w:r>
              <w:t>i</w:t>
            </w:r>
            <w:r>
              <w:rPr>
                <w:spacing w:val="-4"/>
              </w:rPr>
              <w:t xml:space="preserve"> </w:t>
            </w:r>
            <w:r>
              <w:t>njihovu</w:t>
            </w:r>
            <w:r>
              <w:rPr>
                <w:spacing w:val="-4"/>
              </w:rPr>
              <w:t xml:space="preserve"> </w:t>
            </w:r>
            <w:r>
              <w:rPr>
                <w:spacing w:val="-2"/>
              </w:rPr>
              <w:t>namjenu</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Vrste</w:t>
            </w:r>
            <w:r>
              <w:rPr>
                <w:b/>
                <w:spacing w:val="40"/>
              </w:rPr>
              <w:t xml:space="preserve"> </w:t>
            </w:r>
            <w:r>
              <w:rPr>
                <w:b/>
              </w:rPr>
              <w:t>teretnih</w:t>
            </w:r>
            <w:r>
              <w:rPr>
                <w:b/>
                <w:spacing w:val="40"/>
              </w:rPr>
              <w:t xml:space="preserve"> </w:t>
            </w:r>
            <w:r>
              <w:rPr>
                <w:b/>
              </w:rPr>
              <w:t>kola:</w:t>
            </w:r>
            <w:r>
              <w:rPr>
                <w:b/>
                <w:spacing w:val="40"/>
              </w:rPr>
              <w:t xml:space="preserve"> </w:t>
            </w:r>
            <w:r>
              <w:t>otvorena,</w:t>
            </w:r>
            <w:r>
              <w:rPr>
                <w:spacing w:val="40"/>
              </w:rPr>
              <w:t xml:space="preserve"> </w:t>
            </w:r>
            <w:r>
              <w:t>zatvorena,</w:t>
            </w:r>
            <w:r>
              <w:rPr>
                <w:spacing w:val="40"/>
              </w:rPr>
              <w:t xml:space="preserve"> </w:t>
            </w:r>
            <w:r>
              <w:t>cistjerne, plato, specijalna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2.</w:t>
            </w:r>
            <w:r>
              <w:rPr>
                <w:spacing w:val="71"/>
                <w:w w:val="150"/>
              </w:rPr>
              <w:t xml:space="preserve"> </w:t>
            </w:r>
            <w:r>
              <w:t>Objasni</w:t>
            </w:r>
            <w:r>
              <w:rPr>
                <w:spacing w:val="-6"/>
              </w:rPr>
              <w:t xml:space="preserve"> </w:t>
            </w:r>
            <w:r>
              <w:rPr>
                <w:b/>
              </w:rPr>
              <w:t>vrste</w:t>
            </w:r>
            <w:r>
              <w:rPr>
                <w:b/>
                <w:spacing w:val="-4"/>
              </w:rPr>
              <w:t xml:space="preserve"> </w:t>
            </w:r>
            <w:r>
              <w:rPr>
                <w:b/>
              </w:rPr>
              <w:t>putničkih</w:t>
            </w:r>
            <w:r>
              <w:rPr>
                <w:b/>
                <w:spacing w:val="-5"/>
              </w:rPr>
              <w:t xml:space="preserve"> </w:t>
            </w:r>
            <w:r>
              <w:rPr>
                <w:b/>
              </w:rPr>
              <w:t>kola</w:t>
            </w:r>
            <w:r>
              <w:rPr>
                <w:b/>
                <w:spacing w:val="-4"/>
              </w:rPr>
              <w:t xml:space="preserve"> </w:t>
            </w:r>
            <w:r>
              <w:t>i</w:t>
            </w:r>
            <w:r>
              <w:rPr>
                <w:spacing w:val="-6"/>
              </w:rPr>
              <w:t xml:space="preserve"> </w:t>
            </w:r>
            <w:r>
              <w:t>njihovu</w:t>
            </w:r>
            <w:r>
              <w:rPr>
                <w:spacing w:val="-4"/>
              </w:rPr>
              <w:t xml:space="preserve"> </w:t>
            </w:r>
            <w:r>
              <w:rPr>
                <w:spacing w:val="-2"/>
              </w:rPr>
              <w:t>namjenu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w:t>
            </w:r>
            <w:r>
              <w:rPr>
                <w:b/>
                <w:spacing w:val="40"/>
              </w:rPr>
              <w:t xml:space="preserve"> </w:t>
            </w:r>
            <w:r>
              <w:rPr>
                <w:b/>
              </w:rPr>
              <w:t>putničkih</w:t>
            </w:r>
            <w:r>
              <w:rPr>
                <w:b/>
                <w:spacing w:val="40"/>
              </w:rPr>
              <w:t xml:space="preserve"> </w:t>
            </w:r>
            <w:r>
              <w:rPr>
                <w:b/>
              </w:rPr>
              <w:t>kola:</w:t>
            </w:r>
            <w:r>
              <w:rPr>
                <w:b/>
                <w:spacing w:val="40"/>
              </w:rPr>
              <w:t xml:space="preserve"> </w:t>
            </w:r>
            <w:r>
              <w:t>kola</w:t>
            </w:r>
            <w:r>
              <w:rPr>
                <w:spacing w:val="40"/>
              </w:rPr>
              <w:t xml:space="preserve"> </w:t>
            </w:r>
            <w:r>
              <w:t>sa</w:t>
            </w:r>
            <w:r>
              <w:rPr>
                <w:spacing w:val="40"/>
              </w:rPr>
              <w:t xml:space="preserve"> </w:t>
            </w:r>
            <w:r>
              <w:t>sjedištima,</w:t>
            </w:r>
            <w:r>
              <w:rPr>
                <w:spacing w:val="40"/>
              </w:rPr>
              <w:t xml:space="preserve"> </w:t>
            </w:r>
            <w:r>
              <w:t>kola</w:t>
            </w:r>
            <w:r>
              <w:rPr>
                <w:spacing w:val="40"/>
              </w:rPr>
              <w:t xml:space="preserve"> </w:t>
            </w:r>
            <w:r>
              <w:t>sa</w:t>
            </w:r>
            <w:r>
              <w:rPr>
                <w:spacing w:val="40"/>
              </w:rPr>
              <w:t xml:space="preserve"> </w:t>
            </w:r>
            <w:r>
              <w:t>ležajima, restoran kola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80"/>
              </w:rPr>
              <w:t xml:space="preserve"> </w:t>
            </w:r>
            <w:r>
              <w:rPr>
                <w:b/>
              </w:rPr>
              <w:t>način</w:t>
            </w:r>
            <w:r>
              <w:rPr>
                <w:b/>
                <w:spacing w:val="80"/>
              </w:rPr>
              <w:t xml:space="preserve"> </w:t>
            </w:r>
            <w:r>
              <w:rPr>
                <w:b/>
              </w:rPr>
              <w:t>obilježavanja</w:t>
            </w:r>
            <w:r>
              <w:rPr>
                <w:b/>
                <w:spacing w:val="80"/>
              </w:rPr>
              <w:t xml:space="preserve"> </w:t>
            </w:r>
            <w:r>
              <w:t>vučenih</w:t>
            </w:r>
            <w:r>
              <w:rPr>
                <w:spacing w:val="80"/>
              </w:rPr>
              <w:t xml:space="preserve"> </w:t>
            </w:r>
            <w:r>
              <w:t>vozila</w:t>
            </w:r>
            <w:r>
              <w:rPr>
                <w:spacing w:val="80"/>
              </w:rPr>
              <w:t xml:space="preserve"> </w:t>
            </w:r>
            <w:r>
              <w:t>u skladu sa važećim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Način</w:t>
            </w:r>
            <w:r>
              <w:rPr>
                <w:b/>
                <w:spacing w:val="-7"/>
              </w:rPr>
              <w:t xml:space="preserve"> </w:t>
            </w:r>
            <w:r>
              <w:rPr>
                <w:b/>
              </w:rPr>
              <w:t>obilježavanja</w:t>
            </w:r>
            <w:r>
              <w:t>:</w:t>
            </w:r>
            <w:r>
              <w:rPr>
                <w:spacing w:val="-6"/>
              </w:rPr>
              <w:t xml:space="preserve"> </w:t>
            </w:r>
            <w:r>
              <w:t>natpisi</w:t>
            </w:r>
            <w:r>
              <w:rPr>
                <w:spacing w:val="-7"/>
              </w:rPr>
              <w:t xml:space="preserve"> </w:t>
            </w:r>
            <w:r>
              <w:t>i</w:t>
            </w:r>
            <w:r>
              <w:rPr>
                <w:spacing w:val="-6"/>
              </w:rPr>
              <w:t xml:space="preserve"> </w:t>
            </w:r>
            <w:r>
              <w:t>oznake</w:t>
            </w:r>
            <w:r>
              <w:rPr>
                <w:spacing w:val="-8"/>
              </w:rPr>
              <w:t xml:space="preserve"> </w:t>
            </w:r>
            <w:r>
              <w:t>i</w:t>
            </w:r>
            <w:r>
              <w:rPr>
                <w:spacing w:val="-7"/>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80"/>
              </w:rPr>
              <w:t xml:space="preserve"> </w:t>
            </w:r>
            <w:r>
              <w:t>namjenu</w:t>
            </w:r>
            <w:r>
              <w:rPr>
                <w:spacing w:val="80"/>
              </w:rPr>
              <w:t xml:space="preserve"> </w:t>
            </w:r>
            <w:r>
              <w:t>prema</w:t>
            </w:r>
            <w:r>
              <w:rPr>
                <w:spacing w:val="80"/>
              </w:rPr>
              <w:t xml:space="preserve"> </w:t>
            </w:r>
            <w:r>
              <w:rPr>
                <w:b/>
              </w:rPr>
              <w:t>seriji</w:t>
            </w:r>
            <w:r>
              <w:rPr>
                <w:b/>
                <w:spacing w:val="80"/>
              </w:rPr>
              <w:t xml:space="preserve"> </w:t>
            </w:r>
            <w:r>
              <w:rPr>
                <w:b/>
              </w:rPr>
              <w:t>teretnih</w:t>
            </w:r>
            <w:r>
              <w:rPr>
                <w:b/>
                <w:spacing w:val="80"/>
              </w:rPr>
              <w:t xml:space="preserve"> </w:t>
            </w:r>
            <w:r>
              <w:rPr>
                <w:b/>
              </w:rPr>
              <w:t>kola</w:t>
            </w:r>
            <w:r>
              <w:rPr>
                <w:b/>
                <w:spacing w:val="80"/>
              </w:rPr>
              <w:t xml:space="preserve"> </w:t>
            </w:r>
            <w:r>
              <w:t>i podseriji u skladu sa važećim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Serija</w:t>
            </w:r>
            <w:r>
              <w:rPr>
                <w:b/>
                <w:spacing w:val="-3"/>
              </w:rPr>
              <w:t xml:space="preserve"> </w:t>
            </w:r>
            <w:r>
              <w:rPr>
                <w:b/>
              </w:rPr>
              <w:t>teretnih</w:t>
            </w:r>
            <w:r>
              <w:rPr>
                <w:b/>
                <w:spacing w:val="-1"/>
              </w:rPr>
              <w:t xml:space="preserve"> </w:t>
            </w:r>
            <w:r>
              <w:rPr>
                <w:b/>
              </w:rPr>
              <w:t>kola</w:t>
            </w:r>
            <w:r>
              <w:t>:</w:t>
            </w:r>
            <w:r>
              <w:rPr>
                <w:spacing w:val="-2"/>
              </w:rPr>
              <w:t xml:space="preserve"> </w:t>
            </w:r>
            <w:r>
              <w:t>Otvorena</w:t>
            </w:r>
            <w:r>
              <w:rPr>
                <w:spacing w:val="-2"/>
              </w:rPr>
              <w:t xml:space="preserve"> </w:t>
            </w:r>
            <w:r>
              <w:t>kola</w:t>
            </w:r>
            <w:r>
              <w:rPr>
                <w:spacing w:val="-2"/>
              </w:rPr>
              <w:t xml:space="preserve"> </w:t>
            </w:r>
            <w:r>
              <w:t>-</w:t>
            </w:r>
            <w:r>
              <w:rPr>
                <w:spacing w:val="-2"/>
              </w:rPr>
              <w:t xml:space="preserve"> </w:t>
            </w:r>
            <w:r>
              <w:t>E,</w:t>
            </w:r>
            <w:r>
              <w:rPr>
                <w:spacing w:val="-1"/>
              </w:rPr>
              <w:t xml:space="preserve"> </w:t>
            </w:r>
            <w:r>
              <w:t>Zatvorena</w:t>
            </w:r>
            <w:r>
              <w:rPr>
                <w:spacing w:val="-2"/>
              </w:rPr>
              <w:t xml:space="preserve"> </w:t>
            </w:r>
            <w:r>
              <w:rPr>
                <w:spacing w:val="-4"/>
              </w:rPr>
              <w:t>kola</w:t>
            </w:r>
          </w:p>
          <w:p w:rsidR="008C01C9" w:rsidRDefault="0084041E">
            <w:pPr>
              <w:pStyle w:val="TableParagraph"/>
              <w:spacing w:before="1"/>
              <w:ind w:left="110"/>
            </w:pPr>
            <w:r>
              <w:t>-</w:t>
            </w:r>
            <w:r>
              <w:rPr>
                <w:spacing w:val="-3"/>
              </w:rPr>
              <w:t xml:space="preserve"> </w:t>
            </w:r>
            <w:r>
              <w:t>G,</w:t>
            </w:r>
            <w:r>
              <w:rPr>
                <w:spacing w:val="-3"/>
              </w:rPr>
              <w:t xml:space="preserve"> </w:t>
            </w:r>
            <w:r>
              <w:t>Plato</w:t>
            </w:r>
            <w:r>
              <w:rPr>
                <w:spacing w:val="-4"/>
              </w:rPr>
              <w:t xml:space="preserve"> </w:t>
            </w:r>
            <w:r>
              <w:t>-</w:t>
            </w:r>
            <w:r>
              <w:rPr>
                <w:spacing w:val="-3"/>
              </w:rPr>
              <w:t xml:space="preserve"> </w:t>
            </w:r>
            <w:r>
              <w:t>R,</w:t>
            </w:r>
            <w:r>
              <w:rPr>
                <w:spacing w:val="-2"/>
              </w:rPr>
              <w:t xml:space="preserve"> </w:t>
            </w:r>
            <w:r>
              <w:t>Cisterene</w:t>
            </w:r>
            <w:r>
              <w:rPr>
                <w:spacing w:val="-4"/>
              </w:rPr>
              <w:t xml:space="preserve"> </w:t>
            </w:r>
            <w:r>
              <w:t>-</w:t>
            </w:r>
            <w:r>
              <w:rPr>
                <w:spacing w:val="-3"/>
              </w:rPr>
              <w:t xml:space="preserve"> </w:t>
            </w:r>
            <w:r>
              <w:t>Z</w:t>
            </w:r>
            <w:r>
              <w:rPr>
                <w:spacing w:val="-3"/>
              </w:rPr>
              <w:t xml:space="preserve"> </w:t>
            </w:r>
            <w:r>
              <w:t>i</w:t>
            </w:r>
            <w:r>
              <w:rPr>
                <w:spacing w:val="-2"/>
              </w:rPr>
              <w:t xml:space="preserve"> </w:t>
            </w:r>
            <w:r>
              <w:rPr>
                <w:spacing w:val="-5"/>
              </w:rPr>
              <w:t>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5.</w:t>
            </w:r>
            <w:r>
              <w:rPr>
                <w:spacing w:val="80"/>
              </w:rPr>
              <w:t xml:space="preserve"> </w:t>
            </w:r>
            <w:r>
              <w:t>Objasni</w:t>
            </w:r>
            <w:r>
              <w:rPr>
                <w:spacing w:val="40"/>
              </w:rPr>
              <w:t xml:space="preserve"> </w:t>
            </w:r>
            <w:r>
              <w:t>namjenu</w:t>
            </w:r>
            <w:r>
              <w:rPr>
                <w:spacing w:val="40"/>
              </w:rPr>
              <w:t xml:space="preserve"> </w:t>
            </w:r>
            <w:r>
              <w:t>prema</w:t>
            </w:r>
            <w:r>
              <w:rPr>
                <w:spacing w:val="40"/>
              </w:rPr>
              <w:t xml:space="preserve"> </w:t>
            </w:r>
            <w:r>
              <w:rPr>
                <w:b/>
              </w:rPr>
              <w:t>seriji</w:t>
            </w:r>
            <w:r>
              <w:rPr>
                <w:b/>
                <w:spacing w:val="40"/>
              </w:rPr>
              <w:t xml:space="preserve"> </w:t>
            </w:r>
            <w:r>
              <w:rPr>
                <w:b/>
              </w:rPr>
              <w:t>putničkih</w:t>
            </w:r>
            <w:r>
              <w:rPr>
                <w:b/>
                <w:spacing w:val="40"/>
              </w:rPr>
              <w:t xml:space="preserve"> </w:t>
            </w:r>
            <w:r>
              <w:rPr>
                <w:b/>
              </w:rPr>
              <w:t>kola</w:t>
            </w:r>
            <w:r>
              <w:rPr>
                <w:b/>
                <w:spacing w:val="40"/>
              </w:rPr>
              <w:t xml:space="preserve"> </w:t>
            </w:r>
            <w:r>
              <w:t>i podseriji u skladu sa važećim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Serija putničkih kola</w:t>
            </w:r>
            <w:r>
              <w:t>: Kola sa sjedištima I razreda - A, kola sa sjedištima II razreda – B, kola sa ležajima I razreda – Ac,</w:t>
            </w:r>
            <w:r>
              <w:rPr>
                <w:spacing w:val="40"/>
              </w:rPr>
              <w:t xml:space="preserve"> </w:t>
            </w:r>
            <w:r>
              <w:t>spavaća kola I i II razreda – WLAB, Restoran kola – WR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Poveže serije i podserije vučenih vozila u skladu sa namjenom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kriterijume od 1 do 5. Za kriterijum 6 potrebna je ispravno urađena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780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32" name="Graphic 13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33" name="Graphic 13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4" name="Graphic 13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35" name="Graphic 13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6" name="Textbox 13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1" o:spid="_x0000_s1122" style="position:absolute;margin-left:63.05pt;margin-top:6.05pt;width:468.55pt;height:29.1pt;z-index:-157086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">
                <v:shape id="Graphic 132" o:spid="_x0000_s112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UzMQA&#10;AADcAAAADwAAAGRycy9kb3ducmV2LnhtbERPzWrCQBC+F3yHZYReim6agmh0EySktMWLRh9gyI5J&#10;MDsbsluT9um7hUJv8/H9zi6bTCfuNLjWsoLnZQSCuLK65VrB5fy6WINwHlljZ5kUfJGDLJ097DDR&#10;duQT3UtfixDCLkEFjfd9IqWrGjLolrYnDtzVDgZ9gEMt9YBjCDedjKNoJQ22HBoa7ClvqLqVn0ZB&#10;cfwu3p5WH/m4OZQTHuxt0+tCqcf5tN+C8DT5f/Gf+12H+S8x/D4TLp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iFMzEAAAA3AAAAA8AAAAAAAAAAAAAAAAAmAIAAGRycy9k&#10;b3ducmV2LnhtbFBLBQYAAAAABAAEAPUAAACJAwAAAAA=&#10;" path="m5940552,l,,,312420r5940552,l5940552,xe" fillcolor="#f1e5bd" stroked="f">
                  <v:path arrowok="t"/>
                </v:shape>
                <v:shape id="Graphic 133" o:spid="_x0000_s112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Jq8AA&#10;AADcAAAADwAAAGRycy9kb3ducmV2LnhtbERPTYvCMBC9L/gfwgje1tQVVKpR1EUUvKxVPI/N2Bab&#10;SWlirf/eCAve5vE+Z7ZoTSkaql1hWcGgH4EgTq0uOFNwOm6+JyCcR9ZYWiYFT3KwmHe+Zhhr++AD&#10;NYnPRAhhF6OC3PsqltKlORl0fVsRB+5qa4M+wDqTusZHCDel/ImikTRYcGjIsaJ1TuktuRsFTXHe&#10;n+zfeOswSlblyl4Gh9+xUr1uu5yC8NT6j/jfvdNh/nAI72fCB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cJq8AAAADcAAAADwAAAAAAAAAAAAAAAACYAgAAZHJzL2Rvd25y&#10;ZXYueG1sUEsFBgAAAAAEAAQA9QAAAIUDAAAAAA==&#10;" path="m5941314,l,,,28194r5941314,l5941314,xe" fillcolor="#c00000" stroked="f">
                  <v:path arrowok="t"/>
                </v:shape>
                <v:shape id="Graphic 134" o:spid="_x0000_s112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4kb78A&#10;AADcAAAADwAAAGRycy9kb3ducmV2LnhtbERPy6rCMBDdC/5DGMGdpldFpNcoIgiuFB+oy6EZ297b&#10;TEoT2/r3RhDczeE8Z75sTSFqqlxuWcHPMAJBnFidc6rgfNoMZiCcR9ZYWCYFT3KwXHQ7c4y1bfhA&#10;9dGnIoSwi1FB5n0ZS+mSjAy6oS2JA3e3lUEfYJVKXWETwk0hR1E0lQZzDg0ZlrTOKPk/PowC3l1P&#10;5dnJutVmG90ud7lq/vZK9Xvt6heEp9Z/xR/3Vof54wm8nwkX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LiRvvwAAANwAAAAPAAAAAAAAAAAAAAAAAJgCAABkcnMvZG93bnJl&#10;di54bWxQSwUGAAAAAAQABAD1AAAAhAMAAAAA&#10;" path="m5941314,l,,,749r5941314,l5941314,xe" fillcolor="#f1e5bd" stroked="f">
                  <v:path arrowok="t"/>
                </v:shape>
                <v:shape id="Graphic 135" o:spid="_x0000_s112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0RMEA&#10;AADcAAAADwAAAGRycy9kb3ducmV2LnhtbERPS4vCMBC+L/gfwgje1lTFVapRfCAKe1mreB6bsS02&#10;k9LEWv+9WVjY23x8z5kvW1OKhmpXWFYw6EcgiFOrC84UnE+7zykI55E1lpZJwYscLBedjznG2j75&#10;SE3iMxFC2MWoIPe+iqV0aU4GXd9WxIG72dqgD7DOpK7xGcJNKYdR9CUNFhwacqxok1N6Tx5GQVNc&#10;vs/2Z7J3GCXrcm2vg+N2olSv265mIDy1/l/85z7oMH80ht9nwgV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CNETBAAAA3AAAAA8AAAAAAAAAAAAAAAAAmAIAAGRycy9kb3du&#10;cmV2LnhtbFBLBQYAAAAABAAEAPUAAACGAwAAAAA=&#10;" path="m5941314,l,,,28194r5941314,l5941314,xe" fillcolor="#c00000" stroked="f">
                  <v:path arrowok="t"/>
                </v:shape>
                <v:shape id="Textbox 136" o:spid="_x0000_s112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3"/>
        </w:rPr>
        <w:t xml:space="preserve"> </w:t>
      </w:r>
      <w:r>
        <w:t>Vrste</w:t>
      </w:r>
      <w:r>
        <w:rPr>
          <w:spacing w:val="-5"/>
        </w:rPr>
        <w:t xml:space="preserve"> </w:t>
      </w:r>
      <w:r>
        <w:t>i</w:t>
      </w:r>
      <w:r>
        <w:rPr>
          <w:spacing w:val="-4"/>
        </w:rPr>
        <w:t xml:space="preserve"> </w:t>
      </w:r>
      <w:r>
        <w:t>namjena</w:t>
      </w:r>
      <w:r>
        <w:rPr>
          <w:spacing w:val="-5"/>
        </w:rPr>
        <w:t xml:space="preserve"> </w:t>
      </w:r>
      <w:r>
        <w:t>vučenih</w:t>
      </w:r>
      <w:r>
        <w:rPr>
          <w:spacing w:val="-5"/>
        </w:rPr>
        <w:t xml:space="preserve"> </w:t>
      </w:r>
      <w:r>
        <w:rPr>
          <w:spacing w:val="-2"/>
        </w:rPr>
        <w:t>vozila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0832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7510D7E" id="Graphic 137" o:spid="_x0000_s1026" style="position:absolute;margin-left:63.05pt;margin-top:5.95pt;width:468.55pt;height:.25pt;z-index:-157081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Bqm9I/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Analizira</w:t>
            </w:r>
            <w:r>
              <w:rPr>
                <w:b/>
                <w:spacing w:val="-12"/>
              </w:rPr>
              <w:t xml:space="preserve"> </w:t>
            </w:r>
            <w:r>
              <w:rPr>
                <w:b/>
              </w:rPr>
              <w:t>osnovne</w:t>
            </w:r>
            <w:r>
              <w:rPr>
                <w:b/>
                <w:spacing w:val="-12"/>
              </w:rPr>
              <w:t xml:space="preserve"> </w:t>
            </w:r>
            <w:r>
              <w:rPr>
                <w:b/>
              </w:rPr>
              <w:t>tehničke</w:t>
            </w:r>
            <w:r>
              <w:rPr>
                <w:b/>
                <w:spacing w:val="-11"/>
              </w:rPr>
              <w:t xml:space="preserve"> </w:t>
            </w:r>
            <w:r>
              <w:rPr>
                <w:b/>
              </w:rPr>
              <w:t>karakteristike</w:t>
            </w:r>
            <w:r>
              <w:rPr>
                <w:b/>
                <w:spacing w:val="-11"/>
              </w:rPr>
              <w:t xml:space="preserve"> </w:t>
            </w:r>
            <w:r>
              <w:rPr>
                <w:b/>
              </w:rPr>
              <w:t>vučenih</w:t>
            </w:r>
            <w:r>
              <w:rPr>
                <w:b/>
                <w:spacing w:val="-11"/>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2"/>
                <w:w w:val="150"/>
              </w:rPr>
              <w:t xml:space="preserve"> </w:t>
            </w:r>
            <w:r>
              <w:t>Opiše</w:t>
            </w:r>
            <w:r>
              <w:rPr>
                <w:spacing w:val="-4"/>
              </w:rPr>
              <w:t xml:space="preserve"> </w:t>
            </w:r>
            <w:r>
              <w:rPr>
                <w:b/>
              </w:rPr>
              <w:t>vrste</w:t>
            </w:r>
            <w:r>
              <w:rPr>
                <w:b/>
                <w:spacing w:val="-5"/>
              </w:rPr>
              <w:t xml:space="preserve"> </w:t>
            </w:r>
            <w:r>
              <w:rPr>
                <w:b/>
              </w:rPr>
              <w:t>kolosjeka</w:t>
            </w:r>
            <w:r>
              <w:rPr>
                <w:b/>
                <w:spacing w:val="-5"/>
              </w:rPr>
              <w:t xml:space="preserve"> </w:t>
            </w:r>
            <w:r>
              <w:t>prema</w:t>
            </w:r>
            <w:r>
              <w:rPr>
                <w:spacing w:val="-4"/>
              </w:rPr>
              <w:t xml:space="preserve"> </w:t>
            </w:r>
            <w:r>
              <w:rPr>
                <w:spacing w:val="-2"/>
              </w:rPr>
              <w:t>širini</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rPr>
              <w:t>Vrste</w:t>
            </w:r>
            <w:r>
              <w:rPr>
                <w:b/>
                <w:spacing w:val="-8"/>
              </w:rPr>
              <w:t xml:space="preserve"> </w:t>
            </w:r>
            <w:r>
              <w:rPr>
                <w:b/>
              </w:rPr>
              <w:t>kolosjeka:</w:t>
            </w:r>
            <w:r>
              <w:rPr>
                <w:b/>
                <w:spacing w:val="-7"/>
              </w:rPr>
              <w:t xml:space="preserve"> </w:t>
            </w:r>
            <w:r>
              <w:t>normalni,</w:t>
            </w:r>
            <w:r>
              <w:rPr>
                <w:spacing w:val="-7"/>
              </w:rPr>
              <w:t xml:space="preserve"> </w:t>
            </w:r>
            <w:r>
              <w:t>uzani</w:t>
            </w:r>
            <w:r>
              <w:rPr>
                <w:spacing w:val="-8"/>
              </w:rPr>
              <w:t xml:space="preserve"> </w:t>
            </w:r>
            <w:r>
              <w:t>i</w:t>
            </w:r>
            <w:r>
              <w:rPr>
                <w:spacing w:val="-8"/>
              </w:rPr>
              <w:t xml:space="preserve"> </w:t>
            </w:r>
            <w:r>
              <w:rPr>
                <w:spacing w:val="-2"/>
              </w:rPr>
              <w:t>široki</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2"/>
                <w:w w:val="150"/>
              </w:rPr>
              <w:t xml:space="preserve"> </w:t>
            </w:r>
            <w:r>
              <w:t>Objasni</w:t>
            </w:r>
            <w:r>
              <w:rPr>
                <w:spacing w:val="-13"/>
              </w:rPr>
              <w:t xml:space="preserve"> </w:t>
            </w:r>
            <w:r>
              <w:t>kategorizaciju</w:t>
            </w:r>
            <w:r>
              <w:rPr>
                <w:spacing w:val="-12"/>
              </w:rPr>
              <w:t xml:space="preserve"> </w:t>
            </w:r>
            <w:r>
              <w:t>pruga</w:t>
            </w:r>
            <w:r>
              <w:rPr>
                <w:spacing w:val="-13"/>
              </w:rPr>
              <w:t xml:space="preserve"> </w:t>
            </w:r>
            <w:r>
              <w:t>i</w:t>
            </w:r>
            <w:r>
              <w:rPr>
                <w:spacing w:val="-12"/>
              </w:rPr>
              <w:t xml:space="preserve"> </w:t>
            </w:r>
            <w:r>
              <w:t>granicu</w:t>
            </w:r>
            <w:r>
              <w:rPr>
                <w:spacing w:val="-13"/>
              </w:rPr>
              <w:t xml:space="preserve"> </w:t>
            </w:r>
            <w:r>
              <w:t>tovarenja</w:t>
            </w:r>
            <w:r>
              <w:rPr>
                <w:spacing w:val="-13"/>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11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ind w:left="128"/>
              <w:rPr>
                <w:b/>
              </w:rPr>
            </w:pPr>
            <w:r>
              <w:t>3.</w:t>
            </w:r>
            <w:r>
              <w:rPr>
                <w:spacing w:val="73"/>
                <w:w w:val="150"/>
              </w:rPr>
              <w:t xml:space="preserve"> </w:t>
            </w:r>
            <w:r>
              <w:t>Opiše</w:t>
            </w:r>
            <w:r>
              <w:rPr>
                <w:spacing w:val="-5"/>
              </w:rPr>
              <w:t xml:space="preserve"> </w:t>
            </w:r>
            <w:r>
              <w:rPr>
                <w:b/>
              </w:rPr>
              <w:t>vrste</w:t>
            </w:r>
            <w:r>
              <w:rPr>
                <w:b/>
                <w:spacing w:val="-5"/>
              </w:rPr>
              <w:t xml:space="preserve"> </w:t>
            </w:r>
            <w:r>
              <w:rPr>
                <w:b/>
              </w:rPr>
              <w:t>profila</w:t>
            </w:r>
            <w:r>
              <w:rPr>
                <w:b/>
                <w:spacing w:val="-4"/>
              </w:rPr>
              <w:t xml:space="preserve"> </w:t>
            </w:r>
            <w:r>
              <w:rPr>
                <w:b/>
              </w:rPr>
              <w:t>vučenih</w:t>
            </w:r>
            <w:r>
              <w:rPr>
                <w:b/>
                <w:spacing w:val="-4"/>
              </w:rPr>
              <w:t xml:space="preserve"> </w:t>
            </w:r>
            <w:r>
              <w:rPr>
                <w:b/>
              </w:rPr>
              <w:t>vozila</w:t>
            </w:r>
            <w:r>
              <w:rPr>
                <w:b/>
                <w:spacing w:val="-5"/>
              </w:rPr>
              <w:t xml:space="preserve"> </w:t>
            </w:r>
            <w:r>
              <w:rPr>
                <w:b/>
              </w:rPr>
              <w:t>i</w:t>
            </w:r>
            <w:r>
              <w:rPr>
                <w:b/>
                <w:spacing w:val="-4"/>
              </w:rPr>
              <w:t xml:space="preserve"> </w:t>
            </w:r>
            <w:r>
              <w:rPr>
                <w:b/>
                <w:spacing w:val="-2"/>
              </w:rPr>
              <w:t>pruge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w:t>
            </w:r>
            <w:r>
              <w:rPr>
                <w:b/>
                <w:spacing w:val="80"/>
              </w:rPr>
              <w:t xml:space="preserve"> </w:t>
            </w:r>
            <w:r>
              <w:rPr>
                <w:b/>
              </w:rPr>
              <w:t>profila</w:t>
            </w:r>
            <w:r>
              <w:rPr>
                <w:b/>
                <w:spacing w:val="80"/>
              </w:rPr>
              <w:t xml:space="preserve"> </w:t>
            </w:r>
            <w:r>
              <w:rPr>
                <w:b/>
              </w:rPr>
              <w:t>vučenih</w:t>
            </w:r>
            <w:r>
              <w:rPr>
                <w:b/>
                <w:spacing w:val="80"/>
              </w:rPr>
              <w:t xml:space="preserve"> </w:t>
            </w:r>
            <w:r>
              <w:rPr>
                <w:b/>
              </w:rPr>
              <w:t>vozila</w:t>
            </w:r>
            <w:r>
              <w:t>:</w:t>
            </w:r>
            <w:r>
              <w:rPr>
                <w:spacing w:val="80"/>
              </w:rPr>
              <w:t xml:space="preserve"> </w:t>
            </w:r>
            <w:r>
              <w:t>statički</w:t>
            </w:r>
            <w:r>
              <w:rPr>
                <w:spacing w:val="80"/>
              </w:rPr>
              <w:t xml:space="preserve"> </w:t>
            </w:r>
            <w:r>
              <w:t>profil</w:t>
            </w:r>
            <w:r>
              <w:rPr>
                <w:spacing w:val="80"/>
              </w:rPr>
              <w:t xml:space="preserve"> </w:t>
            </w:r>
            <w:r>
              <w:t>kola, kinematički profil kola i dr.</w:t>
            </w:r>
          </w:p>
          <w:p w:rsidR="008C01C9" w:rsidRDefault="0084041E">
            <w:pPr>
              <w:pStyle w:val="TableParagraph"/>
              <w:spacing w:before="121"/>
              <w:ind w:left="110"/>
            </w:pPr>
            <w:r>
              <w:rPr>
                <w:b/>
              </w:rPr>
              <w:t>Vrste</w:t>
            </w:r>
            <w:r>
              <w:rPr>
                <w:b/>
                <w:spacing w:val="-8"/>
              </w:rPr>
              <w:t xml:space="preserve"> </w:t>
            </w:r>
            <w:r>
              <w:rPr>
                <w:b/>
              </w:rPr>
              <w:t>profila</w:t>
            </w:r>
            <w:r>
              <w:rPr>
                <w:b/>
                <w:spacing w:val="-8"/>
              </w:rPr>
              <w:t xml:space="preserve"> </w:t>
            </w:r>
            <w:r>
              <w:rPr>
                <w:b/>
              </w:rPr>
              <w:t>pruge</w:t>
            </w:r>
            <w:r>
              <w:t>:</w:t>
            </w:r>
            <w:r>
              <w:rPr>
                <w:spacing w:val="-7"/>
              </w:rPr>
              <w:t xml:space="preserve"> </w:t>
            </w:r>
            <w:r>
              <w:t>slobodni,</w:t>
            </w:r>
            <w:r>
              <w:rPr>
                <w:spacing w:val="-5"/>
              </w:rPr>
              <w:t xml:space="preserve"> </w:t>
            </w:r>
            <w:r>
              <w:t>tovarni</w:t>
            </w:r>
            <w:r>
              <w:rPr>
                <w:spacing w:val="-8"/>
              </w:rPr>
              <w:t xml:space="preserve"> </w:t>
            </w:r>
            <w:r>
              <w:t>i</w:t>
            </w:r>
            <w:r>
              <w:rPr>
                <w:spacing w:val="-6"/>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Utvrdi</w:t>
            </w:r>
            <w:r>
              <w:rPr>
                <w:spacing w:val="80"/>
              </w:rPr>
              <w:t xml:space="preserve"> </w:t>
            </w:r>
            <w:r>
              <w:t>osovinski</w:t>
            </w:r>
            <w:r>
              <w:rPr>
                <w:spacing w:val="80"/>
              </w:rPr>
              <w:t xml:space="preserve"> </w:t>
            </w:r>
            <w:r>
              <w:t>pritisak</w:t>
            </w:r>
            <w:r>
              <w:rPr>
                <w:spacing w:val="80"/>
              </w:rPr>
              <w:t xml:space="preserve"> </w:t>
            </w:r>
            <w:r>
              <w:t>kola</w:t>
            </w:r>
            <w:r>
              <w:rPr>
                <w:spacing w:val="80"/>
              </w:rPr>
              <w:t xml:space="preserve"> </w:t>
            </w:r>
            <w:r>
              <w:t>i</w:t>
            </w:r>
            <w:r>
              <w:rPr>
                <w:spacing w:val="80"/>
              </w:rPr>
              <w:t xml:space="preserve"> </w:t>
            </w:r>
            <w:r>
              <w:t>opterećenje</w:t>
            </w:r>
            <w:r>
              <w:rPr>
                <w:spacing w:val="80"/>
              </w:rPr>
              <w:t xml:space="preserve"> </w:t>
            </w:r>
            <w:r>
              <w:t>po dužnom metru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Utvrdi uticaj tehničkih karakteristika na bezbjednost željezničkog saobraćaja,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6.</w:t>
            </w:r>
            <w:r>
              <w:rPr>
                <w:spacing w:val="80"/>
              </w:rPr>
              <w:t xml:space="preserve"> </w:t>
            </w:r>
            <w:r>
              <w:t>Poveže kategoriju pruge sa osovinskim pritiskom i opterećenjem po dužnom metru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w:t>
      </w:r>
      <w:r>
        <w:rPr>
          <w:spacing w:val="-13"/>
        </w:rPr>
        <w:t xml:space="preserve"> </w:t>
      </w:r>
      <w:r>
        <w:t>realizovao</w:t>
      </w:r>
      <w:r>
        <w:rPr>
          <w:spacing w:val="-12"/>
        </w:rPr>
        <w:t xml:space="preserve"> </w:t>
      </w:r>
      <w:r>
        <w:t>kriterijume</w:t>
      </w:r>
      <w:r>
        <w:rPr>
          <w:spacing w:val="-13"/>
        </w:rPr>
        <w:t xml:space="preserve"> </w:t>
      </w:r>
      <w:r>
        <w:t>od</w:t>
      </w:r>
      <w:r>
        <w:rPr>
          <w:spacing w:val="-12"/>
        </w:rPr>
        <w:t xml:space="preserve"> </w:t>
      </w:r>
      <w:r>
        <w:t>1</w:t>
      </w:r>
      <w:r>
        <w:rPr>
          <w:spacing w:val="-13"/>
        </w:rPr>
        <w:t xml:space="preserve"> </w:t>
      </w:r>
      <w:r>
        <w:t>do</w:t>
      </w:r>
      <w:r>
        <w:rPr>
          <w:spacing w:val="-12"/>
        </w:rPr>
        <w:t xml:space="preserve"> </w:t>
      </w:r>
      <w:r>
        <w:t>3.</w:t>
      </w:r>
      <w:r>
        <w:rPr>
          <w:spacing w:val="-12"/>
        </w:rPr>
        <w:t xml:space="preserve"> </w:t>
      </w:r>
      <w:r>
        <w:t>Za</w:t>
      </w:r>
      <w:r>
        <w:rPr>
          <w:spacing w:val="-12"/>
        </w:rPr>
        <w:t xml:space="preserve"> </w:t>
      </w:r>
      <w:r>
        <w:t>kriterijume</w:t>
      </w:r>
      <w:r>
        <w:rPr>
          <w:spacing w:val="-13"/>
        </w:rPr>
        <w:t xml:space="preserve"> </w:t>
      </w:r>
      <w:r>
        <w:t>od</w:t>
      </w:r>
      <w:r>
        <w:rPr>
          <w:spacing w:val="-12"/>
        </w:rPr>
        <w:t xml:space="preserve"> </w:t>
      </w:r>
      <w:r>
        <w:t>4</w:t>
      </w:r>
      <w:r>
        <w:rPr>
          <w:spacing w:val="-12"/>
        </w:rPr>
        <w:t xml:space="preserve"> </w:t>
      </w:r>
      <w:r>
        <w:t>do</w:t>
      </w:r>
      <w:r>
        <w:rPr>
          <w:spacing w:val="-12"/>
        </w:rPr>
        <w:t xml:space="preserve"> </w:t>
      </w:r>
      <w:r>
        <w:t>6</w:t>
      </w:r>
      <w:r>
        <w:rPr>
          <w:spacing w:val="-13"/>
        </w:rPr>
        <w:t xml:space="preserve"> </w:t>
      </w:r>
      <w:r>
        <w:t>potrebne</w:t>
      </w:r>
      <w:r>
        <w:rPr>
          <w:spacing w:val="-12"/>
        </w:rPr>
        <w:t xml:space="preserve"> </w:t>
      </w:r>
      <w:r>
        <w:t>su</w:t>
      </w:r>
      <w:r>
        <w:rPr>
          <w:spacing w:val="-13"/>
        </w:rPr>
        <w:t xml:space="preserve"> </w:t>
      </w:r>
      <w:r>
        <w:t>ispravno</w:t>
      </w:r>
      <w:r>
        <w:rPr>
          <w:spacing w:val="-11"/>
        </w:rPr>
        <w:t xml:space="preserve"> </w:t>
      </w:r>
      <w:r>
        <w:t>urađene</w:t>
      </w:r>
      <w:r>
        <w:rPr>
          <w:spacing w:val="-13"/>
        </w:rPr>
        <w:t xml:space="preserve"> </w:t>
      </w:r>
      <w:r>
        <w:t>vježbe</w:t>
      </w:r>
      <w:r>
        <w:rPr>
          <w:spacing w:val="-12"/>
        </w:rPr>
        <w:t xml:space="preserve"> </w:t>
      </w:r>
      <w:r>
        <w:t>sa</w:t>
      </w:r>
      <w:r>
        <w:rPr>
          <w:spacing w:val="-12"/>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0883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39" name="Graphic 13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40" name="Graphic 14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41" name="Graphic 14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42" name="Graphic 14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43" name="Textbox 14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8" o:spid="_x0000_s1128" style="position:absolute;margin-left:63.05pt;margin-top:6.05pt;width:468.55pt;height:29.1pt;z-index:-157076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">
                <v:shape id="Graphic 139" o:spid="_x0000_s112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Qn0sIA&#10;AADcAAAADwAAAGRycy9kb3ducmV2LnhtbERPTWvCQBC9C/0PyxS86aYWbZNmI7WgePGQ2Etvw+40&#10;Cc3OhuzWpP++Kwje5vE+J99OthMXGnzrWMHTMgFBrJ1puVbwed4vXkH4gGywc0wK/sjDtniY5ZgZ&#10;N3JJlyrUIoawz1BBE0KfSel1Qxb90vXEkft2g8UQ4VBLM+AYw20nV0mykRZbjg0N9vTRkP6pfq2C&#10;Uuoy3a3Tanc469X4wuHrZIxS88fp/Q1EoCncxTf30cT5zylcn4kX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CfSwgAAANwAAAAPAAAAAAAAAAAAAAAAAJgCAABkcnMvZG93&#10;bnJldi54bWxQSwUGAAAAAAQABAD1AAAAhwMAAAAA&#10;" path="m5940552,l,,,313182r5940552,l5940552,xe" fillcolor="#f1e5bd" stroked="f">
                  <v:path arrowok="t"/>
                </v:shape>
                <v:shape id="Graphic 140" o:spid="_x0000_s113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PkocQA&#10;AADcAAAADwAAAGRycy9kb3ducmV2LnhtbESPQWvCQBCF74L/YRmhN90oUkt0FbVIC15qKp7H7JgE&#10;s7Mhu43pv+8chN5meG/e+2a16V2tOmpD5dnAdJKAIs69rbgwcP4+jN9AhYhssfZMBn4pwGY9HKww&#10;tf7BJ+qyWCgJ4ZCigTLGJtU65CU5DBPfEIt2863DKGtbaNviQ8JdrWdJ8qodViwNJTa0Lym/Zz/O&#10;QFddjmf/tfgImGS7euev09P7wpiXUb9dgorUx3/z8/rTCv5c8O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z5KHEAAAA3AAAAA8AAAAAAAAAAAAAAAAAmAIAAGRycy9k&#10;b3ducmV2LnhtbFBLBQYAAAAABAAEAPUAAACJAwAAAAA=&#10;" path="m5941314,l,,,28194r5941314,l5941314,xe" fillcolor="#c00000" stroked="f">
                  <v:path arrowok="t"/>
                </v:shape>
                <v:shape id="Graphic 141" o:spid="_x0000_s113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0ir8A&#10;AADcAAAADwAAAGRycy9kb3ducmV2LnhtbERPy6rCMBDdC/5DGMGdTRUR6TWKCIIrxQd6l0Mztr23&#10;mZQmtvXvjSC4m8N5zmLVmVI0VLvCsoJxFIMgTq0uOFNwOW9HcxDOI2ssLZOCJzlYLfu9BSbatnyk&#10;5uQzEULYJagg975KpHRpTgZdZCviwN1tbdAHWGdS19iGcFPKSRzPpMGCQ0OOFW1ySv9PD6OA97dz&#10;dXGy6bTZxb/Xu1y3fwelhoNu/QPCU+e/4o97p8P86Rjez4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X/SKvwAAANwAAAAPAAAAAAAAAAAAAAAAAJgCAABkcnMvZG93bnJl&#10;di54bWxQSwUGAAAAAAQABAD1AAAAhAMAAAAA&#10;" path="m5941314,l,,,762r5941314,l5941314,xe" fillcolor="#f1e5bd" stroked="f">
                  <v:path arrowok="t"/>
                </v:shape>
                <v:shape id="Graphic 142" o:spid="_x0000_s113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3fTcIA&#10;AADcAAAADwAAAGRycy9kb3ducmV2LnhtbERPS2uDQBC+B/Iflgn0lqyRUovJJuRBaaGXaKXniTtV&#10;qTsr7kbtv+8WAr3Nx/ec7X4yrRiod41lBetVBIK4tLrhSkHx8bJ8BuE8ssbWMin4IQf73Xy2xVTb&#10;kTMacl+JEMIuRQW1910qpStrMuhWtiMO3JftDfoA+0rqHscQbloZR9GTNNhwaKixo1NN5Xd+MwqG&#10;5vO9sJfk1WGUH9ujva6zc6LUw2I6bEB4mvy/+O5+02H+Ywx/z4QL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7d9NwgAAANwAAAAPAAAAAAAAAAAAAAAAAJgCAABkcnMvZG93&#10;bnJldi54bWxQSwUGAAAAAAQABAD1AAAAhwMAAAAA&#10;" path="m5941314,l,,,28194r5941314,l5941314,xe" fillcolor="#c00000" stroked="f">
                  <v:path arrowok="t"/>
                </v:shape>
                <v:shape id="Textbox 143" o:spid="_x0000_s113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7"/>
        </w:rPr>
        <w:t xml:space="preserve"> </w:t>
      </w:r>
      <w:r>
        <w:t>Tehničke</w:t>
      </w:r>
      <w:r>
        <w:rPr>
          <w:spacing w:val="-7"/>
        </w:rPr>
        <w:t xml:space="preserve"> </w:t>
      </w:r>
      <w:r>
        <w:t>karakteristike</w:t>
      </w:r>
      <w:r>
        <w:rPr>
          <w:spacing w:val="-7"/>
        </w:rPr>
        <w:t xml:space="preserve"> </w:t>
      </w:r>
      <w:r>
        <w:t>vučenih</w:t>
      </w:r>
      <w:r>
        <w:rPr>
          <w:spacing w:val="-7"/>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0934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5EC908F" id="Graphic 144" o:spid="_x0000_s1026" style="position:absolute;margin-left:63.05pt;margin-top:6pt;width:468.55pt;height:.25pt;z-index:-1570713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DPtOHz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11"/>
              </w:rPr>
              <w:t xml:space="preserve"> </w:t>
            </w:r>
            <w:r>
              <w:rPr>
                <w:b/>
              </w:rPr>
              <w:t>osnovne</w:t>
            </w:r>
            <w:r>
              <w:rPr>
                <w:b/>
                <w:spacing w:val="-10"/>
              </w:rPr>
              <w:t xml:space="preserve"> </w:t>
            </w:r>
            <w:r>
              <w:rPr>
                <w:b/>
              </w:rPr>
              <w:t>sastavne</w:t>
            </w:r>
            <w:r>
              <w:rPr>
                <w:b/>
                <w:spacing w:val="-10"/>
              </w:rPr>
              <w:t xml:space="preserve"> </w:t>
            </w:r>
            <w:r>
              <w:rPr>
                <w:b/>
              </w:rPr>
              <w:t>djelove</w:t>
            </w:r>
            <w:r>
              <w:rPr>
                <w:b/>
                <w:spacing w:val="-9"/>
              </w:rPr>
              <w:t xml:space="preserve"> </w:t>
            </w:r>
            <w:r>
              <w:rPr>
                <w:b/>
              </w:rPr>
              <w:t>vučenih</w:t>
            </w:r>
            <w:r>
              <w:rPr>
                <w:b/>
                <w:spacing w:val="-9"/>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3"/>
            </w:pPr>
            <w:r>
              <w:t>1.</w:t>
            </w:r>
            <w:r>
              <w:rPr>
                <w:spacing w:val="80"/>
              </w:rPr>
              <w:t xml:space="preserve"> </w:t>
            </w:r>
            <w:r>
              <w:t>Opiše</w:t>
            </w:r>
            <w:r>
              <w:rPr>
                <w:spacing w:val="40"/>
              </w:rPr>
              <w:t xml:space="preserve"> </w:t>
            </w:r>
            <w:r>
              <w:rPr>
                <w:b/>
              </w:rPr>
              <w:t>sastavne</w:t>
            </w:r>
            <w:r>
              <w:rPr>
                <w:b/>
                <w:spacing w:val="40"/>
              </w:rPr>
              <w:t xml:space="preserve"> </w:t>
            </w:r>
            <w:r>
              <w:rPr>
                <w:b/>
              </w:rPr>
              <w:t>djelove</w:t>
            </w:r>
            <w:r>
              <w:rPr>
                <w:b/>
                <w:spacing w:val="40"/>
              </w:rPr>
              <w:t xml:space="preserve"> </w:t>
            </w:r>
            <w:r>
              <w:t>vučenih</w:t>
            </w:r>
            <w:r>
              <w:rPr>
                <w:spacing w:val="40"/>
              </w:rPr>
              <w:t xml:space="preserve"> </w:t>
            </w:r>
            <w:r>
              <w:t>vozila</w:t>
            </w:r>
            <w:r>
              <w:rPr>
                <w:spacing w:val="40"/>
              </w:rPr>
              <w:t xml:space="preserve"> </w:t>
            </w:r>
            <w:r>
              <w:t>i</w:t>
            </w:r>
            <w:r>
              <w:rPr>
                <w:spacing w:val="40"/>
              </w:rPr>
              <w:t xml:space="preserve"> </w:t>
            </w:r>
            <w:r>
              <w:t>njihovu funkcionalnu povezanost</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4"/>
              <w:jc w:val="both"/>
            </w:pPr>
            <w:r>
              <w:rPr>
                <w:b/>
              </w:rPr>
              <w:t>Sastavni</w:t>
            </w:r>
            <w:r>
              <w:rPr>
                <w:b/>
                <w:spacing w:val="-9"/>
              </w:rPr>
              <w:t xml:space="preserve"> </w:t>
            </w:r>
            <w:r>
              <w:rPr>
                <w:b/>
              </w:rPr>
              <w:t>djelovi</w:t>
            </w:r>
            <w:r>
              <w:t>:</w:t>
            </w:r>
            <w:r>
              <w:rPr>
                <w:spacing w:val="-9"/>
              </w:rPr>
              <w:t xml:space="preserve"> </w:t>
            </w:r>
            <w:r>
              <w:t>osovinski</w:t>
            </w:r>
            <w:r>
              <w:rPr>
                <w:spacing w:val="-10"/>
              </w:rPr>
              <w:t xml:space="preserve"> </w:t>
            </w:r>
            <w:r>
              <w:t>sklopovi,</w:t>
            </w:r>
            <w:r>
              <w:rPr>
                <w:spacing w:val="-9"/>
              </w:rPr>
              <w:t xml:space="preserve"> </w:t>
            </w:r>
            <w:r>
              <w:t>osovinski</w:t>
            </w:r>
            <w:r>
              <w:rPr>
                <w:spacing w:val="-10"/>
              </w:rPr>
              <w:t xml:space="preserve"> </w:t>
            </w:r>
            <w:r>
              <w:t>ležajevi, obrtna postolja, vlačni uređaj, odbojnički uređaji, ogibljenje i dr.</w:t>
            </w:r>
          </w:p>
        </w:tc>
      </w:tr>
      <w:tr w:rsidR="008C01C9">
        <w:trPr>
          <w:trHeight w:val="111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53"/>
            </w:pPr>
          </w:p>
          <w:p w:rsidR="008C01C9" w:rsidRDefault="0084041E">
            <w:pPr>
              <w:pStyle w:val="TableParagraph"/>
              <w:ind w:left="440" w:hanging="313"/>
            </w:pPr>
            <w:r>
              <w:t>2.</w:t>
            </w:r>
            <w:r>
              <w:rPr>
                <w:spacing w:val="80"/>
              </w:rPr>
              <w:t xml:space="preserve"> </w:t>
            </w:r>
            <w:r>
              <w:t>Objasni</w:t>
            </w:r>
            <w:r>
              <w:rPr>
                <w:spacing w:val="40"/>
              </w:rPr>
              <w:t xml:space="preserve"> </w:t>
            </w:r>
            <w:r>
              <w:rPr>
                <w:b/>
              </w:rPr>
              <w:t>vrste</w:t>
            </w:r>
            <w:r>
              <w:rPr>
                <w:b/>
                <w:spacing w:val="40"/>
              </w:rPr>
              <w:t xml:space="preserve"> </w:t>
            </w:r>
            <w:r>
              <w:rPr>
                <w:b/>
              </w:rPr>
              <w:t>osovinskih</w:t>
            </w:r>
            <w:r>
              <w:rPr>
                <w:b/>
                <w:spacing w:val="40"/>
              </w:rPr>
              <w:t xml:space="preserve"> </w:t>
            </w:r>
            <w:r>
              <w:rPr>
                <w:b/>
              </w:rPr>
              <w:t>sklopova</w:t>
            </w:r>
            <w:r>
              <w:rPr>
                <w:b/>
                <w:spacing w:val="40"/>
              </w:rPr>
              <w:t xml:space="preserve"> </w:t>
            </w:r>
            <w:r>
              <w:rPr>
                <w:b/>
              </w:rPr>
              <w:t>i</w:t>
            </w:r>
            <w:r>
              <w:rPr>
                <w:b/>
                <w:spacing w:val="40"/>
              </w:rPr>
              <w:t xml:space="preserve"> </w:t>
            </w:r>
            <w:r>
              <w:rPr>
                <w:b/>
              </w:rPr>
              <w:t>ležajeva</w:t>
            </w:r>
            <w:r>
              <w:rPr>
                <w:b/>
                <w:spacing w:val="40"/>
              </w:rPr>
              <w:t xml:space="preserve"> </w:t>
            </w:r>
            <w:r>
              <w:t>i njihovu primjenu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w:t>
            </w:r>
            <w:r>
              <w:rPr>
                <w:b/>
                <w:spacing w:val="80"/>
              </w:rPr>
              <w:t xml:space="preserve"> </w:t>
            </w:r>
            <w:r>
              <w:rPr>
                <w:b/>
              </w:rPr>
              <w:t>osovinskih</w:t>
            </w:r>
            <w:r>
              <w:rPr>
                <w:b/>
                <w:spacing w:val="80"/>
              </w:rPr>
              <w:t xml:space="preserve"> </w:t>
            </w:r>
            <w:r>
              <w:rPr>
                <w:b/>
              </w:rPr>
              <w:t>sklopova</w:t>
            </w:r>
            <w:r>
              <w:t>:</w:t>
            </w:r>
            <w:r>
              <w:rPr>
                <w:spacing w:val="80"/>
              </w:rPr>
              <w:t xml:space="preserve"> </w:t>
            </w:r>
            <w:r>
              <w:t>prema</w:t>
            </w:r>
            <w:r>
              <w:rPr>
                <w:spacing w:val="80"/>
              </w:rPr>
              <w:t xml:space="preserve"> </w:t>
            </w:r>
            <w:r>
              <w:t>nosivosti,</w:t>
            </w:r>
            <w:r>
              <w:rPr>
                <w:spacing w:val="80"/>
              </w:rPr>
              <w:t xml:space="preserve"> </w:t>
            </w:r>
            <w:r>
              <w:t>sa kočnim diskovima, bez kočnih diskova i dr.</w:t>
            </w:r>
          </w:p>
          <w:p w:rsidR="008C01C9" w:rsidRDefault="0084041E">
            <w:pPr>
              <w:pStyle w:val="TableParagraph"/>
              <w:spacing w:before="121"/>
              <w:ind w:left="160"/>
            </w:pPr>
            <w:r>
              <w:rPr>
                <w:b/>
              </w:rPr>
              <w:t>Vrste</w:t>
            </w:r>
            <w:r>
              <w:rPr>
                <w:b/>
                <w:spacing w:val="-9"/>
              </w:rPr>
              <w:t xml:space="preserve"> </w:t>
            </w:r>
            <w:r>
              <w:rPr>
                <w:b/>
              </w:rPr>
              <w:t>ležajeva</w:t>
            </w:r>
            <w:r>
              <w:t>:</w:t>
            </w:r>
            <w:r>
              <w:rPr>
                <w:spacing w:val="-8"/>
              </w:rPr>
              <w:t xml:space="preserve"> </w:t>
            </w:r>
            <w:r>
              <w:t>kuglični,</w:t>
            </w:r>
            <w:r>
              <w:rPr>
                <w:spacing w:val="-8"/>
              </w:rPr>
              <w:t xml:space="preserve"> </w:t>
            </w:r>
            <w:r>
              <w:t>valjkasti,</w:t>
            </w:r>
            <w:r>
              <w:rPr>
                <w:spacing w:val="-8"/>
              </w:rPr>
              <w:t xml:space="preserve"> </w:t>
            </w:r>
            <w:r>
              <w:t>klizni</w:t>
            </w:r>
            <w:r>
              <w:rPr>
                <w:spacing w:val="-8"/>
              </w:rPr>
              <w:t xml:space="preserve"> </w:t>
            </w:r>
            <w:r>
              <w:t>i</w:t>
            </w:r>
            <w:r>
              <w:rPr>
                <w:spacing w:val="-7"/>
              </w:rPr>
              <w:t xml:space="preserve"> </w:t>
            </w:r>
            <w:r>
              <w:rPr>
                <w:spacing w:val="-5"/>
              </w:rPr>
              <w:t>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3.</w:t>
            </w:r>
            <w:r>
              <w:rPr>
                <w:spacing w:val="71"/>
                <w:w w:val="150"/>
              </w:rPr>
              <w:t xml:space="preserve"> </w:t>
            </w:r>
            <w:r>
              <w:t>Objasni</w:t>
            </w:r>
            <w:r>
              <w:rPr>
                <w:spacing w:val="-5"/>
              </w:rPr>
              <w:t xml:space="preserve"> </w:t>
            </w:r>
            <w:r>
              <w:t>vrste</w:t>
            </w:r>
            <w:r>
              <w:rPr>
                <w:spacing w:val="-5"/>
              </w:rPr>
              <w:t xml:space="preserve"> </w:t>
            </w:r>
            <w:r>
              <w:rPr>
                <w:b/>
              </w:rPr>
              <w:t>obrtnih</w:t>
            </w:r>
            <w:r>
              <w:rPr>
                <w:b/>
                <w:spacing w:val="-5"/>
              </w:rPr>
              <w:t xml:space="preserve"> </w:t>
            </w:r>
            <w:r>
              <w:rPr>
                <w:b/>
              </w:rPr>
              <w:t>postolja</w:t>
            </w:r>
            <w:r>
              <w:rPr>
                <w:b/>
                <w:spacing w:val="-5"/>
              </w:rPr>
              <w:t xml:space="preserve"> </w:t>
            </w:r>
            <w:r>
              <w:t>i</w:t>
            </w:r>
            <w:r>
              <w:rPr>
                <w:spacing w:val="-6"/>
              </w:rPr>
              <w:t xml:space="preserve"> </w:t>
            </w:r>
            <w:r>
              <w:t>princip</w:t>
            </w:r>
            <w:r>
              <w:rPr>
                <w:spacing w:val="-5"/>
              </w:rPr>
              <w:t xml:space="preserve"> </w:t>
            </w:r>
            <w:r>
              <w:rPr>
                <w:spacing w:val="-4"/>
              </w:rPr>
              <w:t>rada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4"/>
              <w:ind w:left="110"/>
            </w:pPr>
            <w:r>
              <w:rPr>
                <w:b/>
              </w:rPr>
              <w:t>Obrtna</w:t>
            </w:r>
            <w:r>
              <w:rPr>
                <w:b/>
                <w:spacing w:val="-7"/>
              </w:rPr>
              <w:t xml:space="preserve"> </w:t>
            </w:r>
            <w:r>
              <w:rPr>
                <w:b/>
              </w:rPr>
              <w:t>postolja</w:t>
            </w:r>
            <w:r>
              <w:t>:</w:t>
            </w:r>
            <w:r>
              <w:rPr>
                <w:spacing w:val="-5"/>
              </w:rPr>
              <w:t xml:space="preserve"> </w:t>
            </w:r>
            <w:r>
              <w:t>Y-25,</w:t>
            </w:r>
            <w:r>
              <w:rPr>
                <w:spacing w:val="-5"/>
              </w:rPr>
              <w:t xml:space="preserve"> </w:t>
            </w:r>
            <w:r>
              <w:t>Wegmann,</w:t>
            </w:r>
            <w:r>
              <w:rPr>
                <w:spacing w:val="-5"/>
              </w:rPr>
              <w:t xml:space="preserve"> </w:t>
            </w:r>
            <w:r>
              <w:t>MD</w:t>
            </w:r>
            <w:r>
              <w:rPr>
                <w:spacing w:val="-5"/>
              </w:rPr>
              <w:t xml:space="preserve"> </w:t>
            </w:r>
            <w:r>
              <w:t>36,</w:t>
            </w:r>
            <w:r>
              <w:rPr>
                <w:spacing w:val="-4"/>
              </w:rPr>
              <w:t xml:space="preserve"> </w:t>
            </w:r>
            <w:r>
              <w:t>MD</w:t>
            </w:r>
            <w:r>
              <w:rPr>
                <w:spacing w:val="-6"/>
              </w:rPr>
              <w:t xml:space="preserve"> </w:t>
            </w:r>
            <w:r>
              <w:t>52</w:t>
            </w:r>
            <w:r>
              <w:rPr>
                <w:spacing w:val="-6"/>
              </w:rPr>
              <w:t xml:space="preserve"> </w:t>
            </w:r>
            <w:r>
              <w:t>i</w:t>
            </w:r>
            <w:r>
              <w:rPr>
                <w:spacing w:val="-6"/>
              </w:rPr>
              <w:t xml:space="preserve"> </w:t>
            </w:r>
            <w:r>
              <w:rPr>
                <w:spacing w:val="-5"/>
              </w:rPr>
              <w:t>dr.</w:t>
            </w:r>
          </w:p>
        </w:tc>
      </w:tr>
      <w:tr w:rsidR="008C01C9">
        <w:trPr>
          <w:trHeight w:val="136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53"/>
            </w:pPr>
          </w:p>
          <w:p w:rsidR="008C01C9" w:rsidRDefault="0084041E">
            <w:pPr>
              <w:pStyle w:val="TableParagraph"/>
              <w:ind w:left="128"/>
              <w:rPr>
                <w:b/>
              </w:rPr>
            </w:pPr>
            <w:r>
              <w:t>4.</w:t>
            </w:r>
            <w:r>
              <w:rPr>
                <w:spacing w:val="71"/>
                <w:w w:val="150"/>
              </w:rPr>
              <w:t xml:space="preserve"> </w:t>
            </w:r>
            <w:r>
              <w:t>Objasni</w:t>
            </w:r>
            <w:r>
              <w:rPr>
                <w:spacing w:val="-8"/>
              </w:rPr>
              <w:t xml:space="preserve"> </w:t>
            </w:r>
            <w:r>
              <w:t>vrste</w:t>
            </w:r>
            <w:r>
              <w:rPr>
                <w:spacing w:val="-9"/>
              </w:rPr>
              <w:t xml:space="preserve"> </w:t>
            </w:r>
            <w:r>
              <w:t>i</w:t>
            </w:r>
            <w:r>
              <w:rPr>
                <w:spacing w:val="-7"/>
              </w:rPr>
              <w:t xml:space="preserve"> </w:t>
            </w:r>
            <w:r>
              <w:t>primjenu</w:t>
            </w:r>
            <w:r>
              <w:rPr>
                <w:spacing w:val="-7"/>
              </w:rPr>
              <w:t xml:space="preserve"> </w:t>
            </w:r>
            <w:r>
              <w:rPr>
                <w:b/>
              </w:rPr>
              <w:t>vlačnih</w:t>
            </w:r>
            <w:r>
              <w:rPr>
                <w:b/>
                <w:spacing w:val="-7"/>
              </w:rPr>
              <w:t xml:space="preserve"> </w:t>
            </w:r>
            <w:r>
              <w:rPr>
                <w:b/>
              </w:rPr>
              <w:t>i</w:t>
            </w:r>
            <w:r>
              <w:rPr>
                <w:b/>
                <w:spacing w:val="-8"/>
              </w:rPr>
              <w:t xml:space="preserve"> </w:t>
            </w:r>
            <w:r>
              <w:rPr>
                <w:b/>
              </w:rPr>
              <w:t>odbojnih</w:t>
            </w:r>
            <w:r>
              <w:rPr>
                <w:b/>
                <w:spacing w:val="-9"/>
              </w:rPr>
              <w:t xml:space="preserve"> </w:t>
            </w:r>
            <w:r>
              <w:rPr>
                <w:b/>
                <w:spacing w:val="-2"/>
              </w:rPr>
              <w:t>uređaja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Vlačni</w:t>
            </w:r>
            <w:r>
              <w:rPr>
                <w:b/>
                <w:spacing w:val="80"/>
              </w:rPr>
              <w:t xml:space="preserve"> </w:t>
            </w:r>
            <w:r>
              <w:rPr>
                <w:b/>
              </w:rPr>
              <w:t>uređaji:</w:t>
            </w:r>
            <w:r>
              <w:rPr>
                <w:b/>
                <w:spacing w:val="80"/>
              </w:rPr>
              <w:t xml:space="preserve"> </w:t>
            </w:r>
            <w:r>
              <w:t>zavojno</w:t>
            </w:r>
            <w:r>
              <w:rPr>
                <w:spacing w:val="80"/>
              </w:rPr>
              <w:t xml:space="preserve"> </w:t>
            </w:r>
            <w:r>
              <w:t>vreteno,</w:t>
            </w:r>
            <w:r>
              <w:rPr>
                <w:spacing w:val="80"/>
              </w:rPr>
              <w:t xml:space="preserve"> </w:t>
            </w:r>
            <w:r>
              <w:t>poluautomatsko kvačilo, automatsko kvačilo i dr.</w:t>
            </w:r>
          </w:p>
          <w:p w:rsidR="008C01C9" w:rsidRDefault="0084041E">
            <w:pPr>
              <w:pStyle w:val="TableParagraph"/>
              <w:tabs>
                <w:tab w:val="left" w:pos="1030"/>
                <w:tab w:val="left" w:pos="1918"/>
                <w:tab w:val="left" w:pos="2346"/>
                <w:tab w:val="left" w:pos="3366"/>
                <w:tab w:val="left" w:pos="4366"/>
              </w:tabs>
              <w:spacing w:before="121"/>
              <w:ind w:left="109" w:right="114"/>
            </w:pPr>
            <w:r>
              <w:rPr>
                <w:b/>
                <w:spacing w:val="-2"/>
              </w:rPr>
              <w:t>Odbojni</w:t>
            </w:r>
            <w:r>
              <w:rPr>
                <w:b/>
              </w:rPr>
              <w:tab/>
            </w:r>
            <w:r>
              <w:rPr>
                <w:b/>
                <w:spacing w:val="-2"/>
              </w:rPr>
              <w:t>uređaji:</w:t>
            </w:r>
            <w:r>
              <w:rPr>
                <w:b/>
              </w:rPr>
              <w:tab/>
            </w:r>
            <w:r>
              <w:rPr>
                <w:spacing w:val="-6"/>
              </w:rPr>
              <w:t>sa</w:t>
            </w:r>
            <w:r>
              <w:tab/>
            </w:r>
            <w:r>
              <w:rPr>
                <w:spacing w:val="-2"/>
              </w:rPr>
              <w:t>pužastom</w:t>
            </w:r>
            <w:r>
              <w:tab/>
            </w:r>
            <w:r>
              <w:rPr>
                <w:spacing w:val="-2"/>
              </w:rPr>
              <w:t>oprugom,</w:t>
            </w:r>
            <w:r>
              <w:tab/>
            </w:r>
            <w:r>
              <w:rPr>
                <w:spacing w:val="-6"/>
              </w:rPr>
              <w:t xml:space="preserve">sa </w:t>
            </w:r>
            <w:r>
              <w:t>prstenastom oprugom, sa oprugom od elastomera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2"/>
                <w:w w:val="150"/>
              </w:rPr>
              <w:t xml:space="preserve"> </w:t>
            </w:r>
            <w:r>
              <w:t>Objasni</w:t>
            </w:r>
            <w:r>
              <w:rPr>
                <w:spacing w:val="-5"/>
              </w:rPr>
              <w:t xml:space="preserve"> </w:t>
            </w:r>
            <w:r>
              <w:t>vrste</w:t>
            </w:r>
            <w:r>
              <w:rPr>
                <w:spacing w:val="-6"/>
              </w:rPr>
              <w:t xml:space="preserve"> </w:t>
            </w:r>
            <w:r>
              <w:rPr>
                <w:b/>
              </w:rPr>
              <w:t>ogibljenja</w:t>
            </w:r>
            <w:r>
              <w:rPr>
                <w:b/>
                <w:spacing w:val="-5"/>
              </w:rPr>
              <w:t xml:space="preserve"> </w:t>
            </w:r>
            <w:r>
              <w:t>i</w:t>
            </w:r>
            <w:r>
              <w:rPr>
                <w:spacing w:val="-5"/>
              </w:rPr>
              <w:t xml:space="preserve"> </w:t>
            </w:r>
            <w:r>
              <w:t>princip</w:t>
            </w:r>
            <w:r>
              <w:rPr>
                <w:spacing w:val="-5"/>
              </w:rPr>
              <w:t xml:space="preserve"> </w:t>
            </w:r>
            <w:r>
              <w:rPr>
                <w:spacing w:val="-4"/>
              </w:rPr>
              <w:t>rada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Ogibljenje</w:t>
            </w:r>
            <w:r>
              <w:t>:</w:t>
            </w:r>
            <w:r>
              <w:rPr>
                <w:spacing w:val="-8"/>
              </w:rPr>
              <w:t xml:space="preserve"> </w:t>
            </w:r>
            <w:r>
              <w:t>lisnate</w:t>
            </w:r>
            <w:r>
              <w:rPr>
                <w:spacing w:val="-8"/>
              </w:rPr>
              <w:t xml:space="preserve"> </w:t>
            </w:r>
            <w:r>
              <w:t>opruge</w:t>
            </w:r>
            <w:r>
              <w:rPr>
                <w:b/>
              </w:rPr>
              <w:t>,</w:t>
            </w:r>
            <w:r>
              <w:rPr>
                <w:b/>
                <w:spacing w:val="-7"/>
              </w:rPr>
              <w:t xml:space="preserve"> </w:t>
            </w:r>
            <w:r>
              <w:t>zavojne</w:t>
            </w:r>
            <w:r>
              <w:rPr>
                <w:spacing w:val="-8"/>
              </w:rPr>
              <w:t xml:space="preserve"> </w:t>
            </w:r>
            <w:r>
              <w:t>opruge</w:t>
            </w:r>
            <w:r>
              <w:rPr>
                <w:spacing w:val="-6"/>
              </w:rPr>
              <w:t xml:space="preserve"> </w:t>
            </w:r>
            <w:r>
              <w:t>i</w:t>
            </w:r>
            <w:r>
              <w:rPr>
                <w:spacing w:val="-8"/>
              </w:rPr>
              <w:t xml:space="preserve"> </w:t>
            </w:r>
            <w:r>
              <w:rPr>
                <w:spacing w:val="-5"/>
              </w:rPr>
              <w:t>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2"/>
            </w:pPr>
            <w:r>
              <w:t>6.</w:t>
            </w:r>
            <w:r>
              <w:rPr>
                <w:spacing w:val="80"/>
              </w:rPr>
              <w:t xml:space="preserve"> </w:t>
            </w:r>
            <w:r>
              <w:t>Poveže</w:t>
            </w:r>
            <w:r>
              <w:rPr>
                <w:spacing w:val="39"/>
              </w:rPr>
              <w:t xml:space="preserve"> </w:t>
            </w:r>
            <w:r>
              <w:t>konstrukciju</w:t>
            </w:r>
            <w:r>
              <w:rPr>
                <w:spacing w:val="39"/>
              </w:rPr>
              <w:t xml:space="preserve"> </w:t>
            </w:r>
            <w:r>
              <w:rPr>
                <w:b/>
              </w:rPr>
              <w:t>sanduka</w:t>
            </w:r>
            <w:r>
              <w:rPr>
                <w:b/>
                <w:spacing w:val="39"/>
              </w:rPr>
              <w:t xml:space="preserve"> </w:t>
            </w:r>
            <w:r>
              <w:t>sa</w:t>
            </w:r>
            <w:r>
              <w:rPr>
                <w:spacing w:val="39"/>
              </w:rPr>
              <w:t xml:space="preserve"> </w:t>
            </w:r>
            <w:r>
              <w:t>serijom</w:t>
            </w:r>
            <w:r>
              <w:rPr>
                <w:spacing w:val="40"/>
              </w:rPr>
              <w:t xml:space="preserve"> </w:t>
            </w:r>
            <w:r>
              <w:t xml:space="preserve">teretnih </w:t>
            </w:r>
            <w:r>
              <w:rPr>
                <w:spacing w:val="-4"/>
              </w:rPr>
              <w:t>kola</w:t>
            </w:r>
          </w:p>
        </w:tc>
        <w:tc>
          <w:tcPr>
            <w:tcW w:w="4679" w:type="dxa"/>
            <w:tcBorders>
              <w:top w:val="single" w:sz="4" w:space="0" w:color="C00000"/>
              <w:left w:val="single" w:sz="4" w:space="0" w:color="C00000"/>
              <w:right w:val="nil"/>
            </w:tcBorders>
          </w:tcPr>
          <w:p w:rsidR="008C01C9" w:rsidRDefault="0084041E">
            <w:pPr>
              <w:pStyle w:val="TableParagraph"/>
              <w:spacing w:before="247"/>
              <w:ind w:left="109"/>
            </w:pPr>
            <w:r>
              <w:rPr>
                <w:b/>
              </w:rPr>
              <w:t>Sanduk</w:t>
            </w:r>
            <w:r>
              <w:t>:</w:t>
            </w:r>
            <w:r>
              <w:rPr>
                <w:spacing w:val="-7"/>
              </w:rPr>
              <w:t xml:space="preserve"> </w:t>
            </w:r>
            <w:r>
              <w:t>otvorena</w:t>
            </w:r>
            <w:r>
              <w:rPr>
                <w:spacing w:val="-8"/>
              </w:rPr>
              <w:t xml:space="preserve"> </w:t>
            </w:r>
            <w:r>
              <w:t>kola,</w:t>
            </w:r>
            <w:r>
              <w:rPr>
                <w:spacing w:val="-6"/>
              </w:rPr>
              <w:t xml:space="preserve"> </w:t>
            </w:r>
            <w:r>
              <w:t>zatvorena</w:t>
            </w:r>
            <w:r>
              <w:rPr>
                <w:spacing w:val="-8"/>
              </w:rPr>
              <w:t xml:space="preserve"> </w:t>
            </w:r>
            <w:r>
              <w:t>kola,</w:t>
            </w:r>
            <w:r>
              <w:rPr>
                <w:spacing w:val="-6"/>
              </w:rPr>
              <w:t xml:space="preserve"> </w:t>
            </w:r>
            <w:r>
              <w:t>plato</w:t>
            </w:r>
            <w:r>
              <w:rPr>
                <w:spacing w:val="-7"/>
              </w:rPr>
              <w:t xml:space="preserve"> </w:t>
            </w:r>
            <w:r>
              <w:t>kola</w:t>
            </w:r>
            <w:r>
              <w:rPr>
                <w:spacing w:val="-8"/>
              </w:rPr>
              <w:t xml:space="preserve"> </w:t>
            </w:r>
            <w:r>
              <w:t>i</w:t>
            </w:r>
            <w:r>
              <w:rPr>
                <w:spacing w:val="-6"/>
              </w:rPr>
              <w:t xml:space="preserve"> </w:t>
            </w:r>
            <w:r>
              <w:rPr>
                <w:spacing w:val="-5"/>
              </w:rPr>
              <w:t>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 xml:space="preserve">U cilju provjeravanja dostignutosti pomenutog ishoda učenja, potreban je usmeni ili pisani dokaz da je učenik uspješno realizovao kriterijume od 1 do 5. Za kriterijum 6 potrebna je ispravno urađena vježba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0985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46" name="Graphic 146"/>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147" name="Graphic 147"/>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48" name="Graphic 148"/>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149" name="Graphic 14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50" name="Textbox 15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45" o:spid="_x0000_s1134" style="position:absolute;margin-left:63.05pt;margin-top:6.05pt;width:468.55pt;height:29.1pt;z-index:-157066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BRuVaT0QMAAJ4R&#10;AAAOAAAAAAAAAAAAAAAAAC4CAABkcnMvZTJvRG9jLnhtbFBLAQItABQABgAIAAAAIQCw/ZGG3wAA&#10;AAoBAAAPAAAAAAAAAAAAAAAAACsGAABkcnMvZG93bnJldi54bWxQSwUGAAAAAAQABADzAAAANwcA&#10;AAAA&#10;">
                <v:shape id="Graphic 146" o:spid="_x0000_s113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3A3cEA&#10;AADcAAAADwAAAGRycy9kb3ducmV2LnhtbERPTYvCMBC9C/sfwizsTdOVVddqlHVB8eKhdS/ehmRs&#10;i82kNFlb/70RBG/zeJ+zXPe2FldqfeVYwecoAUGsnam4UPB33A6/QfiAbLB2TApu5GG9ehssMTWu&#10;44yueShEDGGfooIyhCaV0uuSLPqRa4gjd3atxRBhW0jTYhfDbS3HSTKVFiuODSU29FuSvuT/VkEm&#10;dTbfTOb5ZnfU427G4XQwRqmP9/5nASJQH17ip3tv4vyvKTyeiR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NwN3BAAAA3AAAAA8AAAAAAAAAAAAAAAAAmAIAAGRycy9kb3du&#10;cmV2LnhtbFBLBQYAAAAABAAEAPUAAACGAwAAAAA=&#10;" path="m5940552,l,,,313181r5940552,l5940552,xe" fillcolor="#f1e5bd" stroked="f">
                  <v:path arrowok="t"/>
                </v:shape>
                <v:shape id="Graphic 147" o:spid="_x0000_s113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81cIA&#10;AADcAAAADwAAAGRycy9kb3ducmV2LnhtbERPTWvCQBC9C/0PyxR6MxulNBJdpbGUFnrRGDyP2TEJ&#10;zc6G7DZJ/323IHibx/uczW4yrRiod41lBYsoBkFcWt1wpaA4vc9XIJxH1thaJgW/5GC3fZhtMNV2&#10;5CMNua9ECGGXooLa+y6V0pU1GXSR7YgDd7W9QR9gX0nd4xjCTSuXcfwiDTYcGmrsaF9T+Z3/GAVD&#10;c/4q7CH5cBjnWZvZy+L4lij19Di9rkF4mvxdfHN/6jD/OYH/Z8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mnzVwgAAANwAAAAPAAAAAAAAAAAAAAAAAJgCAABkcnMvZG93&#10;bnJldi54bWxQSwUGAAAAAAQABAD1AAAAhwMAAAAA&#10;" path="m5941314,l,,,28193r5941314,l5941314,xe" fillcolor="#c00000" stroked="f">
                  <v:path arrowok="t"/>
                </v:shape>
                <v:shape id="Graphic 148" o:spid="_x0000_s113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dF8MA&#10;AADcAAAADwAAAGRycy9kb3ducmV2LnhtbESPT4vCQAzF78J+hyEL3nS6i4h0HUUWFjwp/kH3GDqx&#10;rXYypTO29dubg+At4b2898t82btKtdSE0rOBr3ECijjztuTcwPHwN5qBChHZYuWZDDwowHLxMZhj&#10;an3HO2r3MVcSwiFFA0WMdap1yApyGMa+Jhbt4huHUdYm17bBTsJdpb+TZKodliwNBdb0W1B229+d&#10;Ad6cD/Ux6La3bp38ny561V23xgw/+9UPqEh9fJtf12sr+BOhlWdkAr1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VdF8MAAADcAAAADwAAAAAAAAAAAAAAAACYAgAAZHJzL2Rv&#10;d25yZXYueG1sUEsFBgAAAAAEAAQA9QAAAIgDAAAAAA==&#10;" path="m5941314,l,,,761r5941314,l5941314,xe" fillcolor="#f1e5bd" stroked="f">
                  <v:path arrowok="t"/>
                </v:shape>
                <v:shape id="Graphic 149" o:spid="_x0000_s113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NPMEA&#10;AADcAAAADwAAAGRycy9kb3ducmV2LnhtbERPS4vCMBC+L/gfwgje1lQRXatRfCAKe1mreB6bsS02&#10;k9LEWv+9WVjY23x8z5kvW1OKhmpXWFYw6EcgiFOrC84UnE+7zy8QziNrLC2Tghc5WC46H3OMtX3y&#10;kZrEZyKEsItRQe59FUvp0pwMur6tiAN3s7VBH2CdSV3jM4SbUg6jaCwNFhwacqxok1N6Tx5GQVNc&#10;vs/2Z7J3GCXrcm2vg+N2olSv265mIDy1/l/85z7oMH80hd9nwgV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JTTzBAAAA3AAAAA8AAAAAAAAAAAAAAAAAmAIAAGRycy9kb3du&#10;cmV2LnhtbFBLBQYAAAAABAAEAPUAAACGAwAAAAA=&#10;" path="m5941314,l,,,28194r5941314,l5941314,xe" fillcolor="#c00000" stroked="f">
                  <v:path arrowok="t"/>
                </v:shape>
                <v:shape id="Textbox 150" o:spid="_x0000_s113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9"/>
        </w:rPr>
        <w:t xml:space="preserve"> </w:t>
      </w:r>
      <w:r>
        <w:t>Sastavni</w:t>
      </w:r>
      <w:r>
        <w:rPr>
          <w:spacing w:val="-6"/>
        </w:rPr>
        <w:t xml:space="preserve"> </w:t>
      </w:r>
      <w:r>
        <w:t>djelovi</w:t>
      </w:r>
      <w:r>
        <w:rPr>
          <w:spacing w:val="-6"/>
        </w:rPr>
        <w:t xml:space="preserve"> </w:t>
      </w:r>
      <w:r>
        <w:t>vučenih</w:t>
      </w:r>
      <w:r>
        <w:rPr>
          <w:spacing w:val="-6"/>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036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8768F39" id="Graphic 151" o:spid="_x0000_s1026" style="position:absolute;margin-left:63.05pt;margin-top:6pt;width:468.55pt;height:.25pt;z-index:-157061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xEcQkj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vrste</w:t>
            </w:r>
            <w:r>
              <w:rPr>
                <w:b/>
                <w:spacing w:val="-10"/>
              </w:rPr>
              <w:t xml:space="preserve"> </w:t>
            </w:r>
            <w:r>
              <w:rPr>
                <w:b/>
              </w:rPr>
              <w:t>održavanja</w:t>
            </w:r>
            <w:r>
              <w:rPr>
                <w:b/>
                <w:spacing w:val="-10"/>
              </w:rPr>
              <w:t xml:space="preserve"> </w:t>
            </w:r>
            <w:r>
              <w:rPr>
                <w:b/>
              </w:rPr>
              <w:t>vučenih</w:t>
            </w:r>
            <w:r>
              <w:rPr>
                <w:b/>
                <w:spacing w:val="-10"/>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8"/>
                <w:w w:val="150"/>
              </w:rPr>
              <w:t xml:space="preserve"> </w:t>
            </w:r>
            <w:r>
              <w:t>Navede</w:t>
            </w:r>
            <w:r>
              <w:rPr>
                <w:spacing w:val="-5"/>
              </w:rPr>
              <w:t xml:space="preserve"> </w:t>
            </w:r>
            <w:r>
              <w:rPr>
                <w:b/>
              </w:rPr>
              <w:t>vrste</w:t>
            </w:r>
            <w:r>
              <w:rPr>
                <w:b/>
                <w:spacing w:val="-5"/>
              </w:rPr>
              <w:t xml:space="preserve"> </w:t>
            </w:r>
            <w:r>
              <w:rPr>
                <w:b/>
              </w:rPr>
              <w:t>održavanja</w:t>
            </w:r>
            <w:r>
              <w:rPr>
                <w:b/>
                <w:spacing w:val="-6"/>
              </w:rPr>
              <w:t xml:space="preserve"> </w:t>
            </w:r>
            <w:r>
              <w:t>vučenih</w:t>
            </w:r>
            <w:r>
              <w:rPr>
                <w:spacing w:val="-6"/>
              </w:rPr>
              <w:t xml:space="preserve"> </w:t>
            </w:r>
            <w:r>
              <w:rPr>
                <w:spacing w:val="-2"/>
              </w:rPr>
              <w:t>vozila</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spacing w:val="-2"/>
              </w:rPr>
              <w:t>Vrste</w:t>
            </w:r>
            <w:r>
              <w:rPr>
                <w:b/>
                <w:spacing w:val="-7"/>
              </w:rPr>
              <w:t xml:space="preserve"> </w:t>
            </w:r>
            <w:r>
              <w:rPr>
                <w:b/>
                <w:spacing w:val="-2"/>
              </w:rPr>
              <w:t>održavanja</w:t>
            </w:r>
            <w:r>
              <w:rPr>
                <w:spacing w:val="-2"/>
              </w:rPr>
              <w:t>:</w:t>
            </w:r>
            <w:r>
              <w:rPr>
                <w:spacing w:val="-5"/>
              </w:rPr>
              <w:t xml:space="preserve"> </w:t>
            </w:r>
            <w:r>
              <w:rPr>
                <w:spacing w:val="-2"/>
              </w:rPr>
              <w:t>stalni</w:t>
            </w:r>
            <w:r>
              <w:rPr>
                <w:spacing w:val="-7"/>
              </w:rPr>
              <w:t xml:space="preserve"> </w:t>
            </w:r>
            <w:r>
              <w:rPr>
                <w:spacing w:val="-2"/>
              </w:rPr>
              <w:t>nadzor,</w:t>
            </w:r>
            <w:r>
              <w:rPr>
                <w:spacing w:val="-5"/>
              </w:rPr>
              <w:t xml:space="preserve"> </w:t>
            </w:r>
            <w:r>
              <w:rPr>
                <w:spacing w:val="-2"/>
              </w:rPr>
              <w:t>redovno,</w:t>
            </w:r>
            <w:r>
              <w:rPr>
                <w:spacing w:val="-5"/>
              </w:rPr>
              <w:t xml:space="preserve"> </w:t>
            </w:r>
            <w:r>
              <w:rPr>
                <w:spacing w:val="-2"/>
              </w:rPr>
              <w:t>vanredno</w:t>
            </w:r>
            <w:r>
              <w:rPr>
                <w:spacing w:val="-7"/>
              </w:rPr>
              <w:t xml:space="preserve"> </w:t>
            </w:r>
            <w:r>
              <w:rPr>
                <w:spacing w:val="-2"/>
              </w:rPr>
              <w:t>i</w:t>
            </w:r>
            <w:r>
              <w:rPr>
                <w:spacing w:val="-4"/>
              </w:rPr>
              <w:t xml:space="preserve"> </w:t>
            </w:r>
            <w:r>
              <w:rPr>
                <w:spacing w:val="-5"/>
              </w:rPr>
              <w:t>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5"/>
              </w:rPr>
              <w:t xml:space="preserve"> </w:t>
            </w:r>
            <w:r>
              <w:t>stalni</w:t>
            </w:r>
            <w:r>
              <w:rPr>
                <w:spacing w:val="-6"/>
              </w:rPr>
              <w:t xml:space="preserve"> </w:t>
            </w:r>
            <w:r>
              <w:t>nadzor</w:t>
            </w:r>
            <w:r>
              <w:rPr>
                <w:spacing w:val="-4"/>
              </w:rPr>
              <w:t xml:space="preserve"> </w:t>
            </w:r>
            <w:r>
              <w:t>nad</w:t>
            </w:r>
            <w:r>
              <w:rPr>
                <w:spacing w:val="-6"/>
              </w:rPr>
              <w:t xml:space="preserve"> </w:t>
            </w:r>
            <w:r>
              <w:t>vučenim</w:t>
            </w:r>
            <w:r>
              <w:rPr>
                <w:spacing w:val="-5"/>
              </w:rPr>
              <w:t xml:space="preserve"> </w:t>
            </w:r>
            <w:r>
              <w:rPr>
                <w:spacing w:val="-2"/>
              </w:rPr>
              <w:t>vozilima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7"/>
                <w:w w:val="150"/>
              </w:rPr>
              <w:t xml:space="preserve"> </w:t>
            </w:r>
            <w:r>
              <w:t>Objasni</w:t>
            </w:r>
            <w:r>
              <w:rPr>
                <w:spacing w:val="-7"/>
              </w:rPr>
              <w:t xml:space="preserve"> </w:t>
            </w:r>
            <w:r>
              <w:t>redovno</w:t>
            </w:r>
            <w:r>
              <w:rPr>
                <w:spacing w:val="-6"/>
              </w:rPr>
              <w:t xml:space="preserve"> </w:t>
            </w:r>
            <w:r>
              <w:t>održavanje</w:t>
            </w:r>
            <w:r>
              <w:rPr>
                <w:spacing w:val="-7"/>
              </w:rPr>
              <w:t xml:space="preserve"> </w:t>
            </w:r>
            <w:r>
              <w:t>vučenih</w:t>
            </w:r>
            <w:r>
              <w:rPr>
                <w:spacing w:val="-7"/>
              </w:rPr>
              <w:t xml:space="preserve">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66"/>
                <w:w w:val="150"/>
              </w:rPr>
              <w:t xml:space="preserve"> </w:t>
            </w:r>
            <w:r>
              <w:t>Objasni</w:t>
            </w:r>
            <w:r>
              <w:rPr>
                <w:spacing w:val="-7"/>
              </w:rPr>
              <w:t xml:space="preserve"> </w:t>
            </w:r>
            <w:r>
              <w:t>vanredno</w:t>
            </w:r>
            <w:r>
              <w:rPr>
                <w:spacing w:val="-6"/>
              </w:rPr>
              <w:t xml:space="preserve"> </w:t>
            </w:r>
            <w:r>
              <w:t>održavanje</w:t>
            </w:r>
            <w:r>
              <w:rPr>
                <w:spacing w:val="-6"/>
              </w:rPr>
              <w:t xml:space="preserve"> </w:t>
            </w:r>
            <w:r>
              <w:t>vučenih</w:t>
            </w:r>
            <w:r>
              <w:rPr>
                <w:spacing w:val="-7"/>
              </w:rPr>
              <w:t xml:space="preserve"> </w:t>
            </w:r>
            <w:r>
              <w:rPr>
                <w:spacing w:val="-2"/>
              </w:rPr>
              <w:t>vozila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10880" behindDoc="1" locked="0" layoutInCell="1" allowOverlap="1">
                <wp:simplePos x="0" y="0"/>
                <wp:positionH relativeFrom="page">
                  <wp:posOffset>800862</wp:posOffset>
                </wp:positionH>
                <wp:positionV relativeFrom="paragraph">
                  <wp:posOffset>77163</wp:posOffset>
                </wp:positionV>
                <wp:extent cx="5950585" cy="369570"/>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53" name="Graphic 153"/>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54" name="Graphic 15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55" name="Graphic 155"/>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56" name="Graphic 15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57" name="Textbox 15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52" o:spid="_x0000_s1140" style="position:absolute;margin-left:63.05pt;margin-top:6.1pt;width:468.55pt;height:29.1pt;z-index:-1570560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">
                <v:shape id="Graphic 153" o:spid="_x0000_s114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P1mMIA&#10;AADcAAAADwAAAGRycy9kb3ducmV2LnhtbERPTWvCQBC9C/0PyxR6000tao2uUoVKLx6S9OJt2B2T&#10;YHY2ZFeT/nu3IHibx/uc9XawjbhR52vHCt4nCQhi7UzNpYLf4nv8CcIHZIONY1LwRx62m5fRGlPj&#10;es7olodSxBD2KSqoQmhTKb2uyKKfuJY4cmfXWQwRdqU0HfYx3DZymiRzabHm2FBhS/uK9CW/WgWZ&#10;1NlyN1vmu0Ohp/2Cw+lojFJvr8PXCkSgITzFD/ePifNnH/D/TL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WYwgAAANwAAAAPAAAAAAAAAAAAAAAAAJgCAABkcnMvZG93&#10;bnJldi54bWxQSwUGAAAAAAQABAD1AAAAhwMAAAAA&#10;" path="m5940552,l,,,313182r5940552,l5940552,xe" fillcolor="#f1e5bd" stroked="f">
                  <v:path arrowok="t"/>
                </v:shape>
                <v:shape id="Graphic 154" o:spid="_x0000_s114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0f8EA&#10;AADcAAAADwAAAGRycy9kb3ducmV2LnhtbERPS4vCMBC+L/gfwgje1lTRVapRfCAKe1mreB6bsS02&#10;k9LEWv+9WVjY23x8z5kvW1OKhmpXWFYw6EcgiFOrC84UnE+7zykI55E1lpZJwYscLBedjznG2j75&#10;SE3iMxFC2MWoIPe+iqV0aU4GXd9WxIG72dqgD7DOpK7xGcJNKYdR9CUNFhwacqxok1N6Tx5GQVNc&#10;vs/2Z7J3GCXrcm2vg+N2olSv265mIDy1/l/85z7oMH88gt9nwgV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RdH/BAAAA3AAAAA8AAAAAAAAAAAAAAAAAmAIAAGRycy9kb3du&#10;cmV2LnhtbFBLBQYAAAAABAAEAPUAAACGAwAAAAA=&#10;" path="m5941314,l,,,28194r5941314,l5941314,xe" fillcolor="#c00000" stroked="f">
                  <v:path arrowok="t"/>
                </v:shape>
                <v:shape id="Graphic 155" o:spid="_x0000_s114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1kVL8A&#10;AADcAAAADwAAAGRycy9kb3ducmV2LnhtbERPy6rCMBDdC/5DGMGdTRUU6TWKCIIrxQd6l0Mztr23&#10;mZQmtvXvjSC4m8N5zmLVmVI0VLvCsoJxFIMgTq0uOFNwOW9HcxDOI2ssLZOCJzlYLfu9BSbatnyk&#10;5uQzEULYJagg975KpHRpTgZdZCviwN1tbdAHWGdS19iGcFPKSRzPpMGCQ0OOFW1ySv9PD6OA97dz&#10;dXGy6bTZxb/Xu1y3fwelhoNu/QPCU+e/4o97p8P86RTez4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WRUvwAAANwAAAAPAAAAAAAAAAAAAAAAAJgCAABkcnMvZG93bnJl&#10;di54bWxQSwUGAAAAAAQABAD1AAAAhAMAAAAA&#10;" path="m5941314,l,,,749r5941314,l5941314,xe" fillcolor="#f1e5bd" stroked="f">
                  <v:path arrowok="t"/>
                </v:shape>
                <v:shape id="Graphic 156" o:spid="_x0000_s114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9Pk8EA&#10;AADcAAAADwAAAGRycy9kb3ducmV2LnhtbERPS4vCMBC+C/6HMMLeNFVYXapRfCAueFlr8Tw2Y1ts&#10;JqWJtf77jbCwt/n4nrNYdaYSLTWutKxgPIpAEGdWl5wrSM/74RcI55E1VpZJwYscrJb93gJjbZ98&#10;ojbxuQgh7GJUUHhfx1K6rCCDbmRr4sDdbGPQB9jkUjf4DOGmkpMomkqDJYeGAmvaFpTdk4dR0JaX&#10;Y2p/ZgeHUbKpNvY6Pu1mSn0MuvUchKfO/4v/3N86zP+cwvuZcIF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PT5PBAAAA3AAAAA8AAAAAAAAAAAAAAAAAmAIAAGRycy9kb3du&#10;cmV2LnhtbFBLBQYAAAAABAAEAPUAAACGAwAAAAA=&#10;" path="m5941314,l,,,28194r5941314,l5941314,xe" fillcolor="#c00000" stroked="f">
                  <v:path arrowok="t"/>
                </v:shape>
                <v:shape id="Textbox 157" o:spid="_x0000_s114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9"/>
        </w:rPr>
        <w:t xml:space="preserve"> </w:t>
      </w:r>
      <w:r>
        <w:t>Održavanje</w:t>
      </w:r>
      <w:r>
        <w:rPr>
          <w:spacing w:val="-7"/>
        </w:rPr>
        <w:t xml:space="preserve"> </w:t>
      </w:r>
      <w:r>
        <w:t>vučenih</w:t>
      </w:r>
      <w:r>
        <w:rPr>
          <w:spacing w:val="-7"/>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139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7B9C7AA" id="Graphic 158" o:spid="_x0000_s1026" style="position:absolute;margin-left:63.05pt;margin-top:6pt;width:468.55pt;height:.25pt;z-index:-1570508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72"/>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71"/>
        </w:numPr>
        <w:tabs>
          <w:tab w:val="left" w:pos="1298"/>
          <w:tab w:val="left" w:pos="1303"/>
        </w:tabs>
        <w:spacing w:before="119"/>
        <w:ind w:right="870" w:hanging="288"/>
        <w:jc w:val="both"/>
      </w:pPr>
      <w:r>
        <w:t>Modul</w:t>
      </w:r>
      <w:r>
        <w:rPr>
          <w:spacing w:val="40"/>
        </w:rPr>
        <w:t xml:space="preserve"> </w:t>
      </w:r>
      <w:r>
        <w:t>Vučena</w:t>
      </w:r>
      <w:r>
        <w:rPr>
          <w:spacing w:val="-4"/>
        </w:rPr>
        <w:t xml:space="preserve"> </w:t>
      </w:r>
      <w:r>
        <w:t>vozila</w:t>
      </w:r>
      <w:r>
        <w:rPr>
          <w:spacing w:val="-5"/>
        </w:rPr>
        <w:t xml:space="preserve"> </w:t>
      </w:r>
      <w:r>
        <w:t>I</w:t>
      </w:r>
      <w:r>
        <w:rPr>
          <w:spacing w:val="-4"/>
        </w:rPr>
        <w:t xml:space="preserve"> </w:t>
      </w:r>
      <w:r>
        <w:t>je</w:t>
      </w:r>
      <w:r>
        <w:rPr>
          <w:spacing w:val="-5"/>
        </w:rPr>
        <w:t xml:space="preserve"> </w:t>
      </w:r>
      <w:r>
        <w:t>tako</w:t>
      </w:r>
      <w:r>
        <w:rPr>
          <w:spacing w:val="-4"/>
        </w:rPr>
        <w:t xml:space="preserve"> </w:t>
      </w:r>
      <w:r>
        <w:t>koncipiran</w:t>
      </w:r>
      <w:r>
        <w:rPr>
          <w:spacing w:val="-5"/>
        </w:rPr>
        <w:t xml:space="preserve"> </w:t>
      </w:r>
      <w:r>
        <w:t>da</w:t>
      </w:r>
      <w:r>
        <w:rPr>
          <w:spacing w:val="-4"/>
        </w:rPr>
        <w:t xml:space="preserve"> </w:t>
      </w:r>
      <w:r>
        <w:t>upoznaje</w:t>
      </w:r>
      <w:r>
        <w:rPr>
          <w:spacing w:val="-4"/>
        </w:rPr>
        <w:t xml:space="preserve"> </w:t>
      </w:r>
      <w:r>
        <w:t>učenike</w:t>
      </w:r>
      <w:r>
        <w:rPr>
          <w:spacing w:val="-5"/>
        </w:rPr>
        <w:t xml:space="preserve"> </w:t>
      </w:r>
      <w:r>
        <w:t>sa</w:t>
      </w:r>
      <w:r>
        <w:rPr>
          <w:spacing w:val="-4"/>
        </w:rPr>
        <w:t xml:space="preserve"> </w:t>
      </w:r>
      <w:r>
        <w:t>osnovnim</w:t>
      </w:r>
      <w:r>
        <w:rPr>
          <w:spacing w:val="-5"/>
        </w:rPr>
        <w:t xml:space="preserve"> </w:t>
      </w:r>
      <w:r>
        <w:t>pojmovima</w:t>
      </w:r>
      <w:r>
        <w:rPr>
          <w:spacing w:val="-5"/>
        </w:rPr>
        <w:t xml:space="preserve"> </w:t>
      </w:r>
      <w:r>
        <w:t>iz</w:t>
      </w:r>
      <w:r>
        <w:rPr>
          <w:spacing w:val="-5"/>
        </w:rPr>
        <w:t xml:space="preserve"> </w:t>
      </w:r>
      <w:r>
        <w:t>oblasti</w:t>
      </w:r>
      <w:r>
        <w:rPr>
          <w:spacing w:val="80"/>
        </w:rPr>
        <w:t xml:space="preserve"> </w:t>
      </w:r>
      <w:r>
        <w:t>željezničkih voznih sredstava i omogućava primjenu stečenih znanja u praksi. Teorijski dio nastave treba realizovati u učionici,</w:t>
      </w:r>
      <w:r>
        <w:rPr>
          <w:spacing w:val="-11"/>
        </w:rPr>
        <w:t xml:space="preserve"> </w:t>
      </w:r>
      <w:r>
        <w:t>sa</w:t>
      </w:r>
      <w:r>
        <w:rPr>
          <w:spacing w:val="-12"/>
        </w:rPr>
        <w:t xml:space="preserve"> </w:t>
      </w:r>
      <w:r>
        <w:t>cijelim</w:t>
      </w:r>
      <w:r>
        <w:rPr>
          <w:spacing w:val="-12"/>
        </w:rPr>
        <w:t xml:space="preserve"> </w:t>
      </w:r>
      <w:r>
        <w:t>odjeljenjem,</w:t>
      </w:r>
      <w:r>
        <w:rPr>
          <w:spacing w:val="-13"/>
        </w:rPr>
        <w:t xml:space="preserve"> </w:t>
      </w:r>
      <w:r>
        <w:t>uz</w:t>
      </w:r>
      <w:r>
        <w:rPr>
          <w:spacing w:val="-11"/>
        </w:rPr>
        <w:t xml:space="preserve"> </w:t>
      </w:r>
      <w:r>
        <w:t>primjenu</w:t>
      </w:r>
      <w:r>
        <w:rPr>
          <w:spacing w:val="-13"/>
        </w:rPr>
        <w:t xml:space="preserve"> </w:t>
      </w:r>
      <w:r>
        <w:t>savremenih</w:t>
      </w:r>
      <w:r>
        <w:rPr>
          <w:spacing w:val="-11"/>
        </w:rPr>
        <w:t xml:space="preserve"> </w:t>
      </w:r>
      <w:r>
        <w:t>nastavnih</w:t>
      </w:r>
      <w:r>
        <w:rPr>
          <w:spacing w:val="-12"/>
        </w:rPr>
        <w:t xml:space="preserve"> </w:t>
      </w:r>
      <w:r>
        <w:t>metoda</w:t>
      </w:r>
      <w:r>
        <w:rPr>
          <w:spacing w:val="-12"/>
        </w:rPr>
        <w:t xml:space="preserve"> </w:t>
      </w:r>
      <w:r>
        <w:t>i</w:t>
      </w:r>
      <w:r>
        <w:rPr>
          <w:spacing w:val="-12"/>
        </w:rPr>
        <w:t xml:space="preserve"> </w:t>
      </w:r>
      <w:r>
        <w:t>sredstava.</w:t>
      </w:r>
      <w:r>
        <w:rPr>
          <w:spacing w:val="-13"/>
        </w:rPr>
        <w:t xml:space="preserve"> </w:t>
      </w:r>
      <w:r>
        <w:t>Sadržaj</w:t>
      </w:r>
      <w:r>
        <w:rPr>
          <w:spacing w:val="-11"/>
        </w:rPr>
        <w:t xml:space="preserve"> </w:t>
      </w:r>
      <w:r>
        <w:t>i</w:t>
      </w:r>
      <w:r>
        <w:rPr>
          <w:spacing w:val="-12"/>
        </w:rPr>
        <w:t xml:space="preserve"> </w:t>
      </w:r>
      <w:r>
        <w:t>način</w:t>
      </w:r>
      <w:r>
        <w:rPr>
          <w:spacing w:val="-12"/>
        </w:rPr>
        <w:t xml:space="preserve"> </w:t>
      </w:r>
      <w:r>
        <w:t>izlaganja treba prilagoditi nivou predznanja učenika iz ove oblasti i srodnih disciplina.</w:t>
      </w:r>
      <w:r>
        <w:rPr>
          <w:spacing w:val="40"/>
        </w:rPr>
        <w:t xml:space="preserve"> </w:t>
      </w:r>
      <w:r>
        <w:t>Preporučuje se komunikativna metoda i metoda aktivne nastave, tj. one koja upućuje na realizaciju zadatka.</w:t>
      </w:r>
    </w:p>
    <w:p w:rsidR="008C01C9" w:rsidRDefault="0084041E">
      <w:pPr>
        <w:pStyle w:val="ListParagraph"/>
        <w:numPr>
          <w:ilvl w:val="0"/>
          <w:numId w:val="271"/>
        </w:numPr>
        <w:tabs>
          <w:tab w:val="left" w:pos="1297"/>
          <w:tab w:val="left" w:pos="1303"/>
        </w:tabs>
        <w:spacing w:before="1"/>
        <w:ind w:right="870"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71"/>
        </w:numPr>
        <w:tabs>
          <w:tab w:val="left" w:pos="1297"/>
          <w:tab w:val="left" w:pos="1303"/>
        </w:tabs>
        <w:ind w:right="870"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271"/>
        </w:numPr>
        <w:tabs>
          <w:tab w:val="left" w:pos="1299"/>
          <w:tab w:val="left" w:pos="1303"/>
        </w:tabs>
        <w:spacing w:before="1"/>
        <w:ind w:right="869" w:hanging="289"/>
      </w:pPr>
      <w:r>
        <w:t>U</w:t>
      </w:r>
      <w:r>
        <w:rPr>
          <w:spacing w:val="25"/>
        </w:rPr>
        <w:t xml:space="preserve"> </w:t>
      </w:r>
      <w:r>
        <w:t>cilju</w:t>
      </w:r>
      <w:r>
        <w:rPr>
          <w:spacing w:val="25"/>
        </w:rPr>
        <w:t xml:space="preserve"> </w:t>
      </w:r>
      <w:r>
        <w:t>boljeg</w:t>
      </w:r>
      <w:r>
        <w:rPr>
          <w:spacing w:val="25"/>
        </w:rPr>
        <w:t xml:space="preserve"> </w:t>
      </w:r>
      <w:r>
        <w:t>razumijevanja</w:t>
      </w:r>
      <w:r>
        <w:rPr>
          <w:spacing w:val="26"/>
        </w:rPr>
        <w:t xml:space="preserve"> </w:t>
      </w:r>
      <w:r>
        <w:t>primjene</w:t>
      </w:r>
      <w:r>
        <w:rPr>
          <w:spacing w:val="25"/>
        </w:rPr>
        <w:t xml:space="preserve"> </w:t>
      </w:r>
      <w:r>
        <w:t>mjera</w:t>
      </w:r>
      <w:r>
        <w:rPr>
          <w:spacing w:val="26"/>
        </w:rPr>
        <w:t xml:space="preserve"> </w:t>
      </w:r>
      <w:r>
        <w:t>bezbjednosti,</w:t>
      </w:r>
      <w:r>
        <w:rPr>
          <w:spacing w:val="26"/>
        </w:rPr>
        <w:t xml:space="preserve"> </w:t>
      </w:r>
      <w:r>
        <w:t>zaštitnih</w:t>
      </w:r>
      <w:r>
        <w:rPr>
          <w:spacing w:val="25"/>
        </w:rPr>
        <w:t xml:space="preserve"> </w:t>
      </w:r>
      <w:r>
        <w:t>sredstava</w:t>
      </w:r>
      <w:r>
        <w:rPr>
          <w:spacing w:val="25"/>
        </w:rPr>
        <w:t xml:space="preserve"> </w:t>
      </w:r>
      <w:r>
        <w:t>i</w:t>
      </w:r>
      <w:r>
        <w:rPr>
          <w:spacing w:val="25"/>
        </w:rPr>
        <w:t xml:space="preserve"> </w:t>
      </w:r>
      <w:r>
        <w:t>opreme</w:t>
      </w:r>
      <w:r>
        <w:rPr>
          <w:spacing w:val="26"/>
        </w:rPr>
        <w:t xml:space="preserve"> </w:t>
      </w:r>
      <w:r>
        <w:t>kao</w:t>
      </w:r>
      <w:r>
        <w:rPr>
          <w:spacing w:val="25"/>
        </w:rPr>
        <w:t xml:space="preserve"> </w:t>
      </w:r>
      <w:r>
        <w:t>i</w:t>
      </w:r>
      <w:r>
        <w:rPr>
          <w:spacing w:val="25"/>
        </w:rPr>
        <w:t xml:space="preserve"> </w:t>
      </w:r>
      <w:r>
        <w:t>mjera</w:t>
      </w:r>
      <w:r>
        <w:rPr>
          <w:spacing w:val="25"/>
        </w:rPr>
        <w:t xml:space="preserve"> </w:t>
      </w:r>
      <w:r>
        <w:t>zaštite okoline pri izvođenju radova, treba predvidjeti i isplanirati posjete preduzećima i firmama sa tematskim predavanjima i prezentacijama.</w:t>
      </w:r>
    </w:p>
    <w:p w:rsidR="008C01C9" w:rsidRDefault="0084041E">
      <w:pPr>
        <w:pStyle w:val="ListParagraph"/>
        <w:numPr>
          <w:ilvl w:val="0"/>
          <w:numId w:val="271"/>
        </w:numPr>
        <w:tabs>
          <w:tab w:val="left" w:pos="1298"/>
          <w:tab w:val="left" w:pos="1303"/>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71"/>
        </w:numPr>
        <w:tabs>
          <w:tab w:val="left" w:pos="1298"/>
          <w:tab w:val="left" w:pos="1303"/>
        </w:tabs>
        <w:ind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271"/>
        </w:numPr>
        <w:tabs>
          <w:tab w:val="left" w:pos="1297"/>
          <w:tab w:val="left" w:pos="1303"/>
        </w:tabs>
        <w:ind w:right="871"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272"/>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70"/>
        </w:numPr>
        <w:tabs>
          <w:tab w:val="left" w:pos="1299"/>
          <w:tab w:val="left" w:pos="1304"/>
        </w:tabs>
        <w:spacing w:before="120"/>
        <w:ind w:right="873" w:hanging="290"/>
      </w:pPr>
      <w:r>
        <w:t>Šarić,</w:t>
      </w:r>
      <w:r>
        <w:rPr>
          <w:spacing w:val="-9"/>
        </w:rPr>
        <w:t xml:space="preserve"> </w:t>
      </w:r>
      <w:r>
        <w:t>J.,</w:t>
      </w:r>
      <w:r>
        <w:rPr>
          <w:spacing w:val="-10"/>
        </w:rPr>
        <w:t xml:space="preserve"> </w:t>
      </w:r>
      <w:r>
        <w:t>Vučena</w:t>
      </w:r>
      <w:r>
        <w:rPr>
          <w:spacing w:val="-10"/>
        </w:rPr>
        <w:t xml:space="preserve"> </w:t>
      </w:r>
      <w:r>
        <w:t>vozila</w:t>
      </w:r>
      <w:r>
        <w:rPr>
          <w:spacing w:val="-11"/>
        </w:rPr>
        <w:t xml:space="preserve"> </w:t>
      </w:r>
      <w:r>
        <w:t>za</w:t>
      </w:r>
      <w:r>
        <w:rPr>
          <w:spacing w:val="-11"/>
        </w:rPr>
        <w:t xml:space="preserve"> </w:t>
      </w:r>
      <w:r>
        <w:t>II,</w:t>
      </w:r>
      <w:r>
        <w:rPr>
          <w:spacing w:val="-10"/>
        </w:rPr>
        <w:t xml:space="preserve"> </w:t>
      </w:r>
      <w:r>
        <w:t>III</w:t>
      </w:r>
      <w:r>
        <w:rPr>
          <w:spacing w:val="-10"/>
        </w:rPr>
        <w:t xml:space="preserve"> </w:t>
      </w:r>
      <w:r>
        <w:t>i</w:t>
      </w:r>
      <w:r>
        <w:rPr>
          <w:spacing w:val="-11"/>
        </w:rPr>
        <w:t xml:space="preserve"> </w:t>
      </w:r>
      <w:r>
        <w:t>IV</w:t>
      </w:r>
      <w:r>
        <w:rPr>
          <w:spacing w:val="-11"/>
        </w:rPr>
        <w:t xml:space="preserve"> </w:t>
      </w:r>
      <w:r>
        <w:t>razred</w:t>
      </w:r>
      <w:r>
        <w:rPr>
          <w:spacing w:val="-11"/>
        </w:rPr>
        <w:t xml:space="preserve"> </w:t>
      </w:r>
      <w:r>
        <w:t>željezničke</w:t>
      </w:r>
      <w:r>
        <w:rPr>
          <w:spacing w:val="-11"/>
        </w:rPr>
        <w:t xml:space="preserve"> </w:t>
      </w:r>
      <w:r>
        <w:t>tehničke</w:t>
      </w:r>
      <w:r>
        <w:rPr>
          <w:spacing w:val="-11"/>
        </w:rPr>
        <w:t xml:space="preserve"> </w:t>
      </w:r>
      <w:r>
        <w:t>škole,</w:t>
      </w:r>
      <w:r>
        <w:rPr>
          <w:spacing w:val="-10"/>
        </w:rPr>
        <w:t xml:space="preserve"> </w:t>
      </w:r>
      <w:r>
        <w:t>Zavod</w:t>
      </w:r>
      <w:r>
        <w:rPr>
          <w:spacing w:val="-11"/>
        </w:rPr>
        <w:t xml:space="preserve"> </w:t>
      </w:r>
      <w:r>
        <w:t>za</w:t>
      </w:r>
      <w:r>
        <w:rPr>
          <w:spacing w:val="-11"/>
        </w:rPr>
        <w:t xml:space="preserve"> </w:t>
      </w:r>
      <w:r>
        <w:t>udžbenike</w:t>
      </w:r>
      <w:r>
        <w:rPr>
          <w:spacing w:val="-10"/>
        </w:rPr>
        <w:t xml:space="preserve"> </w:t>
      </w:r>
      <w:r>
        <w:t>i</w:t>
      </w:r>
      <w:r>
        <w:rPr>
          <w:spacing w:val="-11"/>
        </w:rPr>
        <w:t xml:space="preserve"> </w:t>
      </w:r>
      <w:r>
        <w:t>nastavna</w:t>
      </w:r>
      <w:r>
        <w:rPr>
          <w:spacing w:val="-11"/>
        </w:rPr>
        <w:t xml:space="preserve"> </w:t>
      </w:r>
      <w:r>
        <w:t>sredstva, Beograd, 1996.</w:t>
      </w:r>
    </w:p>
    <w:p w:rsidR="008C01C9" w:rsidRDefault="0084041E">
      <w:pPr>
        <w:pStyle w:val="ListParagraph"/>
        <w:numPr>
          <w:ilvl w:val="0"/>
          <w:numId w:val="270"/>
        </w:numPr>
        <w:tabs>
          <w:tab w:val="left" w:pos="1299"/>
          <w:tab w:val="left" w:pos="1304"/>
        </w:tabs>
        <w:spacing w:before="1"/>
        <w:ind w:right="873" w:hanging="289"/>
      </w:pPr>
      <w:r>
        <w:t>Aleksandrov,</w:t>
      </w:r>
      <w:r>
        <w:rPr>
          <w:spacing w:val="-12"/>
        </w:rPr>
        <w:t xml:space="preserve"> </w:t>
      </w:r>
      <w:r>
        <w:t>V.,</w:t>
      </w:r>
      <w:r>
        <w:rPr>
          <w:spacing w:val="-13"/>
        </w:rPr>
        <w:t xml:space="preserve"> </w:t>
      </w:r>
      <w:r>
        <w:t>Željeznička</w:t>
      </w:r>
      <w:r>
        <w:rPr>
          <w:spacing w:val="-12"/>
        </w:rPr>
        <w:t xml:space="preserve"> </w:t>
      </w:r>
      <w:r>
        <w:t>vučena</w:t>
      </w:r>
      <w:r>
        <w:rPr>
          <w:spacing w:val="-13"/>
        </w:rPr>
        <w:t xml:space="preserve"> </w:t>
      </w:r>
      <w:r>
        <w:t>vozila,</w:t>
      </w:r>
      <w:r>
        <w:rPr>
          <w:spacing w:val="-11"/>
        </w:rPr>
        <w:t xml:space="preserve"> </w:t>
      </w:r>
      <w:r>
        <w:t>Preduzeće</w:t>
      </w:r>
      <w:r>
        <w:rPr>
          <w:spacing w:val="-13"/>
        </w:rPr>
        <w:t xml:space="preserve"> </w:t>
      </w:r>
      <w:r>
        <w:t>za</w:t>
      </w:r>
      <w:r>
        <w:rPr>
          <w:spacing w:val="-12"/>
        </w:rPr>
        <w:t xml:space="preserve"> </w:t>
      </w:r>
      <w:r>
        <w:t>željezničku</w:t>
      </w:r>
      <w:r>
        <w:rPr>
          <w:spacing w:val="-13"/>
        </w:rPr>
        <w:t xml:space="preserve"> </w:t>
      </w:r>
      <w:r>
        <w:t>izdavačko-novinsku</w:t>
      </w:r>
      <w:r>
        <w:rPr>
          <w:spacing w:val="-11"/>
        </w:rPr>
        <w:t xml:space="preserve"> </w:t>
      </w:r>
      <w:r>
        <w:t>djelatnost,</w:t>
      </w:r>
      <w:r>
        <w:rPr>
          <w:spacing w:val="-12"/>
        </w:rPr>
        <w:t xml:space="preserve"> </w:t>
      </w:r>
      <w:r>
        <w:t xml:space="preserve">Beograd, </w:t>
      </w:r>
      <w:r>
        <w:rPr>
          <w:spacing w:val="-2"/>
        </w:rPr>
        <w:t>2000.</w:t>
      </w:r>
    </w:p>
    <w:p w:rsidR="008C01C9" w:rsidRDefault="0084041E">
      <w:pPr>
        <w:pStyle w:val="ListParagraph"/>
        <w:numPr>
          <w:ilvl w:val="0"/>
          <w:numId w:val="270"/>
        </w:numPr>
        <w:tabs>
          <w:tab w:val="left" w:pos="1299"/>
          <w:tab w:val="left" w:pos="1304"/>
        </w:tabs>
        <w:ind w:right="872" w:hanging="290"/>
      </w:pPr>
      <w:r>
        <w:t>Vučinić,</w:t>
      </w:r>
      <w:r>
        <w:rPr>
          <w:spacing w:val="-11"/>
        </w:rPr>
        <w:t xml:space="preserve"> </w:t>
      </w:r>
      <w:r>
        <w:t>M.,</w:t>
      </w:r>
      <w:r>
        <w:rPr>
          <w:spacing w:val="-11"/>
        </w:rPr>
        <w:t xml:space="preserve"> </w:t>
      </w:r>
      <w:r>
        <w:t>Tehničko-kolska</w:t>
      </w:r>
      <w:r>
        <w:rPr>
          <w:spacing w:val="-12"/>
        </w:rPr>
        <w:t xml:space="preserve"> </w:t>
      </w:r>
      <w:r>
        <w:t>služba</w:t>
      </w:r>
      <w:r>
        <w:rPr>
          <w:spacing w:val="-12"/>
        </w:rPr>
        <w:t xml:space="preserve"> </w:t>
      </w:r>
      <w:r>
        <w:t>za</w:t>
      </w:r>
      <w:r>
        <w:rPr>
          <w:spacing w:val="-12"/>
        </w:rPr>
        <w:t xml:space="preserve"> </w:t>
      </w:r>
      <w:r>
        <w:t>III</w:t>
      </w:r>
      <w:r>
        <w:rPr>
          <w:spacing w:val="-11"/>
        </w:rPr>
        <w:t xml:space="preserve"> </w:t>
      </w:r>
      <w:r>
        <w:t>i</w:t>
      </w:r>
      <w:r>
        <w:rPr>
          <w:spacing w:val="-13"/>
        </w:rPr>
        <w:t xml:space="preserve"> </w:t>
      </w:r>
      <w:r>
        <w:t>IV</w:t>
      </w:r>
      <w:r>
        <w:rPr>
          <w:spacing w:val="-12"/>
        </w:rPr>
        <w:t xml:space="preserve"> </w:t>
      </w:r>
      <w:r>
        <w:t>razred</w:t>
      </w:r>
      <w:r>
        <w:rPr>
          <w:spacing w:val="-12"/>
        </w:rPr>
        <w:t xml:space="preserve"> </w:t>
      </w:r>
      <w:r>
        <w:t>željezničke</w:t>
      </w:r>
      <w:r>
        <w:rPr>
          <w:spacing w:val="-12"/>
        </w:rPr>
        <w:t xml:space="preserve"> </w:t>
      </w:r>
      <w:r>
        <w:t>tehničke</w:t>
      </w:r>
      <w:r>
        <w:rPr>
          <w:spacing w:val="-12"/>
        </w:rPr>
        <w:t xml:space="preserve"> </w:t>
      </w:r>
      <w:r>
        <w:t>škole,</w:t>
      </w:r>
      <w:r>
        <w:rPr>
          <w:spacing w:val="-11"/>
        </w:rPr>
        <w:t xml:space="preserve"> </w:t>
      </w:r>
      <w:r>
        <w:t>Zavod</w:t>
      </w:r>
      <w:r>
        <w:rPr>
          <w:spacing w:val="-12"/>
        </w:rPr>
        <w:t xml:space="preserve"> </w:t>
      </w:r>
      <w:r>
        <w:t>za</w:t>
      </w:r>
      <w:r>
        <w:rPr>
          <w:spacing w:val="-12"/>
        </w:rPr>
        <w:t xml:space="preserve"> </w:t>
      </w:r>
      <w:r>
        <w:t>udžbenike</w:t>
      </w:r>
      <w:r>
        <w:rPr>
          <w:spacing w:val="-12"/>
        </w:rPr>
        <w:t xml:space="preserve"> </w:t>
      </w:r>
      <w:r>
        <w:t>i</w:t>
      </w:r>
      <w:r>
        <w:rPr>
          <w:spacing w:val="-12"/>
        </w:rPr>
        <w:t xml:space="preserve"> </w:t>
      </w:r>
      <w:r>
        <w:t>nastavna sredstva, Beograd, 2003.</w:t>
      </w:r>
    </w:p>
    <w:p w:rsidR="008C01C9" w:rsidRDefault="0084041E">
      <w:pPr>
        <w:pStyle w:val="ListParagraph"/>
        <w:numPr>
          <w:ilvl w:val="0"/>
          <w:numId w:val="270"/>
        </w:numPr>
        <w:tabs>
          <w:tab w:val="left" w:pos="1299"/>
          <w:tab w:val="left" w:pos="1304"/>
        </w:tabs>
        <w:ind w:right="871" w:hanging="290"/>
      </w:pPr>
      <w:r>
        <w:t>Vučinić, M., Vozna sredstva i vuča vozova za I i II razred željezničke tehničke škole, Zavod za udžbenike i</w:t>
      </w:r>
      <w:r>
        <w:rPr>
          <w:spacing w:val="80"/>
        </w:rPr>
        <w:t xml:space="preserve"> </w:t>
      </w:r>
      <w:r>
        <w:t>nastavna sredstva, Beograd, 1998.</w:t>
      </w:r>
    </w:p>
    <w:p w:rsidR="008C01C9" w:rsidRDefault="0084041E">
      <w:pPr>
        <w:pStyle w:val="ListParagraph"/>
        <w:numPr>
          <w:ilvl w:val="0"/>
          <w:numId w:val="270"/>
        </w:numPr>
        <w:tabs>
          <w:tab w:val="left" w:pos="1299"/>
        </w:tabs>
        <w:ind w:left="1299"/>
      </w:pPr>
      <w:r>
        <w:t>Pravilnik</w:t>
      </w:r>
      <w:r>
        <w:rPr>
          <w:spacing w:val="-11"/>
        </w:rPr>
        <w:t xml:space="preserve"> </w:t>
      </w:r>
      <w:r>
        <w:t>o</w:t>
      </w:r>
      <w:r>
        <w:rPr>
          <w:spacing w:val="-10"/>
        </w:rPr>
        <w:t xml:space="preserve"> </w:t>
      </w:r>
      <w:r>
        <w:t>označavanju</w:t>
      </w:r>
      <w:r>
        <w:rPr>
          <w:spacing w:val="-11"/>
        </w:rPr>
        <w:t xml:space="preserve"> </w:t>
      </w:r>
      <w:r>
        <w:t>željezničkih</w:t>
      </w:r>
      <w:r>
        <w:rPr>
          <w:spacing w:val="-12"/>
        </w:rPr>
        <w:t xml:space="preserve"> </w:t>
      </w:r>
      <w:r>
        <w:t>vozila,</w:t>
      </w:r>
      <w:r>
        <w:rPr>
          <w:spacing w:val="-10"/>
        </w:rPr>
        <w:t xml:space="preserve"> </w:t>
      </w:r>
      <w:r>
        <w:t>Podgorica,</w:t>
      </w:r>
      <w:r>
        <w:rPr>
          <w:spacing w:val="-10"/>
        </w:rPr>
        <w:t xml:space="preserve"> </w:t>
      </w:r>
      <w:r>
        <w:rPr>
          <w:spacing w:val="-4"/>
        </w:rPr>
        <w:t>2020.</w:t>
      </w:r>
    </w:p>
    <w:p w:rsidR="008C01C9" w:rsidRDefault="0084041E">
      <w:pPr>
        <w:pStyle w:val="Heading4"/>
        <w:spacing w:before="239"/>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10"/>
        </w:rPr>
        <w:t xml:space="preserve"> </w:t>
      </w:r>
      <w:r>
        <w:t>da</w:t>
      </w:r>
      <w:r>
        <w:rPr>
          <w:spacing w:val="-10"/>
        </w:rPr>
        <w:t xml:space="preserve"> </w:t>
      </w:r>
      <w:r>
        <w:t>koristi</w:t>
      </w:r>
      <w:r>
        <w:rPr>
          <w:spacing w:val="-10"/>
        </w:rPr>
        <w:t xml:space="preserve"> </w:t>
      </w:r>
      <w:r>
        <w:t>i</w:t>
      </w:r>
      <w:r>
        <w:rPr>
          <w:spacing w:val="-10"/>
        </w:rPr>
        <w:t xml:space="preserve"> </w:t>
      </w:r>
      <w:r>
        <w:t>preporuči</w:t>
      </w:r>
      <w:r>
        <w:rPr>
          <w:spacing w:val="-10"/>
        </w:rPr>
        <w:t xml:space="preserve"> </w:t>
      </w:r>
      <w:r>
        <w:t>učenicima</w:t>
      </w:r>
      <w:r>
        <w:rPr>
          <w:spacing w:val="-10"/>
        </w:rPr>
        <w:t xml:space="preserve"> </w:t>
      </w:r>
      <w:r>
        <w:t>udžbenike</w:t>
      </w:r>
      <w:r>
        <w:rPr>
          <w:spacing w:val="-10"/>
        </w:rPr>
        <w:t xml:space="preserve"> </w:t>
      </w:r>
      <w:r>
        <w:t>odobrene</w:t>
      </w:r>
      <w:r>
        <w:rPr>
          <w:spacing w:val="-10"/>
        </w:rPr>
        <w:t xml:space="preserve"> </w:t>
      </w:r>
      <w:r>
        <w:t>od</w:t>
      </w:r>
      <w:r>
        <w:rPr>
          <w:spacing w:val="-10"/>
        </w:rPr>
        <w:t xml:space="preserve"> </w:t>
      </w:r>
      <w:r>
        <w:t>strane</w:t>
      </w:r>
      <w:r>
        <w:rPr>
          <w:spacing w:val="-10"/>
        </w:rPr>
        <w:t xml:space="preserve"> </w:t>
      </w:r>
      <w:r>
        <w:t>nadležnog</w:t>
      </w:r>
      <w:r>
        <w:rPr>
          <w:spacing w:val="-10"/>
        </w:rPr>
        <w:t xml:space="preserve"> </w:t>
      </w:r>
      <w:r>
        <w:t>Savjeta,</w:t>
      </w:r>
      <w:r>
        <w:rPr>
          <w:spacing w:val="-9"/>
        </w:rPr>
        <w:t xml:space="preserve"> </w:t>
      </w:r>
      <w:r>
        <w:t>važeće</w:t>
      </w:r>
      <w:r>
        <w:rPr>
          <w:spacing w:val="-10"/>
        </w:rPr>
        <w:t xml:space="preserve"> </w:t>
      </w:r>
      <w:r>
        <w:t>propise iz stručne oblasti i relevantne internet stranice na kojima se nalaze korisne informacije.</w:t>
      </w:r>
    </w:p>
    <w:p w:rsidR="008C01C9" w:rsidRDefault="0084041E">
      <w:pPr>
        <w:pStyle w:val="Heading4"/>
        <w:numPr>
          <w:ilvl w:val="0"/>
          <w:numId w:val="272"/>
        </w:numPr>
        <w:tabs>
          <w:tab w:val="left" w:pos="1213"/>
        </w:tabs>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1"/>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0"/>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93"/>
        </w:trPr>
        <w:tc>
          <w:tcPr>
            <w:tcW w:w="1123" w:type="dxa"/>
            <w:tcBorders>
              <w:left w:val="nil"/>
              <w:bottom w:val="single" w:sz="4" w:space="0" w:color="C00000"/>
              <w:right w:val="single" w:sz="4" w:space="0" w:color="C00000"/>
            </w:tcBorders>
          </w:tcPr>
          <w:p w:rsidR="008C01C9" w:rsidRDefault="0084041E">
            <w:pPr>
              <w:pStyle w:val="TableParagraph"/>
              <w:spacing w:before="121"/>
              <w:ind w:left="114"/>
            </w:pPr>
            <w:r>
              <w:rPr>
                <w:spacing w:val="-5"/>
              </w:rPr>
              <w:t>1.</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121"/>
              <w:ind w:left="109"/>
            </w:pPr>
            <w:r>
              <w:rPr>
                <w:spacing w:val="-2"/>
              </w:rPr>
              <w:t>Računar</w:t>
            </w:r>
          </w:p>
        </w:tc>
        <w:tc>
          <w:tcPr>
            <w:tcW w:w="1605" w:type="dxa"/>
            <w:tcBorders>
              <w:left w:val="single" w:sz="4" w:space="0" w:color="C00000"/>
              <w:bottom w:val="single" w:sz="4" w:space="0" w:color="C00000"/>
              <w:right w:val="nil"/>
            </w:tcBorders>
          </w:tcPr>
          <w:p w:rsidR="008C01C9" w:rsidRDefault="0084041E">
            <w:pPr>
              <w:pStyle w:val="TableParagraph"/>
              <w:spacing w:before="121"/>
              <w:ind w:left="110"/>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57"/>
        </w:trPr>
        <w:tc>
          <w:tcPr>
            <w:tcW w:w="1138" w:type="dxa"/>
            <w:tcBorders>
              <w:left w:val="nil"/>
              <w:bottom w:val="single" w:sz="4" w:space="0" w:color="C00000"/>
              <w:right w:val="single" w:sz="4" w:space="0" w:color="C00000"/>
            </w:tcBorders>
          </w:tcPr>
          <w:p w:rsidR="008C01C9" w:rsidRDefault="0084041E">
            <w:pPr>
              <w:pStyle w:val="TableParagraph"/>
              <w:spacing w:before="85"/>
              <w:ind w:left="128"/>
            </w:pPr>
            <w:r>
              <w:rPr>
                <w:spacing w:val="-5"/>
              </w:rPr>
              <w:t>2.</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85"/>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left w:val="single" w:sz="4" w:space="0" w:color="C00000"/>
              <w:bottom w:val="single" w:sz="4" w:space="0" w:color="C00000"/>
              <w:right w:val="nil"/>
            </w:tcBorders>
          </w:tcPr>
          <w:p w:rsidR="008C01C9" w:rsidRDefault="0084041E">
            <w:pPr>
              <w:pStyle w:val="TableParagraph"/>
              <w:spacing w:before="85"/>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272"/>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69"/>
        </w:numPr>
        <w:tabs>
          <w:tab w:val="left" w:pos="1299"/>
        </w:tabs>
        <w:spacing w:before="119"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10"/>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69"/>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69"/>
        </w:numPr>
        <w:tabs>
          <w:tab w:val="left" w:pos="1299"/>
          <w:tab w:val="left" w:pos="1302"/>
        </w:tabs>
        <w:spacing w:before="1"/>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69"/>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69"/>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69"/>
        </w:numPr>
        <w:tabs>
          <w:tab w:val="left" w:pos="1299"/>
        </w:tabs>
        <w:spacing w:before="1"/>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72"/>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72"/>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68"/>
        </w:numPr>
        <w:tabs>
          <w:tab w:val="left" w:pos="1299"/>
        </w:tabs>
        <w:spacing w:before="120" w:line="252" w:lineRule="exact"/>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268"/>
        </w:numPr>
        <w:tabs>
          <w:tab w:val="left" w:pos="1299"/>
        </w:tabs>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268"/>
        </w:numPr>
        <w:tabs>
          <w:tab w:val="left" w:pos="1299"/>
        </w:tabs>
        <w:spacing w:before="1" w:line="252" w:lineRule="exact"/>
      </w:pPr>
      <w:r>
        <w:rPr>
          <w:spacing w:val="-2"/>
        </w:rPr>
        <w:t>Mehanika</w:t>
      </w:r>
    </w:p>
    <w:p w:rsidR="008C01C9" w:rsidRDefault="0084041E">
      <w:pPr>
        <w:pStyle w:val="ListParagraph"/>
        <w:numPr>
          <w:ilvl w:val="0"/>
          <w:numId w:val="268"/>
        </w:numPr>
        <w:tabs>
          <w:tab w:val="left" w:pos="1299"/>
        </w:tabs>
        <w:spacing w:line="252" w:lineRule="exact"/>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68"/>
        </w:numPr>
        <w:tabs>
          <w:tab w:val="left" w:pos="1299"/>
        </w:tabs>
      </w:pPr>
      <w:r>
        <w:t>Mašinsko</w:t>
      </w:r>
      <w:r>
        <w:rPr>
          <w:spacing w:val="-11"/>
        </w:rPr>
        <w:t xml:space="preserve"> </w:t>
      </w:r>
      <w:r>
        <w:t>održavanje</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68"/>
        </w:numPr>
        <w:tabs>
          <w:tab w:val="left" w:pos="1299"/>
        </w:tabs>
        <w:spacing w:line="252" w:lineRule="exact"/>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268"/>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268"/>
        </w:numPr>
        <w:tabs>
          <w:tab w:val="left" w:pos="1299"/>
        </w:tabs>
        <w:spacing w:before="1"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268"/>
        </w:numPr>
        <w:tabs>
          <w:tab w:val="left" w:pos="1299"/>
        </w:tabs>
        <w:spacing w:line="252" w:lineRule="exact"/>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268"/>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268"/>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268"/>
        </w:numPr>
        <w:tabs>
          <w:tab w:val="left" w:pos="1299"/>
        </w:tabs>
        <w:spacing w:line="252" w:lineRule="exact"/>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268"/>
        </w:numPr>
        <w:tabs>
          <w:tab w:val="left" w:pos="1299"/>
        </w:tabs>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9"/>
        </w:rPr>
        <w:t xml:space="preserve"> </w:t>
      </w:r>
      <w:r>
        <w:t>voznih</w:t>
      </w:r>
      <w:r>
        <w:rPr>
          <w:spacing w:val="-9"/>
        </w:rPr>
        <w:t xml:space="preserve"> </w:t>
      </w:r>
      <w:r>
        <w:rPr>
          <w:spacing w:val="-2"/>
        </w:rPr>
        <w:t>sredstava</w:t>
      </w:r>
    </w:p>
    <w:p w:rsidR="008C01C9" w:rsidRDefault="0084041E">
      <w:pPr>
        <w:pStyle w:val="ListParagraph"/>
        <w:numPr>
          <w:ilvl w:val="0"/>
          <w:numId w:val="268"/>
        </w:numPr>
        <w:tabs>
          <w:tab w:val="left" w:pos="1299"/>
        </w:tabs>
        <w:spacing w:before="1"/>
      </w:pPr>
      <w:r>
        <w:t>Planiranje</w:t>
      </w:r>
      <w:r>
        <w:rPr>
          <w:spacing w:val="-9"/>
        </w:rPr>
        <w:t xml:space="preserve"> </w:t>
      </w:r>
      <w:r>
        <w:t>i</w:t>
      </w:r>
      <w:r>
        <w:rPr>
          <w:spacing w:val="-9"/>
        </w:rPr>
        <w:t xml:space="preserve"> </w:t>
      </w:r>
      <w:r>
        <w:t>organizacija</w:t>
      </w:r>
      <w:r>
        <w:rPr>
          <w:spacing w:val="-10"/>
        </w:rPr>
        <w:t xml:space="preserve"> </w:t>
      </w:r>
      <w:r>
        <w:t>rada</w:t>
      </w:r>
      <w:r>
        <w:rPr>
          <w:spacing w:val="-9"/>
        </w:rPr>
        <w:t xml:space="preserve"> </w:t>
      </w:r>
      <w:r>
        <w:t>u</w:t>
      </w:r>
      <w:r>
        <w:rPr>
          <w:spacing w:val="-10"/>
        </w:rPr>
        <w:t xml:space="preserve"> </w:t>
      </w:r>
      <w:r>
        <w:t>tehničko</w:t>
      </w:r>
      <w:r>
        <w:rPr>
          <w:spacing w:val="-9"/>
        </w:rPr>
        <w:t xml:space="preserve"> </w:t>
      </w:r>
      <w:r>
        <w:t>kolskoj-</w:t>
      </w:r>
      <w:r>
        <w:rPr>
          <w:spacing w:val="-2"/>
        </w:rPr>
        <w:t>djelatnosti</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72"/>
        </w:numPr>
        <w:tabs>
          <w:tab w:val="left" w:pos="1312"/>
        </w:tabs>
        <w:spacing w:before="239"/>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67"/>
        </w:numPr>
        <w:tabs>
          <w:tab w:val="left" w:pos="1297"/>
          <w:tab w:val="left" w:pos="1303"/>
        </w:tabs>
        <w:spacing w:before="121"/>
        <w:ind w:right="871" w:hanging="289"/>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1"/>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67"/>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prevoze na stranom jeziku i dr.)</w:t>
      </w:r>
    </w:p>
    <w:p w:rsidR="008C01C9" w:rsidRDefault="0084041E">
      <w:pPr>
        <w:pStyle w:val="ListParagraph"/>
        <w:numPr>
          <w:ilvl w:val="0"/>
          <w:numId w:val="267"/>
        </w:numPr>
        <w:tabs>
          <w:tab w:val="left" w:pos="1297"/>
          <w:tab w:val="left" w:pos="1303"/>
        </w:tabs>
        <w:ind w:right="871"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67"/>
        </w:numPr>
        <w:tabs>
          <w:tab w:val="left" w:pos="1297"/>
          <w:tab w:val="left" w:pos="1303"/>
        </w:tabs>
        <w:ind w:right="869" w:hanging="289"/>
        <w:jc w:val="both"/>
      </w:pPr>
      <w:r>
        <w:t>Digitalna kompetencija (korišćenje informaciono-komunikacionih tehnologija radi pretrage, prikupljanja i upotrebe podataka iz oblasti željezničkog saobraćaja, prepoznavanjem relevantnih stručnih tekstova i video zapisa;</w:t>
      </w:r>
      <w:r>
        <w:rPr>
          <w:spacing w:val="31"/>
        </w:rPr>
        <w:t xml:space="preserve"> </w:t>
      </w:r>
      <w:r>
        <w:t>razvijanje</w:t>
      </w:r>
      <w:r>
        <w:rPr>
          <w:spacing w:val="31"/>
        </w:rPr>
        <w:t xml:space="preserve"> </w:t>
      </w:r>
      <w:r>
        <w:t>svijesti</w:t>
      </w:r>
      <w:r>
        <w:rPr>
          <w:spacing w:val="32"/>
        </w:rPr>
        <w:t xml:space="preserve"> </w:t>
      </w:r>
      <w:r>
        <w:t>o</w:t>
      </w:r>
      <w:r>
        <w:rPr>
          <w:spacing w:val="31"/>
        </w:rPr>
        <w:t xml:space="preserve"> </w:t>
      </w:r>
      <w:r>
        <w:t>značaju</w:t>
      </w:r>
      <w:r>
        <w:rPr>
          <w:spacing w:val="32"/>
        </w:rPr>
        <w:t xml:space="preserve"> </w:t>
      </w:r>
      <w:r>
        <w:t>elektronskog</w:t>
      </w:r>
      <w:r>
        <w:rPr>
          <w:spacing w:val="32"/>
        </w:rPr>
        <w:t xml:space="preserve"> </w:t>
      </w:r>
      <w:r>
        <w:t>učenja</w:t>
      </w:r>
      <w:r>
        <w:rPr>
          <w:spacing w:val="33"/>
        </w:rPr>
        <w:t xml:space="preserve"> </w:t>
      </w:r>
      <w:r>
        <w:t>kroz</w:t>
      </w:r>
      <w:r>
        <w:rPr>
          <w:spacing w:val="31"/>
        </w:rPr>
        <w:t xml:space="preserve"> </w:t>
      </w:r>
      <w:r>
        <w:t>različite</w:t>
      </w:r>
      <w:r>
        <w:rPr>
          <w:spacing w:val="31"/>
        </w:rPr>
        <w:t xml:space="preserve"> </w:t>
      </w:r>
      <w:r>
        <w:t>vidove</w:t>
      </w:r>
      <w:r>
        <w:rPr>
          <w:spacing w:val="32"/>
        </w:rPr>
        <w:t xml:space="preserve"> </w:t>
      </w:r>
      <w:r>
        <w:t>online</w:t>
      </w:r>
      <w:r>
        <w:rPr>
          <w:spacing w:val="32"/>
        </w:rPr>
        <w:t xml:space="preserve"> </w:t>
      </w:r>
      <w:r>
        <w:t>nastave</w:t>
      </w:r>
      <w:r>
        <w:rPr>
          <w:spacing w:val="32"/>
        </w:rPr>
        <w:t xml:space="preserve"> </w:t>
      </w:r>
      <w:r>
        <w:t>i</w:t>
      </w:r>
      <w:r>
        <w:rPr>
          <w:spacing w:val="31"/>
        </w:rPr>
        <w:t xml:space="preserve"> </w:t>
      </w:r>
      <w:r>
        <w:t>interakcije;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3" w:right="872"/>
        <w:jc w:val="both"/>
      </w:pPr>
      <w:r>
        <w:t>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67"/>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67"/>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67"/>
        </w:numPr>
        <w:tabs>
          <w:tab w:val="left" w:pos="1297"/>
          <w:tab w:val="left" w:pos="1302"/>
        </w:tabs>
        <w:spacing w:before="1"/>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67"/>
        </w:numPr>
        <w:tabs>
          <w:tab w:val="left" w:pos="1297"/>
          <w:tab w:val="left" w:pos="1302"/>
        </w:tabs>
        <w:ind w:left="1302" w:right="870"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pPr>
      <w:bookmarkStart w:id="22" w:name="3.2.5._INFORMACIONI_SISTEMI_ŽELJEZNICE"/>
      <w:bookmarkStart w:id="23" w:name="_bookmark11"/>
      <w:bookmarkEnd w:id="22"/>
      <w:bookmarkEnd w:id="23"/>
      <w:r>
        <w:t>INFORMACIONI</w:t>
      </w:r>
      <w:r>
        <w:rPr>
          <w:spacing w:val="-13"/>
        </w:rPr>
        <w:t xml:space="preserve"> </w:t>
      </w:r>
      <w:r>
        <w:t>SISTEMI</w:t>
      </w:r>
      <w:r>
        <w:rPr>
          <w:spacing w:val="-12"/>
        </w:rPr>
        <w:t xml:space="preserve"> </w:t>
      </w:r>
      <w:r>
        <w:rPr>
          <w:spacing w:val="-2"/>
        </w:rPr>
        <w:t>ŽELJEZNICE</w:t>
      </w:r>
    </w:p>
    <w:p w:rsidR="008C01C9" w:rsidRDefault="0084041E">
      <w:pPr>
        <w:pStyle w:val="Heading4"/>
        <w:numPr>
          <w:ilvl w:val="0"/>
          <w:numId w:val="266"/>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10"/>
              </w:rPr>
              <w:t>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10"/>
            </w:pPr>
            <w:r>
              <w:rPr>
                <w:spacing w:val="-5"/>
              </w:rPr>
              <w:t>36</w:t>
            </w:r>
          </w:p>
        </w:tc>
        <w:tc>
          <w:tcPr>
            <w:tcW w:w="1556"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Vježba</w:t>
      </w:r>
      <w:r>
        <w:rPr>
          <w:b/>
        </w:rPr>
        <w:t>:</w:t>
      </w:r>
      <w:r>
        <w:rPr>
          <w:b/>
          <w:spacing w:val="-6"/>
        </w:rPr>
        <w:t xml:space="preserve"> </w:t>
      </w:r>
      <w:r>
        <w:t>Odjeljenje</w:t>
      </w:r>
      <w:r>
        <w:rPr>
          <w:spacing w:val="-7"/>
        </w:rPr>
        <w:t xml:space="preserve"> </w:t>
      </w:r>
      <w:r>
        <w:t>se</w:t>
      </w:r>
      <w:r>
        <w:rPr>
          <w:spacing w:val="-5"/>
        </w:rPr>
        <w:t xml:space="preserve"> </w:t>
      </w:r>
      <w:r>
        <w:t>dijeli</w:t>
      </w:r>
      <w:r>
        <w:rPr>
          <w:spacing w:val="-7"/>
        </w:rPr>
        <w:t xml:space="preserve"> </w:t>
      </w:r>
      <w:r>
        <w:t>na</w:t>
      </w:r>
      <w:r>
        <w:rPr>
          <w:spacing w:val="-6"/>
        </w:rPr>
        <w:t xml:space="preserve"> </w:t>
      </w:r>
      <w:r>
        <w:t>grupe</w:t>
      </w:r>
      <w:r>
        <w:rPr>
          <w:spacing w:val="-5"/>
        </w:rPr>
        <w:t xml:space="preserve"> </w:t>
      </w:r>
      <w:r>
        <w:t>do</w:t>
      </w:r>
      <w:r>
        <w:rPr>
          <w:spacing w:val="-6"/>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266"/>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80"/>
        </w:rPr>
        <w:t xml:space="preserve"> </w:t>
      </w:r>
      <w:r>
        <w:t>Upoznavanje sa značajem i ulogom informacionih sistema u željezničkom saobraćaju, njihovom strukturom i funkcionalnim cjelinama. Osposbljavanje za pravilno korišćenje informacionih, signalno-sigurnosnih i komunikacionih sistema za upravljanje vozovima, nadzor saobraćaja, održavanje tehničkog stanja vučnih i vučenih vozila</w:t>
      </w:r>
      <w:r>
        <w:rPr>
          <w:spacing w:val="40"/>
        </w:rPr>
        <w:t xml:space="preserve"> </w:t>
      </w:r>
      <w:r>
        <w:t>i pravilno postupanje u skladu sa važećim propisima i procedurama</w:t>
      </w:r>
      <w:r>
        <w:rPr>
          <w:b/>
        </w:rPr>
        <w:t xml:space="preserve">. </w:t>
      </w:r>
      <w:r>
        <w:t>Razvijanje kreativnosti, sistematičnosti, timskog duha i motivacije za usavršavanje u struci.</w:t>
      </w:r>
    </w:p>
    <w:p w:rsidR="008C01C9" w:rsidRDefault="008C01C9">
      <w:pPr>
        <w:pStyle w:val="BodyText"/>
        <w:spacing w:before="242"/>
      </w:pPr>
    </w:p>
    <w:p w:rsidR="008C01C9" w:rsidRDefault="0084041E">
      <w:pPr>
        <w:pStyle w:val="Heading4"/>
        <w:numPr>
          <w:ilvl w:val="0"/>
          <w:numId w:val="266"/>
        </w:numPr>
        <w:tabs>
          <w:tab w:val="left" w:pos="1213"/>
        </w:tabs>
        <w:spacing w:before="0"/>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66"/>
        </w:numPr>
        <w:tabs>
          <w:tab w:val="left" w:pos="1734"/>
        </w:tabs>
        <w:spacing w:before="120"/>
      </w:pPr>
      <w:r>
        <w:t>Koristi</w:t>
      </w:r>
      <w:r>
        <w:rPr>
          <w:spacing w:val="-11"/>
        </w:rPr>
        <w:t xml:space="preserve"> </w:t>
      </w:r>
      <w:r>
        <w:t>stručnu</w:t>
      </w:r>
      <w:r>
        <w:rPr>
          <w:spacing w:val="-10"/>
        </w:rPr>
        <w:t xml:space="preserve"> </w:t>
      </w:r>
      <w:r>
        <w:t>terminologiju</w:t>
      </w:r>
      <w:r>
        <w:rPr>
          <w:spacing w:val="-10"/>
        </w:rPr>
        <w:t xml:space="preserve"> </w:t>
      </w:r>
      <w:r>
        <w:t>prilikom</w:t>
      </w:r>
      <w:r>
        <w:rPr>
          <w:spacing w:val="-8"/>
        </w:rPr>
        <w:t xml:space="preserve"> </w:t>
      </w:r>
      <w:r>
        <w:t>upotrebe</w:t>
      </w:r>
      <w:r>
        <w:rPr>
          <w:spacing w:val="-11"/>
        </w:rPr>
        <w:t xml:space="preserve"> </w:t>
      </w:r>
      <w:r>
        <w:t>informacionih</w:t>
      </w:r>
      <w:r>
        <w:rPr>
          <w:spacing w:val="-9"/>
        </w:rPr>
        <w:t xml:space="preserve"> </w:t>
      </w:r>
      <w:r>
        <w:t>sistema</w:t>
      </w:r>
      <w:r>
        <w:rPr>
          <w:spacing w:val="-11"/>
        </w:rPr>
        <w:t xml:space="preserve"> </w:t>
      </w:r>
      <w:r>
        <w:t>u</w:t>
      </w:r>
      <w:r>
        <w:rPr>
          <w:spacing w:val="-10"/>
        </w:rPr>
        <w:t xml:space="preserve"> </w:t>
      </w:r>
      <w:r>
        <w:rPr>
          <w:spacing w:val="-2"/>
        </w:rPr>
        <w:t>željeznici</w:t>
      </w:r>
    </w:p>
    <w:p w:rsidR="008C01C9" w:rsidRDefault="0084041E">
      <w:pPr>
        <w:pStyle w:val="ListParagraph"/>
        <w:numPr>
          <w:ilvl w:val="1"/>
          <w:numId w:val="266"/>
        </w:numPr>
        <w:tabs>
          <w:tab w:val="left" w:pos="1734"/>
        </w:tabs>
        <w:spacing w:before="20"/>
      </w:pPr>
      <w:r>
        <w:t>Interpretira</w:t>
      </w:r>
      <w:r>
        <w:rPr>
          <w:spacing w:val="-12"/>
        </w:rPr>
        <w:t xml:space="preserve"> </w:t>
      </w:r>
      <w:r>
        <w:t>informacije</w:t>
      </w:r>
      <w:r>
        <w:rPr>
          <w:spacing w:val="-11"/>
        </w:rPr>
        <w:t xml:space="preserve"> </w:t>
      </w:r>
      <w:r>
        <w:t>dobijene</w:t>
      </w:r>
      <w:r>
        <w:rPr>
          <w:spacing w:val="-12"/>
        </w:rPr>
        <w:t xml:space="preserve"> </w:t>
      </w:r>
      <w:r>
        <w:t>iz</w:t>
      </w:r>
      <w:r>
        <w:rPr>
          <w:spacing w:val="-11"/>
        </w:rPr>
        <w:t xml:space="preserve"> </w:t>
      </w:r>
      <w:r>
        <w:t>željezničkih</w:t>
      </w:r>
      <w:r>
        <w:rPr>
          <w:spacing w:val="-11"/>
        </w:rPr>
        <w:t xml:space="preserve"> </w:t>
      </w:r>
      <w:r>
        <w:t>informacionih</w:t>
      </w:r>
      <w:r>
        <w:rPr>
          <w:spacing w:val="-11"/>
        </w:rPr>
        <w:t xml:space="preserve"> </w:t>
      </w:r>
      <w:r>
        <w:rPr>
          <w:spacing w:val="-2"/>
        </w:rPr>
        <w:t>sistema</w:t>
      </w:r>
    </w:p>
    <w:p w:rsidR="008C01C9" w:rsidRDefault="0084041E">
      <w:pPr>
        <w:pStyle w:val="ListParagraph"/>
        <w:numPr>
          <w:ilvl w:val="1"/>
          <w:numId w:val="266"/>
        </w:numPr>
        <w:tabs>
          <w:tab w:val="left" w:pos="1734"/>
        </w:tabs>
        <w:spacing w:before="20"/>
        <w:ind w:right="873"/>
      </w:pPr>
      <w:r>
        <w:t>Interpretira</w:t>
      </w:r>
      <w:r>
        <w:rPr>
          <w:spacing w:val="40"/>
        </w:rPr>
        <w:t xml:space="preserve"> </w:t>
      </w:r>
      <w:r>
        <w:t>osnovne</w:t>
      </w:r>
      <w:r>
        <w:rPr>
          <w:spacing w:val="-2"/>
        </w:rPr>
        <w:t xml:space="preserve"> </w:t>
      </w:r>
      <w:r>
        <w:t>podatke iz</w:t>
      </w:r>
      <w:r>
        <w:rPr>
          <w:spacing w:val="-1"/>
        </w:rPr>
        <w:t xml:space="preserve"> </w:t>
      </w:r>
      <w:r>
        <w:t>sistema</w:t>
      </w:r>
      <w:r>
        <w:rPr>
          <w:spacing w:val="-1"/>
        </w:rPr>
        <w:t xml:space="preserve"> </w:t>
      </w:r>
      <w:r>
        <w:t>za</w:t>
      </w:r>
      <w:r>
        <w:rPr>
          <w:spacing w:val="-1"/>
        </w:rPr>
        <w:t xml:space="preserve"> </w:t>
      </w:r>
      <w:r>
        <w:t>upravljanje</w:t>
      </w:r>
      <w:r>
        <w:rPr>
          <w:spacing w:val="-2"/>
        </w:rPr>
        <w:t xml:space="preserve"> </w:t>
      </w:r>
      <w:r>
        <w:t>saobraćajem</w:t>
      </w:r>
      <w:r>
        <w:rPr>
          <w:spacing w:val="-1"/>
        </w:rPr>
        <w:t xml:space="preserve"> </w:t>
      </w:r>
      <w:r>
        <w:t>(dispečerski), i</w:t>
      </w:r>
      <w:r>
        <w:rPr>
          <w:spacing w:val="-2"/>
        </w:rPr>
        <w:t xml:space="preserve"> </w:t>
      </w:r>
      <w:r>
        <w:t>poveže</w:t>
      </w:r>
      <w:r>
        <w:rPr>
          <w:spacing w:val="-2"/>
        </w:rPr>
        <w:t xml:space="preserve"> </w:t>
      </w:r>
      <w:r>
        <w:t>ih</w:t>
      </w:r>
      <w:r>
        <w:rPr>
          <w:spacing w:val="-2"/>
        </w:rPr>
        <w:t xml:space="preserve"> </w:t>
      </w:r>
      <w:r>
        <w:t>sa</w:t>
      </w:r>
      <w:r>
        <w:rPr>
          <w:spacing w:val="-2"/>
        </w:rPr>
        <w:t xml:space="preserve"> </w:t>
      </w:r>
      <w:r>
        <w:t xml:space="preserve">radom </w:t>
      </w:r>
      <w:r>
        <w:rPr>
          <w:spacing w:val="-2"/>
        </w:rPr>
        <w:t>mašinovođe.</w:t>
      </w:r>
    </w:p>
    <w:p w:rsidR="008C01C9" w:rsidRDefault="0084041E">
      <w:pPr>
        <w:pStyle w:val="ListParagraph"/>
        <w:numPr>
          <w:ilvl w:val="1"/>
          <w:numId w:val="266"/>
        </w:numPr>
        <w:tabs>
          <w:tab w:val="left" w:pos="1734"/>
        </w:tabs>
      </w:pPr>
      <w:r>
        <w:t>Koristi</w:t>
      </w:r>
      <w:r>
        <w:rPr>
          <w:spacing w:val="-11"/>
        </w:rPr>
        <w:t xml:space="preserve"> </w:t>
      </w:r>
      <w:r>
        <w:t>komunikacione</w:t>
      </w:r>
      <w:r>
        <w:rPr>
          <w:spacing w:val="-10"/>
        </w:rPr>
        <w:t xml:space="preserve"> </w:t>
      </w:r>
      <w:r>
        <w:t>kanale</w:t>
      </w:r>
      <w:r>
        <w:rPr>
          <w:spacing w:val="-10"/>
        </w:rPr>
        <w:t xml:space="preserve"> </w:t>
      </w:r>
      <w:r>
        <w:t>tokom</w:t>
      </w:r>
      <w:r>
        <w:rPr>
          <w:spacing w:val="-10"/>
        </w:rPr>
        <w:t xml:space="preserve"> </w:t>
      </w:r>
      <w:r>
        <w:rPr>
          <w:spacing w:val="-4"/>
        </w:rPr>
        <w:t>rada</w:t>
      </w:r>
    </w:p>
    <w:p w:rsidR="008C01C9" w:rsidRDefault="0084041E">
      <w:pPr>
        <w:pStyle w:val="ListParagraph"/>
        <w:numPr>
          <w:ilvl w:val="1"/>
          <w:numId w:val="266"/>
        </w:numPr>
        <w:tabs>
          <w:tab w:val="left" w:pos="1728"/>
        </w:tabs>
        <w:spacing w:before="1" w:line="252" w:lineRule="exact"/>
        <w:ind w:left="1728" w:hanging="357"/>
      </w:pPr>
      <w:r>
        <w:t>Interpretira</w:t>
      </w:r>
      <w:r>
        <w:rPr>
          <w:spacing w:val="-11"/>
        </w:rPr>
        <w:t xml:space="preserve"> </w:t>
      </w:r>
      <w:r>
        <w:t>informacije</w:t>
      </w:r>
      <w:r>
        <w:rPr>
          <w:spacing w:val="-10"/>
        </w:rPr>
        <w:t xml:space="preserve"> </w:t>
      </w:r>
      <w:r>
        <w:t>iz</w:t>
      </w:r>
      <w:r>
        <w:rPr>
          <w:spacing w:val="-10"/>
        </w:rPr>
        <w:t xml:space="preserve"> </w:t>
      </w:r>
      <w:r>
        <w:t>informacionog</w:t>
      </w:r>
      <w:r>
        <w:rPr>
          <w:spacing w:val="-10"/>
        </w:rPr>
        <w:t xml:space="preserve"> </w:t>
      </w:r>
      <w:r>
        <w:t>sistema</w:t>
      </w:r>
      <w:r>
        <w:rPr>
          <w:spacing w:val="-11"/>
        </w:rPr>
        <w:t xml:space="preserve"> </w:t>
      </w:r>
      <w:r>
        <w:t>tokom</w:t>
      </w:r>
      <w:r>
        <w:rPr>
          <w:spacing w:val="-10"/>
        </w:rPr>
        <w:t xml:space="preserve"> </w:t>
      </w:r>
      <w:r>
        <w:t>rukovanja</w:t>
      </w:r>
      <w:r>
        <w:rPr>
          <w:spacing w:val="-11"/>
        </w:rPr>
        <w:t xml:space="preserve"> </w:t>
      </w:r>
      <w:r>
        <w:rPr>
          <w:spacing w:val="-2"/>
        </w:rPr>
        <w:t>vozom</w:t>
      </w:r>
    </w:p>
    <w:p w:rsidR="008C01C9" w:rsidRDefault="0084041E">
      <w:pPr>
        <w:pStyle w:val="ListParagraph"/>
        <w:numPr>
          <w:ilvl w:val="1"/>
          <w:numId w:val="266"/>
        </w:numPr>
        <w:tabs>
          <w:tab w:val="left" w:pos="1728"/>
        </w:tabs>
        <w:ind w:left="1728" w:hanging="358"/>
      </w:pPr>
      <w:r>
        <w:t>Interpretira</w:t>
      </w:r>
      <w:r>
        <w:rPr>
          <w:spacing w:val="-9"/>
        </w:rPr>
        <w:t xml:space="preserve"> </w:t>
      </w:r>
      <w:r>
        <w:t>informacije</w:t>
      </w:r>
      <w:r>
        <w:rPr>
          <w:spacing w:val="-7"/>
        </w:rPr>
        <w:t xml:space="preserve"> </w:t>
      </w:r>
      <w:r>
        <w:t>iz</w:t>
      </w:r>
      <w:r>
        <w:rPr>
          <w:spacing w:val="-8"/>
        </w:rPr>
        <w:t xml:space="preserve"> </w:t>
      </w:r>
      <w:r>
        <w:t>informacionog</w:t>
      </w:r>
      <w:r>
        <w:rPr>
          <w:spacing w:val="-8"/>
        </w:rPr>
        <w:t xml:space="preserve"> </w:t>
      </w:r>
      <w:r>
        <w:t>sistema</w:t>
      </w:r>
      <w:r>
        <w:rPr>
          <w:spacing w:val="-9"/>
        </w:rPr>
        <w:t xml:space="preserve"> </w:t>
      </w:r>
      <w:r>
        <w:t>koji</w:t>
      </w:r>
      <w:r>
        <w:rPr>
          <w:spacing w:val="-8"/>
        </w:rPr>
        <w:t xml:space="preserve"> </w:t>
      </w:r>
      <w:r>
        <w:t>se</w:t>
      </w:r>
      <w:r>
        <w:rPr>
          <w:spacing w:val="-8"/>
        </w:rPr>
        <w:t xml:space="preserve"> </w:t>
      </w:r>
      <w:r>
        <w:t>odnose</w:t>
      </w:r>
      <w:r>
        <w:rPr>
          <w:spacing w:val="-8"/>
        </w:rPr>
        <w:t xml:space="preserve"> </w:t>
      </w:r>
      <w:r>
        <w:t>na</w:t>
      </w:r>
      <w:r>
        <w:rPr>
          <w:spacing w:val="-8"/>
        </w:rPr>
        <w:t xml:space="preserve"> </w:t>
      </w:r>
      <w:r>
        <w:t>rad</w:t>
      </w:r>
      <w:r>
        <w:rPr>
          <w:spacing w:val="-8"/>
        </w:rPr>
        <w:t xml:space="preserve"> </w:t>
      </w:r>
      <w:r>
        <w:t>pregledača</w:t>
      </w:r>
      <w:r>
        <w:rPr>
          <w:spacing w:val="-8"/>
        </w:rPr>
        <w:t xml:space="preserve"> </w:t>
      </w:r>
      <w:r>
        <w:rPr>
          <w:spacing w:val="-4"/>
        </w:rPr>
        <w:t>kola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Koristi</w:t>
            </w:r>
            <w:r>
              <w:rPr>
                <w:b/>
                <w:spacing w:val="-10"/>
              </w:rPr>
              <w:t xml:space="preserve"> </w:t>
            </w:r>
            <w:r>
              <w:rPr>
                <w:b/>
              </w:rPr>
              <w:t>stručnu</w:t>
            </w:r>
            <w:r>
              <w:rPr>
                <w:b/>
                <w:spacing w:val="-9"/>
              </w:rPr>
              <w:t xml:space="preserve"> </w:t>
            </w:r>
            <w:r>
              <w:rPr>
                <w:b/>
              </w:rPr>
              <w:t>terminologiju</w:t>
            </w:r>
            <w:r>
              <w:rPr>
                <w:b/>
                <w:spacing w:val="-9"/>
              </w:rPr>
              <w:t xml:space="preserve"> </w:t>
            </w:r>
            <w:r>
              <w:rPr>
                <w:b/>
              </w:rPr>
              <w:t>prilikom</w:t>
            </w:r>
            <w:r>
              <w:rPr>
                <w:b/>
                <w:spacing w:val="-10"/>
              </w:rPr>
              <w:t xml:space="preserve"> </w:t>
            </w:r>
            <w:r>
              <w:rPr>
                <w:b/>
              </w:rPr>
              <w:t>upotrebe</w:t>
            </w:r>
            <w:r>
              <w:rPr>
                <w:b/>
                <w:spacing w:val="-10"/>
              </w:rPr>
              <w:t xml:space="preserve"> </w:t>
            </w:r>
            <w:r>
              <w:rPr>
                <w:b/>
              </w:rPr>
              <w:t>informacionih</w:t>
            </w:r>
            <w:r>
              <w:rPr>
                <w:b/>
                <w:spacing w:val="-9"/>
              </w:rPr>
              <w:t xml:space="preserve"> </w:t>
            </w:r>
            <w:r>
              <w:rPr>
                <w:b/>
              </w:rPr>
              <w:t>sistema</w:t>
            </w:r>
            <w:r>
              <w:rPr>
                <w:b/>
                <w:spacing w:val="-11"/>
              </w:rPr>
              <w:t xml:space="preserve"> </w:t>
            </w:r>
            <w:r>
              <w:rPr>
                <w:b/>
              </w:rPr>
              <w:t>u</w:t>
            </w:r>
            <w:r>
              <w:rPr>
                <w:b/>
                <w:spacing w:val="-9"/>
              </w:rPr>
              <w:t xml:space="preserve"> </w:t>
            </w:r>
            <w:r>
              <w:rPr>
                <w:b/>
                <w:spacing w:val="-2"/>
              </w:rPr>
              <w:t>željeznici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17"/>
        </w:trPr>
        <w:tc>
          <w:tcPr>
            <w:tcW w:w="4692" w:type="dxa"/>
            <w:tcBorders>
              <w:left w:val="nil"/>
              <w:bottom w:val="single" w:sz="4" w:space="0" w:color="C00000"/>
              <w:right w:val="single" w:sz="4" w:space="0" w:color="C00000"/>
            </w:tcBorders>
          </w:tcPr>
          <w:p w:rsidR="008C01C9" w:rsidRDefault="0084041E">
            <w:pPr>
              <w:pStyle w:val="TableParagraph"/>
              <w:spacing w:before="206"/>
              <w:ind w:left="440" w:right="109" w:hanging="313"/>
            </w:pPr>
            <w:r>
              <w:t>1.</w:t>
            </w:r>
            <w:r>
              <w:rPr>
                <w:spacing w:val="80"/>
              </w:rPr>
              <w:t xml:space="preserve"> </w:t>
            </w:r>
            <w:r>
              <w:t>Definiše</w:t>
            </w:r>
            <w:r>
              <w:rPr>
                <w:spacing w:val="40"/>
              </w:rPr>
              <w:t xml:space="preserve"> </w:t>
            </w:r>
            <w:r>
              <w:rPr>
                <w:b/>
              </w:rPr>
              <w:t xml:space="preserve">osnovne pojmove </w:t>
            </w:r>
            <w:r>
              <w:t>informacionih sistema u željeznici</w:t>
            </w:r>
          </w:p>
        </w:tc>
        <w:tc>
          <w:tcPr>
            <w:tcW w:w="4679" w:type="dxa"/>
            <w:tcBorders>
              <w:left w:val="single" w:sz="4" w:space="0" w:color="C00000"/>
              <w:bottom w:val="single" w:sz="4" w:space="0" w:color="C00000"/>
              <w:right w:val="nil"/>
            </w:tcBorders>
          </w:tcPr>
          <w:p w:rsidR="008C01C9" w:rsidRDefault="0084041E">
            <w:pPr>
              <w:pStyle w:val="TableParagraph"/>
              <w:spacing w:before="80"/>
              <w:ind w:left="110" w:right="114"/>
              <w:jc w:val="both"/>
            </w:pPr>
            <w:r>
              <w:rPr>
                <w:b/>
              </w:rPr>
              <w:t>Osnovni pojmovi:</w:t>
            </w:r>
            <w:r>
              <w:rPr>
                <w:b/>
                <w:spacing w:val="40"/>
              </w:rPr>
              <w:t xml:space="preserve"> </w:t>
            </w:r>
            <w:r>
              <w:t xml:space="preserve">Informacioni sistem (IS), podatak, informacija, evidencija, baza podataka, zapis, korisnik i </w:t>
            </w:r>
            <w:r>
              <w:rPr>
                <w:spacing w:val="-4"/>
              </w:rPr>
              <w:t>dr.</w:t>
            </w:r>
          </w:p>
        </w:tc>
      </w:tr>
      <w:tr w:rsidR="008C01C9">
        <w:trPr>
          <w:trHeight w:val="91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04"/>
                <w:tab w:val="left" w:pos="2178"/>
                <w:tab w:val="left" w:pos="3502"/>
              </w:tabs>
              <w:spacing w:before="206"/>
              <w:ind w:left="440" w:right="108" w:hanging="313"/>
            </w:pPr>
            <w:r>
              <w:t>2.</w:t>
            </w:r>
            <w:r>
              <w:rPr>
                <w:spacing w:val="80"/>
              </w:rPr>
              <w:t xml:space="preserve"> </w:t>
            </w:r>
            <w:r>
              <w:t>Objasni</w:t>
            </w:r>
            <w:r>
              <w:tab/>
            </w:r>
            <w:r>
              <w:rPr>
                <w:b/>
                <w:spacing w:val="-2"/>
              </w:rPr>
              <w:t>ključne</w:t>
            </w:r>
            <w:r>
              <w:rPr>
                <w:b/>
              </w:rPr>
              <w:tab/>
            </w:r>
            <w:r>
              <w:rPr>
                <w:b/>
                <w:spacing w:val="-2"/>
              </w:rPr>
              <w:t>komponente</w:t>
            </w:r>
            <w:r>
              <w:rPr>
                <w:b/>
              </w:rPr>
              <w:tab/>
            </w:r>
            <w:r>
              <w:rPr>
                <w:spacing w:val="-2"/>
              </w:rPr>
              <w:t xml:space="preserve">informacionih </w:t>
            </w:r>
            <w:r>
              <w:t>sistema i njihovu povezanost</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80"/>
              <w:ind w:left="110" w:right="113"/>
              <w:jc w:val="both"/>
            </w:pPr>
            <w:r>
              <w:rPr>
                <w:b/>
              </w:rPr>
              <w:t>Ključne komponente</w:t>
            </w:r>
            <w:r>
              <w:t>: Hardver (terminali, mobilni uređaji), softver (aplikacije), mreža/komunikacija, baza podataka, procedure, ljudi (korisnici)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3.</w:t>
            </w:r>
            <w:r>
              <w:rPr>
                <w:spacing w:val="80"/>
              </w:rPr>
              <w:t xml:space="preserve"> </w:t>
            </w:r>
            <w:r>
              <w:t>Objasni</w:t>
            </w:r>
            <w:r>
              <w:rPr>
                <w:spacing w:val="40"/>
              </w:rPr>
              <w:t xml:space="preserve"> </w:t>
            </w:r>
            <w:r>
              <w:t>postupak</w:t>
            </w:r>
            <w:r>
              <w:rPr>
                <w:spacing w:val="40"/>
              </w:rPr>
              <w:t xml:space="preserve"> </w:t>
            </w:r>
            <w:r>
              <w:t>prikupljanja,</w:t>
            </w:r>
            <w:r>
              <w:rPr>
                <w:spacing w:val="40"/>
              </w:rPr>
              <w:t xml:space="preserve"> </w:t>
            </w:r>
            <w:r>
              <w:t>obrade</w:t>
            </w:r>
            <w:r>
              <w:rPr>
                <w:spacing w:val="40"/>
              </w:rPr>
              <w:t xml:space="preserve"> </w:t>
            </w:r>
            <w:r>
              <w:t>i</w:t>
            </w:r>
            <w:r>
              <w:rPr>
                <w:spacing w:val="40"/>
              </w:rPr>
              <w:t xml:space="preserve"> </w:t>
            </w:r>
            <w:r>
              <w:t xml:space="preserve">prenosa </w:t>
            </w:r>
            <w:r>
              <w:rPr>
                <w:spacing w:val="-2"/>
              </w:rPr>
              <w:t>podataka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Primjenjuje</w:t>
            </w:r>
            <w:r>
              <w:rPr>
                <w:spacing w:val="29"/>
              </w:rPr>
              <w:t xml:space="preserve"> </w:t>
            </w:r>
            <w:r>
              <w:t>osnovna</w:t>
            </w:r>
            <w:r>
              <w:rPr>
                <w:spacing w:val="29"/>
              </w:rPr>
              <w:t xml:space="preserve"> </w:t>
            </w:r>
            <w:r>
              <w:rPr>
                <w:b/>
              </w:rPr>
              <w:t>pravila</w:t>
            </w:r>
            <w:r>
              <w:rPr>
                <w:b/>
                <w:spacing w:val="30"/>
              </w:rPr>
              <w:t xml:space="preserve"> </w:t>
            </w:r>
            <w:r>
              <w:rPr>
                <w:b/>
              </w:rPr>
              <w:t>kvaliteta</w:t>
            </w:r>
            <w:r>
              <w:rPr>
                <w:b/>
                <w:spacing w:val="28"/>
              </w:rPr>
              <w:t xml:space="preserve"> </w:t>
            </w:r>
            <w:r>
              <w:t>i</w:t>
            </w:r>
            <w:r>
              <w:rPr>
                <w:spacing w:val="29"/>
              </w:rPr>
              <w:t xml:space="preserve"> </w:t>
            </w:r>
            <w:r>
              <w:t xml:space="preserve">integriteta </w:t>
            </w:r>
            <w:r>
              <w:rPr>
                <w:spacing w:val="-2"/>
              </w:rPr>
              <w:t>podataka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hanging="1"/>
            </w:pPr>
            <w:r>
              <w:rPr>
                <w:b/>
              </w:rPr>
              <w:t>Pravila kvaliteta</w:t>
            </w:r>
            <w:r>
              <w:t>: tačnost, potpunost, blagovremenost, konzistentnost (isti format) i dr.</w:t>
            </w:r>
          </w:p>
        </w:tc>
      </w:tr>
      <w:tr w:rsidR="008C01C9">
        <w:trPr>
          <w:trHeight w:val="1169"/>
        </w:trPr>
        <w:tc>
          <w:tcPr>
            <w:tcW w:w="4692" w:type="dxa"/>
            <w:tcBorders>
              <w:top w:val="single" w:sz="4" w:space="0" w:color="C00000"/>
              <w:left w:val="nil"/>
              <w:right w:val="single" w:sz="4" w:space="0" w:color="C00000"/>
            </w:tcBorders>
          </w:tcPr>
          <w:p w:rsidR="008C01C9" w:rsidRDefault="008C01C9">
            <w:pPr>
              <w:pStyle w:val="TableParagraph"/>
              <w:spacing w:before="80"/>
            </w:pPr>
          </w:p>
          <w:p w:rsidR="008C01C9" w:rsidRDefault="0084041E">
            <w:pPr>
              <w:pStyle w:val="TableParagraph"/>
              <w:tabs>
                <w:tab w:val="left" w:pos="1318"/>
                <w:tab w:val="left" w:pos="2078"/>
                <w:tab w:val="left" w:pos="3538"/>
                <w:tab w:val="left" w:pos="4475"/>
              </w:tabs>
              <w:ind w:left="440" w:right="108" w:hanging="313"/>
            </w:pPr>
            <w:r>
              <w:t>5.</w:t>
            </w:r>
            <w:r>
              <w:rPr>
                <w:spacing w:val="80"/>
              </w:rPr>
              <w:t xml:space="preserve"> </w:t>
            </w:r>
            <w:r>
              <w:t>Objasni</w:t>
            </w:r>
            <w:r>
              <w:tab/>
            </w:r>
            <w:r>
              <w:rPr>
                <w:b/>
                <w:spacing w:val="-4"/>
              </w:rPr>
              <w:t>ulogu</w:t>
            </w:r>
            <w:r>
              <w:rPr>
                <w:b/>
              </w:rPr>
              <w:tab/>
            </w:r>
            <w:r>
              <w:rPr>
                <w:b/>
                <w:spacing w:val="-2"/>
              </w:rPr>
              <w:t>informacionih</w:t>
            </w:r>
            <w:r>
              <w:rPr>
                <w:b/>
              </w:rPr>
              <w:tab/>
            </w:r>
            <w:r>
              <w:rPr>
                <w:b/>
                <w:spacing w:val="-2"/>
              </w:rPr>
              <w:t>sistema</w:t>
            </w:r>
            <w:r>
              <w:rPr>
                <w:b/>
              </w:rPr>
              <w:tab/>
            </w:r>
            <w:r>
              <w:rPr>
                <w:spacing w:val="-10"/>
              </w:rPr>
              <w:t>u</w:t>
            </w:r>
            <w:r>
              <w:t xml:space="preserve"> željezničkom saobraćaju</w:t>
            </w:r>
          </w:p>
        </w:tc>
        <w:tc>
          <w:tcPr>
            <w:tcW w:w="4679" w:type="dxa"/>
            <w:tcBorders>
              <w:top w:val="single" w:sz="4" w:space="0" w:color="C00000"/>
              <w:left w:val="single" w:sz="4" w:space="0" w:color="C00000"/>
              <w:right w:val="nil"/>
            </w:tcBorders>
          </w:tcPr>
          <w:p w:rsidR="008C01C9" w:rsidRDefault="0084041E">
            <w:pPr>
              <w:pStyle w:val="TableParagraph"/>
              <w:spacing w:before="80"/>
              <w:ind w:left="110" w:right="113" w:hanging="1"/>
              <w:jc w:val="both"/>
            </w:pPr>
            <w:r>
              <w:rPr>
                <w:b/>
              </w:rPr>
              <w:t xml:space="preserve">Uloga informacionih sistema: </w:t>
            </w:r>
            <w:r>
              <w:t>prikupljanje, obrada i distribucija</w:t>
            </w:r>
            <w:r>
              <w:rPr>
                <w:spacing w:val="-13"/>
              </w:rPr>
              <w:t xml:space="preserve"> </w:t>
            </w:r>
            <w:r>
              <w:t>podataka</w:t>
            </w:r>
            <w:r>
              <w:rPr>
                <w:spacing w:val="-13"/>
              </w:rPr>
              <w:t xml:space="preserve"> </w:t>
            </w:r>
            <w:r>
              <w:t>o</w:t>
            </w:r>
            <w:r>
              <w:rPr>
                <w:spacing w:val="-12"/>
              </w:rPr>
              <w:t xml:space="preserve"> </w:t>
            </w:r>
            <w:r>
              <w:t>vozovima,</w:t>
            </w:r>
            <w:r>
              <w:rPr>
                <w:spacing w:val="-13"/>
              </w:rPr>
              <w:t xml:space="preserve"> </w:t>
            </w:r>
            <w:r>
              <w:t>infrastrukturi,</w:t>
            </w:r>
            <w:r>
              <w:rPr>
                <w:spacing w:val="-12"/>
              </w:rPr>
              <w:t xml:space="preserve"> </w:t>
            </w:r>
            <w:r>
              <w:t>vozilima, ljudima i dokumentaciji, bezbjednost, tačnost i efikasno odvijanje saobraćaja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11904" behindDoc="1" locked="0" layoutInCell="1" allowOverlap="1">
                <wp:simplePos x="0" y="0"/>
                <wp:positionH relativeFrom="page">
                  <wp:posOffset>800862</wp:posOffset>
                </wp:positionH>
                <wp:positionV relativeFrom="paragraph">
                  <wp:posOffset>77417</wp:posOffset>
                </wp:positionV>
                <wp:extent cx="5950585" cy="368935"/>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160" name="Graphic 160"/>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61" name="Graphic 16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62" name="Graphic 162"/>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63" name="Graphic 163"/>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64" name="Textbox 164"/>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59" o:spid="_x0000_s1146" style="position:absolute;margin-left:63.05pt;margin-top:6.1pt;width:468.55pt;height:29.05pt;z-index:-15704576;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">
                <v:shape id="Graphic 160" o:spid="_x0000_s1147"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8APcYA&#10;AADcAAAADwAAAGRycy9kb3ducmV2LnhtbESPQWvCQBCF70L/wzKFXqRu6iE0qasUiVjxUmN/wJCd&#10;JsHsbMiuJu2vdw6F3mZ4b977ZrWZXKduNITWs4GXRQKKuPK25drA13n3/AoqRGSLnWcy8EMBNuuH&#10;2Qpz60c+0a2MtZIQDjkaaGLsc61D1ZDDsPA9sWjffnAYZR1qbQccJdx1epkkqXbYsjQ02NO2oepS&#10;Xp2B4vO32M/Tw3bMjuWER3/JelsY8/Q4vb+BijTFf/Pf9YcV/FTw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8APcYAAADcAAAADwAAAAAAAAAAAAAAAACYAgAAZHJz&#10;L2Rvd25yZXYueG1sUEsFBgAAAAAEAAQA9QAAAIsDAAAAAA==&#10;" path="m5940552,l,,,312420r5940552,l5940552,xe" fillcolor="#f1e5bd" stroked="f">
                  <v:path arrowok="t"/>
                </v:shape>
                <v:shape id="Graphic 161" o:spid="_x0000_s114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odWsAA&#10;AADcAAAADwAAAGRycy9kb3ducmV2LnhtbERPTYvCMBC9C/6HMII3TetBpRplVUTBy1rF82wz25Zt&#10;JqWJtf57Iyx4m8f7nOW6M5VoqXGlZQXxOAJBnFldcq7getmP5iCcR9ZYWSYFT3KwXvV7S0y0ffCZ&#10;2tTnIoSwS1BB4X2dSOmyggy6sa2JA/drG4M+wCaXusFHCDeVnETRVBosOTQUWNO2oOwvvRsFbXk7&#10;Xe337OAwSjfVxv7E591MqeGg+1qA8NT5j/jffdRh/jSG9zPh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4odWsAAAADcAAAADwAAAAAAAAAAAAAAAACYAgAAZHJzL2Rvd25y&#10;ZXYueG1sUEsFBgAAAAAEAAQA9QAAAIUDAAAAAA==&#10;" path="m5941314,l,,,28194r5941314,l5941314,xe" fillcolor="#c00000" stroked="f">
                  <v:path arrowok="t"/>
                </v:shape>
                <v:shape id="Graphic 162" o:spid="_x0000_s114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g2nb0A&#10;AADcAAAADwAAAGRycy9kb3ducmV2LnhtbERPSwrCMBDdC94hjOBOU12IVKOIILhS/KAuh2Zsq82k&#10;NLGttzeC4G4e7zvzZWsKUVPlcssKRsMIBHFidc6pgvNpM5iCcB5ZY2GZFLzJwXLR7cwx1rbhA9VH&#10;n4oQwi5GBZn3ZSylSzIy6Ia2JA7c3VYGfYBVKnWFTQg3hRxH0UQazDk0ZFjSOqPkeXwZBby7nsqz&#10;k3WrzTa6Xe5y1Tz2SvV77WoGwlPr/+Kfe6vD/MkYvs+EC+Ti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jg2nb0AAADcAAAADwAAAAAAAAAAAAAAAACYAgAAZHJzL2Rvd25yZXYu&#10;eG1sUEsFBgAAAAAEAAQA9QAAAIIDAAAAAA==&#10;" path="m5941314,l,,,749r5941314,l5941314,xe" fillcolor="#f1e5bd" stroked="f">
                  <v:path arrowok="t"/>
                </v:shape>
                <v:shape id="Graphic 163" o:spid="_x0000_s1150"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mtsEA&#10;AADcAAAADwAAAGRycy9kb3ducmV2LnhtbERPS4vCMBC+C/6HMMLeNNUFXapRfCAueFlr8Tw2Y1ts&#10;JqWJtf77jbCwt/n4nrNYdaYSLTWutKxgPIpAEGdWl5wrSM/74RcI55E1VpZJwYscrJb93gJjbZ98&#10;ojbxuQgh7GJUUHhfx1K6rCCDbmRr4sDdbGPQB9jkUjf4DOGmkpMomkqDJYeGAmvaFpTdk4dR0JaX&#10;Y2p/ZgeHUbKpNvY6Pu1mSn0MuvUchKfO/4v/3N86zJ9+wvuZcIF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UJrbBAAAA3AAAAA8AAAAAAAAAAAAAAAAAmAIAAGRycy9kb3du&#10;cmV2LnhtbFBLBQYAAAAABAAEAPUAAACGAwAAAAA=&#10;" path="m5941314,l,,,28194r5941314,l5941314,xe" fillcolor="#c00000" stroked="f">
                  <v:path arrowok="t"/>
                </v:shape>
                <v:shape id="Textbox 164" o:spid="_x0000_s1151"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6"/>
        </w:rPr>
        <w:t xml:space="preserve"> </w:t>
      </w:r>
      <w:r>
        <w:t>Informacioni</w:t>
      </w:r>
      <w:r>
        <w:rPr>
          <w:spacing w:val="-7"/>
        </w:rPr>
        <w:t xml:space="preserve"> </w:t>
      </w:r>
      <w:r>
        <w:t>sistemi</w:t>
      </w:r>
      <w:r>
        <w:rPr>
          <w:spacing w:val="-6"/>
        </w:rPr>
        <w:t xml:space="preserve"> </w:t>
      </w:r>
      <w:r>
        <w:t>u</w:t>
      </w:r>
      <w:r>
        <w:rPr>
          <w:spacing w:val="-8"/>
        </w:rPr>
        <w:t xml:space="preserve"> </w:t>
      </w:r>
      <w:r>
        <w:t>željezničkom</w:t>
      </w:r>
      <w:r>
        <w:rPr>
          <w:spacing w:val="-7"/>
        </w:rPr>
        <w:t xml:space="preserve"> </w:t>
      </w:r>
      <w:r>
        <w:rPr>
          <w:spacing w:val="-2"/>
        </w:rPr>
        <w:t>saobraćaju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1241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86B6A8C" id="Graphic 165" o:spid="_x0000_s1026" style="position:absolute;margin-left:63.05pt;margin-top:5.95pt;width:468.55pt;height:.25pt;z-index:-1570406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Interpretira</w:t>
            </w:r>
            <w:r>
              <w:rPr>
                <w:b/>
                <w:spacing w:val="-12"/>
              </w:rPr>
              <w:t xml:space="preserve"> </w:t>
            </w:r>
            <w:r>
              <w:rPr>
                <w:b/>
              </w:rPr>
              <w:t>informacije</w:t>
            </w:r>
            <w:r>
              <w:rPr>
                <w:b/>
                <w:spacing w:val="-11"/>
              </w:rPr>
              <w:t xml:space="preserve"> </w:t>
            </w:r>
            <w:r>
              <w:rPr>
                <w:b/>
              </w:rPr>
              <w:t>dobijene</w:t>
            </w:r>
            <w:r>
              <w:rPr>
                <w:b/>
                <w:spacing w:val="-12"/>
              </w:rPr>
              <w:t xml:space="preserve"> </w:t>
            </w:r>
            <w:r>
              <w:rPr>
                <w:b/>
              </w:rPr>
              <w:t>iz</w:t>
            </w:r>
            <w:r>
              <w:rPr>
                <w:b/>
                <w:spacing w:val="-10"/>
              </w:rPr>
              <w:t xml:space="preserve"> </w:t>
            </w:r>
            <w:r>
              <w:rPr>
                <w:b/>
              </w:rPr>
              <w:t>željezničkih</w:t>
            </w:r>
            <w:r>
              <w:rPr>
                <w:b/>
                <w:spacing w:val="-11"/>
              </w:rPr>
              <w:t xml:space="preserve"> </w:t>
            </w:r>
            <w:r>
              <w:rPr>
                <w:b/>
              </w:rPr>
              <w:t>informacionih</w:t>
            </w:r>
            <w:r>
              <w:rPr>
                <w:b/>
                <w:spacing w:val="-10"/>
              </w:rPr>
              <w:t xml:space="preserve"> </w:t>
            </w:r>
            <w:r>
              <w:rPr>
                <w:b/>
                <w:spacing w:val="-2"/>
              </w:rPr>
              <w:t>sistema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1"/>
        </w:trPr>
        <w:tc>
          <w:tcPr>
            <w:tcW w:w="4692" w:type="dxa"/>
            <w:tcBorders>
              <w:left w:val="nil"/>
              <w:bottom w:val="single" w:sz="4" w:space="0" w:color="C00000"/>
              <w:right w:val="single" w:sz="4" w:space="0" w:color="C00000"/>
            </w:tcBorders>
          </w:tcPr>
          <w:p w:rsidR="008C01C9" w:rsidRDefault="0084041E">
            <w:pPr>
              <w:pStyle w:val="TableParagraph"/>
              <w:spacing w:before="242"/>
              <w:ind w:left="440" w:hanging="312"/>
              <w:rPr>
                <w:b/>
              </w:rPr>
            </w:pPr>
            <w:r>
              <w:t>1.</w:t>
            </w:r>
            <w:r>
              <w:rPr>
                <w:spacing w:val="80"/>
              </w:rPr>
              <w:t xml:space="preserve"> </w:t>
            </w:r>
            <w:r>
              <w:t>Objasni</w:t>
            </w:r>
            <w:r>
              <w:rPr>
                <w:spacing w:val="40"/>
              </w:rPr>
              <w:t xml:space="preserve"> </w:t>
            </w:r>
            <w:r>
              <w:rPr>
                <w:b/>
              </w:rPr>
              <w:t>podatke</w:t>
            </w:r>
            <w:r>
              <w:rPr>
                <w:b/>
                <w:spacing w:val="40"/>
              </w:rPr>
              <w:t xml:space="preserve"> </w:t>
            </w:r>
            <w:r>
              <w:rPr>
                <w:b/>
              </w:rPr>
              <w:t>iz</w:t>
            </w:r>
            <w:r>
              <w:rPr>
                <w:b/>
                <w:spacing w:val="40"/>
              </w:rPr>
              <w:t xml:space="preserve"> </w:t>
            </w:r>
            <w:r>
              <w:rPr>
                <w:b/>
              </w:rPr>
              <w:t>operativnog</w:t>
            </w:r>
            <w:r>
              <w:rPr>
                <w:b/>
                <w:spacing w:val="40"/>
              </w:rPr>
              <w:t xml:space="preserve"> </w:t>
            </w:r>
            <w:r>
              <w:rPr>
                <w:b/>
              </w:rPr>
              <w:t xml:space="preserve">informacionog </w:t>
            </w:r>
            <w:r>
              <w:rPr>
                <w:b/>
                <w:spacing w:val="-2"/>
              </w:rPr>
              <w:t>sistema</w:t>
            </w:r>
          </w:p>
        </w:tc>
        <w:tc>
          <w:tcPr>
            <w:tcW w:w="4679" w:type="dxa"/>
            <w:tcBorders>
              <w:left w:val="single" w:sz="4" w:space="0" w:color="C00000"/>
              <w:bottom w:val="single" w:sz="4" w:space="0" w:color="C00000"/>
              <w:right w:val="nil"/>
            </w:tcBorders>
          </w:tcPr>
          <w:p w:rsidR="008C01C9" w:rsidRDefault="0084041E">
            <w:pPr>
              <w:pStyle w:val="TableParagraph"/>
              <w:spacing w:before="1" w:line="276" w:lineRule="auto"/>
              <w:ind w:left="118" w:right="114" w:hanging="9"/>
              <w:jc w:val="both"/>
            </w:pPr>
            <w:r>
              <w:rPr>
                <w:b/>
              </w:rPr>
              <w:t>Podaci</w:t>
            </w:r>
            <w:r>
              <w:rPr>
                <w:b/>
                <w:spacing w:val="-13"/>
              </w:rPr>
              <w:t xml:space="preserve"> </w:t>
            </w:r>
            <w:r>
              <w:rPr>
                <w:b/>
              </w:rPr>
              <w:t>iz</w:t>
            </w:r>
            <w:r>
              <w:rPr>
                <w:b/>
                <w:spacing w:val="-13"/>
              </w:rPr>
              <w:t xml:space="preserve"> </w:t>
            </w:r>
            <w:r>
              <w:rPr>
                <w:b/>
              </w:rPr>
              <w:t>operativnog</w:t>
            </w:r>
            <w:r>
              <w:rPr>
                <w:b/>
                <w:spacing w:val="-12"/>
              </w:rPr>
              <w:t xml:space="preserve"> </w:t>
            </w:r>
            <w:r>
              <w:rPr>
                <w:b/>
              </w:rPr>
              <w:t>informacionog</w:t>
            </w:r>
            <w:r>
              <w:rPr>
                <w:b/>
                <w:spacing w:val="-13"/>
              </w:rPr>
              <w:t xml:space="preserve"> </w:t>
            </w:r>
            <w:r>
              <w:rPr>
                <w:b/>
              </w:rPr>
              <w:t>sistema:</w:t>
            </w:r>
            <w:r>
              <w:rPr>
                <w:b/>
                <w:spacing w:val="-12"/>
              </w:rPr>
              <w:t xml:space="preserve"> </w:t>
            </w:r>
            <w:r>
              <w:t>status voza, lokacija/kolosijek, kompozicija, masa/dužina, kočni podaci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507"/>
                <w:tab w:val="left" w:pos="2655"/>
                <w:tab w:val="left" w:pos="3253"/>
              </w:tabs>
              <w:spacing w:before="245"/>
              <w:ind w:left="440" w:right="107" w:hanging="312"/>
              <w:rPr>
                <w:b/>
              </w:rPr>
            </w:pPr>
            <w:r>
              <w:t>2.</w:t>
            </w:r>
            <w:r>
              <w:rPr>
                <w:spacing w:val="80"/>
              </w:rPr>
              <w:t xml:space="preserve"> </w:t>
            </w:r>
            <w:r>
              <w:t>Objasni</w:t>
            </w:r>
            <w:r>
              <w:tab/>
            </w:r>
            <w:r>
              <w:rPr>
                <w:b/>
                <w:spacing w:val="-2"/>
              </w:rPr>
              <w:t>podatke</w:t>
            </w:r>
            <w:r>
              <w:rPr>
                <w:b/>
              </w:rPr>
              <w:tab/>
            </w:r>
            <w:r>
              <w:rPr>
                <w:b/>
                <w:spacing w:val="-6"/>
              </w:rPr>
              <w:t>iz</w:t>
            </w:r>
            <w:r>
              <w:rPr>
                <w:b/>
              </w:rPr>
              <w:tab/>
            </w:r>
            <w:r>
              <w:rPr>
                <w:b/>
                <w:spacing w:val="-2"/>
              </w:rPr>
              <w:t xml:space="preserve">bezbjednosnog </w:t>
            </w:r>
            <w:r>
              <w:rPr>
                <w:b/>
              </w:rPr>
              <w:t>informacionog sistema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 xml:space="preserve">Podaci iz bezbjednosnog informacionog sistema: </w:t>
            </w:r>
            <w:r>
              <w:t>alarmi/događaji, zapis/trag, mjere i ograničenja, bezbjednosne potvrde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rPr>
                <w:b/>
              </w:rPr>
            </w:pPr>
            <w:r>
              <w:t>3.</w:t>
            </w:r>
            <w:r>
              <w:rPr>
                <w:spacing w:val="80"/>
              </w:rPr>
              <w:t xml:space="preserve"> </w:t>
            </w:r>
            <w:r>
              <w:t>Objasni</w:t>
            </w:r>
            <w:r>
              <w:rPr>
                <w:spacing w:val="40"/>
              </w:rPr>
              <w:t xml:space="preserve"> </w:t>
            </w:r>
            <w:r>
              <w:rPr>
                <w:b/>
              </w:rPr>
              <w:t>podatke</w:t>
            </w:r>
            <w:r>
              <w:rPr>
                <w:b/>
                <w:spacing w:val="40"/>
              </w:rPr>
              <w:t xml:space="preserve"> </w:t>
            </w:r>
            <w:r>
              <w:rPr>
                <w:b/>
              </w:rPr>
              <w:t>iz</w:t>
            </w:r>
            <w:r>
              <w:rPr>
                <w:b/>
                <w:spacing w:val="40"/>
              </w:rPr>
              <w:t xml:space="preserve"> </w:t>
            </w:r>
            <w:r>
              <w:rPr>
                <w:b/>
              </w:rPr>
              <w:t>poslovnog</w:t>
            </w:r>
            <w:r>
              <w:rPr>
                <w:b/>
                <w:spacing w:val="40"/>
              </w:rPr>
              <w:t xml:space="preserve"> </w:t>
            </w:r>
            <w:r>
              <w:rPr>
                <w:b/>
              </w:rPr>
              <w:t xml:space="preserve">informacionog </w:t>
            </w:r>
            <w:r>
              <w:rPr>
                <w:b/>
                <w:spacing w:val="-2"/>
              </w:rPr>
              <w:t>sistema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905"/>
                <w:tab w:val="left" w:pos="1251"/>
                <w:tab w:val="left" w:pos="2368"/>
                <w:tab w:val="left" w:pos="3826"/>
              </w:tabs>
              <w:spacing w:before="120"/>
              <w:ind w:left="110"/>
              <w:rPr>
                <w:b/>
              </w:rPr>
            </w:pPr>
            <w:r>
              <w:rPr>
                <w:b/>
                <w:spacing w:val="-2"/>
              </w:rPr>
              <w:t>Podaci</w:t>
            </w:r>
            <w:r>
              <w:rPr>
                <w:b/>
              </w:rPr>
              <w:tab/>
            </w:r>
            <w:r>
              <w:rPr>
                <w:b/>
                <w:spacing w:val="-5"/>
              </w:rPr>
              <w:t>iz</w:t>
            </w:r>
            <w:r>
              <w:rPr>
                <w:b/>
              </w:rPr>
              <w:tab/>
            </w:r>
            <w:r>
              <w:rPr>
                <w:b/>
                <w:spacing w:val="-2"/>
              </w:rPr>
              <w:t>poslovnog</w:t>
            </w:r>
            <w:r>
              <w:rPr>
                <w:b/>
              </w:rPr>
              <w:tab/>
            </w:r>
            <w:r>
              <w:rPr>
                <w:b/>
                <w:spacing w:val="-2"/>
              </w:rPr>
              <w:t>informacionog</w:t>
            </w:r>
            <w:r>
              <w:rPr>
                <w:b/>
              </w:rPr>
              <w:tab/>
            </w:r>
            <w:r>
              <w:rPr>
                <w:b/>
                <w:spacing w:val="-2"/>
              </w:rPr>
              <w:t>sistema:</w:t>
            </w:r>
          </w:p>
          <w:p w:rsidR="008C01C9" w:rsidRDefault="0084041E">
            <w:pPr>
              <w:pStyle w:val="TableParagraph"/>
              <w:spacing w:before="1"/>
              <w:ind w:left="110"/>
            </w:pPr>
            <w:r>
              <w:t>troškovi,</w:t>
            </w:r>
            <w:r>
              <w:rPr>
                <w:spacing w:val="-10"/>
              </w:rPr>
              <w:t xml:space="preserve"> </w:t>
            </w:r>
            <w:r>
              <w:t>obračuni,</w:t>
            </w:r>
            <w:r>
              <w:rPr>
                <w:spacing w:val="-9"/>
              </w:rPr>
              <w:t xml:space="preserve"> </w:t>
            </w:r>
            <w:r>
              <w:t>fakture,</w:t>
            </w:r>
            <w:r>
              <w:rPr>
                <w:spacing w:val="-9"/>
              </w:rPr>
              <w:t xml:space="preserve"> </w:t>
            </w:r>
            <w:r>
              <w:t>resursi,</w:t>
            </w:r>
            <w:r>
              <w:rPr>
                <w:spacing w:val="-9"/>
              </w:rPr>
              <w:t xml:space="preserve"> </w:t>
            </w:r>
            <w:r>
              <w:t>izvještaji</w:t>
            </w:r>
            <w:r>
              <w:rPr>
                <w:spacing w:val="-8"/>
              </w:rPr>
              <w:t xml:space="preserve"> </w:t>
            </w:r>
            <w:r>
              <w:t>i</w:t>
            </w:r>
            <w:r>
              <w:rPr>
                <w:spacing w:val="-10"/>
              </w:rPr>
              <w:t xml:space="preserve"> </w:t>
            </w:r>
            <w:r>
              <w:rPr>
                <w:spacing w:val="-5"/>
              </w:rPr>
              <w:t>dr.</w:t>
            </w:r>
          </w:p>
        </w:tc>
      </w:tr>
      <w:tr w:rsidR="008C01C9">
        <w:trPr>
          <w:trHeight w:val="175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19"/>
            </w:pPr>
          </w:p>
          <w:p w:rsidR="008C01C9" w:rsidRDefault="0084041E">
            <w:pPr>
              <w:pStyle w:val="TableParagraph"/>
              <w:ind w:left="440" w:hanging="313"/>
              <w:rPr>
                <w:b/>
              </w:rPr>
            </w:pPr>
            <w:r>
              <w:t>4.</w:t>
            </w:r>
            <w:r>
              <w:rPr>
                <w:spacing w:val="80"/>
              </w:rPr>
              <w:t xml:space="preserve"> </w:t>
            </w:r>
            <w:r>
              <w:t>Objasni</w:t>
            </w:r>
            <w:r>
              <w:rPr>
                <w:spacing w:val="80"/>
              </w:rPr>
              <w:t xml:space="preserve"> </w:t>
            </w:r>
            <w:r>
              <w:rPr>
                <w:b/>
              </w:rPr>
              <w:t>podatke</w:t>
            </w:r>
            <w:r>
              <w:rPr>
                <w:b/>
                <w:spacing w:val="80"/>
              </w:rPr>
              <w:t xml:space="preserve"> </w:t>
            </w:r>
            <w:r>
              <w:rPr>
                <w:b/>
              </w:rPr>
              <w:t>iz</w:t>
            </w:r>
            <w:r>
              <w:rPr>
                <w:b/>
                <w:spacing w:val="80"/>
              </w:rPr>
              <w:t xml:space="preserve"> </w:t>
            </w:r>
            <w:r>
              <w:rPr>
                <w:b/>
              </w:rPr>
              <w:t>putničkog</w:t>
            </w:r>
            <w:r>
              <w:rPr>
                <w:b/>
                <w:spacing w:val="80"/>
              </w:rPr>
              <w:t xml:space="preserve"> </w:t>
            </w:r>
            <w:r>
              <w:rPr>
                <w:b/>
              </w:rPr>
              <w:t xml:space="preserve">informacionog </w:t>
            </w:r>
            <w:r>
              <w:rPr>
                <w:b/>
                <w:spacing w:val="-2"/>
              </w:rPr>
              <w:t>sistema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Podaci iz putničkog informacionog sistema: </w:t>
            </w:r>
            <w:r>
              <w:t>red vožnje, informacije o kašnjenju, obavještenja, SUPRA operativni softver (prodaju karata</w:t>
            </w:r>
            <w:r>
              <w:rPr>
                <w:spacing w:val="40"/>
              </w:rPr>
              <w:t xml:space="preserve"> </w:t>
            </w:r>
            <w:r>
              <w:t>i obrada putničkih transakcija , rezervacije sjedišta, unos/održavanje međunarodnih cijena i prevoznih puteva (daljinari), izvještaje (promet, prodaja, statistike), backup)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2"/>
              <w:rPr>
                <w:b/>
              </w:rPr>
            </w:pPr>
            <w:r>
              <w:t>5.</w:t>
            </w:r>
            <w:r>
              <w:rPr>
                <w:spacing w:val="80"/>
              </w:rPr>
              <w:t xml:space="preserve"> </w:t>
            </w:r>
            <w:r>
              <w:t>Objasni</w:t>
            </w:r>
            <w:r>
              <w:rPr>
                <w:spacing w:val="80"/>
              </w:rPr>
              <w:t xml:space="preserve"> </w:t>
            </w:r>
            <w:r>
              <w:rPr>
                <w:b/>
              </w:rPr>
              <w:t>podatke</w:t>
            </w:r>
            <w:r>
              <w:rPr>
                <w:b/>
                <w:spacing w:val="80"/>
              </w:rPr>
              <w:t xml:space="preserve"> </w:t>
            </w:r>
            <w:r>
              <w:rPr>
                <w:b/>
              </w:rPr>
              <w:t>iz</w:t>
            </w:r>
            <w:r>
              <w:rPr>
                <w:b/>
                <w:spacing w:val="80"/>
              </w:rPr>
              <w:t xml:space="preserve"> </w:t>
            </w:r>
            <w:r>
              <w:rPr>
                <w:b/>
              </w:rPr>
              <w:t>teretnog</w:t>
            </w:r>
            <w:r>
              <w:rPr>
                <w:b/>
                <w:spacing w:val="80"/>
              </w:rPr>
              <w:t xml:space="preserve"> </w:t>
            </w:r>
            <w:r>
              <w:rPr>
                <w:b/>
              </w:rPr>
              <w:t xml:space="preserve">infromacionog </w:t>
            </w:r>
            <w:r>
              <w:rPr>
                <w:b/>
                <w:spacing w:val="-2"/>
              </w:rPr>
              <w:t>sistema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Podaci iz teretnog infromacionog sistema</w:t>
            </w:r>
            <w:r>
              <w:t>: pošiljka, RID/opasan teret, pratnja, lokacija pošiljke, razmjena poruka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6.</w:t>
            </w:r>
            <w:r>
              <w:rPr>
                <w:spacing w:val="80"/>
              </w:rPr>
              <w:t xml:space="preserve"> </w:t>
            </w:r>
            <w:r>
              <w:t>Tumači</w:t>
            </w:r>
            <w:r>
              <w:rPr>
                <w:spacing w:val="40"/>
              </w:rPr>
              <w:t xml:space="preserve"> </w:t>
            </w:r>
            <w:r>
              <w:t>informacije</w:t>
            </w:r>
            <w:r>
              <w:rPr>
                <w:spacing w:val="40"/>
              </w:rPr>
              <w:t xml:space="preserve"> </w:t>
            </w:r>
            <w:r>
              <w:t>iz</w:t>
            </w:r>
            <w:r>
              <w:rPr>
                <w:spacing w:val="40"/>
              </w:rPr>
              <w:t xml:space="preserve"> </w:t>
            </w:r>
            <w:r>
              <w:t>željezničkih</w:t>
            </w:r>
            <w:r>
              <w:rPr>
                <w:spacing w:val="40"/>
              </w:rPr>
              <w:t xml:space="preserve"> </w:t>
            </w:r>
            <w:r>
              <w:t>informacionih sistema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pomenutog ishoda učenja, potreban je usmeni ili pisani dokaz da je učenik uspješno realizovao kriterijume od 1 do 5. Za kriterijum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12928"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67" name="Graphic 167"/>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68" name="Graphic 16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69" name="Graphic 16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70" name="Graphic 170"/>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71" name="Textbox 17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66" o:spid="_x0000_s1152" style="position:absolute;margin-left:63.05pt;margin-top:6.05pt;width:468.55pt;height:29.1pt;z-index:-157035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ARfc2M0QMAAJ4R&#10;AAAOAAAAAAAAAAAAAAAAAC4CAABkcnMvZTJvRG9jLnhtbFBLAQItABQABgAIAAAAIQCw/ZGG3wAA&#10;AAoBAAAPAAAAAAAAAAAAAAAAACsGAABkcnMvZG93bnJldi54bWxQSwUGAAAAAAQABADzAAAANwcA&#10;AAAA&#10;">
                <v:shape id="Graphic 167" o:spid="_x0000_s115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Q5JsEA&#10;AADcAAAADwAAAGRycy9kb3ducmV2LnhtbERPS4vCMBC+C/sfwix401TBVzXKKrh48dC6l70NydgW&#10;m0lpsrb7740geJuP7zmbXW9rcafWV44VTMYJCGLtTMWFgp/LcbQE4QOywdoxKfgnD7vtx2CDqXEd&#10;Z3TPQyFiCPsUFZQhNKmUXpdk0Y9dQxy5q2sthgjbQpoWuxhuazlNkrm0WHFsKLGhQ0n6lv9ZBZnU&#10;2Wo/W+X774uedgsOv2djlBp+9l9rEIH68Ba/3CcT588X8HwmXi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0OSbBAAAA3AAAAA8AAAAAAAAAAAAAAAAAmAIAAGRycy9kb3du&#10;cmV2LnhtbFBLBQYAAAAABAAEAPUAAACGAwAAAAA=&#10;" path="m5940552,l,,,313182r5940552,l5940552,xe" fillcolor="#f1e5bd" stroked="f">
                  <v:path arrowok="t"/>
                </v:shape>
                <v:shape id="Graphic 168" o:spid="_x0000_s115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0x8QA&#10;AADcAAAADwAAAGRycy9kb3ducmV2LnhtbESPQW/CMAyF75P2HyJP2m2kcABUCGgMoSFxGV21s2lM&#10;W9E4VRNK+ff4MImbrff83uflenCN6qkLtWcD41ECirjwtubSQP67+5iDChHZYuOZDNwpwHr1+rLE&#10;1PobH6nPYqkkhEOKBqoY21TrUFTkMIx8Syza2XcOo6xdqW2HNwl3jZ4kyVQ7rFkaKmzpq6Likl2d&#10;gb7+O+T+Z/YdMMk2zcafxsftzJj3t+FzASrSEJ/m/+u9Ffyp0MozMoF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wtMfEAAAA3AAAAA8AAAAAAAAAAAAAAAAAmAIAAGRycy9k&#10;b3ducmV2LnhtbFBLBQYAAAAABAAEAPUAAACJAwAAAAA=&#10;" path="m5941314,l,,,28194r5941314,l5941314,xe" fillcolor="#c00000" stroked="f">
                  <v:path arrowok="t"/>
                </v:shape>
                <v:shape id="Graphic 169" o:spid="_x0000_s115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yk7L8A&#10;AADcAAAADwAAAGRycy9kb3ducmV2LnhtbERPy6rCMBDdC/5DGMGdTXUh2msUEQRXig/0LodmbHtv&#10;MylNbOvfG0FwN4fznMWqM6VoqHaFZQXjKAZBnFpdcKbgct6OZiCcR9ZYWiYFT3KwWvZ7C0y0bflI&#10;zclnIoSwS1BB7n2VSOnSnAy6yFbEgbvb2qAPsM6krrEN4aaUkzieSoMFh4YcK9rklP6fHkYB72/n&#10;6uJk02mzi3+vd7lu/w5KDQfd+geEp85/xR/3Tof50zm8nw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nKTsvwAAANwAAAAPAAAAAAAAAAAAAAAAAJgCAABkcnMvZG93bnJl&#10;di54bWxQSwUGAAAAAAQABAD1AAAAhAMAAAAA&#10;" path="m5941314,l,,,749r5941314,l5941314,xe" fillcolor="#f1e5bd" stroked="f">
                  <v:path arrowok="t"/>
                </v:shape>
                <v:shape id="Graphic 170" o:spid="_x0000_s115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8uHMQA&#10;AADcAAAADwAAAGRycy9kb3ducmV2LnhtbESPQW/CMAyF75P2HyJP4jZSOFBUCGiA0CbtAgVxNo1p&#10;qzVO1WSl+/fzAYmbrff83uflenCN6qkLtWcDk3ECirjwtubSwPm0f5+DChHZYuOZDPxRgPXq9WWJ&#10;mfV3PlKfx1JJCIcMDVQxtpnWoajIYRj7lli0m+8cRlm7UtsO7xLuGj1Nkpl2WLM0VNjStqLiJ/91&#10;Bvr68n32h/QzYJJvmo2/To671JjR2/CxABVpiE/z4/rLCn4q+PKMTK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fLhzEAAAA3AAAAA8AAAAAAAAAAAAAAAAAmAIAAGRycy9k&#10;b3ducmV2LnhtbFBLBQYAAAAABAAEAPUAAACJAwAAAAA=&#10;" path="m5941314,l,,,28193r5941314,l5941314,xe" fillcolor="#c00000" stroked="f">
                  <v:path arrowok="t"/>
                </v:shape>
                <v:shape id="Textbox 171" o:spid="_x0000_s115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6"/>
        </w:rPr>
        <w:t xml:space="preserve"> </w:t>
      </w:r>
      <w:r>
        <w:t>Informacioni</w:t>
      </w:r>
      <w:r>
        <w:rPr>
          <w:spacing w:val="-7"/>
        </w:rPr>
        <w:t xml:space="preserve"> </w:t>
      </w:r>
      <w:r>
        <w:t>sistemi</w:t>
      </w:r>
      <w:r>
        <w:rPr>
          <w:spacing w:val="-7"/>
        </w:rPr>
        <w:t xml:space="preserve"> </w:t>
      </w:r>
      <w:r>
        <w:t>u</w:t>
      </w:r>
      <w:r>
        <w:rPr>
          <w:spacing w:val="-8"/>
        </w:rPr>
        <w:t xml:space="preserve"> </w:t>
      </w:r>
      <w:r>
        <w:t>željezničkom</w:t>
      </w:r>
      <w:r>
        <w:rPr>
          <w:spacing w:val="-7"/>
        </w:rPr>
        <w:t xml:space="preserve"> </w:t>
      </w:r>
      <w:r>
        <w:rPr>
          <w:spacing w:val="-2"/>
        </w:rPr>
        <w:t>saobraćaju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344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588F8DB" id="Graphic 172" o:spid="_x0000_s1026" style="position:absolute;margin-left:63.05pt;margin-top:6pt;width:468.55pt;height:.25pt;z-index:-1570304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JSlCb8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7"/>
              <w:jc w:val="center"/>
              <w:rPr>
                <w:b/>
              </w:rPr>
            </w:pPr>
            <w:r>
              <w:rPr>
                <w:b/>
              </w:rPr>
              <w:t>Interpretira</w:t>
            </w:r>
            <w:r>
              <w:rPr>
                <w:b/>
                <w:spacing w:val="-4"/>
              </w:rPr>
              <w:t xml:space="preserve"> </w:t>
            </w:r>
            <w:r>
              <w:rPr>
                <w:b/>
              </w:rPr>
              <w:t>osnovne</w:t>
            </w:r>
            <w:r>
              <w:rPr>
                <w:b/>
                <w:spacing w:val="-4"/>
              </w:rPr>
              <w:t xml:space="preserve"> </w:t>
            </w:r>
            <w:r>
              <w:rPr>
                <w:b/>
              </w:rPr>
              <w:t>podatke</w:t>
            </w:r>
            <w:r>
              <w:rPr>
                <w:b/>
                <w:spacing w:val="-4"/>
              </w:rPr>
              <w:t xml:space="preserve"> </w:t>
            </w:r>
            <w:r>
              <w:rPr>
                <w:b/>
              </w:rPr>
              <w:t>iz</w:t>
            </w:r>
            <w:r>
              <w:rPr>
                <w:b/>
                <w:spacing w:val="-3"/>
              </w:rPr>
              <w:t xml:space="preserve"> </w:t>
            </w:r>
            <w:r>
              <w:rPr>
                <w:b/>
              </w:rPr>
              <w:t>sistema</w:t>
            </w:r>
            <w:r>
              <w:rPr>
                <w:b/>
                <w:spacing w:val="-4"/>
              </w:rPr>
              <w:t xml:space="preserve"> </w:t>
            </w:r>
            <w:r>
              <w:rPr>
                <w:b/>
              </w:rPr>
              <w:t>za</w:t>
            </w:r>
            <w:r>
              <w:rPr>
                <w:b/>
                <w:spacing w:val="-4"/>
              </w:rPr>
              <w:t xml:space="preserve"> </w:t>
            </w:r>
            <w:r>
              <w:rPr>
                <w:b/>
              </w:rPr>
              <w:t>upravljanje</w:t>
            </w:r>
            <w:r>
              <w:rPr>
                <w:b/>
                <w:spacing w:val="-3"/>
              </w:rPr>
              <w:t xml:space="preserve"> </w:t>
            </w:r>
            <w:r>
              <w:rPr>
                <w:b/>
              </w:rPr>
              <w:t>saobraćajem</w:t>
            </w:r>
            <w:r>
              <w:rPr>
                <w:b/>
                <w:spacing w:val="-4"/>
              </w:rPr>
              <w:t xml:space="preserve"> </w:t>
            </w:r>
            <w:r>
              <w:rPr>
                <w:b/>
              </w:rPr>
              <w:t>(dispečerski)</w:t>
            </w:r>
            <w:r>
              <w:rPr>
                <w:b/>
                <w:spacing w:val="-3"/>
              </w:rPr>
              <w:t xml:space="preserve"> </w:t>
            </w:r>
            <w:r>
              <w:rPr>
                <w:b/>
              </w:rPr>
              <w:t>i</w:t>
            </w:r>
            <w:r>
              <w:rPr>
                <w:b/>
                <w:spacing w:val="-3"/>
              </w:rPr>
              <w:t xml:space="preserve"> </w:t>
            </w:r>
            <w:r>
              <w:rPr>
                <w:b/>
              </w:rPr>
              <w:t>poveže</w:t>
            </w:r>
            <w:r>
              <w:rPr>
                <w:b/>
                <w:spacing w:val="-4"/>
              </w:rPr>
              <w:t xml:space="preserve"> </w:t>
            </w:r>
            <w:r>
              <w:rPr>
                <w:b/>
              </w:rPr>
              <w:t>ih</w:t>
            </w:r>
            <w:r>
              <w:rPr>
                <w:b/>
                <w:spacing w:val="-3"/>
              </w:rPr>
              <w:t xml:space="preserve"> </w:t>
            </w:r>
            <w:r>
              <w:rPr>
                <w:b/>
              </w:rPr>
              <w:t>sa</w:t>
            </w:r>
            <w:r>
              <w:rPr>
                <w:b/>
                <w:spacing w:val="-4"/>
              </w:rPr>
              <w:t xml:space="preserve"> </w:t>
            </w:r>
            <w:r>
              <w:rPr>
                <w:b/>
              </w:rPr>
              <w:t xml:space="preserve">radom </w:t>
            </w:r>
            <w:r>
              <w:rPr>
                <w:b/>
                <w:spacing w:val="-2"/>
              </w:rPr>
              <w:t>mašinovođe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8"/>
              </w:rPr>
              <w:t xml:space="preserve"> </w:t>
            </w:r>
            <w:r>
              <w:rPr>
                <w:spacing w:val="-2"/>
              </w:rPr>
              <w:t>označenih</w:t>
            </w:r>
            <w:r>
              <w:rPr>
                <w:spacing w:val="6"/>
              </w:rPr>
              <w:t xml:space="preserve"> </w:t>
            </w:r>
            <w:r>
              <w:rPr>
                <w:spacing w:val="-2"/>
              </w:rPr>
              <w:t>pojmova)</w:t>
            </w:r>
          </w:p>
        </w:tc>
      </w:tr>
      <w:tr w:rsidR="008C01C9">
        <w:trPr>
          <w:trHeight w:val="990"/>
        </w:trPr>
        <w:tc>
          <w:tcPr>
            <w:tcW w:w="4692" w:type="dxa"/>
            <w:tcBorders>
              <w:left w:val="nil"/>
              <w:bottom w:val="single" w:sz="4" w:space="0" w:color="C00000"/>
              <w:right w:val="single" w:sz="4" w:space="0" w:color="C00000"/>
            </w:tcBorders>
          </w:tcPr>
          <w:p w:rsidR="008C01C9" w:rsidRDefault="008C01C9">
            <w:pPr>
              <w:pStyle w:val="TableParagraph"/>
              <w:spacing w:before="117"/>
            </w:pPr>
          </w:p>
          <w:p w:rsidR="008C01C9" w:rsidRDefault="0084041E">
            <w:pPr>
              <w:pStyle w:val="TableParagraph"/>
              <w:ind w:left="128"/>
              <w:rPr>
                <w:b/>
              </w:rPr>
            </w:pPr>
            <w:r>
              <w:t>1.</w:t>
            </w:r>
            <w:r>
              <w:rPr>
                <w:spacing w:val="69"/>
                <w:w w:val="150"/>
              </w:rPr>
              <w:t xml:space="preserve"> </w:t>
            </w:r>
            <w:r>
              <w:t>Objasni</w:t>
            </w:r>
            <w:r>
              <w:rPr>
                <w:spacing w:val="-6"/>
              </w:rPr>
              <w:t xml:space="preserve"> </w:t>
            </w:r>
            <w:r>
              <w:rPr>
                <w:b/>
              </w:rPr>
              <w:t>ulogu</w:t>
            </w:r>
            <w:r>
              <w:rPr>
                <w:b/>
                <w:spacing w:val="-6"/>
              </w:rPr>
              <w:t xml:space="preserve"> </w:t>
            </w:r>
            <w:r>
              <w:rPr>
                <w:b/>
              </w:rPr>
              <w:t>dispečerskog</w:t>
            </w:r>
            <w:r>
              <w:rPr>
                <w:b/>
                <w:spacing w:val="-5"/>
              </w:rPr>
              <w:t xml:space="preserve"> </w:t>
            </w:r>
            <w:r>
              <w:rPr>
                <w:b/>
                <w:spacing w:val="-2"/>
              </w:rPr>
              <w:t>sistema</w:t>
            </w:r>
          </w:p>
        </w:tc>
        <w:tc>
          <w:tcPr>
            <w:tcW w:w="4679" w:type="dxa"/>
            <w:tcBorders>
              <w:left w:val="single" w:sz="4" w:space="0" w:color="C00000"/>
              <w:bottom w:val="single" w:sz="4" w:space="0" w:color="C00000"/>
              <w:right w:val="nil"/>
            </w:tcBorders>
          </w:tcPr>
          <w:p w:rsidR="008C01C9" w:rsidRDefault="0084041E">
            <w:pPr>
              <w:pStyle w:val="TableParagraph"/>
              <w:spacing w:line="276" w:lineRule="auto"/>
              <w:ind w:left="110" w:right="114"/>
              <w:jc w:val="both"/>
            </w:pPr>
            <w:r>
              <w:rPr>
                <w:b/>
              </w:rPr>
              <w:t>Uloga dispečerskog sistema</w:t>
            </w:r>
            <w:r>
              <w:t>: upravljanje kretanjem vozova,</w:t>
            </w:r>
            <w:r>
              <w:rPr>
                <w:spacing w:val="-1"/>
              </w:rPr>
              <w:t xml:space="preserve"> </w:t>
            </w:r>
            <w:r>
              <w:t>regulacija</w:t>
            </w:r>
            <w:r>
              <w:rPr>
                <w:spacing w:val="-2"/>
              </w:rPr>
              <w:t xml:space="preserve"> </w:t>
            </w:r>
            <w:r>
              <w:t>saobraćaja,</w:t>
            </w:r>
            <w:r>
              <w:rPr>
                <w:spacing w:val="-1"/>
              </w:rPr>
              <w:t xml:space="preserve"> </w:t>
            </w:r>
            <w:r>
              <w:t>raspored,</w:t>
            </w:r>
            <w:r>
              <w:rPr>
                <w:spacing w:val="-1"/>
              </w:rPr>
              <w:t xml:space="preserve"> </w:t>
            </w:r>
            <w:r>
              <w:t>sigurnost</w:t>
            </w:r>
            <w:r>
              <w:rPr>
                <w:spacing w:val="-1"/>
              </w:rPr>
              <w:t xml:space="preserve"> </w:t>
            </w:r>
            <w:r>
              <w:t>kroz procedure i dr.</w:t>
            </w:r>
          </w:p>
        </w:tc>
      </w:tr>
      <w:tr w:rsidR="008C01C9">
        <w:trPr>
          <w:trHeight w:val="86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54"/>
            </w:pPr>
          </w:p>
          <w:p w:rsidR="008C01C9" w:rsidRDefault="0084041E">
            <w:pPr>
              <w:pStyle w:val="TableParagraph"/>
              <w:spacing w:before="1"/>
              <w:ind w:left="128"/>
            </w:pPr>
            <w:r>
              <w:t>2.</w:t>
            </w:r>
            <w:r>
              <w:rPr>
                <w:spacing w:val="70"/>
                <w:w w:val="150"/>
              </w:rPr>
              <w:t xml:space="preserve"> </w:t>
            </w:r>
            <w:r>
              <w:t>Objasni</w:t>
            </w:r>
            <w:r>
              <w:rPr>
                <w:spacing w:val="-6"/>
              </w:rPr>
              <w:t xml:space="preserve"> </w:t>
            </w:r>
            <w:r>
              <w:rPr>
                <w:b/>
              </w:rPr>
              <w:t>elemente</w:t>
            </w:r>
            <w:r>
              <w:rPr>
                <w:b/>
                <w:spacing w:val="-6"/>
              </w:rPr>
              <w:t xml:space="preserve"> </w:t>
            </w:r>
            <w:r>
              <w:t>i</w:t>
            </w:r>
            <w:r>
              <w:rPr>
                <w:spacing w:val="-6"/>
              </w:rPr>
              <w:t xml:space="preserve"> </w:t>
            </w:r>
            <w:r>
              <w:rPr>
                <w:b/>
              </w:rPr>
              <w:t>aktere</w:t>
            </w:r>
            <w:r>
              <w:rPr>
                <w:b/>
                <w:spacing w:val="-5"/>
              </w:rPr>
              <w:t xml:space="preserve"> </w:t>
            </w:r>
            <w:r>
              <w:t>u</w:t>
            </w:r>
            <w:r>
              <w:rPr>
                <w:spacing w:val="-5"/>
              </w:rPr>
              <w:t xml:space="preserve"> </w:t>
            </w:r>
            <w:r>
              <w:t>dispečerskom</w:t>
            </w:r>
            <w:r>
              <w:rPr>
                <w:spacing w:val="-4"/>
              </w:rPr>
              <w:t xml:space="preserve"> </w:t>
            </w:r>
            <w:r>
              <w:rPr>
                <w:spacing w:val="-2"/>
              </w:rPr>
              <w:t>sistemu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Elementi:</w:t>
            </w:r>
            <w:r>
              <w:rPr>
                <w:b/>
                <w:spacing w:val="-11"/>
              </w:rPr>
              <w:t xml:space="preserve"> </w:t>
            </w:r>
            <w:r>
              <w:t>kolosijek,</w:t>
            </w:r>
            <w:r>
              <w:rPr>
                <w:spacing w:val="-10"/>
              </w:rPr>
              <w:t xml:space="preserve"> </w:t>
            </w:r>
            <w:r>
              <w:t>skretnica,</w:t>
            </w:r>
            <w:r>
              <w:rPr>
                <w:spacing w:val="-11"/>
              </w:rPr>
              <w:t xml:space="preserve"> </w:t>
            </w:r>
            <w:r>
              <w:t>signal,</w:t>
            </w:r>
            <w:r>
              <w:rPr>
                <w:spacing w:val="-9"/>
              </w:rPr>
              <w:t xml:space="preserve"> </w:t>
            </w:r>
            <w:r>
              <w:t>blok-odsjeci</w:t>
            </w:r>
            <w:r>
              <w:rPr>
                <w:spacing w:val="-10"/>
              </w:rPr>
              <w:t xml:space="preserve"> </w:t>
            </w:r>
            <w:r>
              <w:t>i</w:t>
            </w:r>
            <w:r>
              <w:rPr>
                <w:spacing w:val="-11"/>
              </w:rPr>
              <w:t xml:space="preserve"> </w:t>
            </w:r>
            <w:r>
              <w:rPr>
                <w:spacing w:val="-5"/>
              </w:rPr>
              <w:t>dr</w:t>
            </w:r>
          </w:p>
          <w:p w:rsidR="008C01C9" w:rsidRDefault="0084041E">
            <w:pPr>
              <w:pStyle w:val="TableParagraph"/>
              <w:spacing w:before="121"/>
              <w:ind w:left="110"/>
            </w:pPr>
            <w:r>
              <w:rPr>
                <w:b/>
              </w:rPr>
              <w:t>Akteri:</w:t>
            </w:r>
            <w:r>
              <w:rPr>
                <w:b/>
                <w:spacing w:val="-10"/>
              </w:rPr>
              <w:t xml:space="preserve"> </w:t>
            </w:r>
            <w:r>
              <w:t>dispečer,</w:t>
            </w:r>
            <w:r>
              <w:rPr>
                <w:spacing w:val="-9"/>
              </w:rPr>
              <w:t xml:space="preserve"> </w:t>
            </w:r>
            <w:r>
              <w:t>otpremnik,</w:t>
            </w:r>
            <w:r>
              <w:rPr>
                <w:spacing w:val="-8"/>
              </w:rPr>
              <w:t xml:space="preserve"> </w:t>
            </w:r>
            <w:r>
              <w:t>mašinovođa</w:t>
            </w:r>
            <w:r>
              <w:rPr>
                <w:spacing w:val="-10"/>
              </w:rPr>
              <w:t xml:space="preserve"> </w:t>
            </w:r>
            <w:r>
              <w:t>i</w:t>
            </w:r>
            <w:r>
              <w:rPr>
                <w:spacing w:val="-8"/>
              </w:rPr>
              <w:t xml:space="preserve"> </w:t>
            </w:r>
            <w:r>
              <w:rPr>
                <w:spacing w:val="-5"/>
              </w:rPr>
              <w:t>dr.</w:t>
            </w:r>
          </w:p>
        </w:tc>
      </w:tr>
      <w:tr w:rsidR="008C01C9">
        <w:trPr>
          <w:trHeight w:val="123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0"/>
            </w:pPr>
          </w:p>
          <w:p w:rsidR="008C01C9" w:rsidRDefault="0084041E">
            <w:pPr>
              <w:pStyle w:val="TableParagraph"/>
              <w:ind w:left="128"/>
              <w:rPr>
                <w:b/>
              </w:rPr>
            </w:pPr>
            <w:r>
              <w:t>3.</w:t>
            </w:r>
            <w:r>
              <w:rPr>
                <w:spacing w:val="72"/>
                <w:w w:val="150"/>
              </w:rPr>
              <w:t xml:space="preserve"> </w:t>
            </w:r>
            <w:r>
              <w:t>Tumači</w:t>
            </w:r>
            <w:r>
              <w:rPr>
                <w:spacing w:val="26"/>
              </w:rPr>
              <w:t xml:space="preserve"> </w:t>
            </w:r>
            <w:r>
              <w:t>osnovne</w:t>
            </w:r>
            <w:r>
              <w:rPr>
                <w:spacing w:val="25"/>
              </w:rPr>
              <w:t xml:space="preserve"> </w:t>
            </w:r>
            <w:r>
              <w:rPr>
                <w:b/>
              </w:rPr>
              <w:t>podatke</w:t>
            </w:r>
            <w:r>
              <w:rPr>
                <w:b/>
                <w:spacing w:val="26"/>
              </w:rPr>
              <w:t xml:space="preserve"> </w:t>
            </w:r>
            <w:r>
              <w:rPr>
                <w:b/>
              </w:rPr>
              <w:t>dispečerskog</w:t>
            </w:r>
            <w:r>
              <w:rPr>
                <w:b/>
                <w:spacing w:val="27"/>
              </w:rPr>
              <w:t xml:space="preserve"> </w:t>
            </w:r>
            <w:r>
              <w:rPr>
                <w:b/>
                <w:spacing w:val="-2"/>
              </w:rPr>
              <w:t>sistema</w:t>
            </w:r>
          </w:p>
          <w:p w:rsidR="008C01C9" w:rsidRDefault="0084041E">
            <w:pPr>
              <w:pStyle w:val="TableParagraph"/>
              <w:spacing w:before="2"/>
              <w:ind w:left="440"/>
            </w:pPr>
            <w:r>
              <w:t>na</w:t>
            </w:r>
            <w:r>
              <w:rPr>
                <w:spacing w:val="-7"/>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1"/>
              <w:ind w:left="110" w:right="113"/>
              <w:jc w:val="both"/>
            </w:pPr>
            <w:r>
              <w:rPr>
                <w:b/>
              </w:rPr>
              <w:t xml:space="preserve">Podaci dispečerskog sistema: </w:t>
            </w:r>
            <w:r>
              <w:t>položaj skretnica i signala, zauzeće kolosijeka, odsijeka, lokacija voza, plan/ukrštanja/preticanja, kašnjenje, redosljed propuštanja i dr.</w:t>
            </w:r>
          </w:p>
        </w:tc>
      </w:tr>
      <w:tr w:rsidR="008C01C9">
        <w:trPr>
          <w:trHeight w:val="116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00"/>
              <w:ind w:left="440" w:right="108" w:hanging="312"/>
              <w:jc w:val="both"/>
            </w:pPr>
            <w:r>
              <w:t>4.</w:t>
            </w:r>
            <w:r>
              <w:rPr>
                <w:spacing w:val="40"/>
              </w:rPr>
              <w:t xml:space="preserve"> </w:t>
            </w:r>
            <w:r>
              <w:t>Povezuje</w:t>
            </w:r>
            <w:r>
              <w:rPr>
                <w:spacing w:val="40"/>
              </w:rPr>
              <w:t xml:space="preserve"> </w:t>
            </w:r>
            <w:r>
              <w:t xml:space="preserve">informacije od dispečerskog sistema sa odlukama i </w:t>
            </w:r>
            <w:r>
              <w:rPr>
                <w:b/>
              </w:rPr>
              <w:t xml:space="preserve">radnjama mašinovođe </w:t>
            </w:r>
            <w:r>
              <w:t xml:space="preserve">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75"/>
              <w:ind w:left="109" w:right="113"/>
              <w:jc w:val="both"/>
            </w:pPr>
            <w:r>
              <w:rPr>
                <w:b/>
              </w:rPr>
              <w:t>Radnje</w:t>
            </w:r>
            <w:r>
              <w:rPr>
                <w:b/>
                <w:spacing w:val="-1"/>
              </w:rPr>
              <w:t xml:space="preserve"> </w:t>
            </w:r>
            <w:r>
              <w:rPr>
                <w:b/>
              </w:rPr>
              <w:t>mašinovođe</w:t>
            </w:r>
            <w:r>
              <w:t>: polazak voza, zaustavljanje</w:t>
            </w:r>
            <w:r>
              <w:rPr>
                <w:spacing w:val="-1"/>
              </w:rPr>
              <w:t xml:space="preserve"> </w:t>
            </w:r>
            <w:r>
              <w:t>pred signalom, vožnja po ograničenju brzine, čekanje ukrštanja/preticanja, vožnja po nalogu u vanrednim uslovima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5.</w:t>
            </w:r>
            <w:r>
              <w:rPr>
                <w:spacing w:val="80"/>
              </w:rPr>
              <w:t xml:space="preserve"> </w:t>
            </w:r>
            <w:r>
              <w:t>Povezuje</w:t>
            </w:r>
            <w:r>
              <w:rPr>
                <w:spacing w:val="40"/>
              </w:rPr>
              <w:t xml:space="preserve"> </w:t>
            </w:r>
            <w:r>
              <w:t>dispečerski</w:t>
            </w:r>
            <w:r>
              <w:rPr>
                <w:spacing w:val="40"/>
              </w:rPr>
              <w:t xml:space="preserve"> </w:t>
            </w:r>
            <w:r>
              <w:t>sistem</w:t>
            </w:r>
            <w:r>
              <w:rPr>
                <w:spacing w:val="40"/>
              </w:rPr>
              <w:t xml:space="preserve"> </w:t>
            </w:r>
            <w:r>
              <w:t>sa</w:t>
            </w:r>
            <w:r>
              <w:rPr>
                <w:spacing w:val="40"/>
              </w:rPr>
              <w:t xml:space="preserve"> </w:t>
            </w:r>
            <w:r>
              <w:t>voznim</w:t>
            </w:r>
            <w:r>
              <w:rPr>
                <w:spacing w:val="40"/>
              </w:rPr>
              <w:t xml:space="preserve"> </w:t>
            </w:r>
            <w:r>
              <w:t>redom</w:t>
            </w:r>
            <w:r>
              <w:rPr>
                <w:spacing w:val="40"/>
              </w:rPr>
              <w:t xml:space="preserve"> </w:t>
            </w:r>
            <w:r>
              <w:t>i regulacijom saobraćaja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 xml:space="preserve">U cilju provjeravanja dostignutosti pomenutog ishoda učenja, potreban je usmeni ili pisani dokaz da je učenik uspješno realizovao kriterijume 1 i 2. Za kriterijume od 3 do 5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13952"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74" name="Graphic 17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75" name="Graphic 17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76" name="Graphic 17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77" name="Graphic 177"/>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78" name="Textbox 17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73" o:spid="_x0000_s1158" style="position:absolute;margin-left:63.05pt;margin-top:6.05pt;width:468.55pt;height:29.1pt;z-index:-157025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">
                <v:shape id="Graphic 174" o:spid="_x0000_s115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xjMIA&#10;AADcAAAADwAAAGRycy9kb3ducmV2LnhtbERPTWvCQBC9C/6HZQRvuqm0TY2uUgsWLz0keult2B2T&#10;0OxsyG5N/PeuIHibx/uc9XawjbhQ52vHCl7mCQhi7UzNpYLTcT/7AOEDssHGMSm4koftZjxaY2Zc&#10;zzldilCKGMI+QwVVCG0mpdcVWfRz1xJH7uw6iyHCrpSmwz6G20YukuRdWqw5NlTY0ldF+q/4twpy&#10;qfPl7m1Z7L6PetGnHH5/jFFqOhk+VyACDeEpfrgPJs5PX+H+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GMwgAAANwAAAAPAAAAAAAAAAAAAAAAAJgCAABkcnMvZG93&#10;bnJldi54bWxQSwUGAAAAAAQABAD1AAAAhwMAAAAA&#10;" path="m5940552,l,,,313182r5940552,l5940552,xe" fillcolor="#f1e5bd" stroked="f">
                  <v:path arrowok="t"/>
                </v:shape>
                <v:shape id="Graphic 175" o:spid="_x0000_s116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NhMIA&#10;AADcAAAADwAAAGRycy9kb3ducmV2LnhtbERPTWvCQBC9C/0PyxR6MxuFNhJdpbGUFnrRGDyP2TEJ&#10;zc6G7DZJ/323IHibx/uczW4yrRiod41lBYsoBkFcWt1wpaA4vc9XIJxH1thaJgW/5GC3fZhtMNV2&#10;5CMNua9ECGGXooLa+y6V0pU1GXSR7YgDd7W9QR9gX0nd4xjCTSuXcfwiDTYcGmrsaF9T+Z3/GAVD&#10;c/4q7CH5cBjnWZvZy+L4lij19Di9rkF4mvxdfHN/6jA/eYb/Z8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aI2EwgAAANwAAAAPAAAAAAAAAAAAAAAAAJgCAABkcnMvZG93&#10;bnJldi54bWxQSwUGAAAAAAQABAD1AAAAhwMAAAAA&#10;" path="m5941314,l,,,28194r5941314,l5941314,xe" fillcolor="#c00000" stroked="f">
                  <v:path arrowok="t"/>
                </v:shape>
                <v:shape id="Graphic 176" o:spid="_x0000_s116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qmQ78A&#10;AADcAAAADwAAAGRycy9kb3ducmV2LnhtbERPy6rCMBDdC/5DGMGdTXWh0msUEQRXig/0LodmbHtv&#10;MylNbOvfG0FwN4fznMWqM6VoqHaFZQXjKAZBnFpdcKbgct6O5iCcR9ZYWiYFT3KwWvZ7C0y0bflI&#10;zclnIoSwS1BB7n2VSOnSnAy6yFbEgbvb2qAPsM6krrEN4aaUkzieSoMFh4YcK9rklP6fHkYB72/n&#10;6uJk02mzi3+vd7lu/w5KDQfd+geEp85/xR/3Tof5sym8nw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2qZDvwAAANwAAAAPAAAAAAAAAAAAAAAAAJgCAABkcnMvZG93bnJl&#10;di54bWxQSwUGAAAAAAQABAD1AAAAhAMAAAAA&#10;" path="m5941314,l,,,762r5941314,l5941314,xe" fillcolor="#f1e5bd" stroked="f">
                  <v:path arrowok="t"/>
                </v:shape>
                <v:shape id="Graphic 177" o:spid="_x0000_s116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2aMEA&#10;AADcAAAADwAAAGRycy9kb3ducmV2LnhtbERPTYvCMBC9C/6HMMLeNHUPVqpR1GVxwctai+exGdti&#10;MylNttZ/b4QFb/N4n7Nc96YWHbWusqxgOolAEOdWV1woyE7f4zkI55E11pZJwYMcrFfDwRITbe98&#10;pC71hQgh7BJUUHrfJFK6vCSDbmIb4sBdbWvQB9gWUrd4D+Gmlp9RNJMGKw4NJTa0Kym/pX9GQVed&#10;D5n9jfcOo3Rbb+1levyKlfoY9ZsFCE+9f4v/3T86zI9jeD0TLp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2tmjBAAAA3AAAAA8AAAAAAAAAAAAAAAAAmAIAAGRycy9kb3du&#10;cmV2LnhtbFBLBQYAAAAABAAEAPUAAACGAwAAAAA=&#10;" path="m5941314,l,,,28193r5941314,l5941314,xe" fillcolor="#c00000" stroked="f">
                  <v:path arrowok="t"/>
                </v:shape>
                <v:shape id="Textbox 178" o:spid="_x0000_s116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ulM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a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4ulMYAAADc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8"/>
        </w:rPr>
        <w:t xml:space="preserve"> </w:t>
      </w:r>
      <w:r>
        <w:t>Dispečerski</w:t>
      </w:r>
      <w:r>
        <w:rPr>
          <w:spacing w:val="-7"/>
        </w:rPr>
        <w:t xml:space="preserve"> </w:t>
      </w:r>
      <w:r>
        <w:t>informacioni</w:t>
      </w:r>
      <w:r>
        <w:rPr>
          <w:spacing w:val="-7"/>
        </w:rPr>
        <w:t xml:space="preserve"> </w:t>
      </w:r>
      <w:r>
        <w:rPr>
          <w:spacing w:val="-2"/>
        </w:rPr>
        <w:t>sistem</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446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139D304" id="Graphic 179" o:spid="_x0000_s1026" style="position:absolute;margin-left:63.05pt;margin-top:6pt;width:468.55pt;height:.25pt;z-index:-1570201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NSOhBz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Koristi</w:t>
            </w:r>
            <w:r>
              <w:rPr>
                <w:b/>
                <w:spacing w:val="-10"/>
              </w:rPr>
              <w:t xml:space="preserve"> </w:t>
            </w:r>
            <w:r>
              <w:rPr>
                <w:b/>
              </w:rPr>
              <w:t>komunikacione</w:t>
            </w:r>
            <w:r>
              <w:rPr>
                <w:b/>
                <w:spacing w:val="-10"/>
              </w:rPr>
              <w:t xml:space="preserve"> </w:t>
            </w:r>
            <w:r>
              <w:rPr>
                <w:b/>
              </w:rPr>
              <w:t>kanale</w:t>
            </w:r>
            <w:r>
              <w:rPr>
                <w:b/>
                <w:spacing w:val="-10"/>
              </w:rPr>
              <w:t xml:space="preserve"> </w:t>
            </w:r>
            <w:r>
              <w:rPr>
                <w:b/>
              </w:rPr>
              <w:t>tokom</w:t>
            </w:r>
            <w:r>
              <w:rPr>
                <w:b/>
                <w:spacing w:val="-10"/>
              </w:rPr>
              <w:t xml:space="preserve"> </w:t>
            </w:r>
            <w:r>
              <w:rPr>
                <w:b/>
                <w:spacing w:val="-4"/>
              </w:rPr>
              <w:t>rada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2" w:space="0" w:color="C00000"/>
              <w:right w:val="single" w:sz="2" w:space="0" w:color="C00000"/>
            </w:tcBorders>
          </w:tcPr>
          <w:p w:rsidR="008C01C9" w:rsidRDefault="0084041E">
            <w:pPr>
              <w:pStyle w:val="TableParagraph"/>
              <w:spacing w:before="120"/>
              <w:ind w:left="440" w:right="111" w:hanging="312"/>
              <w:jc w:val="both"/>
            </w:pPr>
            <w:r>
              <w:t>1. Objasni namjenu Global System for Mobile Communications</w:t>
            </w:r>
            <w:r>
              <w:rPr>
                <w:spacing w:val="-3"/>
              </w:rPr>
              <w:t xml:space="preserve"> </w:t>
            </w:r>
            <w:r>
              <w:t>–</w:t>
            </w:r>
            <w:r>
              <w:rPr>
                <w:spacing w:val="-3"/>
              </w:rPr>
              <w:t xml:space="preserve"> </w:t>
            </w:r>
            <w:r>
              <w:t>Railway</w:t>
            </w:r>
            <w:r>
              <w:rPr>
                <w:spacing w:val="-2"/>
              </w:rPr>
              <w:t xml:space="preserve"> </w:t>
            </w:r>
            <w:r>
              <w:rPr>
                <w:b/>
              </w:rPr>
              <w:t>GSM-R</w:t>
            </w:r>
            <w:r>
              <w:rPr>
                <w:b/>
                <w:spacing w:val="40"/>
              </w:rPr>
              <w:t xml:space="preserve"> </w:t>
            </w:r>
            <w:r>
              <w:t>u</w:t>
            </w:r>
            <w:r>
              <w:rPr>
                <w:spacing w:val="-3"/>
              </w:rPr>
              <w:t xml:space="preserve"> </w:t>
            </w:r>
            <w:r>
              <w:t xml:space="preserve">željezničkom </w:t>
            </w:r>
            <w:r>
              <w:rPr>
                <w:spacing w:val="-2"/>
              </w:rPr>
              <w:t>sistemu</w:t>
            </w:r>
          </w:p>
        </w:tc>
        <w:tc>
          <w:tcPr>
            <w:tcW w:w="4679" w:type="dxa"/>
            <w:tcBorders>
              <w:left w:val="single" w:sz="2" w:space="0" w:color="C00000"/>
              <w:bottom w:val="single" w:sz="2"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2" w:space="0" w:color="C00000"/>
              <w:left w:val="nil"/>
              <w:bottom w:val="single" w:sz="4" w:space="0" w:color="C00000"/>
              <w:right w:val="single" w:sz="2" w:space="0" w:color="C00000"/>
            </w:tcBorders>
          </w:tcPr>
          <w:p w:rsidR="008C01C9" w:rsidRDefault="0084041E">
            <w:pPr>
              <w:pStyle w:val="TableParagraph"/>
              <w:spacing w:before="246"/>
              <w:ind w:left="128"/>
              <w:rPr>
                <w:b/>
              </w:rPr>
            </w:pPr>
            <w:r>
              <w:t>2.</w:t>
            </w:r>
            <w:r>
              <w:rPr>
                <w:spacing w:val="64"/>
                <w:w w:val="150"/>
              </w:rPr>
              <w:t xml:space="preserve"> </w:t>
            </w:r>
            <w:r>
              <w:t>Objasni</w:t>
            </w:r>
            <w:r>
              <w:rPr>
                <w:spacing w:val="-7"/>
              </w:rPr>
              <w:t xml:space="preserve"> </w:t>
            </w:r>
            <w:r>
              <w:t>funkcionisanje</w:t>
            </w:r>
            <w:r>
              <w:rPr>
                <w:spacing w:val="-8"/>
              </w:rPr>
              <w:t xml:space="preserve"> </w:t>
            </w:r>
            <w:r>
              <w:t>i</w:t>
            </w:r>
            <w:r>
              <w:rPr>
                <w:spacing w:val="-7"/>
              </w:rPr>
              <w:t xml:space="preserve"> </w:t>
            </w:r>
            <w:r>
              <w:rPr>
                <w:b/>
              </w:rPr>
              <w:t>osnovne</w:t>
            </w:r>
            <w:r>
              <w:rPr>
                <w:b/>
                <w:spacing w:val="-8"/>
              </w:rPr>
              <w:t xml:space="preserve"> </w:t>
            </w:r>
            <w:r>
              <w:rPr>
                <w:b/>
              </w:rPr>
              <w:t>pojmove</w:t>
            </w:r>
            <w:r>
              <w:rPr>
                <w:b/>
                <w:spacing w:val="-7"/>
              </w:rPr>
              <w:t xml:space="preserve"> </w:t>
            </w:r>
            <w:r>
              <w:rPr>
                <w:b/>
              </w:rPr>
              <w:t>GSM-</w:t>
            </w:r>
            <w:r>
              <w:rPr>
                <w:b/>
                <w:spacing w:val="-10"/>
              </w:rPr>
              <w:t>R</w:t>
            </w:r>
          </w:p>
        </w:tc>
        <w:tc>
          <w:tcPr>
            <w:tcW w:w="4679" w:type="dxa"/>
            <w:tcBorders>
              <w:top w:val="single" w:sz="2" w:space="0" w:color="C00000"/>
              <w:left w:val="single" w:sz="2" w:space="0" w:color="C00000"/>
              <w:bottom w:val="single" w:sz="4" w:space="0" w:color="C00000"/>
              <w:right w:val="nil"/>
            </w:tcBorders>
          </w:tcPr>
          <w:p w:rsidR="008C01C9" w:rsidRDefault="0084041E">
            <w:pPr>
              <w:pStyle w:val="TableParagraph"/>
              <w:spacing w:before="119"/>
              <w:ind w:left="112" w:right="114"/>
            </w:pPr>
            <w:r>
              <w:rPr>
                <w:b/>
              </w:rPr>
              <w:t>Osnovni pojmovi GSM-R</w:t>
            </w:r>
            <w:r>
              <w:t>: mreža, pokrivenost, kanal, grupa, identitet/pozivni broj, prioritet poziva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3.</w:t>
            </w:r>
            <w:r>
              <w:rPr>
                <w:spacing w:val="68"/>
                <w:w w:val="150"/>
              </w:rPr>
              <w:t xml:space="preserve"> </w:t>
            </w:r>
            <w:r>
              <w:t>Navede</w:t>
            </w:r>
            <w:r>
              <w:rPr>
                <w:spacing w:val="-5"/>
              </w:rPr>
              <w:t xml:space="preserve"> </w:t>
            </w:r>
            <w:r>
              <w:t>osnovna</w:t>
            </w:r>
            <w:r>
              <w:rPr>
                <w:spacing w:val="-7"/>
              </w:rPr>
              <w:t xml:space="preserve"> </w:t>
            </w:r>
            <w:r>
              <w:rPr>
                <w:b/>
              </w:rPr>
              <w:t>pravila</w:t>
            </w:r>
            <w:r>
              <w:rPr>
                <w:b/>
                <w:spacing w:val="-6"/>
              </w:rPr>
              <w:t xml:space="preserve"> </w:t>
            </w:r>
            <w:r>
              <w:rPr>
                <w:b/>
              </w:rPr>
              <w:t>radio-</w:t>
            </w:r>
            <w:r>
              <w:rPr>
                <w:b/>
                <w:spacing w:val="-2"/>
              </w:rPr>
              <w:t>discipline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Pravila</w:t>
            </w:r>
            <w:r>
              <w:rPr>
                <w:b/>
                <w:spacing w:val="-13"/>
              </w:rPr>
              <w:t xml:space="preserve"> </w:t>
            </w:r>
            <w:r>
              <w:rPr>
                <w:b/>
              </w:rPr>
              <w:t>radio</w:t>
            </w:r>
            <w:r>
              <w:rPr>
                <w:b/>
                <w:spacing w:val="-12"/>
              </w:rPr>
              <w:t xml:space="preserve"> </w:t>
            </w:r>
            <w:r>
              <w:rPr>
                <w:b/>
              </w:rPr>
              <w:t>discipline</w:t>
            </w:r>
            <w:r>
              <w:t>:</w:t>
            </w:r>
            <w:r>
              <w:rPr>
                <w:spacing w:val="-12"/>
              </w:rPr>
              <w:t xml:space="preserve"> </w:t>
            </w:r>
            <w:r>
              <w:t>kratko,</w:t>
            </w:r>
            <w:r>
              <w:rPr>
                <w:spacing w:val="-13"/>
              </w:rPr>
              <w:t xml:space="preserve"> </w:t>
            </w:r>
            <w:r>
              <w:t>jasno,</w:t>
            </w:r>
            <w:r>
              <w:rPr>
                <w:spacing w:val="-12"/>
              </w:rPr>
              <w:t xml:space="preserve"> </w:t>
            </w:r>
            <w:r>
              <w:t>bez</w:t>
            </w:r>
            <w:r>
              <w:rPr>
                <w:spacing w:val="-12"/>
              </w:rPr>
              <w:t xml:space="preserve"> </w:t>
            </w:r>
            <w:r>
              <w:t>nepotrebnih informacija, jedno značenje – jedna poruka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4.</w:t>
            </w:r>
            <w:r>
              <w:rPr>
                <w:spacing w:val="72"/>
                <w:w w:val="150"/>
              </w:rPr>
              <w:t xml:space="preserve"> </w:t>
            </w:r>
            <w:r>
              <w:t>Objasni</w:t>
            </w:r>
            <w:r>
              <w:rPr>
                <w:spacing w:val="-5"/>
              </w:rPr>
              <w:t xml:space="preserve"> </w:t>
            </w:r>
            <w:r>
              <w:t>voznu</w:t>
            </w:r>
            <w:r>
              <w:rPr>
                <w:spacing w:val="-5"/>
              </w:rPr>
              <w:t xml:space="preserve"> </w:t>
            </w:r>
            <w:r>
              <w:t>vezu</w:t>
            </w:r>
            <w:r>
              <w:rPr>
                <w:spacing w:val="-5"/>
              </w:rPr>
              <w:t xml:space="preserve"> </w:t>
            </w:r>
            <w:r>
              <w:t>i</w:t>
            </w:r>
            <w:r>
              <w:rPr>
                <w:spacing w:val="-5"/>
              </w:rPr>
              <w:t xml:space="preserve"> </w:t>
            </w:r>
            <w:r>
              <w:rPr>
                <w:b/>
              </w:rPr>
              <w:t>procedure</w:t>
            </w:r>
            <w:r>
              <w:rPr>
                <w:b/>
                <w:spacing w:val="-5"/>
              </w:rPr>
              <w:t xml:space="preserve"> </w:t>
            </w:r>
            <w:r>
              <w:rPr>
                <w:b/>
                <w:spacing w:val="-2"/>
              </w:rPr>
              <w:t>javljanja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Procedure</w:t>
            </w:r>
            <w:r>
              <w:rPr>
                <w:b/>
                <w:spacing w:val="-6"/>
              </w:rPr>
              <w:t xml:space="preserve"> </w:t>
            </w:r>
            <w:r>
              <w:rPr>
                <w:b/>
              </w:rPr>
              <w:t>javljanja</w:t>
            </w:r>
            <w:r>
              <w:t>:</w:t>
            </w:r>
            <w:r>
              <w:rPr>
                <w:spacing w:val="-5"/>
              </w:rPr>
              <w:t xml:space="preserve"> </w:t>
            </w:r>
            <w:r>
              <w:t>koga</w:t>
            </w:r>
            <w:r>
              <w:rPr>
                <w:spacing w:val="-5"/>
              </w:rPr>
              <w:t xml:space="preserve"> </w:t>
            </w:r>
            <w:r>
              <w:t>zove,</w:t>
            </w:r>
            <w:r>
              <w:rPr>
                <w:spacing w:val="-5"/>
              </w:rPr>
              <w:t xml:space="preserve"> </w:t>
            </w:r>
            <w:r>
              <w:t>ko</w:t>
            </w:r>
            <w:r>
              <w:rPr>
                <w:spacing w:val="-6"/>
              </w:rPr>
              <w:t xml:space="preserve"> </w:t>
            </w:r>
            <w:r>
              <w:t>zove,</w:t>
            </w:r>
            <w:r>
              <w:rPr>
                <w:spacing w:val="-5"/>
              </w:rPr>
              <w:t xml:space="preserve"> </w:t>
            </w:r>
            <w:r>
              <w:t>gdje/koji</w:t>
            </w:r>
            <w:r>
              <w:rPr>
                <w:spacing w:val="-5"/>
              </w:rPr>
              <w:t xml:space="preserve"> </w:t>
            </w:r>
            <w:r>
              <w:t>voz, razlog, zahtjev/poruka, potvrda i dr.</w:t>
            </w: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rPr>
                <w:b/>
              </w:rPr>
            </w:pPr>
            <w:r>
              <w:t>5.</w:t>
            </w:r>
            <w:r>
              <w:rPr>
                <w:spacing w:val="66"/>
                <w:w w:val="150"/>
              </w:rPr>
              <w:t xml:space="preserve"> </w:t>
            </w:r>
            <w:r>
              <w:t>Objasni</w:t>
            </w:r>
            <w:r>
              <w:rPr>
                <w:spacing w:val="-7"/>
              </w:rPr>
              <w:t xml:space="preserve"> </w:t>
            </w:r>
            <w:r>
              <w:t>namjenu</w:t>
            </w:r>
            <w:r>
              <w:rPr>
                <w:spacing w:val="-6"/>
              </w:rPr>
              <w:t xml:space="preserve"> </w:t>
            </w:r>
            <w:r>
              <w:t>i</w:t>
            </w:r>
            <w:r>
              <w:rPr>
                <w:spacing w:val="-6"/>
              </w:rPr>
              <w:t xml:space="preserve"> </w:t>
            </w:r>
            <w:r>
              <w:t>način</w:t>
            </w:r>
            <w:r>
              <w:rPr>
                <w:spacing w:val="-7"/>
              </w:rPr>
              <w:t xml:space="preserve"> </w:t>
            </w:r>
            <w:r>
              <w:t>funkcionisanja</w:t>
            </w:r>
            <w:r>
              <w:rPr>
                <w:spacing w:val="-7"/>
              </w:rPr>
              <w:t xml:space="preserve"> </w:t>
            </w:r>
            <w:r>
              <w:rPr>
                <w:b/>
              </w:rPr>
              <w:t>GSM-</w:t>
            </w:r>
            <w:r>
              <w:rPr>
                <w:b/>
                <w:spacing w:val="-10"/>
              </w:rPr>
              <w:t>R</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14976"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81" name="Graphic 18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82" name="Graphic 18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83" name="Graphic 18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84" name="Graphic 18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85" name="Textbox 18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80" o:spid="_x0000_s1164" style="position:absolute;margin-left:63.05pt;margin-top:6.1pt;width:468.55pt;height:29.1pt;z-index:-157015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">
                <v:shape id="Graphic 181" o:spid="_x0000_s116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9DXMIA&#10;AADcAAAADwAAAGRycy9kb3ducmV2LnhtbERPzYrCMBC+C/sOYRb2IprqQWw1ikgXFS/a3QcYmrEt&#10;NpPSZG3XpzeC4G0+vt9ZrntTixu1rrKsYDKOQBDnVldcKPj9+R7NQTiPrLG2TAr+ycF69TFYYqJt&#10;x2e6Zb4QIYRdggpK75tESpeXZNCNbUMcuIttDfoA20LqFrsQbmo5jaKZNFhxaCixoW1J+TX7MwrS&#10;0z3dDWeHbRcfsx6P9ho3OlXq67PfLEB46v1b/HLvdZg/n8DzmXC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T0NcwgAAANwAAAAPAAAAAAAAAAAAAAAAAJgCAABkcnMvZG93&#10;bnJldi54bWxQSwUGAAAAAAQABAD1AAAAhwMAAAAA&#10;" path="m5940552,l,,,312420r5940552,l5940552,xe" fillcolor="#f1e5bd" stroked="f">
                  <v:path arrowok="t"/>
                </v:shape>
                <v:shape id="Graphic 182" o:spid="_x0000_s116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l18AA&#10;AADcAAAADwAAAGRycy9kb3ducmV2LnhtbERPy6rCMBDdC/5DGMGdprpQqUbxgXjBzbWK67EZ22Iz&#10;KU2svX9vLgju5nCes1i1phQN1a6wrGA0jEAQp1YXnCm4nPeDGQjnkTWWlknBHzlYLbudBcbavvhE&#10;TeIzEULYxagg976KpXRpTgbd0FbEgbvb2qAPsM6krvEVwk0px1E0kQYLDg05VrTNKX0kT6OgKa7H&#10;i/2dHhxGyabc2NvotJsq1e+16zkIT63/ij/uHx3mz8bw/0y4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1Rl18AAAADcAAAADwAAAAAAAAAAAAAAAACYAgAAZHJzL2Rvd25y&#10;ZXYueG1sUEsFBgAAAAAEAAQA9QAAAIUDAAAAAA==&#10;" path="m5941314,l,,,28194r5941314,l5941314,xe" fillcolor="#c00000" stroked="f">
                  <v:path arrowok="t"/>
                </v:shape>
                <v:shape id="Graphic 183" o:spid="_x0000_s116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1/MAA&#10;AADcAAAADwAAAGRycy9kb3ducmV2LnhtbERPTYvCMBC9L/gfwgh7W1MVRKppEUHwpKyKehyasa02&#10;k9LEtvvvN4LgbR7vc5ZpbyrRUuNKywrGowgEcWZ1ybmC03HzMwfhPLLGyjIp+CMHaTL4WmKsbce/&#10;1B58LkIIuxgVFN7XsZQuK8igG9maOHA32xj0ATa51A12IdxUchJFM2mw5NBQYE3rgrLH4WkU8O5y&#10;rE9Otr022+h6vslVd98r9T3sVwsQnnr/Eb/dWx3mz6fweiZcIJ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1/MAAAADcAAAADwAAAAAAAAAAAAAAAACYAgAAZHJzL2Rvd25y&#10;ZXYueG1sUEsFBgAAAAAEAAQA9QAAAIUDAAAAAA==&#10;" path="m5941314,l,,,762r5941314,l5941314,xe" fillcolor="#f1e5bd" stroked="f">
                  <v:path arrowok="t"/>
                </v:shape>
                <v:shape id="Graphic 184" o:spid="_x0000_s116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OMIA&#10;AADcAAAADwAAAGRycy9kb3ducmV2LnhtbERPTWvCQBC9C/6HZYTezEYpTUhdpVpKC72YGHoes2MS&#10;mp0N2W1M/323IHibx/uczW4ynRhpcK1lBasoBkFcWd1yraA8vS1TEM4ja+wsk4JfcrDbzmcbzLS9&#10;ck5j4WsRQthlqKDxvs+kdFVDBl1ke+LAXexg0Ac41FIPeA3hppPrOH6SBlsODQ32dGio+i5+jIKx&#10;/fos7TF5dxgX+25vz6v8NVHqYTG9PIPwNPm7+Ob+0GF++gj/z4QL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8Vg4wgAAANwAAAAPAAAAAAAAAAAAAAAAAJgCAABkcnMvZG93&#10;bnJldi54bWxQSwUGAAAAAAQABAD1AAAAhwMAAAAA&#10;" path="m5941314,l,,,28194r5941314,l5941314,xe" fillcolor="#c00000" stroked="f">
                  <v:path arrowok="t"/>
                </v:shape>
                <v:shape id="Textbox 185" o:spid="_x0000_s116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xLcMA&#10;AADcAAAADwAAAGRycy9kb3ducmV2LnhtbERPTWvCQBC9F/wPywje6qaC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rxLcMAAADc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7"/>
        </w:rPr>
        <w:t xml:space="preserve"> </w:t>
      </w:r>
      <w:r>
        <w:t>Global</w:t>
      </w:r>
      <w:r>
        <w:rPr>
          <w:spacing w:val="-7"/>
        </w:rPr>
        <w:t xml:space="preserve"> </w:t>
      </w:r>
      <w:r>
        <w:t>System</w:t>
      </w:r>
      <w:r>
        <w:rPr>
          <w:spacing w:val="-6"/>
        </w:rPr>
        <w:t xml:space="preserve"> </w:t>
      </w:r>
      <w:r>
        <w:t>for</w:t>
      </w:r>
      <w:r>
        <w:rPr>
          <w:spacing w:val="-7"/>
        </w:rPr>
        <w:t xml:space="preserve"> </w:t>
      </w:r>
      <w:r>
        <w:t>Mobile</w:t>
      </w:r>
      <w:r>
        <w:rPr>
          <w:spacing w:val="-7"/>
        </w:rPr>
        <w:t xml:space="preserve"> </w:t>
      </w:r>
      <w:r>
        <w:t>Communications</w:t>
      </w:r>
      <w:r>
        <w:rPr>
          <w:spacing w:val="-7"/>
        </w:rPr>
        <w:t xml:space="preserve"> </w:t>
      </w:r>
      <w:r>
        <w:t>–</w:t>
      </w:r>
      <w:r>
        <w:rPr>
          <w:spacing w:val="-7"/>
        </w:rPr>
        <w:t xml:space="preserve"> </w:t>
      </w:r>
      <w:r>
        <w:t>Railway</w:t>
      </w:r>
      <w:r>
        <w:rPr>
          <w:spacing w:val="-6"/>
        </w:rPr>
        <w:t xml:space="preserve"> </w:t>
      </w:r>
      <w:r>
        <w:t>GSM-</w:t>
      </w:r>
      <w:r>
        <w:rPr>
          <w:spacing w:val="-10"/>
        </w:rPr>
        <w:t>R</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1548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964CCB2" id="Graphic 186" o:spid="_x0000_s1026" style="position:absolute;margin-left:63.05pt;margin-top:5.95pt;width:468.55pt;height:.25pt;z-index:-157009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TylqT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Interpretira</w:t>
            </w:r>
            <w:r>
              <w:rPr>
                <w:b/>
                <w:spacing w:val="-11"/>
              </w:rPr>
              <w:t xml:space="preserve"> </w:t>
            </w:r>
            <w:r>
              <w:rPr>
                <w:b/>
              </w:rPr>
              <w:t>informacije</w:t>
            </w:r>
            <w:r>
              <w:rPr>
                <w:b/>
                <w:spacing w:val="-11"/>
              </w:rPr>
              <w:t xml:space="preserve"> </w:t>
            </w:r>
            <w:r>
              <w:rPr>
                <w:b/>
              </w:rPr>
              <w:t>iz</w:t>
            </w:r>
            <w:r>
              <w:rPr>
                <w:b/>
                <w:spacing w:val="-9"/>
              </w:rPr>
              <w:t xml:space="preserve"> </w:t>
            </w:r>
            <w:r>
              <w:rPr>
                <w:b/>
              </w:rPr>
              <w:t>informacionog</w:t>
            </w:r>
            <w:r>
              <w:rPr>
                <w:b/>
                <w:spacing w:val="-10"/>
              </w:rPr>
              <w:t xml:space="preserve"> </w:t>
            </w:r>
            <w:r>
              <w:rPr>
                <w:b/>
              </w:rPr>
              <w:t>sistema</w:t>
            </w:r>
            <w:r>
              <w:rPr>
                <w:b/>
                <w:spacing w:val="-11"/>
              </w:rPr>
              <w:t xml:space="preserve"> </w:t>
            </w:r>
            <w:r>
              <w:rPr>
                <w:b/>
              </w:rPr>
              <w:t>tokom</w:t>
            </w:r>
            <w:r>
              <w:rPr>
                <w:b/>
                <w:spacing w:val="-8"/>
              </w:rPr>
              <w:t xml:space="preserve"> </w:t>
            </w:r>
            <w:r>
              <w:rPr>
                <w:b/>
              </w:rPr>
              <w:t>rukovanja</w:t>
            </w:r>
            <w:r>
              <w:rPr>
                <w:b/>
                <w:spacing w:val="-10"/>
              </w:rPr>
              <w:t xml:space="preserve"> </w:t>
            </w:r>
            <w:r>
              <w:rPr>
                <w:b/>
                <w:spacing w:val="-2"/>
              </w:rPr>
              <w:t>vozom</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Opiše</w:t>
            </w:r>
            <w:r>
              <w:rPr>
                <w:spacing w:val="40"/>
              </w:rPr>
              <w:t xml:space="preserve"> </w:t>
            </w:r>
            <w:r>
              <w:t>osnovne</w:t>
            </w:r>
            <w:r>
              <w:rPr>
                <w:spacing w:val="40"/>
              </w:rPr>
              <w:t xml:space="preserve"> </w:t>
            </w:r>
            <w:r>
              <w:rPr>
                <w:b/>
              </w:rPr>
              <w:t>uređaje</w:t>
            </w:r>
            <w:r>
              <w:rPr>
                <w:b/>
                <w:spacing w:val="40"/>
              </w:rPr>
              <w:t xml:space="preserve"> </w:t>
            </w:r>
            <w:r>
              <w:rPr>
                <w:b/>
              </w:rPr>
              <w:t>u</w:t>
            </w:r>
            <w:r>
              <w:rPr>
                <w:b/>
                <w:spacing w:val="40"/>
              </w:rPr>
              <w:t xml:space="preserve"> </w:t>
            </w:r>
            <w:r>
              <w:rPr>
                <w:b/>
              </w:rPr>
              <w:t>kabini</w:t>
            </w:r>
            <w:r>
              <w:rPr>
                <w:b/>
                <w:spacing w:val="40"/>
              </w:rPr>
              <w:t xml:space="preserve"> </w:t>
            </w:r>
            <w:r>
              <w:rPr>
                <w:b/>
              </w:rPr>
              <w:t>mašinovođe</w:t>
            </w:r>
            <w:r>
              <w:rPr>
                <w:b/>
                <w:spacing w:val="40"/>
              </w:rPr>
              <w:t xml:space="preserve"> </w:t>
            </w:r>
            <w:r>
              <w:t>i vrste informacija</w:t>
            </w:r>
          </w:p>
        </w:tc>
        <w:tc>
          <w:tcPr>
            <w:tcW w:w="4679" w:type="dxa"/>
            <w:tcBorders>
              <w:left w:val="single" w:sz="4" w:space="0" w:color="C00000"/>
              <w:bottom w:val="single" w:sz="4" w:space="0" w:color="C00000"/>
              <w:right w:val="nil"/>
            </w:tcBorders>
          </w:tcPr>
          <w:p w:rsidR="008C01C9" w:rsidRDefault="0084041E">
            <w:pPr>
              <w:pStyle w:val="TableParagraph"/>
              <w:spacing w:before="22" w:line="276" w:lineRule="auto"/>
              <w:ind w:left="118" w:hanging="9"/>
            </w:pPr>
            <w:r>
              <w:rPr>
                <w:b/>
              </w:rPr>
              <w:t>Uređaji</w:t>
            </w:r>
            <w:r>
              <w:rPr>
                <w:b/>
                <w:spacing w:val="-1"/>
              </w:rPr>
              <w:t xml:space="preserve"> </w:t>
            </w:r>
            <w:r>
              <w:rPr>
                <w:b/>
              </w:rPr>
              <w:t>u</w:t>
            </w:r>
            <w:r>
              <w:rPr>
                <w:b/>
                <w:spacing w:val="-1"/>
              </w:rPr>
              <w:t xml:space="preserve"> </w:t>
            </w:r>
            <w:r>
              <w:rPr>
                <w:b/>
              </w:rPr>
              <w:t>kabini</w:t>
            </w:r>
            <w:r>
              <w:rPr>
                <w:b/>
                <w:spacing w:val="-1"/>
              </w:rPr>
              <w:t xml:space="preserve"> </w:t>
            </w:r>
            <w:r>
              <w:rPr>
                <w:b/>
              </w:rPr>
              <w:t>mašinovođe:</w:t>
            </w:r>
            <w:r>
              <w:rPr>
                <w:b/>
                <w:spacing w:val="-1"/>
              </w:rPr>
              <w:t xml:space="preserve"> </w:t>
            </w:r>
            <w:r>
              <w:t>brzinomjer, manometar kočnice, indikatori vrata/napajanja, alarm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2.</w:t>
            </w:r>
            <w:r>
              <w:rPr>
                <w:spacing w:val="67"/>
                <w:w w:val="150"/>
              </w:rPr>
              <w:t xml:space="preserve"> </w:t>
            </w:r>
            <w:r>
              <w:t>Objasni</w:t>
            </w:r>
            <w:r>
              <w:rPr>
                <w:spacing w:val="-6"/>
              </w:rPr>
              <w:t xml:space="preserve"> </w:t>
            </w:r>
            <w:r>
              <w:rPr>
                <w:b/>
              </w:rPr>
              <w:t>funkciju</w:t>
            </w:r>
            <w:r>
              <w:rPr>
                <w:b/>
                <w:spacing w:val="-6"/>
              </w:rPr>
              <w:t xml:space="preserve"> </w:t>
            </w:r>
            <w:r>
              <w:rPr>
                <w:b/>
              </w:rPr>
              <w:t>informacionog</w:t>
            </w:r>
            <w:r>
              <w:rPr>
                <w:b/>
                <w:spacing w:val="-5"/>
              </w:rPr>
              <w:t xml:space="preserve"> </w:t>
            </w:r>
            <w:r>
              <w:rPr>
                <w:b/>
              </w:rPr>
              <w:t>sistema</w:t>
            </w:r>
            <w:r>
              <w:rPr>
                <w:b/>
                <w:spacing w:val="-7"/>
              </w:rPr>
              <w:t xml:space="preserve"> </w:t>
            </w:r>
            <w:r>
              <w:rPr>
                <w:b/>
              </w:rPr>
              <w:t>na</w:t>
            </w:r>
            <w:r>
              <w:rPr>
                <w:b/>
                <w:spacing w:val="-6"/>
              </w:rPr>
              <w:t xml:space="preserve"> </w:t>
            </w:r>
            <w:r>
              <w:rPr>
                <w:b/>
                <w:spacing w:val="-4"/>
              </w:rPr>
              <w:t>vozu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4"/>
              <w:jc w:val="both"/>
            </w:pPr>
            <w:r>
              <w:rPr>
                <w:b/>
              </w:rPr>
              <w:t xml:space="preserve">Funkcija informacionog sistema na vozu: </w:t>
            </w:r>
            <w:r>
              <w:t>nadzor, registracija događaja, dijagnostika, praćenje brzine, kočenja/pritiska, temperature, napajanja, kvarova, statusa podsistema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3.</w:t>
            </w:r>
            <w:r>
              <w:rPr>
                <w:spacing w:val="80"/>
              </w:rPr>
              <w:t xml:space="preserve"> </w:t>
            </w:r>
            <w:r>
              <w:t>Objasni</w:t>
            </w:r>
            <w:r>
              <w:rPr>
                <w:spacing w:val="40"/>
              </w:rPr>
              <w:t xml:space="preserve"> </w:t>
            </w:r>
            <w:r>
              <w:rPr>
                <w:b/>
              </w:rPr>
              <w:t>pravilo</w:t>
            </w:r>
            <w:r>
              <w:rPr>
                <w:b/>
                <w:spacing w:val="40"/>
              </w:rPr>
              <w:t xml:space="preserve"> </w:t>
            </w:r>
            <w:r>
              <w:rPr>
                <w:b/>
              </w:rPr>
              <w:t>prioriteta</w:t>
            </w:r>
            <w:r>
              <w:rPr>
                <w:b/>
                <w:spacing w:val="40"/>
              </w:rPr>
              <w:t xml:space="preserve"> </w:t>
            </w:r>
            <w:r>
              <w:t>na</w:t>
            </w:r>
            <w:r>
              <w:rPr>
                <w:spacing w:val="40"/>
              </w:rPr>
              <w:t xml:space="preserve"> </w:t>
            </w:r>
            <w:r>
              <w:t>osnovu</w:t>
            </w:r>
            <w:r>
              <w:rPr>
                <w:spacing w:val="40"/>
              </w:rPr>
              <w:t xml:space="preserve"> </w:t>
            </w:r>
            <w:r>
              <w:t xml:space="preserve">dobijenih </w:t>
            </w:r>
            <w:r>
              <w:rPr>
                <w:spacing w:val="-2"/>
              </w:rPr>
              <w:t>informacija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Pravilo</w:t>
            </w:r>
            <w:r>
              <w:rPr>
                <w:b/>
                <w:spacing w:val="80"/>
              </w:rPr>
              <w:t xml:space="preserve"> </w:t>
            </w:r>
            <w:r>
              <w:rPr>
                <w:b/>
              </w:rPr>
              <w:t>prioriteta:</w:t>
            </w:r>
            <w:r>
              <w:rPr>
                <w:b/>
                <w:spacing w:val="80"/>
              </w:rPr>
              <w:t xml:space="preserve"> </w:t>
            </w:r>
            <w:r>
              <w:t>bezbjednost</w:t>
            </w:r>
            <w:r>
              <w:rPr>
                <w:spacing w:val="80"/>
              </w:rPr>
              <w:t xml:space="preserve"> </w:t>
            </w:r>
            <w:r>
              <w:t>ljudi,</w:t>
            </w:r>
            <w:r>
              <w:rPr>
                <w:spacing w:val="80"/>
              </w:rPr>
              <w:t xml:space="preserve"> </w:t>
            </w:r>
            <w:r>
              <w:t>bezbjednost saobraćaja, zaštita opreme i dr.</w:t>
            </w: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4. Tumači informacije dobijene iz informacionih</w:t>
            </w:r>
            <w:r>
              <w:rPr>
                <w:spacing w:val="80"/>
              </w:rPr>
              <w:t xml:space="preserve"> </w:t>
            </w:r>
            <w:r>
              <w:t xml:space="preserve">sistema i postupa u skladu s njima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3. Za kriterijum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1600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88" name="Graphic 18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89" name="Graphic 18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90" name="Graphic 19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91" name="Graphic 19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92" name="Textbox 19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87" o:spid="_x0000_s1170" style="position:absolute;margin-left:63.05pt;margin-top:6.05pt;width:468.55pt;height:29.1pt;z-index:-1570048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">
                <v:shape id="Graphic 188" o:spid="_x0000_s117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XqwcYA&#10;AADcAAAADwAAAGRycy9kb3ducmV2LnhtbESPQWvCQBCF7wX/wzKCl1I3ehBNs5EiEVu81LQ/YMhO&#10;k2B2NmRXk/bXdw6F3mZ4b977JttPrlN3GkLr2cBqmYAirrxtuTbw+XF82oIKEdli55kMfFOAfT57&#10;yDC1fuQL3ctYKwnhkKKBJsY+1TpUDTkMS98Ti/blB4dR1qHWdsBRwl2n10my0Q5bloYGezo0VF3L&#10;mzNQvP8Up8fN22HcncsJz/66621hzGI+vTyDijTFf/Pf9asV/K3QyjMyg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XqwcYAAADcAAAADwAAAAAAAAAAAAAAAACYAgAAZHJz&#10;L2Rvd25yZXYueG1sUEsFBgAAAAAEAAQA9QAAAIsDAAAAAA==&#10;" path="m5940552,l,,,312420r5940552,l5940552,xe" fillcolor="#f1e5bd" stroked="f">
                  <v:path arrowok="t"/>
                </v:shape>
                <v:shape id="Graphic 189" o:spid="_x0000_s117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3psEA&#10;AADcAAAADwAAAGRycy9kb3ducmV2LnhtbERPS4vCMBC+C/6HMMLeNNXD6laj+EBc8LLW4nlsxrbY&#10;TEoTa/33G2Fhb/PxPWex6kwlWmpcaVnBeBSBIM6sLjlXkJ73wxkI55E1VpZJwYscrJb93gJjbZ98&#10;ojbxuQgh7GJUUHhfx1K6rCCDbmRr4sDdbGPQB9jkUjf4DOGmkpMo+pQGSw4NBda0LSi7Jw+joC0v&#10;x9T+TA8Oo2RTbex1fNpNlfoYdOs5CE+d/xf/ub91mD/7gvcz4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w96bBAAAA3AAAAA8AAAAAAAAAAAAAAAAAmAIAAGRycy9kb3du&#10;cmV2LnhtbFBLBQYAAAAABAAEAPUAAACGAwAAAAA=&#10;" path="m5941314,l,,,28194r5941314,l5941314,xe" fillcolor="#c00000" stroked="f">
                  <v:path arrowok="t"/>
                </v:shape>
                <v:shape id="Graphic 190" o:spid="_x0000_s117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N9VsMA&#10;AADcAAAADwAAAGRycy9kb3ducmV2LnhtbESPT4vCQAzF78J+hyEL3nS6exDtOoosLHhS/IPuMXRi&#10;W+1kSmds67c3B8Fbwnt575f5sneVaqkJpWcDX+MEFHHmbcm5gePhbzQFFSKyxcozGXhQgOXiYzDH&#10;1PqOd9TuY64khEOKBooY61TrkBXkMIx9TSzaxTcOo6xNrm2DnYS7Sn8nyUQ7LFkaCqzpt6Dstr87&#10;A7w5H+pj0G1v3Tr5P130qrtujRl+9qsfUJH6+Da/rtdW8GeCL8/IBHr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N9VsMAAADcAAAADwAAAAAAAAAAAAAAAACYAgAAZHJzL2Rv&#10;d25yZXYueG1sUEsFBgAAAAAEAAQA9QAAAIgDAAAAAA==&#10;" path="m5941314,l,,,762r5941314,l5941314,xe" fillcolor="#f1e5bd" stroked="f">
                  <v:path arrowok="t"/>
                </v:shape>
                <v:shape id="Graphic 191" o:spid="_x0000_s117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9tfcIA&#10;AADcAAAADwAAAGRycy9kb3ducmV2LnhtbERPTWvCQBC9F/oflil4azbx0NToKtVSFHqpMXges2MS&#10;mp0N2W0S/323UPA2j/c5q81kWjFQ7xrLCpIoBkFcWt1wpaA4fTy/gnAeWWNrmRTcyMFm/fiwwkzb&#10;kY805L4SIYRdhgpq77tMSlfWZNBFtiMO3NX2Bn2AfSV1j2MIN62cx/GLNNhwaKixo11N5Xf+YxQM&#10;zfmzsF/p3mGcb9utvSTH91Sp2dP0tgThafJ38b/7oMP8RQJ/z4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219wgAAANwAAAAPAAAAAAAAAAAAAAAAAJgCAABkcnMvZG93&#10;bnJldi54bWxQSwUGAAAAAAQABAD1AAAAhwMAAAAA&#10;" path="m5941314,l,,,28194r5941314,l5941314,xe" fillcolor="#c00000" stroked="f">
                  <v:path arrowok="t"/>
                </v:shape>
                <v:shape id="Textbox 192" o:spid="_x0000_s117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7"/>
        </w:rPr>
        <w:t xml:space="preserve"> </w:t>
      </w:r>
      <w:r>
        <w:t>Informacioni</w:t>
      </w:r>
      <w:r>
        <w:rPr>
          <w:spacing w:val="-7"/>
        </w:rPr>
        <w:t xml:space="preserve"> </w:t>
      </w:r>
      <w:r>
        <w:t>sistemi</w:t>
      </w:r>
      <w:r>
        <w:rPr>
          <w:spacing w:val="-8"/>
        </w:rPr>
        <w:t xml:space="preserve"> </w:t>
      </w:r>
      <w:r>
        <w:t>tokom</w:t>
      </w:r>
      <w:r>
        <w:rPr>
          <w:spacing w:val="-6"/>
        </w:rPr>
        <w:t xml:space="preserve"> </w:t>
      </w:r>
      <w:r>
        <w:t>rukovanja</w:t>
      </w:r>
      <w:r>
        <w:rPr>
          <w:spacing w:val="-7"/>
        </w:rPr>
        <w:t xml:space="preserve"> </w:t>
      </w:r>
      <w:r>
        <w:rPr>
          <w:spacing w:val="-4"/>
        </w:rPr>
        <w:t>vozom</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1651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FA1586D" id="Graphic 193" o:spid="_x0000_s1026" style="position:absolute;margin-left:63.05pt;margin-top:5.95pt;width:468.55pt;height:.25pt;z-index:-1569996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Nt2BB4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Interpretira</w:t>
            </w:r>
            <w:r>
              <w:rPr>
                <w:b/>
                <w:spacing w:val="-9"/>
              </w:rPr>
              <w:t xml:space="preserve"> </w:t>
            </w:r>
            <w:r>
              <w:rPr>
                <w:b/>
              </w:rPr>
              <w:t>informacije</w:t>
            </w:r>
            <w:r>
              <w:rPr>
                <w:b/>
                <w:spacing w:val="-8"/>
              </w:rPr>
              <w:t xml:space="preserve"> </w:t>
            </w:r>
            <w:r>
              <w:rPr>
                <w:b/>
              </w:rPr>
              <w:t>iz</w:t>
            </w:r>
            <w:r>
              <w:rPr>
                <w:b/>
                <w:spacing w:val="-8"/>
              </w:rPr>
              <w:t xml:space="preserve"> </w:t>
            </w:r>
            <w:r>
              <w:rPr>
                <w:b/>
              </w:rPr>
              <w:t>informacionog</w:t>
            </w:r>
            <w:r>
              <w:rPr>
                <w:b/>
                <w:spacing w:val="-8"/>
              </w:rPr>
              <w:t xml:space="preserve"> </w:t>
            </w:r>
            <w:r>
              <w:rPr>
                <w:b/>
              </w:rPr>
              <w:t>sistema</w:t>
            </w:r>
            <w:r>
              <w:rPr>
                <w:b/>
                <w:spacing w:val="-7"/>
              </w:rPr>
              <w:t xml:space="preserve"> </w:t>
            </w:r>
            <w:r>
              <w:rPr>
                <w:b/>
              </w:rPr>
              <w:t>koji</w:t>
            </w:r>
            <w:r>
              <w:rPr>
                <w:b/>
                <w:spacing w:val="-8"/>
              </w:rPr>
              <w:t xml:space="preserve"> </w:t>
            </w:r>
            <w:r>
              <w:rPr>
                <w:b/>
              </w:rPr>
              <w:t>se</w:t>
            </w:r>
            <w:r>
              <w:rPr>
                <w:b/>
                <w:spacing w:val="-7"/>
              </w:rPr>
              <w:t xml:space="preserve"> </w:t>
            </w:r>
            <w:r>
              <w:rPr>
                <w:b/>
              </w:rPr>
              <w:t>odnose</w:t>
            </w:r>
            <w:r>
              <w:rPr>
                <w:b/>
                <w:spacing w:val="-9"/>
              </w:rPr>
              <w:t xml:space="preserve"> </w:t>
            </w:r>
            <w:r>
              <w:rPr>
                <w:b/>
              </w:rPr>
              <w:t>na</w:t>
            </w:r>
            <w:r>
              <w:rPr>
                <w:b/>
                <w:spacing w:val="-8"/>
              </w:rPr>
              <w:t xml:space="preserve"> </w:t>
            </w:r>
            <w:r>
              <w:rPr>
                <w:b/>
              </w:rPr>
              <w:t>rad</w:t>
            </w:r>
            <w:r>
              <w:rPr>
                <w:b/>
                <w:spacing w:val="-8"/>
              </w:rPr>
              <w:t xml:space="preserve"> </w:t>
            </w:r>
            <w:r>
              <w:rPr>
                <w:b/>
              </w:rPr>
              <w:t>pregledača</w:t>
            </w:r>
            <w:r>
              <w:rPr>
                <w:b/>
                <w:spacing w:val="-7"/>
              </w:rPr>
              <w:t xml:space="preserve"> </w:t>
            </w:r>
            <w:r>
              <w:rPr>
                <w:b/>
                <w:spacing w:val="-4"/>
              </w:rPr>
              <w:t>kola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8"/>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right w:val="single" w:sz="4" w:space="0" w:color="C00000"/>
            </w:tcBorders>
          </w:tcPr>
          <w:p w:rsidR="008C01C9" w:rsidRDefault="0084041E">
            <w:pPr>
              <w:pStyle w:val="TableParagraph"/>
              <w:spacing w:before="120"/>
              <w:ind w:left="440" w:hanging="313"/>
            </w:pPr>
            <w:r>
              <w:t>1.</w:t>
            </w:r>
            <w:r>
              <w:rPr>
                <w:spacing w:val="80"/>
              </w:rPr>
              <w:t xml:space="preserve"> </w:t>
            </w:r>
            <w:r>
              <w:t>Objasniti</w:t>
            </w:r>
            <w:r>
              <w:rPr>
                <w:spacing w:val="80"/>
              </w:rPr>
              <w:t xml:space="preserve"> </w:t>
            </w:r>
            <w:r>
              <w:rPr>
                <w:b/>
              </w:rPr>
              <w:t>sturkturu</w:t>
            </w:r>
            <w:r>
              <w:rPr>
                <w:b/>
                <w:spacing w:val="80"/>
              </w:rPr>
              <w:t xml:space="preserve"> </w:t>
            </w:r>
            <w:r>
              <w:rPr>
                <w:b/>
              </w:rPr>
              <w:t>podataka</w:t>
            </w:r>
            <w:r>
              <w:rPr>
                <w:b/>
                <w:spacing w:val="80"/>
              </w:rPr>
              <w:t xml:space="preserve"> </w:t>
            </w:r>
            <w:r>
              <w:t>iz</w:t>
            </w:r>
            <w:r>
              <w:rPr>
                <w:spacing w:val="80"/>
              </w:rPr>
              <w:t xml:space="preserve"> </w:t>
            </w:r>
            <w:r>
              <w:t>informacionih sistema u radu pregledača kola</w:t>
            </w:r>
          </w:p>
        </w:tc>
        <w:tc>
          <w:tcPr>
            <w:tcW w:w="4679" w:type="dxa"/>
            <w:tcBorders>
              <w:left w:val="single" w:sz="4" w:space="0" w:color="C00000"/>
              <w:right w:val="nil"/>
            </w:tcBorders>
          </w:tcPr>
          <w:p w:rsidR="008C01C9" w:rsidRDefault="0084041E">
            <w:pPr>
              <w:pStyle w:val="TableParagraph"/>
              <w:spacing w:before="120"/>
              <w:ind w:left="110"/>
            </w:pPr>
            <w:r>
              <w:rPr>
                <w:b/>
              </w:rPr>
              <w:t>Sturktura</w:t>
            </w:r>
            <w:r>
              <w:rPr>
                <w:b/>
                <w:spacing w:val="40"/>
              </w:rPr>
              <w:t xml:space="preserve"> </w:t>
            </w:r>
            <w:r>
              <w:rPr>
                <w:b/>
              </w:rPr>
              <w:t>podataka:</w:t>
            </w:r>
            <w:r>
              <w:rPr>
                <w:b/>
                <w:spacing w:val="40"/>
              </w:rPr>
              <w:t xml:space="preserve"> </w:t>
            </w:r>
            <w:r>
              <w:t>bezbjednost,</w:t>
            </w:r>
            <w:r>
              <w:rPr>
                <w:spacing w:val="40"/>
              </w:rPr>
              <w:t xml:space="preserve"> </w:t>
            </w:r>
            <w:r>
              <w:t>tačnost,</w:t>
            </w:r>
            <w:r>
              <w:rPr>
                <w:spacing w:val="40"/>
              </w:rPr>
              <w:t xml:space="preserve"> </w:t>
            </w:r>
            <w:r>
              <w:t>praćenje kola, organizacija rada i dr.</w:t>
            </w:r>
          </w:p>
        </w:tc>
      </w:tr>
      <w:tr w:rsidR="008C01C9">
        <w:trPr>
          <w:trHeight w:val="996"/>
        </w:trPr>
        <w:tc>
          <w:tcPr>
            <w:tcW w:w="4692" w:type="dxa"/>
            <w:tcBorders>
              <w:left w:val="nil"/>
              <w:bottom w:val="single" w:sz="4" w:space="0" w:color="C00000"/>
              <w:right w:val="single" w:sz="4" w:space="0" w:color="C00000"/>
            </w:tcBorders>
          </w:tcPr>
          <w:p w:rsidR="008C01C9" w:rsidRDefault="0084041E">
            <w:pPr>
              <w:pStyle w:val="TableParagraph"/>
              <w:spacing w:before="244"/>
              <w:ind w:left="440" w:hanging="312"/>
            </w:pPr>
            <w:r>
              <w:t>2.</w:t>
            </w:r>
            <w:r>
              <w:rPr>
                <w:spacing w:val="80"/>
              </w:rPr>
              <w:t xml:space="preserve"> </w:t>
            </w:r>
            <w:r>
              <w:t>Tumači</w:t>
            </w:r>
            <w:r>
              <w:rPr>
                <w:spacing w:val="40"/>
              </w:rPr>
              <w:t xml:space="preserve"> </w:t>
            </w:r>
            <w:r>
              <w:rPr>
                <w:b/>
              </w:rPr>
              <w:t>osnovne</w:t>
            </w:r>
            <w:r>
              <w:rPr>
                <w:b/>
                <w:spacing w:val="40"/>
              </w:rPr>
              <w:t xml:space="preserve"> </w:t>
            </w:r>
            <w:r>
              <w:rPr>
                <w:b/>
              </w:rPr>
              <w:t>podatke</w:t>
            </w:r>
            <w:r>
              <w:rPr>
                <w:b/>
                <w:spacing w:val="40"/>
              </w:rPr>
              <w:t xml:space="preserve"> </w:t>
            </w:r>
            <w:r>
              <w:rPr>
                <w:b/>
              </w:rPr>
              <w:t>o</w:t>
            </w:r>
            <w:r>
              <w:rPr>
                <w:b/>
                <w:spacing w:val="40"/>
              </w:rPr>
              <w:t xml:space="preserve"> </w:t>
            </w:r>
            <w:r>
              <w:rPr>
                <w:b/>
              </w:rPr>
              <w:t>kolima</w:t>
            </w:r>
            <w:r>
              <w:rPr>
                <w:b/>
                <w:spacing w:val="40"/>
              </w:rPr>
              <w:t xml:space="preserve"> </w:t>
            </w:r>
            <w:r>
              <w:rPr>
                <w:b/>
              </w:rPr>
              <w:t>i</w:t>
            </w:r>
            <w:r>
              <w:rPr>
                <w:b/>
                <w:spacing w:val="40"/>
              </w:rPr>
              <w:t xml:space="preserve"> </w:t>
            </w:r>
            <w:r>
              <w:rPr>
                <w:b/>
              </w:rPr>
              <w:t>vozu</w:t>
            </w:r>
            <w:r>
              <w:rPr>
                <w:b/>
                <w:spacing w:val="40"/>
              </w:rPr>
              <w:t xml:space="preserve"> </w:t>
            </w:r>
            <w:r>
              <w:t>u</w:t>
            </w:r>
            <w:r>
              <w:rPr>
                <w:spacing w:val="40"/>
              </w:rPr>
              <w:t xml:space="preserve"> </w:t>
            </w:r>
            <w:r>
              <w:t>informacionom sistemu</w:t>
            </w:r>
          </w:p>
        </w:tc>
        <w:tc>
          <w:tcPr>
            <w:tcW w:w="4679" w:type="dxa"/>
            <w:tcBorders>
              <w:left w:val="single" w:sz="4" w:space="0" w:color="C00000"/>
              <w:bottom w:val="single" w:sz="4" w:space="0" w:color="C00000"/>
              <w:right w:val="nil"/>
            </w:tcBorders>
          </w:tcPr>
          <w:p w:rsidR="008C01C9" w:rsidRDefault="0084041E">
            <w:pPr>
              <w:pStyle w:val="TableParagraph"/>
              <w:spacing w:before="118"/>
              <w:ind w:left="109" w:right="114"/>
              <w:jc w:val="both"/>
            </w:pPr>
            <w:r>
              <w:rPr>
                <w:b/>
              </w:rPr>
              <w:t xml:space="preserve">Osnovni podaci o kolima i vozu: </w:t>
            </w:r>
            <w:r>
              <w:t>broj kola (UIC), tip/serija, masa, nosivost, dužina, kočnica, režim kočenja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3.</w:t>
            </w:r>
            <w:r>
              <w:rPr>
                <w:spacing w:val="80"/>
              </w:rPr>
              <w:t xml:space="preserve"> </w:t>
            </w:r>
            <w:r>
              <w:t xml:space="preserve">Evidentira pregled i tehničko stanje kola u skladu s </w:t>
            </w:r>
            <w:r>
              <w:rPr>
                <w:spacing w:val="-2"/>
              </w:rPr>
              <w:t>procedurom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40"/>
              </w:rPr>
              <w:t xml:space="preserve"> </w:t>
            </w:r>
            <w:r>
              <w:rPr>
                <w:b/>
              </w:rPr>
              <w:t>alternativni</w:t>
            </w:r>
            <w:r>
              <w:rPr>
                <w:b/>
                <w:spacing w:val="40"/>
              </w:rPr>
              <w:t xml:space="preserve"> </w:t>
            </w:r>
            <w:r>
              <w:rPr>
                <w:b/>
              </w:rPr>
              <w:t>postupak</w:t>
            </w:r>
            <w:r>
              <w:rPr>
                <w:b/>
                <w:spacing w:val="40"/>
              </w:rPr>
              <w:t xml:space="preserve"> </w:t>
            </w:r>
            <w:r>
              <w:t>u</w:t>
            </w:r>
            <w:r>
              <w:rPr>
                <w:spacing w:val="40"/>
              </w:rPr>
              <w:t xml:space="preserve"> </w:t>
            </w:r>
            <w:r>
              <w:t>slučaju</w:t>
            </w:r>
            <w:r>
              <w:rPr>
                <w:spacing w:val="40"/>
              </w:rPr>
              <w:t xml:space="preserve"> </w:t>
            </w:r>
            <w:r>
              <w:t>kvara</w:t>
            </w:r>
            <w:r>
              <w:rPr>
                <w:spacing w:val="40"/>
              </w:rPr>
              <w:t xml:space="preserve"> </w:t>
            </w:r>
            <w:r>
              <w:t>sistema ili nedostupnosti podataka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Alternativni</w:t>
            </w:r>
            <w:r>
              <w:rPr>
                <w:b/>
                <w:spacing w:val="80"/>
              </w:rPr>
              <w:t xml:space="preserve"> </w:t>
            </w:r>
            <w:r>
              <w:rPr>
                <w:b/>
              </w:rPr>
              <w:t>postupak:</w:t>
            </w:r>
            <w:r>
              <w:rPr>
                <w:b/>
                <w:spacing w:val="80"/>
              </w:rPr>
              <w:t xml:space="preserve"> </w:t>
            </w:r>
            <w:r>
              <w:t>ručna</w:t>
            </w:r>
            <w:r>
              <w:rPr>
                <w:spacing w:val="80"/>
              </w:rPr>
              <w:t xml:space="preserve"> </w:t>
            </w:r>
            <w:r>
              <w:t>evidencija,</w:t>
            </w:r>
            <w:r>
              <w:rPr>
                <w:spacing w:val="80"/>
              </w:rPr>
              <w:t xml:space="preserve"> </w:t>
            </w:r>
            <w:r>
              <w:t>prijava</w:t>
            </w:r>
            <w:r>
              <w:rPr>
                <w:spacing w:val="40"/>
              </w:rPr>
              <w:t xml:space="preserve"> </w:t>
            </w:r>
            <w:r>
              <w:t>nadležnom, naknadni unos podataka i dr.</w:t>
            </w:r>
          </w:p>
        </w:tc>
      </w:tr>
      <w:tr w:rsidR="008C01C9">
        <w:trPr>
          <w:trHeight w:val="745"/>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5.</w:t>
            </w:r>
            <w:r>
              <w:rPr>
                <w:spacing w:val="80"/>
              </w:rPr>
              <w:t xml:space="preserve"> </w:t>
            </w:r>
            <w:r>
              <w:t>Navede</w:t>
            </w:r>
            <w:r>
              <w:rPr>
                <w:spacing w:val="26"/>
              </w:rPr>
              <w:t xml:space="preserve"> </w:t>
            </w:r>
            <w:r>
              <w:rPr>
                <w:b/>
              </w:rPr>
              <w:t>informacije</w:t>
            </w:r>
            <w:r>
              <w:rPr>
                <w:b/>
                <w:spacing w:val="26"/>
              </w:rPr>
              <w:t xml:space="preserve"> </w:t>
            </w:r>
            <w:r>
              <w:t>koje</w:t>
            </w:r>
            <w:r>
              <w:rPr>
                <w:spacing w:val="26"/>
              </w:rPr>
              <w:t xml:space="preserve"> </w:t>
            </w:r>
            <w:r>
              <w:t>unosi</w:t>
            </w:r>
            <w:r>
              <w:rPr>
                <w:spacing w:val="26"/>
              </w:rPr>
              <w:t xml:space="preserve"> </w:t>
            </w:r>
            <w:r>
              <w:t>pregladač</w:t>
            </w:r>
            <w:r>
              <w:rPr>
                <w:spacing w:val="27"/>
              </w:rPr>
              <w:t xml:space="preserve"> </w:t>
            </w:r>
            <w:r>
              <w:t>kola</w:t>
            </w:r>
            <w:r>
              <w:rPr>
                <w:spacing w:val="80"/>
              </w:rPr>
              <w:t xml:space="preserve"> </w:t>
            </w:r>
            <w:r>
              <w:t>u informacioni sistem</w:t>
            </w:r>
          </w:p>
        </w:tc>
        <w:tc>
          <w:tcPr>
            <w:tcW w:w="4679" w:type="dxa"/>
            <w:tcBorders>
              <w:top w:val="single" w:sz="4" w:space="0" w:color="C00000"/>
              <w:left w:val="single" w:sz="4" w:space="0" w:color="C00000"/>
              <w:right w:val="nil"/>
            </w:tcBorders>
          </w:tcPr>
          <w:p w:rsidR="008C01C9" w:rsidRDefault="0084041E">
            <w:pPr>
              <w:pStyle w:val="TableParagraph"/>
              <w:spacing w:before="120"/>
              <w:ind w:left="110"/>
            </w:pPr>
            <w:r>
              <w:rPr>
                <w:b/>
              </w:rPr>
              <w:t>Informaciju:</w:t>
            </w:r>
            <w:r>
              <w:rPr>
                <w:b/>
                <w:spacing w:val="-13"/>
              </w:rPr>
              <w:t xml:space="preserve"> </w:t>
            </w:r>
            <w:r>
              <w:t>koja</w:t>
            </w:r>
            <w:r>
              <w:rPr>
                <w:spacing w:val="-13"/>
              </w:rPr>
              <w:t xml:space="preserve"> </w:t>
            </w:r>
            <w:r>
              <w:t>kola</w:t>
            </w:r>
            <w:r>
              <w:rPr>
                <w:spacing w:val="-12"/>
              </w:rPr>
              <w:t xml:space="preserve"> </w:t>
            </w:r>
            <w:r>
              <w:t>(UIC),</w:t>
            </w:r>
            <w:r>
              <w:rPr>
                <w:spacing w:val="-13"/>
              </w:rPr>
              <w:t xml:space="preserve"> </w:t>
            </w:r>
            <w:r>
              <w:t>gdje</w:t>
            </w:r>
            <w:r>
              <w:rPr>
                <w:spacing w:val="-12"/>
              </w:rPr>
              <w:t xml:space="preserve"> </w:t>
            </w:r>
            <w:r>
              <w:t>(stanica/kolosjek),</w:t>
            </w:r>
            <w:r>
              <w:rPr>
                <w:spacing w:val="-13"/>
              </w:rPr>
              <w:t xml:space="preserve"> </w:t>
            </w:r>
            <w:r>
              <w:t>šta (kvar), posljedice, zahtjev i dr.</w:t>
            </w: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4"/>
        <w:jc w:val="both"/>
      </w:pPr>
      <w:r>
        <w:t xml:space="preserve">U cilju provjeravanja dostignutosti pomenutog ishoda učenja, potreban je usmeni ili pisani dokaz da je učenik uspješno realizovao kriterijume 1, 4 i 5. Za kriterijume 2 i 3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1702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95" name="Graphic 195"/>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96" name="Graphic 19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97" name="Graphic 19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98" name="Graphic 19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99" name="Textbox 19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94" o:spid="_x0000_s1176" style="position:absolute;margin-left:63.05pt;margin-top:6.05pt;width:468.55pt;height:29.1pt;z-index:-1569945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">
                <v:shape id="Graphic 195" o:spid="_x0000_s117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9y7cIA&#10;AADcAAAADwAAAGRycy9kb3ducmV2LnhtbERPTWvCQBC9C/6HZQRvulGwmtRN0IKllx4SvfQ27E6T&#10;0OxsyG5N+u+7hYK3ebzPORaT7cSdBt86VrBZJyCItTMt1wpu18vqAMIHZIOdY1LwQx6KfD47Ymbc&#10;yCXdq1CLGMI+QwVNCH0mpdcNWfRr1xNH7tMNFkOEQy3NgGMMt53cJsmTtNhybGiwp5eG9Ff1bRWU&#10;UpfpeZdW59er3o57Dh/vxii1XEynZxCBpvAQ/7vfTJyf7uDvmXiB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v3LtwgAAANwAAAAPAAAAAAAAAAAAAAAAAJgCAABkcnMvZG93&#10;bnJldi54bWxQSwUGAAAAAAQABAD1AAAAhwMAAAAA&#10;" path="m5940552,l,,,313182r5940552,l5940552,xe" fillcolor="#f1e5bd" stroked="f">
                  <v:path arrowok="t"/>
                </v:shape>
                <v:shape id="Graphic 196" o:spid="_x0000_s117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1CcIA&#10;AADcAAAADwAAAGRycy9kb3ducmV2LnhtbERPTWvCQBC9F/wPywje6iYeTBtdxShFwUuTSs9jdpqE&#10;ZmdDdhvjv3cLhd7m8T5nvR1NKwbqXWNZQTyPQBCXVjdcKbh8vD2/gHAeWWNrmRTcycF2M3laY6rt&#10;jXMaCl+JEMIuRQW1910qpStrMujmtiMO3JftDfoA+0rqHm8h3LRyEUVLabDh0FBjR/uayu/ixygY&#10;ms/zxb4nR4dRkbWZvcb5IVFqNh13KxCeRv8v/nOfdJj/uoTfZ8IF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vUJwgAAANwAAAAPAAAAAAAAAAAAAAAAAJgCAABkcnMvZG93&#10;bnJldi54bWxQSwUGAAAAAAQABAD1AAAAhwMAAAAA&#10;" path="m5941314,l,,,28194r5941314,l5941314,xe" fillcolor="#c00000" stroked="f">
                  <v:path arrowok="t"/>
                </v:shape>
                <v:shape id="Graphic 197" o:spid="_x0000_s117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rlIsAA&#10;AADcAAAADwAAAGRycy9kb3ducmV2LnhtbERPy6rCMBDdC/5DGMGdpteFj16jiCC4UnygLodmbHtv&#10;MylNbOvfG0FwN4fznPmyNYWoqXK5ZQU/wwgEcWJ1zqmC82kzmIJwHlljYZkUPMnBctHtzDHWtuED&#10;1UefihDCLkYFmfdlLKVLMjLohrYkDtzdVgZ9gFUqdYVNCDeFHEXRWBrMOTRkWNI6o+T/+DAKeHc9&#10;lWcn61abbXS73OWq+dsr1e+1q18Qnlr/FX/cWx3mzybwfiZc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5rlIsAAAADcAAAADwAAAAAAAAAAAAAAAACYAgAAZHJzL2Rvd25y&#10;ZXYueG1sUEsFBgAAAAAEAAQA9QAAAIUDAAAAAA==&#10;" path="m5941314,l,,,749r5941314,l5941314,xe" fillcolor="#f1e5bd" stroked="f">
                  <v:path arrowok="t"/>
                </v:shape>
                <v:shape id="Graphic 198" o:spid="_x0000_s118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XE4MQA&#10;AADcAAAADwAAAGRycy9kb3ducmV2LnhtbESPQW/CMAyF75P4D5GRdhspHIAVAgImtElcoEOcTWPa&#10;isapmqx0/x4fJu1m6z2/93m57l2tOmpD5dnAeJSAIs69rbgwcP7ev81BhYhssfZMBn4pwHo1eFli&#10;av2DT9RlsVASwiFFA2WMTap1yEtyGEa+IRbt5luHUda20LbFh4S7Wk+SZKodViwNJTa0Kym/Zz/O&#10;QFddDmd/nH0GTLJtvfXX8eljZszrsN8sQEXq47/57/rLCv670MozMoFe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lxODEAAAA3AAAAA8AAAAAAAAAAAAAAAAAmAIAAGRycy9k&#10;b3ducmV2LnhtbFBLBQYAAAAABAAEAPUAAACJAwAAAAA=&#10;" path="m5941314,l,,,28194r5941314,l5941314,xe" fillcolor="#c00000" stroked="f">
                  <v:path arrowok="t"/>
                </v:shape>
                <v:shape id="Textbox 199" o:spid="_x0000_s118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7"/>
        </w:rPr>
        <w:t xml:space="preserve"> </w:t>
      </w:r>
      <w:r>
        <w:t>Informacioni</w:t>
      </w:r>
      <w:r>
        <w:rPr>
          <w:spacing w:val="-8"/>
        </w:rPr>
        <w:t xml:space="preserve"> </w:t>
      </w:r>
      <w:r>
        <w:t>sistem</w:t>
      </w:r>
      <w:r>
        <w:rPr>
          <w:spacing w:val="-7"/>
        </w:rPr>
        <w:t xml:space="preserve"> </w:t>
      </w:r>
      <w:r>
        <w:t>pregledača</w:t>
      </w:r>
      <w:r>
        <w:rPr>
          <w:spacing w:val="-7"/>
        </w:rPr>
        <w:t xml:space="preserve"> </w:t>
      </w:r>
      <w:r>
        <w:rPr>
          <w:spacing w:val="-4"/>
        </w:rPr>
        <w:t>kola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753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4551954" id="Graphic 200" o:spid="_x0000_s1026" style="position:absolute;margin-left:63.05pt;margin-top:6pt;width:468.55pt;height:.25pt;z-index:-156989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ZOWM7T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66"/>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65"/>
        </w:numPr>
        <w:tabs>
          <w:tab w:val="left" w:pos="1298"/>
          <w:tab w:val="left" w:pos="1303"/>
        </w:tabs>
        <w:spacing w:before="119"/>
        <w:ind w:right="871" w:hanging="288"/>
        <w:jc w:val="both"/>
      </w:pPr>
      <w:r>
        <w:t>Modul</w:t>
      </w:r>
      <w:r>
        <w:rPr>
          <w:spacing w:val="-3"/>
        </w:rPr>
        <w:t xml:space="preserve"> </w:t>
      </w:r>
      <w:r>
        <w:t>Informacioni</w:t>
      </w:r>
      <w:r>
        <w:rPr>
          <w:spacing w:val="-13"/>
        </w:rPr>
        <w:t xml:space="preserve"> </w:t>
      </w:r>
      <w:r>
        <w:t>sistemi</w:t>
      </w:r>
      <w:r>
        <w:rPr>
          <w:spacing w:val="-12"/>
        </w:rPr>
        <w:t xml:space="preserve"> </w:t>
      </w:r>
      <w:r>
        <w:t>željeznice</w:t>
      </w:r>
      <w:r>
        <w:rPr>
          <w:spacing w:val="-13"/>
        </w:rPr>
        <w:t xml:space="preserve"> </w:t>
      </w:r>
      <w:r>
        <w:t>je</w:t>
      </w:r>
      <w:r>
        <w:rPr>
          <w:spacing w:val="-12"/>
        </w:rPr>
        <w:t xml:space="preserve"> </w:t>
      </w:r>
      <w:r>
        <w:t>tako</w:t>
      </w:r>
      <w:r>
        <w:rPr>
          <w:spacing w:val="-13"/>
        </w:rPr>
        <w:t xml:space="preserve"> </w:t>
      </w:r>
      <w:r>
        <w:t>koncipiran</w:t>
      </w:r>
      <w:r>
        <w:rPr>
          <w:spacing w:val="-12"/>
        </w:rPr>
        <w:t xml:space="preserve"> </w:t>
      </w:r>
      <w:r>
        <w:t>da</w:t>
      </w:r>
      <w:r>
        <w:rPr>
          <w:spacing w:val="-13"/>
        </w:rPr>
        <w:t xml:space="preserve"> </w:t>
      </w:r>
      <w:r>
        <w:t>upoznaje</w:t>
      </w:r>
      <w:r>
        <w:rPr>
          <w:spacing w:val="-12"/>
        </w:rPr>
        <w:t xml:space="preserve"> </w:t>
      </w:r>
      <w:r>
        <w:t>učenike</w:t>
      </w:r>
      <w:r>
        <w:rPr>
          <w:spacing w:val="-13"/>
        </w:rPr>
        <w:t xml:space="preserve"> </w:t>
      </w:r>
      <w:r>
        <w:t>sa</w:t>
      </w:r>
      <w:r>
        <w:rPr>
          <w:spacing w:val="-12"/>
        </w:rPr>
        <w:t xml:space="preserve"> </w:t>
      </w:r>
      <w:r>
        <w:t>osnovnim</w:t>
      </w:r>
      <w:r>
        <w:rPr>
          <w:spacing w:val="-13"/>
        </w:rPr>
        <w:t xml:space="preserve"> </w:t>
      </w:r>
      <w:r>
        <w:t>pojmovima</w:t>
      </w:r>
      <w:r>
        <w:rPr>
          <w:spacing w:val="-13"/>
        </w:rPr>
        <w:t xml:space="preserve"> </w:t>
      </w:r>
      <w:r>
        <w:t>iz</w:t>
      </w:r>
      <w:r>
        <w:rPr>
          <w:spacing w:val="-12"/>
        </w:rPr>
        <w:t xml:space="preserve"> </w:t>
      </w:r>
      <w:r>
        <w:t xml:space="preserve">oblasti </w:t>
      </w:r>
      <w:r>
        <w:rPr>
          <w:spacing w:val="-2"/>
        </w:rPr>
        <w:t>željezničkog saobraćaja i omogućava primjenu stečenih znanja u praksi. Preporučuje se komunikativna metoda</w:t>
      </w:r>
      <w:r>
        <w:rPr>
          <w:spacing w:val="40"/>
        </w:rPr>
        <w:t xml:space="preserve"> </w:t>
      </w:r>
      <w:r>
        <w:t>i metoda aktivne nastave, tj. one koja upućuje na realizaciju zadatka.</w:t>
      </w:r>
    </w:p>
    <w:p w:rsidR="008C01C9" w:rsidRDefault="0084041E">
      <w:pPr>
        <w:pStyle w:val="ListParagraph"/>
        <w:numPr>
          <w:ilvl w:val="0"/>
          <w:numId w:val="265"/>
        </w:numPr>
        <w:tabs>
          <w:tab w:val="left" w:pos="1297"/>
          <w:tab w:val="left" w:pos="1303"/>
        </w:tabs>
        <w:ind w:right="871" w:hanging="289"/>
        <w:jc w:val="both"/>
      </w:pPr>
      <w:r>
        <w:t>Preporučene didaktičke aktivnosti su sljedeće: rad u grupama, rad u paru, igranje uloga, simulacija situacije, učenje putem otkrića, analiza teksta, pretraživanje baze podataka, gostujući predavač na času (stručnjak za predmetnu temu), izrada Power Point prezentacije i panoa i dr.</w:t>
      </w:r>
    </w:p>
    <w:p w:rsidR="008C01C9" w:rsidRDefault="0084041E">
      <w:pPr>
        <w:pStyle w:val="ListParagraph"/>
        <w:numPr>
          <w:ilvl w:val="0"/>
          <w:numId w:val="265"/>
        </w:numPr>
        <w:tabs>
          <w:tab w:val="left" w:pos="1298"/>
          <w:tab w:val="left" w:pos="1303"/>
        </w:tabs>
        <w:spacing w:before="1"/>
        <w:ind w:right="870" w:hanging="288"/>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265"/>
        </w:numPr>
        <w:tabs>
          <w:tab w:val="left" w:pos="1297"/>
          <w:tab w:val="left" w:pos="1303"/>
        </w:tabs>
        <w:ind w:right="871" w:hanging="289"/>
        <w:jc w:val="both"/>
      </w:pPr>
      <w:r>
        <w:t>Preporučuje se formativno praćenje postignuća u učenju (bez ocjenjivanja) radi lakše evaluacije i samoevaluacije uz unaprijed postavljene ciljeve/ishode.</w:t>
      </w:r>
    </w:p>
    <w:p w:rsidR="008C01C9" w:rsidRDefault="0084041E">
      <w:pPr>
        <w:pStyle w:val="ListParagraph"/>
        <w:numPr>
          <w:ilvl w:val="0"/>
          <w:numId w:val="265"/>
        </w:numPr>
        <w:tabs>
          <w:tab w:val="left" w:pos="1298"/>
          <w:tab w:val="left" w:pos="1303"/>
        </w:tabs>
        <w:spacing w:before="1"/>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65"/>
        </w:numPr>
        <w:tabs>
          <w:tab w:val="left" w:pos="1298"/>
          <w:tab w:val="left" w:pos="1303"/>
        </w:tabs>
        <w:ind w:right="871" w:hanging="288"/>
        <w:jc w:val="both"/>
      </w:pPr>
      <w:r>
        <w:t>U radu sa darovitim učenicima treba zadavati zadatke koji podstiču na razmišljanje, zaključivanje i analizu problema.</w:t>
      </w:r>
      <w:r>
        <w:rPr>
          <w:spacing w:val="-13"/>
        </w:rPr>
        <w:t xml:space="preserve"> </w:t>
      </w:r>
      <w:r>
        <w:t>Nastavnik</w:t>
      </w:r>
      <w:r>
        <w:rPr>
          <w:spacing w:val="-13"/>
        </w:rPr>
        <w:t xml:space="preserve"> </w:t>
      </w:r>
      <w:r>
        <w:t>u</w:t>
      </w:r>
      <w:r>
        <w:rPr>
          <w:spacing w:val="-12"/>
        </w:rPr>
        <w:t xml:space="preserve"> </w:t>
      </w:r>
      <w:r>
        <w:t>okviru</w:t>
      </w:r>
      <w:r>
        <w:rPr>
          <w:spacing w:val="-13"/>
        </w:rPr>
        <w:t xml:space="preserve"> </w:t>
      </w:r>
      <w:r>
        <w:t>rada</w:t>
      </w:r>
      <w:r>
        <w:rPr>
          <w:spacing w:val="-12"/>
        </w:rPr>
        <w:t xml:space="preserve"> </w:t>
      </w:r>
      <w:r>
        <w:t>sa</w:t>
      </w:r>
      <w:r>
        <w:rPr>
          <w:spacing w:val="-13"/>
        </w:rPr>
        <w:t xml:space="preserve"> </w:t>
      </w:r>
      <w:r>
        <w:t>darovitim</w:t>
      </w:r>
      <w:r>
        <w:rPr>
          <w:spacing w:val="-12"/>
        </w:rPr>
        <w:t xml:space="preserve"> </w:t>
      </w:r>
      <w:r>
        <w:t>učenicima</w:t>
      </w:r>
      <w:r>
        <w:rPr>
          <w:spacing w:val="-13"/>
        </w:rPr>
        <w:t xml:space="preserve"> </w:t>
      </w:r>
      <w:r>
        <w:t>treba</w:t>
      </w:r>
      <w:r>
        <w:rPr>
          <w:spacing w:val="-12"/>
        </w:rPr>
        <w:t xml:space="preserve"> </w:t>
      </w:r>
      <w:r>
        <w:t>da</w:t>
      </w:r>
      <w:r>
        <w:rPr>
          <w:spacing w:val="-13"/>
        </w:rPr>
        <w:t xml:space="preserve"> </w:t>
      </w:r>
      <w:r>
        <w:t>obezbijedi</w:t>
      </w:r>
      <w:r>
        <w:rPr>
          <w:spacing w:val="-12"/>
        </w:rPr>
        <w:t xml:space="preserve"> </w:t>
      </w:r>
      <w:r>
        <w:t>i</w:t>
      </w:r>
      <w:r>
        <w:rPr>
          <w:spacing w:val="-13"/>
        </w:rPr>
        <w:t xml:space="preserve"> </w:t>
      </w:r>
      <w:r>
        <w:t>mentorski</w:t>
      </w:r>
      <w:r>
        <w:rPr>
          <w:spacing w:val="-13"/>
        </w:rPr>
        <w:t xml:space="preserve"> </w:t>
      </w:r>
      <w:r>
        <w:t>rad</w:t>
      </w:r>
      <w:r>
        <w:rPr>
          <w:spacing w:val="-12"/>
        </w:rPr>
        <w:t xml:space="preserve"> </w:t>
      </w:r>
      <w:r>
        <w:t>kako</w:t>
      </w:r>
      <w:r>
        <w:rPr>
          <w:spacing w:val="-13"/>
        </w:rPr>
        <w:t xml:space="preserve"> </w:t>
      </w:r>
      <w:r>
        <w:t>bi</w:t>
      </w:r>
      <w:r>
        <w:rPr>
          <w:spacing w:val="-12"/>
        </w:rPr>
        <w:t xml:space="preserve"> </w:t>
      </w:r>
      <w:r>
        <w:t>podstakao razvoj njihovih sposobnosti i njihovo interesovanje u cilju karijerne orijentacije.</w:t>
      </w:r>
    </w:p>
    <w:p w:rsidR="008C01C9" w:rsidRDefault="0084041E">
      <w:pPr>
        <w:pStyle w:val="Heading4"/>
        <w:numPr>
          <w:ilvl w:val="0"/>
          <w:numId w:val="266"/>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64"/>
        </w:numPr>
        <w:tabs>
          <w:tab w:val="left" w:pos="1299"/>
        </w:tabs>
        <w:spacing w:before="120" w:line="252" w:lineRule="exact"/>
        <w:ind w:hanging="284"/>
      </w:pPr>
      <w:r>
        <w:t>Banjanin</w:t>
      </w:r>
      <w:r>
        <w:rPr>
          <w:spacing w:val="-10"/>
        </w:rPr>
        <w:t xml:space="preserve"> </w:t>
      </w:r>
      <w:r>
        <w:t>M.;</w:t>
      </w:r>
      <w:r>
        <w:rPr>
          <w:spacing w:val="-8"/>
        </w:rPr>
        <w:t xml:space="preserve"> </w:t>
      </w:r>
      <w:r>
        <w:t>Informacioni</w:t>
      </w:r>
      <w:r>
        <w:rPr>
          <w:spacing w:val="-10"/>
        </w:rPr>
        <w:t xml:space="preserve"> </w:t>
      </w:r>
      <w:r>
        <w:t>sistemi</w:t>
      </w:r>
      <w:r>
        <w:rPr>
          <w:spacing w:val="-9"/>
        </w:rPr>
        <w:t xml:space="preserve"> </w:t>
      </w:r>
      <w:r>
        <w:t>železnice,</w:t>
      </w:r>
      <w:r>
        <w:rPr>
          <w:spacing w:val="-9"/>
        </w:rPr>
        <w:t xml:space="preserve"> </w:t>
      </w:r>
      <w:r>
        <w:t>Zavod</w:t>
      </w:r>
      <w:r>
        <w:rPr>
          <w:spacing w:val="-9"/>
        </w:rPr>
        <w:t xml:space="preserve"> </w:t>
      </w:r>
      <w:r>
        <w:t>za</w:t>
      </w:r>
      <w:r>
        <w:rPr>
          <w:spacing w:val="-8"/>
        </w:rPr>
        <w:t xml:space="preserve"> </w:t>
      </w:r>
      <w:r>
        <w:t>udžbenike,</w:t>
      </w:r>
      <w:r>
        <w:rPr>
          <w:spacing w:val="-9"/>
        </w:rPr>
        <w:t xml:space="preserve"> </w:t>
      </w:r>
      <w:r>
        <w:t>Beograd,</w:t>
      </w:r>
      <w:r>
        <w:rPr>
          <w:spacing w:val="-8"/>
        </w:rPr>
        <w:t xml:space="preserve"> </w:t>
      </w:r>
      <w:r>
        <w:rPr>
          <w:spacing w:val="-2"/>
        </w:rPr>
        <w:t>1997.</w:t>
      </w:r>
    </w:p>
    <w:p w:rsidR="008C01C9" w:rsidRDefault="0084041E">
      <w:pPr>
        <w:pStyle w:val="ListParagraph"/>
        <w:numPr>
          <w:ilvl w:val="0"/>
          <w:numId w:val="264"/>
        </w:numPr>
        <w:tabs>
          <w:tab w:val="left" w:pos="1299"/>
        </w:tabs>
        <w:ind w:hanging="284"/>
      </w:pPr>
      <w:r>
        <w:t>Stanković</w:t>
      </w:r>
      <w:r>
        <w:rPr>
          <w:spacing w:val="-8"/>
        </w:rPr>
        <w:t xml:space="preserve"> </w:t>
      </w:r>
      <w:r>
        <w:t>S.;</w:t>
      </w:r>
      <w:r>
        <w:rPr>
          <w:spacing w:val="-8"/>
        </w:rPr>
        <w:t xml:space="preserve"> </w:t>
      </w:r>
      <w:r>
        <w:t>Sredstva</w:t>
      </w:r>
      <w:r>
        <w:rPr>
          <w:spacing w:val="-8"/>
        </w:rPr>
        <w:t xml:space="preserve"> </w:t>
      </w:r>
      <w:r>
        <w:t>veze,</w:t>
      </w:r>
      <w:r>
        <w:rPr>
          <w:spacing w:val="-7"/>
        </w:rPr>
        <w:t xml:space="preserve"> </w:t>
      </w:r>
      <w:r>
        <w:t>Zavod</w:t>
      </w:r>
      <w:r>
        <w:rPr>
          <w:spacing w:val="-9"/>
        </w:rPr>
        <w:t xml:space="preserve"> </w:t>
      </w:r>
      <w:r>
        <w:t>za</w:t>
      </w:r>
      <w:r>
        <w:rPr>
          <w:spacing w:val="-8"/>
        </w:rPr>
        <w:t xml:space="preserve"> </w:t>
      </w:r>
      <w:r>
        <w:t>udžbenike,</w:t>
      </w:r>
      <w:r>
        <w:rPr>
          <w:spacing w:val="-7"/>
        </w:rPr>
        <w:t xml:space="preserve"> </w:t>
      </w:r>
      <w:r>
        <w:t>Beograd,</w:t>
      </w:r>
      <w:r>
        <w:rPr>
          <w:spacing w:val="-8"/>
        </w:rPr>
        <w:t xml:space="preserve"> </w:t>
      </w:r>
      <w:r>
        <w:rPr>
          <w:spacing w:val="-2"/>
        </w:rPr>
        <w:t>2002.</w:t>
      </w:r>
    </w:p>
    <w:p w:rsidR="008C01C9" w:rsidRDefault="0084041E">
      <w:pPr>
        <w:pStyle w:val="ListParagraph"/>
        <w:numPr>
          <w:ilvl w:val="0"/>
          <w:numId w:val="264"/>
        </w:numPr>
        <w:tabs>
          <w:tab w:val="left" w:pos="1299"/>
        </w:tabs>
        <w:spacing w:line="252" w:lineRule="exact"/>
        <w:ind w:hanging="284"/>
      </w:pPr>
      <w:r>
        <w:t>Miletić</w:t>
      </w:r>
      <w:r>
        <w:rPr>
          <w:spacing w:val="-10"/>
        </w:rPr>
        <w:t xml:space="preserve"> </w:t>
      </w:r>
      <w:r>
        <w:t>M.;</w:t>
      </w:r>
      <w:r>
        <w:rPr>
          <w:spacing w:val="-9"/>
        </w:rPr>
        <w:t xml:space="preserve"> </w:t>
      </w:r>
      <w:r>
        <w:t>Organizacija</w:t>
      </w:r>
      <w:r>
        <w:rPr>
          <w:spacing w:val="-10"/>
        </w:rPr>
        <w:t xml:space="preserve"> </w:t>
      </w:r>
      <w:r>
        <w:t>železničkog</w:t>
      </w:r>
      <w:r>
        <w:rPr>
          <w:spacing w:val="-10"/>
        </w:rPr>
        <w:t xml:space="preserve"> </w:t>
      </w:r>
      <w:r>
        <w:t>saobraćaja,</w:t>
      </w:r>
      <w:r>
        <w:rPr>
          <w:spacing w:val="-9"/>
        </w:rPr>
        <w:t xml:space="preserve"> </w:t>
      </w:r>
      <w:r>
        <w:t>Zavod</w:t>
      </w:r>
      <w:r>
        <w:rPr>
          <w:spacing w:val="-10"/>
        </w:rPr>
        <w:t xml:space="preserve"> </w:t>
      </w:r>
      <w:r>
        <w:t>za</w:t>
      </w:r>
      <w:r>
        <w:rPr>
          <w:spacing w:val="-9"/>
        </w:rPr>
        <w:t xml:space="preserve"> </w:t>
      </w:r>
      <w:r>
        <w:t>udžbenike,</w:t>
      </w:r>
      <w:r>
        <w:rPr>
          <w:spacing w:val="-10"/>
        </w:rPr>
        <w:t xml:space="preserve"> </w:t>
      </w:r>
      <w:r>
        <w:t>Beograd,</w:t>
      </w:r>
      <w:r>
        <w:rPr>
          <w:spacing w:val="-8"/>
        </w:rPr>
        <w:t xml:space="preserve"> </w:t>
      </w:r>
      <w:r>
        <w:rPr>
          <w:spacing w:val="-2"/>
        </w:rPr>
        <w:t>2023.</w:t>
      </w:r>
    </w:p>
    <w:p w:rsidR="008C01C9" w:rsidRDefault="0084041E">
      <w:pPr>
        <w:pStyle w:val="ListParagraph"/>
        <w:numPr>
          <w:ilvl w:val="0"/>
          <w:numId w:val="264"/>
        </w:numPr>
        <w:tabs>
          <w:tab w:val="left" w:pos="1299"/>
        </w:tabs>
        <w:ind w:hanging="284"/>
      </w:pPr>
      <w:r>
        <w:t>Priručnik</w:t>
      </w:r>
      <w:r>
        <w:rPr>
          <w:spacing w:val="-8"/>
        </w:rPr>
        <w:t xml:space="preserve"> </w:t>
      </w:r>
      <w:r>
        <w:t>za</w:t>
      </w:r>
      <w:r>
        <w:rPr>
          <w:spacing w:val="-8"/>
        </w:rPr>
        <w:t xml:space="preserve"> </w:t>
      </w:r>
      <w:r>
        <w:t>mašinovođe</w:t>
      </w:r>
      <w:r>
        <w:rPr>
          <w:spacing w:val="-8"/>
        </w:rPr>
        <w:t xml:space="preserve"> </w:t>
      </w:r>
      <w:r>
        <w:t>CIVITY</w:t>
      </w:r>
      <w:r>
        <w:rPr>
          <w:spacing w:val="-7"/>
        </w:rPr>
        <w:t xml:space="preserve"> </w:t>
      </w:r>
      <w:r>
        <w:t>Crna</w:t>
      </w:r>
      <w:r>
        <w:rPr>
          <w:spacing w:val="-8"/>
        </w:rPr>
        <w:t xml:space="preserve"> </w:t>
      </w:r>
      <w:r>
        <w:t>Gora,</w:t>
      </w:r>
      <w:r>
        <w:rPr>
          <w:spacing w:val="-7"/>
        </w:rPr>
        <w:t xml:space="preserve"> </w:t>
      </w:r>
      <w:r>
        <w:t>ŽPCG</w:t>
      </w:r>
      <w:r>
        <w:rPr>
          <w:spacing w:val="-7"/>
        </w:rPr>
        <w:t xml:space="preserve"> </w:t>
      </w:r>
      <w:r>
        <w:t>mart</w:t>
      </w:r>
      <w:r>
        <w:rPr>
          <w:spacing w:val="-7"/>
        </w:rPr>
        <w:t xml:space="preserve"> </w:t>
      </w:r>
      <w:r>
        <w:rPr>
          <w:spacing w:val="-2"/>
        </w:rPr>
        <w:t>2013.</w:t>
      </w:r>
    </w:p>
    <w:p w:rsidR="008C01C9" w:rsidRDefault="0084041E">
      <w:pPr>
        <w:pStyle w:val="ListParagraph"/>
        <w:numPr>
          <w:ilvl w:val="0"/>
          <w:numId w:val="264"/>
        </w:numPr>
        <w:tabs>
          <w:tab w:val="left" w:pos="1299"/>
        </w:tabs>
        <w:spacing w:before="1" w:line="252" w:lineRule="exact"/>
        <w:ind w:hanging="284"/>
      </w:pPr>
      <w:r>
        <w:t>UIC</w:t>
      </w:r>
      <w:r>
        <w:rPr>
          <w:spacing w:val="-11"/>
        </w:rPr>
        <w:t xml:space="preserve"> </w:t>
      </w:r>
      <w:r>
        <w:t>;</w:t>
      </w:r>
      <w:r>
        <w:rPr>
          <w:spacing w:val="-10"/>
        </w:rPr>
        <w:t xml:space="preserve"> </w:t>
      </w:r>
      <w:r>
        <w:t>EIRENE</w:t>
      </w:r>
      <w:r>
        <w:rPr>
          <w:spacing w:val="-9"/>
        </w:rPr>
        <w:t xml:space="preserve"> </w:t>
      </w:r>
      <w:r>
        <w:t>SRS-System</w:t>
      </w:r>
      <w:r>
        <w:rPr>
          <w:spacing w:val="-9"/>
        </w:rPr>
        <w:t xml:space="preserve"> </w:t>
      </w:r>
      <w:r>
        <w:t>Requirements</w:t>
      </w:r>
      <w:r>
        <w:rPr>
          <w:spacing w:val="-9"/>
        </w:rPr>
        <w:t xml:space="preserve"> </w:t>
      </w:r>
      <w:r>
        <w:t>Specification,</w:t>
      </w:r>
      <w:r>
        <w:rPr>
          <w:spacing w:val="-10"/>
        </w:rPr>
        <w:t xml:space="preserve"> </w:t>
      </w:r>
      <w:r>
        <w:t>ERA-UIC,</w:t>
      </w:r>
      <w:r>
        <w:rPr>
          <w:spacing w:val="-10"/>
        </w:rPr>
        <w:t xml:space="preserve"> </w:t>
      </w:r>
      <w:r>
        <w:rPr>
          <w:spacing w:val="-2"/>
        </w:rPr>
        <w:t>2023.</w:t>
      </w:r>
    </w:p>
    <w:p w:rsidR="008C01C9" w:rsidRDefault="0084041E">
      <w:pPr>
        <w:pStyle w:val="ListParagraph"/>
        <w:numPr>
          <w:ilvl w:val="0"/>
          <w:numId w:val="264"/>
        </w:numPr>
        <w:tabs>
          <w:tab w:val="left" w:pos="1299"/>
        </w:tabs>
        <w:spacing w:line="252" w:lineRule="exact"/>
        <w:ind w:hanging="284"/>
      </w:pPr>
      <w:r>
        <w:t>Patraulescu</w:t>
      </w:r>
      <w:r>
        <w:rPr>
          <w:spacing w:val="-13"/>
        </w:rPr>
        <w:t xml:space="preserve"> </w:t>
      </w:r>
      <w:r>
        <w:t>O.;</w:t>
      </w:r>
      <w:r>
        <w:rPr>
          <w:spacing w:val="-12"/>
        </w:rPr>
        <w:t xml:space="preserve"> </w:t>
      </w:r>
      <w:r>
        <w:t>GSM-R</w:t>
      </w:r>
      <w:r>
        <w:rPr>
          <w:spacing w:val="-13"/>
        </w:rPr>
        <w:t xml:space="preserve"> </w:t>
      </w:r>
      <w:r>
        <w:t>Implementation</w:t>
      </w:r>
      <w:r>
        <w:rPr>
          <w:spacing w:val="-12"/>
        </w:rPr>
        <w:t xml:space="preserve"> </w:t>
      </w:r>
      <w:r>
        <w:t>and</w:t>
      </w:r>
      <w:r>
        <w:rPr>
          <w:spacing w:val="-12"/>
        </w:rPr>
        <w:t xml:space="preserve"> </w:t>
      </w:r>
      <w:r>
        <w:t>Procurement</w:t>
      </w:r>
      <w:r>
        <w:rPr>
          <w:spacing w:val="-12"/>
        </w:rPr>
        <w:t xml:space="preserve"> </w:t>
      </w:r>
      <w:r>
        <w:t>Guide,</w:t>
      </w:r>
      <w:r>
        <w:rPr>
          <w:spacing w:val="-13"/>
        </w:rPr>
        <w:t xml:space="preserve"> </w:t>
      </w:r>
      <w:r>
        <w:t>UIC</w:t>
      </w:r>
      <w:r>
        <w:rPr>
          <w:spacing w:val="-12"/>
        </w:rPr>
        <w:t xml:space="preserve"> </w:t>
      </w:r>
      <w:r>
        <w:t>–</w:t>
      </w:r>
      <w:r>
        <w:rPr>
          <w:spacing w:val="-12"/>
        </w:rPr>
        <w:t xml:space="preserve"> </w:t>
      </w:r>
      <w:r>
        <w:t>International</w:t>
      </w:r>
      <w:r>
        <w:rPr>
          <w:spacing w:val="-13"/>
        </w:rPr>
        <w:t xml:space="preserve"> </w:t>
      </w:r>
      <w:r>
        <w:t>Union</w:t>
      </w:r>
      <w:r>
        <w:rPr>
          <w:spacing w:val="-12"/>
        </w:rPr>
        <w:t xml:space="preserve"> </w:t>
      </w:r>
      <w:r>
        <w:t>of</w:t>
      </w:r>
      <w:r>
        <w:rPr>
          <w:spacing w:val="-12"/>
        </w:rPr>
        <w:t xml:space="preserve"> </w:t>
      </w:r>
      <w:r>
        <w:t>Railways,</w:t>
      </w:r>
      <w:r>
        <w:rPr>
          <w:spacing w:val="-12"/>
        </w:rPr>
        <w:t xml:space="preserve"> </w:t>
      </w:r>
      <w:r>
        <w:rPr>
          <w:spacing w:val="-2"/>
        </w:rPr>
        <w:t>2009.</w:t>
      </w:r>
    </w:p>
    <w:p w:rsidR="008C01C9" w:rsidRDefault="0084041E">
      <w:pPr>
        <w:pStyle w:val="ListParagraph"/>
        <w:numPr>
          <w:ilvl w:val="0"/>
          <w:numId w:val="264"/>
        </w:numPr>
        <w:tabs>
          <w:tab w:val="left" w:pos="1299"/>
        </w:tabs>
      </w:pPr>
      <w:r>
        <w:t>RSSB,</w:t>
      </w:r>
      <w:r>
        <w:rPr>
          <w:spacing w:val="-8"/>
        </w:rPr>
        <w:t xml:space="preserve"> </w:t>
      </w:r>
      <w:r>
        <w:t>UK;</w:t>
      </w:r>
      <w:r>
        <w:rPr>
          <w:spacing w:val="-8"/>
        </w:rPr>
        <w:t xml:space="preserve"> </w:t>
      </w:r>
      <w:r>
        <w:t>GSM-R</w:t>
      </w:r>
      <w:r>
        <w:rPr>
          <w:spacing w:val="-9"/>
        </w:rPr>
        <w:t xml:space="preserve"> </w:t>
      </w:r>
      <w:r>
        <w:t>Handbook,</w:t>
      </w:r>
      <w:r>
        <w:rPr>
          <w:spacing w:val="-8"/>
        </w:rPr>
        <w:t xml:space="preserve"> </w:t>
      </w:r>
      <w:r>
        <w:rPr>
          <w:spacing w:val="-4"/>
        </w:rPr>
        <w:t>2016.</w:t>
      </w:r>
    </w:p>
    <w:p w:rsidR="008C01C9" w:rsidRDefault="0084041E">
      <w:pPr>
        <w:pStyle w:val="Heading4"/>
        <w:ind w:left="1014" w:firstLine="0"/>
      </w:pPr>
      <w:r>
        <w:rPr>
          <w:spacing w:val="-2"/>
        </w:rPr>
        <w:t>Napomena:</w:t>
      </w:r>
    </w:p>
    <w:p w:rsidR="008C01C9" w:rsidRDefault="0084041E">
      <w:pPr>
        <w:pStyle w:val="BodyText"/>
        <w:spacing w:before="120"/>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66"/>
        </w:numPr>
        <w:tabs>
          <w:tab w:val="left" w:pos="1213"/>
        </w:tabs>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5"/>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Projektor,</w:t>
            </w:r>
            <w:r>
              <w:rPr>
                <w:spacing w:val="8"/>
              </w:rPr>
              <w:t xml:space="preserve"> </w:t>
            </w:r>
            <w:r>
              <w:rPr>
                <w:spacing w:val="-2"/>
              </w:rPr>
              <w:t>projekciono</w:t>
            </w:r>
            <w:r>
              <w:rPr>
                <w:spacing w:val="7"/>
              </w:rPr>
              <w:t xml:space="preserve"> </w:t>
            </w:r>
            <w:r>
              <w:rPr>
                <w:spacing w:val="-2"/>
              </w:rPr>
              <w:t>platno/</w:t>
            </w:r>
            <w:r>
              <w:rPr>
                <w:spacing w:val="9"/>
              </w:rPr>
              <w:t xml:space="preserve"> </w:t>
            </w:r>
            <w:r>
              <w:rPr>
                <w:spacing w:val="-2"/>
              </w:rPr>
              <w:t>multimedijalna</w:t>
            </w:r>
            <w:r>
              <w:rPr>
                <w:spacing w:val="9"/>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5"/>
              </w:rPr>
              <w:t xml:space="preserve"> </w:t>
            </w:r>
            <w:r>
              <w:rPr>
                <w:spacing w:val="-2"/>
              </w:rPr>
              <w:t>potrebi</w:t>
            </w:r>
          </w:p>
        </w:tc>
      </w:tr>
    </w:tbl>
    <w:p w:rsidR="008C01C9" w:rsidRDefault="0084041E">
      <w:pPr>
        <w:pStyle w:val="Heading4"/>
        <w:numPr>
          <w:ilvl w:val="0"/>
          <w:numId w:val="266"/>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63"/>
        </w:numPr>
        <w:tabs>
          <w:tab w:val="left" w:pos="1299"/>
        </w:tabs>
        <w:spacing w:before="120"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63"/>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63"/>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63"/>
        </w:numPr>
        <w:tabs>
          <w:tab w:val="left" w:pos="1299"/>
        </w:tabs>
        <w:spacing w:before="1"/>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63"/>
        </w:numPr>
        <w:tabs>
          <w:tab w:val="left" w:pos="1299"/>
        </w:tabs>
        <w:spacing w:before="1"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63"/>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66"/>
        </w:numPr>
        <w:tabs>
          <w:tab w:val="left" w:pos="1214"/>
        </w:tabs>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66"/>
        </w:numPr>
        <w:tabs>
          <w:tab w:val="left" w:pos="1214"/>
        </w:tabs>
        <w:spacing w:before="239"/>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62"/>
        </w:numPr>
        <w:tabs>
          <w:tab w:val="left" w:pos="1299"/>
        </w:tabs>
        <w:spacing w:before="121" w:line="252" w:lineRule="exact"/>
        <w:ind w:hanging="284"/>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262"/>
        </w:numPr>
        <w:tabs>
          <w:tab w:val="left" w:pos="1299"/>
        </w:tabs>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262"/>
        </w:numPr>
        <w:tabs>
          <w:tab w:val="left" w:pos="1299"/>
        </w:tabs>
        <w:spacing w:line="252" w:lineRule="exact"/>
        <w:ind w:hanging="284"/>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62"/>
        </w:numPr>
        <w:tabs>
          <w:tab w:val="left" w:pos="1299"/>
        </w:tabs>
        <w:spacing w:line="252" w:lineRule="exact"/>
        <w:ind w:hanging="284"/>
      </w:pPr>
      <w:r>
        <w:t>Vučna</w:t>
      </w:r>
      <w:r>
        <w:rPr>
          <w:spacing w:val="-9"/>
        </w:rPr>
        <w:t xml:space="preserve"> </w:t>
      </w:r>
      <w:r>
        <w:rPr>
          <w:spacing w:val="-2"/>
        </w:rPr>
        <w:t>vozila</w:t>
      </w:r>
    </w:p>
    <w:p w:rsidR="008C01C9" w:rsidRDefault="0084041E">
      <w:pPr>
        <w:pStyle w:val="ListParagraph"/>
        <w:numPr>
          <w:ilvl w:val="0"/>
          <w:numId w:val="262"/>
        </w:numPr>
        <w:tabs>
          <w:tab w:val="left" w:pos="1299"/>
        </w:tabs>
        <w:ind w:hanging="284"/>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62"/>
        </w:numPr>
        <w:tabs>
          <w:tab w:val="left" w:pos="1299"/>
        </w:tabs>
        <w:spacing w:before="1" w:line="252" w:lineRule="exact"/>
        <w:ind w:hanging="284"/>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262"/>
        </w:numPr>
        <w:tabs>
          <w:tab w:val="left" w:pos="1299"/>
        </w:tabs>
        <w:spacing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262"/>
        </w:numPr>
        <w:tabs>
          <w:tab w:val="left" w:pos="1299"/>
        </w:tabs>
        <w:ind w:hanging="284"/>
      </w:pPr>
      <w:r>
        <w:t>Planiranje</w:t>
      </w:r>
      <w:r>
        <w:rPr>
          <w:spacing w:val="-7"/>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262"/>
        </w:numPr>
        <w:tabs>
          <w:tab w:val="left" w:pos="1299"/>
        </w:tabs>
        <w:spacing w:before="1"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262"/>
        </w:numPr>
        <w:tabs>
          <w:tab w:val="left" w:pos="1299"/>
        </w:tabs>
        <w:ind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262"/>
        </w:numPr>
        <w:tabs>
          <w:tab w:val="left" w:pos="1299"/>
        </w:tabs>
        <w:spacing w:line="252" w:lineRule="exact"/>
        <w:ind w:hanging="284"/>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262"/>
        </w:numPr>
        <w:tabs>
          <w:tab w:val="left" w:pos="1299"/>
        </w:tabs>
        <w:spacing w:line="252" w:lineRule="exact"/>
        <w:ind w:hanging="284"/>
      </w:pPr>
      <w:r>
        <w:t>Provjera</w:t>
      </w:r>
      <w:r>
        <w:rPr>
          <w:spacing w:val="-10"/>
        </w:rPr>
        <w:t xml:space="preserve"> </w:t>
      </w:r>
      <w:r>
        <w:t>tehničke</w:t>
      </w:r>
      <w:r>
        <w:rPr>
          <w:spacing w:val="-10"/>
        </w:rPr>
        <w:t xml:space="preserve"> </w:t>
      </w:r>
      <w:r>
        <w:t>ispravnosti</w:t>
      </w:r>
      <w:r>
        <w:rPr>
          <w:spacing w:val="-9"/>
        </w:rPr>
        <w:t xml:space="preserve"> </w:t>
      </w:r>
      <w:r>
        <w:t>vozila</w:t>
      </w:r>
      <w:r>
        <w:rPr>
          <w:spacing w:val="-9"/>
        </w:rPr>
        <w:t xml:space="preserve"> </w:t>
      </w:r>
      <w:r>
        <w:t>i</w:t>
      </w:r>
      <w:r>
        <w:rPr>
          <w:spacing w:val="-10"/>
        </w:rPr>
        <w:t xml:space="preserve"> </w:t>
      </w:r>
      <w:r>
        <w:t>željezničkih</w:t>
      </w:r>
      <w:r>
        <w:rPr>
          <w:spacing w:val="-9"/>
        </w:rPr>
        <w:t xml:space="preserve"> </w:t>
      </w:r>
      <w:r>
        <w:t>voznih</w:t>
      </w:r>
      <w:r>
        <w:rPr>
          <w:spacing w:val="-10"/>
        </w:rPr>
        <w:t xml:space="preserve"> </w:t>
      </w:r>
      <w:r>
        <w:rPr>
          <w:spacing w:val="-2"/>
        </w:rPr>
        <w:t>sredstava</w:t>
      </w:r>
    </w:p>
    <w:p w:rsidR="008C01C9" w:rsidRDefault="0084041E">
      <w:pPr>
        <w:pStyle w:val="ListParagraph"/>
        <w:numPr>
          <w:ilvl w:val="0"/>
          <w:numId w:val="262"/>
        </w:numPr>
        <w:tabs>
          <w:tab w:val="left" w:pos="1299"/>
        </w:tabs>
        <w:ind w:hanging="284"/>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262"/>
        </w:numPr>
        <w:tabs>
          <w:tab w:val="left" w:pos="1299"/>
        </w:tabs>
        <w:spacing w:before="1" w:line="252" w:lineRule="exact"/>
        <w:ind w:hanging="284"/>
      </w:pPr>
      <w:r>
        <w:t>Sistemi</w:t>
      </w:r>
      <w:r>
        <w:rPr>
          <w:spacing w:val="-12"/>
        </w:rPr>
        <w:t xml:space="preserve"> </w:t>
      </w:r>
      <w:r>
        <w:t>dijagnostike</w:t>
      </w:r>
      <w:r>
        <w:rPr>
          <w:spacing w:val="-11"/>
        </w:rPr>
        <w:t xml:space="preserve"> </w:t>
      </w:r>
      <w:r>
        <w:t>i</w:t>
      </w:r>
      <w:r>
        <w:rPr>
          <w:spacing w:val="-10"/>
        </w:rPr>
        <w:t xml:space="preserve"> </w:t>
      </w:r>
      <w:r>
        <w:t>održavanja</w:t>
      </w:r>
      <w:r>
        <w:rPr>
          <w:spacing w:val="-11"/>
        </w:rPr>
        <w:t xml:space="preserve"> </w:t>
      </w:r>
      <w:r>
        <w:t>željezničkih</w:t>
      </w:r>
      <w:r>
        <w:rPr>
          <w:spacing w:val="-10"/>
        </w:rPr>
        <w:t xml:space="preserve"> </w:t>
      </w:r>
      <w:r>
        <w:t>voznih</w:t>
      </w:r>
      <w:r>
        <w:rPr>
          <w:spacing w:val="-12"/>
        </w:rPr>
        <w:t xml:space="preserve"> </w:t>
      </w:r>
      <w:r>
        <w:rPr>
          <w:spacing w:val="-2"/>
        </w:rPr>
        <w:t>sredstava*</w:t>
      </w:r>
    </w:p>
    <w:p w:rsidR="008C01C9" w:rsidRDefault="0084041E">
      <w:pPr>
        <w:pStyle w:val="ListParagraph"/>
        <w:numPr>
          <w:ilvl w:val="0"/>
          <w:numId w:val="262"/>
        </w:numPr>
        <w:tabs>
          <w:tab w:val="left" w:pos="1299"/>
        </w:tabs>
        <w:spacing w:line="252" w:lineRule="exact"/>
        <w:ind w:hanging="284"/>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62"/>
        </w:numPr>
        <w:tabs>
          <w:tab w:val="left" w:pos="1299"/>
        </w:tabs>
        <w:ind w:hanging="284"/>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Heading4"/>
        <w:ind w:left="1015"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66"/>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61"/>
        </w:numPr>
        <w:tabs>
          <w:tab w:val="left" w:pos="1298"/>
          <w:tab w:val="left" w:pos="1303"/>
        </w:tabs>
        <w:spacing w:before="120"/>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61"/>
        </w:numPr>
        <w:tabs>
          <w:tab w:val="left" w:pos="1298"/>
          <w:tab w:val="left" w:pos="1303"/>
        </w:tabs>
        <w:spacing w:before="1"/>
        <w:ind w:right="869"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2"/>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61"/>
        </w:numPr>
        <w:tabs>
          <w:tab w:val="left" w:pos="1298"/>
          <w:tab w:val="left" w:pos="1303"/>
        </w:tabs>
        <w:ind w:right="870"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61"/>
        </w:numPr>
        <w:tabs>
          <w:tab w:val="left" w:pos="1297"/>
          <w:tab w:val="left" w:pos="1303"/>
        </w:tabs>
        <w:ind w:right="869"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61"/>
        </w:numPr>
        <w:tabs>
          <w:tab w:val="left" w:pos="1298"/>
          <w:tab w:val="left" w:pos="1303"/>
        </w:tabs>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61"/>
        </w:numPr>
        <w:tabs>
          <w:tab w:val="left" w:pos="1298"/>
          <w:tab w:val="left" w:pos="1303"/>
        </w:tabs>
        <w:spacing w:before="1"/>
        <w:ind w:right="869" w:hanging="288"/>
        <w:jc w:val="both"/>
      </w:pPr>
      <w:r>
        <w:t>Građanska kompetencija (angažovanje u zajedničkom ili javnom interesu kroz različite društveno odgovorne aktivnosti;</w:t>
      </w:r>
      <w:r>
        <w:rPr>
          <w:spacing w:val="20"/>
        </w:rPr>
        <w:t xml:space="preserve"> </w:t>
      </w:r>
      <w:r>
        <w:t>poštovanje</w:t>
      </w:r>
      <w:r>
        <w:rPr>
          <w:spacing w:val="20"/>
        </w:rPr>
        <w:t xml:space="preserve"> </w:t>
      </w:r>
      <w:r>
        <w:t>prava,</w:t>
      </w:r>
      <w:r>
        <w:rPr>
          <w:spacing w:val="21"/>
        </w:rPr>
        <w:t xml:space="preserve"> </w:t>
      </w:r>
      <w:r>
        <w:t>jednakosti,</w:t>
      </w:r>
      <w:r>
        <w:rPr>
          <w:spacing w:val="20"/>
        </w:rPr>
        <w:t xml:space="preserve"> </w:t>
      </w:r>
      <w:r>
        <w:t>slobode</w:t>
      </w:r>
      <w:r>
        <w:rPr>
          <w:spacing w:val="19"/>
        </w:rPr>
        <w:t xml:space="preserve"> </w:t>
      </w:r>
      <w:r>
        <w:t>izražavanja</w:t>
      </w:r>
      <w:r>
        <w:rPr>
          <w:spacing w:val="19"/>
        </w:rPr>
        <w:t xml:space="preserve"> </w:t>
      </w:r>
      <w:r>
        <w:t>i</w:t>
      </w:r>
      <w:r>
        <w:rPr>
          <w:spacing w:val="20"/>
        </w:rPr>
        <w:t xml:space="preserve"> </w:t>
      </w:r>
      <w:r>
        <w:t>mišljenja</w:t>
      </w:r>
      <w:r>
        <w:rPr>
          <w:spacing w:val="20"/>
        </w:rPr>
        <w:t xml:space="preserve"> </w:t>
      </w:r>
      <w:r>
        <w:t>kroz</w:t>
      </w:r>
      <w:r>
        <w:rPr>
          <w:spacing w:val="21"/>
        </w:rPr>
        <w:t xml:space="preserve"> </w:t>
      </w:r>
      <w:r>
        <w:t>debate,</w:t>
      </w:r>
      <w:r>
        <w:rPr>
          <w:spacing w:val="21"/>
        </w:rPr>
        <w:t xml:space="preserve"> </w:t>
      </w:r>
      <w:r>
        <w:t>diskusije</w:t>
      </w:r>
      <w:r>
        <w:rPr>
          <w:spacing w:val="20"/>
        </w:rPr>
        <w:t xml:space="preserve"> </w:t>
      </w:r>
      <w:r>
        <w:t>i</w:t>
      </w:r>
      <w:r>
        <w:rPr>
          <w:spacing w:val="20"/>
        </w:rPr>
        <w:t xml:space="preserve"> </w:t>
      </w:r>
      <w:r>
        <w:t>podjelu</w:t>
      </w:r>
      <w:r>
        <w:rPr>
          <w:spacing w:val="19"/>
        </w:rPr>
        <w:t xml:space="preserve"> </w:t>
      </w:r>
      <w:r>
        <w:t>na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3" w:right="872"/>
        <w:jc w:val="both"/>
      </w:pPr>
      <w:r>
        <w:t>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61"/>
        </w:numPr>
        <w:tabs>
          <w:tab w:val="left" w:pos="1297"/>
          <w:tab w:val="left" w:pos="1302"/>
        </w:tabs>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61"/>
        </w:numPr>
        <w:tabs>
          <w:tab w:val="left" w:pos="1297"/>
          <w:tab w:val="left" w:pos="1302"/>
        </w:tabs>
        <w:ind w:left="1302" w:right="869" w:hanging="288"/>
        <w:jc w:val="both"/>
      </w:pPr>
      <w:r>
        <w:t>Kompetencija</w:t>
      </w:r>
      <w:r>
        <w:rPr>
          <w:spacing w:val="-2"/>
        </w:rPr>
        <w:t xml:space="preserve"> </w:t>
      </w:r>
      <w:r>
        <w:t>kulturološke</w:t>
      </w:r>
      <w:r>
        <w:rPr>
          <w:spacing w:val="-1"/>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ind w:left="1015" w:firstLine="0"/>
        <w:jc w:val="both"/>
      </w:pPr>
      <w:bookmarkStart w:id="24" w:name="3.3.6._POSLOVNA_KOMUNIKACIJA_I_KORESPOND"/>
      <w:bookmarkStart w:id="25" w:name="_bookmark12"/>
      <w:bookmarkEnd w:id="24"/>
      <w:bookmarkEnd w:id="25"/>
      <w:r>
        <w:t>3.3.6.</w:t>
      </w:r>
      <w:r>
        <w:rPr>
          <w:spacing w:val="-10"/>
        </w:rPr>
        <w:t xml:space="preserve"> </w:t>
      </w:r>
      <w:r>
        <w:t>POSLOVNA</w:t>
      </w:r>
      <w:r>
        <w:rPr>
          <w:spacing w:val="-9"/>
        </w:rPr>
        <w:t xml:space="preserve"> </w:t>
      </w:r>
      <w:r>
        <w:t>KOMUNIKACIJA</w:t>
      </w:r>
      <w:r>
        <w:rPr>
          <w:spacing w:val="-11"/>
        </w:rPr>
        <w:t xml:space="preserve"> </w:t>
      </w:r>
      <w:r>
        <w:t>I</w:t>
      </w:r>
      <w:r>
        <w:rPr>
          <w:spacing w:val="-10"/>
        </w:rPr>
        <w:t xml:space="preserve"> </w:t>
      </w:r>
      <w:r>
        <w:rPr>
          <w:spacing w:val="-2"/>
        </w:rPr>
        <w:t>KORESPONDENCIJA</w:t>
      </w:r>
    </w:p>
    <w:p w:rsidR="008C01C9" w:rsidRDefault="0084041E">
      <w:pPr>
        <w:pStyle w:val="Heading4"/>
        <w:numPr>
          <w:ilvl w:val="0"/>
          <w:numId w:val="260"/>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2" w:space="0" w:color="C00000"/>
              <w:right w:val="single" w:sz="4" w:space="0" w:color="C00000"/>
            </w:tcBorders>
          </w:tcPr>
          <w:p w:rsidR="008C01C9" w:rsidRDefault="0084041E">
            <w:pPr>
              <w:pStyle w:val="TableParagraph"/>
              <w:spacing w:before="120"/>
              <w:ind w:left="114"/>
              <w:rPr>
                <w:b/>
              </w:rPr>
            </w:pPr>
            <w:r>
              <w:rPr>
                <w:b/>
                <w:spacing w:val="-10"/>
              </w:rPr>
              <w:t>I</w:t>
            </w:r>
          </w:p>
        </w:tc>
        <w:tc>
          <w:tcPr>
            <w:tcW w:w="1559" w:type="dxa"/>
            <w:tcBorders>
              <w:left w:val="single" w:sz="4" w:space="0" w:color="C00000"/>
              <w:bottom w:val="single" w:sz="2" w:space="0" w:color="C00000"/>
              <w:right w:val="single" w:sz="4" w:space="0" w:color="C00000"/>
            </w:tcBorders>
          </w:tcPr>
          <w:p w:rsidR="008C01C9" w:rsidRDefault="0084041E">
            <w:pPr>
              <w:pStyle w:val="TableParagraph"/>
              <w:spacing w:before="120"/>
              <w:ind w:left="108"/>
            </w:pPr>
            <w:r>
              <w:rPr>
                <w:spacing w:val="-5"/>
              </w:rPr>
              <w:t>46</w:t>
            </w: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9"/>
            </w:pPr>
            <w:r>
              <w:rPr>
                <w:spacing w:val="-5"/>
              </w:rPr>
              <w:t>26</w:t>
            </w:r>
          </w:p>
        </w:tc>
        <w:tc>
          <w:tcPr>
            <w:tcW w:w="1559" w:type="dxa"/>
            <w:tcBorders>
              <w:left w:val="single" w:sz="4" w:space="0" w:color="C00000"/>
              <w:bottom w:val="single" w:sz="2"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2" w:space="0" w:color="C00000"/>
              <w:right w:val="nil"/>
            </w:tcBorders>
          </w:tcPr>
          <w:p w:rsidR="008C01C9" w:rsidRDefault="0084041E">
            <w:pPr>
              <w:pStyle w:val="TableParagraph"/>
              <w:spacing w:before="120"/>
              <w:ind w:left="108"/>
              <w:rPr>
                <w:b/>
              </w:rPr>
            </w:pPr>
            <w:r>
              <w:rPr>
                <w:b/>
                <w:spacing w:val="-10"/>
              </w:rPr>
              <w:t>4</w:t>
            </w:r>
          </w:p>
        </w:tc>
      </w:tr>
    </w:tbl>
    <w:p w:rsidR="008C01C9" w:rsidRDefault="0084041E">
      <w:pPr>
        <w:pStyle w:val="Heading4"/>
        <w:numPr>
          <w:ilvl w:val="0"/>
          <w:numId w:val="260"/>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20"/>
        <w:ind w:left="1302" w:right="871" w:hanging="288"/>
        <w:jc w:val="both"/>
      </w:pPr>
      <w:r>
        <w:t>-</w:t>
      </w:r>
      <w:r>
        <w:rPr>
          <w:spacing w:val="80"/>
          <w:w w:val="150"/>
        </w:rPr>
        <w:t xml:space="preserve"> </w:t>
      </w:r>
      <w:r>
        <w:t>Upoznavanje</w:t>
      </w:r>
      <w:r>
        <w:rPr>
          <w:spacing w:val="-4"/>
        </w:rPr>
        <w:t xml:space="preserve"> </w:t>
      </w:r>
      <w:r>
        <w:t>sa</w:t>
      </w:r>
      <w:r>
        <w:rPr>
          <w:spacing w:val="-4"/>
        </w:rPr>
        <w:t xml:space="preserve"> </w:t>
      </w:r>
      <w:r>
        <w:t>pravilima</w:t>
      </w:r>
      <w:r>
        <w:rPr>
          <w:spacing w:val="-4"/>
        </w:rPr>
        <w:t xml:space="preserve"> </w:t>
      </w:r>
      <w:r>
        <w:t>poslovne</w:t>
      </w:r>
      <w:r>
        <w:rPr>
          <w:spacing w:val="-4"/>
        </w:rPr>
        <w:t xml:space="preserve"> </w:t>
      </w:r>
      <w:r>
        <w:t>komunikacije,</w:t>
      </w:r>
      <w:r>
        <w:rPr>
          <w:spacing w:val="-3"/>
        </w:rPr>
        <w:t xml:space="preserve"> </w:t>
      </w:r>
      <w:r>
        <w:t>vrstama</w:t>
      </w:r>
      <w:r>
        <w:rPr>
          <w:spacing w:val="-3"/>
        </w:rPr>
        <w:t xml:space="preserve"> </w:t>
      </w:r>
      <w:r>
        <w:t>korespondencije</w:t>
      </w:r>
      <w:r>
        <w:rPr>
          <w:spacing w:val="-4"/>
        </w:rPr>
        <w:t xml:space="preserve"> </w:t>
      </w:r>
      <w:r>
        <w:t>i</w:t>
      </w:r>
      <w:r>
        <w:rPr>
          <w:spacing w:val="-4"/>
        </w:rPr>
        <w:t xml:space="preserve"> </w:t>
      </w:r>
      <w:r>
        <w:t>formom</w:t>
      </w:r>
      <w:r>
        <w:rPr>
          <w:spacing w:val="-3"/>
        </w:rPr>
        <w:t xml:space="preserve"> </w:t>
      </w:r>
      <w:r>
        <w:t>raznih</w:t>
      </w:r>
      <w:r>
        <w:rPr>
          <w:spacing w:val="-4"/>
        </w:rPr>
        <w:t xml:space="preserve"> </w:t>
      </w:r>
      <w:r>
        <w:t>vrsta</w:t>
      </w:r>
      <w:r>
        <w:rPr>
          <w:spacing w:val="-3"/>
        </w:rPr>
        <w:t xml:space="preserve"> </w:t>
      </w:r>
      <w:r>
        <w:t>podnesaka. Osposobljavanje za vođenje usmene i pisane komunikacije, u skladu sa pravilima. Razvijanje tolerantnosti, preciznosti, ažurnosti i odgovornosti u radu.</w:t>
      </w:r>
    </w:p>
    <w:p w:rsidR="008C01C9" w:rsidRDefault="0084041E">
      <w:pPr>
        <w:pStyle w:val="Heading4"/>
        <w:numPr>
          <w:ilvl w:val="0"/>
          <w:numId w:val="260"/>
        </w:numPr>
        <w:tabs>
          <w:tab w:val="left" w:pos="1214"/>
        </w:tabs>
        <w:spacing w:before="239"/>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60"/>
        </w:numPr>
        <w:tabs>
          <w:tab w:val="left" w:pos="1734"/>
        </w:tabs>
        <w:spacing w:before="121" w:line="252" w:lineRule="exact"/>
      </w:pPr>
      <w:r>
        <w:t>Komunicira</w:t>
      </w:r>
      <w:r>
        <w:rPr>
          <w:spacing w:val="-11"/>
        </w:rPr>
        <w:t xml:space="preserve"> </w:t>
      </w:r>
      <w:r>
        <w:t>sa</w:t>
      </w:r>
      <w:r>
        <w:rPr>
          <w:spacing w:val="-10"/>
        </w:rPr>
        <w:t xml:space="preserve"> </w:t>
      </w:r>
      <w:r>
        <w:t>strankama,</w:t>
      </w:r>
      <w:r>
        <w:rPr>
          <w:spacing w:val="-9"/>
        </w:rPr>
        <w:t xml:space="preserve"> </w:t>
      </w:r>
      <w:r>
        <w:t>kolegama</w:t>
      </w:r>
      <w:r>
        <w:rPr>
          <w:spacing w:val="-10"/>
        </w:rPr>
        <w:t xml:space="preserve"> </w:t>
      </w:r>
      <w:r>
        <w:t>i</w:t>
      </w:r>
      <w:r>
        <w:rPr>
          <w:spacing w:val="-10"/>
        </w:rPr>
        <w:t xml:space="preserve"> </w:t>
      </w:r>
      <w:r>
        <w:t>nadređenima</w:t>
      </w:r>
      <w:r>
        <w:rPr>
          <w:spacing w:val="-10"/>
        </w:rPr>
        <w:t xml:space="preserve"> </w:t>
      </w:r>
      <w:r>
        <w:t>primjenjujući</w:t>
      </w:r>
      <w:r>
        <w:rPr>
          <w:spacing w:val="-9"/>
        </w:rPr>
        <w:t xml:space="preserve"> </w:t>
      </w:r>
      <w:r>
        <w:t>pravila</w:t>
      </w:r>
      <w:r>
        <w:rPr>
          <w:spacing w:val="-10"/>
        </w:rPr>
        <w:t xml:space="preserve"> </w:t>
      </w:r>
      <w:r>
        <w:t>poslovne</w:t>
      </w:r>
      <w:r>
        <w:rPr>
          <w:spacing w:val="-10"/>
        </w:rPr>
        <w:t xml:space="preserve"> </w:t>
      </w:r>
      <w:r>
        <w:rPr>
          <w:spacing w:val="-2"/>
        </w:rPr>
        <w:t>komunikacije</w:t>
      </w:r>
    </w:p>
    <w:p w:rsidR="008C01C9" w:rsidRDefault="0084041E">
      <w:pPr>
        <w:pStyle w:val="ListParagraph"/>
        <w:numPr>
          <w:ilvl w:val="1"/>
          <w:numId w:val="260"/>
        </w:numPr>
        <w:tabs>
          <w:tab w:val="left" w:pos="1734"/>
        </w:tabs>
        <w:spacing w:line="252" w:lineRule="exact"/>
      </w:pPr>
      <w:r>
        <w:t>Sastavi</w:t>
      </w:r>
      <w:r>
        <w:rPr>
          <w:spacing w:val="-9"/>
        </w:rPr>
        <w:t xml:space="preserve"> </w:t>
      </w:r>
      <w:r>
        <w:t>poslovno</w:t>
      </w:r>
      <w:r>
        <w:rPr>
          <w:spacing w:val="-7"/>
        </w:rPr>
        <w:t xml:space="preserve"> </w:t>
      </w:r>
      <w:r>
        <w:t>pismo</w:t>
      </w:r>
      <w:r>
        <w:rPr>
          <w:spacing w:val="-9"/>
        </w:rPr>
        <w:t xml:space="preserve"> </w:t>
      </w:r>
      <w:r>
        <w:t>u</w:t>
      </w:r>
      <w:r>
        <w:rPr>
          <w:spacing w:val="-8"/>
        </w:rPr>
        <w:t xml:space="preserve"> </w:t>
      </w:r>
      <w:r>
        <w:t>odgovarajućoj</w:t>
      </w:r>
      <w:r>
        <w:rPr>
          <w:spacing w:val="-8"/>
        </w:rPr>
        <w:t xml:space="preserve"> </w:t>
      </w:r>
      <w:r>
        <w:t>formi</w:t>
      </w:r>
      <w:r>
        <w:rPr>
          <w:spacing w:val="-9"/>
        </w:rPr>
        <w:t xml:space="preserve"> </w:t>
      </w:r>
      <w:r>
        <w:t>primjenjujući</w:t>
      </w:r>
      <w:r>
        <w:rPr>
          <w:spacing w:val="-9"/>
        </w:rPr>
        <w:t xml:space="preserve"> </w:t>
      </w:r>
      <w:r>
        <w:t>stilove</w:t>
      </w:r>
      <w:r>
        <w:rPr>
          <w:spacing w:val="-7"/>
        </w:rPr>
        <w:t xml:space="preserve"> </w:t>
      </w:r>
      <w:r>
        <w:t>i</w:t>
      </w:r>
      <w:r>
        <w:rPr>
          <w:spacing w:val="-9"/>
        </w:rPr>
        <w:t xml:space="preserve"> </w:t>
      </w:r>
      <w:r>
        <w:t>fraze</w:t>
      </w:r>
      <w:r>
        <w:rPr>
          <w:spacing w:val="-9"/>
        </w:rPr>
        <w:t xml:space="preserve"> </w:t>
      </w:r>
      <w:r>
        <w:t>poslovne</w:t>
      </w:r>
      <w:r>
        <w:rPr>
          <w:spacing w:val="-8"/>
        </w:rPr>
        <w:t xml:space="preserve"> </w:t>
      </w:r>
      <w:r>
        <w:rPr>
          <w:spacing w:val="-2"/>
        </w:rPr>
        <w:t>korespondencije</w:t>
      </w:r>
    </w:p>
    <w:p w:rsidR="008C01C9" w:rsidRDefault="0084041E">
      <w:pPr>
        <w:pStyle w:val="ListParagraph"/>
        <w:numPr>
          <w:ilvl w:val="1"/>
          <w:numId w:val="260"/>
        </w:numPr>
        <w:tabs>
          <w:tab w:val="left" w:pos="1734"/>
        </w:tabs>
      </w:pPr>
      <w:r>
        <w:t>Sastavi</w:t>
      </w:r>
      <w:r>
        <w:rPr>
          <w:spacing w:val="-9"/>
        </w:rPr>
        <w:t xml:space="preserve"> </w:t>
      </w:r>
      <w:r>
        <w:t>poslovna</w:t>
      </w:r>
      <w:r>
        <w:rPr>
          <w:spacing w:val="-7"/>
        </w:rPr>
        <w:t xml:space="preserve"> </w:t>
      </w:r>
      <w:r>
        <w:t>pisma</w:t>
      </w:r>
      <w:r>
        <w:rPr>
          <w:spacing w:val="-9"/>
        </w:rPr>
        <w:t xml:space="preserve"> </w:t>
      </w:r>
      <w:r>
        <w:t>u</w:t>
      </w:r>
      <w:r>
        <w:rPr>
          <w:spacing w:val="-8"/>
        </w:rPr>
        <w:t xml:space="preserve"> </w:t>
      </w:r>
      <w:r>
        <w:t>robnom</w:t>
      </w:r>
      <w:r>
        <w:rPr>
          <w:spacing w:val="-7"/>
        </w:rPr>
        <w:t xml:space="preserve"> </w:t>
      </w:r>
      <w:r>
        <w:t>prometu,</w:t>
      </w:r>
      <w:r>
        <w:rPr>
          <w:spacing w:val="-7"/>
        </w:rPr>
        <w:t xml:space="preserve"> </w:t>
      </w:r>
      <w:r>
        <w:t>u</w:t>
      </w:r>
      <w:r>
        <w:rPr>
          <w:spacing w:val="-9"/>
        </w:rPr>
        <w:t xml:space="preserve"> </w:t>
      </w:r>
      <w:r>
        <w:t>odgovarajućoj</w:t>
      </w:r>
      <w:r>
        <w:rPr>
          <w:spacing w:val="-8"/>
        </w:rPr>
        <w:t xml:space="preserve"> </w:t>
      </w:r>
      <w:r>
        <w:rPr>
          <w:spacing w:val="-2"/>
        </w:rPr>
        <w:t>formi</w:t>
      </w:r>
    </w:p>
    <w:p w:rsidR="008C01C9" w:rsidRDefault="0084041E">
      <w:pPr>
        <w:pStyle w:val="ListParagraph"/>
        <w:numPr>
          <w:ilvl w:val="1"/>
          <w:numId w:val="260"/>
        </w:numPr>
        <w:tabs>
          <w:tab w:val="left" w:pos="1734"/>
        </w:tabs>
        <w:spacing w:line="252" w:lineRule="exact"/>
      </w:pPr>
      <w:r>
        <w:t>Sastavi</w:t>
      </w:r>
      <w:r>
        <w:rPr>
          <w:spacing w:val="-9"/>
        </w:rPr>
        <w:t xml:space="preserve"> </w:t>
      </w:r>
      <w:r>
        <w:t>korespondentne</w:t>
      </w:r>
      <w:r>
        <w:rPr>
          <w:spacing w:val="-8"/>
        </w:rPr>
        <w:t xml:space="preserve"> </w:t>
      </w:r>
      <w:r>
        <w:t>akte</w:t>
      </w:r>
      <w:r>
        <w:rPr>
          <w:spacing w:val="-7"/>
        </w:rPr>
        <w:t xml:space="preserve"> </w:t>
      </w:r>
      <w:r>
        <w:t>u</w:t>
      </w:r>
      <w:r>
        <w:rPr>
          <w:spacing w:val="-8"/>
        </w:rPr>
        <w:t xml:space="preserve"> </w:t>
      </w:r>
      <w:r>
        <w:t>vezi</w:t>
      </w:r>
      <w:r>
        <w:rPr>
          <w:spacing w:val="-8"/>
        </w:rPr>
        <w:t xml:space="preserve"> </w:t>
      </w:r>
      <w:r>
        <w:t>sa</w:t>
      </w:r>
      <w:r>
        <w:rPr>
          <w:spacing w:val="-8"/>
        </w:rPr>
        <w:t xml:space="preserve"> </w:t>
      </w:r>
      <w:r>
        <w:t>službenim</w:t>
      </w:r>
      <w:r>
        <w:rPr>
          <w:spacing w:val="-7"/>
        </w:rPr>
        <w:t xml:space="preserve"> </w:t>
      </w:r>
      <w:r>
        <w:rPr>
          <w:spacing w:val="-2"/>
        </w:rPr>
        <w:t>putovanjem</w:t>
      </w:r>
    </w:p>
    <w:p w:rsidR="008C01C9" w:rsidRDefault="0084041E">
      <w:pPr>
        <w:pStyle w:val="ListParagraph"/>
        <w:numPr>
          <w:ilvl w:val="1"/>
          <w:numId w:val="260"/>
        </w:numPr>
        <w:tabs>
          <w:tab w:val="left" w:pos="1734"/>
        </w:tabs>
      </w:pPr>
      <w:r>
        <w:t>Sastavi</w:t>
      </w:r>
      <w:r>
        <w:rPr>
          <w:spacing w:val="-10"/>
        </w:rPr>
        <w:t xml:space="preserve"> </w:t>
      </w:r>
      <w:r>
        <w:t>podneske</w:t>
      </w:r>
      <w:r>
        <w:rPr>
          <w:spacing w:val="-9"/>
        </w:rPr>
        <w:t xml:space="preserve"> </w:t>
      </w:r>
      <w:r>
        <w:t>i</w:t>
      </w:r>
      <w:r>
        <w:rPr>
          <w:spacing w:val="-9"/>
        </w:rPr>
        <w:t xml:space="preserve"> </w:t>
      </w:r>
      <w:r>
        <w:t>jednostavne</w:t>
      </w:r>
      <w:r>
        <w:rPr>
          <w:spacing w:val="-10"/>
        </w:rPr>
        <w:t xml:space="preserve"> </w:t>
      </w:r>
      <w:r>
        <w:t>isprave,</w:t>
      </w:r>
      <w:r>
        <w:rPr>
          <w:spacing w:val="-8"/>
        </w:rPr>
        <w:t xml:space="preserve"> </w:t>
      </w:r>
      <w:r>
        <w:t>u</w:t>
      </w:r>
      <w:r>
        <w:rPr>
          <w:spacing w:val="-10"/>
        </w:rPr>
        <w:t xml:space="preserve"> </w:t>
      </w:r>
      <w:r>
        <w:t>odgovarajućoj</w:t>
      </w:r>
      <w:r>
        <w:rPr>
          <w:spacing w:val="-9"/>
        </w:rPr>
        <w:t xml:space="preserve"> </w:t>
      </w:r>
      <w:r>
        <w:rPr>
          <w:spacing w:val="-2"/>
        </w:rPr>
        <w:t>formi</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Komunicira</w:t>
            </w:r>
            <w:r>
              <w:rPr>
                <w:b/>
                <w:spacing w:val="-11"/>
              </w:rPr>
              <w:t xml:space="preserve"> </w:t>
            </w:r>
            <w:r>
              <w:rPr>
                <w:b/>
              </w:rPr>
              <w:t>sa</w:t>
            </w:r>
            <w:r>
              <w:rPr>
                <w:b/>
                <w:spacing w:val="-10"/>
              </w:rPr>
              <w:t xml:space="preserve"> </w:t>
            </w:r>
            <w:r>
              <w:rPr>
                <w:b/>
              </w:rPr>
              <w:t>strankama,</w:t>
            </w:r>
            <w:r>
              <w:rPr>
                <w:b/>
                <w:spacing w:val="-9"/>
              </w:rPr>
              <w:t xml:space="preserve"> </w:t>
            </w:r>
            <w:r>
              <w:rPr>
                <w:b/>
              </w:rPr>
              <w:t>kolegama</w:t>
            </w:r>
            <w:r>
              <w:rPr>
                <w:b/>
                <w:spacing w:val="-11"/>
              </w:rPr>
              <w:t xml:space="preserve"> </w:t>
            </w:r>
            <w:r>
              <w:rPr>
                <w:b/>
              </w:rPr>
              <w:t>i</w:t>
            </w:r>
            <w:r>
              <w:rPr>
                <w:b/>
                <w:spacing w:val="-9"/>
              </w:rPr>
              <w:t xml:space="preserve"> </w:t>
            </w:r>
            <w:r>
              <w:rPr>
                <w:b/>
              </w:rPr>
              <w:t>nadređenima</w:t>
            </w:r>
            <w:r>
              <w:rPr>
                <w:b/>
                <w:spacing w:val="-11"/>
              </w:rPr>
              <w:t xml:space="preserve"> </w:t>
            </w:r>
            <w:r>
              <w:rPr>
                <w:b/>
              </w:rPr>
              <w:t>primjenjujući</w:t>
            </w:r>
            <w:r>
              <w:rPr>
                <w:b/>
                <w:spacing w:val="-9"/>
              </w:rPr>
              <w:t xml:space="preserve"> </w:t>
            </w:r>
            <w:r>
              <w:rPr>
                <w:b/>
              </w:rPr>
              <w:t>pravila</w:t>
            </w:r>
            <w:r>
              <w:rPr>
                <w:b/>
                <w:spacing w:val="-11"/>
              </w:rPr>
              <w:t xml:space="preserve"> </w:t>
            </w:r>
            <w:r>
              <w:rPr>
                <w:b/>
              </w:rPr>
              <w:t>poslovne</w:t>
            </w:r>
            <w:r>
              <w:rPr>
                <w:b/>
                <w:spacing w:val="-10"/>
              </w:rPr>
              <w:t xml:space="preserve"> </w:t>
            </w:r>
            <w:r>
              <w:rPr>
                <w:b/>
                <w:spacing w:val="-2"/>
              </w:rPr>
              <w:t>komunikacije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49"/>
        </w:trPr>
        <w:tc>
          <w:tcPr>
            <w:tcW w:w="4692" w:type="dxa"/>
            <w:tcBorders>
              <w:left w:val="nil"/>
              <w:bottom w:val="single" w:sz="4" w:space="0" w:color="C00000"/>
              <w:right w:val="single" w:sz="4" w:space="0" w:color="C00000"/>
            </w:tcBorders>
          </w:tcPr>
          <w:p w:rsidR="008C01C9" w:rsidRDefault="008C01C9">
            <w:pPr>
              <w:pStyle w:val="TableParagraph"/>
              <w:spacing w:before="247"/>
            </w:pPr>
          </w:p>
          <w:p w:rsidR="008C01C9" w:rsidRDefault="0084041E">
            <w:pPr>
              <w:pStyle w:val="TableParagraph"/>
              <w:spacing w:before="1"/>
              <w:ind w:left="128"/>
              <w:rPr>
                <w:b/>
              </w:rPr>
            </w:pPr>
            <w:r>
              <w:t>1.</w:t>
            </w:r>
            <w:r>
              <w:rPr>
                <w:spacing w:val="62"/>
                <w:w w:val="150"/>
              </w:rPr>
              <w:t xml:space="preserve"> </w:t>
            </w:r>
            <w:r>
              <w:t>Objasni</w:t>
            </w:r>
            <w:r>
              <w:rPr>
                <w:spacing w:val="-12"/>
              </w:rPr>
              <w:t xml:space="preserve"> </w:t>
            </w:r>
            <w:r>
              <w:t>pojam,</w:t>
            </w:r>
            <w:r>
              <w:rPr>
                <w:spacing w:val="-13"/>
              </w:rPr>
              <w:t xml:space="preserve"> </w:t>
            </w:r>
            <w:r>
              <w:t>proces,</w:t>
            </w:r>
            <w:r>
              <w:rPr>
                <w:spacing w:val="-12"/>
              </w:rPr>
              <w:t xml:space="preserve"> </w:t>
            </w:r>
            <w:r>
              <w:t>pravila</w:t>
            </w:r>
            <w:r>
              <w:rPr>
                <w:spacing w:val="-12"/>
              </w:rPr>
              <w:t xml:space="preserve"> </w:t>
            </w:r>
            <w:r>
              <w:t>i</w:t>
            </w:r>
            <w:r>
              <w:rPr>
                <w:spacing w:val="-13"/>
              </w:rPr>
              <w:t xml:space="preserve"> </w:t>
            </w:r>
            <w:r>
              <w:rPr>
                <w:b/>
              </w:rPr>
              <w:t>vrste</w:t>
            </w:r>
            <w:r>
              <w:rPr>
                <w:b/>
                <w:spacing w:val="-13"/>
              </w:rPr>
              <w:t xml:space="preserve"> </w:t>
            </w:r>
            <w:r>
              <w:rPr>
                <w:b/>
                <w:spacing w:val="-2"/>
              </w:rPr>
              <w:t>komunikacije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Vrste komunikacije: </w:t>
            </w:r>
            <w:r>
              <w:t xml:space="preserve">usmena, pisana, interna, eksterna, domaća, strana, lična, opšta, formalna, neformalna, privatna, poslovna, službena, elektronska i </w:t>
            </w:r>
            <w:r>
              <w:rPr>
                <w:spacing w:val="-4"/>
              </w:rPr>
              <w:t>dr.</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440" w:hanging="313"/>
              <w:rPr>
                <w:b/>
              </w:rPr>
            </w:pPr>
            <w:r>
              <w:t>2.</w:t>
            </w:r>
            <w:r>
              <w:rPr>
                <w:spacing w:val="80"/>
              </w:rPr>
              <w:t xml:space="preserve"> </w:t>
            </w:r>
            <w:r>
              <w:t>Opiše</w:t>
            </w:r>
            <w:r>
              <w:rPr>
                <w:spacing w:val="40"/>
              </w:rPr>
              <w:t xml:space="preserve"> </w:t>
            </w:r>
            <w:r>
              <w:t>pravila</w:t>
            </w:r>
            <w:r>
              <w:rPr>
                <w:spacing w:val="40"/>
              </w:rPr>
              <w:t xml:space="preserve"> </w:t>
            </w:r>
            <w:r>
              <w:t>korišćenja</w:t>
            </w:r>
            <w:r>
              <w:rPr>
                <w:spacing w:val="40"/>
              </w:rPr>
              <w:t xml:space="preserve"> </w:t>
            </w:r>
            <w:r>
              <w:rPr>
                <w:b/>
              </w:rPr>
              <w:t>tehničkih</w:t>
            </w:r>
            <w:r>
              <w:rPr>
                <w:b/>
                <w:spacing w:val="40"/>
              </w:rPr>
              <w:t xml:space="preserve"> </w:t>
            </w:r>
            <w:r>
              <w:rPr>
                <w:b/>
              </w:rPr>
              <w:t>sredstava</w:t>
            </w:r>
            <w:r>
              <w:rPr>
                <w:b/>
                <w:spacing w:val="40"/>
              </w:rPr>
              <w:t xml:space="preserve"> </w:t>
            </w:r>
            <w:r>
              <w:rPr>
                <w:b/>
              </w:rPr>
              <w:t xml:space="preserve">za </w:t>
            </w:r>
            <w:r>
              <w:rPr>
                <w:b/>
                <w:spacing w:val="-2"/>
              </w:rPr>
              <w:t>komunikaciju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Tehnička</w:t>
            </w:r>
            <w:r>
              <w:rPr>
                <w:b/>
                <w:spacing w:val="-13"/>
              </w:rPr>
              <w:t xml:space="preserve"> </w:t>
            </w:r>
            <w:r>
              <w:rPr>
                <w:b/>
              </w:rPr>
              <w:t>sredstva</w:t>
            </w:r>
            <w:r>
              <w:rPr>
                <w:b/>
                <w:spacing w:val="-13"/>
              </w:rPr>
              <w:t xml:space="preserve"> </w:t>
            </w:r>
            <w:r>
              <w:rPr>
                <w:b/>
              </w:rPr>
              <w:t>za</w:t>
            </w:r>
            <w:r>
              <w:rPr>
                <w:b/>
                <w:spacing w:val="-12"/>
              </w:rPr>
              <w:t xml:space="preserve"> </w:t>
            </w:r>
            <w:r>
              <w:rPr>
                <w:b/>
              </w:rPr>
              <w:t>komunikaciju:</w:t>
            </w:r>
            <w:r>
              <w:rPr>
                <w:b/>
                <w:spacing w:val="-13"/>
              </w:rPr>
              <w:t xml:space="preserve"> </w:t>
            </w:r>
            <w:r>
              <w:t>telefonski</w:t>
            </w:r>
            <w:r>
              <w:rPr>
                <w:spacing w:val="-12"/>
              </w:rPr>
              <w:t xml:space="preserve"> </w:t>
            </w:r>
            <w:r>
              <w:t>uređaj, računar, telefaks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3.</w:t>
            </w:r>
            <w:r>
              <w:rPr>
                <w:spacing w:val="70"/>
                <w:w w:val="150"/>
              </w:rPr>
              <w:t xml:space="preserve"> </w:t>
            </w:r>
            <w:r>
              <w:t>Objasni</w:t>
            </w:r>
            <w:r>
              <w:rPr>
                <w:spacing w:val="-6"/>
              </w:rPr>
              <w:t xml:space="preserve"> </w:t>
            </w:r>
            <w:r>
              <w:t>pojam</w:t>
            </w:r>
            <w:r>
              <w:rPr>
                <w:spacing w:val="-4"/>
              </w:rPr>
              <w:t xml:space="preserve"> </w:t>
            </w:r>
            <w:r>
              <w:t>poslovnog</w:t>
            </w:r>
            <w:r>
              <w:rPr>
                <w:spacing w:val="-5"/>
              </w:rPr>
              <w:t xml:space="preserve"> </w:t>
            </w:r>
            <w:r>
              <w:t>bontona</w:t>
            </w:r>
            <w:r>
              <w:rPr>
                <w:spacing w:val="-5"/>
              </w:rPr>
              <w:t xml:space="preserve"> </w:t>
            </w:r>
            <w:r>
              <w:t>i</w:t>
            </w:r>
            <w:r>
              <w:rPr>
                <w:spacing w:val="-6"/>
              </w:rPr>
              <w:t xml:space="preserve"> </w:t>
            </w:r>
            <w:r>
              <w:rPr>
                <w:spacing w:val="-2"/>
              </w:rPr>
              <w:t>kulture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Opiše</w:t>
            </w:r>
            <w:r>
              <w:rPr>
                <w:spacing w:val="40"/>
              </w:rPr>
              <w:t xml:space="preserve"> </w:t>
            </w:r>
            <w:r>
              <w:t>pravila</w:t>
            </w:r>
            <w:r>
              <w:rPr>
                <w:spacing w:val="80"/>
              </w:rPr>
              <w:t xml:space="preserve"> </w:t>
            </w:r>
            <w:r>
              <w:t>komunikacije</w:t>
            </w:r>
            <w:r>
              <w:rPr>
                <w:spacing w:val="80"/>
              </w:rPr>
              <w:t xml:space="preserve"> </w:t>
            </w:r>
            <w:r>
              <w:t>sa</w:t>
            </w:r>
            <w:r>
              <w:rPr>
                <w:spacing w:val="40"/>
              </w:rPr>
              <w:t xml:space="preserve"> </w:t>
            </w:r>
            <w:r>
              <w:t>rukovodiocima</w:t>
            </w:r>
            <w:r>
              <w:rPr>
                <w:spacing w:val="80"/>
              </w:rPr>
              <w:t xml:space="preserve"> </w:t>
            </w:r>
            <w:r>
              <w:t xml:space="preserve">i </w:t>
            </w:r>
            <w:r>
              <w:rPr>
                <w:spacing w:val="-2"/>
              </w:rPr>
              <w:t>kolegama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263"/>
                <w:tab w:val="left" w:pos="1966"/>
                <w:tab w:val="left" w:pos="2820"/>
                <w:tab w:val="left" w:pos="4044"/>
              </w:tabs>
              <w:spacing w:before="119"/>
              <w:ind w:left="440" w:right="109" w:hanging="313"/>
            </w:pPr>
            <w:r>
              <w:t>5.</w:t>
            </w:r>
            <w:r>
              <w:rPr>
                <w:spacing w:val="80"/>
              </w:rPr>
              <w:t xml:space="preserve"> </w:t>
            </w:r>
            <w:r>
              <w:t>Objasni</w:t>
            </w:r>
            <w:r>
              <w:tab/>
            </w:r>
            <w:r>
              <w:rPr>
                <w:spacing w:val="-4"/>
              </w:rPr>
              <w:t>pojam</w:t>
            </w:r>
            <w:r>
              <w:tab/>
            </w:r>
            <w:r>
              <w:rPr>
                <w:spacing w:val="-2"/>
              </w:rPr>
              <w:t>stranke,</w:t>
            </w:r>
            <w:r>
              <w:tab/>
            </w:r>
            <w:r>
              <w:rPr>
                <w:spacing w:val="-2"/>
              </w:rPr>
              <w:t>organizaciju,</w:t>
            </w:r>
            <w:r>
              <w:tab/>
            </w:r>
            <w:r>
              <w:rPr>
                <w:spacing w:val="-2"/>
              </w:rPr>
              <w:t xml:space="preserve">načine </w:t>
            </w:r>
            <w:r>
              <w:t>pozivanja i prijema stranke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18048"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02" name="Graphic 202"/>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03" name="Graphic 20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04" name="Graphic 20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205" name="Graphic 20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06" name="Textbox 206"/>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01" o:spid="_x0000_s1182" style="position:absolute;margin-left:63.05pt;margin-top:6.1pt;width:468.55pt;height:29.1pt;z-index:-1569843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">
                <v:shape id="Graphic 202" o:spid="_x0000_s118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eYsQA&#10;AADcAAAADwAAAGRycy9kb3ducmV2LnhtbESPT2vCQBTE70K/w/IKvenGQP0TXaUWWrx4SNJLb4/d&#10;ZxLMvg3ZrUm/vSsIHoeZ+Q2z3Y+2FVfqfeNYwXyWgCDWzjRcKfgpv6YrED4gG2wdk4J/8rDfvUy2&#10;mBk3cE7XIlQiQthnqKAOocuk9Lomi37mOuLonV1vMUTZV9L0OES4bWWaJAtpseG4UGNHnzXpS/Fn&#10;FeRS5+vD+7o4fJc6HZYcfk/GKPX2On5sQAQawzP8aB+NgjRJ4X4mHgG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5HmLEAAAA3AAAAA8AAAAAAAAAAAAAAAAAmAIAAGRycy9k&#10;b3ducmV2LnhtbFBLBQYAAAAABAAEAPUAAACJAwAAAAA=&#10;" path="m5940552,l,,,313182r5940552,l5940552,xe" fillcolor="#f1e5bd" stroked="f">
                  <v:path arrowok="t"/>
                </v:shape>
                <v:shape id="Graphic 203" o:spid="_x0000_s118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6iasQA&#10;AADcAAAADwAAAGRycy9kb3ducmV2LnhtbESPQWvCQBSE74X+h+UVvNVdFapEN6FWxIKXmoaen9nX&#10;JDT7NmTXmP77rlDwOMzMN8wmG20rBup941jDbKpAEJfONFxpKD73zysQPiAbbB2Thl/ykKWPDxtM&#10;jLvyiYY8VCJC2CeooQ6hS6T0ZU0W/dR1xNH7dr3FEGVfSdPjNcJtK+dKvUiLDceFGjt6q6n8yS9W&#10;w9B8HQv3sTx4VPm23brz7LRbaj15Gl/XIAKN4R7+b78bDXO1gNu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uomrEAAAA3AAAAA8AAAAAAAAAAAAAAAAAmAIAAGRycy9k&#10;b3ducmV2LnhtbFBLBQYAAAAABAAEAPUAAACJAwAAAAA=&#10;" path="m5941314,l,,,28194r5941314,l5941314,xe" fillcolor="#c00000" stroked="f">
                  <v:path arrowok="t"/>
                </v:shape>
                <v:shape id="Graphic 204" o:spid="_x0000_s118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PrsQA&#10;AADcAAAADwAAAGRycy9kb3ducmV2LnhtbESPT2vCQBTE7wW/w/KE3upupUiJWUUKgqeWmqAeH9mX&#10;P5p9G7Jrkn57t1DocZiZ3zDpdrKtGKj3jWMNrwsFgrhwpuFKQ57tX95B+IBssHVMGn7Iw3Yze0ox&#10;MW7kbxqOoRIRwj5BDXUIXSKlL2qy6BeuI45e6XqLIcq+kqbHMcJtK5dKraTFhuNCjR191FTcjner&#10;gT/PWZd7OUzGHtTlVMrdeP3S+nk+7dYgAk3hP/zXPhgNS/UGv2fi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nj67EAAAA3AAAAA8AAAAAAAAAAAAAAAAAmAIAAGRycy9k&#10;b3ducmV2LnhtbFBLBQYAAAAABAAEAPUAAACJAwAAAAA=&#10;" path="m5941314,l,,,749r5941314,l5941314,xe" fillcolor="#f1e5bd" stroked="f">
                  <v:path arrowok="t"/>
                </v:shape>
                <v:shape id="Graphic 205" o:spid="_x0000_s118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fhcQA&#10;AADcAAAADwAAAGRycy9kb3ducmV2LnhtbESPQWvCQBSE74X+h+UVvNVdBatEN6FWxIKXmoaen9nX&#10;JDT7NmTXmP77rlDwOMzMN8wmG20rBup941jDbKpAEJfONFxpKD73zysQPiAbbB2Thl/ykKWPDxtM&#10;jLvyiYY8VCJC2CeooQ6hS6T0ZU0W/dR1xNH7dr3FEGVfSdPjNcJtK+dKvUiLDceFGjt6q6n8yS9W&#10;w9B8HQv3sTx4VPm23brz7LRbaj15Gl/XIAKN4R7+b78bDXO1gNu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Ln4XEAAAA3AAAAA8AAAAAAAAAAAAAAAAAmAIAAGRycy9k&#10;b3ducmV2LnhtbFBLBQYAAAAABAAEAPUAAACJAwAAAAA=&#10;" path="m5941314,l,,,28194r5941314,l5941314,xe" fillcolor="#c00000" stroked="f">
                  <v:path arrowok="t"/>
                </v:shape>
                <v:shape id="Textbox 206" o:spid="_x0000_s118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59"/>
        </w:numPr>
        <w:tabs>
          <w:tab w:val="left" w:pos="1136"/>
        </w:tabs>
        <w:spacing w:before="120"/>
        <w:ind w:left="1136" w:hanging="172"/>
      </w:pPr>
      <w:r>
        <w:t>Komunikacija</w:t>
      </w:r>
      <w:r>
        <w:rPr>
          <w:spacing w:val="-9"/>
        </w:rPr>
        <w:t xml:space="preserve"> </w:t>
      </w:r>
      <w:r>
        <w:t>i</w:t>
      </w:r>
      <w:r>
        <w:rPr>
          <w:spacing w:val="-6"/>
        </w:rPr>
        <w:t xml:space="preserve"> </w:t>
      </w:r>
      <w:r>
        <w:t>sredstva</w:t>
      </w:r>
      <w:r>
        <w:rPr>
          <w:spacing w:val="-8"/>
        </w:rPr>
        <w:t xml:space="preserve"> </w:t>
      </w:r>
      <w:r>
        <w:t>za</w:t>
      </w:r>
      <w:r>
        <w:rPr>
          <w:spacing w:val="-8"/>
        </w:rPr>
        <w:t xml:space="preserve"> </w:t>
      </w:r>
      <w:r>
        <w:rPr>
          <w:spacing w:val="-2"/>
        </w:rPr>
        <w:t>komunikaciju</w:t>
      </w:r>
    </w:p>
    <w:p w:rsidR="008C01C9" w:rsidRDefault="0084041E">
      <w:pPr>
        <w:pStyle w:val="ListParagraph"/>
        <w:numPr>
          <w:ilvl w:val="0"/>
          <w:numId w:val="259"/>
        </w:numPr>
        <w:tabs>
          <w:tab w:val="left" w:pos="1136"/>
        </w:tabs>
        <w:spacing w:before="120"/>
        <w:ind w:left="1136" w:hanging="172"/>
      </w:pPr>
      <w:r>
        <w:t>Interna</w:t>
      </w:r>
      <w:r>
        <w:rPr>
          <w:spacing w:val="-7"/>
        </w:rPr>
        <w:t xml:space="preserve"> </w:t>
      </w:r>
      <w:r>
        <w:t>i</w:t>
      </w:r>
      <w:r>
        <w:rPr>
          <w:spacing w:val="-6"/>
        </w:rPr>
        <w:t xml:space="preserve"> </w:t>
      </w:r>
      <w:r>
        <w:t>eksterna</w:t>
      </w:r>
      <w:r>
        <w:rPr>
          <w:spacing w:val="-6"/>
        </w:rPr>
        <w:t xml:space="preserve"> </w:t>
      </w:r>
      <w:r>
        <w:rPr>
          <w:spacing w:val="-2"/>
        </w:rPr>
        <w:t>komunikacija</w:t>
      </w:r>
    </w:p>
    <w:p w:rsidR="008C01C9" w:rsidRDefault="0084041E">
      <w:pPr>
        <w:pStyle w:val="ListParagraph"/>
        <w:numPr>
          <w:ilvl w:val="0"/>
          <w:numId w:val="259"/>
        </w:numPr>
        <w:tabs>
          <w:tab w:val="left" w:pos="1136"/>
        </w:tabs>
        <w:spacing w:before="120"/>
        <w:ind w:left="1136" w:hanging="172"/>
      </w:pPr>
      <w:r>
        <w:t>Poslovni</w:t>
      </w:r>
      <w:r>
        <w:rPr>
          <w:spacing w:val="-8"/>
        </w:rPr>
        <w:t xml:space="preserve"> </w:t>
      </w:r>
      <w:r>
        <w:t>bonton</w:t>
      </w:r>
      <w:r>
        <w:rPr>
          <w:spacing w:val="-8"/>
        </w:rPr>
        <w:t xml:space="preserve"> </w:t>
      </w:r>
      <w:r>
        <w:t>i</w:t>
      </w:r>
      <w:r>
        <w:rPr>
          <w:spacing w:val="-8"/>
        </w:rPr>
        <w:t xml:space="preserve"> </w:t>
      </w:r>
      <w:r>
        <w:t>poslovna</w:t>
      </w:r>
      <w:r>
        <w:rPr>
          <w:spacing w:val="-8"/>
        </w:rPr>
        <w:t xml:space="preserve"> </w:t>
      </w:r>
      <w:r>
        <w:rPr>
          <w:spacing w:val="-2"/>
        </w:rPr>
        <w:t>kultura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8560" behindDoc="1" locked="0" layoutInCell="1" allowOverlap="1">
                <wp:simplePos x="0" y="0"/>
                <wp:positionH relativeFrom="page">
                  <wp:posOffset>800862</wp:posOffset>
                </wp:positionH>
                <wp:positionV relativeFrom="paragraph">
                  <wp:posOffset>76133</wp:posOffset>
                </wp:positionV>
                <wp:extent cx="5950585" cy="3175"/>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97D0B46" id="Graphic 207" o:spid="_x0000_s1026" style="position:absolute;margin-left:63.05pt;margin-top:6pt;width:468.55pt;height:.25pt;z-index:-156979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P4ZliD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Sastavi</w:t>
            </w:r>
            <w:r>
              <w:rPr>
                <w:b/>
                <w:spacing w:val="-8"/>
              </w:rPr>
              <w:t xml:space="preserve"> </w:t>
            </w:r>
            <w:r>
              <w:rPr>
                <w:b/>
              </w:rPr>
              <w:t>poslovno</w:t>
            </w:r>
            <w:r>
              <w:rPr>
                <w:b/>
                <w:spacing w:val="-8"/>
              </w:rPr>
              <w:t xml:space="preserve"> </w:t>
            </w:r>
            <w:r>
              <w:rPr>
                <w:b/>
              </w:rPr>
              <w:t>pismo</w:t>
            </w:r>
            <w:r>
              <w:rPr>
                <w:b/>
                <w:spacing w:val="-8"/>
              </w:rPr>
              <w:t xml:space="preserve"> </w:t>
            </w:r>
            <w:r>
              <w:rPr>
                <w:b/>
              </w:rPr>
              <w:t>u</w:t>
            </w:r>
            <w:r>
              <w:rPr>
                <w:b/>
                <w:spacing w:val="-8"/>
              </w:rPr>
              <w:t xml:space="preserve"> </w:t>
            </w:r>
            <w:r>
              <w:rPr>
                <w:b/>
              </w:rPr>
              <w:t>odgovarajućoj</w:t>
            </w:r>
            <w:r>
              <w:rPr>
                <w:b/>
                <w:spacing w:val="-7"/>
              </w:rPr>
              <w:t xml:space="preserve"> </w:t>
            </w:r>
            <w:r>
              <w:rPr>
                <w:b/>
              </w:rPr>
              <w:t>formi</w:t>
            </w:r>
            <w:r>
              <w:rPr>
                <w:b/>
                <w:spacing w:val="-8"/>
              </w:rPr>
              <w:t xml:space="preserve"> </w:t>
            </w:r>
            <w:r>
              <w:rPr>
                <w:b/>
              </w:rPr>
              <w:t>primjenjujući</w:t>
            </w:r>
            <w:r>
              <w:rPr>
                <w:b/>
                <w:spacing w:val="-8"/>
              </w:rPr>
              <w:t xml:space="preserve"> </w:t>
            </w:r>
            <w:r>
              <w:rPr>
                <w:b/>
              </w:rPr>
              <w:t>stilove</w:t>
            </w:r>
            <w:r>
              <w:rPr>
                <w:b/>
                <w:spacing w:val="-9"/>
              </w:rPr>
              <w:t xml:space="preserve"> </w:t>
            </w:r>
            <w:r>
              <w:rPr>
                <w:b/>
              </w:rPr>
              <w:t>i</w:t>
            </w:r>
            <w:r>
              <w:rPr>
                <w:b/>
                <w:spacing w:val="-8"/>
              </w:rPr>
              <w:t xml:space="preserve"> </w:t>
            </w:r>
            <w:r>
              <w:rPr>
                <w:b/>
              </w:rPr>
              <w:t>fraze</w:t>
            </w:r>
            <w:r>
              <w:rPr>
                <w:b/>
                <w:spacing w:val="-9"/>
              </w:rPr>
              <w:t xml:space="preserve"> </w:t>
            </w:r>
            <w:r>
              <w:rPr>
                <w:b/>
              </w:rPr>
              <w:t>poslovne</w:t>
            </w:r>
            <w:r>
              <w:rPr>
                <w:b/>
                <w:spacing w:val="-9"/>
              </w:rPr>
              <w:t xml:space="preserve"> </w:t>
            </w:r>
            <w:r>
              <w:rPr>
                <w:b/>
                <w:spacing w:val="-2"/>
              </w:rPr>
              <w:t>korespondencije</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1"/>
        </w:trPr>
        <w:tc>
          <w:tcPr>
            <w:tcW w:w="4692" w:type="dxa"/>
            <w:tcBorders>
              <w:left w:val="nil"/>
              <w:bottom w:val="single" w:sz="4" w:space="0" w:color="C00000"/>
              <w:right w:val="single" w:sz="4" w:space="0" w:color="C00000"/>
            </w:tcBorders>
          </w:tcPr>
          <w:p w:rsidR="008C01C9" w:rsidRDefault="0084041E">
            <w:pPr>
              <w:pStyle w:val="TableParagraph"/>
              <w:spacing w:before="145"/>
              <w:ind w:left="128"/>
            </w:pPr>
            <w:r>
              <w:t>1.</w:t>
            </w:r>
            <w:r>
              <w:rPr>
                <w:spacing w:val="74"/>
                <w:w w:val="150"/>
              </w:rPr>
              <w:t xml:space="preserve"> </w:t>
            </w:r>
            <w:r>
              <w:t>Objasni</w:t>
            </w:r>
            <w:r>
              <w:rPr>
                <w:spacing w:val="-5"/>
              </w:rPr>
              <w:t xml:space="preserve"> </w:t>
            </w:r>
            <w:r>
              <w:t>lica</w:t>
            </w:r>
            <w:r>
              <w:rPr>
                <w:spacing w:val="-3"/>
              </w:rPr>
              <w:t xml:space="preserve"> </w:t>
            </w:r>
            <w:r>
              <w:t>u</w:t>
            </w:r>
            <w:r>
              <w:rPr>
                <w:spacing w:val="-5"/>
              </w:rPr>
              <w:t xml:space="preserve"> </w:t>
            </w:r>
            <w:r>
              <w:t>pisanoj</w:t>
            </w:r>
            <w:r>
              <w:rPr>
                <w:spacing w:val="-5"/>
              </w:rPr>
              <w:t xml:space="preserve"> </w:t>
            </w:r>
            <w:r>
              <w:rPr>
                <w:spacing w:val="-2"/>
              </w:rPr>
              <w:t>komunikaciji</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62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80"/>
            </w:pPr>
          </w:p>
          <w:p w:rsidR="008C01C9" w:rsidRDefault="0084041E">
            <w:pPr>
              <w:pStyle w:val="TableParagraph"/>
              <w:ind w:left="128"/>
              <w:rPr>
                <w:b/>
              </w:rPr>
            </w:pPr>
            <w:r>
              <w:t>2.</w:t>
            </w:r>
            <w:r>
              <w:rPr>
                <w:spacing w:val="73"/>
                <w:w w:val="150"/>
              </w:rPr>
              <w:t xml:space="preserve"> </w:t>
            </w:r>
            <w:r>
              <w:t>Objasni</w:t>
            </w:r>
            <w:r>
              <w:rPr>
                <w:spacing w:val="-5"/>
              </w:rPr>
              <w:t xml:space="preserve"> </w:t>
            </w:r>
            <w:r>
              <w:rPr>
                <w:b/>
              </w:rPr>
              <w:t>načela</w:t>
            </w:r>
            <w:r>
              <w:rPr>
                <w:b/>
                <w:spacing w:val="-4"/>
              </w:rPr>
              <w:t xml:space="preserve"> </w:t>
            </w:r>
            <w:r>
              <w:t>i</w:t>
            </w:r>
            <w:r>
              <w:rPr>
                <w:spacing w:val="-5"/>
              </w:rPr>
              <w:t xml:space="preserve"> </w:t>
            </w:r>
            <w:r>
              <w:rPr>
                <w:b/>
              </w:rPr>
              <w:t>vrste</w:t>
            </w:r>
            <w:r>
              <w:rPr>
                <w:b/>
                <w:spacing w:val="-4"/>
              </w:rPr>
              <w:t xml:space="preserve"> </w:t>
            </w:r>
            <w:r>
              <w:rPr>
                <w:b/>
              </w:rPr>
              <w:t>pisane</w:t>
            </w:r>
            <w:r>
              <w:rPr>
                <w:b/>
                <w:spacing w:val="-4"/>
              </w:rPr>
              <w:t xml:space="preserve"> </w:t>
            </w:r>
            <w:r>
              <w:rPr>
                <w:b/>
                <w:spacing w:val="-2"/>
              </w:rPr>
              <w:t>komunikacije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jc w:val="both"/>
            </w:pPr>
            <w:r>
              <w:rPr>
                <w:b/>
              </w:rPr>
              <w:t>Načela</w:t>
            </w:r>
            <w:r>
              <w:rPr>
                <w:b/>
                <w:spacing w:val="-3"/>
              </w:rPr>
              <w:t xml:space="preserve"> </w:t>
            </w:r>
            <w:r>
              <w:rPr>
                <w:b/>
              </w:rPr>
              <w:t>pisane</w:t>
            </w:r>
            <w:r>
              <w:rPr>
                <w:b/>
                <w:spacing w:val="-3"/>
              </w:rPr>
              <w:t xml:space="preserve"> </w:t>
            </w:r>
            <w:r>
              <w:rPr>
                <w:b/>
              </w:rPr>
              <w:t>komunikacije:</w:t>
            </w:r>
            <w:r>
              <w:rPr>
                <w:b/>
                <w:spacing w:val="-3"/>
              </w:rPr>
              <w:t xml:space="preserve"> </w:t>
            </w:r>
            <w:r>
              <w:t>ekspeditivnost,</w:t>
            </w:r>
            <w:r>
              <w:rPr>
                <w:spacing w:val="-3"/>
              </w:rPr>
              <w:t xml:space="preserve"> </w:t>
            </w:r>
            <w:r>
              <w:t>tačnost</w:t>
            </w:r>
            <w:r>
              <w:rPr>
                <w:spacing w:val="-3"/>
              </w:rPr>
              <w:t xml:space="preserve"> </w:t>
            </w:r>
            <w:r>
              <w:t>i zakonitost, pisanje službenim i poslovnim stilom, čuvanje poslovne tajne, tehnička obrada i dr.</w:t>
            </w:r>
          </w:p>
          <w:p w:rsidR="008C01C9" w:rsidRDefault="0084041E">
            <w:pPr>
              <w:pStyle w:val="TableParagraph"/>
              <w:spacing w:before="121"/>
              <w:ind w:left="110" w:right="114"/>
              <w:jc w:val="both"/>
            </w:pPr>
            <w:r>
              <w:rPr>
                <w:b/>
              </w:rPr>
              <w:t xml:space="preserve">Vrste pisane komunikacije: </w:t>
            </w:r>
            <w:r>
              <w:t>eksterna, interna, korespondencija i inokorespondencija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12"/>
                <w:tab w:val="left" w:pos="2116"/>
                <w:tab w:val="left" w:pos="2889"/>
                <w:tab w:val="left" w:pos="3190"/>
                <w:tab w:val="left" w:pos="3854"/>
              </w:tabs>
              <w:spacing w:before="120"/>
              <w:ind w:left="440" w:right="108" w:hanging="312"/>
            </w:pPr>
            <w:r>
              <w:t>3.</w:t>
            </w:r>
            <w:r>
              <w:rPr>
                <w:spacing w:val="80"/>
              </w:rPr>
              <w:t xml:space="preserve"> </w:t>
            </w:r>
            <w:r>
              <w:t>Objasni</w:t>
            </w:r>
            <w:r>
              <w:tab/>
            </w:r>
            <w:r>
              <w:rPr>
                <w:spacing w:val="-2"/>
              </w:rPr>
              <w:t>pojam,</w:t>
            </w:r>
            <w:r>
              <w:tab/>
            </w:r>
            <w:r>
              <w:rPr>
                <w:spacing w:val="-2"/>
              </w:rPr>
              <w:t>stilove</w:t>
            </w:r>
            <w:r>
              <w:tab/>
            </w:r>
            <w:r>
              <w:rPr>
                <w:spacing w:val="-10"/>
              </w:rPr>
              <w:t>i</w:t>
            </w:r>
            <w:r>
              <w:tab/>
            </w:r>
            <w:r>
              <w:rPr>
                <w:spacing w:val="-4"/>
              </w:rPr>
              <w:t>fraze</w:t>
            </w:r>
            <w:r>
              <w:tab/>
            </w:r>
            <w:r>
              <w:rPr>
                <w:spacing w:val="-2"/>
              </w:rPr>
              <w:t>poslovne korespondencije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86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54"/>
            </w:pPr>
          </w:p>
          <w:p w:rsidR="008C01C9" w:rsidRDefault="0084041E">
            <w:pPr>
              <w:pStyle w:val="TableParagraph"/>
              <w:spacing w:before="1"/>
              <w:ind w:left="128"/>
            </w:pPr>
            <w:r>
              <w:t>4.</w:t>
            </w:r>
            <w:r>
              <w:rPr>
                <w:spacing w:val="70"/>
                <w:w w:val="150"/>
              </w:rPr>
              <w:t xml:space="preserve"> </w:t>
            </w:r>
            <w:r>
              <w:t>Objasni</w:t>
            </w:r>
            <w:r>
              <w:rPr>
                <w:spacing w:val="-5"/>
              </w:rPr>
              <w:t xml:space="preserve"> </w:t>
            </w:r>
            <w:r>
              <w:rPr>
                <w:b/>
              </w:rPr>
              <w:t>elemente</w:t>
            </w:r>
            <w:r>
              <w:rPr>
                <w:b/>
                <w:spacing w:val="-6"/>
              </w:rPr>
              <w:t xml:space="preserve"> </w:t>
            </w:r>
            <w:r>
              <w:t>i</w:t>
            </w:r>
            <w:r>
              <w:rPr>
                <w:spacing w:val="-5"/>
              </w:rPr>
              <w:t xml:space="preserve"> </w:t>
            </w:r>
            <w:r>
              <w:rPr>
                <w:b/>
              </w:rPr>
              <w:t>forme</w:t>
            </w:r>
            <w:r>
              <w:rPr>
                <w:b/>
                <w:spacing w:val="-6"/>
              </w:rPr>
              <w:t xml:space="preserve"> </w:t>
            </w:r>
            <w:r>
              <w:t>poslovnog</w:t>
            </w:r>
            <w:r>
              <w:rPr>
                <w:spacing w:val="-4"/>
              </w:rPr>
              <w:t xml:space="preserve"> </w:t>
            </w:r>
            <w:r>
              <w:rPr>
                <w:spacing w:val="-2"/>
              </w:rPr>
              <w:t>pisma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1"/>
              <w:ind w:left="110"/>
            </w:pPr>
            <w:r>
              <w:rPr>
                <w:b/>
              </w:rPr>
              <w:t>Elementi:</w:t>
            </w:r>
            <w:r>
              <w:rPr>
                <w:b/>
                <w:spacing w:val="-8"/>
              </w:rPr>
              <w:t xml:space="preserve"> </w:t>
            </w:r>
            <w:r>
              <w:t>obavezni</w:t>
            </w:r>
            <w:r>
              <w:rPr>
                <w:spacing w:val="-8"/>
              </w:rPr>
              <w:t xml:space="preserve"> </w:t>
            </w:r>
            <w:r>
              <w:t>i</w:t>
            </w:r>
            <w:r>
              <w:rPr>
                <w:spacing w:val="-6"/>
              </w:rPr>
              <w:t xml:space="preserve"> </w:t>
            </w:r>
            <w:r>
              <w:rPr>
                <w:spacing w:val="-2"/>
              </w:rPr>
              <w:t>neobavezni</w:t>
            </w:r>
          </w:p>
          <w:p w:rsidR="008C01C9" w:rsidRDefault="0084041E">
            <w:pPr>
              <w:pStyle w:val="TableParagraph"/>
              <w:spacing w:before="120"/>
              <w:ind w:left="110"/>
            </w:pPr>
            <w:r>
              <w:rPr>
                <w:b/>
              </w:rPr>
              <w:t>Forme:</w:t>
            </w:r>
            <w:r>
              <w:rPr>
                <w:b/>
                <w:spacing w:val="-6"/>
              </w:rPr>
              <w:t xml:space="preserve"> </w:t>
            </w:r>
            <w:r>
              <w:t>američka</w:t>
            </w:r>
            <w:r>
              <w:rPr>
                <w:spacing w:val="-7"/>
              </w:rPr>
              <w:t xml:space="preserve"> </w:t>
            </w:r>
            <w:r>
              <w:t>i</w:t>
            </w:r>
            <w:r>
              <w:rPr>
                <w:spacing w:val="-7"/>
              </w:rPr>
              <w:t xml:space="preserve"> </w:t>
            </w:r>
            <w:r>
              <w:rPr>
                <w:spacing w:val="-2"/>
              </w:rPr>
              <w:t>francuska</w:t>
            </w: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4"/>
              <w:ind w:left="128"/>
            </w:pPr>
            <w:r>
              <w:t>5.</w:t>
            </w:r>
            <w:r>
              <w:rPr>
                <w:spacing w:val="68"/>
                <w:w w:val="150"/>
              </w:rPr>
              <w:t xml:space="preserve"> </w:t>
            </w:r>
            <w:r>
              <w:t>Napiše</w:t>
            </w:r>
            <w:r>
              <w:rPr>
                <w:spacing w:val="-6"/>
              </w:rPr>
              <w:t xml:space="preserve"> </w:t>
            </w:r>
            <w:r>
              <w:t>poslovno</w:t>
            </w:r>
            <w:r>
              <w:rPr>
                <w:spacing w:val="-6"/>
              </w:rPr>
              <w:t xml:space="preserve"> </w:t>
            </w:r>
            <w:r>
              <w:t>pismo</w:t>
            </w:r>
            <w:r>
              <w:rPr>
                <w:spacing w:val="-6"/>
              </w:rPr>
              <w:t xml:space="preserve"> </w:t>
            </w:r>
            <w:r>
              <w:t>u</w:t>
            </w:r>
            <w:r>
              <w:rPr>
                <w:spacing w:val="-6"/>
              </w:rPr>
              <w:t xml:space="preserve"> </w:t>
            </w:r>
            <w:r>
              <w:t>odgovarajućoj</w:t>
            </w:r>
            <w:r>
              <w:rPr>
                <w:spacing w:val="-6"/>
              </w:rPr>
              <w:t xml:space="preserve"> </w:t>
            </w:r>
            <w:r>
              <w:rPr>
                <w:spacing w:val="-4"/>
              </w:rPr>
              <w:t>formi</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19072"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09" name="Graphic 20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10" name="Graphic 21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11" name="Graphic 211"/>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212" name="Graphic 21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13" name="Textbox 21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08" o:spid="_x0000_s1188" style="position:absolute;margin-left:63.05pt;margin-top:6.05pt;width:468.55pt;height:29.1pt;z-index:-1569740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">
                <v:shape id="Graphic 209" o:spid="_x0000_s118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2ME8QA&#10;AADcAAAADwAAAGRycy9kb3ducmV2LnhtbESPQWvCQBSE7wX/w/IEb3VjwNZEV9FCpZceEr14e+w+&#10;k2D2bciuJv77bqHQ4zAz3zCb3Whb8aDeN44VLOYJCGLtTMOVgvPp83UFwgdkg61jUvAkD7vt5GWD&#10;uXEDF/QoQyUihH2OCuoQulxKr2uy6OeuI47e1fUWQ5R9JU2PQ4TbVqZJ8iYtNhwXauzooyZ9K+9W&#10;QSF1kR2WWXk4nnQ6vHO4fBuj1Gw67tcgAo3hP/zX/jIK0iSD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djBPEAAAA3AAAAA8AAAAAAAAAAAAAAAAAmAIAAGRycy9k&#10;b3ducmV2LnhtbFBLBQYAAAAABAAEAPUAAACJAwAAAAA=&#10;" path="m5940552,l,,,313182r5940552,l5940552,xe" fillcolor="#f1e5bd" stroked="f">
                  <v:path arrowok="t"/>
                </v:shape>
                <v:shape id="Graphic 210" o:spid="_x0000_s119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wMAA&#10;AADcAAAADwAAAGRycy9kb3ducmV2LnhtbERPTYvCMBC9C/6HMII3TetBl2osVpFd8KJd2fPYjG2x&#10;mZQmW7v/3hyEPT7e9yYdTCN66lxtWUE8j0AQF1bXXCq4fh9nHyCcR9bYWCYFf+Qg3Y5HG0y0ffKF&#10;+tyXIoSwS1BB5X2bSOmKigy6uW2JA3e3nUEfYFdK3eEzhJtGLqJoKQ3WHBoqbGlfUfHIf42Cvv45&#10;Xe159ekwyrMms7f4clgpNZ0MuzUIT4P/F7/dX1rBIg7zw5lwBOT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qwMAAAADcAAAADwAAAAAAAAAAAAAAAACYAgAAZHJzL2Rvd25y&#10;ZXYueG1sUEsFBgAAAAAEAAQA9QAAAIUDAAAAAA==&#10;" path="m5941314,l,,,28194r5941314,l5941314,xe" fillcolor="#c00000" stroked="f">
                  <v:path arrowok="t"/>
                </v:shape>
                <v:shape id="Graphic 211" o:spid="_x0000_s119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668IA&#10;AADcAAAADwAAAGRycy9kb3ducmV2LnhtbESPT4vCMBTE7wt+h/AEb2taD7JU0yKC4EnxD+4eH82z&#10;rTYvpYlt/fZGWPA4zMxvmGU2mFp01LrKsoJ4GoEgzq2uuFBwPm2+f0A4j6yxtkwKnuQgS0dfS0y0&#10;7flA3dEXIkDYJaig9L5JpHR5SQbd1DbEwbva1qAPsi2kbrEPcFPLWRTNpcGKw0KJDa1Lyu/Hh1HA&#10;u99Tc3ayG7TZRn+Xq1z1t71Sk/GwWoDwNPhP+L+91QpmcQzvM+EI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brrwgAAANwAAAAPAAAAAAAAAAAAAAAAAJgCAABkcnMvZG93&#10;bnJldi54bWxQSwUGAAAAAAQABAD1AAAAhwMAAAAA&#10;" path="m5941314,l,,,749r5941314,l5941314,xe" fillcolor="#f1e5bd" stroked="f">
                  <v:path arrowok="t"/>
                </v:shape>
                <v:shape id="Graphic 212" o:spid="_x0000_s119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RLMQA&#10;AADcAAAADwAAAGRycy9kb3ducmV2LnhtbESPQWuDQBSE74X+h+UVequrHmqw2YSmJbTQS2Kk5xf3&#10;RaXuW3E3av59thDIcZiZb5jlejadGGlwrWUFSRSDIK6sbrlWUB62LwsQziNr7CyTggs5WK8eH5aY&#10;azvxnsbC1yJA2OWooPG+z6V0VUMGXWR74uCd7GDQBznUUg84BbjpZBrHr9Jgy2GhwZ4+Gqr+irNR&#10;MLa/P6XdZV8O42LTbewx2X9mSj0/ze9vIDzN/h6+tb+1gjRJ4f9MOA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7kSzEAAAA3AAAAA8AAAAAAAAAAAAAAAAAmAIAAGRycy9k&#10;b3ducmV2LnhtbFBLBQYAAAAABAAEAPUAAACJAwAAAAA=&#10;" path="m5941314,l,,,28194r5941314,l5941314,xe" fillcolor="#c00000" stroked="f">
                  <v:path arrowok="t"/>
                </v:shape>
                <v:shape id="Textbox 213" o:spid="_x0000_s119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59"/>
        </w:numPr>
        <w:tabs>
          <w:tab w:val="left" w:pos="1136"/>
        </w:tabs>
        <w:spacing w:before="120"/>
        <w:ind w:left="1136" w:hanging="172"/>
      </w:pPr>
      <w:r>
        <w:t>Poslovna</w:t>
      </w:r>
      <w:r>
        <w:rPr>
          <w:spacing w:val="-13"/>
        </w:rPr>
        <w:t xml:space="preserve"> </w:t>
      </w:r>
      <w:r>
        <w:rPr>
          <w:spacing w:val="-2"/>
        </w:rPr>
        <w:t>korespondencija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1958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17934C" id="Graphic 214" o:spid="_x0000_s1026" style="position:absolute;margin-left:63.05pt;margin-top:6pt;width:468.55pt;height:.5pt;z-index:-1569689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AGRWho4AgAA5QQAAA4AAAAAAAAA&#10;AAAAAAAALgIAAGRycy9lMm9Eb2MueG1sUEsBAi0AFAAGAAgAAAAhADdhKEjfAAAACgEAAA8AAAAA&#10;AAAAAAAAAAAAkg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Sastavi</w:t>
            </w:r>
            <w:r>
              <w:rPr>
                <w:b/>
                <w:spacing w:val="-8"/>
              </w:rPr>
              <w:t xml:space="preserve"> </w:t>
            </w:r>
            <w:r>
              <w:rPr>
                <w:b/>
              </w:rPr>
              <w:t>poslovna</w:t>
            </w:r>
            <w:r>
              <w:rPr>
                <w:b/>
                <w:spacing w:val="-9"/>
              </w:rPr>
              <w:t xml:space="preserve"> </w:t>
            </w:r>
            <w:r>
              <w:rPr>
                <w:b/>
              </w:rPr>
              <w:t>pisma</w:t>
            </w:r>
            <w:r>
              <w:rPr>
                <w:b/>
                <w:spacing w:val="-8"/>
              </w:rPr>
              <w:t xml:space="preserve"> </w:t>
            </w:r>
            <w:r>
              <w:rPr>
                <w:b/>
              </w:rPr>
              <w:t>u</w:t>
            </w:r>
            <w:r>
              <w:rPr>
                <w:b/>
                <w:spacing w:val="-8"/>
              </w:rPr>
              <w:t xml:space="preserve"> </w:t>
            </w:r>
            <w:r>
              <w:rPr>
                <w:b/>
              </w:rPr>
              <w:t>robnom</w:t>
            </w:r>
            <w:r>
              <w:rPr>
                <w:b/>
                <w:spacing w:val="-9"/>
              </w:rPr>
              <w:t xml:space="preserve"> </w:t>
            </w:r>
            <w:r>
              <w:rPr>
                <w:b/>
              </w:rPr>
              <w:t>prometu,</w:t>
            </w:r>
            <w:r>
              <w:rPr>
                <w:b/>
                <w:spacing w:val="-7"/>
              </w:rPr>
              <w:t xml:space="preserve"> </w:t>
            </w:r>
            <w:r>
              <w:rPr>
                <w:b/>
              </w:rPr>
              <w:t>u</w:t>
            </w:r>
            <w:r>
              <w:rPr>
                <w:b/>
                <w:spacing w:val="-8"/>
              </w:rPr>
              <w:t xml:space="preserve"> </w:t>
            </w:r>
            <w:r>
              <w:rPr>
                <w:b/>
              </w:rPr>
              <w:t>odgovarajućoj</w:t>
            </w:r>
            <w:r>
              <w:rPr>
                <w:b/>
                <w:spacing w:val="-8"/>
              </w:rPr>
              <w:t xml:space="preserve"> </w:t>
            </w:r>
            <w:r>
              <w:rPr>
                <w:b/>
                <w:spacing w:val="-2"/>
              </w:rPr>
              <w:t>formi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7"/>
                <w:w w:val="150"/>
              </w:rPr>
              <w:t xml:space="preserve"> </w:t>
            </w:r>
            <w:r>
              <w:t>Objasni</w:t>
            </w:r>
            <w:r>
              <w:rPr>
                <w:spacing w:val="-6"/>
              </w:rPr>
              <w:t xml:space="preserve"> </w:t>
            </w:r>
            <w:r>
              <w:t>pojam</w:t>
            </w:r>
            <w:r>
              <w:rPr>
                <w:spacing w:val="-5"/>
              </w:rPr>
              <w:t xml:space="preserve"> </w:t>
            </w:r>
            <w:r>
              <w:t>korespondencije</w:t>
            </w:r>
            <w:r>
              <w:rPr>
                <w:spacing w:val="-6"/>
              </w:rPr>
              <w:t xml:space="preserve"> </w:t>
            </w:r>
            <w:r>
              <w:t>u</w:t>
            </w:r>
            <w:r>
              <w:rPr>
                <w:spacing w:val="-7"/>
              </w:rPr>
              <w:t xml:space="preserve"> </w:t>
            </w:r>
            <w:r>
              <w:t>robnom</w:t>
            </w:r>
            <w:r>
              <w:rPr>
                <w:spacing w:val="-6"/>
              </w:rPr>
              <w:t xml:space="preserve"> </w:t>
            </w:r>
            <w:r>
              <w:rPr>
                <w:spacing w:val="-2"/>
              </w:rPr>
              <w:t>prometu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hanging="312"/>
            </w:pPr>
            <w:r>
              <w:t>2.</w:t>
            </w:r>
            <w:r>
              <w:rPr>
                <w:spacing w:val="80"/>
              </w:rPr>
              <w:t xml:space="preserve"> </w:t>
            </w:r>
            <w:r>
              <w:t>Objasni</w:t>
            </w:r>
            <w:r>
              <w:rPr>
                <w:spacing w:val="80"/>
              </w:rPr>
              <w:t xml:space="preserve"> </w:t>
            </w:r>
            <w:r>
              <w:rPr>
                <w:b/>
              </w:rPr>
              <w:t>vrste</w:t>
            </w:r>
            <w:r>
              <w:rPr>
                <w:b/>
                <w:spacing w:val="80"/>
              </w:rPr>
              <w:t xml:space="preserve"> </w:t>
            </w:r>
            <w:r>
              <w:t>poslovnih</w:t>
            </w:r>
            <w:r>
              <w:rPr>
                <w:spacing w:val="80"/>
              </w:rPr>
              <w:t xml:space="preserve"> </w:t>
            </w:r>
            <w:r>
              <w:t>pisama</w:t>
            </w:r>
            <w:r>
              <w:rPr>
                <w:spacing w:val="80"/>
              </w:rPr>
              <w:t xml:space="preserve"> </w:t>
            </w:r>
            <w:r>
              <w:t>i</w:t>
            </w:r>
            <w:r>
              <w:rPr>
                <w:spacing w:val="80"/>
              </w:rPr>
              <w:t xml:space="preserve"> </w:t>
            </w:r>
            <w:r>
              <w:t>obrazaca</w:t>
            </w:r>
            <w:r>
              <w:rPr>
                <w:spacing w:val="80"/>
              </w:rPr>
              <w:t xml:space="preserve"> </w:t>
            </w:r>
            <w:r>
              <w:t>u robnom prometu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Vrste: </w:t>
            </w:r>
            <w:r>
              <w:t>upit, ponuda, porudžbina, profaktura, faktura, reklamacija, komisijski zapisnik o kvalitetu i kvantitetu prijema robe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Sastavi</w:t>
            </w:r>
            <w:r>
              <w:rPr>
                <w:spacing w:val="40"/>
              </w:rPr>
              <w:t xml:space="preserve"> </w:t>
            </w:r>
            <w:r>
              <w:t>upit</w:t>
            </w:r>
            <w:r>
              <w:rPr>
                <w:spacing w:val="40"/>
              </w:rPr>
              <w:t xml:space="preserve"> </w:t>
            </w:r>
            <w:r>
              <w:t>u</w:t>
            </w:r>
            <w:r>
              <w:rPr>
                <w:spacing w:val="40"/>
              </w:rPr>
              <w:t xml:space="preserve"> </w:t>
            </w:r>
            <w:r>
              <w:t>robnom</w:t>
            </w:r>
            <w:r>
              <w:rPr>
                <w:spacing w:val="40"/>
              </w:rPr>
              <w:t xml:space="preserve"> </w:t>
            </w:r>
            <w:r>
              <w:t>prometu,</w:t>
            </w:r>
            <w:r>
              <w:rPr>
                <w:spacing w:val="40"/>
              </w:rPr>
              <w:t xml:space="preserve"> </w:t>
            </w:r>
            <w:r>
              <w:t>u</w:t>
            </w:r>
            <w:r>
              <w:rPr>
                <w:spacing w:val="40"/>
              </w:rPr>
              <w:t xml:space="preserve"> </w:t>
            </w:r>
            <w:r>
              <w:t xml:space="preserve">odgovarajućoj </w:t>
            </w:r>
            <w:r>
              <w:rPr>
                <w:spacing w:val="-4"/>
              </w:rPr>
              <w:t>formi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4.</w:t>
            </w:r>
            <w:r>
              <w:rPr>
                <w:spacing w:val="80"/>
              </w:rPr>
              <w:t xml:space="preserve"> </w:t>
            </w:r>
            <w:r>
              <w:t>Napiše</w:t>
            </w:r>
            <w:r>
              <w:rPr>
                <w:spacing w:val="80"/>
              </w:rPr>
              <w:t xml:space="preserve"> </w:t>
            </w:r>
            <w:r>
              <w:t>poslovno</w:t>
            </w:r>
            <w:r>
              <w:rPr>
                <w:spacing w:val="80"/>
              </w:rPr>
              <w:t xml:space="preserve"> </w:t>
            </w:r>
            <w:r>
              <w:t>pismo</w:t>
            </w:r>
            <w:r>
              <w:rPr>
                <w:spacing w:val="80"/>
              </w:rPr>
              <w:t xml:space="preserve"> </w:t>
            </w:r>
            <w:r>
              <w:t>u</w:t>
            </w:r>
            <w:r>
              <w:rPr>
                <w:spacing w:val="80"/>
              </w:rPr>
              <w:t xml:space="preserve"> </w:t>
            </w:r>
            <w:r>
              <w:t>robnom</w:t>
            </w:r>
            <w:r>
              <w:rPr>
                <w:spacing w:val="80"/>
              </w:rPr>
              <w:t xml:space="preserve"> </w:t>
            </w:r>
            <w:r>
              <w:t>prometu,</w:t>
            </w:r>
            <w:r>
              <w:rPr>
                <w:spacing w:val="80"/>
              </w:rPr>
              <w:t xml:space="preserve"> </w:t>
            </w:r>
            <w:r>
              <w:t>u odgovarajućoj formi</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kriterijume 1 i 2. Za kriterijume 3 i 4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2009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16" name="Graphic 216"/>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17" name="Graphic 21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18" name="Graphic 21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19" name="Graphic 21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20" name="Textbox 22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15" o:spid="_x0000_s1194" style="position:absolute;margin-left:63.05pt;margin-top:6.05pt;width:468.55pt;height:29.1pt;z-index:-1569638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">
                <v:shape id="Graphic 216" o:spid="_x0000_s119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uOvMMA&#10;AADcAAAADwAAAGRycy9kb3ducmV2LnhtbESPQWvCQBSE7wX/w/KE3urGgFajq2jB4sVDohdvj91n&#10;Esy+DdmtSf99VxB6HGbmG2a9HWwjHtT52rGC6SQBQaydqblUcDkfPhYgfEA22DgmBb/kYbsZva0x&#10;M67nnB5FKEWEsM9QQRVCm0npdUUW/cS1xNG7uc5iiLIrpemwj3DbyDRJ5tJizXGhwpa+KtL34scq&#10;yKXOl/vZsth/n3Xaf3K4noxR6n087FYgAg3hP/xqH42CdDqH55l4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uOvMMAAADcAAAADwAAAAAAAAAAAAAAAACYAgAAZHJzL2Rv&#10;d25yZXYueG1sUEsFBgAAAAAEAAQA9QAAAIgDAAAAAA==&#10;" path="m5940552,l,,,313182r5940552,l5940552,xe" fillcolor="#f1e5bd" stroked="f">
                  <v:path arrowok="t"/>
                </v:shape>
                <v:shape id="Graphic 217" o:spid="_x0000_s119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ytMQA&#10;AADcAAAADwAAAGRycy9kb3ducmV2LnhtbESPQWuDQBSE74H+h+UVcourHmqw2YSmpTTQS2Ok5xf3&#10;RaXuW3G3av59tlDIcZiZb5jNbjadGGlwrWUFSRSDIK6sbrlWUJ7eV2sQziNr7CyTgis52G0fFhvM&#10;tZ34SGPhaxEg7HJU0Hjf51K6qiGDLrI9cfAudjDogxxqqQecAtx0Mo3jJ2mw5bDQYE+vDVU/xa9R&#10;MLbfn6X9yj4cxsW+29tzcnzLlFo+zi/PIDzN/h7+bx+0gjTJ4O9MOAJ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MrTEAAAA3AAAAA8AAAAAAAAAAAAAAAAAmAIAAGRycy9k&#10;b3ducmV2LnhtbFBLBQYAAAAABAAEAPUAAACJAwAAAAA=&#10;" path="m5941314,l,,,28194r5941314,l5941314,xe" fillcolor="#c00000" stroked="f">
                  <v:path arrowok="t"/>
                </v:shape>
                <v:shape id="Graphic 218" o:spid="_x0000_s119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Tdr0A&#10;AADcAAAADwAAAGRycy9kb3ducmV2LnhtbERPuwrCMBTdBf8hXMHNpjqIVKOIIDgpPlDHS3Ntq81N&#10;aWJb/94MguPhvBerzpSiodoVlhWMoxgEcWp1wZmCy3k7moFwHlljaZkUfMjBatnvLTDRtuUjNSef&#10;iRDCLkEFufdVIqVLczLoIlsRB+5ha4M+wDqTusY2hJtSTuJ4Kg0WHBpyrGiTU/o6vY0C3t/O1cXJ&#10;ptNmF9+vD7lunwelhoNuPQfhqfN/8c+90wom4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PMTdr0AAADcAAAADwAAAAAAAAAAAAAAAACYAgAAZHJzL2Rvd25yZXYu&#10;eG1sUEsFBgAAAAAEAAQA9QAAAIIDAAAAAA==&#10;" path="m5941314,l,,,762r5941314,l5941314,xe" fillcolor="#f1e5bd" stroked="f">
                  <v:path arrowok="t"/>
                </v:shape>
                <v:shape id="Graphic 219" o:spid="_x0000_s119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8DXcUA&#10;AADcAAAADwAAAGRycy9kb3ducmV2LnhtbESPQWvCQBSE7wX/w/IK3ppNPDQ1dZVqKQpemhg8v2Zf&#10;k9Ds25Ddxvjv3ULB4zAz3zCrzWQ6MdLgWssKkigGQVxZ3XKtoDx9PL2AcB5ZY2eZFFzJwWY9e1hh&#10;pu2FcxoLX4sAYZehgsb7PpPSVQ0ZdJHtiYP3bQeDPsihlnrAS4CbTi7i+FkabDksNNjTrqHqp/g1&#10;Csb2fCztZ7p3GBfbbmu/kvw9VWr+OL29gvA0+Xv4v33QChbJEv7O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3wNdxQAAANwAAAAPAAAAAAAAAAAAAAAAAJgCAABkcnMv&#10;ZG93bnJldi54bWxQSwUGAAAAAAQABAD1AAAAigMAAAAA&#10;" path="m5941314,l,,,28194r5941314,l5941314,xe" fillcolor="#c00000" stroked="f">
                  <v:path arrowok="t"/>
                </v:shape>
                <v:shape id="Textbox 220" o:spid="_x0000_s119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59"/>
        </w:numPr>
        <w:tabs>
          <w:tab w:val="left" w:pos="1136"/>
        </w:tabs>
        <w:spacing w:before="120"/>
        <w:ind w:left="1136" w:hanging="172"/>
      </w:pPr>
      <w:r>
        <w:t>Korespondencija</w:t>
      </w:r>
      <w:r>
        <w:rPr>
          <w:spacing w:val="-11"/>
        </w:rPr>
        <w:t xml:space="preserve"> </w:t>
      </w:r>
      <w:r>
        <w:t>u</w:t>
      </w:r>
      <w:r>
        <w:rPr>
          <w:spacing w:val="-10"/>
        </w:rPr>
        <w:t xml:space="preserve"> </w:t>
      </w:r>
      <w:r>
        <w:t>robnom</w:t>
      </w:r>
      <w:r>
        <w:rPr>
          <w:spacing w:val="-10"/>
        </w:rPr>
        <w:t xml:space="preserve"> </w:t>
      </w:r>
      <w:r>
        <w:rPr>
          <w:spacing w:val="-2"/>
        </w:rPr>
        <w:t>prometu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0608"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321C805" id="Graphic 221" o:spid="_x0000_s1026" style="position:absolute;margin-left:63.05pt;margin-top:6pt;width:468.55pt;height:.5pt;z-index:-15695872;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FmEsLw4AgAA5QQAAA4AAAAAAAAA&#10;AAAAAAAALgIAAGRycy9lMm9Eb2MueG1sUEsBAi0AFAAGAAgAAAAhADdhKEj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Sastavi</w:t>
            </w:r>
            <w:r>
              <w:rPr>
                <w:b/>
                <w:spacing w:val="-8"/>
              </w:rPr>
              <w:t xml:space="preserve"> </w:t>
            </w:r>
            <w:r>
              <w:rPr>
                <w:b/>
              </w:rPr>
              <w:t>korespondentne</w:t>
            </w:r>
            <w:r>
              <w:rPr>
                <w:b/>
                <w:spacing w:val="-8"/>
              </w:rPr>
              <w:t xml:space="preserve"> </w:t>
            </w:r>
            <w:r>
              <w:rPr>
                <w:b/>
              </w:rPr>
              <w:t>akte</w:t>
            </w:r>
            <w:r>
              <w:rPr>
                <w:b/>
                <w:spacing w:val="-8"/>
              </w:rPr>
              <w:t xml:space="preserve"> </w:t>
            </w:r>
            <w:r>
              <w:rPr>
                <w:b/>
              </w:rPr>
              <w:t>u</w:t>
            </w:r>
            <w:r>
              <w:rPr>
                <w:b/>
                <w:spacing w:val="-8"/>
              </w:rPr>
              <w:t xml:space="preserve"> </w:t>
            </w:r>
            <w:r>
              <w:rPr>
                <w:b/>
              </w:rPr>
              <w:t>vezi</w:t>
            </w:r>
            <w:r>
              <w:rPr>
                <w:b/>
                <w:spacing w:val="-7"/>
              </w:rPr>
              <w:t xml:space="preserve"> </w:t>
            </w:r>
            <w:r>
              <w:rPr>
                <w:b/>
              </w:rPr>
              <w:t>sa</w:t>
            </w:r>
            <w:r>
              <w:rPr>
                <w:b/>
                <w:spacing w:val="-8"/>
              </w:rPr>
              <w:t xml:space="preserve"> </w:t>
            </w:r>
            <w:r>
              <w:rPr>
                <w:b/>
              </w:rPr>
              <w:t>službenim</w:t>
            </w:r>
            <w:r>
              <w:rPr>
                <w:b/>
                <w:spacing w:val="-8"/>
              </w:rPr>
              <w:t xml:space="preserve"> </w:t>
            </w:r>
            <w:r>
              <w:rPr>
                <w:b/>
                <w:spacing w:val="-2"/>
              </w:rPr>
              <w:t>putovanjem</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0"/>
                <w:w w:val="150"/>
              </w:rPr>
              <w:t xml:space="preserve"> </w:t>
            </w:r>
            <w:r>
              <w:t>Objasni</w:t>
            </w:r>
            <w:r>
              <w:rPr>
                <w:spacing w:val="-7"/>
              </w:rPr>
              <w:t xml:space="preserve"> </w:t>
            </w:r>
            <w:r>
              <w:t>pojam,</w:t>
            </w:r>
            <w:r>
              <w:rPr>
                <w:spacing w:val="-5"/>
              </w:rPr>
              <w:t xml:space="preserve"> </w:t>
            </w:r>
            <w:r>
              <w:t>vrste</w:t>
            </w:r>
            <w:r>
              <w:rPr>
                <w:spacing w:val="-7"/>
              </w:rPr>
              <w:t xml:space="preserve"> </w:t>
            </w:r>
            <w:r>
              <w:t>i</w:t>
            </w:r>
            <w:r>
              <w:rPr>
                <w:spacing w:val="-5"/>
              </w:rPr>
              <w:t xml:space="preserve"> </w:t>
            </w:r>
            <w:r>
              <w:t>pripremu</w:t>
            </w:r>
            <w:r>
              <w:rPr>
                <w:spacing w:val="-7"/>
              </w:rPr>
              <w:t xml:space="preserve"> </w:t>
            </w:r>
            <w:r>
              <w:t>službenih</w:t>
            </w:r>
            <w:r>
              <w:rPr>
                <w:spacing w:val="-7"/>
              </w:rPr>
              <w:t xml:space="preserve"> </w:t>
            </w:r>
            <w:r>
              <w:rPr>
                <w:spacing w:val="-2"/>
              </w:rPr>
              <w:t>putovanja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81"/>
                <w:tab w:val="left" w:pos="2905"/>
                <w:tab w:val="left" w:pos="3484"/>
                <w:tab w:val="left" w:pos="3816"/>
                <w:tab w:val="left" w:pos="4376"/>
              </w:tabs>
              <w:spacing w:before="246"/>
              <w:ind w:left="440" w:right="108" w:hanging="312"/>
              <w:rPr>
                <w:b/>
              </w:rPr>
            </w:pPr>
            <w:r>
              <w:t>2.</w:t>
            </w:r>
            <w:r>
              <w:rPr>
                <w:spacing w:val="80"/>
              </w:rPr>
              <w:t xml:space="preserve"> </w:t>
            </w:r>
            <w:r>
              <w:t>Navede</w:t>
            </w:r>
            <w:r>
              <w:tab/>
            </w:r>
            <w:r>
              <w:rPr>
                <w:b/>
                <w:spacing w:val="-2"/>
              </w:rPr>
              <w:t>korespondentne</w:t>
            </w:r>
            <w:r>
              <w:rPr>
                <w:b/>
              </w:rPr>
              <w:tab/>
            </w:r>
            <w:r>
              <w:rPr>
                <w:b/>
                <w:spacing w:val="-4"/>
              </w:rPr>
              <w:t>akte</w:t>
            </w:r>
            <w:r>
              <w:rPr>
                <w:b/>
              </w:rPr>
              <w:tab/>
            </w:r>
            <w:r>
              <w:rPr>
                <w:b/>
                <w:spacing w:val="-10"/>
              </w:rPr>
              <w:t>u</w:t>
            </w:r>
            <w:r>
              <w:rPr>
                <w:b/>
              </w:rPr>
              <w:tab/>
            </w:r>
            <w:r>
              <w:rPr>
                <w:b/>
                <w:spacing w:val="-4"/>
              </w:rPr>
              <w:t>vezi</w:t>
            </w:r>
            <w:r>
              <w:rPr>
                <w:b/>
              </w:rPr>
              <w:tab/>
            </w:r>
            <w:r>
              <w:rPr>
                <w:b/>
                <w:spacing w:val="-6"/>
              </w:rPr>
              <w:t xml:space="preserve">sa </w:t>
            </w:r>
            <w:r>
              <w:rPr>
                <w:b/>
              </w:rPr>
              <w:t>službenim putovanjem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Korespondentni akti u vezi sa službenim putovanjem: </w:t>
            </w:r>
            <w:r>
              <w:t>izvještaj o obavljenom službenom putovanju, putni nalog i račun</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3444"/>
              </w:tabs>
              <w:spacing w:before="119"/>
              <w:ind w:left="440" w:right="107" w:hanging="312"/>
            </w:pPr>
            <w:r>
              <w:t>3.</w:t>
            </w:r>
            <w:r>
              <w:rPr>
                <w:spacing w:val="80"/>
              </w:rPr>
              <w:t xml:space="preserve"> </w:t>
            </w:r>
            <w:r>
              <w:t>Sastavi</w:t>
            </w:r>
            <w:r>
              <w:rPr>
                <w:spacing w:val="80"/>
              </w:rPr>
              <w:t xml:space="preserve"> </w:t>
            </w:r>
            <w:r>
              <w:t>izvještaj</w:t>
            </w:r>
            <w:r>
              <w:rPr>
                <w:spacing w:val="80"/>
              </w:rPr>
              <w:t xml:space="preserve"> </w:t>
            </w:r>
            <w:r>
              <w:t>o</w:t>
            </w:r>
            <w:r>
              <w:rPr>
                <w:spacing w:val="80"/>
              </w:rPr>
              <w:t xml:space="preserve"> </w:t>
            </w:r>
            <w:r>
              <w:t>službenom</w:t>
            </w:r>
            <w:r>
              <w:tab/>
              <w:t>putovanju,</w:t>
            </w:r>
            <w:r>
              <w:rPr>
                <w:spacing w:val="112"/>
              </w:rPr>
              <w:t xml:space="preserve"> </w:t>
            </w:r>
            <w:r>
              <w:t>u odgovarajućoj formi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Popuni nalog za službeni put, u skladu sa zadatim </w:t>
            </w:r>
            <w:r>
              <w:rPr>
                <w:spacing w:val="-2"/>
              </w:rPr>
              <w:t>elementima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5.</w:t>
            </w:r>
            <w:r>
              <w:rPr>
                <w:spacing w:val="71"/>
                <w:w w:val="150"/>
              </w:rPr>
              <w:t xml:space="preserve"> </w:t>
            </w:r>
            <w:r>
              <w:t>Objasni</w:t>
            </w:r>
            <w:r>
              <w:rPr>
                <w:spacing w:val="-5"/>
              </w:rPr>
              <w:t xml:space="preserve"> </w:t>
            </w:r>
            <w:r>
              <w:t>razliku</w:t>
            </w:r>
            <w:r>
              <w:rPr>
                <w:spacing w:val="-5"/>
              </w:rPr>
              <w:t xml:space="preserve"> </w:t>
            </w:r>
            <w:r>
              <w:t>između</w:t>
            </w:r>
            <w:r>
              <w:rPr>
                <w:spacing w:val="-5"/>
              </w:rPr>
              <w:t xml:space="preserve"> </w:t>
            </w:r>
            <w:r>
              <w:t>dnevnice</w:t>
            </w:r>
            <w:r>
              <w:rPr>
                <w:spacing w:val="-5"/>
              </w:rPr>
              <w:t xml:space="preserve"> </w:t>
            </w:r>
            <w:r>
              <w:t>i</w:t>
            </w:r>
            <w:r>
              <w:rPr>
                <w:spacing w:val="-6"/>
              </w:rPr>
              <w:t xml:space="preserve"> </w:t>
            </w:r>
            <w:r>
              <w:rPr>
                <w:spacing w:val="-2"/>
              </w:rPr>
              <w:t>akontacije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pomenutog ishoda učenja, potreban je usmeni ili pisani dokaz da je učenik uspješno realizovao kriterijume 1, 2 i 5. Za kriterijume 3 i 4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21120"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23" name="Graphic 223"/>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24" name="Graphic 22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25" name="Graphic 22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26" name="Graphic 22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27" name="Textbox 22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22" o:spid="_x0000_s1200" style="position:absolute;margin-left:63.05pt;margin-top:6.05pt;width:468.55pt;height:29.1pt;z-index:-156953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">
                <v:shape id="Graphic 223" o:spid="_x0000_s120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nmcUA&#10;AADcAAAADwAAAGRycy9kb3ducmV2LnhtbESPQWvCQBSE74L/YXlCb7oxpVpTN0ELLb14SPTS22P3&#10;NQlm34bsatJ/3y0Uehxm5htmX0y2E3cafOtYwXqVgCDWzrRcK7ic35bPIHxANtg5JgXf5KHI57M9&#10;ZsaNXNK9CrWIEPYZKmhC6DMpvW7Iol+5njh6X26wGKIcamkGHCPcdjJNko202HJcaLCn14b0tbpZ&#10;BaXU5e74tKuO72edjlsOnydjlHpYTIcXEIGm8B/+a38YBWn6CL9n4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OeZxQAAANwAAAAPAAAAAAAAAAAAAAAAAJgCAABkcnMv&#10;ZG93bnJldi54bWxQSwUGAAAAAAQABAD1AAAAigMAAAAA&#10;" path="m5940552,l,,,313182r5940552,l5940552,xe" fillcolor="#f1e5bd" stroked="f">
                  <v:path arrowok="t"/>
                </v:shape>
                <v:shape id="Graphic 224" o:spid="_x0000_s120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mfsMA&#10;AADcAAAADwAAAGRycy9kb3ducmV2LnhtbESPT4vCMBTE74LfITxhb5paRKVrFP8gu+BFq3h+27xt&#10;yzYvpYm1++2NIHgcZuY3zGLVmUq01LjSsoLxKAJBnFldcq7gct4P5yCcR9ZYWSYF/+Rgtez3Fpho&#10;e+cTtanPRYCwS1BB4X2dSOmyggy6ka2Jg/drG4M+yCaXusF7gJtKxlE0lQZLDgsF1rQtKPtLb0ZB&#10;W14PF3ucfTmM0k21sT/j026m1MegW3+C8NT5d/jV/tYK4n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JmfsMAAADcAAAADwAAAAAAAAAAAAAAAACYAgAAZHJzL2Rv&#10;d25yZXYueG1sUEsFBgAAAAAEAAQA9QAAAIgDAAAAAA==&#10;" path="m5941314,l,,,28194r5941314,l5941314,xe" fillcolor="#c00000" stroked="f">
                  <v:path arrowok="t"/>
                </v:shape>
                <v:shape id="Graphic 225" o:spid="_x0000_s120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52VcMA&#10;AADcAAAADwAAAGRycy9kb3ducmV2LnhtbESPQWuDQBSE74H+h+UVeotrhIZi3YgEAp5aakLb48N9&#10;URP3rbgbtf8+Wyj0OMzMN0yWL6YXE42us6xgE8UgiGurO24UnI6H9QsI55E19pZJwQ85yHcPqwxT&#10;bWf+oKnyjQgQdikqaL0fUild3ZJBF9mBOHhnOxr0QY6N1CPOAW56mcTxVhrsOCy0ONC+pfpa3YwC&#10;fvs6Dicnp0WbMv7+PMtivrwr9fS4FK8gPC3+P/zXLrWCJHmG3zPhCM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52VcMAAADcAAAADwAAAAAAAAAAAAAAAACYAgAAZHJzL2Rv&#10;d25yZXYueG1sUEsFBgAAAAAEAAQA9QAAAIgDAAAAAA==&#10;" path="m5941314,l,,,762r5941314,l5941314,xe" fillcolor="#f1e5bd" stroked="f">
                  <v:path arrowok="t"/>
                </v:shape>
                <v:shape id="Graphic 226" o:spid="_x0000_s120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dksMA&#10;AADcAAAADwAAAGRycy9kb3ducmV2LnhtbESPT4vCMBTE7wt+h/AEb2tqD7pUo/gHUfCyVvH8bJ5t&#10;sXkpTaz12xthYY/DzPyGmS06U4mWGldaVjAaRiCIM6tLzhWcT9vvHxDOI2usLJOCFzlYzHtfM0y0&#10;ffKR2tTnIkDYJaig8L5OpHRZQQbd0NbEwbvZxqAPssmlbvAZ4KaScRSNpcGSw0KBNa0Lyu7pwyho&#10;y8vhbH8nO4dRuqpW9jo6biZKDfrdcgrCU+f/w3/tvVYQx2P4nAlH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xdksMAAADcAAAADwAAAAAAAAAAAAAAAACYAgAAZHJzL2Rv&#10;d25yZXYueG1sUEsFBgAAAAAEAAQA9QAAAIgDAAAAAA==&#10;" path="m5941314,l,,,28194r5941314,l5941314,xe" fillcolor="#c00000" stroked="f">
                  <v:path arrowok="t"/>
                </v:shape>
                <v:shape id="Textbox 227" o:spid="_x0000_s120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0h8UA&#10;AADcAAAADwAAAGRycy9kb3ducmV2LnhtbESPQWvCQBSE7wX/w/KE3urGHGyNriLSglCQxnjw+Mw+&#10;k8Xs25hdNf77bqHgcZiZb5j5sreNuFHnjWMF41ECgrh02nClYF98vX2A8AFZY+OYFDzIw3IxeJlj&#10;pt2dc7rtQiUihH2GCuoQ2kxKX9Zk0Y9cSxy9k+sshii7SuoO7xFuG5kmyURaNBwXamxpXVN53l2t&#10;gtWB809z2R5/8lNuimKa8PfkrNTrsF/NQATqwzP8395oBWn6D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H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59"/>
        </w:numPr>
        <w:tabs>
          <w:tab w:val="left" w:pos="1136"/>
        </w:tabs>
        <w:spacing w:before="120"/>
        <w:ind w:left="1136" w:hanging="172"/>
      </w:pPr>
      <w:r>
        <w:rPr>
          <w:spacing w:val="-2"/>
        </w:rPr>
        <w:t>Organizacija</w:t>
      </w:r>
      <w:r>
        <w:rPr>
          <w:spacing w:val="7"/>
        </w:rPr>
        <w:t xml:space="preserve"> </w:t>
      </w:r>
      <w:r>
        <w:rPr>
          <w:spacing w:val="-2"/>
        </w:rPr>
        <w:t>službenih</w:t>
      </w:r>
      <w:r>
        <w:rPr>
          <w:spacing w:val="8"/>
        </w:rPr>
        <w:t xml:space="preserve"> </w:t>
      </w:r>
      <w:r>
        <w:rPr>
          <w:spacing w:val="-2"/>
        </w:rPr>
        <w:t>putovanja</w:t>
      </w:r>
    </w:p>
    <w:p w:rsidR="008C01C9" w:rsidRDefault="0084041E">
      <w:pPr>
        <w:pStyle w:val="ListParagraph"/>
        <w:numPr>
          <w:ilvl w:val="0"/>
          <w:numId w:val="259"/>
        </w:numPr>
        <w:tabs>
          <w:tab w:val="left" w:pos="1136"/>
        </w:tabs>
        <w:spacing w:before="120"/>
        <w:ind w:left="1136" w:hanging="172"/>
      </w:pPr>
      <w:r>
        <w:t>Korespondencija</w:t>
      </w:r>
      <w:r>
        <w:rPr>
          <w:spacing w:val="-9"/>
        </w:rPr>
        <w:t xml:space="preserve"> </w:t>
      </w:r>
      <w:r>
        <w:t>u</w:t>
      </w:r>
      <w:r>
        <w:rPr>
          <w:spacing w:val="-9"/>
        </w:rPr>
        <w:t xml:space="preserve"> </w:t>
      </w:r>
      <w:r>
        <w:t>vezi</w:t>
      </w:r>
      <w:r>
        <w:rPr>
          <w:spacing w:val="-8"/>
        </w:rPr>
        <w:t xml:space="preserve"> </w:t>
      </w:r>
      <w:r>
        <w:t>sa</w:t>
      </w:r>
      <w:r>
        <w:rPr>
          <w:spacing w:val="-9"/>
        </w:rPr>
        <w:t xml:space="preserve"> </w:t>
      </w:r>
      <w:r>
        <w:t>službenim</w:t>
      </w:r>
      <w:r>
        <w:rPr>
          <w:spacing w:val="-7"/>
        </w:rPr>
        <w:t xml:space="preserve"> </w:t>
      </w:r>
      <w:r>
        <w:rPr>
          <w:spacing w:val="-2"/>
        </w:rPr>
        <w:t>putovanjima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163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2C3B90E" id="Graphic 228" o:spid="_x0000_s1026" style="position:absolute;margin-left:63.05pt;margin-top:6pt;width:468.55pt;height:.25pt;z-index:-1569484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bnTOj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Sastavi</w:t>
            </w:r>
            <w:r>
              <w:rPr>
                <w:b/>
                <w:spacing w:val="-9"/>
              </w:rPr>
              <w:t xml:space="preserve"> </w:t>
            </w:r>
            <w:r>
              <w:rPr>
                <w:b/>
              </w:rPr>
              <w:t>podneske</w:t>
            </w:r>
            <w:r>
              <w:rPr>
                <w:b/>
                <w:spacing w:val="-10"/>
              </w:rPr>
              <w:t xml:space="preserve"> </w:t>
            </w:r>
            <w:r>
              <w:rPr>
                <w:b/>
              </w:rPr>
              <w:t>i</w:t>
            </w:r>
            <w:r>
              <w:rPr>
                <w:b/>
                <w:spacing w:val="-8"/>
              </w:rPr>
              <w:t xml:space="preserve"> </w:t>
            </w:r>
            <w:r>
              <w:rPr>
                <w:b/>
              </w:rPr>
              <w:t>jednostavne</w:t>
            </w:r>
            <w:r>
              <w:rPr>
                <w:b/>
                <w:spacing w:val="-10"/>
              </w:rPr>
              <w:t xml:space="preserve"> </w:t>
            </w:r>
            <w:r>
              <w:rPr>
                <w:b/>
              </w:rPr>
              <w:t>isprave,</w:t>
            </w:r>
            <w:r>
              <w:rPr>
                <w:b/>
                <w:spacing w:val="-8"/>
              </w:rPr>
              <w:t xml:space="preserve"> </w:t>
            </w:r>
            <w:r>
              <w:rPr>
                <w:b/>
              </w:rPr>
              <w:t>u</w:t>
            </w:r>
            <w:r>
              <w:rPr>
                <w:b/>
                <w:spacing w:val="-8"/>
              </w:rPr>
              <w:t xml:space="preserve"> </w:t>
            </w:r>
            <w:r>
              <w:rPr>
                <w:b/>
              </w:rPr>
              <w:t>odgovarajućoj</w:t>
            </w:r>
            <w:r>
              <w:rPr>
                <w:b/>
                <w:spacing w:val="-10"/>
              </w:rPr>
              <w:t xml:space="preserve"> </w:t>
            </w:r>
            <w:r>
              <w:rPr>
                <w:b/>
                <w:spacing w:val="-2"/>
              </w:rPr>
              <w:t>formi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rPr>
                <w:b/>
              </w:rPr>
            </w:pPr>
            <w:r>
              <w:t>1.</w:t>
            </w:r>
            <w:r>
              <w:rPr>
                <w:spacing w:val="75"/>
                <w:w w:val="150"/>
              </w:rPr>
              <w:t xml:space="preserve"> </w:t>
            </w:r>
            <w:r>
              <w:t>Objasni</w:t>
            </w:r>
            <w:r>
              <w:rPr>
                <w:spacing w:val="-4"/>
              </w:rPr>
              <w:t xml:space="preserve"> </w:t>
            </w:r>
            <w:r>
              <w:t>vrste</w:t>
            </w:r>
            <w:r>
              <w:rPr>
                <w:spacing w:val="-4"/>
              </w:rPr>
              <w:t xml:space="preserve"> </w:t>
            </w:r>
            <w:r>
              <w:t>i</w:t>
            </w:r>
            <w:r>
              <w:rPr>
                <w:spacing w:val="-4"/>
              </w:rPr>
              <w:t xml:space="preserve"> </w:t>
            </w:r>
            <w:r>
              <w:t>formu</w:t>
            </w:r>
            <w:r>
              <w:rPr>
                <w:spacing w:val="-4"/>
              </w:rPr>
              <w:t xml:space="preserve"> </w:t>
            </w:r>
            <w:r>
              <w:rPr>
                <w:b/>
                <w:spacing w:val="-2"/>
              </w:rPr>
              <w:t>podnesaka</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rPr>
              <w:t>Podnesci:</w:t>
            </w:r>
            <w:r>
              <w:rPr>
                <w:b/>
                <w:spacing w:val="-8"/>
              </w:rPr>
              <w:t xml:space="preserve"> </w:t>
            </w:r>
            <w:r>
              <w:t>molba,</w:t>
            </w:r>
            <w:r>
              <w:rPr>
                <w:spacing w:val="-7"/>
              </w:rPr>
              <w:t xml:space="preserve"> </w:t>
            </w:r>
            <w:r>
              <w:t>prijava,</w:t>
            </w:r>
            <w:r>
              <w:rPr>
                <w:spacing w:val="-8"/>
              </w:rPr>
              <w:t xml:space="preserve"> </w:t>
            </w:r>
            <w:r>
              <w:t>zahtjev</w:t>
            </w:r>
            <w:r>
              <w:rPr>
                <w:spacing w:val="-7"/>
              </w:rPr>
              <w:t xml:space="preserve"> </w:t>
            </w:r>
            <w:r>
              <w:t>i</w:t>
            </w:r>
            <w:r>
              <w:rPr>
                <w:spacing w:val="-6"/>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Napiše</w:t>
            </w:r>
            <w:r>
              <w:rPr>
                <w:spacing w:val="80"/>
              </w:rPr>
              <w:t xml:space="preserve"> </w:t>
            </w:r>
            <w:r>
              <w:t>podnesak</w:t>
            </w:r>
            <w:r>
              <w:rPr>
                <w:spacing w:val="80"/>
              </w:rPr>
              <w:t xml:space="preserve"> </w:t>
            </w:r>
            <w:r>
              <w:t>u</w:t>
            </w:r>
            <w:r>
              <w:rPr>
                <w:spacing w:val="80"/>
              </w:rPr>
              <w:t xml:space="preserve"> </w:t>
            </w:r>
            <w:r>
              <w:t>odgovarajućoj</w:t>
            </w:r>
            <w:r>
              <w:rPr>
                <w:spacing w:val="80"/>
              </w:rPr>
              <w:t xml:space="preserve"> </w:t>
            </w:r>
            <w:r>
              <w:t>formi,</w:t>
            </w:r>
            <w:r>
              <w:rPr>
                <w:spacing w:val="80"/>
              </w:rPr>
              <w:t xml:space="preserve"> </w:t>
            </w:r>
            <w:r>
              <w:t>na</w:t>
            </w:r>
            <w:r>
              <w:rPr>
                <w:spacing w:val="80"/>
              </w:rPr>
              <w:t xml:space="preserve"> </w:t>
            </w:r>
            <w:r>
              <w:t>konkretnom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3.</w:t>
            </w:r>
            <w:r>
              <w:rPr>
                <w:spacing w:val="70"/>
                <w:w w:val="150"/>
              </w:rPr>
              <w:t xml:space="preserve"> </w:t>
            </w:r>
            <w:r>
              <w:t>Objasni</w:t>
            </w:r>
            <w:r>
              <w:rPr>
                <w:spacing w:val="-6"/>
              </w:rPr>
              <w:t xml:space="preserve"> </w:t>
            </w:r>
            <w:r>
              <w:t>pojam</w:t>
            </w:r>
            <w:r>
              <w:rPr>
                <w:spacing w:val="-3"/>
              </w:rPr>
              <w:t xml:space="preserve"> </w:t>
            </w:r>
            <w:r>
              <w:t>i</w:t>
            </w:r>
            <w:r>
              <w:rPr>
                <w:spacing w:val="-6"/>
              </w:rPr>
              <w:t xml:space="preserve"> </w:t>
            </w:r>
            <w:r>
              <w:t>vrste</w:t>
            </w:r>
            <w:r>
              <w:rPr>
                <w:spacing w:val="-6"/>
              </w:rPr>
              <w:t xml:space="preserve"> </w:t>
            </w:r>
            <w:r>
              <w:rPr>
                <w:b/>
              </w:rPr>
              <w:t>jednostavnih</w:t>
            </w:r>
            <w:r>
              <w:rPr>
                <w:b/>
                <w:spacing w:val="-5"/>
              </w:rPr>
              <w:t xml:space="preserve"> </w:t>
            </w:r>
            <w:r>
              <w:rPr>
                <w:b/>
                <w:spacing w:val="-2"/>
              </w:rPr>
              <w:t>isprava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Jednostavne</w:t>
            </w:r>
            <w:r>
              <w:rPr>
                <w:b/>
                <w:spacing w:val="80"/>
              </w:rPr>
              <w:t xml:space="preserve"> </w:t>
            </w:r>
            <w:r>
              <w:rPr>
                <w:b/>
              </w:rPr>
              <w:t>isprave:</w:t>
            </w:r>
            <w:r>
              <w:rPr>
                <w:b/>
                <w:spacing w:val="80"/>
              </w:rPr>
              <w:t xml:space="preserve"> </w:t>
            </w:r>
            <w:r>
              <w:t>potvrda,</w:t>
            </w:r>
            <w:r>
              <w:rPr>
                <w:spacing w:val="80"/>
              </w:rPr>
              <w:t xml:space="preserve"> </w:t>
            </w:r>
            <w:r>
              <w:t>priznanica,</w:t>
            </w:r>
            <w:r>
              <w:rPr>
                <w:spacing w:val="80"/>
              </w:rPr>
              <w:t xml:space="preserve"> </w:t>
            </w:r>
            <w:r>
              <w:t>revers, punomoćje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3"/>
            </w:pPr>
            <w:r>
              <w:t>4.</w:t>
            </w:r>
            <w:r>
              <w:rPr>
                <w:spacing w:val="80"/>
              </w:rPr>
              <w:t xml:space="preserve"> </w:t>
            </w:r>
            <w:r>
              <w:t>Napiše jednostavnu ispravu u odgovarajućoj formi, na konkretnom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 xml:space="preserve">U cilju provjeravanja dostignutosti pomenutog ishoda učenja, potreban je usmeni ili pisani dokaz da je učenik uspješno realizovao kriterijume 1 i 3. Za kriterijume 2 i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22144"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30" name="Graphic 230"/>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231" name="Graphic 23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32" name="Graphic 232"/>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233" name="Graphic 23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34" name="Textbox 23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29" o:spid="_x0000_s1206" style="position:absolute;margin-left:63.05pt;margin-top:6.05pt;width:468.55pt;height:29.1pt;z-index:-1569433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">
                <v:shape id="Graphic 230" o:spid="_x0000_s120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OXMEA&#10;AADcAAAADwAAAGRycy9kb3ducmV2LnhtbERPzYrCMBC+L/gOYQQvi6YqiFajiFRUvOxWH2BoxrbY&#10;TEoTbfXpzWFhjx/f/2rTmUo8qXGlZQXjUQSCOLO65FzB9bIfzkE4j6yxskwKXuRgs+59rTDWtuVf&#10;eqY+FyGEXYwKCu/rWEqXFWTQjWxNHLibbQz6AJtc6gbbEG4qOYmimTRYcmgosKZdQdk9fRgFyc87&#10;OXzPTrt2cU47PNv7otaJUoN+t12C8NT5f/Gf+6gVTKZhfjgTjoB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ZTlzBAAAA3AAAAA8AAAAAAAAAAAAAAAAAmAIAAGRycy9kb3du&#10;cmV2LnhtbFBLBQYAAAAABAAEAPUAAACGAwAAAAA=&#10;" path="m5940552,l,,,312420r5940552,l5940552,xe" fillcolor="#f1e5bd" stroked="f">
                  <v:path arrowok="t"/>
                </v:shape>
                <v:shape id="Graphic 231" o:spid="_x0000_s120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TO8QA&#10;AADcAAAADwAAAGRycy9kb3ducmV2LnhtbESPQWvCQBSE7wX/w/IK3ppNLNSSukpVikIvGoPn1+xr&#10;Err7NmTXGP99tyD0OMzMN8xiNVojBup961hBlqQgiCunW64VlKePp1cQPiBrNI5JwY08rJaThwXm&#10;2l35SEMRahEh7HNU0ITQ5VL6qiGLPnEdcfS+XW8xRNnXUvd4jXBr5CxNX6TFluNCgx1tGqp+iotV&#10;MLTnz9Id5juPabE2a/eVHbdzpaaP4/sbiEBj+A/f23utYPac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cUzvEAAAA3AAAAA8AAAAAAAAAAAAAAAAAmAIAAGRycy9k&#10;b3ducmV2LnhtbFBLBQYAAAAABAAEAPUAAACJAwAAAAA=&#10;" path="m5941314,l,,,28194r5941314,l5941314,xe" fillcolor="#c00000" stroked="f">
                  <v:path arrowok="t"/>
                </v:shape>
                <v:shape id="Graphic 232" o:spid="_x0000_s120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54/MMA&#10;AADcAAAADwAAAGRycy9kb3ducmV2LnhtbESPQWuDQBSE74H+h+UVeotrLIRi3YgEAp5aakLb48N9&#10;URP3rbgbtf8+Wyj0OMzMN0yWL6YXE42us6xgE8UgiGurO24UnI6H9QsI55E19pZJwQ85yHcPqwxT&#10;bWf+oKnyjQgQdikqaL0fUild3ZJBF9mBOHhnOxr0QY6N1CPOAW56mcTxVhrsOCy0ONC+pfpa3YwC&#10;fvs6Dicnp0WbMv7+PMtivrwr9fS4FK8gPC3+P/zXLrWC5DmB3zPhCM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54/MMAAADcAAAADwAAAAAAAAAAAAAAAACYAgAAZHJzL2Rv&#10;d25yZXYueG1sUEsFBgAAAAAEAAQA9QAAAIgDAAAAAA==&#10;" path="m5941314,l,,,749r5941314,l5941314,xe" fillcolor="#f1e5bd" stroked="f">
                  <v:path arrowok="t"/>
                </v:shape>
                <v:shape id="Graphic 233" o:spid="_x0000_s121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Jo18MA&#10;AADcAAAADwAAAGRycy9kb3ducmV2LnhtbESPT4vCMBTE74LfITzBm6YqrFKN4h8WBS9rFc/P5tkW&#10;m5fSZGv99hthweMwM79hFqvWlKKh2hWWFYyGEQji1OqCMwWX8/dgBsJ5ZI2lZVLwIgerZbezwFjb&#10;J5+oSXwmAoRdjApy76tYSpfmZNANbUUcvLutDfog60zqGp8Bbko5jqIvabDgsJBjRduc0kfyaxQ0&#10;xfV4sT/TvcMo2ZQbexuddlOl+r12PQfhqfWf8H/7oBWMJxN4nw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Jo18MAAADcAAAADwAAAAAAAAAAAAAAAACYAgAAZHJzL2Rv&#10;d25yZXYueG1sUEsFBgAAAAAEAAQA9QAAAIgDAAAAAA==&#10;" path="m5941314,l,,,28194r5941314,l5941314,xe" fillcolor="#c00000" stroked="f">
                  <v:path arrowok="t"/>
                </v:shape>
                <v:shape id="Textbox 234" o:spid="_x0000_s121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59"/>
        </w:numPr>
        <w:tabs>
          <w:tab w:val="left" w:pos="1136"/>
        </w:tabs>
        <w:spacing w:before="121"/>
        <w:ind w:left="1136" w:hanging="172"/>
      </w:pPr>
      <w:r>
        <w:rPr>
          <w:spacing w:val="-2"/>
        </w:rPr>
        <w:t>Podnesci</w:t>
      </w:r>
    </w:p>
    <w:p w:rsidR="008C01C9" w:rsidRDefault="0084041E">
      <w:pPr>
        <w:pStyle w:val="ListParagraph"/>
        <w:numPr>
          <w:ilvl w:val="0"/>
          <w:numId w:val="259"/>
        </w:numPr>
        <w:tabs>
          <w:tab w:val="left" w:pos="1136"/>
        </w:tabs>
        <w:spacing w:before="120"/>
        <w:ind w:left="1136" w:hanging="172"/>
      </w:pPr>
      <w:r>
        <w:rPr>
          <w:spacing w:val="-2"/>
        </w:rPr>
        <w:t>Jednostavne</w:t>
      </w:r>
      <w:r>
        <w:rPr>
          <w:spacing w:val="6"/>
        </w:rPr>
        <w:t xml:space="preserve"> </w:t>
      </w:r>
      <w:r>
        <w:rPr>
          <w:spacing w:val="-2"/>
        </w:rPr>
        <w:t>isprave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2656"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F4C9C37" id="Graphic 235" o:spid="_x0000_s1026" style="position:absolute;margin-left:63.05pt;margin-top:6pt;width:468.55pt;height:.5pt;z-index:-1569382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Deppzo4AgAA5QQAAA4AAAAAAAAA&#10;AAAAAAAALgIAAGRycy9lMm9Eb2MueG1sUEsBAi0AFAAGAAgAAAAhADdhKEj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60"/>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58"/>
        </w:numPr>
        <w:tabs>
          <w:tab w:val="left" w:pos="1297"/>
          <w:tab w:val="left" w:pos="1304"/>
        </w:tabs>
        <w:spacing w:before="119"/>
        <w:ind w:right="871" w:hanging="290"/>
        <w:jc w:val="both"/>
      </w:pPr>
      <w:r>
        <w:t>Modul Poslovna komunikacija i korespondencija je tako koncipiran da učenicima omogućava sticanje znanja iz ove oblasti kroz teorijsku nastavu i vježbe. Prilikom realizacije ovog modula, učenike treba motivisati na aktivno</w:t>
      </w:r>
      <w:r>
        <w:rPr>
          <w:spacing w:val="-9"/>
        </w:rPr>
        <w:t xml:space="preserve"> </w:t>
      </w:r>
      <w:r>
        <w:t>učenje,</w:t>
      </w:r>
      <w:r>
        <w:rPr>
          <w:spacing w:val="-9"/>
        </w:rPr>
        <w:t xml:space="preserve"> </w:t>
      </w:r>
      <w:r>
        <w:t>samostalan</w:t>
      </w:r>
      <w:r>
        <w:rPr>
          <w:spacing w:val="-9"/>
        </w:rPr>
        <w:t xml:space="preserve"> </w:t>
      </w:r>
      <w:r>
        <w:t>i</w:t>
      </w:r>
      <w:r>
        <w:rPr>
          <w:spacing w:val="-10"/>
        </w:rPr>
        <w:t xml:space="preserve"> </w:t>
      </w:r>
      <w:r>
        <w:t>timski</w:t>
      </w:r>
      <w:r>
        <w:rPr>
          <w:spacing w:val="-10"/>
        </w:rPr>
        <w:t xml:space="preserve"> </w:t>
      </w:r>
      <w:r>
        <w:t>rad.</w:t>
      </w:r>
      <w:r>
        <w:rPr>
          <w:spacing w:val="-8"/>
        </w:rPr>
        <w:t xml:space="preserve"> </w:t>
      </w:r>
      <w:r>
        <w:t>Preporučljivo</w:t>
      </w:r>
      <w:r>
        <w:rPr>
          <w:spacing w:val="-9"/>
        </w:rPr>
        <w:t xml:space="preserve"> </w:t>
      </w:r>
      <w:r>
        <w:t>je</w:t>
      </w:r>
      <w:r>
        <w:rPr>
          <w:spacing w:val="-10"/>
        </w:rPr>
        <w:t xml:space="preserve"> </w:t>
      </w:r>
      <w:r>
        <w:t>da</w:t>
      </w:r>
      <w:r>
        <w:rPr>
          <w:spacing w:val="-10"/>
        </w:rPr>
        <w:t xml:space="preserve"> </w:t>
      </w:r>
      <w:r>
        <w:t>tokom</w:t>
      </w:r>
      <w:r>
        <w:rPr>
          <w:spacing w:val="-9"/>
        </w:rPr>
        <w:t xml:space="preserve"> </w:t>
      </w:r>
      <w:r>
        <w:t>vježbi</w:t>
      </w:r>
      <w:r>
        <w:rPr>
          <w:spacing w:val="-9"/>
        </w:rPr>
        <w:t xml:space="preserve"> </w:t>
      </w:r>
      <w:r>
        <w:t>učenici</w:t>
      </w:r>
      <w:r>
        <w:rPr>
          <w:spacing w:val="-9"/>
        </w:rPr>
        <w:t xml:space="preserve"> </w:t>
      </w:r>
      <w:r>
        <w:t>samostalno</w:t>
      </w:r>
      <w:r>
        <w:rPr>
          <w:spacing w:val="-9"/>
        </w:rPr>
        <w:t xml:space="preserve"> </w:t>
      </w:r>
      <w:r>
        <w:t>ili</w:t>
      </w:r>
      <w:r>
        <w:rPr>
          <w:spacing w:val="-10"/>
        </w:rPr>
        <w:t xml:space="preserve"> </w:t>
      </w:r>
      <w:r>
        <w:t>u</w:t>
      </w:r>
      <w:r>
        <w:rPr>
          <w:spacing w:val="-9"/>
        </w:rPr>
        <w:t xml:space="preserve"> </w:t>
      </w:r>
      <w:r>
        <w:t>timu,</w:t>
      </w:r>
      <w:r>
        <w:rPr>
          <w:spacing w:val="-9"/>
        </w:rPr>
        <w:t xml:space="preserve"> </w:t>
      </w:r>
      <w:r>
        <w:t>rješavaju zadatke</w:t>
      </w:r>
      <w:r>
        <w:rPr>
          <w:spacing w:val="-8"/>
        </w:rPr>
        <w:t xml:space="preserve"> </w:t>
      </w:r>
      <w:r>
        <w:t>i</w:t>
      </w:r>
      <w:r>
        <w:rPr>
          <w:spacing w:val="-7"/>
        </w:rPr>
        <w:t xml:space="preserve"> </w:t>
      </w:r>
      <w:r>
        <w:t>da</w:t>
      </w:r>
      <w:r>
        <w:rPr>
          <w:spacing w:val="-8"/>
        </w:rPr>
        <w:t xml:space="preserve"> </w:t>
      </w:r>
      <w:r>
        <w:t>ih</w:t>
      </w:r>
      <w:r>
        <w:rPr>
          <w:spacing w:val="-6"/>
        </w:rPr>
        <w:t xml:space="preserve"> </w:t>
      </w:r>
      <w:r>
        <w:t>nakon</w:t>
      </w:r>
      <w:r>
        <w:rPr>
          <w:spacing w:val="-8"/>
        </w:rPr>
        <w:t xml:space="preserve"> </w:t>
      </w:r>
      <w:r>
        <w:t>toga</w:t>
      </w:r>
      <w:r>
        <w:rPr>
          <w:spacing w:val="-8"/>
        </w:rPr>
        <w:t xml:space="preserve"> </w:t>
      </w:r>
      <w:r>
        <w:t>usmeno</w:t>
      </w:r>
      <w:r>
        <w:rPr>
          <w:spacing w:val="-7"/>
        </w:rPr>
        <w:t xml:space="preserve"> </w:t>
      </w:r>
      <w:r>
        <w:t>prezentuju,</w:t>
      </w:r>
      <w:r>
        <w:rPr>
          <w:spacing w:val="-7"/>
        </w:rPr>
        <w:t xml:space="preserve"> </w:t>
      </w:r>
      <w:r>
        <w:t>uz</w:t>
      </w:r>
      <w:r>
        <w:rPr>
          <w:spacing w:val="-6"/>
        </w:rPr>
        <w:t xml:space="preserve"> </w:t>
      </w:r>
      <w:r>
        <w:t>obrazloženje</w:t>
      </w:r>
      <w:r>
        <w:rPr>
          <w:spacing w:val="-8"/>
        </w:rPr>
        <w:t xml:space="preserve"> </w:t>
      </w:r>
      <w:r>
        <w:t>vlastitog</w:t>
      </w:r>
      <w:r>
        <w:rPr>
          <w:spacing w:val="-7"/>
        </w:rPr>
        <w:t xml:space="preserve"> </w:t>
      </w:r>
      <w:r>
        <w:t>stava</w:t>
      </w:r>
      <w:r>
        <w:rPr>
          <w:spacing w:val="-7"/>
        </w:rPr>
        <w:t xml:space="preserve"> </w:t>
      </w:r>
      <w:r>
        <w:t>i</w:t>
      </w:r>
      <w:r>
        <w:rPr>
          <w:spacing w:val="-6"/>
        </w:rPr>
        <w:t xml:space="preserve"> </w:t>
      </w:r>
      <w:r>
        <w:t>da</w:t>
      </w:r>
      <w:r>
        <w:rPr>
          <w:spacing w:val="-8"/>
        </w:rPr>
        <w:t xml:space="preserve"> </w:t>
      </w:r>
      <w:r>
        <w:t>o</w:t>
      </w:r>
      <w:r>
        <w:rPr>
          <w:spacing w:val="-7"/>
        </w:rPr>
        <w:t xml:space="preserve"> </w:t>
      </w:r>
      <w:r>
        <w:t>istom</w:t>
      </w:r>
      <w:r>
        <w:rPr>
          <w:spacing w:val="-7"/>
        </w:rPr>
        <w:t xml:space="preserve"> </w:t>
      </w:r>
      <w:r>
        <w:t>diskutuju</w:t>
      </w:r>
      <w:r>
        <w:rPr>
          <w:spacing w:val="-7"/>
        </w:rPr>
        <w:t xml:space="preserve"> </w:t>
      </w:r>
      <w:r>
        <w:t>sa</w:t>
      </w:r>
      <w:r>
        <w:rPr>
          <w:spacing w:val="-8"/>
        </w:rPr>
        <w:t xml:space="preserve"> </w:t>
      </w:r>
      <w:r>
        <w:t xml:space="preserve">drugim učenicima i nastavnikom. Tokom prezentacije učenici treba da se jasno izražavaju i pravilno koriste stručnu </w:t>
      </w:r>
      <w:r>
        <w:rPr>
          <w:spacing w:val="-2"/>
        </w:rPr>
        <w:t>terminologiju.</w:t>
      </w:r>
    </w:p>
    <w:p w:rsidR="008C01C9" w:rsidRDefault="0084041E">
      <w:pPr>
        <w:pStyle w:val="ListParagraph"/>
        <w:numPr>
          <w:ilvl w:val="0"/>
          <w:numId w:val="258"/>
        </w:numPr>
        <w:tabs>
          <w:tab w:val="left" w:pos="1298"/>
          <w:tab w:val="left" w:pos="1304"/>
        </w:tabs>
        <w:spacing w:before="1"/>
        <w:ind w:right="871" w:hanging="289"/>
        <w:jc w:val="both"/>
      </w:pPr>
      <w:r>
        <w:t>Prilikom izvođenja pojedinih vježbi treba koristiti simulaciju kako bi se učenicima približila određena nastavna materija.</w:t>
      </w:r>
      <w:r>
        <w:rPr>
          <w:spacing w:val="-2"/>
        </w:rPr>
        <w:t xml:space="preserve"> </w:t>
      </w:r>
      <w:r>
        <w:t>U</w:t>
      </w:r>
      <w:r>
        <w:rPr>
          <w:spacing w:val="-3"/>
        </w:rPr>
        <w:t xml:space="preserve"> </w:t>
      </w:r>
      <w:r>
        <w:t>nastavi,</w:t>
      </w:r>
      <w:r>
        <w:rPr>
          <w:spacing w:val="-2"/>
        </w:rPr>
        <w:t xml:space="preserve"> </w:t>
      </w:r>
      <w:r>
        <w:t>je</w:t>
      </w:r>
      <w:r>
        <w:rPr>
          <w:spacing w:val="-3"/>
        </w:rPr>
        <w:t xml:space="preserve"> </w:t>
      </w:r>
      <w:r>
        <w:t>preporučljivo</w:t>
      </w:r>
      <w:r>
        <w:rPr>
          <w:spacing w:val="-3"/>
        </w:rPr>
        <w:t xml:space="preserve"> </w:t>
      </w:r>
      <w:r>
        <w:t>da</w:t>
      </w:r>
      <w:r>
        <w:rPr>
          <w:spacing w:val="-3"/>
        </w:rPr>
        <w:t xml:space="preserve"> </w:t>
      </w:r>
      <w:r>
        <w:t>učenici</w:t>
      </w:r>
      <w:r>
        <w:rPr>
          <w:spacing w:val="-3"/>
        </w:rPr>
        <w:t xml:space="preserve"> </w:t>
      </w:r>
      <w:r>
        <w:t>praktične</w:t>
      </w:r>
      <w:r>
        <w:rPr>
          <w:spacing w:val="-3"/>
        </w:rPr>
        <w:t xml:space="preserve"> </w:t>
      </w:r>
      <w:r>
        <w:t>vježbe</w:t>
      </w:r>
      <w:r>
        <w:rPr>
          <w:spacing w:val="-3"/>
        </w:rPr>
        <w:t xml:space="preserve"> </w:t>
      </w:r>
      <w:r>
        <w:t>rade</w:t>
      </w:r>
      <w:r>
        <w:rPr>
          <w:spacing w:val="-3"/>
        </w:rPr>
        <w:t xml:space="preserve"> </w:t>
      </w:r>
      <w:r>
        <w:t>individualno</w:t>
      </w:r>
      <w:r>
        <w:rPr>
          <w:spacing w:val="-3"/>
        </w:rPr>
        <w:t xml:space="preserve"> </w:t>
      </w:r>
      <w:r>
        <w:t>ili</w:t>
      </w:r>
      <w:r>
        <w:rPr>
          <w:spacing w:val="-3"/>
        </w:rPr>
        <w:t xml:space="preserve"> </w:t>
      </w:r>
      <w:r>
        <w:t>timski</w:t>
      </w:r>
      <w:r>
        <w:rPr>
          <w:spacing w:val="-3"/>
        </w:rPr>
        <w:t xml:space="preserve"> </w:t>
      </w:r>
      <w:r>
        <w:t>na</w:t>
      </w:r>
      <w:r>
        <w:rPr>
          <w:spacing w:val="-3"/>
        </w:rPr>
        <w:t xml:space="preserve"> </w:t>
      </w:r>
      <w:r>
        <w:t>računaru</w:t>
      </w:r>
      <w:r>
        <w:rPr>
          <w:spacing w:val="-3"/>
        </w:rPr>
        <w:t xml:space="preserve"> </w:t>
      </w:r>
      <w:r>
        <w:t>ukoliko je to moguće. Učenici mogu sami da obrade odgovarajuće teme u vidu seminarskog ili projektnog zadatka. Prilikom izrade seminarskog rada koji obuhvata analizu određenog sadržaja ili problema, učenici treba da pokažu sposobnost da na pravilan način prikupe informacije iz relevantne literature i drugih izvora, i da na osnovu toga sami donesu lični zaključak o analiziranoj materiji ili problemu.</w:t>
      </w:r>
    </w:p>
    <w:p w:rsidR="008C01C9" w:rsidRDefault="0084041E">
      <w:pPr>
        <w:pStyle w:val="ListParagraph"/>
        <w:numPr>
          <w:ilvl w:val="0"/>
          <w:numId w:val="258"/>
        </w:numPr>
        <w:tabs>
          <w:tab w:val="left" w:pos="1297"/>
          <w:tab w:val="left" w:pos="1304"/>
        </w:tabs>
        <w:ind w:right="872" w:hanging="290"/>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8"/>
        </w:rPr>
        <w:t xml:space="preserve"> </w:t>
      </w:r>
      <w:r>
        <w:t>može</w:t>
      </w:r>
      <w:r>
        <w:rPr>
          <w:spacing w:val="-8"/>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8"/>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3"/>
        </w:rPr>
        <w:t xml:space="preserve"> </w:t>
      </w:r>
      <w:r>
        <w:t>i</w:t>
      </w:r>
      <w:r>
        <w:rPr>
          <w:spacing w:val="-4"/>
        </w:rPr>
        <w:t xml:space="preserve"> </w:t>
      </w:r>
      <w:r>
        <w:t>proširene</w:t>
      </w:r>
      <w:r>
        <w:rPr>
          <w:spacing w:val="-3"/>
        </w:rPr>
        <w:t xml:space="preserve"> </w:t>
      </w:r>
      <w:r>
        <w:t>ishode</w:t>
      </w:r>
      <w:r>
        <w:rPr>
          <w:spacing w:val="-4"/>
        </w:rPr>
        <w:t xml:space="preserve"> </w:t>
      </w:r>
      <w:r>
        <w:t>učenja,</w:t>
      </w:r>
      <w:r>
        <w:rPr>
          <w:spacing w:val="-2"/>
        </w:rPr>
        <w:t xml:space="preserve"> </w:t>
      </w:r>
      <w:r>
        <w:t>usmjeravajući</w:t>
      </w:r>
      <w:r>
        <w:rPr>
          <w:spacing w:val="-3"/>
        </w:rPr>
        <w:t xml:space="preserve"> </w:t>
      </w:r>
      <w:r>
        <w:t>darovite</w:t>
      </w:r>
      <w:r>
        <w:rPr>
          <w:spacing w:val="-4"/>
        </w:rPr>
        <w:t xml:space="preserve"> </w:t>
      </w:r>
      <w:r>
        <w:t>učenike</w:t>
      </w:r>
      <w:r>
        <w:rPr>
          <w:spacing w:val="-4"/>
        </w:rPr>
        <w:t xml:space="preserve"> </w:t>
      </w:r>
      <w:r>
        <w:t>na</w:t>
      </w:r>
      <w:r>
        <w:rPr>
          <w:spacing w:val="-4"/>
        </w:rPr>
        <w:t xml:space="preserve"> </w:t>
      </w:r>
      <w:r>
        <w:t>zaključivanje,</w:t>
      </w:r>
      <w:r>
        <w:rPr>
          <w:spacing w:val="-3"/>
        </w:rPr>
        <w:t xml:space="preserve"> </w:t>
      </w:r>
      <w:r>
        <w:t>razvijanje</w:t>
      </w:r>
      <w:r>
        <w:rPr>
          <w:spacing w:val="-3"/>
        </w:rPr>
        <w:t xml:space="preserve"> </w:t>
      </w:r>
      <w:r>
        <w:t>sposobnosti</w:t>
      </w:r>
      <w:r>
        <w:rPr>
          <w:spacing w:val="-3"/>
        </w:rPr>
        <w:t xml:space="preserve"> </w:t>
      </w:r>
      <w:r>
        <w:t>analize i sinteze, kreativnosti i pozitivnog odnosa prema oblastima koje ih interesuju. Nastavnik treba da podstiče učenike na razvoj njihovih sposobnosti i interesovanja u cilju pravilne karijerne orijentacije.</w:t>
      </w:r>
    </w:p>
    <w:p w:rsidR="008C01C9" w:rsidRDefault="0084041E">
      <w:pPr>
        <w:pStyle w:val="Heading4"/>
        <w:numPr>
          <w:ilvl w:val="0"/>
          <w:numId w:val="260"/>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57"/>
        </w:numPr>
        <w:tabs>
          <w:tab w:val="left" w:pos="1299"/>
          <w:tab w:val="left" w:pos="1304"/>
        </w:tabs>
        <w:spacing w:before="120"/>
        <w:ind w:right="872" w:hanging="290"/>
      </w:pPr>
      <w:r>
        <w:t>Bulatović</w:t>
      </w:r>
      <w:r>
        <w:rPr>
          <w:spacing w:val="-2"/>
        </w:rPr>
        <w:t xml:space="preserve"> </w:t>
      </w:r>
      <w:r>
        <w:t>V.,</w:t>
      </w:r>
      <w:r>
        <w:rPr>
          <w:spacing w:val="-2"/>
        </w:rPr>
        <w:t xml:space="preserve"> </w:t>
      </w:r>
      <w:r>
        <w:t>Poslovna</w:t>
      </w:r>
      <w:r>
        <w:rPr>
          <w:spacing w:val="-3"/>
        </w:rPr>
        <w:t xml:space="preserve"> </w:t>
      </w:r>
      <w:r>
        <w:t>komunikacija</w:t>
      </w:r>
      <w:r>
        <w:rPr>
          <w:spacing w:val="-3"/>
        </w:rPr>
        <w:t xml:space="preserve"> </w:t>
      </w:r>
      <w:r>
        <w:t>i</w:t>
      </w:r>
      <w:r>
        <w:rPr>
          <w:spacing w:val="-3"/>
        </w:rPr>
        <w:t xml:space="preserve"> </w:t>
      </w:r>
      <w:r>
        <w:t>birotehnika</w:t>
      </w:r>
      <w:r>
        <w:rPr>
          <w:spacing w:val="-3"/>
        </w:rPr>
        <w:t xml:space="preserve"> </w:t>
      </w:r>
      <w:r>
        <w:t>za</w:t>
      </w:r>
      <w:r>
        <w:rPr>
          <w:spacing w:val="-3"/>
        </w:rPr>
        <w:t xml:space="preserve"> </w:t>
      </w:r>
      <w:r>
        <w:t>I</w:t>
      </w:r>
      <w:r>
        <w:rPr>
          <w:spacing w:val="-2"/>
        </w:rPr>
        <w:t xml:space="preserve"> </w:t>
      </w:r>
      <w:r>
        <w:t>razred</w:t>
      </w:r>
      <w:r>
        <w:rPr>
          <w:spacing w:val="-3"/>
        </w:rPr>
        <w:t xml:space="preserve"> </w:t>
      </w:r>
      <w:r>
        <w:t>srednjih</w:t>
      </w:r>
      <w:r>
        <w:rPr>
          <w:spacing w:val="-3"/>
        </w:rPr>
        <w:t xml:space="preserve"> </w:t>
      </w:r>
      <w:r>
        <w:t>stručnih</w:t>
      </w:r>
      <w:r>
        <w:rPr>
          <w:spacing w:val="-3"/>
        </w:rPr>
        <w:t xml:space="preserve"> </w:t>
      </w:r>
      <w:r>
        <w:t>škola,</w:t>
      </w:r>
      <w:r>
        <w:rPr>
          <w:spacing w:val="-2"/>
        </w:rPr>
        <w:t xml:space="preserve"> </w:t>
      </w:r>
      <w:r>
        <w:t>područje</w:t>
      </w:r>
      <w:r>
        <w:rPr>
          <w:spacing w:val="-3"/>
        </w:rPr>
        <w:t xml:space="preserve"> </w:t>
      </w:r>
      <w:r>
        <w:t>rada</w:t>
      </w:r>
      <w:r>
        <w:rPr>
          <w:spacing w:val="-3"/>
        </w:rPr>
        <w:t xml:space="preserve"> </w:t>
      </w:r>
      <w:r>
        <w:t>Ekonomija i pravo, Centar za stručno obrazovanje, Podgorica, 2011.</w:t>
      </w:r>
    </w:p>
    <w:p w:rsidR="008C01C9" w:rsidRDefault="0084041E">
      <w:pPr>
        <w:pStyle w:val="ListParagraph"/>
        <w:numPr>
          <w:ilvl w:val="0"/>
          <w:numId w:val="257"/>
        </w:numPr>
        <w:tabs>
          <w:tab w:val="left" w:pos="1299"/>
        </w:tabs>
        <w:spacing w:line="252" w:lineRule="exact"/>
        <w:ind w:left="1299"/>
      </w:pPr>
      <w:r>
        <w:t>Romanović</w:t>
      </w:r>
      <w:r>
        <w:rPr>
          <w:spacing w:val="-9"/>
        </w:rPr>
        <w:t xml:space="preserve"> </w:t>
      </w:r>
      <w:r>
        <w:t>D.,</w:t>
      </w:r>
      <w:r>
        <w:rPr>
          <w:spacing w:val="-7"/>
        </w:rPr>
        <w:t xml:space="preserve"> </w:t>
      </w:r>
      <w:r>
        <w:t>Sekretarsko</w:t>
      </w:r>
      <w:r>
        <w:rPr>
          <w:spacing w:val="-10"/>
        </w:rPr>
        <w:t xml:space="preserve"> </w:t>
      </w:r>
      <w:r>
        <w:t>poslovanje,</w:t>
      </w:r>
      <w:r>
        <w:rPr>
          <w:spacing w:val="-8"/>
        </w:rPr>
        <w:t xml:space="preserve"> </w:t>
      </w:r>
      <w:r>
        <w:t>Zavod</w:t>
      </w:r>
      <w:r>
        <w:rPr>
          <w:spacing w:val="-9"/>
        </w:rPr>
        <w:t xml:space="preserve"> </w:t>
      </w:r>
      <w:r>
        <w:t>za</w:t>
      </w:r>
      <w:r>
        <w:rPr>
          <w:spacing w:val="-10"/>
        </w:rPr>
        <w:t xml:space="preserve"> </w:t>
      </w:r>
      <w:r>
        <w:t>udžbenike</w:t>
      </w:r>
      <w:r>
        <w:rPr>
          <w:spacing w:val="-9"/>
        </w:rPr>
        <w:t xml:space="preserve"> </w:t>
      </w:r>
      <w:r>
        <w:t>i</w:t>
      </w:r>
      <w:r>
        <w:rPr>
          <w:spacing w:val="-9"/>
        </w:rPr>
        <w:t xml:space="preserve"> </w:t>
      </w:r>
      <w:r>
        <w:t>nastavna</w:t>
      </w:r>
      <w:r>
        <w:rPr>
          <w:spacing w:val="-9"/>
        </w:rPr>
        <w:t xml:space="preserve"> </w:t>
      </w:r>
      <w:r>
        <w:t>sredstva,</w:t>
      </w:r>
      <w:r>
        <w:rPr>
          <w:spacing w:val="-9"/>
        </w:rPr>
        <w:t xml:space="preserve"> </w:t>
      </w:r>
      <w:r>
        <w:t>Beograd,</w:t>
      </w:r>
      <w:r>
        <w:rPr>
          <w:spacing w:val="-8"/>
        </w:rPr>
        <w:t xml:space="preserve"> </w:t>
      </w:r>
      <w:r>
        <w:rPr>
          <w:spacing w:val="-2"/>
        </w:rPr>
        <w:t>2005.</w:t>
      </w:r>
    </w:p>
    <w:p w:rsidR="008C01C9" w:rsidRDefault="0084041E">
      <w:pPr>
        <w:pStyle w:val="ListParagraph"/>
        <w:numPr>
          <w:ilvl w:val="0"/>
          <w:numId w:val="257"/>
        </w:numPr>
        <w:tabs>
          <w:tab w:val="left" w:pos="1299"/>
          <w:tab w:val="left" w:pos="1304"/>
        </w:tabs>
        <w:spacing w:before="1"/>
        <w:ind w:right="871" w:hanging="290"/>
      </w:pPr>
      <w:r>
        <w:t>Manojlović J.; Ignjatović S., Poslovna i službena korespondencija, Zavod za udžbenike i nastavna sredstva, Beograd, 2005.</w:t>
      </w:r>
    </w:p>
    <w:p w:rsidR="008C01C9" w:rsidRDefault="0084041E">
      <w:pPr>
        <w:pStyle w:val="ListParagraph"/>
        <w:numPr>
          <w:ilvl w:val="0"/>
          <w:numId w:val="257"/>
        </w:numPr>
        <w:tabs>
          <w:tab w:val="left" w:pos="1299"/>
          <w:tab w:val="left" w:pos="1304"/>
        </w:tabs>
        <w:ind w:right="871" w:hanging="290"/>
      </w:pPr>
      <w:r>
        <w:t>Spasić D.; Rakinić J., Korespondencija sa sekretarskim poslovanjem za III i IV razred pravne i birotehničke škole, Zavod za udžbenike i nastavna sredstva, Beograd, 2002.</w:t>
      </w:r>
    </w:p>
    <w:p w:rsidR="008C01C9" w:rsidRDefault="0084041E">
      <w:pPr>
        <w:pStyle w:val="ListParagraph"/>
        <w:numPr>
          <w:ilvl w:val="0"/>
          <w:numId w:val="257"/>
        </w:numPr>
        <w:tabs>
          <w:tab w:val="left" w:pos="1299"/>
          <w:tab w:val="left" w:pos="1304"/>
        </w:tabs>
        <w:ind w:right="871" w:hanging="290"/>
      </w:pPr>
      <w:r>
        <w:t>Šarković</w:t>
      </w:r>
      <w:r>
        <w:rPr>
          <w:spacing w:val="27"/>
        </w:rPr>
        <w:t xml:space="preserve"> </w:t>
      </w:r>
      <w:r>
        <w:t>E.;</w:t>
      </w:r>
      <w:r>
        <w:rPr>
          <w:spacing w:val="27"/>
        </w:rPr>
        <w:t xml:space="preserve"> </w:t>
      </w:r>
      <w:r>
        <w:t>Stegenšek</w:t>
      </w:r>
      <w:r>
        <w:rPr>
          <w:spacing w:val="27"/>
        </w:rPr>
        <w:t xml:space="preserve"> </w:t>
      </w:r>
      <w:r>
        <w:t>M.;</w:t>
      </w:r>
      <w:r>
        <w:rPr>
          <w:spacing w:val="27"/>
        </w:rPr>
        <w:t xml:space="preserve"> </w:t>
      </w:r>
      <w:r>
        <w:t>Grujić</w:t>
      </w:r>
      <w:r>
        <w:rPr>
          <w:spacing w:val="26"/>
        </w:rPr>
        <w:t xml:space="preserve"> </w:t>
      </w:r>
      <w:r>
        <w:t>M.,</w:t>
      </w:r>
      <w:r>
        <w:rPr>
          <w:spacing w:val="27"/>
        </w:rPr>
        <w:t xml:space="preserve"> </w:t>
      </w:r>
      <w:r>
        <w:t>Poslovna</w:t>
      </w:r>
      <w:r>
        <w:rPr>
          <w:spacing w:val="27"/>
        </w:rPr>
        <w:t xml:space="preserve"> </w:t>
      </w:r>
      <w:r>
        <w:t>korespondencija</w:t>
      </w:r>
      <w:r>
        <w:rPr>
          <w:spacing w:val="26"/>
        </w:rPr>
        <w:t xml:space="preserve"> </w:t>
      </w:r>
      <w:r>
        <w:t>za</w:t>
      </w:r>
      <w:r>
        <w:rPr>
          <w:spacing w:val="26"/>
        </w:rPr>
        <w:t xml:space="preserve"> </w:t>
      </w:r>
      <w:r>
        <w:t>I</w:t>
      </w:r>
      <w:r>
        <w:rPr>
          <w:spacing w:val="27"/>
        </w:rPr>
        <w:t xml:space="preserve"> </w:t>
      </w:r>
      <w:r>
        <w:t>razred</w:t>
      </w:r>
      <w:r>
        <w:rPr>
          <w:spacing w:val="27"/>
        </w:rPr>
        <w:t xml:space="preserve"> </w:t>
      </w:r>
      <w:r>
        <w:t>ekonomske</w:t>
      </w:r>
      <w:r>
        <w:rPr>
          <w:spacing w:val="26"/>
        </w:rPr>
        <w:t xml:space="preserve"> </w:t>
      </w:r>
      <w:r>
        <w:t>škole,</w:t>
      </w:r>
      <w:r>
        <w:rPr>
          <w:spacing w:val="27"/>
        </w:rPr>
        <w:t xml:space="preserve"> </w:t>
      </w:r>
      <w:r>
        <w:t>Zavod</w:t>
      </w:r>
      <w:r>
        <w:rPr>
          <w:spacing w:val="27"/>
        </w:rPr>
        <w:t xml:space="preserve"> </w:t>
      </w:r>
      <w:r>
        <w:t>za udžbenike i nastavna sredstva, Beograd, 1997.</w:t>
      </w:r>
    </w:p>
    <w:p w:rsidR="008C01C9" w:rsidRDefault="0084041E">
      <w:pPr>
        <w:pStyle w:val="ListParagraph"/>
        <w:numPr>
          <w:ilvl w:val="0"/>
          <w:numId w:val="257"/>
        </w:numPr>
        <w:tabs>
          <w:tab w:val="left" w:pos="1299"/>
          <w:tab w:val="left" w:pos="1304"/>
        </w:tabs>
        <w:ind w:right="873" w:hanging="290"/>
      </w:pPr>
      <w:r>
        <w:t>Maslovarić B.; Martinović B.; Blečić M., Poslovna komunikacija, udžbenik za I razred srednjih stručnih škola, Zavod za udžbenike i nastavna sredstva, Podgorica 2014.</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60"/>
        </w:numPr>
        <w:tabs>
          <w:tab w:val="left" w:pos="1213"/>
        </w:tabs>
        <w:spacing w:before="241"/>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Projektor,</w:t>
            </w:r>
            <w:r>
              <w:rPr>
                <w:spacing w:val="11"/>
              </w:rPr>
              <w:t xml:space="preserve"> </w:t>
            </w:r>
            <w:r>
              <w:rPr>
                <w:spacing w:val="-2"/>
              </w:rPr>
              <w:t>projekciono</w:t>
            </w:r>
            <w:r>
              <w:rPr>
                <w:spacing w:val="9"/>
              </w:rPr>
              <w:t xml:space="preserve"> </w:t>
            </w:r>
            <w:r>
              <w:rPr>
                <w:spacing w:val="-2"/>
              </w:rPr>
              <w:t>platno/multimedijalna</w:t>
            </w:r>
            <w:r>
              <w:rPr>
                <w:spacing w:val="13"/>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260"/>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56"/>
        </w:numPr>
        <w:tabs>
          <w:tab w:val="left" w:pos="1299"/>
        </w:tabs>
        <w:spacing w:before="119"/>
        <w:ind w:left="1299" w:hanging="284"/>
      </w:pPr>
      <w:r>
        <w:t>Provjeravanje</w:t>
      </w:r>
      <w:r>
        <w:rPr>
          <w:spacing w:val="-12"/>
        </w:rPr>
        <w:t xml:space="preserve"> </w:t>
      </w:r>
      <w:r>
        <w:t>postignuća</w:t>
      </w:r>
      <w:r>
        <w:rPr>
          <w:spacing w:val="-11"/>
        </w:rPr>
        <w:t xml:space="preserve"> </w:t>
      </w:r>
      <w:r>
        <w:t>učenika</w:t>
      </w:r>
      <w:r>
        <w:rPr>
          <w:spacing w:val="-12"/>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256"/>
        </w:numPr>
        <w:tabs>
          <w:tab w:val="left" w:pos="1299"/>
          <w:tab w:val="left" w:pos="1303"/>
        </w:tabs>
        <w:spacing w:before="1"/>
        <w:ind w:right="872" w:hanging="289"/>
      </w:pPr>
      <w:r>
        <w:t>Vrednovanje postignuća učenika, odnosno dostizanja ishoda učenja Izvrši se u skladu sa kriterijumima za</w:t>
      </w:r>
      <w:r>
        <w:rPr>
          <w:spacing w:val="80"/>
        </w:rPr>
        <w:t xml:space="preserve"> </w:t>
      </w:r>
      <w:r>
        <w:t>dostizanje svakog ishoda učenja posebno.</w:t>
      </w:r>
    </w:p>
    <w:p w:rsidR="008C01C9" w:rsidRDefault="0084041E">
      <w:pPr>
        <w:pStyle w:val="ListParagraph"/>
        <w:numPr>
          <w:ilvl w:val="0"/>
          <w:numId w:val="256"/>
        </w:numPr>
        <w:tabs>
          <w:tab w:val="left" w:pos="1299"/>
          <w:tab w:val="left" w:pos="1303"/>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56"/>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56"/>
        </w:numPr>
        <w:tabs>
          <w:tab w:val="left" w:pos="1299"/>
        </w:tabs>
        <w:ind w:left="1299" w:hanging="284"/>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256"/>
        </w:numPr>
        <w:tabs>
          <w:tab w:val="left" w:pos="1299"/>
        </w:tabs>
        <w:ind w:left="1299" w:hanging="284"/>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7"/>
        </w:rPr>
        <w:t xml:space="preserve"> </w:t>
      </w:r>
      <w:r>
        <w:rPr>
          <w:spacing w:val="-2"/>
        </w:rPr>
        <w:t>periodima.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60"/>
        </w:numPr>
        <w:tabs>
          <w:tab w:val="left" w:pos="1214"/>
        </w:tabs>
        <w:spacing w:before="1"/>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60"/>
        </w:numPr>
        <w:tabs>
          <w:tab w:val="left" w:pos="1214"/>
        </w:tabs>
        <w:spacing w:before="241"/>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55"/>
        </w:numPr>
        <w:tabs>
          <w:tab w:val="left" w:pos="1299"/>
        </w:tabs>
        <w:spacing w:before="119" w:line="252" w:lineRule="exact"/>
        <w:ind w:hanging="284"/>
      </w:pPr>
      <w:r>
        <w:t>Elektrotehnika</w:t>
      </w:r>
      <w:r>
        <w:rPr>
          <w:spacing w:val="-12"/>
        </w:rPr>
        <w:t xml:space="preserve"> </w:t>
      </w:r>
      <w:r>
        <w:t>u</w:t>
      </w:r>
      <w:r>
        <w:rPr>
          <w:spacing w:val="-12"/>
        </w:rPr>
        <w:t xml:space="preserve"> </w:t>
      </w:r>
      <w:r>
        <w:t>željezničkom</w:t>
      </w:r>
      <w:r>
        <w:rPr>
          <w:spacing w:val="-10"/>
        </w:rPr>
        <w:t xml:space="preserve"> </w:t>
      </w:r>
      <w:r>
        <w:rPr>
          <w:spacing w:val="-2"/>
        </w:rPr>
        <w:t>saobraćaju</w:t>
      </w:r>
    </w:p>
    <w:p w:rsidR="008C01C9" w:rsidRDefault="0084041E">
      <w:pPr>
        <w:pStyle w:val="ListParagraph"/>
        <w:numPr>
          <w:ilvl w:val="0"/>
          <w:numId w:val="255"/>
        </w:numPr>
        <w:tabs>
          <w:tab w:val="left" w:pos="1299"/>
        </w:tabs>
        <w:ind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255"/>
        </w:numPr>
        <w:tabs>
          <w:tab w:val="left" w:pos="1299"/>
        </w:tabs>
        <w:spacing w:before="1" w:line="252" w:lineRule="exact"/>
        <w:ind w:hanging="284"/>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55"/>
        </w:numPr>
        <w:tabs>
          <w:tab w:val="left" w:pos="1299"/>
        </w:tabs>
        <w:ind w:hanging="284"/>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55"/>
        </w:numPr>
        <w:tabs>
          <w:tab w:val="left" w:pos="1299"/>
        </w:tabs>
        <w:spacing w:before="1"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255"/>
        </w:numPr>
        <w:tabs>
          <w:tab w:val="left" w:pos="1299"/>
        </w:tabs>
        <w:spacing w:line="252" w:lineRule="exact"/>
        <w:ind w:hanging="284"/>
      </w:pPr>
      <w:r>
        <w:t>Planiranje</w:t>
      </w:r>
      <w:r>
        <w:rPr>
          <w:spacing w:val="-7"/>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255"/>
        </w:numPr>
        <w:tabs>
          <w:tab w:val="left" w:pos="1299"/>
        </w:tabs>
        <w:ind w:hanging="284"/>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255"/>
        </w:numPr>
        <w:tabs>
          <w:tab w:val="left" w:pos="1299"/>
        </w:tabs>
        <w:spacing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255"/>
        </w:numPr>
        <w:tabs>
          <w:tab w:val="left" w:pos="1299"/>
        </w:tabs>
        <w:spacing w:line="252" w:lineRule="exact"/>
        <w:ind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255"/>
        </w:numPr>
        <w:tabs>
          <w:tab w:val="left" w:pos="1299"/>
        </w:tabs>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255"/>
        </w:numPr>
        <w:tabs>
          <w:tab w:val="left" w:pos="1299"/>
        </w:tabs>
        <w:spacing w:before="1" w:line="252" w:lineRule="exact"/>
        <w:ind w:hanging="284"/>
      </w:pPr>
      <w:r>
        <w:t>Rukovanje</w:t>
      </w:r>
      <w:r>
        <w:rPr>
          <w:spacing w:val="-11"/>
        </w:rPr>
        <w:t xml:space="preserve"> </w:t>
      </w:r>
      <w:r>
        <w:t>vučnim</w:t>
      </w:r>
      <w:r>
        <w:rPr>
          <w:spacing w:val="-9"/>
        </w:rPr>
        <w:t xml:space="preserve"> </w:t>
      </w:r>
      <w:r>
        <w:rPr>
          <w:spacing w:val="-2"/>
        </w:rPr>
        <w:t>vozilima</w:t>
      </w:r>
    </w:p>
    <w:p w:rsidR="008C01C9" w:rsidRDefault="0084041E">
      <w:pPr>
        <w:pStyle w:val="ListParagraph"/>
        <w:numPr>
          <w:ilvl w:val="0"/>
          <w:numId w:val="255"/>
        </w:numPr>
        <w:tabs>
          <w:tab w:val="left" w:pos="1299"/>
        </w:tabs>
        <w:ind w:hanging="284"/>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55"/>
        </w:numPr>
        <w:tabs>
          <w:tab w:val="left" w:pos="1299"/>
        </w:tabs>
        <w:spacing w:line="252" w:lineRule="exact"/>
        <w:ind w:hanging="284"/>
      </w:pPr>
      <w:r>
        <w:t>Planiranje</w:t>
      </w:r>
      <w:r>
        <w:rPr>
          <w:spacing w:val="-9"/>
        </w:rPr>
        <w:t xml:space="preserve"> </w:t>
      </w:r>
      <w:r>
        <w:t>i</w:t>
      </w:r>
      <w:r>
        <w:rPr>
          <w:spacing w:val="-8"/>
        </w:rPr>
        <w:t xml:space="preserve"> </w:t>
      </w:r>
      <w:r>
        <w:t>organizacija</w:t>
      </w:r>
      <w:r>
        <w:rPr>
          <w:spacing w:val="-9"/>
        </w:rPr>
        <w:t xml:space="preserve"> </w:t>
      </w:r>
      <w:r>
        <w:t>rada</w:t>
      </w:r>
      <w:r>
        <w:rPr>
          <w:spacing w:val="-9"/>
        </w:rPr>
        <w:t xml:space="preserve"> </w:t>
      </w:r>
      <w:r>
        <w:t>tehničko</w:t>
      </w:r>
      <w:r>
        <w:rPr>
          <w:spacing w:val="-9"/>
        </w:rPr>
        <w:t xml:space="preserve"> </w:t>
      </w:r>
      <w:r>
        <w:t>kolskoj</w:t>
      </w:r>
      <w:r>
        <w:rPr>
          <w:spacing w:val="-7"/>
        </w:rPr>
        <w:t xml:space="preserve"> </w:t>
      </w:r>
      <w:r>
        <w:rPr>
          <w:spacing w:val="-2"/>
        </w:rPr>
        <w:t>djelatnosti</w:t>
      </w:r>
    </w:p>
    <w:p w:rsidR="008C01C9" w:rsidRDefault="0084041E">
      <w:pPr>
        <w:pStyle w:val="ListParagraph"/>
        <w:numPr>
          <w:ilvl w:val="0"/>
          <w:numId w:val="255"/>
        </w:numPr>
        <w:tabs>
          <w:tab w:val="left" w:pos="1299"/>
        </w:tabs>
        <w:spacing w:line="252" w:lineRule="exact"/>
        <w:ind w:hanging="284"/>
      </w:pPr>
      <w:r>
        <w:t>Socijalne</w:t>
      </w:r>
      <w:r>
        <w:rPr>
          <w:spacing w:val="-7"/>
        </w:rPr>
        <w:t xml:space="preserve"> </w:t>
      </w:r>
      <w:r>
        <w:t>mreže</w:t>
      </w:r>
      <w:r>
        <w:rPr>
          <w:spacing w:val="-7"/>
        </w:rPr>
        <w:t xml:space="preserve"> </w:t>
      </w:r>
      <w:r>
        <w:t>i</w:t>
      </w:r>
      <w:r>
        <w:rPr>
          <w:spacing w:val="-6"/>
        </w:rPr>
        <w:t xml:space="preserve"> </w:t>
      </w:r>
      <w:r>
        <w:rPr>
          <w:spacing w:val="-2"/>
        </w:rPr>
        <w:t>globalizacija</w:t>
      </w:r>
    </w:p>
    <w:p w:rsidR="008C01C9" w:rsidRDefault="0084041E">
      <w:pPr>
        <w:pStyle w:val="ListParagraph"/>
        <w:numPr>
          <w:ilvl w:val="0"/>
          <w:numId w:val="255"/>
        </w:numPr>
        <w:tabs>
          <w:tab w:val="left" w:pos="1299"/>
        </w:tabs>
        <w:ind w:hanging="284"/>
      </w:pPr>
      <w:r>
        <w:t>Poslovna</w:t>
      </w:r>
      <w:r>
        <w:rPr>
          <w:spacing w:val="-13"/>
        </w:rPr>
        <w:t xml:space="preserve"> </w:t>
      </w:r>
      <w:r>
        <w:rPr>
          <w:spacing w:val="-2"/>
        </w:rPr>
        <w:t>kultura</w:t>
      </w:r>
    </w:p>
    <w:p w:rsidR="008C01C9" w:rsidRDefault="0084041E">
      <w:pPr>
        <w:pStyle w:val="ListParagraph"/>
        <w:numPr>
          <w:ilvl w:val="0"/>
          <w:numId w:val="255"/>
        </w:numPr>
        <w:tabs>
          <w:tab w:val="left" w:pos="1299"/>
        </w:tabs>
        <w:spacing w:before="1" w:line="252" w:lineRule="exact"/>
        <w:ind w:hanging="284"/>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ListParagraph"/>
        <w:numPr>
          <w:ilvl w:val="0"/>
          <w:numId w:val="255"/>
        </w:numPr>
        <w:tabs>
          <w:tab w:val="left" w:pos="1299"/>
        </w:tabs>
        <w:ind w:hanging="284"/>
      </w:pPr>
      <w:r>
        <w:rPr>
          <w:spacing w:val="-2"/>
        </w:rPr>
        <w:t>Preduzetništvo</w:t>
      </w:r>
    </w:p>
    <w:p w:rsidR="008C01C9" w:rsidRDefault="0084041E">
      <w:pPr>
        <w:pStyle w:val="Heading4"/>
        <w:spacing w:before="239"/>
        <w:ind w:left="1015" w:firstLine="0"/>
      </w:pPr>
      <w:r>
        <w:rPr>
          <w:spacing w:val="-2"/>
        </w:rPr>
        <w:t>Napomena:</w:t>
      </w:r>
    </w:p>
    <w:p w:rsidR="008C01C9" w:rsidRDefault="0084041E">
      <w:pPr>
        <w:pStyle w:val="BodyText"/>
        <w:spacing w:before="121"/>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60"/>
        </w:numPr>
        <w:tabs>
          <w:tab w:val="left" w:pos="1313"/>
        </w:tabs>
        <w:spacing w:before="239"/>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54"/>
        </w:numPr>
        <w:tabs>
          <w:tab w:val="left" w:pos="1298"/>
          <w:tab w:val="left" w:pos="1303"/>
        </w:tabs>
        <w:spacing w:before="121"/>
        <w:ind w:right="870"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 činjenica i pravila iz oblasti poslovne komunikacije i korespondencije,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254"/>
        </w:numPr>
        <w:tabs>
          <w:tab w:val="left" w:pos="1298"/>
          <w:tab w:val="left" w:pos="1303"/>
        </w:tabs>
        <w:ind w:right="870" w:hanging="288"/>
        <w:jc w:val="both"/>
      </w:pPr>
      <w:r>
        <w:t>Kompetencija višejezičnosti (razumijevanje stručne terminologije iz oblasti poslovne komunikacije i korespondencije prilikom istraživanja različitih stručnih tekstova na Internetu; korišćenje literature i različitih informacija iz oblasti poslovne kulture na stranom jeziku i dr.)</w:t>
      </w:r>
    </w:p>
    <w:p w:rsidR="008C01C9" w:rsidRDefault="0084041E">
      <w:pPr>
        <w:pStyle w:val="ListParagraph"/>
        <w:numPr>
          <w:ilvl w:val="0"/>
          <w:numId w:val="254"/>
        </w:numPr>
        <w:tabs>
          <w:tab w:val="left" w:pos="1298"/>
          <w:tab w:val="left" w:pos="1303"/>
        </w:tabs>
        <w:ind w:right="871" w:hanging="288"/>
        <w:jc w:val="both"/>
      </w:pPr>
      <w:r>
        <w:t>Matematička kompetencija i kompetencija u prirodnim naukama, tehnologiji i inženjerstvu (STEM) (razvijanje logičkog načina razmišljanja, osnovnih matematičkih principa i donošenja zaključaka prilikom analize i rješavanja problema iz oblasti poslovne komunikacije i korespondencije i dr.)</w:t>
      </w:r>
    </w:p>
    <w:p w:rsidR="008C01C9" w:rsidRDefault="0084041E">
      <w:pPr>
        <w:pStyle w:val="ListParagraph"/>
        <w:numPr>
          <w:ilvl w:val="0"/>
          <w:numId w:val="254"/>
        </w:numPr>
        <w:tabs>
          <w:tab w:val="left" w:pos="1298"/>
          <w:tab w:val="left" w:pos="1303"/>
        </w:tabs>
        <w:ind w:right="869" w:hanging="288"/>
        <w:jc w:val="both"/>
      </w:pPr>
      <w:r>
        <w:t>Digitalna kompetencija (korišćenje informaciono-komunikacionih tehnologija radi pretrage, prikupljanja i upotrebe podataka iz oblasti poslovne komunikacije i korespondencije,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rsidR="008C01C9" w:rsidRDefault="0084041E">
      <w:pPr>
        <w:pStyle w:val="ListParagraph"/>
        <w:numPr>
          <w:ilvl w:val="0"/>
          <w:numId w:val="254"/>
        </w:numPr>
        <w:tabs>
          <w:tab w:val="left" w:pos="1298"/>
          <w:tab w:val="left" w:pos="1303"/>
        </w:tabs>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9"/>
        </w:rPr>
        <w:t xml:space="preserve"> </w:t>
      </w:r>
      <w:r>
        <w:t>stečenih</w:t>
      </w:r>
      <w:r>
        <w:rPr>
          <w:spacing w:val="-9"/>
        </w:rPr>
        <w:t xml:space="preserve"> </w:t>
      </w:r>
      <w:r>
        <w:t>znanja,</w:t>
      </w:r>
      <w:r>
        <w:rPr>
          <w:spacing w:val="-8"/>
        </w:rPr>
        <w:t xml:space="preserve"> </w:t>
      </w:r>
      <w:r>
        <w:t>kao</w:t>
      </w:r>
      <w:r>
        <w:rPr>
          <w:spacing w:val="-9"/>
        </w:rPr>
        <w:t xml:space="preserve"> </w:t>
      </w:r>
      <w:r>
        <w:t>i</w:t>
      </w:r>
      <w:r>
        <w:rPr>
          <w:spacing w:val="-9"/>
        </w:rPr>
        <w:t xml:space="preserve"> </w:t>
      </w:r>
      <w:r>
        <w:t>otkrivanja</w:t>
      </w:r>
      <w:r>
        <w:rPr>
          <w:spacing w:val="-9"/>
        </w:rPr>
        <w:t xml:space="preserve"> </w:t>
      </w:r>
      <w:r>
        <w:t>novih;</w:t>
      </w:r>
      <w:r>
        <w:rPr>
          <w:spacing w:val="-8"/>
        </w:rPr>
        <w:t xml:space="preserve"> </w:t>
      </w:r>
      <w:r>
        <w:t>razvijanje</w:t>
      </w:r>
      <w:r>
        <w:rPr>
          <w:spacing w:val="-7"/>
        </w:rPr>
        <w:t xml:space="preserve"> </w:t>
      </w:r>
      <w:r>
        <w:t>sposobnosti</w:t>
      </w:r>
      <w:r>
        <w:rPr>
          <w:spacing w:val="-9"/>
        </w:rPr>
        <w:t xml:space="preserve"> </w:t>
      </w:r>
      <w:r>
        <w:t>učenja</w:t>
      </w:r>
      <w:r>
        <w:rPr>
          <w:spacing w:val="-9"/>
        </w:rPr>
        <w:t xml:space="preserve"> </w:t>
      </w:r>
      <w:r>
        <w:t>na</w:t>
      </w:r>
      <w:r>
        <w:rPr>
          <w:spacing w:val="-9"/>
        </w:rPr>
        <w:t xml:space="preserve"> </w:t>
      </w:r>
      <w:r>
        <w:t>sopstvenim</w:t>
      </w:r>
      <w:r>
        <w:rPr>
          <w:spacing w:val="-8"/>
        </w:rPr>
        <w:t xml:space="preserve"> </w:t>
      </w:r>
      <w:r>
        <w:t>greškama</w:t>
      </w:r>
      <w:r>
        <w:rPr>
          <w:spacing w:val="-9"/>
        </w:rPr>
        <w:t xml:space="preserve"> </w:t>
      </w:r>
      <w:r>
        <w:t>kroz samoprocjenu i samoevaluaciju; razvijanje svijesti o značaju vođenja zdravog života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54"/>
        </w:numPr>
        <w:tabs>
          <w:tab w:val="left" w:pos="1298"/>
          <w:tab w:val="left" w:pos="1303"/>
        </w:tabs>
        <w:spacing w:before="1"/>
        <w:ind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rsidR="008C01C9" w:rsidRDefault="0084041E">
      <w:pPr>
        <w:pStyle w:val="ListParagraph"/>
        <w:numPr>
          <w:ilvl w:val="0"/>
          <w:numId w:val="254"/>
        </w:numPr>
        <w:tabs>
          <w:tab w:val="left" w:pos="1298"/>
          <w:tab w:val="left" w:pos="1303"/>
        </w:tabs>
        <w:ind w:right="872"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5"/>
        </w:rPr>
        <w:t xml:space="preserve"> </w:t>
      </w:r>
      <w:r>
        <w:t>različitih</w:t>
      </w:r>
      <w:r>
        <w:rPr>
          <w:spacing w:val="-5"/>
        </w:rPr>
        <w:t xml:space="preserve"> </w:t>
      </w:r>
      <w:r>
        <w:t>zadataka,</w:t>
      </w:r>
      <w:r>
        <w:rPr>
          <w:spacing w:val="-3"/>
        </w:rPr>
        <w:t xml:space="preserve"> </w:t>
      </w:r>
      <w:r>
        <w:t>samostalno</w:t>
      </w:r>
      <w:r>
        <w:rPr>
          <w:spacing w:val="-5"/>
        </w:rPr>
        <w:t xml:space="preserve"> </w:t>
      </w:r>
      <w:r>
        <w:t>ili</w:t>
      </w:r>
      <w:r>
        <w:rPr>
          <w:spacing w:val="-4"/>
        </w:rPr>
        <w:t xml:space="preserve"> </w:t>
      </w:r>
      <w:r>
        <w:t>u</w:t>
      </w:r>
      <w:r>
        <w:rPr>
          <w:spacing w:val="-5"/>
        </w:rPr>
        <w:t xml:space="preserve"> </w:t>
      </w:r>
      <w:r>
        <w:t>timu,</w:t>
      </w:r>
      <w:r>
        <w:rPr>
          <w:spacing w:val="-4"/>
        </w:rPr>
        <w:t xml:space="preserve"> </w:t>
      </w:r>
      <w:r>
        <w:t>kroz</w:t>
      </w:r>
      <w:r>
        <w:rPr>
          <w:spacing w:val="-3"/>
        </w:rPr>
        <w:t xml:space="preserve"> </w:t>
      </w:r>
      <w:r>
        <w:t>izradu</w:t>
      </w:r>
      <w:r>
        <w:rPr>
          <w:spacing w:val="-5"/>
        </w:rPr>
        <w:t xml:space="preserve"> </w:t>
      </w:r>
      <w:r>
        <w:t>i</w:t>
      </w:r>
      <w:r>
        <w:rPr>
          <w:spacing w:val="-4"/>
        </w:rPr>
        <w:t xml:space="preserve"> </w:t>
      </w:r>
      <w:r>
        <w:t>upravljanje</w:t>
      </w:r>
      <w:r>
        <w:rPr>
          <w:spacing w:val="-5"/>
        </w:rPr>
        <w:t xml:space="preserve"> </w:t>
      </w:r>
      <w:r>
        <w:t>projektima</w:t>
      </w:r>
      <w:r>
        <w:rPr>
          <w:spacing w:val="-5"/>
        </w:rPr>
        <w:t xml:space="preserve"> </w:t>
      </w:r>
      <w:r>
        <w:t>iz</w:t>
      </w:r>
      <w:r>
        <w:rPr>
          <w:spacing w:val="-3"/>
        </w:rPr>
        <w:t xml:space="preserve"> </w:t>
      </w:r>
      <w:r>
        <w:t>stručne</w:t>
      </w:r>
      <w:r>
        <w:rPr>
          <w:spacing w:val="-5"/>
        </w:rPr>
        <w:t xml:space="preserve"> </w:t>
      </w:r>
      <w:r>
        <w:t>ili</w:t>
      </w:r>
      <w:r>
        <w:rPr>
          <w:spacing w:val="-4"/>
        </w:rPr>
        <w:t xml:space="preserve"> </w:t>
      </w:r>
      <w:r>
        <w:t>društveno odgovorne oblasti i dr.)</w:t>
      </w:r>
    </w:p>
    <w:p w:rsidR="008C01C9" w:rsidRDefault="0084041E">
      <w:pPr>
        <w:pStyle w:val="ListParagraph"/>
        <w:numPr>
          <w:ilvl w:val="0"/>
          <w:numId w:val="254"/>
        </w:numPr>
        <w:tabs>
          <w:tab w:val="left" w:pos="1297"/>
          <w:tab w:val="left" w:pos="1303"/>
        </w:tabs>
        <w:ind w:right="869"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poslovne komunikacije i korespondencije; predstavljanje ideja putem različitih kulturoloških formi kao što su pisani, štampani ili digitalni tekst, film, 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512"/>
        </w:tabs>
        <w:ind w:left="1512" w:hanging="497"/>
        <w:jc w:val="both"/>
      </w:pPr>
      <w:bookmarkStart w:id="26" w:name="3.2.7._MEHANIKA"/>
      <w:bookmarkStart w:id="27" w:name="_bookmark13"/>
      <w:bookmarkEnd w:id="26"/>
      <w:bookmarkEnd w:id="27"/>
      <w:r>
        <w:rPr>
          <w:spacing w:val="-2"/>
        </w:rPr>
        <w:t>MEHANIKA</w:t>
      </w:r>
    </w:p>
    <w:p w:rsidR="008C01C9" w:rsidRDefault="0084041E">
      <w:pPr>
        <w:pStyle w:val="Heading4"/>
        <w:numPr>
          <w:ilvl w:val="0"/>
          <w:numId w:val="252"/>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2" w:space="0" w:color="C00000"/>
              <w:right w:val="single" w:sz="4" w:space="0" w:color="C00000"/>
            </w:tcBorders>
          </w:tcPr>
          <w:p w:rsidR="008C01C9" w:rsidRDefault="0084041E">
            <w:pPr>
              <w:pStyle w:val="TableParagraph"/>
              <w:spacing w:before="120"/>
              <w:ind w:left="114"/>
              <w:rPr>
                <w:b/>
              </w:rPr>
            </w:pPr>
            <w:r>
              <w:rPr>
                <w:b/>
                <w:spacing w:val="-5"/>
              </w:rPr>
              <w:t>II</w:t>
            </w:r>
          </w:p>
        </w:tc>
        <w:tc>
          <w:tcPr>
            <w:tcW w:w="1559" w:type="dxa"/>
            <w:tcBorders>
              <w:left w:val="single" w:sz="4" w:space="0" w:color="C00000"/>
              <w:bottom w:val="single" w:sz="2" w:space="0" w:color="C00000"/>
              <w:right w:val="single" w:sz="4" w:space="0" w:color="C00000"/>
            </w:tcBorders>
          </w:tcPr>
          <w:p w:rsidR="008C01C9" w:rsidRDefault="0084041E">
            <w:pPr>
              <w:pStyle w:val="TableParagraph"/>
              <w:spacing w:before="120"/>
              <w:ind w:left="108"/>
            </w:pPr>
            <w:r>
              <w:rPr>
                <w:spacing w:val="-5"/>
              </w:rPr>
              <w:t>66</w:t>
            </w: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9"/>
            </w:pPr>
            <w:r>
              <w:rPr>
                <w:spacing w:val="-10"/>
              </w:rPr>
              <w:t>6</w:t>
            </w:r>
          </w:p>
        </w:tc>
        <w:tc>
          <w:tcPr>
            <w:tcW w:w="1559" w:type="dxa"/>
            <w:tcBorders>
              <w:left w:val="single" w:sz="4" w:space="0" w:color="C00000"/>
              <w:bottom w:val="single" w:sz="2"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2" w:space="0" w:color="C00000"/>
              <w:right w:val="nil"/>
            </w:tcBorders>
          </w:tcPr>
          <w:p w:rsidR="008C01C9" w:rsidRDefault="0084041E">
            <w:pPr>
              <w:pStyle w:val="TableParagraph"/>
              <w:spacing w:before="120"/>
              <w:ind w:left="108"/>
              <w:rPr>
                <w:b/>
              </w:rPr>
            </w:pPr>
            <w:r>
              <w:rPr>
                <w:b/>
                <w:spacing w:val="-10"/>
              </w:rPr>
              <w:t>4</w:t>
            </w:r>
          </w:p>
        </w:tc>
      </w:tr>
    </w:tbl>
    <w:p w:rsidR="008C01C9" w:rsidRDefault="008C01C9">
      <w:pPr>
        <w:pStyle w:val="BodyText"/>
        <w:rPr>
          <w:b/>
        </w:rPr>
      </w:pPr>
    </w:p>
    <w:p w:rsidR="008C01C9" w:rsidRDefault="008C01C9">
      <w:pPr>
        <w:pStyle w:val="BodyText"/>
        <w:spacing w:before="228"/>
        <w:rPr>
          <w:b/>
        </w:rPr>
      </w:pPr>
    </w:p>
    <w:p w:rsidR="008C01C9" w:rsidRDefault="0084041E">
      <w:pPr>
        <w:pStyle w:val="Heading4"/>
        <w:numPr>
          <w:ilvl w:val="0"/>
          <w:numId w:val="252"/>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20"/>
        <w:ind w:left="1303" w:right="871" w:hanging="289"/>
        <w:jc w:val="both"/>
      </w:pPr>
      <w:r>
        <w:t>-</w:t>
      </w:r>
      <w:r>
        <w:rPr>
          <w:spacing w:val="80"/>
          <w:w w:val="150"/>
        </w:rPr>
        <w:t xml:space="preserve"> </w:t>
      </w:r>
      <w:r>
        <w:t>Sticanje</w:t>
      </w:r>
      <w:r>
        <w:rPr>
          <w:spacing w:val="-5"/>
        </w:rPr>
        <w:t xml:space="preserve"> </w:t>
      </w:r>
      <w:r>
        <w:t>novih</w:t>
      </w:r>
      <w:r>
        <w:rPr>
          <w:spacing w:val="-5"/>
        </w:rPr>
        <w:t xml:space="preserve"> </w:t>
      </w:r>
      <w:r>
        <w:t>znanja</w:t>
      </w:r>
      <w:r>
        <w:rPr>
          <w:spacing w:val="-5"/>
        </w:rPr>
        <w:t xml:space="preserve"> </w:t>
      </w:r>
      <w:r>
        <w:t>iz</w:t>
      </w:r>
      <w:r>
        <w:rPr>
          <w:spacing w:val="-5"/>
        </w:rPr>
        <w:t xml:space="preserve"> </w:t>
      </w:r>
      <w:r>
        <w:t>mehanike</w:t>
      </w:r>
      <w:r>
        <w:rPr>
          <w:spacing w:val="-5"/>
        </w:rPr>
        <w:t xml:space="preserve"> </w:t>
      </w:r>
      <w:r>
        <w:t>u</w:t>
      </w:r>
      <w:r>
        <w:rPr>
          <w:spacing w:val="-5"/>
        </w:rPr>
        <w:t xml:space="preserve"> </w:t>
      </w:r>
      <w:r>
        <w:t>cilju</w:t>
      </w:r>
      <w:r>
        <w:rPr>
          <w:spacing w:val="-5"/>
        </w:rPr>
        <w:t xml:space="preserve"> </w:t>
      </w:r>
      <w:r>
        <w:t>tumačenja</w:t>
      </w:r>
      <w:r>
        <w:rPr>
          <w:spacing w:val="-5"/>
        </w:rPr>
        <w:t xml:space="preserve"> </w:t>
      </w:r>
      <w:r>
        <w:t>i</w:t>
      </w:r>
      <w:r>
        <w:rPr>
          <w:spacing w:val="-5"/>
        </w:rPr>
        <w:t xml:space="preserve"> </w:t>
      </w:r>
      <w:r>
        <w:t>rješavanja</w:t>
      </w:r>
      <w:r>
        <w:rPr>
          <w:spacing w:val="-5"/>
        </w:rPr>
        <w:t xml:space="preserve"> </w:t>
      </w:r>
      <w:r>
        <w:t>pojava</w:t>
      </w:r>
      <w:r>
        <w:rPr>
          <w:spacing w:val="-5"/>
        </w:rPr>
        <w:t xml:space="preserve"> </w:t>
      </w:r>
      <w:r>
        <w:t>i</w:t>
      </w:r>
      <w:r>
        <w:rPr>
          <w:spacing w:val="-5"/>
        </w:rPr>
        <w:t xml:space="preserve"> </w:t>
      </w:r>
      <w:r>
        <w:t>zakonitosti</w:t>
      </w:r>
      <w:r>
        <w:rPr>
          <w:spacing w:val="-5"/>
        </w:rPr>
        <w:t xml:space="preserve"> </w:t>
      </w:r>
      <w:r>
        <w:t>u</w:t>
      </w:r>
      <w:r>
        <w:rPr>
          <w:spacing w:val="-5"/>
        </w:rPr>
        <w:t xml:space="preserve"> </w:t>
      </w:r>
      <w:r>
        <w:t>prirodi.</w:t>
      </w:r>
      <w:r>
        <w:rPr>
          <w:spacing w:val="-4"/>
        </w:rPr>
        <w:t xml:space="preserve"> </w:t>
      </w:r>
      <w:r>
        <w:t>Osposobljavanje za rješavanje problema primjenom zakona mehanike tačke i krutog tijela. Razvijanje preciznosti, analitičkog i logičkog rasuđivanja, odgovornosti i pozitivnog odnosa prema struci.</w:t>
      </w:r>
    </w:p>
    <w:p w:rsidR="008C01C9" w:rsidRDefault="0084041E">
      <w:pPr>
        <w:pStyle w:val="Heading4"/>
        <w:numPr>
          <w:ilvl w:val="0"/>
          <w:numId w:val="252"/>
        </w:numPr>
        <w:tabs>
          <w:tab w:val="left" w:pos="1214"/>
        </w:tabs>
        <w:spacing w:before="239"/>
        <w:ind w:left="1214" w:hanging="199"/>
      </w:pPr>
      <w:r>
        <w:t>Ishodi</w:t>
      </w:r>
      <w:r>
        <w:rPr>
          <w:spacing w:val="-7"/>
        </w:rPr>
        <w:t xml:space="preserve"> </w:t>
      </w:r>
      <w:r>
        <w:rPr>
          <w:spacing w:val="-2"/>
        </w:rPr>
        <w:t>učenja</w:t>
      </w:r>
    </w:p>
    <w:p w:rsidR="008C01C9" w:rsidRDefault="0084041E">
      <w:pPr>
        <w:pStyle w:val="Heading4"/>
        <w:spacing w:before="121"/>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52"/>
        </w:numPr>
        <w:tabs>
          <w:tab w:val="left" w:pos="1734"/>
        </w:tabs>
        <w:spacing w:before="120" w:line="252" w:lineRule="exact"/>
      </w:pPr>
      <w:r>
        <w:t>Primijeni</w:t>
      </w:r>
      <w:r>
        <w:rPr>
          <w:spacing w:val="-9"/>
        </w:rPr>
        <w:t xml:space="preserve"> </w:t>
      </w:r>
      <w:r>
        <w:t>zakone</w:t>
      </w:r>
      <w:r>
        <w:rPr>
          <w:spacing w:val="-8"/>
        </w:rPr>
        <w:t xml:space="preserve"> </w:t>
      </w:r>
      <w:r>
        <w:t>statike</w:t>
      </w:r>
      <w:r>
        <w:rPr>
          <w:spacing w:val="-9"/>
        </w:rPr>
        <w:t xml:space="preserve"> </w:t>
      </w:r>
      <w:r>
        <w:t>krutog</w:t>
      </w:r>
      <w:r>
        <w:rPr>
          <w:spacing w:val="-7"/>
        </w:rPr>
        <w:t xml:space="preserve"> </w:t>
      </w:r>
      <w:r>
        <w:rPr>
          <w:spacing w:val="-2"/>
        </w:rPr>
        <w:t>tijela</w:t>
      </w:r>
    </w:p>
    <w:p w:rsidR="008C01C9" w:rsidRDefault="0084041E">
      <w:pPr>
        <w:pStyle w:val="ListParagraph"/>
        <w:numPr>
          <w:ilvl w:val="1"/>
          <w:numId w:val="252"/>
        </w:numPr>
        <w:tabs>
          <w:tab w:val="left" w:pos="1734"/>
        </w:tabs>
      </w:pPr>
      <w:r>
        <w:t>Izvede</w:t>
      </w:r>
      <w:r>
        <w:rPr>
          <w:spacing w:val="-10"/>
        </w:rPr>
        <w:t xml:space="preserve"> </w:t>
      </w:r>
      <w:r>
        <w:t>proračun</w:t>
      </w:r>
      <w:r>
        <w:rPr>
          <w:spacing w:val="-10"/>
        </w:rPr>
        <w:t xml:space="preserve"> </w:t>
      </w:r>
      <w:r>
        <w:t>nosača</w:t>
      </w:r>
      <w:r>
        <w:rPr>
          <w:spacing w:val="-9"/>
        </w:rPr>
        <w:t xml:space="preserve"> </w:t>
      </w:r>
      <w:r>
        <w:t>izloženih</w:t>
      </w:r>
      <w:r>
        <w:rPr>
          <w:spacing w:val="-9"/>
        </w:rPr>
        <w:t xml:space="preserve"> </w:t>
      </w:r>
      <w:r>
        <w:rPr>
          <w:spacing w:val="-2"/>
        </w:rPr>
        <w:t>naprezanju</w:t>
      </w:r>
    </w:p>
    <w:p w:rsidR="008C01C9" w:rsidRDefault="0084041E">
      <w:pPr>
        <w:pStyle w:val="ListParagraph"/>
        <w:numPr>
          <w:ilvl w:val="1"/>
          <w:numId w:val="252"/>
        </w:numPr>
        <w:tabs>
          <w:tab w:val="left" w:pos="1734"/>
        </w:tabs>
        <w:spacing w:line="252" w:lineRule="exact"/>
      </w:pPr>
      <w:r>
        <w:t>Primijeni</w:t>
      </w:r>
      <w:r>
        <w:rPr>
          <w:spacing w:val="-8"/>
        </w:rPr>
        <w:t xml:space="preserve"> </w:t>
      </w:r>
      <w:r>
        <w:t>zakone</w:t>
      </w:r>
      <w:r>
        <w:rPr>
          <w:spacing w:val="-8"/>
        </w:rPr>
        <w:t xml:space="preserve"> </w:t>
      </w:r>
      <w:r>
        <w:t>kinematike</w:t>
      </w:r>
      <w:r>
        <w:rPr>
          <w:spacing w:val="-8"/>
        </w:rPr>
        <w:t xml:space="preserve"> </w:t>
      </w:r>
      <w:r>
        <w:t>tačke</w:t>
      </w:r>
      <w:r>
        <w:rPr>
          <w:spacing w:val="-8"/>
        </w:rPr>
        <w:t xml:space="preserve"> </w:t>
      </w:r>
      <w:r>
        <w:t>i</w:t>
      </w:r>
      <w:r>
        <w:rPr>
          <w:spacing w:val="-8"/>
        </w:rPr>
        <w:t xml:space="preserve"> </w:t>
      </w:r>
      <w:r>
        <w:t>krutog</w:t>
      </w:r>
      <w:r>
        <w:rPr>
          <w:spacing w:val="-8"/>
        </w:rPr>
        <w:t xml:space="preserve"> </w:t>
      </w:r>
      <w:r>
        <w:rPr>
          <w:spacing w:val="-2"/>
        </w:rPr>
        <w:t>tijela</w:t>
      </w:r>
    </w:p>
    <w:p w:rsidR="008C01C9" w:rsidRDefault="0084041E">
      <w:pPr>
        <w:pStyle w:val="ListParagraph"/>
        <w:numPr>
          <w:ilvl w:val="1"/>
          <w:numId w:val="252"/>
        </w:numPr>
        <w:tabs>
          <w:tab w:val="left" w:pos="1734"/>
        </w:tabs>
      </w:pPr>
      <w:r>
        <w:t>Primijeni</w:t>
      </w:r>
      <w:r>
        <w:rPr>
          <w:spacing w:val="-9"/>
        </w:rPr>
        <w:t xml:space="preserve"> </w:t>
      </w:r>
      <w:r>
        <w:t>zakone</w:t>
      </w:r>
      <w:r>
        <w:rPr>
          <w:spacing w:val="-9"/>
        </w:rPr>
        <w:t xml:space="preserve"> </w:t>
      </w:r>
      <w:r>
        <w:t>dinamike</w:t>
      </w:r>
      <w:r>
        <w:rPr>
          <w:spacing w:val="-8"/>
        </w:rPr>
        <w:t xml:space="preserve"> </w:t>
      </w:r>
      <w:r>
        <w:t>tačke</w:t>
      </w:r>
      <w:r>
        <w:rPr>
          <w:spacing w:val="-9"/>
        </w:rPr>
        <w:t xml:space="preserve"> </w:t>
      </w:r>
      <w:r>
        <w:t>i</w:t>
      </w:r>
      <w:r>
        <w:rPr>
          <w:spacing w:val="-8"/>
        </w:rPr>
        <w:t xml:space="preserve"> </w:t>
      </w:r>
      <w:r>
        <w:t>materijalnog</w:t>
      </w:r>
      <w:r>
        <w:rPr>
          <w:spacing w:val="-9"/>
        </w:rPr>
        <w:t xml:space="preserve"> </w:t>
      </w:r>
      <w:r>
        <w:rPr>
          <w:spacing w:val="-2"/>
        </w:rPr>
        <w:t>sistema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Primijeni</w:t>
            </w:r>
            <w:r>
              <w:rPr>
                <w:b/>
                <w:spacing w:val="-8"/>
              </w:rPr>
              <w:t xml:space="preserve"> </w:t>
            </w:r>
            <w:r>
              <w:rPr>
                <w:b/>
              </w:rPr>
              <w:t>zakone</w:t>
            </w:r>
            <w:r>
              <w:rPr>
                <w:b/>
                <w:spacing w:val="-9"/>
              </w:rPr>
              <w:t xml:space="preserve"> </w:t>
            </w:r>
            <w:r>
              <w:rPr>
                <w:b/>
              </w:rPr>
              <w:t>statike</w:t>
            </w:r>
            <w:r>
              <w:rPr>
                <w:b/>
                <w:spacing w:val="-9"/>
              </w:rPr>
              <w:t xml:space="preserve"> </w:t>
            </w:r>
            <w:r>
              <w:rPr>
                <w:b/>
              </w:rPr>
              <w:t>krutog</w:t>
            </w:r>
            <w:r>
              <w:rPr>
                <w:b/>
                <w:spacing w:val="-8"/>
              </w:rPr>
              <w:t xml:space="preserve"> </w:t>
            </w:r>
            <w:r>
              <w:rPr>
                <w:b/>
                <w:spacing w:val="-2"/>
              </w:rPr>
              <w:t>tijela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865"/>
        </w:trPr>
        <w:tc>
          <w:tcPr>
            <w:tcW w:w="4692" w:type="dxa"/>
            <w:tcBorders>
              <w:left w:val="nil"/>
              <w:bottom w:val="single" w:sz="4" w:space="0" w:color="C00000"/>
              <w:right w:val="single" w:sz="4" w:space="0" w:color="C00000"/>
            </w:tcBorders>
          </w:tcPr>
          <w:p w:rsidR="008C01C9" w:rsidRDefault="0084041E">
            <w:pPr>
              <w:pStyle w:val="TableParagraph"/>
              <w:spacing w:before="180"/>
              <w:ind w:left="440" w:hanging="312"/>
            </w:pPr>
            <w:r>
              <w:t>1.</w:t>
            </w:r>
            <w:r>
              <w:rPr>
                <w:spacing w:val="80"/>
              </w:rPr>
              <w:t xml:space="preserve"> </w:t>
            </w:r>
            <w:r>
              <w:t xml:space="preserve">Objasni </w:t>
            </w:r>
            <w:r>
              <w:rPr>
                <w:b/>
              </w:rPr>
              <w:t>podjelu mehanike</w:t>
            </w:r>
            <w:r>
              <w:t xml:space="preserve">, </w:t>
            </w:r>
            <w:r>
              <w:rPr>
                <w:b/>
              </w:rPr>
              <w:t xml:space="preserve">tijela </w:t>
            </w:r>
            <w:r>
              <w:t>u mehanici, sile, aksiome statike, veze i reakcije veza</w:t>
            </w:r>
          </w:p>
        </w:tc>
        <w:tc>
          <w:tcPr>
            <w:tcW w:w="4679" w:type="dxa"/>
            <w:tcBorders>
              <w:left w:val="single" w:sz="4" w:space="0" w:color="C00000"/>
              <w:bottom w:val="single" w:sz="4" w:space="0" w:color="C00000"/>
              <w:right w:val="nil"/>
            </w:tcBorders>
          </w:tcPr>
          <w:p w:rsidR="008C01C9" w:rsidRDefault="0084041E">
            <w:pPr>
              <w:pStyle w:val="TableParagraph"/>
              <w:spacing w:before="121"/>
              <w:ind w:left="110"/>
            </w:pPr>
            <w:r>
              <w:rPr>
                <w:b/>
              </w:rPr>
              <w:t>Podjela</w:t>
            </w:r>
            <w:r>
              <w:rPr>
                <w:b/>
                <w:spacing w:val="-10"/>
              </w:rPr>
              <w:t xml:space="preserve"> </w:t>
            </w:r>
            <w:r>
              <w:rPr>
                <w:b/>
              </w:rPr>
              <w:t>mehanike:</w:t>
            </w:r>
            <w:r>
              <w:rPr>
                <w:b/>
                <w:spacing w:val="-8"/>
              </w:rPr>
              <w:t xml:space="preserve"> </w:t>
            </w:r>
            <w:r>
              <w:t>statika,</w:t>
            </w:r>
            <w:r>
              <w:rPr>
                <w:spacing w:val="-9"/>
              </w:rPr>
              <w:t xml:space="preserve"> </w:t>
            </w:r>
            <w:r>
              <w:t>kinematika</w:t>
            </w:r>
            <w:r>
              <w:rPr>
                <w:spacing w:val="-9"/>
              </w:rPr>
              <w:t xml:space="preserve"> </w:t>
            </w:r>
            <w:r>
              <w:t>i</w:t>
            </w:r>
            <w:r>
              <w:rPr>
                <w:spacing w:val="-8"/>
              </w:rPr>
              <w:t xml:space="preserve"> </w:t>
            </w:r>
            <w:r>
              <w:rPr>
                <w:spacing w:val="-2"/>
              </w:rPr>
              <w:t>dinamika</w:t>
            </w:r>
          </w:p>
          <w:p w:rsidR="008C01C9" w:rsidRDefault="0084041E">
            <w:pPr>
              <w:pStyle w:val="TableParagraph"/>
              <w:spacing w:before="119"/>
              <w:ind w:left="110"/>
            </w:pPr>
            <w:r>
              <w:rPr>
                <w:b/>
              </w:rPr>
              <w:t>Tijela:</w:t>
            </w:r>
            <w:r>
              <w:rPr>
                <w:b/>
                <w:spacing w:val="-7"/>
              </w:rPr>
              <w:t xml:space="preserve"> </w:t>
            </w:r>
            <w:r>
              <w:t>deformabilno</w:t>
            </w:r>
            <w:r>
              <w:rPr>
                <w:spacing w:val="-8"/>
              </w:rPr>
              <w:t xml:space="preserve"> </w:t>
            </w:r>
            <w:r>
              <w:t>i</w:t>
            </w:r>
            <w:r>
              <w:rPr>
                <w:spacing w:val="-8"/>
              </w:rPr>
              <w:t xml:space="preserve"> </w:t>
            </w:r>
            <w:r>
              <w:t>kruto</w:t>
            </w:r>
            <w:r>
              <w:rPr>
                <w:spacing w:val="-8"/>
              </w:rPr>
              <w:t xml:space="preserve"> </w:t>
            </w:r>
            <w:r>
              <w:rPr>
                <w:spacing w:val="-2"/>
              </w:rPr>
              <w:t>tijelo</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2.</w:t>
            </w:r>
            <w:r>
              <w:rPr>
                <w:spacing w:val="74"/>
                <w:w w:val="150"/>
              </w:rPr>
              <w:t xml:space="preserve"> </w:t>
            </w:r>
            <w:r>
              <w:t>Objasni</w:t>
            </w:r>
            <w:r>
              <w:rPr>
                <w:spacing w:val="-4"/>
              </w:rPr>
              <w:t xml:space="preserve"> </w:t>
            </w:r>
            <w:r>
              <w:rPr>
                <w:b/>
              </w:rPr>
              <w:t>sisteme</w:t>
            </w:r>
            <w:r>
              <w:rPr>
                <w:b/>
                <w:spacing w:val="-4"/>
              </w:rPr>
              <w:t xml:space="preserve"> </w:t>
            </w:r>
            <w:r>
              <w:rPr>
                <w:b/>
              </w:rPr>
              <w:t>sila</w:t>
            </w:r>
            <w:r>
              <w:rPr>
                <w:b/>
                <w:spacing w:val="-4"/>
              </w:rPr>
              <w:t xml:space="preserve"> </w:t>
            </w:r>
            <w:r>
              <w:t>u</w:t>
            </w:r>
            <w:r>
              <w:rPr>
                <w:spacing w:val="-5"/>
              </w:rPr>
              <w:t xml:space="preserve"> </w:t>
            </w:r>
            <w:r>
              <w:rPr>
                <w:spacing w:val="-4"/>
              </w:rPr>
              <w:t>ravni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Sistemi</w:t>
            </w:r>
            <w:r>
              <w:rPr>
                <w:b/>
                <w:spacing w:val="26"/>
              </w:rPr>
              <w:t xml:space="preserve"> </w:t>
            </w:r>
            <w:r>
              <w:rPr>
                <w:b/>
              </w:rPr>
              <w:t>sila:</w:t>
            </w:r>
            <w:r>
              <w:rPr>
                <w:b/>
                <w:spacing w:val="27"/>
              </w:rPr>
              <w:t xml:space="preserve"> </w:t>
            </w:r>
            <w:r>
              <w:t>sistem</w:t>
            </w:r>
            <w:r>
              <w:rPr>
                <w:spacing w:val="27"/>
              </w:rPr>
              <w:t xml:space="preserve"> </w:t>
            </w:r>
            <w:r>
              <w:t>sučeljenih</w:t>
            </w:r>
            <w:r>
              <w:rPr>
                <w:spacing w:val="26"/>
              </w:rPr>
              <w:t xml:space="preserve"> </w:t>
            </w:r>
            <w:r>
              <w:t>sila,</w:t>
            </w:r>
            <w:r>
              <w:rPr>
                <w:spacing w:val="26"/>
              </w:rPr>
              <w:t xml:space="preserve"> </w:t>
            </w:r>
            <w:r>
              <w:t>sistem</w:t>
            </w:r>
            <w:r>
              <w:rPr>
                <w:spacing w:val="26"/>
              </w:rPr>
              <w:t xml:space="preserve"> </w:t>
            </w:r>
            <w:r>
              <w:t>paralelnih sila, sistem spregova sila i sistem proizvoljnih sila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Odredi</w:t>
            </w:r>
            <w:r>
              <w:rPr>
                <w:spacing w:val="39"/>
              </w:rPr>
              <w:t xml:space="preserve"> </w:t>
            </w:r>
            <w:r>
              <w:t>vrijednost</w:t>
            </w:r>
            <w:r>
              <w:rPr>
                <w:spacing w:val="40"/>
              </w:rPr>
              <w:t xml:space="preserve"> </w:t>
            </w:r>
            <w:r>
              <w:t>sile</w:t>
            </w:r>
            <w:r>
              <w:rPr>
                <w:spacing w:val="39"/>
              </w:rPr>
              <w:t xml:space="preserve"> </w:t>
            </w:r>
            <w:r>
              <w:t>koristeći</w:t>
            </w:r>
            <w:r>
              <w:rPr>
                <w:spacing w:val="39"/>
              </w:rPr>
              <w:t xml:space="preserve"> </w:t>
            </w:r>
            <w:r>
              <w:rPr>
                <w:b/>
              </w:rPr>
              <w:t>uslove</w:t>
            </w:r>
            <w:r>
              <w:rPr>
                <w:b/>
                <w:spacing w:val="39"/>
              </w:rPr>
              <w:t xml:space="preserve"> </w:t>
            </w:r>
            <w:r>
              <w:rPr>
                <w:b/>
              </w:rPr>
              <w:t>ravnoteže tijela</w:t>
            </w:r>
            <w:r>
              <w:t>, za zadati primjer</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Uslovi</w:t>
            </w:r>
            <w:r>
              <w:rPr>
                <w:b/>
                <w:spacing w:val="-8"/>
              </w:rPr>
              <w:t xml:space="preserve"> </w:t>
            </w:r>
            <w:r>
              <w:rPr>
                <w:b/>
              </w:rPr>
              <w:t>ravnoteže</w:t>
            </w:r>
            <w:r>
              <w:rPr>
                <w:b/>
                <w:spacing w:val="-9"/>
              </w:rPr>
              <w:t xml:space="preserve"> </w:t>
            </w:r>
            <w:r>
              <w:rPr>
                <w:b/>
              </w:rPr>
              <w:t>tijela:</w:t>
            </w:r>
            <w:r>
              <w:rPr>
                <w:b/>
                <w:spacing w:val="-8"/>
              </w:rPr>
              <w:t xml:space="preserve"> </w:t>
            </w:r>
            <w:r>
              <w:t>grafički</w:t>
            </w:r>
            <w:r>
              <w:rPr>
                <w:spacing w:val="-9"/>
              </w:rPr>
              <w:t xml:space="preserve"> </w:t>
            </w:r>
            <w:r>
              <w:t>i</w:t>
            </w:r>
            <w:r>
              <w:rPr>
                <w:spacing w:val="-8"/>
              </w:rPr>
              <w:t xml:space="preserve"> </w:t>
            </w:r>
            <w:r>
              <w:t>analitički</w:t>
            </w:r>
            <w:r>
              <w:rPr>
                <w:spacing w:val="-8"/>
              </w:rPr>
              <w:t xml:space="preserve"> </w:t>
            </w:r>
            <w:r>
              <w:rPr>
                <w:spacing w:val="-2"/>
              </w:rPr>
              <w:t>uslovi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4.</w:t>
            </w:r>
            <w:r>
              <w:rPr>
                <w:spacing w:val="74"/>
                <w:w w:val="150"/>
              </w:rPr>
              <w:t xml:space="preserve"> </w:t>
            </w:r>
            <w:r>
              <w:t>Objasni</w:t>
            </w:r>
            <w:r>
              <w:rPr>
                <w:spacing w:val="-4"/>
              </w:rPr>
              <w:t xml:space="preserve"> </w:t>
            </w:r>
            <w:r>
              <w:t>pojam</w:t>
            </w:r>
            <w:r>
              <w:rPr>
                <w:spacing w:val="-3"/>
              </w:rPr>
              <w:t xml:space="preserve"> </w:t>
            </w:r>
            <w:r>
              <w:rPr>
                <w:b/>
                <w:spacing w:val="-2"/>
              </w:rPr>
              <w:t>težišta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Težište: </w:t>
            </w:r>
            <w:r>
              <w:t xml:space="preserve">težište linije, težište homogene figure i težište </w:t>
            </w:r>
            <w:r>
              <w:rPr>
                <w:spacing w:val="-2"/>
              </w:rPr>
              <w:t>tijela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0"/>
                <w:w w:val="150"/>
              </w:rPr>
              <w:t xml:space="preserve"> </w:t>
            </w:r>
            <w:r>
              <w:t>Odredi</w:t>
            </w:r>
            <w:r>
              <w:rPr>
                <w:spacing w:val="-4"/>
              </w:rPr>
              <w:t xml:space="preserve"> </w:t>
            </w:r>
            <w:r>
              <w:t>položaj</w:t>
            </w:r>
            <w:r>
              <w:rPr>
                <w:spacing w:val="-4"/>
              </w:rPr>
              <w:t xml:space="preserve"> </w:t>
            </w:r>
            <w:r>
              <w:t>težišta,</w:t>
            </w:r>
            <w:r>
              <w:rPr>
                <w:spacing w:val="-4"/>
              </w:rPr>
              <w:t xml:space="preserve"> </w:t>
            </w:r>
            <w:r>
              <w:t>na</w:t>
            </w:r>
            <w:r>
              <w:rPr>
                <w:spacing w:val="-6"/>
              </w:rPr>
              <w:t xml:space="preserve"> </w:t>
            </w:r>
            <w:r>
              <w:t>zadatom</w:t>
            </w:r>
            <w:r>
              <w:rPr>
                <w:spacing w:val="-4"/>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11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52"/>
            </w:pPr>
          </w:p>
          <w:p w:rsidR="008C01C9" w:rsidRDefault="0084041E">
            <w:pPr>
              <w:pStyle w:val="TableParagraph"/>
              <w:tabs>
                <w:tab w:val="left" w:pos="1154"/>
                <w:tab w:val="left" w:pos="1829"/>
                <w:tab w:val="left" w:pos="2855"/>
                <w:tab w:val="left" w:pos="3719"/>
                <w:tab w:val="left" w:pos="4004"/>
              </w:tabs>
              <w:ind w:left="128"/>
            </w:pPr>
            <w:r>
              <w:t>6.</w:t>
            </w:r>
            <w:r>
              <w:rPr>
                <w:spacing w:val="29"/>
              </w:rPr>
              <w:t xml:space="preserve">  </w:t>
            </w:r>
            <w:r>
              <w:rPr>
                <w:spacing w:val="-4"/>
              </w:rPr>
              <w:t>Opiše</w:t>
            </w:r>
            <w:r>
              <w:tab/>
            </w:r>
            <w:r>
              <w:rPr>
                <w:b/>
                <w:spacing w:val="-4"/>
              </w:rPr>
              <w:t>pune</w:t>
            </w:r>
            <w:r>
              <w:rPr>
                <w:b/>
              </w:rPr>
              <w:tab/>
            </w:r>
            <w:r>
              <w:rPr>
                <w:b/>
                <w:spacing w:val="-2"/>
              </w:rPr>
              <w:t>ravanske</w:t>
            </w:r>
            <w:r>
              <w:rPr>
                <w:b/>
              </w:rPr>
              <w:tab/>
            </w:r>
            <w:r>
              <w:rPr>
                <w:b/>
                <w:spacing w:val="-2"/>
              </w:rPr>
              <w:t>nosače</w:t>
            </w:r>
            <w:r>
              <w:rPr>
                <w:b/>
              </w:rPr>
              <w:tab/>
            </w:r>
            <w:r>
              <w:rPr>
                <w:spacing w:val="-10"/>
              </w:rPr>
              <w:t>i</w:t>
            </w:r>
            <w:r>
              <w:tab/>
            </w:r>
            <w:r>
              <w:rPr>
                <w:spacing w:val="-2"/>
              </w:rPr>
              <w:t>njihova</w:t>
            </w:r>
          </w:p>
          <w:p w:rsidR="008C01C9" w:rsidRDefault="0084041E">
            <w:pPr>
              <w:pStyle w:val="TableParagraph"/>
              <w:spacing w:before="2"/>
              <w:ind w:left="440"/>
              <w:rPr>
                <w:b/>
              </w:rPr>
            </w:pPr>
            <w:r>
              <w:rPr>
                <w:b/>
                <w:spacing w:val="-2"/>
              </w:rPr>
              <w:t>opterećenja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Puni</w:t>
            </w:r>
            <w:r>
              <w:rPr>
                <w:b/>
                <w:spacing w:val="80"/>
              </w:rPr>
              <w:t xml:space="preserve"> </w:t>
            </w:r>
            <w:r>
              <w:rPr>
                <w:b/>
              </w:rPr>
              <w:t>ravanski</w:t>
            </w:r>
            <w:r>
              <w:rPr>
                <w:b/>
                <w:spacing w:val="80"/>
              </w:rPr>
              <w:t xml:space="preserve"> </w:t>
            </w:r>
            <w:r>
              <w:rPr>
                <w:b/>
              </w:rPr>
              <w:t>nosači:</w:t>
            </w:r>
            <w:r>
              <w:rPr>
                <w:b/>
                <w:spacing w:val="80"/>
              </w:rPr>
              <w:t xml:space="preserve"> </w:t>
            </w:r>
            <w:r>
              <w:t>prosta</w:t>
            </w:r>
            <w:r>
              <w:rPr>
                <w:spacing w:val="80"/>
              </w:rPr>
              <w:t xml:space="preserve"> </w:t>
            </w:r>
            <w:r>
              <w:t>greda,</w:t>
            </w:r>
            <w:r>
              <w:rPr>
                <w:spacing w:val="80"/>
              </w:rPr>
              <w:t xml:space="preserve"> </w:t>
            </w:r>
            <w:r>
              <w:t>greda</w:t>
            </w:r>
            <w:r>
              <w:rPr>
                <w:spacing w:val="80"/>
              </w:rPr>
              <w:t xml:space="preserve"> </w:t>
            </w:r>
            <w:r>
              <w:t>sa</w:t>
            </w:r>
            <w:r>
              <w:rPr>
                <w:spacing w:val="40"/>
              </w:rPr>
              <w:t xml:space="preserve"> </w:t>
            </w:r>
            <w:r>
              <w:t>prepustima, konzola i rešetka</w:t>
            </w:r>
          </w:p>
          <w:p w:rsidR="008C01C9" w:rsidRDefault="0084041E">
            <w:pPr>
              <w:pStyle w:val="TableParagraph"/>
              <w:spacing w:before="121"/>
              <w:ind w:left="110"/>
            </w:pPr>
            <w:r>
              <w:rPr>
                <w:b/>
              </w:rPr>
              <w:t>Opterećenje:</w:t>
            </w:r>
            <w:r>
              <w:rPr>
                <w:b/>
                <w:spacing w:val="-11"/>
              </w:rPr>
              <w:t xml:space="preserve"> </w:t>
            </w:r>
            <w:r>
              <w:t>koncentrisano</w:t>
            </w:r>
            <w:r>
              <w:rPr>
                <w:spacing w:val="-12"/>
              </w:rPr>
              <w:t xml:space="preserve"> </w:t>
            </w:r>
            <w:r>
              <w:t>i</w:t>
            </w:r>
            <w:r>
              <w:rPr>
                <w:spacing w:val="-11"/>
              </w:rPr>
              <w:t xml:space="preserve"> </w:t>
            </w:r>
            <w:r>
              <w:t>kontinualno</w:t>
            </w:r>
            <w:r>
              <w:rPr>
                <w:spacing w:val="-12"/>
              </w:rPr>
              <w:t xml:space="preserve"> </w:t>
            </w:r>
            <w:r>
              <w:rPr>
                <w:spacing w:val="-2"/>
              </w:rPr>
              <w:t>opterećenje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7.</w:t>
            </w:r>
            <w:r>
              <w:rPr>
                <w:spacing w:val="80"/>
              </w:rPr>
              <w:t xml:space="preserve"> </w:t>
            </w:r>
            <w:r>
              <w:t>Objasni</w:t>
            </w:r>
            <w:r>
              <w:rPr>
                <w:spacing w:val="40"/>
              </w:rPr>
              <w:t xml:space="preserve"> </w:t>
            </w:r>
            <w:r>
              <w:t>postupak</w:t>
            </w:r>
            <w:r>
              <w:rPr>
                <w:spacing w:val="40"/>
              </w:rPr>
              <w:t xml:space="preserve"> </w:t>
            </w:r>
            <w:r>
              <w:t>određivanja</w:t>
            </w:r>
            <w:r>
              <w:rPr>
                <w:spacing w:val="40"/>
              </w:rPr>
              <w:t xml:space="preserve"> </w:t>
            </w:r>
            <w:r>
              <w:t>otpora</w:t>
            </w:r>
            <w:r>
              <w:rPr>
                <w:spacing w:val="40"/>
              </w:rPr>
              <w:t xml:space="preserve"> </w:t>
            </w:r>
            <w:r>
              <w:t>oslonaca</w:t>
            </w:r>
            <w:r>
              <w:rPr>
                <w:spacing w:val="40"/>
              </w:rPr>
              <w:t xml:space="preserve"> </w:t>
            </w:r>
            <w:r>
              <w:t xml:space="preserve">i crtanja </w:t>
            </w:r>
            <w:r>
              <w:rPr>
                <w:b/>
              </w:rPr>
              <w:t xml:space="preserve">statičkih dijagrama </w:t>
            </w:r>
            <w:r>
              <w:t>ravanskih nosača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hanging="1"/>
            </w:pPr>
            <w:r>
              <w:rPr>
                <w:b/>
              </w:rPr>
              <w:t>Statički</w:t>
            </w:r>
            <w:r>
              <w:rPr>
                <w:b/>
                <w:spacing w:val="40"/>
              </w:rPr>
              <w:t xml:space="preserve"> </w:t>
            </w:r>
            <w:r>
              <w:rPr>
                <w:b/>
              </w:rPr>
              <w:t>dijagrami:</w:t>
            </w:r>
            <w:r>
              <w:rPr>
                <w:b/>
                <w:spacing w:val="40"/>
              </w:rPr>
              <w:t xml:space="preserve"> </w:t>
            </w:r>
            <w:r>
              <w:t>dijagram</w:t>
            </w:r>
            <w:r>
              <w:rPr>
                <w:spacing w:val="40"/>
              </w:rPr>
              <w:t xml:space="preserve"> </w:t>
            </w:r>
            <w:r>
              <w:t>aksijalnih</w:t>
            </w:r>
            <w:r>
              <w:rPr>
                <w:spacing w:val="40"/>
              </w:rPr>
              <w:t xml:space="preserve"> </w:t>
            </w:r>
            <w:r>
              <w:t>sila,</w:t>
            </w:r>
            <w:r>
              <w:rPr>
                <w:spacing w:val="40"/>
              </w:rPr>
              <w:t xml:space="preserve"> </w:t>
            </w:r>
            <w:r>
              <w:t>dijagram transverzalnih sila i dijagram momenata savijanja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8.</w:t>
            </w:r>
            <w:r>
              <w:rPr>
                <w:spacing w:val="80"/>
              </w:rPr>
              <w:t xml:space="preserve"> </w:t>
            </w:r>
            <w:r>
              <w:t>Odredi</w:t>
            </w:r>
            <w:r>
              <w:rPr>
                <w:spacing w:val="80"/>
              </w:rPr>
              <w:t xml:space="preserve"> </w:t>
            </w:r>
            <w:r>
              <w:t>otpore</w:t>
            </w:r>
            <w:r>
              <w:rPr>
                <w:spacing w:val="80"/>
              </w:rPr>
              <w:t xml:space="preserve"> </w:t>
            </w:r>
            <w:r>
              <w:t>u</w:t>
            </w:r>
            <w:r>
              <w:rPr>
                <w:spacing w:val="80"/>
              </w:rPr>
              <w:t xml:space="preserve"> </w:t>
            </w:r>
            <w:r>
              <w:t>osloncima</w:t>
            </w:r>
            <w:r>
              <w:rPr>
                <w:spacing w:val="80"/>
              </w:rPr>
              <w:t xml:space="preserve"> </w:t>
            </w:r>
            <w:r>
              <w:t>i</w:t>
            </w:r>
            <w:r>
              <w:rPr>
                <w:spacing w:val="80"/>
              </w:rPr>
              <w:t xml:space="preserve"> </w:t>
            </w:r>
            <w:r>
              <w:t>nacrta</w:t>
            </w:r>
            <w:r>
              <w:rPr>
                <w:spacing w:val="80"/>
              </w:rPr>
              <w:t xml:space="preserve"> </w:t>
            </w:r>
            <w:r>
              <w:t>statičke</w:t>
            </w:r>
            <w:r>
              <w:rPr>
                <w:spacing w:val="40"/>
              </w:rPr>
              <w:t xml:space="preserve"> </w:t>
            </w:r>
            <w:r>
              <w:t>dijagrame ravanskih nosača,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rPr>
                <w:b/>
              </w:rPr>
            </w:pPr>
            <w:r>
              <w:t>9.</w:t>
            </w:r>
            <w:r>
              <w:rPr>
                <w:spacing w:val="75"/>
                <w:w w:val="150"/>
              </w:rPr>
              <w:t xml:space="preserve"> </w:t>
            </w:r>
            <w:r>
              <w:t>Objasni</w:t>
            </w:r>
            <w:r>
              <w:rPr>
                <w:spacing w:val="-5"/>
              </w:rPr>
              <w:t xml:space="preserve"> </w:t>
            </w:r>
            <w:r>
              <w:t>pojam</w:t>
            </w:r>
            <w:r>
              <w:rPr>
                <w:spacing w:val="-2"/>
              </w:rPr>
              <w:t xml:space="preserve"> </w:t>
            </w:r>
            <w:r>
              <w:t>i</w:t>
            </w:r>
            <w:r>
              <w:rPr>
                <w:spacing w:val="-5"/>
              </w:rPr>
              <w:t xml:space="preserve"> </w:t>
            </w:r>
            <w:r>
              <w:rPr>
                <w:b/>
              </w:rPr>
              <w:t>vrste</w:t>
            </w:r>
            <w:r>
              <w:rPr>
                <w:b/>
                <w:spacing w:val="-4"/>
              </w:rPr>
              <w:t xml:space="preserve"> </w:t>
            </w:r>
            <w:r>
              <w:rPr>
                <w:b/>
                <w:spacing w:val="-2"/>
              </w:rPr>
              <w:t>trenja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Vrste</w:t>
            </w:r>
            <w:r>
              <w:rPr>
                <w:b/>
                <w:spacing w:val="-7"/>
              </w:rPr>
              <w:t xml:space="preserve"> </w:t>
            </w:r>
            <w:r>
              <w:rPr>
                <w:b/>
              </w:rPr>
              <w:t>trenja:</w:t>
            </w:r>
            <w:r>
              <w:rPr>
                <w:b/>
                <w:spacing w:val="-6"/>
              </w:rPr>
              <w:t xml:space="preserve"> </w:t>
            </w:r>
            <w:r>
              <w:t>trenje</w:t>
            </w:r>
            <w:r>
              <w:rPr>
                <w:spacing w:val="-7"/>
              </w:rPr>
              <w:t xml:space="preserve"> </w:t>
            </w:r>
            <w:r>
              <w:t>klizanja</w:t>
            </w:r>
            <w:r>
              <w:rPr>
                <w:spacing w:val="-6"/>
              </w:rPr>
              <w:t xml:space="preserve"> </w:t>
            </w:r>
            <w:r>
              <w:t>i</w:t>
            </w:r>
            <w:r>
              <w:rPr>
                <w:spacing w:val="-6"/>
              </w:rPr>
              <w:t xml:space="preserve"> </w:t>
            </w:r>
            <w:r>
              <w:t>trenje</w:t>
            </w:r>
            <w:r>
              <w:rPr>
                <w:spacing w:val="-7"/>
              </w:rPr>
              <w:t xml:space="preserve"> </w:t>
            </w:r>
            <w:r>
              <w:rPr>
                <w:spacing w:val="-2"/>
              </w:rPr>
              <w:t>kotrljanja</w:t>
            </w:r>
          </w:p>
        </w:tc>
      </w:tr>
      <w:tr w:rsidR="008C01C9">
        <w:trPr>
          <w:trHeight w:val="745"/>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10. Odredi</w:t>
            </w:r>
            <w:r>
              <w:rPr>
                <w:spacing w:val="-5"/>
              </w:rPr>
              <w:t xml:space="preserve"> </w:t>
            </w:r>
            <w:r>
              <w:t>sile</w:t>
            </w:r>
            <w:r>
              <w:rPr>
                <w:spacing w:val="-6"/>
              </w:rPr>
              <w:t xml:space="preserve"> </w:t>
            </w:r>
            <w:r>
              <w:t>koje</w:t>
            </w:r>
            <w:r>
              <w:rPr>
                <w:spacing w:val="-6"/>
              </w:rPr>
              <w:t xml:space="preserve"> </w:t>
            </w:r>
            <w:r>
              <w:t>djeluju</w:t>
            </w:r>
            <w:r>
              <w:rPr>
                <w:spacing w:val="-5"/>
              </w:rPr>
              <w:t xml:space="preserve"> </w:t>
            </w:r>
            <w:r>
              <w:t>na</w:t>
            </w:r>
            <w:r>
              <w:rPr>
                <w:spacing w:val="-6"/>
              </w:rPr>
              <w:t xml:space="preserve"> </w:t>
            </w:r>
            <w:r>
              <w:t>tijelo</w:t>
            </w:r>
            <w:r>
              <w:rPr>
                <w:spacing w:val="-5"/>
              </w:rPr>
              <w:t xml:space="preserve"> </w:t>
            </w:r>
            <w:r>
              <w:t>usljed</w:t>
            </w:r>
            <w:r>
              <w:rPr>
                <w:spacing w:val="-5"/>
              </w:rPr>
              <w:t xml:space="preserve"> </w:t>
            </w:r>
            <w:r>
              <w:t>pojave</w:t>
            </w:r>
            <w:r>
              <w:rPr>
                <w:spacing w:val="-6"/>
              </w:rPr>
              <w:t xml:space="preserve"> </w:t>
            </w:r>
            <w:r>
              <w:t>trenja,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8"/>
        <w:ind w:left="964" w:right="823"/>
        <w:jc w:val="both"/>
      </w:pPr>
      <w:r>
        <w:t>U cilju provjeravanja dostignutosti pomenutog ishoda učenja, potreban je usmeni ili pisani dokaz da je učenik uspješno realizovao kriterijume 1, 2, 4, 6, 7 i 9. Za kriterijume 3, 5, 8 i 10 potrebne su ispravno urađene računske vježbe sa usmenim 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23168"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37" name="Graphic 237"/>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238" name="Graphic 238"/>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239" name="Graphic 23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40" name="Graphic 240"/>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241" name="Textbox 24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36" o:spid="_x0000_s1212" style="position:absolute;margin-left:63.05pt;margin-top:6.05pt;width:468.55pt;height:29.1pt;z-index:-1569331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KKBleDQAwAAnhEA&#10;AA4AAAAAAAAAAAAAAAAALgIAAGRycy9lMm9Eb2MueG1sUEsBAi0AFAAGAAgAAAAhALD9kYbfAAAA&#10;CgEAAA8AAAAAAAAAAAAAAAAAKgYAAGRycy9kb3ducmV2LnhtbFBLBQYAAAAABAAEAPMAAAA2BwAA&#10;AAA=&#10;">
                <v:shape id="Graphic 237" o:spid="_x0000_s121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WKMYA&#10;AADcAAAADwAAAGRycy9kb3ducmV2LnhtbESP0WrCQBRE3wv+w3KFvpRmo4LW1I2IpNjiS41+wCV7&#10;m4Rk74bs1qR+vVso9HGYmTPMZjuaVlypd7VlBbMoBkFcWF1zqeByfnt+AeE8ssbWMin4IQfbdPKw&#10;wUTbgU90zX0pAoRdggoq77tESldUZNBFtiMO3pftDfog+1LqHocAN62cx/FSGqw5LFTY0b6iosm/&#10;jYLs85YdnpYf+2F9zEc82mbd6Uypx+m4ewXhafT/4b/2u1YwX6zg90w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DWKMYAAADcAAAADwAAAAAAAAAAAAAAAACYAgAAZHJz&#10;L2Rvd25yZXYueG1sUEsFBgAAAAAEAAQA9QAAAIsDAAAAAA==&#10;" path="m5940552,l,,,312419r5940552,l5940552,xe" fillcolor="#f1e5bd" stroked="f">
                  <v:path arrowok="t"/>
                </v:shape>
                <v:shape id="Graphic 238" o:spid="_x0000_s121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6psAA&#10;AADcAAAADwAAAGRycy9kb3ducmV2LnhtbERPTYvCMBC9C/6HMII3TVVYpZoWdREX9qJVPI/N2Bab&#10;SWmytfvvN4cFj4/3vUl7U4uOWldZVjCbRiCIc6srLhRcL4fJCoTzyBpry6TglxykyXCwwVjbF5+p&#10;y3whQgi7GBWU3jexlC4vyaCb2oY4cA/bGvQBtoXULb5CuKnlPIo+pMGKQ0OJDe1Lyp/Zj1HQVbfv&#10;qz0tjw6jbFfv7H12/lwqNR712zUIT71/i//dX1rBfBHWhjPhCMjk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b6psAAAADcAAAADwAAAAAAAAAAAAAAAACYAgAAZHJzL2Rvd25y&#10;ZXYueG1sUEsFBgAAAAAEAAQA9QAAAIUDAAAAAA==&#10;" path="m5941314,l,,,28193r5941314,l5941314,xe" fillcolor="#c00000" stroked="f">
                  <v:path arrowok="t"/>
                </v:shape>
                <v:shape id="Graphic 239" o:spid="_x0000_s121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qjcQA&#10;AADcAAAADwAAAGRycy9kb3ducmV2LnhtbESPT2vCQBTE7wW/w/IEb3VjhFJjVglCwZNSFfX4yL78&#10;0ezbkN0m6bfvFgo9DjPzGybdjqYRPXWutqxgMY9AEOdW11wquJw/Xt9BOI+ssbFMCr7JwXYzeUkx&#10;0XbgT+pPvhQBwi5BBZX3bSKlyysy6Oa2JQ5eYTuDPsiulLrDIcBNI+MoepMGaw4LFba0qyh/nr6M&#10;Aj7czu3FyX7UZh/dr4XMhsdRqdl0zNYgPI3+P/zX3msF8XIF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K6o3EAAAA3AAAAA8AAAAAAAAAAAAAAAAAmAIAAGRycy9k&#10;b3ducmV2LnhtbFBLBQYAAAAABAAEAPUAAACJAwAAAAA=&#10;" path="m5941314,l,,,762r5941314,l5941314,xe" fillcolor="#f1e5bd" stroked="f">
                  <v:path arrowok="t"/>
                </v:shape>
                <v:shape id="Graphic 240" o:spid="_x0000_s121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F3cAA&#10;AADcAAAADwAAAGRycy9kb3ducmV2LnhtbERPTYvCMBC9C/6HMII3TRVZpZoWdREX9qJVPI/N2Bab&#10;SWmytfvvN4cFj4/3vUl7U4uOWldZVjCbRiCIc6srLhRcL4fJCoTzyBpry6TglxykyXCwwVjbF5+p&#10;y3whQgi7GBWU3jexlC4vyaCb2oY4cA/bGvQBtoXULb5CuKnlPIo+pMGKQ0OJDe1Lyp/Zj1HQVbfv&#10;qz0tjw6jbFfv7H12/lwqNR712zUIT71/i//dX1rBfBHmhzPhCMjk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aF3cAAAADcAAAADwAAAAAAAAAAAAAAAACYAgAAZHJzL2Rvd25y&#10;ZXYueG1sUEsFBgAAAAAEAAQA9QAAAIUDAAAAAA==&#10;" path="m5941314,l,,,28193r5941314,l5941314,xe" fillcolor="#c00000" stroked="f">
                  <v:path arrowok="t"/>
                </v:shape>
                <v:shape id="Textbox 241" o:spid="_x0000_s121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3"/>
        </w:rPr>
        <w:t xml:space="preserve"> </w:t>
      </w:r>
      <w:r>
        <w:t>Statika</w:t>
      </w:r>
      <w:r>
        <w:rPr>
          <w:spacing w:val="-4"/>
        </w:rPr>
        <w:t xml:space="preserve"> </w:t>
      </w:r>
      <w:r>
        <w:t>krutog</w:t>
      </w:r>
      <w:r>
        <w:rPr>
          <w:spacing w:val="-5"/>
        </w:rPr>
        <w:t xml:space="preserve"> </w:t>
      </w:r>
      <w:r>
        <w:rPr>
          <w:spacing w:val="-2"/>
        </w:rPr>
        <w:t>tijela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368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B6B2791" id="Graphic 242" o:spid="_x0000_s1026" style="position:absolute;margin-left:63.05pt;margin-top:6pt;width:468.55pt;height:.25pt;z-index:-1569280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wbi+CD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Izvede</w:t>
            </w:r>
            <w:r>
              <w:rPr>
                <w:b/>
                <w:spacing w:val="-10"/>
              </w:rPr>
              <w:t xml:space="preserve"> </w:t>
            </w:r>
            <w:r>
              <w:rPr>
                <w:b/>
              </w:rPr>
              <w:t>proračun</w:t>
            </w:r>
            <w:r>
              <w:rPr>
                <w:b/>
                <w:spacing w:val="-10"/>
              </w:rPr>
              <w:t xml:space="preserve"> </w:t>
            </w:r>
            <w:r>
              <w:rPr>
                <w:b/>
              </w:rPr>
              <w:t>nosača</w:t>
            </w:r>
            <w:r>
              <w:rPr>
                <w:b/>
                <w:spacing w:val="-10"/>
              </w:rPr>
              <w:t xml:space="preserve"> </w:t>
            </w:r>
            <w:r>
              <w:rPr>
                <w:b/>
              </w:rPr>
              <w:t>izloženih</w:t>
            </w:r>
            <w:r>
              <w:rPr>
                <w:b/>
                <w:spacing w:val="-9"/>
              </w:rPr>
              <w:t xml:space="preserve"> </w:t>
            </w:r>
            <w:r>
              <w:rPr>
                <w:b/>
                <w:spacing w:val="-2"/>
              </w:rPr>
              <w:t>naprezanju</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861"/>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73"/>
            </w:pPr>
          </w:p>
          <w:p w:rsidR="008C01C9" w:rsidRDefault="0084041E">
            <w:pPr>
              <w:pStyle w:val="TableParagraph"/>
              <w:ind w:left="440" w:hanging="313"/>
              <w:rPr>
                <w:b/>
              </w:rPr>
            </w:pPr>
            <w:r>
              <w:t>1.</w:t>
            </w:r>
            <w:r>
              <w:rPr>
                <w:spacing w:val="80"/>
              </w:rPr>
              <w:t xml:space="preserve"> </w:t>
            </w:r>
            <w:r>
              <w:t>Objasni</w:t>
            </w:r>
            <w:r>
              <w:rPr>
                <w:spacing w:val="-1"/>
              </w:rPr>
              <w:t xml:space="preserve"> </w:t>
            </w:r>
            <w:r>
              <w:rPr>
                <w:b/>
              </w:rPr>
              <w:t xml:space="preserve">vrste opterećenja, napona, deformacija i </w:t>
            </w:r>
            <w:r>
              <w:rPr>
                <w:b/>
                <w:spacing w:val="-2"/>
              </w:rPr>
              <w:t>naprezanja</w:t>
            </w:r>
          </w:p>
        </w:tc>
        <w:tc>
          <w:tcPr>
            <w:tcW w:w="4679" w:type="dxa"/>
            <w:tcBorders>
              <w:left w:val="single" w:sz="4" w:space="0" w:color="C00000"/>
              <w:bottom w:val="single" w:sz="4" w:space="0" w:color="C00000"/>
              <w:right w:val="nil"/>
            </w:tcBorders>
          </w:tcPr>
          <w:p w:rsidR="008C01C9" w:rsidRDefault="0084041E">
            <w:pPr>
              <w:pStyle w:val="TableParagraph"/>
              <w:spacing w:before="121"/>
              <w:ind w:left="110"/>
            </w:pPr>
            <w:r>
              <w:rPr>
                <w:b/>
              </w:rPr>
              <w:t>Vrste</w:t>
            </w:r>
            <w:r>
              <w:rPr>
                <w:b/>
                <w:spacing w:val="-10"/>
              </w:rPr>
              <w:t xml:space="preserve"> </w:t>
            </w:r>
            <w:r>
              <w:rPr>
                <w:b/>
              </w:rPr>
              <w:t>opterećenja:</w:t>
            </w:r>
            <w:r>
              <w:rPr>
                <w:b/>
                <w:spacing w:val="-8"/>
              </w:rPr>
              <w:t xml:space="preserve"> </w:t>
            </w:r>
            <w:r>
              <w:t>statičko</w:t>
            </w:r>
            <w:r>
              <w:rPr>
                <w:spacing w:val="-9"/>
              </w:rPr>
              <w:t xml:space="preserve"> </w:t>
            </w:r>
            <w:r>
              <w:t>i</w:t>
            </w:r>
            <w:r>
              <w:rPr>
                <w:spacing w:val="-9"/>
              </w:rPr>
              <w:t xml:space="preserve"> </w:t>
            </w:r>
            <w:r>
              <w:t>dinamičko</w:t>
            </w:r>
            <w:r>
              <w:rPr>
                <w:spacing w:val="-9"/>
              </w:rPr>
              <w:t xml:space="preserve"> </w:t>
            </w:r>
            <w:r>
              <w:rPr>
                <w:spacing w:val="-2"/>
              </w:rPr>
              <w:t>opterećenje</w:t>
            </w:r>
          </w:p>
          <w:p w:rsidR="008C01C9" w:rsidRDefault="0084041E">
            <w:pPr>
              <w:pStyle w:val="TableParagraph"/>
              <w:spacing w:before="119"/>
              <w:ind w:left="110"/>
            </w:pPr>
            <w:r>
              <w:rPr>
                <w:b/>
              </w:rPr>
              <w:t>Vrste</w:t>
            </w:r>
            <w:r>
              <w:rPr>
                <w:b/>
                <w:spacing w:val="-10"/>
              </w:rPr>
              <w:t xml:space="preserve"> </w:t>
            </w:r>
            <w:r>
              <w:rPr>
                <w:b/>
              </w:rPr>
              <w:t>napona:</w:t>
            </w:r>
            <w:r>
              <w:rPr>
                <w:b/>
                <w:spacing w:val="-7"/>
              </w:rPr>
              <w:t xml:space="preserve"> </w:t>
            </w:r>
            <w:r>
              <w:t>normalni</w:t>
            </w:r>
            <w:r>
              <w:rPr>
                <w:spacing w:val="-9"/>
              </w:rPr>
              <w:t xml:space="preserve"> </w:t>
            </w:r>
            <w:r>
              <w:t>i</w:t>
            </w:r>
            <w:r>
              <w:rPr>
                <w:spacing w:val="-9"/>
              </w:rPr>
              <w:t xml:space="preserve"> </w:t>
            </w:r>
            <w:r>
              <w:t>tangencijalni</w:t>
            </w:r>
            <w:r>
              <w:rPr>
                <w:spacing w:val="-9"/>
              </w:rPr>
              <w:t xml:space="preserve"> </w:t>
            </w:r>
            <w:r>
              <w:rPr>
                <w:spacing w:val="-2"/>
              </w:rPr>
              <w:t>napon</w:t>
            </w:r>
          </w:p>
          <w:p w:rsidR="008C01C9" w:rsidRDefault="0084041E">
            <w:pPr>
              <w:pStyle w:val="TableParagraph"/>
              <w:spacing w:before="120"/>
              <w:ind w:left="110"/>
            </w:pPr>
            <w:r>
              <w:rPr>
                <w:b/>
              </w:rPr>
              <w:t>Vrste</w:t>
            </w:r>
            <w:r>
              <w:rPr>
                <w:b/>
                <w:spacing w:val="-10"/>
              </w:rPr>
              <w:t xml:space="preserve"> </w:t>
            </w:r>
            <w:r>
              <w:rPr>
                <w:b/>
              </w:rPr>
              <w:t>deformacija:</w:t>
            </w:r>
            <w:r>
              <w:rPr>
                <w:b/>
                <w:spacing w:val="-9"/>
              </w:rPr>
              <w:t xml:space="preserve"> </w:t>
            </w:r>
            <w:r>
              <w:t>elastična</w:t>
            </w:r>
            <w:r>
              <w:rPr>
                <w:spacing w:val="-10"/>
              </w:rPr>
              <w:t xml:space="preserve"> </w:t>
            </w:r>
            <w:r>
              <w:t>i</w:t>
            </w:r>
            <w:r>
              <w:rPr>
                <w:spacing w:val="-8"/>
              </w:rPr>
              <w:t xml:space="preserve"> </w:t>
            </w:r>
            <w:r>
              <w:t>plastična</w:t>
            </w:r>
            <w:r>
              <w:rPr>
                <w:spacing w:val="-8"/>
              </w:rPr>
              <w:t xml:space="preserve"> </w:t>
            </w:r>
            <w:r>
              <w:rPr>
                <w:spacing w:val="-2"/>
              </w:rPr>
              <w:t>deformacija</w:t>
            </w:r>
          </w:p>
          <w:p w:rsidR="008C01C9" w:rsidRDefault="0084041E">
            <w:pPr>
              <w:pStyle w:val="TableParagraph"/>
              <w:spacing w:before="121"/>
              <w:ind w:left="110"/>
            </w:pPr>
            <w:r>
              <w:rPr>
                <w:b/>
              </w:rPr>
              <w:t>Vrste</w:t>
            </w:r>
            <w:r>
              <w:rPr>
                <w:b/>
                <w:spacing w:val="80"/>
              </w:rPr>
              <w:t xml:space="preserve"> </w:t>
            </w:r>
            <w:r>
              <w:rPr>
                <w:b/>
              </w:rPr>
              <w:t>naprezanja:</w:t>
            </w:r>
            <w:r>
              <w:rPr>
                <w:b/>
                <w:spacing w:val="80"/>
              </w:rPr>
              <w:t xml:space="preserve"> </w:t>
            </w:r>
            <w:r>
              <w:t>aksijalno</w:t>
            </w:r>
            <w:r>
              <w:rPr>
                <w:spacing w:val="80"/>
              </w:rPr>
              <w:t xml:space="preserve"> </w:t>
            </w:r>
            <w:r>
              <w:t>naprezanje,</w:t>
            </w:r>
            <w:r>
              <w:rPr>
                <w:spacing w:val="80"/>
              </w:rPr>
              <w:t xml:space="preserve"> </w:t>
            </w:r>
            <w:r>
              <w:t>smicanje, uvijanje, savijanje, izvijanje i složeno naprezanje</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rPr>
                <w:b/>
              </w:rPr>
            </w:pPr>
            <w:r>
              <w:t>2.</w:t>
            </w:r>
            <w:r>
              <w:rPr>
                <w:spacing w:val="68"/>
                <w:w w:val="150"/>
              </w:rPr>
              <w:t xml:space="preserve"> </w:t>
            </w:r>
            <w:r>
              <w:t>Objasni</w:t>
            </w:r>
            <w:r>
              <w:rPr>
                <w:spacing w:val="-6"/>
              </w:rPr>
              <w:t xml:space="preserve"> </w:t>
            </w:r>
            <w:r>
              <w:rPr>
                <w:b/>
              </w:rPr>
              <w:t>aksijalno</w:t>
            </w:r>
            <w:r>
              <w:rPr>
                <w:b/>
                <w:spacing w:val="-6"/>
              </w:rPr>
              <w:t xml:space="preserve"> </w:t>
            </w:r>
            <w:r>
              <w:rPr>
                <w:b/>
              </w:rPr>
              <w:t>naprezanje</w:t>
            </w:r>
            <w:r>
              <w:rPr>
                <w:b/>
                <w:spacing w:val="-5"/>
              </w:rPr>
              <w:t xml:space="preserve"> </w:t>
            </w:r>
            <w:r>
              <w:rPr>
                <w:b/>
                <w:spacing w:val="-2"/>
              </w:rPr>
              <w:t>nosača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4"/>
              <w:jc w:val="both"/>
            </w:pPr>
            <w:r>
              <w:rPr>
                <w:b/>
              </w:rPr>
              <w:t xml:space="preserve">Aksijalno naprezanje nosača: </w:t>
            </w:r>
            <w:r>
              <w:t>normalni napon, dilatacija, Hukov zakon, modul elastičnosti, dozvoljeni napon i stepen sigurnosti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3.</w:t>
            </w:r>
            <w:r>
              <w:rPr>
                <w:spacing w:val="69"/>
                <w:w w:val="150"/>
              </w:rPr>
              <w:t xml:space="preserve"> </w:t>
            </w:r>
            <w:r>
              <w:t>Objasni</w:t>
            </w:r>
            <w:r>
              <w:rPr>
                <w:spacing w:val="-6"/>
              </w:rPr>
              <w:t xml:space="preserve"> </w:t>
            </w:r>
            <w:r>
              <w:t>naprezanje</w:t>
            </w:r>
            <w:r>
              <w:rPr>
                <w:spacing w:val="-5"/>
              </w:rPr>
              <w:t xml:space="preserve"> </w:t>
            </w:r>
            <w:r>
              <w:t>na</w:t>
            </w:r>
            <w:r>
              <w:rPr>
                <w:spacing w:val="-5"/>
              </w:rPr>
              <w:t xml:space="preserve"> </w:t>
            </w:r>
            <w:r>
              <w:rPr>
                <w:b/>
              </w:rPr>
              <w:t>smicanje</w:t>
            </w:r>
            <w:r>
              <w:rPr>
                <w:b/>
                <w:spacing w:val="-6"/>
              </w:rPr>
              <w:t xml:space="preserve"> </w:t>
            </w:r>
            <w:r>
              <w:rPr>
                <w:b/>
                <w:spacing w:val="-2"/>
              </w:rPr>
              <w:t>nosača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 xml:space="preserve">Smicanje nosača: </w:t>
            </w:r>
            <w:r>
              <w:t>tangencijalni napon, ugao klizanja, modul klizanja i zakon klizanja</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4.</w:t>
            </w:r>
            <w:r>
              <w:rPr>
                <w:spacing w:val="80"/>
              </w:rPr>
              <w:t xml:space="preserve"> </w:t>
            </w:r>
            <w:r>
              <w:t>Objasni</w:t>
            </w:r>
            <w:r>
              <w:rPr>
                <w:spacing w:val="80"/>
              </w:rPr>
              <w:t xml:space="preserve"> </w:t>
            </w:r>
            <w:r>
              <w:rPr>
                <w:b/>
              </w:rPr>
              <w:t>geometrijske</w:t>
            </w:r>
            <w:r>
              <w:rPr>
                <w:b/>
                <w:spacing w:val="80"/>
              </w:rPr>
              <w:t xml:space="preserve"> </w:t>
            </w:r>
            <w:r>
              <w:rPr>
                <w:b/>
              </w:rPr>
              <w:t>karakteristike</w:t>
            </w:r>
            <w:r>
              <w:rPr>
                <w:b/>
                <w:spacing w:val="80"/>
              </w:rPr>
              <w:t xml:space="preserve"> </w:t>
            </w:r>
            <w:r>
              <w:t>poprečnih presjeka nosača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 xml:space="preserve">Geometrijske karakteristike: </w:t>
            </w:r>
            <w:r>
              <w:t xml:space="preserve">statički moment površine, aksijalni moment inercije, centrifugalni moment inercije, polarni moment inercije i poluprečnik </w:t>
            </w:r>
            <w:r>
              <w:rPr>
                <w:spacing w:val="-2"/>
              </w:rPr>
              <w:t>inercije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5.</w:t>
            </w:r>
            <w:r>
              <w:rPr>
                <w:spacing w:val="70"/>
                <w:w w:val="150"/>
              </w:rPr>
              <w:t xml:space="preserve"> </w:t>
            </w:r>
            <w:r>
              <w:t>Objasni</w:t>
            </w:r>
            <w:r>
              <w:rPr>
                <w:spacing w:val="-6"/>
              </w:rPr>
              <w:t xml:space="preserve"> </w:t>
            </w:r>
            <w:r>
              <w:t>naprezanje</w:t>
            </w:r>
            <w:r>
              <w:rPr>
                <w:spacing w:val="-4"/>
              </w:rPr>
              <w:t xml:space="preserve"> </w:t>
            </w:r>
            <w:r>
              <w:t>na</w:t>
            </w:r>
            <w:r>
              <w:rPr>
                <w:spacing w:val="-6"/>
              </w:rPr>
              <w:t xml:space="preserve"> </w:t>
            </w:r>
            <w:r>
              <w:rPr>
                <w:b/>
              </w:rPr>
              <w:t>uvijanje</w:t>
            </w:r>
            <w:r>
              <w:rPr>
                <w:b/>
                <w:spacing w:val="-6"/>
              </w:rPr>
              <w:t xml:space="preserve"> </w:t>
            </w:r>
            <w:r>
              <w:rPr>
                <w:b/>
                <w:spacing w:val="-2"/>
              </w:rPr>
              <w:t>nosača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Uvijanje nosača: </w:t>
            </w:r>
            <w:r>
              <w:t>tangencijalni napon, ugao uvijanja</w:t>
            </w:r>
            <w:r>
              <w:rPr>
                <w:spacing w:val="22"/>
              </w:rPr>
              <w:t xml:space="preserve"> </w:t>
            </w:r>
            <w:r>
              <w:t>i dozvoljeni napon</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rPr>
                <w:b/>
              </w:rPr>
            </w:pPr>
            <w:r>
              <w:t>6.</w:t>
            </w:r>
            <w:r>
              <w:rPr>
                <w:spacing w:val="69"/>
                <w:w w:val="150"/>
              </w:rPr>
              <w:t xml:space="preserve"> </w:t>
            </w:r>
            <w:r>
              <w:t>Objasni</w:t>
            </w:r>
            <w:r>
              <w:rPr>
                <w:spacing w:val="-6"/>
              </w:rPr>
              <w:t xml:space="preserve"> </w:t>
            </w:r>
            <w:r>
              <w:t>naprezanje</w:t>
            </w:r>
            <w:r>
              <w:rPr>
                <w:spacing w:val="-5"/>
              </w:rPr>
              <w:t xml:space="preserve"> </w:t>
            </w:r>
            <w:r>
              <w:t>na</w:t>
            </w:r>
            <w:r>
              <w:rPr>
                <w:spacing w:val="-5"/>
              </w:rPr>
              <w:t xml:space="preserve"> </w:t>
            </w:r>
            <w:r>
              <w:rPr>
                <w:b/>
              </w:rPr>
              <w:t>savijanje</w:t>
            </w:r>
            <w:r>
              <w:rPr>
                <w:b/>
                <w:spacing w:val="-6"/>
              </w:rPr>
              <w:t xml:space="preserve"> </w:t>
            </w:r>
            <w:r>
              <w:rPr>
                <w:b/>
                <w:spacing w:val="-2"/>
              </w:rPr>
              <w:t>nosača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Savijanje</w:t>
            </w:r>
            <w:r>
              <w:rPr>
                <w:b/>
                <w:spacing w:val="-9"/>
              </w:rPr>
              <w:t xml:space="preserve"> </w:t>
            </w:r>
            <w:r>
              <w:rPr>
                <w:b/>
              </w:rPr>
              <w:t>nosača:</w:t>
            </w:r>
            <w:r>
              <w:rPr>
                <w:b/>
                <w:spacing w:val="-9"/>
              </w:rPr>
              <w:t xml:space="preserve"> </w:t>
            </w:r>
            <w:r>
              <w:t>čisto</w:t>
            </w:r>
            <w:r>
              <w:rPr>
                <w:spacing w:val="-9"/>
              </w:rPr>
              <w:t xml:space="preserve"> </w:t>
            </w:r>
            <w:r>
              <w:t>savijanje</w:t>
            </w:r>
            <w:r>
              <w:rPr>
                <w:spacing w:val="-9"/>
              </w:rPr>
              <w:t xml:space="preserve"> </w:t>
            </w:r>
            <w:r>
              <w:t>i</w:t>
            </w:r>
            <w:r>
              <w:rPr>
                <w:spacing w:val="-8"/>
              </w:rPr>
              <w:t xml:space="preserve"> </w:t>
            </w:r>
            <w:r>
              <w:t>savijanje</w:t>
            </w:r>
            <w:r>
              <w:rPr>
                <w:spacing w:val="-8"/>
              </w:rPr>
              <w:t xml:space="preserve"> </w:t>
            </w:r>
            <w:r>
              <w:rPr>
                <w:spacing w:val="-2"/>
              </w:rPr>
              <w:t>silama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0"/>
                <w:w w:val="150"/>
              </w:rPr>
              <w:t xml:space="preserve"> </w:t>
            </w:r>
            <w:r>
              <w:t>Objasni</w:t>
            </w:r>
            <w:r>
              <w:rPr>
                <w:spacing w:val="-6"/>
              </w:rPr>
              <w:t xml:space="preserve"> </w:t>
            </w:r>
            <w:r>
              <w:t>izvijanje</w:t>
            </w:r>
            <w:r>
              <w:rPr>
                <w:spacing w:val="-5"/>
              </w:rPr>
              <w:t xml:space="preserve"> </w:t>
            </w:r>
            <w:r>
              <w:t>nosača</w:t>
            </w:r>
            <w:r>
              <w:rPr>
                <w:spacing w:val="-6"/>
              </w:rPr>
              <w:t xml:space="preserve"> </w:t>
            </w:r>
            <w:r>
              <w:t>i</w:t>
            </w:r>
            <w:r>
              <w:rPr>
                <w:spacing w:val="-6"/>
              </w:rPr>
              <w:t xml:space="preserve"> </w:t>
            </w:r>
            <w:r>
              <w:t>kritičnu</w:t>
            </w:r>
            <w:r>
              <w:rPr>
                <w:spacing w:val="-6"/>
              </w:rPr>
              <w:t xml:space="preserve"> </w:t>
            </w:r>
            <w:r>
              <w:rPr>
                <w:spacing w:val="-4"/>
              </w:rPr>
              <w:t>silu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8.</w:t>
            </w:r>
            <w:r>
              <w:rPr>
                <w:spacing w:val="69"/>
                <w:w w:val="150"/>
              </w:rPr>
              <w:t xml:space="preserve"> </w:t>
            </w:r>
            <w:r>
              <w:t>Objasni</w:t>
            </w:r>
            <w:r>
              <w:rPr>
                <w:spacing w:val="-6"/>
              </w:rPr>
              <w:t xml:space="preserve"> </w:t>
            </w:r>
            <w:r>
              <w:t>složeno</w:t>
            </w:r>
            <w:r>
              <w:rPr>
                <w:spacing w:val="-6"/>
              </w:rPr>
              <w:t xml:space="preserve"> </w:t>
            </w:r>
            <w:r>
              <w:t>naprezanje</w:t>
            </w:r>
            <w:r>
              <w:rPr>
                <w:spacing w:val="-5"/>
              </w:rPr>
              <w:t xml:space="preserve"> </w:t>
            </w:r>
            <w:r>
              <w:rPr>
                <w:spacing w:val="-2"/>
              </w:rPr>
              <w:t>nosača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9.</w:t>
            </w:r>
            <w:r>
              <w:rPr>
                <w:spacing w:val="68"/>
                <w:w w:val="150"/>
              </w:rPr>
              <w:t xml:space="preserve"> </w:t>
            </w:r>
            <w:r>
              <w:t>Izvrši</w:t>
            </w:r>
            <w:r>
              <w:rPr>
                <w:spacing w:val="-8"/>
              </w:rPr>
              <w:t xml:space="preserve"> </w:t>
            </w:r>
            <w:r>
              <w:t>dimenzionisanje</w:t>
            </w:r>
            <w:r>
              <w:rPr>
                <w:spacing w:val="-6"/>
              </w:rPr>
              <w:t xml:space="preserve"> </w:t>
            </w:r>
            <w:r>
              <w:t>nosača,</w:t>
            </w:r>
            <w:r>
              <w:rPr>
                <w:spacing w:val="-7"/>
              </w:rPr>
              <w:t xml:space="preserve"> </w:t>
            </w:r>
            <w:r>
              <w:t>na</w:t>
            </w:r>
            <w:r>
              <w:rPr>
                <w:spacing w:val="-7"/>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 od 1 do 8. Za kriterijum 9 potrebne su ispravno urađene računske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24192"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44" name="Graphic 24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245" name="Graphic 24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46" name="Graphic 24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47" name="Graphic 24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48" name="Textbox 24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43" o:spid="_x0000_s1218" style="position:absolute;margin-left:63.05pt;margin-top:6.05pt;width:468.55pt;height:29.1pt;z-index:-156922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">
                <v:shape id="Graphic 244" o:spid="_x0000_s121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7IsYA&#10;AADcAAAADwAAAGRycy9kb3ducmV2LnhtbESP0WrCQBRE3wv+w3KFvpS6UULQ1FVEUlrJSxv7AZfs&#10;bRLM3g3ZbRL9+q5Q6OMwM2eY7X4yrRiod41lBctFBIK4tLrhSsHX+fV5DcJ5ZI2tZVJwJQf73exh&#10;i6m2I3/SUPhKBAi7FBXU3neplK6syaBb2I44eN+2N+iD7CupexwD3LRyFUWJNNhwWKixo2NN5aX4&#10;MQqyj1v29pScjuMmLybM7WXT6Uypx/l0eAHhafL/4b/2u1awimO4nwlH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Q7IsYAAADcAAAADwAAAAAAAAAAAAAAAACYAgAAZHJz&#10;L2Rvd25yZXYueG1sUEsFBgAAAAAEAAQA9QAAAIsDAAAAAA==&#10;" path="m5940552,l,,,312420r5940552,l5940552,xe" fillcolor="#f1e5bd" stroked="f">
                  <v:path arrowok="t"/>
                </v:shape>
                <v:shape id="Graphic 245" o:spid="_x0000_s122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EmRcQA&#10;AADcAAAADwAAAGRycy9kb3ducmV2LnhtbESPT4vCMBTE74LfITzBm6bK+odqFHVZVvCydsXzs3nb&#10;lm1eShNr/fZGEDwOM/MbZrluTSkaql1hWcFoGIEgTq0uOFNw+v0azEE4j6yxtEwK7uRgvep2lhhr&#10;e+MjNYnPRICwi1FB7n0VS+nSnAy6oa2Ig/dna4M+yDqTusZbgJtSjqNoKg0WHBZyrGiXU/qfXI2C&#10;pjgfTvZn9u0wSrbl1l5Gx8+ZUv1eu1mA8NT6d/jV3msF448J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hJkXEAAAA3AAAAA8AAAAAAAAAAAAAAAAAmAIAAGRycy9k&#10;b3ducmV2LnhtbFBLBQYAAAAABAAEAPUAAACJAwAAAAA=&#10;" path="m5941314,l,,,28194r5941314,l5941314,xe" fillcolor="#c00000" stroked="f">
                  <v:path arrowok="t"/>
                </v:shape>
                <v:shape id="Graphic 246" o:spid="_x0000_s122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NgsQA&#10;AADcAAAADwAAAGRycy9kb3ducmV2LnhtbESPQWuDQBSE74X8h+UFeqtrpEixWUUCgZxSGkPa48N9&#10;URv3rbgbtf++Wyj0OMzMN8y2WEwvJhpdZ1nBJopBENdWd9woOFf7pxcQziNr7C2Tgm9yUOSrhy1m&#10;2s78TtPJNyJA2GWooPV+yKR0dUsGXWQH4uBd7WjQBzk2Uo84B7jpZRLHqTTYcVhocaBdS/XtdDcK&#10;+PhRDWcnp0WbQ/x5ucpy/npT6nG9lK8gPC3+P/zXPmgFyXMKv2fC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TDYLEAAAA3AAAAA8AAAAAAAAAAAAAAAAAmAIAAGRycy9k&#10;b3ducmV2LnhtbFBLBQYAAAAABAAEAPUAAACJAwAAAAA=&#10;" path="m5941314,l,,,762r5941314,l5941314,xe" fillcolor="#f1e5bd" stroked="f">
                  <v:path arrowok="t"/>
                </v:shape>
                <v:shape id="Graphic 247" o:spid="_x0000_s122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8dqcMA&#10;AADcAAAADwAAAGRycy9kb3ducmV2LnhtbESPT4vCMBTE74LfITzBm6aK2KVrFP8gCl7WKp7fNm/b&#10;ss1LaWKt394IC3scZuY3zGLVmUq01LjSsoLJOAJBnFldcq7getmPPkA4j6yxskwKnuRgtez3Fpho&#10;++AztanPRYCwS1BB4X2dSOmyggy6sa2Jg/djG4M+yCaXusFHgJtKTqNoLg2WHBYKrGlbUPab3o2C&#10;trydrvYrPjiM0k21sd+T8y5Wajjo1p8gPHX+P/zXPmoF01kM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8dqcMAAADcAAAADwAAAAAAAAAAAAAAAACYAgAAZHJzL2Rv&#10;d25yZXYueG1sUEsFBgAAAAAEAAQA9QAAAIgDAAAAAA==&#10;" path="m5941314,l,,,28194r5941314,l5941314,xe" fillcolor="#c00000" stroked="f">
                  <v:path arrowok="t"/>
                </v:shape>
                <v:shape id="Textbox 248" o:spid="_x0000_s122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w:t>
                        </w:r>
                        <w:r>
                          <w:rPr>
                            <w:b/>
                            <w:spacing w:val="-4"/>
                          </w:rPr>
                          <w:t>me</w:t>
                        </w:r>
                      </w:p>
                    </w:txbxContent>
                  </v:textbox>
                </v:shape>
                <w10:wrap type="topAndBottom" anchorx="page"/>
              </v:group>
            </w:pict>
          </mc:Fallback>
        </mc:AlternateContent>
      </w:r>
    </w:p>
    <w:p w:rsidR="008C01C9" w:rsidRDefault="0084041E">
      <w:pPr>
        <w:pStyle w:val="ListParagraph"/>
        <w:numPr>
          <w:ilvl w:val="0"/>
          <w:numId w:val="251"/>
        </w:numPr>
        <w:tabs>
          <w:tab w:val="left" w:pos="1136"/>
        </w:tabs>
        <w:spacing w:before="121"/>
        <w:ind w:left="1136" w:hanging="172"/>
      </w:pPr>
      <w:r>
        <w:t>Naponi</w:t>
      </w:r>
      <w:r>
        <w:rPr>
          <w:spacing w:val="-4"/>
        </w:rPr>
        <w:t xml:space="preserve"> </w:t>
      </w:r>
      <w:r>
        <w:t>i</w:t>
      </w:r>
      <w:r>
        <w:rPr>
          <w:spacing w:val="-6"/>
        </w:rPr>
        <w:t xml:space="preserve"> </w:t>
      </w:r>
      <w:r>
        <w:rPr>
          <w:spacing w:val="-2"/>
        </w:rPr>
        <w:t>deformacije</w:t>
      </w:r>
    </w:p>
    <w:p w:rsidR="008C01C9" w:rsidRDefault="0084041E">
      <w:pPr>
        <w:pStyle w:val="ListParagraph"/>
        <w:numPr>
          <w:ilvl w:val="0"/>
          <w:numId w:val="251"/>
        </w:numPr>
        <w:tabs>
          <w:tab w:val="left" w:pos="1136"/>
        </w:tabs>
        <w:spacing w:before="120"/>
        <w:ind w:left="1136" w:hanging="172"/>
      </w:pPr>
      <w:r>
        <w:t>Vrste</w:t>
      </w:r>
      <w:r>
        <w:rPr>
          <w:spacing w:val="-8"/>
        </w:rPr>
        <w:t xml:space="preserve"> </w:t>
      </w:r>
      <w:r>
        <w:rPr>
          <w:spacing w:val="-2"/>
        </w:rPr>
        <w:t>naprezanja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470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529E71B" id="Graphic 249" o:spid="_x0000_s1026" style="position:absolute;margin-left:63.05pt;margin-top:6pt;width:468.55pt;height:.5pt;z-index:-1569177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NfexcY4AgAA5QQAAA4AAAAAAAAA&#10;AAAAAAAALgIAAGRycy9lMm9Eb2MueG1sUEsBAi0AFAAGAAgAAAAhADdhKEjfAAAACgEAAA8AAAAA&#10;AAAAAAAAAAAAkgQAAGRycy9kb3ducmV2LnhtbFBLBQYAAAAABAAEAPMAAACeBQ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Primijeni</w:t>
            </w:r>
            <w:r>
              <w:rPr>
                <w:b/>
                <w:spacing w:val="-8"/>
              </w:rPr>
              <w:t xml:space="preserve"> </w:t>
            </w:r>
            <w:r>
              <w:rPr>
                <w:b/>
              </w:rPr>
              <w:t>zakone</w:t>
            </w:r>
            <w:r>
              <w:rPr>
                <w:b/>
                <w:spacing w:val="-8"/>
              </w:rPr>
              <w:t xml:space="preserve"> </w:t>
            </w:r>
            <w:r>
              <w:rPr>
                <w:b/>
              </w:rPr>
              <w:t>kinematike</w:t>
            </w:r>
            <w:r>
              <w:rPr>
                <w:b/>
                <w:spacing w:val="-7"/>
              </w:rPr>
              <w:t xml:space="preserve"> </w:t>
            </w:r>
            <w:r>
              <w:rPr>
                <w:b/>
              </w:rPr>
              <w:t>tačke</w:t>
            </w:r>
            <w:r>
              <w:rPr>
                <w:b/>
                <w:spacing w:val="-9"/>
              </w:rPr>
              <w:t xml:space="preserve"> </w:t>
            </w:r>
            <w:r>
              <w:rPr>
                <w:b/>
              </w:rPr>
              <w:t>i</w:t>
            </w:r>
            <w:r>
              <w:rPr>
                <w:b/>
                <w:spacing w:val="-7"/>
              </w:rPr>
              <w:t xml:space="preserve"> </w:t>
            </w:r>
            <w:r>
              <w:rPr>
                <w:b/>
              </w:rPr>
              <w:t>krutog</w:t>
            </w:r>
            <w:r>
              <w:rPr>
                <w:b/>
                <w:spacing w:val="-7"/>
              </w:rPr>
              <w:t xml:space="preserve"> </w:t>
            </w:r>
            <w:r>
              <w:rPr>
                <w:b/>
                <w:spacing w:val="-2"/>
              </w:rPr>
              <w:t>tijela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825"/>
        </w:trPr>
        <w:tc>
          <w:tcPr>
            <w:tcW w:w="4692" w:type="dxa"/>
            <w:tcBorders>
              <w:left w:val="nil"/>
              <w:bottom w:val="single" w:sz="4" w:space="0" w:color="C00000"/>
              <w:right w:val="single" w:sz="4" w:space="0" w:color="C00000"/>
            </w:tcBorders>
          </w:tcPr>
          <w:p w:rsidR="008C01C9" w:rsidRDefault="008C01C9">
            <w:pPr>
              <w:pStyle w:val="TableParagraph"/>
              <w:spacing w:before="34"/>
            </w:pPr>
          </w:p>
          <w:p w:rsidR="008C01C9" w:rsidRDefault="0084041E">
            <w:pPr>
              <w:pStyle w:val="TableParagraph"/>
              <w:ind w:left="128"/>
            </w:pPr>
            <w:r>
              <w:t>1.</w:t>
            </w:r>
            <w:r>
              <w:rPr>
                <w:spacing w:val="71"/>
                <w:w w:val="150"/>
              </w:rPr>
              <w:t xml:space="preserve"> </w:t>
            </w:r>
            <w:r>
              <w:t>Objasni</w:t>
            </w:r>
            <w:r>
              <w:rPr>
                <w:spacing w:val="-5"/>
              </w:rPr>
              <w:t xml:space="preserve"> </w:t>
            </w:r>
            <w:r>
              <w:t>osnove</w:t>
            </w:r>
            <w:r>
              <w:rPr>
                <w:spacing w:val="-6"/>
              </w:rPr>
              <w:t xml:space="preserve"> </w:t>
            </w:r>
            <w:r>
              <w:rPr>
                <w:b/>
              </w:rPr>
              <w:t>vrsta</w:t>
            </w:r>
            <w:r>
              <w:rPr>
                <w:b/>
                <w:spacing w:val="-5"/>
              </w:rPr>
              <w:t xml:space="preserve"> </w:t>
            </w:r>
            <w:r>
              <w:rPr>
                <w:b/>
              </w:rPr>
              <w:t>kretanja</w:t>
            </w:r>
            <w:r>
              <w:rPr>
                <w:b/>
                <w:spacing w:val="-5"/>
              </w:rPr>
              <w:t xml:space="preserve"> </w:t>
            </w:r>
            <w:r>
              <w:rPr>
                <w:spacing w:val="-4"/>
              </w:rPr>
              <w:t>tačke</w:t>
            </w:r>
          </w:p>
        </w:tc>
        <w:tc>
          <w:tcPr>
            <w:tcW w:w="4679" w:type="dxa"/>
            <w:tcBorders>
              <w:left w:val="single" w:sz="4" w:space="0" w:color="C00000"/>
              <w:bottom w:val="single" w:sz="4" w:space="0" w:color="C00000"/>
              <w:right w:val="nil"/>
            </w:tcBorders>
          </w:tcPr>
          <w:p w:rsidR="008C01C9" w:rsidRDefault="0084041E">
            <w:pPr>
              <w:pStyle w:val="TableParagraph"/>
              <w:spacing w:before="160"/>
              <w:ind w:left="110"/>
            </w:pPr>
            <w:r>
              <w:rPr>
                <w:b/>
              </w:rPr>
              <w:t>Vrste</w:t>
            </w:r>
            <w:r>
              <w:rPr>
                <w:b/>
                <w:spacing w:val="40"/>
              </w:rPr>
              <w:t xml:space="preserve"> </w:t>
            </w:r>
            <w:r>
              <w:rPr>
                <w:b/>
              </w:rPr>
              <w:t>kretanja:</w:t>
            </w:r>
            <w:r>
              <w:rPr>
                <w:b/>
                <w:spacing w:val="40"/>
              </w:rPr>
              <w:t xml:space="preserve"> </w:t>
            </w:r>
            <w:r>
              <w:t>pravolinijsko,</w:t>
            </w:r>
            <w:r>
              <w:rPr>
                <w:spacing w:val="40"/>
              </w:rPr>
              <w:t xml:space="preserve"> </w:t>
            </w:r>
            <w:r>
              <w:t>krivolinijsko</w:t>
            </w:r>
            <w:r>
              <w:rPr>
                <w:spacing w:val="40"/>
              </w:rPr>
              <w:t xml:space="preserve"> </w:t>
            </w:r>
            <w:r>
              <w:t>i</w:t>
            </w:r>
            <w:r>
              <w:rPr>
                <w:spacing w:val="40"/>
              </w:rPr>
              <w:t xml:space="preserve"> </w:t>
            </w:r>
            <w:r>
              <w:t xml:space="preserve">složeno </w:t>
            </w:r>
            <w:r>
              <w:rPr>
                <w:spacing w:val="-2"/>
              </w:rPr>
              <w:t>kretanje</w:t>
            </w:r>
          </w:p>
        </w:tc>
      </w:tr>
      <w:tr w:rsidR="008C01C9">
        <w:trPr>
          <w:trHeight w:val="82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70"/>
                <w:tab w:val="left" w:pos="2471"/>
                <w:tab w:val="left" w:pos="3351"/>
              </w:tabs>
              <w:spacing w:before="159"/>
              <w:ind w:left="440" w:right="108" w:hanging="312"/>
            </w:pPr>
            <w:r>
              <w:t>2.</w:t>
            </w:r>
            <w:r>
              <w:rPr>
                <w:spacing w:val="80"/>
              </w:rPr>
              <w:t xml:space="preserve"> </w:t>
            </w:r>
            <w:r>
              <w:t>Objasni</w:t>
            </w:r>
            <w:r>
              <w:tab/>
            </w:r>
            <w:r>
              <w:rPr>
                <w:b/>
                <w:spacing w:val="-2"/>
              </w:rPr>
              <w:t>kinematske</w:t>
            </w:r>
            <w:r>
              <w:rPr>
                <w:b/>
              </w:rPr>
              <w:tab/>
            </w:r>
            <w:r>
              <w:rPr>
                <w:b/>
                <w:spacing w:val="-2"/>
              </w:rPr>
              <w:t>veličine</w:t>
            </w:r>
            <w:r>
              <w:rPr>
                <w:b/>
              </w:rPr>
              <w:tab/>
            </w:r>
            <w:r>
              <w:rPr>
                <w:b/>
                <w:spacing w:val="-2"/>
              </w:rPr>
              <w:t xml:space="preserve">pravolinijskog </w:t>
            </w:r>
            <w:r>
              <w:rPr>
                <w:b/>
              </w:rPr>
              <w:t xml:space="preserve">kretanja </w:t>
            </w:r>
            <w:r>
              <w:t>tačke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59"/>
              <w:ind w:left="110"/>
            </w:pPr>
            <w:r>
              <w:rPr>
                <w:b/>
                <w:spacing w:val="-2"/>
              </w:rPr>
              <w:t xml:space="preserve">Kinematske veličine pravolinijskog kretanja: </w:t>
            </w:r>
            <w:r>
              <w:rPr>
                <w:spacing w:val="-2"/>
              </w:rPr>
              <w:t xml:space="preserve">putanja, </w:t>
            </w:r>
            <w:r>
              <w:t>put, pomjeraj, vrijeme, brzina i ubrzanje</w:t>
            </w:r>
          </w:p>
        </w:tc>
      </w:tr>
      <w:tr w:rsidR="008C01C9">
        <w:trPr>
          <w:trHeight w:val="82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59"/>
              <w:ind w:left="440" w:hanging="313"/>
            </w:pPr>
            <w:r>
              <w:t>3.</w:t>
            </w:r>
            <w:r>
              <w:rPr>
                <w:spacing w:val="80"/>
              </w:rPr>
              <w:t xml:space="preserve"> </w:t>
            </w:r>
            <w:r>
              <w:t>Odredi</w:t>
            </w:r>
            <w:r>
              <w:rPr>
                <w:spacing w:val="29"/>
              </w:rPr>
              <w:t xml:space="preserve"> </w:t>
            </w:r>
            <w:r>
              <w:t>kinematske</w:t>
            </w:r>
            <w:r>
              <w:rPr>
                <w:spacing w:val="29"/>
              </w:rPr>
              <w:t xml:space="preserve"> </w:t>
            </w:r>
            <w:r>
              <w:t>veličine</w:t>
            </w:r>
            <w:r>
              <w:rPr>
                <w:spacing w:val="30"/>
              </w:rPr>
              <w:t xml:space="preserve"> </w:t>
            </w:r>
            <w:r>
              <w:t>pravolinijskog</w:t>
            </w:r>
            <w:r>
              <w:rPr>
                <w:spacing w:val="29"/>
              </w:rPr>
              <w:t xml:space="preserve"> </w:t>
            </w:r>
            <w:r>
              <w:t>kretanja tačke,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329"/>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59"/>
            </w:pPr>
          </w:p>
          <w:p w:rsidR="008C01C9" w:rsidRDefault="0084041E">
            <w:pPr>
              <w:pStyle w:val="TableParagraph"/>
              <w:ind w:left="440" w:hanging="312"/>
            </w:pPr>
            <w:r>
              <w:t>4.</w:t>
            </w:r>
            <w:r>
              <w:rPr>
                <w:spacing w:val="80"/>
              </w:rPr>
              <w:t xml:space="preserve"> </w:t>
            </w:r>
            <w:r>
              <w:t>Objasni</w:t>
            </w:r>
            <w:r>
              <w:rPr>
                <w:spacing w:val="40"/>
              </w:rPr>
              <w:t xml:space="preserve"> </w:t>
            </w:r>
            <w:r>
              <w:rPr>
                <w:b/>
              </w:rPr>
              <w:t>kinematske</w:t>
            </w:r>
            <w:r>
              <w:rPr>
                <w:b/>
                <w:spacing w:val="40"/>
              </w:rPr>
              <w:t xml:space="preserve"> </w:t>
            </w:r>
            <w:r>
              <w:rPr>
                <w:b/>
              </w:rPr>
              <w:t>veličine</w:t>
            </w:r>
            <w:r>
              <w:rPr>
                <w:b/>
                <w:spacing w:val="40"/>
              </w:rPr>
              <w:t xml:space="preserve"> </w:t>
            </w:r>
            <w:r>
              <w:rPr>
                <w:b/>
              </w:rPr>
              <w:t>kružnog</w:t>
            </w:r>
            <w:r>
              <w:rPr>
                <w:b/>
                <w:spacing w:val="40"/>
              </w:rPr>
              <w:t xml:space="preserve"> </w:t>
            </w:r>
            <w:r>
              <w:rPr>
                <w:b/>
              </w:rPr>
              <w:t>kretanja tačke</w:t>
            </w:r>
            <w:r>
              <w:t>, 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59"/>
              <w:ind w:left="110" w:right="112"/>
              <w:jc w:val="both"/>
            </w:pPr>
            <w:r>
              <w:rPr>
                <w:b/>
              </w:rPr>
              <w:t>Kinematske</w:t>
            </w:r>
            <w:r>
              <w:rPr>
                <w:b/>
                <w:spacing w:val="-7"/>
              </w:rPr>
              <w:t xml:space="preserve"> </w:t>
            </w:r>
            <w:r>
              <w:rPr>
                <w:b/>
              </w:rPr>
              <w:t>veličine</w:t>
            </w:r>
            <w:r>
              <w:rPr>
                <w:b/>
                <w:spacing w:val="-7"/>
              </w:rPr>
              <w:t xml:space="preserve"> </w:t>
            </w:r>
            <w:r>
              <w:rPr>
                <w:b/>
              </w:rPr>
              <w:t>kružnog</w:t>
            </w:r>
            <w:r>
              <w:rPr>
                <w:b/>
                <w:spacing w:val="-6"/>
              </w:rPr>
              <w:t xml:space="preserve"> </w:t>
            </w:r>
            <w:r>
              <w:rPr>
                <w:b/>
              </w:rPr>
              <w:t>kretanja</w:t>
            </w:r>
            <w:r>
              <w:rPr>
                <w:b/>
                <w:spacing w:val="-7"/>
              </w:rPr>
              <w:t xml:space="preserve"> </w:t>
            </w:r>
            <w:r>
              <w:rPr>
                <w:b/>
              </w:rPr>
              <w:t>tačke:</w:t>
            </w:r>
            <w:r>
              <w:rPr>
                <w:b/>
                <w:spacing w:val="-5"/>
              </w:rPr>
              <w:t xml:space="preserve"> </w:t>
            </w:r>
            <w:r>
              <w:t xml:space="preserve">ugaona brzina, ugaono ubrzanje, put, brzina, normalno ubrzanje, tangencijalno ubrzanje, ukupno ubrzanje i </w:t>
            </w:r>
            <w:r>
              <w:rPr>
                <w:spacing w:val="-2"/>
              </w:rPr>
              <w:t>pomjeraj</w:t>
            </w:r>
          </w:p>
        </w:tc>
      </w:tr>
      <w:tr w:rsidR="008C01C9">
        <w:trPr>
          <w:trHeight w:val="82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59"/>
              <w:ind w:left="440" w:right="109" w:hanging="312"/>
            </w:pPr>
            <w:r>
              <w:t>5.</w:t>
            </w:r>
            <w:r>
              <w:rPr>
                <w:spacing w:val="80"/>
              </w:rPr>
              <w:t xml:space="preserve"> </w:t>
            </w:r>
            <w:r>
              <w:t>Odredi kinematske veličine kružnog kretanja tačke,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74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240"/>
            </w:pPr>
          </w:p>
          <w:p w:rsidR="008C01C9" w:rsidRDefault="0084041E">
            <w:pPr>
              <w:pStyle w:val="TableParagraph"/>
              <w:ind w:left="128"/>
              <w:rPr>
                <w:b/>
              </w:rPr>
            </w:pPr>
            <w:r>
              <w:t>6.</w:t>
            </w:r>
            <w:r>
              <w:rPr>
                <w:spacing w:val="63"/>
                <w:w w:val="150"/>
              </w:rPr>
              <w:t xml:space="preserve"> </w:t>
            </w:r>
            <w:r>
              <w:t>Objasni</w:t>
            </w:r>
            <w:r>
              <w:rPr>
                <w:spacing w:val="-13"/>
              </w:rPr>
              <w:t xml:space="preserve"> </w:t>
            </w:r>
            <w:r>
              <w:rPr>
                <w:b/>
              </w:rPr>
              <w:t>kinematske</w:t>
            </w:r>
            <w:r>
              <w:rPr>
                <w:b/>
                <w:spacing w:val="-13"/>
              </w:rPr>
              <w:t xml:space="preserve"> </w:t>
            </w:r>
            <w:r>
              <w:rPr>
                <w:b/>
              </w:rPr>
              <w:t>veličine</w:t>
            </w:r>
            <w:r>
              <w:rPr>
                <w:b/>
                <w:spacing w:val="-12"/>
              </w:rPr>
              <w:t xml:space="preserve"> </w:t>
            </w:r>
            <w:r>
              <w:rPr>
                <w:b/>
              </w:rPr>
              <w:t>kretanja</w:t>
            </w:r>
            <w:r>
              <w:rPr>
                <w:b/>
                <w:spacing w:val="-13"/>
              </w:rPr>
              <w:t xml:space="preserve"> </w:t>
            </w:r>
            <w:r>
              <w:rPr>
                <w:b/>
              </w:rPr>
              <w:t>krutog</w:t>
            </w:r>
            <w:r>
              <w:rPr>
                <w:b/>
                <w:spacing w:val="-12"/>
              </w:rPr>
              <w:t xml:space="preserve"> </w:t>
            </w:r>
            <w:r>
              <w:rPr>
                <w:b/>
                <w:spacing w:val="-2"/>
              </w:rPr>
              <w:t>tijela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59"/>
              <w:ind w:left="110" w:right="113"/>
              <w:jc w:val="both"/>
            </w:pPr>
            <w:r>
              <w:rPr>
                <w:b/>
              </w:rPr>
              <w:t xml:space="preserve">Kretanje krutog tijela: </w:t>
            </w:r>
            <w:r>
              <w:t>translatorno kretanje, obrtanje oko nepokretne ose, ravansko kretanje i dr.</w:t>
            </w:r>
          </w:p>
          <w:p w:rsidR="008C01C9" w:rsidRDefault="0084041E">
            <w:pPr>
              <w:pStyle w:val="TableParagraph"/>
              <w:spacing w:before="161"/>
              <w:ind w:left="110" w:right="113"/>
              <w:jc w:val="both"/>
            </w:pPr>
            <w:r>
              <w:rPr>
                <w:b/>
              </w:rPr>
              <w:t>Kinematske</w:t>
            </w:r>
            <w:r>
              <w:rPr>
                <w:b/>
                <w:spacing w:val="-13"/>
              </w:rPr>
              <w:t xml:space="preserve"> </w:t>
            </w:r>
            <w:r>
              <w:rPr>
                <w:b/>
              </w:rPr>
              <w:t>veličine:</w:t>
            </w:r>
            <w:r>
              <w:rPr>
                <w:b/>
                <w:spacing w:val="-13"/>
              </w:rPr>
              <w:t xml:space="preserve"> </w:t>
            </w:r>
            <w:r>
              <w:t>ugaona</w:t>
            </w:r>
            <w:r>
              <w:rPr>
                <w:spacing w:val="-12"/>
              </w:rPr>
              <w:t xml:space="preserve"> </w:t>
            </w:r>
            <w:r>
              <w:t>brzina,</w:t>
            </w:r>
            <w:r>
              <w:rPr>
                <w:spacing w:val="-13"/>
              </w:rPr>
              <w:t xml:space="preserve"> </w:t>
            </w:r>
            <w:r>
              <w:t>ugaono</w:t>
            </w:r>
            <w:r>
              <w:rPr>
                <w:spacing w:val="-12"/>
              </w:rPr>
              <w:t xml:space="preserve"> </w:t>
            </w:r>
            <w:r>
              <w:t>ubrzanje, put, brzina, normalno ubrzanje, tangencijalno ubrzanje, ukupno ubrzanje i pomjeraj</w:t>
            </w:r>
          </w:p>
        </w:tc>
      </w:tr>
      <w:tr w:rsidR="008C01C9">
        <w:trPr>
          <w:trHeight w:val="82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59"/>
              <w:ind w:left="440" w:hanging="312"/>
            </w:pPr>
            <w:r>
              <w:t>7.</w:t>
            </w:r>
            <w:r>
              <w:rPr>
                <w:spacing w:val="80"/>
              </w:rPr>
              <w:t xml:space="preserve"> </w:t>
            </w:r>
            <w:r>
              <w:t>Odredi</w:t>
            </w:r>
            <w:r>
              <w:rPr>
                <w:spacing w:val="-3"/>
              </w:rPr>
              <w:t xml:space="preserve"> </w:t>
            </w:r>
            <w:r>
              <w:t>kinematske</w:t>
            </w:r>
            <w:r>
              <w:rPr>
                <w:spacing w:val="-2"/>
              </w:rPr>
              <w:t xml:space="preserve"> </w:t>
            </w:r>
            <w:r>
              <w:t>veličine</w:t>
            </w:r>
            <w:r>
              <w:rPr>
                <w:spacing w:val="-2"/>
              </w:rPr>
              <w:t xml:space="preserve"> </w:t>
            </w:r>
            <w:r>
              <w:t>kretanja</w:t>
            </w:r>
            <w:r>
              <w:rPr>
                <w:spacing w:val="-2"/>
              </w:rPr>
              <w:t xml:space="preserve"> </w:t>
            </w:r>
            <w:r>
              <w:t>krutog</w:t>
            </w:r>
            <w:r>
              <w:rPr>
                <w:spacing w:val="-2"/>
              </w:rPr>
              <w:t xml:space="preserve"> </w:t>
            </w:r>
            <w:r>
              <w:t>tijela,</w:t>
            </w:r>
            <w:r>
              <w:rPr>
                <w:spacing w:val="-2"/>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329"/>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59"/>
            </w:pPr>
          </w:p>
          <w:p w:rsidR="008C01C9" w:rsidRDefault="0084041E">
            <w:pPr>
              <w:pStyle w:val="TableParagraph"/>
              <w:ind w:left="440" w:hanging="313"/>
            </w:pPr>
            <w:r>
              <w:t>8.</w:t>
            </w:r>
            <w:r>
              <w:rPr>
                <w:spacing w:val="80"/>
              </w:rPr>
              <w:t xml:space="preserve"> </w:t>
            </w:r>
            <w:r>
              <w:t>Odredi</w:t>
            </w:r>
            <w:r>
              <w:rPr>
                <w:spacing w:val="80"/>
              </w:rPr>
              <w:t xml:space="preserve"> </w:t>
            </w:r>
            <w:r>
              <w:rPr>
                <w:b/>
              </w:rPr>
              <w:t>kinematske</w:t>
            </w:r>
            <w:r>
              <w:rPr>
                <w:b/>
                <w:spacing w:val="80"/>
              </w:rPr>
              <w:t xml:space="preserve"> </w:t>
            </w:r>
            <w:r>
              <w:rPr>
                <w:b/>
              </w:rPr>
              <w:t>veličine</w:t>
            </w:r>
            <w:r>
              <w:rPr>
                <w:b/>
                <w:spacing w:val="80"/>
              </w:rPr>
              <w:t xml:space="preserve"> </w:t>
            </w:r>
            <w:r>
              <w:rPr>
                <w:b/>
              </w:rPr>
              <w:t>prenosnika</w:t>
            </w:r>
            <w:r>
              <w:t>,</w:t>
            </w:r>
            <w:r>
              <w:rPr>
                <w:spacing w:val="80"/>
              </w:rPr>
              <w:t xml:space="preserve"> </w:t>
            </w:r>
            <w:r>
              <w:t>na</w:t>
            </w:r>
            <w:r>
              <w:rPr>
                <w:spacing w:val="40"/>
              </w:rPr>
              <w:t xml:space="preserve"> </w:t>
            </w:r>
            <w:r>
              <w:t>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59"/>
              <w:ind w:left="110" w:right="112"/>
              <w:jc w:val="both"/>
            </w:pPr>
            <w:r>
              <w:rPr>
                <w:b/>
              </w:rPr>
              <w:t xml:space="preserve">Kinematske veličine prenosnika: </w:t>
            </w:r>
            <w:r>
              <w:t>prenosni odnos, pređeni put, ugaona brzina, ugaono ubrzanje, brzina, tangencijalno ubrzanje, normalno ubrzanje, ukupno ubrzanje i broj obrtaja</w:t>
            </w:r>
          </w:p>
        </w:tc>
      </w:tr>
      <w:tr w:rsidR="008C01C9">
        <w:trPr>
          <w:trHeight w:val="82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34"/>
            </w:pPr>
          </w:p>
          <w:p w:rsidR="008C01C9" w:rsidRDefault="0084041E">
            <w:pPr>
              <w:pStyle w:val="TableParagraph"/>
              <w:ind w:left="128"/>
              <w:rPr>
                <w:b/>
              </w:rPr>
            </w:pPr>
            <w:r>
              <w:t>9.</w:t>
            </w:r>
            <w:r>
              <w:rPr>
                <w:spacing w:val="70"/>
                <w:w w:val="150"/>
              </w:rPr>
              <w:t xml:space="preserve"> </w:t>
            </w:r>
            <w:r>
              <w:t>Objasni</w:t>
            </w:r>
            <w:r>
              <w:rPr>
                <w:spacing w:val="-5"/>
              </w:rPr>
              <w:t xml:space="preserve"> </w:t>
            </w:r>
            <w:r>
              <w:rPr>
                <w:b/>
              </w:rPr>
              <w:t>složeno</w:t>
            </w:r>
            <w:r>
              <w:rPr>
                <w:b/>
                <w:spacing w:val="-5"/>
              </w:rPr>
              <w:t xml:space="preserve"> </w:t>
            </w:r>
            <w:r>
              <w:rPr>
                <w:b/>
              </w:rPr>
              <w:t>kretanje</w:t>
            </w:r>
            <w:r>
              <w:rPr>
                <w:b/>
                <w:spacing w:val="-6"/>
              </w:rPr>
              <w:t xml:space="preserve"> </w:t>
            </w:r>
            <w:r>
              <w:rPr>
                <w:b/>
                <w:spacing w:val="-2"/>
              </w:rPr>
              <w:t>tačke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59"/>
              <w:ind w:left="110" w:right="107"/>
            </w:pPr>
            <w:r>
              <w:rPr>
                <w:b/>
              </w:rPr>
              <w:t>Složeno</w:t>
            </w:r>
            <w:r>
              <w:rPr>
                <w:b/>
                <w:spacing w:val="-13"/>
              </w:rPr>
              <w:t xml:space="preserve"> </w:t>
            </w:r>
            <w:r>
              <w:rPr>
                <w:b/>
              </w:rPr>
              <w:t>kretanje</w:t>
            </w:r>
            <w:r>
              <w:rPr>
                <w:b/>
                <w:spacing w:val="-13"/>
              </w:rPr>
              <w:t xml:space="preserve"> </w:t>
            </w:r>
            <w:r>
              <w:rPr>
                <w:b/>
              </w:rPr>
              <w:t>tačke:</w:t>
            </w:r>
            <w:r>
              <w:rPr>
                <w:b/>
                <w:spacing w:val="-12"/>
              </w:rPr>
              <w:t xml:space="preserve"> </w:t>
            </w:r>
            <w:r>
              <w:t>prenosno,</w:t>
            </w:r>
            <w:r>
              <w:rPr>
                <w:spacing w:val="-13"/>
              </w:rPr>
              <w:t xml:space="preserve"> </w:t>
            </w:r>
            <w:r>
              <w:t>relativno</w:t>
            </w:r>
            <w:r>
              <w:rPr>
                <w:spacing w:val="-12"/>
              </w:rPr>
              <w:t xml:space="preserve"> </w:t>
            </w:r>
            <w:r>
              <w:t>i</w:t>
            </w:r>
            <w:r>
              <w:rPr>
                <w:spacing w:val="-13"/>
              </w:rPr>
              <w:t xml:space="preserve"> </w:t>
            </w:r>
            <w:r>
              <w:t xml:space="preserve">apsolutno </w:t>
            </w:r>
            <w:r>
              <w:rPr>
                <w:spacing w:val="-2"/>
              </w:rPr>
              <w:t>kretanje</w:t>
            </w:r>
          </w:p>
        </w:tc>
      </w:tr>
      <w:tr w:rsidR="008C01C9">
        <w:trPr>
          <w:trHeight w:val="825"/>
        </w:trPr>
        <w:tc>
          <w:tcPr>
            <w:tcW w:w="4692" w:type="dxa"/>
            <w:tcBorders>
              <w:top w:val="single" w:sz="4" w:space="0" w:color="C00000"/>
              <w:left w:val="nil"/>
              <w:right w:val="single" w:sz="4" w:space="0" w:color="C00000"/>
            </w:tcBorders>
          </w:tcPr>
          <w:p w:rsidR="008C01C9" w:rsidRDefault="0084041E">
            <w:pPr>
              <w:pStyle w:val="TableParagraph"/>
              <w:spacing w:before="159"/>
              <w:ind w:left="440" w:hanging="312"/>
            </w:pPr>
            <w:r>
              <w:t>10. Odredi</w:t>
            </w:r>
            <w:r>
              <w:rPr>
                <w:spacing w:val="40"/>
              </w:rPr>
              <w:t xml:space="preserve"> </w:t>
            </w:r>
            <w:r>
              <w:t>brzinu</w:t>
            </w:r>
            <w:r>
              <w:rPr>
                <w:spacing w:val="40"/>
              </w:rPr>
              <w:t xml:space="preserve"> </w:t>
            </w:r>
            <w:r>
              <w:t>i</w:t>
            </w:r>
            <w:r>
              <w:rPr>
                <w:spacing w:val="39"/>
              </w:rPr>
              <w:t xml:space="preserve"> </w:t>
            </w:r>
            <w:r>
              <w:t>apsolutno</w:t>
            </w:r>
            <w:r>
              <w:rPr>
                <w:spacing w:val="40"/>
              </w:rPr>
              <w:t xml:space="preserve"> </w:t>
            </w:r>
            <w:r>
              <w:t>ubrzanje</w:t>
            </w:r>
            <w:r>
              <w:rPr>
                <w:spacing w:val="40"/>
              </w:rPr>
              <w:t xml:space="preserve"> </w:t>
            </w:r>
            <w:r>
              <w:t>kod</w:t>
            </w:r>
            <w:r>
              <w:rPr>
                <w:spacing w:val="39"/>
              </w:rPr>
              <w:t xml:space="preserve"> </w:t>
            </w:r>
            <w:r>
              <w:t>složenog translatornog kretanja tačke,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U cilju provjeravanja dostignutosti pomenutog ishoda učenja, potreban je usmeni ili pisani dokaz da je učenik uspješno realizovao kriterijume 1, 2, 4, 6 i 9. Za kriterijume 3, 5, 7, 8 i 10 potrebne su ispravno urađene računske vježbe sa usmenim obrazloženjem.</w:t>
      </w:r>
    </w:p>
    <w:p w:rsidR="008C01C9" w:rsidRDefault="0084041E">
      <w:pPr>
        <w:pStyle w:val="BodyText"/>
        <w:spacing w:before="6"/>
        <w:rPr>
          <w:sz w:val="8"/>
        </w:rPr>
      </w:pPr>
      <w:r>
        <w:rPr>
          <w:noProof/>
          <w:sz w:val="8"/>
          <w:lang w:val="en-US"/>
        </w:rPr>
        <mc:AlternateContent>
          <mc:Choice Requires="wps">
            <w:drawing>
              <wp:anchor distT="0" distB="0" distL="0" distR="0" simplePos="0" relativeHeight="487625216" behindDoc="1" locked="0" layoutInCell="1" allowOverlap="1">
                <wp:simplePos x="0" y="0"/>
                <wp:positionH relativeFrom="page">
                  <wp:posOffset>800862</wp:posOffset>
                </wp:positionH>
                <wp:positionV relativeFrom="paragraph">
                  <wp:posOffset>77391</wp:posOffset>
                </wp:positionV>
                <wp:extent cx="5950585" cy="6350"/>
                <wp:effectExtent l="0" t="0" r="0" b="0"/>
                <wp:wrapTopAndBottom/>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36EC54F" id="Graphic 250" o:spid="_x0000_s1026" style="position:absolute;margin-left:63.05pt;margin-top:6.1pt;width:468.55pt;height:.5pt;z-index:-1569126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Primijeni</w:t>
            </w:r>
            <w:r>
              <w:rPr>
                <w:b/>
                <w:spacing w:val="-8"/>
              </w:rPr>
              <w:t xml:space="preserve"> </w:t>
            </w:r>
            <w:r>
              <w:rPr>
                <w:b/>
              </w:rPr>
              <w:t>zakone</w:t>
            </w:r>
            <w:r>
              <w:rPr>
                <w:b/>
                <w:spacing w:val="-8"/>
              </w:rPr>
              <w:t xml:space="preserve"> </w:t>
            </w:r>
            <w:r>
              <w:rPr>
                <w:b/>
              </w:rPr>
              <w:t>kinematike</w:t>
            </w:r>
            <w:r>
              <w:rPr>
                <w:b/>
                <w:spacing w:val="-7"/>
              </w:rPr>
              <w:t xml:space="preserve"> </w:t>
            </w:r>
            <w:r>
              <w:rPr>
                <w:b/>
              </w:rPr>
              <w:t>tačke</w:t>
            </w:r>
            <w:r>
              <w:rPr>
                <w:b/>
                <w:spacing w:val="-9"/>
              </w:rPr>
              <w:t xml:space="preserve"> </w:t>
            </w:r>
            <w:r>
              <w:rPr>
                <w:b/>
              </w:rPr>
              <w:t>i</w:t>
            </w:r>
            <w:r>
              <w:rPr>
                <w:b/>
                <w:spacing w:val="-7"/>
              </w:rPr>
              <w:t xml:space="preserve"> </w:t>
            </w:r>
            <w:r>
              <w:rPr>
                <w:b/>
              </w:rPr>
              <w:t>krutog</w:t>
            </w:r>
            <w:r>
              <w:rPr>
                <w:b/>
                <w:spacing w:val="-7"/>
              </w:rPr>
              <w:t xml:space="preserve"> </w:t>
            </w:r>
            <w:r>
              <w:rPr>
                <w:b/>
                <w:spacing w:val="-2"/>
              </w:rPr>
              <w:t>tijela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457"/>
        </w:trPr>
        <w:tc>
          <w:tcPr>
            <w:tcW w:w="9371" w:type="dxa"/>
            <w:gridSpan w:val="2"/>
            <w:tcBorders>
              <w:left w:val="nil"/>
              <w:right w:val="nil"/>
            </w:tcBorders>
            <w:shd w:val="clear" w:color="auto" w:fill="F1E5BD"/>
          </w:tcPr>
          <w:p w:rsidR="008C01C9" w:rsidRDefault="0084041E">
            <w:pPr>
              <w:pStyle w:val="TableParagraph"/>
              <w:spacing w:before="86"/>
              <w:ind w:left="128"/>
              <w:rPr>
                <w:b/>
              </w:rPr>
            </w:pPr>
            <w:r>
              <w:rPr>
                <w:b/>
                <w:spacing w:val="-2"/>
              </w:rPr>
              <w:t>Predložene</w:t>
            </w:r>
            <w:r>
              <w:rPr>
                <w:b/>
                <w:spacing w:val="6"/>
              </w:rPr>
              <w:t xml:space="preserve"> </w:t>
            </w:r>
            <w:r>
              <w:rPr>
                <w:b/>
                <w:spacing w:val="-4"/>
              </w:rPr>
              <w:t>teme</w:t>
            </w:r>
          </w:p>
        </w:tc>
      </w:tr>
      <w:tr w:rsidR="008C01C9">
        <w:trPr>
          <w:trHeight w:val="865"/>
        </w:trPr>
        <w:tc>
          <w:tcPr>
            <w:tcW w:w="9371" w:type="dxa"/>
            <w:gridSpan w:val="2"/>
            <w:tcBorders>
              <w:left w:val="nil"/>
              <w:bottom w:val="single" w:sz="4" w:space="0" w:color="C00000"/>
              <w:right w:val="nil"/>
            </w:tcBorders>
          </w:tcPr>
          <w:p w:rsidR="008C01C9" w:rsidRDefault="0084041E">
            <w:pPr>
              <w:pStyle w:val="TableParagraph"/>
              <w:numPr>
                <w:ilvl w:val="0"/>
                <w:numId w:val="250"/>
              </w:numPr>
              <w:tabs>
                <w:tab w:val="left" w:pos="300"/>
              </w:tabs>
              <w:spacing w:before="121"/>
              <w:ind w:left="300" w:hanging="172"/>
            </w:pPr>
            <w:r>
              <w:rPr>
                <w:spacing w:val="-2"/>
              </w:rPr>
              <w:t>Kinematika</w:t>
            </w:r>
            <w:r>
              <w:rPr>
                <w:spacing w:val="7"/>
              </w:rPr>
              <w:t xml:space="preserve"> </w:t>
            </w:r>
            <w:r>
              <w:rPr>
                <w:spacing w:val="-2"/>
              </w:rPr>
              <w:t>tačke</w:t>
            </w:r>
          </w:p>
          <w:p w:rsidR="008C01C9" w:rsidRDefault="0084041E">
            <w:pPr>
              <w:pStyle w:val="TableParagraph"/>
              <w:numPr>
                <w:ilvl w:val="0"/>
                <w:numId w:val="250"/>
              </w:numPr>
              <w:tabs>
                <w:tab w:val="left" w:pos="300"/>
              </w:tabs>
              <w:spacing w:before="119"/>
              <w:ind w:left="300" w:hanging="172"/>
            </w:pPr>
            <w:r>
              <w:t>Kinematika</w:t>
            </w:r>
            <w:r>
              <w:rPr>
                <w:spacing w:val="-11"/>
              </w:rPr>
              <w:t xml:space="preserve"> </w:t>
            </w:r>
            <w:r>
              <w:t>krutog</w:t>
            </w:r>
            <w:r>
              <w:rPr>
                <w:spacing w:val="-10"/>
              </w:rPr>
              <w:t xml:space="preserve"> </w:t>
            </w:r>
            <w:r>
              <w:rPr>
                <w:spacing w:val="-2"/>
              </w:rPr>
              <w:t>tijela</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Primijeni</w:t>
            </w:r>
            <w:r>
              <w:rPr>
                <w:b/>
                <w:spacing w:val="-8"/>
              </w:rPr>
              <w:t xml:space="preserve"> </w:t>
            </w:r>
            <w:r>
              <w:rPr>
                <w:b/>
              </w:rPr>
              <w:t>zakone</w:t>
            </w:r>
            <w:r>
              <w:rPr>
                <w:b/>
                <w:spacing w:val="-9"/>
              </w:rPr>
              <w:t xml:space="preserve"> </w:t>
            </w:r>
            <w:r>
              <w:rPr>
                <w:b/>
              </w:rPr>
              <w:t>dinamike</w:t>
            </w:r>
            <w:r>
              <w:rPr>
                <w:b/>
                <w:spacing w:val="-9"/>
              </w:rPr>
              <w:t xml:space="preserve"> </w:t>
            </w:r>
            <w:r>
              <w:rPr>
                <w:b/>
              </w:rPr>
              <w:t>tačke</w:t>
            </w:r>
            <w:r>
              <w:rPr>
                <w:b/>
                <w:spacing w:val="-8"/>
              </w:rPr>
              <w:t xml:space="preserve"> </w:t>
            </w:r>
            <w:r>
              <w:rPr>
                <w:b/>
              </w:rPr>
              <w:t>i</w:t>
            </w:r>
            <w:r>
              <w:rPr>
                <w:b/>
                <w:spacing w:val="-8"/>
              </w:rPr>
              <w:t xml:space="preserve"> </w:t>
            </w:r>
            <w:r>
              <w:rPr>
                <w:b/>
              </w:rPr>
              <w:t>materijalnog</w:t>
            </w:r>
            <w:r>
              <w:rPr>
                <w:b/>
                <w:spacing w:val="-8"/>
              </w:rPr>
              <w:t xml:space="preserve"> </w:t>
            </w:r>
            <w:r>
              <w:rPr>
                <w:b/>
                <w:spacing w:val="-2"/>
              </w:rPr>
              <w:t>sistema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1"/>
              <w:ind w:left="440" w:hanging="312"/>
            </w:pPr>
            <w:r>
              <w:t>1.</w:t>
            </w:r>
            <w:r>
              <w:rPr>
                <w:spacing w:val="80"/>
              </w:rPr>
              <w:t xml:space="preserve"> </w:t>
            </w:r>
            <w:r>
              <w:t>Objasni</w:t>
            </w:r>
            <w:r>
              <w:rPr>
                <w:spacing w:val="80"/>
                <w:w w:val="150"/>
              </w:rPr>
              <w:t xml:space="preserve"> </w:t>
            </w:r>
            <w:r>
              <w:t>osnovne</w:t>
            </w:r>
            <w:r>
              <w:rPr>
                <w:spacing w:val="80"/>
                <w:w w:val="150"/>
              </w:rPr>
              <w:t xml:space="preserve"> </w:t>
            </w:r>
            <w:r>
              <w:rPr>
                <w:b/>
              </w:rPr>
              <w:t>zakone</w:t>
            </w:r>
            <w:r>
              <w:rPr>
                <w:b/>
                <w:spacing w:val="80"/>
                <w:w w:val="150"/>
              </w:rPr>
              <w:t xml:space="preserve"> </w:t>
            </w:r>
            <w:r>
              <w:rPr>
                <w:b/>
              </w:rPr>
              <w:t>dinamike</w:t>
            </w:r>
            <w:r>
              <w:rPr>
                <w:b/>
                <w:spacing w:val="80"/>
                <w:w w:val="150"/>
              </w:rPr>
              <w:t xml:space="preserve"> </w:t>
            </w:r>
            <w:r>
              <w:t>tačke</w:t>
            </w:r>
            <w:r>
              <w:rPr>
                <w:spacing w:val="80"/>
                <w:w w:val="150"/>
              </w:rPr>
              <w:t xml:space="preserve"> </w:t>
            </w:r>
            <w:r>
              <w:t>i</w:t>
            </w:r>
            <w:r>
              <w:rPr>
                <w:spacing w:val="40"/>
              </w:rPr>
              <w:t xml:space="preserve"> </w:t>
            </w:r>
            <w:r>
              <w:t>materijalnog sistema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Zakoni</w:t>
            </w:r>
            <w:r>
              <w:rPr>
                <w:b/>
                <w:spacing w:val="40"/>
              </w:rPr>
              <w:t xml:space="preserve"> </w:t>
            </w:r>
            <w:r>
              <w:rPr>
                <w:b/>
              </w:rPr>
              <w:t>dinamike:</w:t>
            </w:r>
            <w:r>
              <w:rPr>
                <w:b/>
                <w:spacing w:val="40"/>
              </w:rPr>
              <w:t xml:space="preserve"> </w:t>
            </w:r>
            <w:r>
              <w:t>zakon</w:t>
            </w:r>
            <w:r>
              <w:rPr>
                <w:spacing w:val="40"/>
              </w:rPr>
              <w:t xml:space="preserve"> </w:t>
            </w:r>
            <w:r>
              <w:t>inercije,</w:t>
            </w:r>
            <w:r>
              <w:rPr>
                <w:spacing w:val="40"/>
              </w:rPr>
              <w:t xml:space="preserve"> </w:t>
            </w:r>
            <w:r>
              <w:t>zakon</w:t>
            </w:r>
            <w:r>
              <w:rPr>
                <w:spacing w:val="40"/>
              </w:rPr>
              <w:t xml:space="preserve"> </w:t>
            </w:r>
            <w:r>
              <w:t>sile,</w:t>
            </w:r>
            <w:r>
              <w:rPr>
                <w:spacing w:val="40"/>
              </w:rPr>
              <w:t xml:space="preserve"> </w:t>
            </w:r>
            <w:r>
              <w:t>zakon akcije i reakcije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70"/>
                <w:w w:val="150"/>
              </w:rPr>
              <w:t xml:space="preserve"> </w:t>
            </w:r>
            <w:r>
              <w:t>Objasni</w:t>
            </w:r>
            <w:r>
              <w:rPr>
                <w:spacing w:val="-6"/>
              </w:rPr>
              <w:t xml:space="preserve"> </w:t>
            </w:r>
            <w:r>
              <w:rPr>
                <w:b/>
              </w:rPr>
              <w:t>dinamiku</w:t>
            </w:r>
            <w:r>
              <w:rPr>
                <w:b/>
                <w:spacing w:val="-5"/>
              </w:rPr>
              <w:t xml:space="preserve"> </w:t>
            </w:r>
            <w:r>
              <w:rPr>
                <w:b/>
              </w:rPr>
              <w:t>kretanja</w:t>
            </w:r>
            <w:r>
              <w:rPr>
                <w:b/>
                <w:spacing w:val="-6"/>
              </w:rPr>
              <w:t xml:space="preserve"> </w:t>
            </w:r>
            <w:r>
              <w:rPr>
                <w:b/>
                <w:spacing w:val="-2"/>
              </w:rPr>
              <w:t>tačke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Dinamika kretanja tačke: </w:t>
            </w:r>
            <w:r>
              <w:t>slobodan pad, hitac naviše, hitac naniže, kosi hitac, horizontalni hitac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pPr>
            <w:r>
              <w:t>3.</w:t>
            </w:r>
            <w:r>
              <w:rPr>
                <w:spacing w:val="70"/>
                <w:w w:val="150"/>
              </w:rPr>
              <w:t xml:space="preserve"> </w:t>
            </w:r>
            <w:r>
              <w:t>Objasni</w:t>
            </w:r>
            <w:r>
              <w:rPr>
                <w:spacing w:val="-6"/>
              </w:rPr>
              <w:t xml:space="preserve"> </w:t>
            </w:r>
            <w:r>
              <w:rPr>
                <w:b/>
              </w:rPr>
              <w:t>teoreme</w:t>
            </w:r>
            <w:r>
              <w:rPr>
                <w:b/>
                <w:spacing w:val="-5"/>
              </w:rPr>
              <w:t xml:space="preserve"> </w:t>
            </w:r>
            <w:r>
              <w:t>dinamike</w:t>
            </w:r>
            <w:r>
              <w:rPr>
                <w:spacing w:val="-5"/>
              </w:rPr>
              <w:t xml:space="preserve"> </w:t>
            </w:r>
            <w:r>
              <w:rPr>
                <w:spacing w:val="-4"/>
              </w:rPr>
              <w:t>tačke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Teoreme: </w:t>
            </w:r>
            <w:r>
              <w:t>promjena količine kretanja, održanje količine kretanja,</w:t>
            </w:r>
            <w:r>
              <w:rPr>
                <w:spacing w:val="-4"/>
              </w:rPr>
              <w:t xml:space="preserve"> </w:t>
            </w:r>
            <w:r>
              <w:t>promjena</w:t>
            </w:r>
            <w:r>
              <w:rPr>
                <w:spacing w:val="-5"/>
              </w:rPr>
              <w:t xml:space="preserve"> </w:t>
            </w:r>
            <w:r>
              <w:t>momenta</w:t>
            </w:r>
            <w:r>
              <w:rPr>
                <w:spacing w:val="-5"/>
              </w:rPr>
              <w:t xml:space="preserve"> </w:t>
            </w:r>
            <w:r>
              <w:t>količine</w:t>
            </w:r>
            <w:r>
              <w:rPr>
                <w:spacing w:val="-5"/>
              </w:rPr>
              <w:t xml:space="preserve"> </w:t>
            </w:r>
            <w:r>
              <w:t>kretanja,</w:t>
            </w:r>
            <w:r>
              <w:rPr>
                <w:spacing w:val="-4"/>
              </w:rPr>
              <w:t xml:space="preserve"> </w:t>
            </w:r>
            <w:r>
              <w:t>održanje količine kretanja, rad sile, promjena kinetičke energije, održanje ukupne mehaničke energije i složeno kretanje</w:t>
            </w: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4.</w:t>
            </w:r>
            <w:r>
              <w:rPr>
                <w:spacing w:val="80"/>
              </w:rPr>
              <w:t xml:space="preserve"> </w:t>
            </w:r>
            <w:r>
              <w:t>Odredi</w:t>
            </w:r>
            <w:r>
              <w:rPr>
                <w:spacing w:val="40"/>
              </w:rPr>
              <w:t xml:space="preserve"> </w:t>
            </w:r>
            <w:r>
              <w:rPr>
                <w:b/>
              </w:rPr>
              <w:t>dinamičke</w:t>
            </w:r>
            <w:r>
              <w:rPr>
                <w:b/>
                <w:spacing w:val="40"/>
              </w:rPr>
              <w:t xml:space="preserve"> </w:t>
            </w:r>
            <w:r>
              <w:rPr>
                <w:b/>
              </w:rPr>
              <w:t>veličine</w:t>
            </w:r>
            <w:r>
              <w:rPr>
                <w:b/>
                <w:spacing w:val="40"/>
              </w:rPr>
              <w:t xml:space="preserve"> </w:t>
            </w:r>
            <w:r>
              <w:rPr>
                <w:b/>
              </w:rPr>
              <w:t>kretanja</w:t>
            </w:r>
            <w:r>
              <w:rPr>
                <w:b/>
                <w:spacing w:val="40"/>
              </w:rPr>
              <w:t xml:space="preserve"> </w:t>
            </w:r>
            <w:r>
              <w:rPr>
                <w:b/>
              </w:rPr>
              <w:t>tačke,</w:t>
            </w:r>
            <w:r>
              <w:rPr>
                <w:b/>
                <w:spacing w:val="40"/>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Dinamičke</w:t>
            </w:r>
            <w:r>
              <w:rPr>
                <w:b/>
                <w:spacing w:val="-13"/>
              </w:rPr>
              <w:t xml:space="preserve"> </w:t>
            </w:r>
            <w:r>
              <w:rPr>
                <w:b/>
              </w:rPr>
              <w:t>veličine</w:t>
            </w:r>
            <w:r>
              <w:rPr>
                <w:b/>
                <w:spacing w:val="-13"/>
              </w:rPr>
              <w:t xml:space="preserve"> </w:t>
            </w:r>
            <w:r>
              <w:rPr>
                <w:b/>
              </w:rPr>
              <w:t>kretanja</w:t>
            </w:r>
            <w:r>
              <w:rPr>
                <w:b/>
                <w:spacing w:val="-12"/>
              </w:rPr>
              <w:t xml:space="preserve"> </w:t>
            </w:r>
            <w:r>
              <w:rPr>
                <w:b/>
              </w:rPr>
              <w:t>tačke:</w:t>
            </w:r>
            <w:r>
              <w:rPr>
                <w:b/>
                <w:spacing w:val="-13"/>
              </w:rPr>
              <w:t xml:space="preserve"> </w:t>
            </w:r>
            <w:r>
              <w:t>rad</w:t>
            </w:r>
            <w:r>
              <w:rPr>
                <w:spacing w:val="-12"/>
              </w:rPr>
              <w:t xml:space="preserve"> </w:t>
            </w:r>
            <w:r>
              <w:t>sile,</w:t>
            </w:r>
            <w:r>
              <w:rPr>
                <w:spacing w:val="-13"/>
              </w:rPr>
              <w:t xml:space="preserve"> </w:t>
            </w:r>
            <w:r>
              <w:t>snaga</w:t>
            </w:r>
            <w:r>
              <w:rPr>
                <w:spacing w:val="-12"/>
              </w:rPr>
              <w:t xml:space="preserve"> </w:t>
            </w:r>
            <w:r>
              <w:t>sile, potencijalna energija, kinetička energija, ukupna mehanička energija, količina kretanja, moment količine kretanja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7"/>
                <w:w w:val="150"/>
              </w:rPr>
              <w:t xml:space="preserve"> </w:t>
            </w:r>
            <w:r>
              <w:t>Objasni</w:t>
            </w:r>
            <w:r>
              <w:rPr>
                <w:spacing w:val="-7"/>
              </w:rPr>
              <w:t xml:space="preserve"> </w:t>
            </w:r>
            <w:r>
              <w:t>dinamiku</w:t>
            </w:r>
            <w:r>
              <w:rPr>
                <w:spacing w:val="-6"/>
              </w:rPr>
              <w:t xml:space="preserve"> </w:t>
            </w:r>
            <w:r>
              <w:t>materijalnog</w:t>
            </w:r>
            <w:r>
              <w:rPr>
                <w:spacing w:val="-6"/>
              </w:rPr>
              <w:t xml:space="preserve"> </w:t>
            </w:r>
            <w:r>
              <w:rPr>
                <w:spacing w:val="-2"/>
              </w:rPr>
              <w:t>sistema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3"/>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20"/>
            </w:pPr>
          </w:p>
          <w:p w:rsidR="008C01C9" w:rsidRDefault="0084041E">
            <w:pPr>
              <w:pStyle w:val="TableParagraph"/>
              <w:ind w:left="128"/>
            </w:pPr>
            <w:r>
              <w:t>6.</w:t>
            </w:r>
            <w:r>
              <w:rPr>
                <w:spacing w:val="66"/>
                <w:w w:val="150"/>
              </w:rPr>
              <w:t xml:space="preserve"> </w:t>
            </w:r>
            <w:r>
              <w:t>Objasni</w:t>
            </w:r>
            <w:r>
              <w:rPr>
                <w:spacing w:val="-7"/>
              </w:rPr>
              <w:t xml:space="preserve"> </w:t>
            </w:r>
            <w:r>
              <w:rPr>
                <w:b/>
              </w:rPr>
              <w:t>teoreme</w:t>
            </w:r>
            <w:r>
              <w:rPr>
                <w:b/>
                <w:spacing w:val="-6"/>
              </w:rPr>
              <w:t xml:space="preserve"> </w:t>
            </w:r>
            <w:r>
              <w:t>dinamike</w:t>
            </w:r>
            <w:r>
              <w:rPr>
                <w:spacing w:val="-7"/>
              </w:rPr>
              <w:t xml:space="preserve"> </w:t>
            </w:r>
            <w:r>
              <w:t>materijalnog</w:t>
            </w:r>
            <w:r>
              <w:rPr>
                <w:spacing w:val="-7"/>
              </w:rPr>
              <w:t xml:space="preserve"> </w:t>
            </w:r>
            <w:r>
              <w:rPr>
                <w:spacing w:val="-2"/>
              </w:rPr>
              <w:t>sistema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Teoreme: </w:t>
            </w:r>
            <w:r>
              <w:t>promjena količine kretanja, održanje količine kretanja,</w:t>
            </w:r>
            <w:r>
              <w:rPr>
                <w:spacing w:val="-4"/>
              </w:rPr>
              <w:t xml:space="preserve"> </w:t>
            </w:r>
            <w:r>
              <w:t>promjena</w:t>
            </w:r>
            <w:r>
              <w:rPr>
                <w:spacing w:val="-5"/>
              </w:rPr>
              <w:t xml:space="preserve"> </w:t>
            </w:r>
            <w:r>
              <w:t>momenta</w:t>
            </w:r>
            <w:r>
              <w:rPr>
                <w:spacing w:val="-5"/>
              </w:rPr>
              <w:t xml:space="preserve"> </w:t>
            </w:r>
            <w:r>
              <w:t>količine</w:t>
            </w:r>
            <w:r>
              <w:rPr>
                <w:spacing w:val="-5"/>
              </w:rPr>
              <w:t xml:space="preserve"> </w:t>
            </w:r>
            <w:r>
              <w:t>kretanja,</w:t>
            </w:r>
            <w:r>
              <w:rPr>
                <w:spacing w:val="-4"/>
              </w:rPr>
              <w:t xml:space="preserve"> </w:t>
            </w:r>
            <w:r>
              <w:t>održanje količine kretanja, moment inercije, promjena kinetičke energije,</w:t>
            </w:r>
            <w:r>
              <w:rPr>
                <w:spacing w:val="-7"/>
              </w:rPr>
              <w:t xml:space="preserve"> </w:t>
            </w:r>
            <w:r>
              <w:t>održanje</w:t>
            </w:r>
            <w:r>
              <w:rPr>
                <w:spacing w:val="-8"/>
              </w:rPr>
              <w:t xml:space="preserve"> </w:t>
            </w:r>
            <w:r>
              <w:t>ukupne</w:t>
            </w:r>
            <w:r>
              <w:rPr>
                <w:spacing w:val="-8"/>
              </w:rPr>
              <w:t xml:space="preserve"> </w:t>
            </w:r>
            <w:r>
              <w:t>mehaničke</w:t>
            </w:r>
            <w:r>
              <w:rPr>
                <w:spacing w:val="-7"/>
              </w:rPr>
              <w:t xml:space="preserve"> </w:t>
            </w:r>
            <w:r>
              <w:t>energije</w:t>
            </w:r>
            <w:r>
              <w:rPr>
                <w:spacing w:val="-8"/>
              </w:rPr>
              <w:t xml:space="preserve"> </w:t>
            </w:r>
            <w:r>
              <w:t>i</w:t>
            </w:r>
            <w:r>
              <w:rPr>
                <w:spacing w:val="-8"/>
              </w:rPr>
              <w:t xml:space="preserve"> </w:t>
            </w:r>
            <w:r>
              <w:t xml:space="preserve">složeno </w:t>
            </w:r>
            <w:r>
              <w:rPr>
                <w:spacing w:val="-2"/>
              </w:rPr>
              <w:t>kretanje</w:t>
            </w: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7.</w:t>
            </w:r>
            <w:r>
              <w:rPr>
                <w:spacing w:val="80"/>
              </w:rPr>
              <w:t xml:space="preserve"> </w:t>
            </w:r>
            <w:r>
              <w:t xml:space="preserve">Odredi </w:t>
            </w:r>
            <w:r>
              <w:rPr>
                <w:b/>
              </w:rPr>
              <w:t xml:space="preserve">dinamičke veličine kretanja mehaničkog sistema,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Dinamičke veličine kretanja mehaničkog sistema: </w:t>
            </w:r>
            <w:r>
              <w:t xml:space="preserve">gustina, masa, centar mase, količina kretanja, moment </w:t>
            </w:r>
            <w:r>
              <w:rPr>
                <w:spacing w:val="-2"/>
              </w:rPr>
              <w:t>inercije, moment količine</w:t>
            </w:r>
            <w:r>
              <w:rPr>
                <w:spacing w:val="-3"/>
              </w:rPr>
              <w:t xml:space="preserve"> </w:t>
            </w:r>
            <w:r>
              <w:rPr>
                <w:spacing w:val="-2"/>
              </w:rPr>
              <w:t xml:space="preserve">kretanja, kinetička energija, rad </w:t>
            </w:r>
            <w:r>
              <w:t>sile, mehanička energija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8.</w:t>
            </w:r>
            <w:r>
              <w:rPr>
                <w:spacing w:val="65"/>
                <w:w w:val="150"/>
              </w:rPr>
              <w:t xml:space="preserve"> </w:t>
            </w:r>
            <w:r>
              <w:t>Objasni</w:t>
            </w:r>
            <w:r>
              <w:rPr>
                <w:spacing w:val="-7"/>
              </w:rPr>
              <w:t xml:space="preserve"> </w:t>
            </w:r>
            <w:r>
              <w:t>mehanički</w:t>
            </w:r>
            <w:r>
              <w:rPr>
                <w:spacing w:val="-7"/>
              </w:rPr>
              <w:t xml:space="preserve"> </w:t>
            </w:r>
            <w:r>
              <w:t>koeficijent</w:t>
            </w:r>
            <w:r>
              <w:rPr>
                <w:spacing w:val="-6"/>
              </w:rPr>
              <w:t xml:space="preserve"> </w:t>
            </w:r>
            <w:r>
              <w:t>korisnog</w:t>
            </w:r>
            <w:r>
              <w:rPr>
                <w:spacing w:val="-6"/>
              </w:rPr>
              <w:t xml:space="preserve"> </w:t>
            </w:r>
            <w:r>
              <w:rPr>
                <w:spacing w:val="-2"/>
              </w:rPr>
              <w:t>dejstva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247"/>
              <w:ind w:left="128"/>
              <w:rPr>
                <w:b/>
              </w:rPr>
            </w:pPr>
            <w:r>
              <w:t>9.</w:t>
            </w:r>
            <w:r>
              <w:rPr>
                <w:spacing w:val="74"/>
                <w:w w:val="150"/>
              </w:rPr>
              <w:t xml:space="preserve"> </w:t>
            </w:r>
            <w:r>
              <w:t>Objasni</w:t>
            </w:r>
            <w:r>
              <w:rPr>
                <w:spacing w:val="-5"/>
              </w:rPr>
              <w:t xml:space="preserve"> </w:t>
            </w:r>
            <w:r>
              <w:t>teoriju</w:t>
            </w:r>
            <w:r>
              <w:rPr>
                <w:spacing w:val="-3"/>
              </w:rPr>
              <w:t xml:space="preserve"> </w:t>
            </w:r>
            <w:r>
              <w:rPr>
                <w:b/>
                <w:spacing w:val="-2"/>
              </w:rPr>
              <w:t>udara</w:t>
            </w:r>
          </w:p>
        </w:tc>
        <w:tc>
          <w:tcPr>
            <w:tcW w:w="4679" w:type="dxa"/>
            <w:tcBorders>
              <w:top w:val="single" w:sz="4" w:space="0" w:color="C00000"/>
              <w:left w:val="single" w:sz="4" w:space="0" w:color="C00000"/>
              <w:right w:val="nil"/>
            </w:tcBorders>
          </w:tcPr>
          <w:p w:rsidR="008C01C9" w:rsidRDefault="0084041E">
            <w:pPr>
              <w:pStyle w:val="TableParagraph"/>
              <w:spacing w:before="120"/>
              <w:ind w:left="110"/>
            </w:pPr>
            <w:r>
              <w:rPr>
                <w:b/>
              </w:rPr>
              <w:t xml:space="preserve">Udar: </w:t>
            </w:r>
            <w:r>
              <w:t>kosi udar materijalne tačke o nepokretnu ravan, pravi centralni udar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2"/>
        <w:jc w:val="both"/>
      </w:pPr>
      <w:r>
        <w:t>U cilju provjeravanja dostignutosti pomenutog ishoda učenja, potreban je usmeni ili pisani dokaz da je učenik uspješno</w:t>
      </w:r>
      <w:r>
        <w:rPr>
          <w:spacing w:val="-9"/>
        </w:rPr>
        <w:t xml:space="preserve"> </w:t>
      </w:r>
      <w:r>
        <w:t>realizovao</w:t>
      </w:r>
      <w:r>
        <w:rPr>
          <w:spacing w:val="-9"/>
        </w:rPr>
        <w:t xml:space="preserve"> </w:t>
      </w:r>
      <w:r>
        <w:t>kriterijume</w:t>
      </w:r>
      <w:r>
        <w:rPr>
          <w:spacing w:val="-9"/>
        </w:rPr>
        <w:t xml:space="preserve"> </w:t>
      </w:r>
      <w:r>
        <w:t>1,</w:t>
      </w:r>
      <w:r>
        <w:rPr>
          <w:spacing w:val="-8"/>
        </w:rPr>
        <w:t xml:space="preserve"> </w:t>
      </w:r>
      <w:r>
        <w:t>2,</w:t>
      </w:r>
      <w:r>
        <w:rPr>
          <w:spacing w:val="-8"/>
        </w:rPr>
        <w:t xml:space="preserve"> </w:t>
      </w:r>
      <w:r>
        <w:t>3,</w:t>
      </w:r>
      <w:r>
        <w:rPr>
          <w:spacing w:val="-8"/>
        </w:rPr>
        <w:t xml:space="preserve"> </w:t>
      </w:r>
      <w:r>
        <w:t>5,</w:t>
      </w:r>
      <w:r>
        <w:rPr>
          <w:spacing w:val="-8"/>
        </w:rPr>
        <w:t xml:space="preserve"> </w:t>
      </w:r>
      <w:r>
        <w:t>6,</w:t>
      </w:r>
      <w:r>
        <w:rPr>
          <w:spacing w:val="-8"/>
        </w:rPr>
        <w:t xml:space="preserve"> </w:t>
      </w:r>
      <w:r>
        <w:t>8</w:t>
      </w:r>
      <w:r>
        <w:rPr>
          <w:spacing w:val="-8"/>
        </w:rPr>
        <w:t xml:space="preserve"> </w:t>
      </w:r>
      <w:r>
        <w:t>i</w:t>
      </w:r>
      <w:r>
        <w:rPr>
          <w:spacing w:val="-9"/>
        </w:rPr>
        <w:t xml:space="preserve"> </w:t>
      </w:r>
      <w:r>
        <w:t>9.</w:t>
      </w:r>
      <w:r>
        <w:rPr>
          <w:spacing w:val="-8"/>
        </w:rPr>
        <w:t xml:space="preserve"> </w:t>
      </w:r>
      <w:r>
        <w:t>Za</w:t>
      </w:r>
      <w:r>
        <w:rPr>
          <w:spacing w:val="-9"/>
        </w:rPr>
        <w:t xml:space="preserve"> </w:t>
      </w:r>
      <w:r>
        <w:t>kriterijume</w:t>
      </w:r>
      <w:r>
        <w:rPr>
          <w:spacing w:val="-9"/>
        </w:rPr>
        <w:t xml:space="preserve"> </w:t>
      </w:r>
      <w:r>
        <w:t>4</w:t>
      </w:r>
      <w:r>
        <w:rPr>
          <w:spacing w:val="-9"/>
        </w:rPr>
        <w:t xml:space="preserve"> </w:t>
      </w:r>
      <w:r>
        <w:t>i</w:t>
      </w:r>
      <w:r>
        <w:rPr>
          <w:spacing w:val="-9"/>
        </w:rPr>
        <w:t xml:space="preserve"> </w:t>
      </w:r>
      <w:r>
        <w:t>7</w:t>
      </w:r>
      <w:r>
        <w:rPr>
          <w:spacing w:val="-8"/>
        </w:rPr>
        <w:t xml:space="preserve"> </w:t>
      </w:r>
      <w:r>
        <w:t>potrebne</w:t>
      </w:r>
      <w:r>
        <w:rPr>
          <w:spacing w:val="-9"/>
        </w:rPr>
        <w:t xml:space="preserve"> </w:t>
      </w:r>
      <w:r>
        <w:t>su</w:t>
      </w:r>
      <w:r>
        <w:rPr>
          <w:spacing w:val="-9"/>
        </w:rPr>
        <w:t xml:space="preserve"> </w:t>
      </w:r>
      <w:r>
        <w:t>ispravno</w:t>
      </w:r>
      <w:r>
        <w:rPr>
          <w:spacing w:val="-9"/>
        </w:rPr>
        <w:t xml:space="preserve"> </w:t>
      </w:r>
      <w:r>
        <w:t>urađene</w:t>
      </w:r>
      <w:r>
        <w:rPr>
          <w:spacing w:val="-9"/>
        </w:rPr>
        <w:t xml:space="preserve"> </w:t>
      </w:r>
      <w:r>
        <w:t>računske</w:t>
      </w:r>
      <w:r>
        <w:rPr>
          <w:spacing w:val="-9"/>
        </w:rPr>
        <w:t xml:space="preserve"> </w:t>
      </w:r>
      <w:r>
        <w:t>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25728"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52" name="Graphic 252"/>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53" name="Graphic 25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54" name="Graphic 25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55" name="Graphic 255"/>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256" name="Textbox 256"/>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51" o:spid="_x0000_s1224" style="position:absolute;margin-left:63.05pt;margin-top:6.05pt;width:468.55pt;height:29.1pt;z-index:-156907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">
                <v:shape id="Graphic 252" o:spid="_x0000_s122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xf8QA&#10;AADcAAAADwAAAGRycy9kb3ducmV2LnhtbESPQWvCQBSE74X+h+UVequbBrQ1ukoVKl48JOnF22P3&#10;mQSzb0N2NfHfu4LQ4zAz3zDL9WhbcaXeN44VfE4SEMTamYYrBX/l78c3CB+QDbaOScGNPKxXry9L&#10;zIwbOKdrESoRIewzVFCH0GVSel2TRT9xHXH0Tq63GKLsK2l6HCLctjJNkpm02HBcqLGjbU36XFys&#10;glzqfL6ZzovNrtTp8MXheDBGqfe38WcBItAY/sPP9t4oSKcpPM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KMX/EAAAA3AAAAA8AAAAAAAAAAAAAAAAAmAIAAGRycy9k&#10;b3ducmV2LnhtbFBLBQYAAAAABAAEAPUAAACJAwAAAAA=&#10;" path="m5940552,l,,,313182r5940552,l5940552,xe" fillcolor="#f1e5bd" stroked="f">
                  <v:path arrowok="t"/>
                </v:shape>
                <v:shape id="Graphic 253" o:spid="_x0000_s122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Nd8QA&#10;AADcAAAADwAAAGRycy9kb3ducmV2LnhtbESPT4vCMBTE74LfITzBm6a6+IdqFHVZVvCydsXzs3nb&#10;lm1eShNr/fZGEDwOM/MbZrluTSkaql1hWcFoGIEgTq0uOFNw+v0azEE4j6yxtEwK7uRgvep2lhhr&#10;e+MjNYnPRICwi1FB7n0VS+nSnAy6oa2Ig/dna4M+yDqTusZbgJtSjqNoKg0WHBZyrGiXU/qfXI2C&#10;pjgfTvZn9u0wSrbl1l5Gx8+ZUv1eu1mA8NT6d/jV3msF48kH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djXfEAAAA3AAAAA8AAAAAAAAAAAAAAAAAmAIAAGRycy9k&#10;b3ducmV2LnhtbFBLBQYAAAAABAAEAPUAAACJAwAAAAA=&#10;" path="m5941314,l,,,28194r5941314,l5941314,xe" fillcolor="#c00000" stroked="f">
                  <v:path arrowok="t"/>
                </v:shape>
                <v:shape id="Graphic 254" o:spid="_x0000_s122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Sgs8QA&#10;AADcAAAADwAAAGRycy9kb3ducmV2LnhtbESPT2vCQBTE7wW/w/IEb3VjsEViVglCwZNSFfX4yL78&#10;0ezbkN0m6bfvFgo9DjPzGybdjqYRPXWutqxgMY9AEOdW11wquJw/XlcgnEfW2FgmBd/kYLuZvKSY&#10;aDvwJ/UnX4oAYZeggsr7NpHS5RUZdHPbEgevsJ1BH2RXSt3hEOCmkXEUvUuDNYeFClvaVZQ/T19G&#10;AR9u5/biZD9qs4/u10Jmw+Oo1Gw6ZmsQnkb/H/5r77WC+G0J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UoLPEAAAA3AAAAA8AAAAAAAAAAAAAAAAAmAIAAGRycy9k&#10;b3ducmV2LnhtbFBLBQYAAAAABAAEAPUAAACJAwAAAAA=&#10;" path="m5941314,l,,,762r5941314,l5941314,xe" fillcolor="#f1e5bd" stroked="f">
                  <v:path arrowok="t"/>
                </v:shape>
                <v:shape id="Graphic 255" o:spid="_x0000_s122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wmMMA&#10;AADcAAAADwAAAGRycy9kb3ducmV2LnhtbESPT4vCMBTE74LfITzBm6YKrlKN4h8WBS9rFc/P5tkW&#10;m5fSZGv99hthweMwM79hFqvWlKKh2hWWFYyGEQji1OqCMwWX8/dgBsJ5ZI2lZVLwIgerZbezwFjb&#10;J5+oSXwmAoRdjApy76tYSpfmZNANbUUcvLutDfog60zqGp8Bbko5jqIvabDgsJBjRduc0kfyaxQ0&#10;xfV4sT/TvcMo2ZQbexuddlOl+r12PQfhqfWf8H/7oBWMJxN4nw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iwmMMAAADcAAAADwAAAAAAAAAAAAAAAACYAgAAZHJzL2Rv&#10;d25yZXYueG1sUEsFBgAAAAAEAAQA9QAAAIgDAAAAAA==&#10;" path="m5941314,l,,,28193r5941314,l5941314,xe" fillcolor="#c00000" stroked="f">
                  <v:path arrowok="t"/>
                </v:shape>
                <v:shape id="Textbox 256" o:spid="_x0000_s122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51"/>
        </w:numPr>
        <w:tabs>
          <w:tab w:val="left" w:pos="1136"/>
        </w:tabs>
        <w:spacing w:before="120"/>
        <w:ind w:left="1136" w:hanging="172"/>
      </w:pPr>
      <w:r>
        <w:t>Dinamika</w:t>
      </w:r>
      <w:r>
        <w:rPr>
          <w:spacing w:val="-11"/>
        </w:rPr>
        <w:t xml:space="preserve"> </w:t>
      </w:r>
      <w:r>
        <w:rPr>
          <w:spacing w:val="-2"/>
        </w:rPr>
        <w:t>tačke</w:t>
      </w:r>
    </w:p>
    <w:p w:rsidR="008C01C9" w:rsidRDefault="0084041E">
      <w:pPr>
        <w:pStyle w:val="ListParagraph"/>
        <w:numPr>
          <w:ilvl w:val="0"/>
          <w:numId w:val="251"/>
        </w:numPr>
        <w:tabs>
          <w:tab w:val="left" w:pos="1136"/>
        </w:tabs>
        <w:spacing w:before="121"/>
        <w:ind w:left="1136" w:hanging="172"/>
      </w:pPr>
      <w:r>
        <w:t>Dinamika</w:t>
      </w:r>
      <w:r>
        <w:rPr>
          <w:spacing w:val="-13"/>
        </w:rPr>
        <w:t xml:space="preserve"> </w:t>
      </w:r>
      <w:r>
        <w:t>materijalnog</w:t>
      </w:r>
      <w:r>
        <w:rPr>
          <w:spacing w:val="-12"/>
        </w:rPr>
        <w:t xml:space="preserve"> </w:t>
      </w:r>
      <w:r>
        <w:rPr>
          <w:spacing w:val="-2"/>
        </w:rPr>
        <w:t>sistema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2624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329E10E" id="Graphic 257" o:spid="_x0000_s1026" style="position:absolute;margin-left:63.05pt;margin-top:5.95pt;width:468.55pt;height:.25pt;z-index:-1569024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GU8Dsc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52"/>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49"/>
        </w:numPr>
        <w:tabs>
          <w:tab w:val="left" w:pos="1297"/>
          <w:tab w:val="left" w:pos="1303"/>
        </w:tabs>
        <w:spacing w:before="100"/>
        <w:ind w:right="871" w:hanging="289"/>
        <w:jc w:val="both"/>
      </w:pPr>
      <w:r>
        <w:t>Modul</w:t>
      </w:r>
      <w:r>
        <w:rPr>
          <w:spacing w:val="-3"/>
        </w:rPr>
        <w:t xml:space="preserve"> </w:t>
      </w:r>
      <w:r>
        <w:t>Mehanika</w:t>
      </w:r>
      <w:r>
        <w:rPr>
          <w:spacing w:val="-4"/>
        </w:rPr>
        <w:t xml:space="preserve"> </w:t>
      </w:r>
      <w:r>
        <w:t>je</w:t>
      </w:r>
      <w:r>
        <w:rPr>
          <w:spacing w:val="-4"/>
        </w:rPr>
        <w:t xml:space="preserve"> </w:t>
      </w:r>
      <w:r>
        <w:t>tako</w:t>
      </w:r>
      <w:r>
        <w:rPr>
          <w:spacing w:val="-4"/>
        </w:rPr>
        <w:t xml:space="preserve"> </w:t>
      </w:r>
      <w:r>
        <w:t>koncipiran</w:t>
      </w:r>
      <w:r>
        <w:rPr>
          <w:spacing w:val="-3"/>
        </w:rPr>
        <w:t xml:space="preserve"> </w:t>
      </w:r>
      <w:r>
        <w:t>da</w:t>
      </w:r>
      <w:r>
        <w:rPr>
          <w:spacing w:val="-4"/>
        </w:rPr>
        <w:t xml:space="preserve"> </w:t>
      </w:r>
      <w:r>
        <w:t>učenicima</w:t>
      </w:r>
      <w:r>
        <w:rPr>
          <w:spacing w:val="-3"/>
        </w:rPr>
        <w:t xml:space="preserve"> </w:t>
      </w:r>
      <w:r>
        <w:t>omogućava</w:t>
      </w:r>
      <w:r>
        <w:rPr>
          <w:spacing w:val="-4"/>
        </w:rPr>
        <w:t xml:space="preserve"> </w:t>
      </w:r>
      <w:r>
        <w:t>sticanje</w:t>
      </w:r>
      <w:r>
        <w:rPr>
          <w:spacing w:val="-3"/>
        </w:rPr>
        <w:t xml:space="preserve"> </w:t>
      </w:r>
      <w:r>
        <w:t>znanja</w:t>
      </w:r>
      <w:r>
        <w:rPr>
          <w:spacing w:val="-4"/>
        </w:rPr>
        <w:t xml:space="preserve"> </w:t>
      </w:r>
      <w:r>
        <w:t>kroz</w:t>
      </w:r>
      <w:r>
        <w:rPr>
          <w:spacing w:val="-4"/>
        </w:rPr>
        <w:t xml:space="preserve"> </w:t>
      </w:r>
      <w:r>
        <w:t>teorijsku</w:t>
      </w:r>
      <w:r>
        <w:rPr>
          <w:spacing w:val="-4"/>
        </w:rPr>
        <w:t xml:space="preserve"> </w:t>
      </w:r>
      <w:r>
        <w:t>nastavu</w:t>
      </w:r>
      <w:r>
        <w:rPr>
          <w:spacing w:val="-3"/>
        </w:rPr>
        <w:t xml:space="preserve"> </w:t>
      </w:r>
      <w:r>
        <w:t>i</w:t>
      </w:r>
      <w:r>
        <w:rPr>
          <w:spacing w:val="-4"/>
        </w:rPr>
        <w:t xml:space="preserve"> </w:t>
      </w:r>
      <w:r>
        <w:t>vježbe</w:t>
      </w:r>
      <w:r>
        <w:rPr>
          <w:spacing w:val="-3"/>
        </w:rPr>
        <w:t xml:space="preserve"> </w:t>
      </w:r>
      <w:r>
        <w:t>iz ove oblasti. Teorijski dio nastave treba realizovati u učionici, sa cijelim odjeljenjem, uz primjenu savremenih nastavnih</w:t>
      </w:r>
      <w:r>
        <w:rPr>
          <w:spacing w:val="-11"/>
        </w:rPr>
        <w:t xml:space="preserve"> </w:t>
      </w:r>
      <w:r>
        <w:t>metoda</w:t>
      </w:r>
      <w:r>
        <w:rPr>
          <w:spacing w:val="-11"/>
        </w:rPr>
        <w:t xml:space="preserve"> </w:t>
      </w:r>
      <w:r>
        <w:t>i</w:t>
      </w:r>
      <w:r>
        <w:rPr>
          <w:spacing w:val="-11"/>
        </w:rPr>
        <w:t xml:space="preserve"> </w:t>
      </w:r>
      <w:r>
        <w:t>sredstava.</w:t>
      </w:r>
      <w:r>
        <w:rPr>
          <w:spacing w:val="-10"/>
        </w:rPr>
        <w:t xml:space="preserve"> </w:t>
      </w:r>
      <w:r>
        <w:t>Sadržaj</w:t>
      </w:r>
      <w:r>
        <w:rPr>
          <w:spacing w:val="-11"/>
        </w:rPr>
        <w:t xml:space="preserve"> </w:t>
      </w:r>
      <w:r>
        <w:t>i</w:t>
      </w:r>
      <w:r>
        <w:rPr>
          <w:spacing w:val="-11"/>
        </w:rPr>
        <w:t xml:space="preserve"> </w:t>
      </w:r>
      <w:r>
        <w:t>način</w:t>
      </w:r>
      <w:r>
        <w:rPr>
          <w:spacing w:val="-10"/>
        </w:rPr>
        <w:t xml:space="preserve"> </w:t>
      </w:r>
      <w:r>
        <w:t>izlaganja</w:t>
      </w:r>
      <w:r>
        <w:rPr>
          <w:spacing w:val="-11"/>
        </w:rPr>
        <w:t xml:space="preserve"> </w:t>
      </w:r>
      <w:r>
        <w:t>treba</w:t>
      </w:r>
      <w:r>
        <w:rPr>
          <w:spacing w:val="-11"/>
        </w:rPr>
        <w:t xml:space="preserve"> </w:t>
      </w:r>
      <w:r>
        <w:t>prilagoditi</w:t>
      </w:r>
      <w:r>
        <w:rPr>
          <w:spacing w:val="-10"/>
        </w:rPr>
        <w:t xml:space="preserve"> </w:t>
      </w:r>
      <w:r>
        <w:t>nivou</w:t>
      </w:r>
      <w:r>
        <w:rPr>
          <w:spacing w:val="-11"/>
        </w:rPr>
        <w:t xml:space="preserve"> </w:t>
      </w:r>
      <w:r>
        <w:t>predznanja</w:t>
      </w:r>
      <w:r>
        <w:rPr>
          <w:spacing w:val="-11"/>
        </w:rPr>
        <w:t xml:space="preserve"> </w:t>
      </w:r>
      <w:r>
        <w:t>učenika</w:t>
      </w:r>
      <w:r>
        <w:rPr>
          <w:spacing w:val="-11"/>
        </w:rPr>
        <w:t xml:space="preserve"> </w:t>
      </w:r>
      <w:r>
        <w:t>iz</w:t>
      </w:r>
      <w:r>
        <w:rPr>
          <w:spacing w:val="-11"/>
        </w:rPr>
        <w:t xml:space="preserve"> </w:t>
      </w:r>
      <w:r>
        <w:t>ove</w:t>
      </w:r>
      <w:r>
        <w:rPr>
          <w:spacing w:val="-11"/>
        </w:rPr>
        <w:t xml:space="preserve"> </w:t>
      </w:r>
      <w:r>
        <w:t>oblasti i srodnih disciplina. Preporučuje se prezentacija praktičnih primjera sa objašnjenjima, u cilju boljeg razumijevanja</w:t>
      </w:r>
      <w:r>
        <w:rPr>
          <w:spacing w:val="-13"/>
        </w:rPr>
        <w:t xml:space="preserve"> </w:t>
      </w:r>
      <w:r>
        <w:t>teorijskih</w:t>
      </w:r>
      <w:r>
        <w:rPr>
          <w:spacing w:val="-12"/>
        </w:rPr>
        <w:t xml:space="preserve"> </w:t>
      </w:r>
      <w:r>
        <w:t>znanja.</w:t>
      </w:r>
      <w:r>
        <w:rPr>
          <w:spacing w:val="-13"/>
        </w:rPr>
        <w:t xml:space="preserve"> </w:t>
      </w:r>
      <w:r>
        <w:t>Praktični</w:t>
      </w:r>
      <w:r>
        <w:rPr>
          <w:spacing w:val="-12"/>
        </w:rPr>
        <w:t xml:space="preserve"> </w:t>
      </w:r>
      <w:r>
        <w:t>primjeri</w:t>
      </w:r>
      <w:r>
        <w:rPr>
          <w:spacing w:val="-13"/>
        </w:rPr>
        <w:t xml:space="preserve"> </w:t>
      </w:r>
      <w:r>
        <w:t>se</w:t>
      </w:r>
      <w:r>
        <w:rPr>
          <w:spacing w:val="-12"/>
        </w:rPr>
        <w:t xml:space="preserve"> </w:t>
      </w:r>
      <w:r>
        <w:t>mogu</w:t>
      </w:r>
      <w:r>
        <w:rPr>
          <w:spacing w:val="-12"/>
        </w:rPr>
        <w:t xml:space="preserve"> </w:t>
      </w:r>
      <w:r>
        <w:t>naći</w:t>
      </w:r>
      <w:r>
        <w:rPr>
          <w:spacing w:val="-12"/>
        </w:rPr>
        <w:t xml:space="preserve"> </w:t>
      </w:r>
      <w:r>
        <w:t>u</w:t>
      </w:r>
      <w:r>
        <w:rPr>
          <w:spacing w:val="-13"/>
        </w:rPr>
        <w:t xml:space="preserve"> </w:t>
      </w:r>
      <w:r>
        <w:t>radnom</w:t>
      </w:r>
      <w:r>
        <w:rPr>
          <w:spacing w:val="-11"/>
        </w:rPr>
        <w:t xml:space="preserve"> </w:t>
      </w:r>
      <w:r>
        <w:t>okruženju,</w:t>
      </w:r>
      <w:r>
        <w:rPr>
          <w:spacing w:val="-13"/>
        </w:rPr>
        <w:t xml:space="preserve"> </w:t>
      </w:r>
      <w:r>
        <w:t>takođe</w:t>
      </w:r>
      <w:r>
        <w:rPr>
          <w:spacing w:val="-12"/>
        </w:rPr>
        <w:t xml:space="preserve"> </w:t>
      </w:r>
      <w:r>
        <w:t>na</w:t>
      </w:r>
      <w:r>
        <w:rPr>
          <w:spacing w:val="-13"/>
        </w:rPr>
        <w:t xml:space="preserve"> </w:t>
      </w:r>
      <w:r>
        <w:t>internetu.</w:t>
      </w:r>
      <w:r>
        <w:rPr>
          <w:spacing w:val="-12"/>
        </w:rPr>
        <w:t xml:space="preserve"> </w:t>
      </w:r>
      <w:r>
        <w:t>Treba koristiti</w:t>
      </w:r>
      <w:r>
        <w:rPr>
          <w:spacing w:val="-4"/>
        </w:rPr>
        <w:t xml:space="preserve"> </w:t>
      </w:r>
      <w:r>
        <w:t>odgovarajuće</w:t>
      </w:r>
      <w:r>
        <w:rPr>
          <w:spacing w:val="-3"/>
        </w:rPr>
        <w:t xml:space="preserve"> </w:t>
      </w:r>
      <w:r>
        <w:t>softvere,</w:t>
      </w:r>
      <w:r>
        <w:rPr>
          <w:spacing w:val="-3"/>
        </w:rPr>
        <w:t xml:space="preserve"> </w:t>
      </w:r>
      <w:r>
        <w:t>modele,</w:t>
      </w:r>
      <w:r>
        <w:rPr>
          <w:spacing w:val="-3"/>
        </w:rPr>
        <w:t xml:space="preserve"> </w:t>
      </w:r>
      <w:r>
        <w:t>šeme,</w:t>
      </w:r>
      <w:r>
        <w:rPr>
          <w:spacing w:val="-3"/>
        </w:rPr>
        <w:t xml:space="preserve"> </w:t>
      </w:r>
      <w:r>
        <w:t>fotografije</w:t>
      </w:r>
      <w:r>
        <w:rPr>
          <w:spacing w:val="-4"/>
        </w:rPr>
        <w:t xml:space="preserve"> </w:t>
      </w:r>
      <w:r>
        <w:t>i</w:t>
      </w:r>
      <w:r>
        <w:rPr>
          <w:spacing w:val="-4"/>
        </w:rPr>
        <w:t xml:space="preserve"> </w:t>
      </w:r>
      <w:r>
        <w:t>video</w:t>
      </w:r>
      <w:r>
        <w:rPr>
          <w:spacing w:val="-3"/>
        </w:rPr>
        <w:t xml:space="preserve"> </w:t>
      </w:r>
      <w:r>
        <w:t>animacije</w:t>
      </w:r>
      <w:r>
        <w:rPr>
          <w:spacing w:val="-3"/>
        </w:rPr>
        <w:t xml:space="preserve"> </w:t>
      </w:r>
      <w:r>
        <w:t>u</w:t>
      </w:r>
      <w:r>
        <w:rPr>
          <w:spacing w:val="-4"/>
        </w:rPr>
        <w:t xml:space="preserve"> </w:t>
      </w:r>
      <w:r>
        <w:t>cilju</w:t>
      </w:r>
      <w:r>
        <w:rPr>
          <w:spacing w:val="-4"/>
        </w:rPr>
        <w:t xml:space="preserve"> </w:t>
      </w:r>
      <w:r>
        <w:t>povećanja</w:t>
      </w:r>
      <w:r>
        <w:rPr>
          <w:spacing w:val="-4"/>
        </w:rPr>
        <w:t xml:space="preserve"> </w:t>
      </w:r>
      <w:r>
        <w:t xml:space="preserve">zainteresovanosti učenika i boljeg praćenja i razumijevanja izloženog gradiva. Nastava treba da bude aktivna, sa uključivanjem svih učenika. Prilikom realizacije ovog modula učenike treba motivisati na aktivno učenje, samostalni i timski </w:t>
      </w:r>
      <w:r>
        <w:rPr>
          <w:spacing w:val="-4"/>
        </w:rPr>
        <w:t>rad.</w:t>
      </w:r>
    </w:p>
    <w:p w:rsidR="008C01C9" w:rsidRDefault="0084041E">
      <w:pPr>
        <w:pStyle w:val="ListParagraph"/>
        <w:numPr>
          <w:ilvl w:val="0"/>
          <w:numId w:val="249"/>
        </w:numPr>
        <w:tabs>
          <w:tab w:val="left" w:pos="1297"/>
          <w:tab w:val="left" w:pos="1303"/>
        </w:tabs>
        <w:ind w:right="871" w:hanging="289"/>
        <w:jc w:val="both"/>
      </w:pPr>
      <w:r>
        <w:t>Preporučuje se upotreba pokaznih sredstava za demonstriranje pojava, gdje je to moguće, internet prezentacija,</w:t>
      </w:r>
      <w:r>
        <w:rPr>
          <w:spacing w:val="-11"/>
        </w:rPr>
        <w:t xml:space="preserve"> </w:t>
      </w:r>
      <w:r>
        <w:t>ilustracija,</w:t>
      </w:r>
      <w:r>
        <w:rPr>
          <w:spacing w:val="-11"/>
        </w:rPr>
        <w:t xml:space="preserve"> </w:t>
      </w:r>
      <w:r>
        <w:t>crteža,</w:t>
      </w:r>
      <w:r>
        <w:rPr>
          <w:spacing w:val="-11"/>
        </w:rPr>
        <w:t xml:space="preserve"> </w:t>
      </w:r>
      <w:r>
        <w:t>modela,</w:t>
      </w:r>
      <w:r>
        <w:rPr>
          <w:spacing w:val="-11"/>
        </w:rPr>
        <w:t xml:space="preserve"> </w:t>
      </w:r>
      <w:r>
        <w:t>maketa</w:t>
      </w:r>
      <w:r>
        <w:rPr>
          <w:spacing w:val="-12"/>
        </w:rPr>
        <w:t xml:space="preserve"> </w:t>
      </w:r>
      <w:r>
        <w:t>i</w:t>
      </w:r>
      <w:r>
        <w:rPr>
          <w:spacing w:val="-12"/>
        </w:rPr>
        <w:t xml:space="preserve"> </w:t>
      </w:r>
      <w:r>
        <w:t>korišćenja</w:t>
      </w:r>
      <w:r>
        <w:rPr>
          <w:spacing w:val="-12"/>
        </w:rPr>
        <w:t xml:space="preserve"> </w:t>
      </w:r>
      <w:r>
        <w:t>elektronskih</w:t>
      </w:r>
      <w:r>
        <w:rPr>
          <w:spacing w:val="-12"/>
        </w:rPr>
        <w:t xml:space="preserve"> </w:t>
      </w:r>
      <w:r>
        <w:t>IT</w:t>
      </w:r>
      <w:r>
        <w:rPr>
          <w:spacing w:val="-12"/>
        </w:rPr>
        <w:t xml:space="preserve"> </w:t>
      </w:r>
      <w:r>
        <w:t>sistema</w:t>
      </w:r>
      <w:r>
        <w:rPr>
          <w:spacing w:val="-12"/>
        </w:rPr>
        <w:t xml:space="preserve"> </w:t>
      </w:r>
      <w:r>
        <w:t>u</w:t>
      </w:r>
      <w:r>
        <w:rPr>
          <w:spacing w:val="-12"/>
        </w:rPr>
        <w:t xml:space="preserve"> </w:t>
      </w:r>
      <w:r>
        <w:t>cilju</w:t>
      </w:r>
      <w:r>
        <w:rPr>
          <w:spacing w:val="-11"/>
        </w:rPr>
        <w:t xml:space="preserve"> </w:t>
      </w:r>
      <w:r>
        <w:t>boljeg</w:t>
      </w:r>
      <w:r>
        <w:rPr>
          <w:spacing w:val="-12"/>
        </w:rPr>
        <w:t xml:space="preserve"> </w:t>
      </w:r>
      <w:r>
        <w:t>razumijevanja teorijskih znanja. Nastava treba da bude aktivna, sa uključivanjem svih učenika.</w:t>
      </w:r>
    </w:p>
    <w:p w:rsidR="008C01C9" w:rsidRDefault="0084041E">
      <w:pPr>
        <w:pStyle w:val="ListParagraph"/>
        <w:numPr>
          <w:ilvl w:val="0"/>
          <w:numId w:val="249"/>
        </w:numPr>
        <w:tabs>
          <w:tab w:val="left" w:pos="1297"/>
          <w:tab w:val="left" w:pos="1303"/>
        </w:tabs>
        <w:ind w:right="869"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249"/>
        </w:numPr>
        <w:tabs>
          <w:tab w:val="left" w:pos="1297"/>
          <w:tab w:val="left" w:pos="1303"/>
        </w:tabs>
        <w:ind w:right="872" w:hanging="289"/>
        <w:jc w:val="both"/>
      </w:pPr>
      <w:r>
        <w:t>Nastavnik</w:t>
      </w:r>
      <w:r>
        <w:rPr>
          <w:spacing w:val="-7"/>
        </w:rPr>
        <w:t xml:space="preserve"> </w:t>
      </w:r>
      <w:r>
        <w:t>treba</w:t>
      </w:r>
      <w:r>
        <w:rPr>
          <w:spacing w:val="-7"/>
        </w:rPr>
        <w:t xml:space="preserve"> </w:t>
      </w:r>
      <w:r>
        <w:t>da</w:t>
      </w:r>
      <w:r>
        <w:rPr>
          <w:spacing w:val="-7"/>
        </w:rPr>
        <w:t xml:space="preserve"> </w:t>
      </w:r>
      <w:r>
        <w:t>podstiče</w:t>
      </w:r>
      <w:r>
        <w:rPr>
          <w:spacing w:val="-6"/>
        </w:rPr>
        <w:t xml:space="preserve"> </w:t>
      </w:r>
      <w:r>
        <w:t>problemsku</w:t>
      </w:r>
      <w:r>
        <w:rPr>
          <w:spacing w:val="-6"/>
        </w:rPr>
        <w:t xml:space="preserve"> </w:t>
      </w:r>
      <w:r>
        <w:t>nastavu</w:t>
      </w:r>
      <w:r>
        <w:rPr>
          <w:spacing w:val="-6"/>
        </w:rPr>
        <w:t xml:space="preserve"> </w:t>
      </w:r>
      <w:r>
        <w:t>u</w:t>
      </w:r>
      <w:r>
        <w:rPr>
          <w:spacing w:val="-7"/>
        </w:rPr>
        <w:t xml:space="preserve"> </w:t>
      </w:r>
      <w:r>
        <w:t>kojoj</w:t>
      </w:r>
      <w:r>
        <w:rPr>
          <w:spacing w:val="-7"/>
        </w:rPr>
        <w:t xml:space="preserve"> </w:t>
      </w:r>
      <w:r>
        <w:t>navodi</w:t>
      </w:r>
      <w:r>
        <w:rPr>
          <w:spacing w:val="-7"/>
        </w:rPr>
        <w:t xml:space="preserve"> </w:t>
      </w:r>
      <w:r>
        <w:t>učenike</w:t>
      </w:r>
      <w:r>
        <w:rPr>
          <w:spacing w:val="-7"/>
        </w:rPr>
        <w:t xml:space="preserve"> </w:t>
      </w:r>
      <w:r>
        <w:t>da</w:t>
      </w:r>
      <w:r>
        <w:rPr>
          <w:spacing w:val="-7"/>
        </w:rPr>
        <w:t xml:space="preserve"> </w:t>
      </w:r>
      <w:r>
        <w:t>sami</w:t>
      </w:r>
      <w:r>
        <w:rPr>
          <w:spacing w:val="-6"/>
        </w:rPr>
        <w:t xml:space="preserve"> </w:t>
      </w:r>
      <w:r>
        <w:t>dolaze</w:t>
      </w:r>
      <w:r>
        <w:rPr>
          <w:spacing w:val="-6"/>
        </w:rPr>
        <w:t xml:space="preserve"> </w:t>
      </w:r>
      <w:r>
        <w:t>do</w:t>
      </w:r>
      <w:r>
        <w:rPr>
          <w:spacing w:val="-6"/>
        </w:rPr>
        <w:t xml:space="preserve"> </w:t>
      </w:r>
      <w:r>
        <w:t>zaključaka</w:t>
      </w:r>
      <w:r>
        <w:rPr>
          <w:spacing w:val="-7"/>
        </w:rPr>
        <w:t xml:space="preserve"> </w:t>
      </w:r>
      <w:r>
        <w:t>prilikom rješavanja problema, čime im omogućava povezivanje teorijskih znanja sa praktičnom primjenom.</w:t>
      </w:r>
    </w:p>
    <w:p w:rsidR="008C01C9" w:rsidRDefault="0084041E">
      <w:pPr>
        <w:pStyle w:val="ListParagraph"/>
        <w:numPr>
          <w:ilvl w:val="0"/>
          <w:numId w:val="249"/>
        </w:numPr>
        <w:tabs>
          <w:tab w:val="left" w:pos="1297"/>
          <w:tab w:val="left" w:pos="1303"/>
        </w:tabs>
        <w:spacing w:before="1"/>
        <w:ind w:right="870" w:hanging="289"/>
        <w:jc w:val="both"/>
      </w:pPr>
      <w:r>
        <w:t>Prilikom obrade određenih tematskih sadržaja učenicima se mogu dati seminarski radovi, koje mogu raditi individualno ili u timu. Prilikom izrade seminarskog rada koji obuhvata analizu nekog sadržaja ili problema iz oblasti bezbjednosti drumskog saobraćaja, učenici treba da pokažu sposobnost kako da na pravilan način prikupe informacije iz relevantne literature i drugih izvora, i da na osnovu toga sami donesu lični zaključak o analiziranoj</w:t>
      </w:r>
      <w:r>
        <w:rPr>
          <w:spacing w:val="-9"/>
        </w:rPr>
        <w:t xml:space="preserve"> </w:t>
      </w:r>
      <w:r>
        <w:t>materiji</w:t>
      </w:r>
      <w:r>
        <w:rPr>
          <w:spacing w:val="-10"/>
        </w:rPr>
        <w:t xml:space="preserve"> </w:t>
      </w:r>
      <w:r>
        <w:t>ili</w:t>
      </w:r>
      <w:r>
        <w:rPr>
          <w:spacing w:val="-9"/>
        </w:rPr>
        <w:t xml:space="preserve"> </w:t>
      </w:r>
      <w:r>
        <w:t>problemu.</w:t>
      </w:r>
      <w:r>
        <w:rPr>
          <w:spacing w:val="-9"/>
        </w:rPr>
        <w:t xml:space="preserve"> </w:t>
      </w:r>
      <w:r>
        <w:t>Učenici</w:t>
      </w:r>
      <w:r>
        <w:rPr>
          <w:spacing w:val="-10"/>
        </w:rPr>
        <w:t xml:space="preserve"> </w:t>
      </w:r>
      <w:r>
        <w:t>svoje</w:t>
      </w:r>
      <w:r>
        <w:rPr>
          <w:spacing w:val="-10"/>
        </w:rPr>
        <w:t xml:space="preserve"> </w:t>
      </w:r>
      <w:r>
        <w:t>seminarske</w:t>
      </w:r>
      <w:r>
        <w:rPr>
          <w:spacing w:val="-10"/>
        </w:rPr>
        <w:t xml:space="preserve"> </w:t>
      </w:r>
      <w:r>
        <w:t>radove</w:t>
      </w:r>
      <w:r>
        <w:rPr>
          <w:spacing w:val="-10"/>
        </w:rPr>
        <w:t xml:space="preserve"> </w:t>
      </w:r>
      <w:r>
        <w:t>treba</w:t>
      </w:r>
      <w:r>
        <w:rPr>
          <w:spacing w:val="-10"/>
        </w:rPr>
        <w:t xml:space="preserve"> </w:t>
      </w:r>
      <w:r>
        <w:t>da</w:t>
      </w:r>
      <w:r>
        <w:rPr>
          <w:spacing w:val="-9"/>
        </w:rPr>
        <w:t xml:space="preserve"> </w:t>
      </w:r>
      <w:r>
        <w:t>javno</w:t>
      </w:r>
      <w:r>
        <w:rPr>
          <w:spacing w:val="-9"/>
        </w:rPr>
        <w:t xml:space="preserve"> </w:t>
      </w:r>
      <w:r>
        <w:t>prezentuju</w:t>
      </w:r>
      <w:r>
        <w:rPr>
          <w:spacing w:val="-9"/>
        </w:rPr>
        <w:t xml:space="preserve"> </w:t>
      </w:r>
      <w:r>
        <w:t>ostalim</w:t>
      </w:r>
      <w:r>
        <w:rPr>
          <w:spacing w:val="-8"/>
        </w:rPr>
        <w:t xml:space="preserve"> </w:t>
      </w:r>
      <w:r>
        <w:t>učenicima u odjeljenju i da pruže odgovore na postavljena pitanja. Nastavnici treba da daju uputstva učenicima o metodama pri izradi seminarskih radova.</w:t>
      </w:r>
    </w:p>
    <w:p w:rsidR="008C01C9" w:rsidRDefault="0084041E">
      <w:pPr>
        <w:pStyle w:val="ListParagraph"/>
        <w:numPr>
          <w:ilvl w:val="0"/>
          <w:numId w:val="249"/>
        </w:numPr>
        <w:tabs>
          <w:tab w:val="left" w:pos="1298"/>
          <w:tab w:val="left" w:pos="1304"/>
        </w:tabs>
        <w:spacing w:before="1"/>
        <w:ind w:left="1304" w:right="870" w:hanging="289"/>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52"/>
        </w:numPr>
        <w:tabs>
          <w:tab w:val="left" w:pos="1215"/>
        </w:tabs>
        <w:ind w:left="1215"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48"/>
        </w:numPr>
        <w:tabs>
          <w:tab w:val="left" w:pos="1301"/>
        </w:tabs>
        <w:spacing w:before="100" w:line="252" w:lineRule="exact"/>
      </w:pPr>
      <w:r>
        <w:t>Raonić</w:t>
      </w:r>
      <w:r>
        <w:rPr>
          <w:spacing w:val="-8"/>
        </w:rPr>
        <w:t xml:space="preserve"> </w:t>
      </w:r>
      <w:r>
        <w:t>R.,</w:t>
      </w:r>
      <w:r>
        <w:rPr>
          <w:spacing w:val="-8"/>
        </w:rPr>
        <w:t xml:space="preserve"> </w:t>
      </w:r>
      <w:r>
        <w:t>Mehanika,</w:t>
      </w:r>
      <w:r>
        <w:rPr>
          <w:spacing w:val="-8"/>
        </w:rPr>
        <w:t xml:space="preserve"> </w:t>
      </w:r>
      <w:r>
        <w:t>Zavod</w:t>
      </w:r>
      <w:r>
        <w:rPr>
          <w:spacing w:val="-8"/>
        </w:rPr>
        <w:t xml:space="preserve"> </w:t>
      </w:r>
      <w:r>
        <w:t>za</w:t>
      </w:r>
      <w:r>
        <w:rPr>
          <w:spacing w:val="-9"/>
        </w:rPr>
        <w:t xml:space="preserve"> </w:t>
      </w:r>
      <w:r>
        <w:t>udžbenike,</w:t>
      </w:r>
      <w:r>
        <w:rPr>
          <w:spacing w:val="-7"/>
        </w:rPr>
        <w:t xml:space="preserve"> </w:t>
      </w:r>
      <w:r>
        <w:t>Beograd,</w:t>
      </w:r>
      <w:r>
        <w:rPr>
          <w:spacing w:val="-7"/>
        </w:rPr>
        <w:t xml:space="preserve"> </w:t>
      </w:r>
      <w:r>
        <w:rPr>
          <w:spacing w:val="-4"/>
        </w:rPr>
        <w:t>2009.</w:t>
      </w:r>
    </w:p>
    <w:p w:rsidR="008C01C9" w:rsidRDefault="0084041E">
      <w:pPr>
        <w:pStyle w:val="ListParagraph"/>
        <w:numPr>
          <w:ilvl w:val="0"/>
          <w:numId w:val="248"/>
        </w:numPr>
        <w:tabs>
          <w:tab w:val="left" w:pos="1301"/>
        </w:tabs>
        <w:spacing w:line="252" w:lineRule="exact"/>
      </w:pPr>
      <w:r>
        <w:t>Raonić</w:t>
      </w:r>
      <w:r>
        <w:rPr>
          <w:spacing w:val="-8"/>
        </w:rPr>
        <w:t xml:space="preserve"> </w:t>
      </w:r>
      <w:r>
        <w:t>R.,</w:t>
      </w:r>
      <w:r>
        <w:rPr>
          <w:spacing w:val="-7"/>
        </w:rPr>
        <w:t xml:space="preserve"> </w:t>
      </w:r>
      <w:r>
        <w:t>Mehanika</w:t>
      </w:r>
      <w:r>
        <w:rPr>
          <w:spacing w:val="-8"/>
        </w:rPr>
        <w:t xml:space="preserve"> </w:t>
      </w:r>
      <w:r>
        <w:t>1,</w:t>
      </w:r>
      <w:r>
        <w:rPr>
          <w:spacing w:val="-7"/>
        </w:rPr>
        <w:t xml:space="preserve"> </w:t>
      </w:r>
      <w:r>
        <w:t>Zavod</w:t>
      </w:r>
      <w:r>
        <w:rPr>
          <w:spacing w:val="-8"/>
        </w:rPr>
        <w:t xml:space="preserve"> </w:t>
      </w:r>
      <w:r>
        <w:t>za</w:t>
      </w:r>
      <w:r>
        <w:rPr>
          <w:spacing w:val="-7"/>
        </w:rPr>
        <w:t xml:space="preserve"> </w:t>
      </w:r>
      <w:r>
        <w:t>udžbenike,</w:t>
      </w:r>
      <w:r>
        <w:rPr>
          <w:spacing w:val="-8"/>
        </w:rPr>
        <w:t xml:space="preserve"> </w:t>
      </w:r>
      <w:r>
        <w:t>Beograd,</w:t>
      </w:r>
      <w:r>
        <w:rPr>
          <w:spacing w:val="-7"/>
        </w:rPr>
        <w:t xml:space="preserve"> </w:t>
      </w:r>
      <w:r>
        <w:rPr>
          <w:spacing w:val="-4"/>
        </w:rPr>
        <w:t>2009.</w:t>
      </w:r>
    </w:p>
    <w:p w:rsidR="008C01C9" w:rsidRDefault="0084041E">
      <w:pPr>
        <w:pStyle w:val="ListParagraph"/>
        <w:numPr>
          <w:ilvl w:val="0"/>
          <w:numId w:val="248"/>
        </w:numPr>
        <w:tabs>
          <w:tab w:val="left" w:pos="1301"/>
        </w:tabs>
      </w:pPr>
      <w:r>
        <w:t>Raonić</w:t>
      </w:r>
      <w:r>
        <w:rPr>
          <w:spacing w:val="-8"/>
        </w:rPr>
        <w:t xml:space="preserve"> </w:t>
      </w:r>
      <w:r>
        <w:t>R.;</w:t>
      </w:r>
      <w:r>
        <w:rPr>
          <w:spacing w:val="-7"/>
        </w:rPr>
        <w:t xml:space="preserve"> </w:t>
      </w:r>
      <w:r>
        <w:t>Marjanović</w:t>
      </w:r>
      <w:r>
        <w:rPr>
          <w:spacing w:val="-7"/>
        </w:rPr>
        <w:t xml:space="preserve"> </w:t>
      </w:r>
      <w:r>
        <w:t>M.,</w:t>
      </w:r>
      <w:r>
        <w:rPr>
          <w:spacing w:val="-8"/>
        </w:rPr>
        <w:t xml:space="preserve"> </w:t>
      </w:r>
      <w:r>
        <w:t>Mehanika</w:t>
      </w:r>
      <w:r>
        <w:rPr>
          <w:spacing w:val="-8"/>
        </w:rPr>
        <w:t xml:space="preserve"> </w:t>
      </w:r>
      <w:r>
        <w:t>2,</w:t>
      </w:r>
      <w:r>
        <w:rPr>
          <w:spacing w:val="-7"/>
        </w:rPr>
        <w:t xml:space="preserve"> </w:t>
      </w:r>
      <w:r>
        <w:t>Zavod</w:t>
      </w:r>
      <w:r>
        <w:rPr>
          <w:spacing w:val="-8"/>
        </w:rPr>
        <w:t xml:space="preserve"> </w:t>
      </w:r>
      <w:r>
        <w:t>za</w:t>
      </w:r>
      <w:r>
        <w:rPr>
          <w:spacing w:val="-7"/>
        </w:rPr>
        <w:t xml:space="preserve"> </w:t>
      </w:r>
      <w:r>
        <w:t>udžbenike,</w:t>
      </w:r>
      <w:r>
        <w:rPr>
          <w:spacing w:val="-8"/>
        </w:rPr>
        <w:t xml:space="preserve"> </w:t>
      </w:r>
      <w:r>
        <w:t>Beograd,</w:t>
      </w:r>
      <w:r>
        <w:rPr>
          <w:spacing w:val="-7"/>
        </w:rPr>
        <w:t xml:space="preserve"> </w:t>
      </w:r>
      <w:r>
        <w:rPr>
          <w:spacing w:val="-2"/>
        </w:rPr>
        <w:t>2009.</w:t>
      </w:r>
    </w:p>
    <w:p w:rsidR="008C01C9" w:rsidRDefault="0084041E">
      <w:pPr>
        <w:pStyle w:val="ListParagraph"/>
        <w:numPr>
          <w:ilvl w:val="0"/>
          <w:numId w:val="248"/>
        </w:numPr>
        <w:tabs>
          <w:tab w:val="left" w:pos="1301"/>
        </w:tabs>
        <w:spacing w:before="1" w:line="252" w:lineRule="exact"/>
      </w:pPr>
      <w:r>
        <w:t>Raonić</w:t>
      </w:r>
      <w:r>
        <w:rPr>
          <w:spacing w:val="-7"/>
        </w:rPr>
        <w:t xml:space="preserve"> </w:t>
      </w:r>
      <w:r>
        <w:t>R.,</w:t>
      </w:r>
      <w:r>
        <w:rPr>
          <w:spacing w:val="-7"/>
        </w:rPr>
        <w:t xml:space="preserve"> </w:t>
      </w:r>
      <w:r>
        <w:t>Zbirka</w:t>
      </w:r>
      <w:r>
        <w:rPr>
          <w:spacing w:val="-8"/>
        </w:rPr>
        <w:t xml:space="preserve"> </w:t>
      </w:r>
      <w:r>
        <w:t>zadataka</w:t>
      </w:r>
      <w:r>
        <w:rPr>
          <w:spacing w:val="-7"/>
        </w:rPr>
        <w:t xml:space="preserve"> </w:t>
      </w:r>
      <w:r>
        <w:t>iz</w:t>
      </w:r>
      <w:r>
        <w:rPr>
          <w:spacing w:val="-6"/>
        </w:rPr>
        <w:t xml:space="preserve"> </w:t>
      </w:r>
      <w:r>
        <w:t>mehanike</w:t>
      </w:r>
      <w:r>
        <w:rPr>
          <w:spacing w:val="-8"/>
        </w:rPr>
        <w:t xml:space="preserve"> </w:t>
      </w:r>
      <w:r>
        <w:t>2,</w:t>
      </w:r>
      <w:r>
        <w:rPr>
          <w:spacing w:val="-7"/>
        </w:rPr>
        <w:t xml:space="preserve"> </w:t>
      </w:r>
      <w:r>
        <w:t>Zavod</w:t>
      </w:r>
      <w:r>
        <w:rPr>
          <w:spacing w:val="-7"/>
        </w:rPr>
        <w:t xml:space="preserve"> </w:t>
      </w:r>
      <w:r>
        <w:t>za</w:t>
      </w:r>
      <w:r>
        <w:rPr>
          <w:spacing w:val="-8"/>
        </w:rPr>
        <w:t xml:space="preserve"> </w:t>
      </w:r>
      <w:r>
        <w:t>udžbenike,</w:t>
      </w:r>
      <w:r>
        <w:rPr>
          <w:spacing w:val="-7"/>
        </w:rPr>
        <w:t xml:space="preserve"> </w:t>
      </w:r>
      <w:r>
        <w:t>Beograd,</w:t>
      </w:r>
      <w:r>
        <w:rPr>
          <w:spacing w:val="-6"/>
        </w:rPr>
        <w:t xml:space="preserve"> </w:t>
      </w:r>
      <w:r>
        <w:rPr>
          <w:spacing w:val="-2"/>
        </w:rPr>
        <w:t>2010.</w:t>
      </w:r>
    </w:p>
    <w:p w:rsidR="008C01C9" w:rsidRDefault="0084041E">
      <w:pPr>
        <w:pStyle w:val="ListParagraph"/>
        <w:numPr>
          <w:ilvl w:val="0"/>
          <w:numId w:val="248"/>
        </w:numPr>
        <w:tabs>
          <w:tab w:val="left" w:pos="1301"/>
        </w:tabs>
        <w:spacing w:line="252" w:lineRule="exact"/>
      </w:pPr>
      <w:r>
        <w:t>Raonić</w:t>
      </w:r>
      <w:r>
        <w:rPr>
          <w:spacing w:val="-7"/>
        </w:rPr>
        <w:t xml:space="preserve"> </w:t>
      </w:r>
      <w:r>
        <w:t>R.,</w:t>
      </w:r>
      <w:r>
        <w:rPr>
          <w:spacing w:val="-7"/>
        </w:rPr>
        <w:t xml:space="preserve"> </w:t>
      </w:r>
      <w:r>
        <w:t>Grafički</w:t>
      </w:r>
      <w:r>
        <w:rPr>
          <w:spacing w:val="-7"/>
        </w:rPr>
        <w:t xml:space="preserve"> </w:t>
      </w:r>
      <w:r>
        <w:t>zadaci</w:t>
      </w:r>
      <w:r>
        <w:rPr>
          <w:spacing w:val="-7"/>
        </w:rPr>
        <w:t xml:space="preserve"> </w:t>
      </w:r>
      <w:r>
        <w:t>iz</w:t>
      </w:r>
      <w:r>
        <w:rPr>
          <w:spacing w:val="-6"/>
        </w:rPr>
        <w:t xml:space="preserve"> </w:t>
      </w:r>
      <w:r>
        <w:t>mehanike</w:t>
      </w:r>
      <w:r>
        <w:rPr>
          <w:spacing w:val="-7"/>
        </w:rPr>
        <w:t xml:space="preserve"> </w:t>
      </w:r>
      <w:r>
        <w:t>2,</w:t>
      </w:r>
      <w:r>
        <w:rPr>
          <w:spacing w:val="-7"/>
        </w:rPr>
        <w:t xml:space="preserve"> </w:t>
      </w:r>
      <w:r>
        <w:t>Zavod</w:t>
      </w:r>
      <w:r>
        <w:rPr>
          <w:spacing w:val="-7"/>
        </w:rPr>
        <w:t xml:space="preserve"> </w:t>
      </w:r>
      <w:r>
        <w:t>za</w:t>
      </w:r>
      <w:r>
        <w:rPr>
          <w:spacing w:val="-8"/>
        </w:rPr>
        <w:t xml:space="preserve"> </w:t>
      </w:r>
      <w:r>
        <w:t>udžbenike,</w:t>
      </w:r>
      <w:r>
        <w:rPr>
          <w:spacing w:val="-7"/>
        </w:rPr>
        <w:t xml:space="preserve"> </w:t>
      </w:r>
      <w:r>
        <w:t>Beograd,</w:t>
      </w:r>
      <w:r>
        <w:rPr>
          <w:spacing w:val="-6"/>
        </w:rPr>
        <w:t xml:space="preserve"> </w:t>
      </w:r>
      <w:r>
        <w:rPr>
          <w:spacing w:val="-2"/>
        </w:rPr>
        <w:t>2008.</w:t>
      </w:r>
    </w:p>
    <w:p w:rsidR="008C01C9" w:rsidRDefault="0084041E">
      <w:pPr>
        <w:pStyle w:val="ListParagraph"/>
        <w:numPr>
          <w:ilvl w:val="0"/>
          <w:numId w:val="248"/>
        </w:numPr>
        <w:tabs>
          <w:tab w:val="left" w:pos="1301"/>
        </w:tabs>
      </w:pPr>
      <w:r>
        <w:t>Đurić</w:t>
      </w:r>
      <w:r>
        <w:rPr>
          <w:spacing w:val="-7"/>
        </w:rPr>
        <w:t xml:space="preserve"> </w:t>
      </w:r>
      <w:r>
        <w:t>S.,</w:t>
      </w:r>
      <w:r>
        <w:rPr>
          <w:spacing w:val="-7"/>
        </w:rPr>
        <w:t xml:space="preserve"> </w:t>
      </w:r>
      <w:r>
        <w:t>Mehanika</w:t>
      </w:r>
      <w:r>
        <w:rPr>
          <w:spacing w:val="-7"/>
        </w:rPr>
        <w:t xml:space="preserve"> </w:t>
      </w:r>
      <w:r>
        <w:t>II,</w:t>
      </w:r>
      <w:r>
        <w:rPr>
          <w:spacing w:val="-7"/>
        </w:rPr>
        <w:t xml:space="preserve"> </w:t>
      </w:r>
      <w:r>
        <w:t>Zavod</w:t>
      </w:r>
      <w:r>
        <w:rPr>
          <w:spacing w:val="-7"/>
        </w:rPr>
        <w:t xml:space="preserve"> </w:t>
      </w:r>
      <w:r>
        <w:t>za</w:t>
      </w:r>
      <w:r>
        <w:rPr>
          <w:spacing w:val="-7"/>
        </w:rPr>
        <w:t xml:space="preserve"> </w:t>
      </w:r>
      <w:r>
        <w:t>udžbenike</w:t>
      </w:r>
      <w:r>
        <w:rPr>
          <w:spacing w:val="-8"/>
        </w:rPr>
        <w:t xml:space="preserve"> </w:t>
      </w:r>
      <w:r>
        <w:t>i</w:t>
      </w:r>
      <w:r>
        <w:rPr>
          <w:spacing w:val="-7"/>
        </w:rPr>
        <w:t xml:space="preserve"> </w:t>
      </w:r>
      <w:r>
        <w:t>nastavna</w:t>
      </w:r>
      <w:r>
        <w:rPr>
          <w:spacing w:val="-8"/>
        </w:rPr>
        <w:t xml:space="preserve"> </w:t>
      </w:r>
      <w:r>
        <w:t>sredstva,</w:t>
      </w:r>
      <w:r>
        <w:rPr>
          <w:spacing w:val="-6"/>
        </w:rPr>
        <w:t xml:space="preserve"> </w:t>
      </w:r>
      <w:r>
        <w:t>Beograd,</w:t>
      </w:r>
      <w:r>
        <w:rPr>
          <w:spacing w:val="-7"/>
        </w:rPr>
        <w:t xml:space="preserve"> </w:t>
      </w:r>
      <w:r>
        <w:rPr>
          <w:spacing w:val="-2"/>
        </w:rPr>
        <w:t>2001.</w:t>
      </w:r>
    </w:p>
    <w:p w:rsidR="008C01C9" w:rsidRDefault="0084041E">
      <w:pPr>
        <w:pStyle w:val="ListParagraph"/>
        <w:numPr>
          <w:ilvl w:val="0"/>
          <w:numId w:val="248"/>
        </w:numPr>
        <w:tabs>
          <w:tab w:val="left" w:pos="1301"/>
        </w:tabs>
        <w:spacing w:before="1"/>
      </w:pPr>
      <w:r>
        <w:t>Plavšić</w:t>
      </w:r>
      <w:r>
        <w:rPr>
          <w:spacing w:val="-7"/>
        </w:rPr>
        <w:t xml:space="preserve"> </w:t>
      </w:r>
      <w:r>
        <w:t>M.;</w:t>
      </w:r>
      <w:r>
        <w:rPr>
          <w:spacing w:val="-7"/>
        </w:rPr>
        <w:t xml:space="preserve"> </w:t>
      </w:r>
      <w:r>
        <w:t>Miljković</w:t>
      </w:r>
      <w:r>
        <w:rPr>
          <w:spacing w:val="-7"/>
        </w:rPr>
        <w:t xml:space="preserve"> </w:t>
      </w:r>
      <w:r>
        <w:t>M.;</w:t>
      </w:r>
      <w:r>
        <w:rPr>
          <w:spacing w:val="-7"/>
        </w:rPr>
        <w:t xml:space="preserve"> </w:t>
      </w:r>
      <w:r>
        <w:t>Nikolić</w:t>
      </w:r>
      <w:r>
        <w:rPr>
          <w:spacing w:val="-7"/>
        </w:rPr>
        <w:t xml:space="preserve"> </w:t>
      </w:r>
      <w:r>
        <w:t>S.,</w:t>
      </w:r>
      <w:r>
        <w:rPr>
          <w:spacing w:val="-7"/>
        </w:rPr>
        <w:t xml:space="preserve"> </w:t>
      </w:r>
      <w:r>
        <w:t>Mehanika</w:t>
      </w:r>
      <w:r>
        <w:rPr>
          <w:spacing w:val="-7"/>
        </w:rPr>
        <w:t xml:space="preserve"> </w:t>
      </w:r>
      <w:r>
        <w:t>I,</w:t>
      </w:r>
      <w:r>
        <w:rPr>
          <w:spacing w:val="-7"/>
        </w:rPr>
        <w:t xml:space="preserve"> </w:t>
      </w:r>
      <w:r>
        <w:t>Zavod</w:t>
      </w:r>
      <w:r>
        <w:rPr>
          <w:spacing w:val="-8"/>
        </w:rPr>
        <w:t xml:space="preserve"> </w:t>
      </w:r>
      <w:r>
        <w:t>za</w:t>
      </w:r>
      <w:r>
        <w:rPr>
          <w:spacing w:val="-8"/>
        </w:rPr>
        <w:t xml:space="preserve"> </w:t>
      </w:r>
      <w:r>
        <w:t>udžbenike</w:t>
      </w:r>
      <w:r>
        <w:rPr>
          <w:spacing w:val="-8"/>
        </w:rPr>
        <w:t xml:space="preserve"> </w:t>
      </w:r>
      <w:r>
        <w:t>i</w:t>
      </w:r>
      <w:r>
        <w:rPr>
          <w:spacing w:val="-7"/>
        </w:rPr>
        <w:t xml:space="preserve"> </w:t>
      </w:r>
      <w:r>
        <w:t>nastavna</w:t>
      </w:r>
      <w:r>
        <w:rPr>
          <w:spacing w:val="-8"/>
        </w:rPr>
        <w:t xml:space="preserve"> </w:t>
      </w:r>
      <w:r>
        <w:t>sredstva,</w:t>
      </w:r>
      <w:r>
        <w:rPr>
          <w:spacing w:val="-6"/>
        </w:rPr>
        <w:t xml:space="preserve"> </w:t>
      </w:r>
      <w:r>
        <w:t>Beograd,</w:t>
      </w:r>
      <w:r>
        <w:rPr>
          <w:spacing w:val="-6"/>
        </w:rPr>
        <w:t xml:space="preserve"> </w:t>
      </w:r>
      <w:r>
        <w:rPr>
          <w:spacing w:val="-2"/>
        </w:rPr>
        <w:t>1991.</w:t>
      </w:r>
    </w:p>
    <w:p w:rsidR="008C01C9" w:rsidRDefault="0084041E">
      <w:pPr>
        <w:pStyle w:val="Heading4"/>
        <w:spacing w:before="239"/>
        <w:ind w:left="1017" w:firstLine="0"/>
      </w:pPr>
      <w:r>
        <w:rPr>
          <w:spacing w:val="-2"/>
        </w:rPr>
        <w:t>Napomena:</w:t>
      </w:r>
    </w:p>
    <w:p w:rsidR="008C01C9" w:rsidRDefault="0084041E">
      <w:pPr>
        <w:pStyle w:val="BodyText"/>
        <w:spacing w:before="120"/>
        <w:ind w:left="1017"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52"/>
        </w:numPr>
        <w:tabs>
          <w:tab w:val="left" w:pos="1216"/>
        </w:tabs>
        <w:ind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after="1"/>
        <w:rPr>
          <w:b/>
          <w:sz w:val="8"/>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2"/>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0"/>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12"/>
        </w:trPr>
        <w:tc>
          <w:tcPr>
            <w:tcW w:w="1123" w:type="dxa"/>
            <w:tcBorders>
              <w:left w:val="nil"/>
              <w:bottom w:val="single" w:sz="4" w:space="0" w:color="C00000"/>
              <w:right w:val="single" w:sz="4" w:space="0" w:color="C00000"/>
            </w:tcBorders>
          </w:tcPr>
          <w:p w:rsidR="008C01C9" w:rsidRDefault="0084041E">
            <w:pPr>
              <w:pStyle w:val="TableParagraph"/>
              <w:spacing w:before="80"/>
              <w:ind w:left="114"/>
            </w:pPr>
            <w:r>
              <w:rPr>
                <w:spacing w:val="-5"/>
              </w:rPr>
              <w:t>1.</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80"/>
              <w:ind w:left="109"/>
            </w:pPr>
            <w:r>
              <w:rPr>
                <w:spacing w:val="-2"/>
              </w:rPr>
              <w:t>Računar</w:t>
            </w:r>
          </w:p>
        </w:tc>
        <w:tc>
          <w:tcPr>
            <w:tcW w:w="1605" w:type="dxa"/>
            <w:tcBorders>
              <w:left w:val="single" w:sz="4" w:space="0" w:color="C00000"/>
              <w:bottom w:val="single" w:sz="4" w:space="0" w:color="C00000"/>
              <w:right w:val="nil"/>
            </w:tcBorders>
          </w:tcPr>
          <w:p w:rsidR="008C01C9" w:rsidRDefault="0084041E">
            <w:pPr>
              <w:pStyle w:val="TableParagraph"/>
              <w:spacing w:before="80"/>
              <w:ind w:left="110"/>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377"/>
        </w:trPr>
        <w:tc>
          <w:tcPr>
            <w:tcW w:w="1138" w:type="dxa"/>
            <w:tcBorders>
              <w:left w:val="nil"/>
              <w:bottom w:val="single" w:sz="4" w:space="0" w:color="C00000"/>
              <w:right w:val="single" w:sz="4" w:space="0" w:color="C00000"/>
            </w:tcBorders>
          </w:tcPr>
          <w:p w:rsidR="008C01C9" w:rsidRDefault="0084041E">
            <w:pPr>
              <w:pStyle w:val="TableParagraph"/>
              <w:spacing w:before="45"/>
              <w:ind w:left="128"/>
            </w:pPr>
            <w:r>
              <w:rPr>
                <w:spacing w:val="-5"/>
              </w:rPr>
              <w:t>2.</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45"/>
              <w:ind w:left="108"/>
            </w:pPr>
            <w:r>
              <w:rPr>
                <w:spacing w:val="-2"/>
              </w:rPr>
              <w:t>Projektor,</w:t>
            </w:r>
            <w:r>
              <w:rPr>
                <w:spacing w:val="8"/>
              </w:rPr>
              <w:t xml:space="preserve"> </w:t>
            </w:r>
            <w:r>
              <w:rPr>
                <w:spacing w:val="-2"/>
              </w:rPr>
              <w:t>projekciono</w:t>
            </w:r>
            <w:r>
              <w:rPr>
                <w:spacing w:val="6"/>
              </w:rPr>
              <w:t xml:space="preserve"> </w:t>
            </w:r>
            <w:r>
              <w:rPr>
                <w:spacing w:val="-2"/>
              </w:rPr>
              <w:t>platno/</w:t>
            </w:r>
            <w:r>
              <w:rPr>
                <w:spacing w:val="10"/>
              </w:rPr>
              <w:t xml:space="preserve"> </w:t>
            </w:r>
            <w:r>
              <w:rPr>
                <w:spacing w:val="-2"/>
              </w:rPr>
              <w:t>multimedijalna</w:t>
            </w:r>
            <w:r>
              <w:rPr>
                <w:spacing w:val="8"/>
              </w:rPr>
              <w:t xml:space="preserve"> </w:t>
            </w:r>
            <w:r>
              <w:rPr>
                <w:spacing w:val="-4"/>
              </w:rPr>
              <w:t>tabla</w:t>
            </w:r>
          </w:p>
        </w:tc>
        <w:tc>
          <w:tcPr>
            <w:tcW w:w="1606" w:type="dxa"/>
            <w:tcBorders>
              <w:left w:val="single" w:sz="4" w:space="0" w:color="C00000"/>
              <w:bottom w:val="single" w:sz="4" w:space="0" w:color="C00000"/>
              <w:right w:val="nil"/>
            </w:tcBorders>
          </w:tcPr>
          <w:p w:rsidR="008C01C9" w:rsidRDefault="0084041E">
            <w:pPr>
              <w:pStyle w:val="TableParagraph"/>
              <w:spacing w:before="45"/>
              <w:ind w:left="109"/>
            </w:pPr>
            <w:r>
              <w:rPr>
                <w:spacing w:val="-10"/>
              </w:rPr>
              <w:t>1</w:t>
            </w:r>
          </w:p>
        </w:tc>
      </w:tr>
      <w:tr w:rsidR="008C01C9">
        <w:trPr>
          <w:trHeight w:val="41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8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8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80"/>
              <w:ind w:left="109"/>
            </w:pPr>
            <w:r>
              <w:t>po</w:t>
            </w:r>
            <w:r>
              <w:rPr>
                <w:spacing w:val="-4"/>
              </w:rPr>
              <w:t xml:space="preserve"> </w:t>
            </w:r>
            <w:r>
              <w:rPr>
                <w:spacing w:val="-2"/>
              </w:rPr>
              <w:t>potrebi</w:t>
            </w:r>
          </w:p>
        </w:tc>
      </w:tr>
    </w:tbl>
    <w:p w:rsidR="008C01C9" w:rsidRDefault="0084041E">
      <w:pPr>
        <w:pStyle w:val="Heading4"/>
        <w:numPr>
          <w:ilvl w:val="0"/>
          <w:numId w:val="252"/>
        </w:numPr>
        <w:tabs>
          <w:tab w:val="left" w:pos="1214"/>
        </w:tabs>
        <w:spacing w:before="24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47"/>
        </w:numPr>
        <w:tabs>
          <w:tab w:val="left" w:pos="1299"/>
        </w:tabs>
        <w:spacing w:before="100" w:line="252" w:lineRule="exact"/>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247"/>
        </w:numPr>
        <w:tabs>
          <w:tab w:val="left" w:pos="1299"/>
          <w:tab w:val="left" w:pos="1302"/>
        </w:tabs>
        <w:ind w:right="872" w:hanging="288"/>
      </w:pPr>
      <w:r>
        <w:t>Vrednovanje postignuća učenika, odnosno dostizanja ishoda učenja Izvrši se u skladu sa kriterijumima za</w:t>
      </w:r>
      <w:r>
        <w:rPr>
          <w:spacing w:val="80"/>
        </w:rPr>
        <w:t xml:space="preserve"> </w:t>
      </w:r>
      <w:r>
        <w:t>dostizanje svakog ishoda učenja posebno.</w:t>
      </w:r>
    </w:p>
    <w:p w:rsidR="008C01C9" w:rsidRDefault="0084041E">
      <w:pPr>
        <w:pStyle w:val="ListParagraph"/>
        <w:numPr>
          <w:ilvl w:val="0"/>
          <w:numId w:val="247"/>
        </w:numPr>
        <w:tabs>
          <w:tab w:val="left" w:pos="1299"/>
          <w:tab w:val="left" w:pos="1302"/>
        </w:tabs>
        <w:spacing w:before="1"/>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47"/>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47"/>
        </w:numPr>
        <w:tabs>
          <w:tab w:val="left" w:pos="1299"/>
        </w:tabs>
        <w:ind w:left="1299"/>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247"/>
        </w:numPr>
        <w:tabs>
          <w:tab w:val="left" w:pos="1299"/>
        </w:tabs>
        <w:spacing w:before="1"/>
        <w:ind w:left="1299"/>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8"/>
        </w:rPr>
        <w:t xml:space="preserve"> </w:t>
      </w:r>
      <w:r>
        <w:rPr>
          <w:spacing w:val="-2"/>
        </w:rPr>
        <w:t>periodima.</w:t>
      </w:r>
    </w:p>
    <w:p w:rsidR="008C01C9" w:rsidRDefault="0084041E">
      <w:pPr>
        <w:pStyle w:val="Heading4"/>
        <w:numPr>
          <w:ilvl w:val="0"/>
          <w:numId w:val="252"/>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01"/>
        <w:ind w:left="1014"/>
      </w:pPr>
      <w:r>
        <w:rPr>
          <w:spacing w:val="-10"/>
        </w:rPr>
        <w:t>-</w:t>
      </w:r>
      <w:r>
        <w:tab/>
        <w:t>Pozitivna</w:t>
      </w:r>
      <w:r>
        <w:rPr>
          <w:spacing w:val="-9"/>
        </w:rPr>
        <w:t xml:space="preserve"> </w:t>
      </w:r>
      <w:r>
        <w:t>ocjena</w:t>
      </w:r>
      <w:r>
        <w:rPr>
          <w:spacing w:val="-9"/>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52"/>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46"/>
        </w:numPr>
        <w:tabs>
          <w:tab w:val="left" w:pos="1299"/>
        </w:tabs>
        <w:spacing w:before="120"/>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246"/>
        </w:numPr>
        <w:tabs>
          <w:tab w:val="left" w:pos="1299"/>
        </w:tabs>
        <w:spacing w:line="252" w:lineRule="exact"/>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246"/>
        </w:numPr>
        <w:tabs>
          <w:tab w:val="left" w:pos="1299"/>
        </w:tabs>
        <w:spacing w:line="252" w:lineRule="exact"/>
      </w:pPr>
      <w:r>
        <w:t>Vučna</w:t>
      </w:r>
      <w:r>
        <w:rPr>
          <w:spacing w:val="-9"/>
        </w:rPr>
        <w:t xml:space="preserve"> </w:t>
      </w:r>
      <w:r>
        <w:rPr>
          <w:spacing w:val="-2"/>
        </w:rPr>
        <w:t>vozila</w:t>
      </w:r>
    </w:p>
    <w:p w:rsidR="008C01C9" w:rsidRDefault="0084041E">
      <w:pPr>
        <w:pStyle w:val="ListParagraph"/>
        <w:numPr>
          <w:ilvl w:val="0"/>
          <w:numId w:val="246"/>
        </w:numPr>
        <w:tabs>
          <w:tab w:val="left" w:pos="1299"/>
        </w:tabs>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46"/>
        </w:numPr>
        <w:tabs>
          <w:tab w:val="left" w:pos="1299"/>
        </w:tabs>
        <w:spacing w:before="1" w:line="252" w:lineRule="exact"/>
      </w:pPr>
      <w:r>
        <w:t>Mašinsko</w:t>
      </w:r>
      <w:r>
        <w:rPr>
          <w:spacing w:val="-11"/>
        </w:rPr>
        <w:t xml:space="preserve"> </w:t>
      </w:r>
      <w:r>
        <w:t>održavanje</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46"/>
        </w:numPr>
        <w:tabs>
          <w:tab w:val="left" w:pos="1299"/>
        </w:tabs>
      </w:pPr>
      <w:r>
        <w:t>Vučena</w:t>
      </w:r>
      <w:r>
        <w:rPr>
          <w:spacing w:val="-9"/>
        </w:rPr>
        <w:t xml:space="preserve"> </w:t>
      </w:r>
      <w:r>
        <w:t>vozila</w:t>
      </w:r>
      <w:r>
        <w:rPr>
          <w:spacing w:val="-8"/>
        </w:rPr>
        <w:t xml:space="preserve"> </w:t>
      </w:r>
      <w:r>
        <w:rPr>
          <w:spacing w:val="-5"/>
        </w:rPr>
        <w:t>II</w:t>
      </w:r>
    </w:p>
    <w:p w:rsidR="008C01C9" w:rsidRDefault="0084041E">
      <w:pPr>
        <w:pStyle w:val="ListParagraph"/>
        <w:numPr>
          <w:ilvl w:val="0"/>
          <w:numId w:val="246"/>
        </w:numPr>
        <w:tabs>
          <w:tab w:val="left" w:pos="1299"/>
        </w:tabs>
        <w:spacing w:before="1"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246"/>
        </w:numPr>
        <w:tabs>
          <w:tab w:val="left" w:pos="1299"/>
        </w:tabs>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Heading4"/>
        <w:spacing w:before="239"/>
        <w:ind w:left="1014"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52"/>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45"/>
        </w:numPr>
        <w:tabs>
          <w:tab w:val="left" w:pos="1298"/>
          <w:tab w:val="left" w:pos="1303"/>
        </w:tabs>
        <w:spacing w:before="120"/>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činjenica</w:t>
      </w:r>
      <w:r>
        <w:rPr>
          <w:spacing w:val="-13"/>
        </w:rPr>
        <w:t xml:space="preserve"> </w:t>
      </w:r>
      <w:r>
        <w:t>i</w:t>
      </w:r>
      <w:r>
        <w:rPr>
          <w:spacing w:val="-12"/>
        </w:rPr>
        <w:t xml:space="preserve"> </w:t>
      </w:r>
      <w:r>
        <w:t>zakona</w:t>
      </w:r>
      <w:r>
        <w:rPr>
          <w:spacing w:val="-13"/>
        </w:rPr>
        <w:t xml:space="preserve"> </w:t>
      </w:r>
      <w:r>
        <w:t>iz</w:t>
      </w:r>
      <w:r>
        <w:rPr>
          <w:spacing w:val="-12"/>
        </w:rPr>
        <w:t xml:space="preserve"> </w:t>
      </w:r>
      <w:r>
        <w:t>oblasti</w:t>
      </w:r>
      <w:r>
        <w:rPr>
          <w:spacing w:val="-13"/>
        </w:rPr>
        <w:t xml:space="preserve"> </w:t>
      </w:r>
      <w:r>
        <w:t>mehanike,</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w:t>
      </w:r>
      <w:r>
        <w:rPr>
          <w:spacing w:val="-12"/>
        </w:rPr>
        <w:t xml:space="preserve"> </w:t>
      </w:r>
      <w:r>
        <w:t>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245"/>
        </w:numPr>
        <w:tabs>
          <w:tab w:val="left" w:pos="1297"/>
          <w:tab w:val="left" w:pos="1303"/>
        </w:tabs>
        <w:ind w:right="871" w:hanging="289"/>
        <w:jc w:val="both"/>
      </w:pPr>
      <w:r>
        <w:t>Kompetencija višejezičnosti (razumijevanje stručne terminologije iz mehanike prilikom istraživanja različitih stručnih</w:t>
      </w:r>
      <w:r>
        <w:rPr>
          <w:spacing w:val="-7"/>
        </w:rPr>
        <w:t xml:space="preserve"> </w:t>
      </w:r>
      <w:r>
        <w:t>tekstova</w:t>
      </w:r>
      <w:r>
        <w:rPr>
          <w:spacing w:val="-7"/>
        </w:rPr>
        <w:t xml:space="preserve"> </w:t>
      </w:r>
      <w:r>
        <w:t>na</w:t>
      </w:r>
      <w:r>
        <w:rPr>
          <w:spacing w:val="-7"/>
        </w:rPr>
        <w:t xml:space="preserve"> </w:t>
      </w:r>
      <w:r>
        <w:t>Internetu;</w:t>
      </w:r>
      <w:r>
        <w:rPr>
          <w:spacing w:val="-7"/>
        </w:rPr>
        <w:t xml:space="preserve"> </w:t>
      </w:r>
      <w:r>
        <w:t>korišćenje</w:t>
      </w:r>
      <w:r>
        <w:rPr>
          <w:spacing w:val="-7"/>
        </w:rPr>
        <w:t xml:space="preserve"> </w:t>
      </w:r>
      <w:r>
        <w:t>literature</w:t>
      </w:r>
      <w:r>
        <w:rPr>
          <w:spacing w:val="-7"/>
        </w:rPr>
        <w:t xml:space="preserve"> </w:t>
      </w:r>
      <w:r>
        <w:t>i</w:t>
      </w:r>
      <w:r>
        <w:rPr>
          <w:spacing w:val="-7"/>
        </w:rPr>
        <w:t xml:space="preserve"> </w:t>
      </w:r>
      <w:r>
        <w:t>različitih</w:t>
      </w:r>
      <w:r>
        <w:rPr>
          <w:spacing w:val="-7"/>
        </w:rPr>
        <w:t xml:space="preserve"> </w:t>
      </w:r>
      <w:r>
        <w:t>informacija</w:t>
      </w:r>
      <w:r>
        <w:rPr>
          <w:spacing w:val="-7"/>
        </w:rPr>
        <w:t xml:space="preserve"> </w:t>
      </w:r>
      <w:r>
        <w:t>iz</w:t>
      </w:r>
      <w:r>
        <w:rPr>
          <w:spacing w:val="-6"/>
        </w:rPr>
        <w:t xml:space="preserve"> </w:t>
      </w:r>
      <w:r>
        <w:t>oblasti</w:t>
      </w:r>
      <w:r>
        <w:rPr>
          <w:spacing w:val="-7"/>
        </w:rPr>
        <w:t xml:space="preserve"> </w:t>
      </w:r>
      <w:r>
        <w:t>mehanike</w:t>
      </w:r>
      <w:r>
        <w:rPr>
          <w:spacing w:val="-7"/>
        </w:rPr>
        <w:t xml:space="preserve"> </w:t>
      </w:r>
      <w:r>
        <w:t>na</w:t>
      </w:r>
      <w:r>
        <w:rPr>
          <w:spacing w:val="-7"/>
        </w:rPr>
        <w:t xml:space="preserve"> </w:t>
      </w:r>
      <w:r>
        <w:t>stranom</w:t>
      </w:r>
      <w:r>
        <w:rPr>
          <w:spacing w:val="-7"/>
        </w:rPr>
        <w:t xml:space="preserve"> </w:t>
      </w:r>
      <w:r>
        <w:t>jeziku i dr.)</w:t>
      </w:r>
    </w:p>
    <w:p w:rsidR="008C01C9" w:rsidRDefault="0084041E">
      <w:pPr>
        <w:pStyle w:val="ListParagraph"/>
        <w:numPr>
          <w:ilvl w:val="0"/>
          <w:numId w:val="245"/>
        </w:numPr>
        <w:tabs>
          <w:tab w:val="left" w:pos="1297"/>
          <w:tab w:val="left" w:pos="1303"/>
        </w:tabs>
        <w:ind w:right="870" w:hanging="289"/>
        <w:jc w:val="both"/>
      </w:pPr>
      <w:r>
        <w:t>Matematička kompetencija i kompetencija u prirodnim naukama, tehnologiji i inženjerstvu (STEM) (razvijanje logičkog načina razmišljanja, osnovnih matematičkih principa i donošenja zaključaka prilikom analize koncepata i zakonitosti naprezanja nosača, zakona statike krutog tijela, kinematike tačke i krutog tijela i dinamike tačke i materijalnog sistema; korišćenje formula, grafikona i šema prilikom rješavanja zadataka iz oblasti statike krutog tijela, naprezanja nosača, kinematike tačke i krutog tijela i dinamike tačke i materijalnog sistema i dr.)</w:t>
      </w:r>
    </w:p>
    <w:p w:rsidR="008C01C9" w:rsidRDefault="0084041E">
      <w:pPr>
        <w:pStyle w:val="ListParagraph"/>
        <w:numPr>
          <w:ilvl w:val="0"/>
          <w:numId w:val="245"/>
        </w:numPr>
        <w:tabs>
          <w:tab w:val="left" w:pos="1298"/>
          <w:tab w:val="left" w:pos="1303"/>
        </w:tabs>
        <w:spacing w:before="1"/>
        <w:ind w:right="869" w:hanging="288"/>
        <w:jc w:val="both"/>
      </w:pPr>
      <w:r>
        <w:t>Digitalna kompetencija (korišćenje informaciono-komunikacionih tehnologija radi pretrage, prikupljanja i upotrebe podataka iz mehanike, prepoznavanjem relevantnih stručnih tekstova i video zapisa; upotreba softverskih</w:t>
      </w:r>
      <w:r>
        <w:rPr>
          <w:spacing w:val="-2"/>
        </w:rPr>
        <w:t xml:space="preserve"> </w:t>
      </w:r>
      <w:r>
        <w:t>alata</w:t>
      </w:r>
      <w:r>
        <w:rPr>
          <w:spacing w:val="-2"/>
        </w:rPr>
        <w:t xml:space="preserve"> </w:t>
      </w:r>
      <w:r>
        <w:t>za</w:t>
      </w:r>
      <w:r>
        <w:rPr>
          <w:spacing w:val="-3"/>
        </w:rPr>
        <w:t xml:space="preserve"> </w:t>
      </w:r>
      <w:r>
        <w:t>izradu</w:t>
      </w:r>
      <w:r>
        <w:rPr>
          <w:spacing w:val="-2"/>
        </w:rPr>
        <w:t xml:space="preserve"> </w:t>
      </w:r>
      <w:r>
        <w:t>prezentacija</w:t>
      </w:r>
      <w:r>
        <w:rPr>
          <w:spacing w:val="-1"/>
        </w:rPr>
        <w:t xml:space="preserve"> </w:t>
      </w:r>
      <w:r>
        <w:t>na</w:t>
      </w:r>
      <w:r>
        <w:rPr>
          <w:spacing w:val="-2"/>
        </w:rPr>
        <w:t xml:space="preserve"> </w:t>
      </w:r>
      <w:r>
        <w:t>zadatu</w:t>
      </w:r>
      <w:r>
        <w:rPr>
          <w:spacing w:val="-2"/>
        </w:rPr>
        <w:t xml:space="preserve"> </w:t>
      </w:r>
      <w:r>
        <w:t>temu;</w:t>
      </w:r>
      <w:r>
        <w:rPr>
          <w:spacing w:val="-2"/>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1"/>
        </w:rPr>
        <w:t xml:space="preserve"> </w:t>
      </w:r>
      <w:r>
        <w:t>elektronskog</w:t>
      </w:r>
      <w:r>
        <w:rPr>
          <w:spacing w:val="-3"/>
        </w:rPr>
        <w:t xml:space="preserve"> </w:t>
      </w:r>
      <w:r>
        <w:t>učenja</w:t>
      </w:r>
      <w:r>
        <w:rPr>
          <w:spacing w:val="-1"/>
        </w:rPr>
        <w:t xml:space="preserve"> </w:t>
      </w:r>
      <w:r>
        <w:t>kroz različite vidove online nastave i interakcije; korišćenje foruma i društvenih mreža, u cilju razmjene stručnih informacija, poštovanjem pravila bezbjednosti i etike prilikom korišćenja Interneta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45"/>
        </w:numPr>
        <w:tabs>
          <w:tab w:val="left" w:pos="1297"/>
          <w:tab w:val="left" w:pos="1303"/>
        </w:tabs>
        <w:spacing w:before="1"/>
        <w:ind w:right="869" w:hanging="289"/>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9"/>
        </w:rPr>
        <w:t xml:space="preserve"> </w:t>
      </w:r>
      <w:r>
        <w:t>stečenih</w:t>
      </w:r>
      <w:r>
        <w:rPr>
          <w:spacing w:val="-9"/>
        </w:rPr>
        <w:t xml:space="preserve"> </w:t>
      </w:r>
      <w:r>
        <w:t>znanja,</w:t>
      </w:r>
      <w:r>
        <w:rPr>
          <w:spacing w:val="-8"/>
        </w:rPr>
        <w:t xml:space="preserve"> </w:t>
      </w:r>
      <w:r>
        <w:t>kao</w:t>
      </w:r>
      <w:r>
        <w:rPr>
          <w:spacing w:val="-9"/>
        </w:rPr>
        <w:t xml:space="preserve"> </w:t>
      </w:r>
      <w:r>
        <w:t>i</w:t>
      </w:r>
      <w:r>
        <w:rPr>
          <w:spacing w:val="-9"/>
        </w:rPr>
        <w:t xml:space="preserve"> </w:t>
      </w:r>
      <w:r>
        <w:t>otkrivanja</w:t>
      </w:r>
      <w:r>
        <w:rPr>
          <w:spacing w:val="-9"/>
        </w:rPr>
        <w:t xml:space="preserve"> </w:t>
      </w:r>
      <w:r>
        <w:t>novih;</w:t>
      </w:r>
      <w:r>
        <w:rPr>
          <w:spacing w:val="-8"/>
        </w:rPr>
        <w:t xml:space="preserve"> </w:t>
      </w:r>
      <w:r>
        <w:t>razvijanje</w:t>
      </w:r>
      <w:r>
        <w:rPr>
          <w:spacing w:val="-7"/>
        </w:rPr>
        <w:t xml:space="preserve"> </w:t>
      </w:r>
      <w:r>
        <w:t>sposobnosti</w:t>
      </w:r>
      <w:r>
        <w:rPr>
          <w:spacing w:val="-9"/>
        </w:rPr>
        <w:t xml:space="preserve"> </w:t>
      </w:r>
      <w:r>
        <w:t>učenja</w:t>
      </w:r>
      <w:r>
        <w:rPr>
          <w:spacing w:val="-9"/>
        </w:rPr>
        <w:t xml:space="preserve"> </w:t>
      </w:r>
      <w:r>
        <w:t>na</w:t>
      </w:r>
      <w:r>
        <w:rPr>
          <w:spacing w:val="-8"/>
        </w:rPr>
        <w:t xml:space="preserve"> </w:t>
      </w:r>
      <w:r>
        <w:t>sopstvenim</w:t>
      </w:r>
      <w:r>
        <w:rPr>
          <w:spacing w:val="-8"/>
        </w:rPr>
        <w:t xml:space="preserve"> </w:t>
      </w:r>
      <w:r>
        <w:t>greškama</w:t>
      </w:r>
      <w:r>
        <w:rPr>
          <w:spacing w:val="-9"/>
        </w:rPr>
        <w:t xml:space="preserve"> </w:t>
      </w:r>
      <w:r>
        <w:t>kroz samoprocjenu i samoevaluaciju; razvijanje svijesti o značaju vođenja zdravog života i dr.)</w:t>
      </w:r>
    </w:p>
    <w:p w:rsidR="008C01C9" w:rsidRDefault="0084041E">
      <w:pPr>
        <w:pStyle w:val="ListParagraph"/>
        <w:numPr>
          <w:ilvl w:val="0"/>
          <w:numId w:val="245"/>
        </w:numPr>
        <w:tabs>
          <w:tab w:val="left" w:pos="1298"/>
          <w:tab w:val="left" w:pos="1303"/>
        </w:tabs>
        <w:ind w:right="869"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i dr.)</w:t>
      </w:r>
    </w:p>
    <w:p w:rsidR="008C01C9" w:rsidRDefault="0084041E">
      <w:pPr>
        <w:pStyle w:val="ListParagraph"/>
        <w:numPr>
          <w:ilvl w:val="0"/>
          <w:numId w:val="245"/>
        </w:numPr>
        <w:tabs>
          <w:tab w:val="left" w:pos="1298"/>
          <w:tab w:val="left" w:pos="1303"/>
        </w:tabs>
        <w:ind w:right="871"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4"/>
        </w:rPr>
        <w:t xml:space="preserve"> </w:t>
      </w:r>
      <w:r>
        <w:t>različitih</w:t>
      </w:r>
      <w:r>
        <w:rPr>
          <w:spacing w:val="-4"/>
        </w:rPr>
        <w:t xml:space="preserve"> </w:t>
      </w:r>
      <w:r>
        <w:t>zadataka,</w:t>
      </w:r>
      <w:r>
        <w:rPr>
          <w:spacing w:val="-3"/>
        </w:rPr>
        <w:t xml:space="preserve"> </w:t>
      </w:r>
      <w:r>
        <w:t>samostalno</w:t>
      </w:r>
      <w:r>
        <w:rPr>
          <w:spacing w:val="-4"/>
        </w:rPr>
        <w:t xml:space="preserve"> </w:t>
      </w:r>
      <w:r>
        <w:t>ili</w:t>
      </w:r>
      <w:r>
        <w:rPr>
          <w:spacing w:val="-3"/>
        </w:rPr>
        <w:t xml:space="preserve"> </w:t>
      </w:r>
      <w:r>
        <w:t>u</w:t>
      </w:r>
      <w:r>
        <w:rPr>
          <w:spacing w:val="-4"/>
        </w:rPr>
        <w:t xml:space="preserve"> </w:t>
      </w:r>
      <w:r>
        <w:t>timu,</w:t>
      </w:r>
      <w:r>
        <w:rPr>
          <w:spacing w:val="-3"/>
        </w:rPr>
        <w:t xml:space="preserve"> </w:t>
      </w:r>
      <w:r>
        <w:t>kroz</w:t>
      </w:r>
      <w:r>
        <w:rPr>
          <w:spacing w:val="-3"/>
        </w:rPr>
        <w:t xml:space="preserve"> </w:t>
      </w:r>
      <w:r>
        <w:t>izradu</w:t>
      </w:r>
      <w:r>
        <w:rPr>
          <w:spacing w:val="-4"/>
        </w:rPr>
        <w:t xml:space="preserve"> </w:t>
      </w:r>
      <w:r>
        <w:t>i</w:t>
      </w:r>
      <w:r>
        <w:rPr>
          <w:spacing w:val="-3"/>
        </w:rPr>
        <w:t xml:space="preserve"> </w:t>
      </w:r>
      <w:r>
        <w:t>upravljanje</w:t>
      </w:r>
      <w:r>
        <w:rPr>
          <w:spacing w:val="-4"/>
        </w:rPr>
        <w:t xml:space="preserve"> </w:t>
      </w:r>
      <w:r>
        <w:t>projektima</w:t>
      </w:r>
      <w:r>
        <w:rPr>
          <w:spacing w:val="-4"/>
        </w:rPr>
        <w:t xml:space="preserve"> </w:t>
      </w:r>
      <w:r>
        <w:t>iz</w:t>
      </w:r>
      <w:r>
        <w:rPr>
          <w:spacing w:val="-3"/>
        </w:rPr>
        <w:t xml:space="preserve"> </w:t>
      </w:r>
      <w:r>
        <w:t>stručne</w:t>
      </w:r>
      <w:r>
        <w:rPr>
          <w:spacing w:val="-4"/>
        </w:rPr>
        <w:t xml:space="preserve"> </w:t>
      </w:r>
      <w:r>
        <w:t>ili</w:t>
      </w:r>
      <w:r>
        <w:rPr>
          <w:spacing w:val="-3"/>
        </w:rPr>
        <w:t xml:space="preserve"> </w:t>
      </w:r>
      <w:r>
        <w:t>društveno odgovorne oblasti i dr.)</w:t>
      </w:r>
    </w:p>
    <w:p w:rsidR="008C01C9" w:rsidRDefault="0084041E">
      <w:pPr>
        <w:pStyle w:val="ListParagraph"/>
        <w:numPr>
          <w:ilvl w:val="0"/>
          <w:numId w:val="245"/>
        </w:numPr>
        <w:tabs>
          <w:tab w:val="left" w:pos="1297"/>
          <w:tab w:val="left" w:pos="1303"/>
        </w:tabs>
        <w:spacing w:before="1"/>
        <w:ind w:right="869"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drumskog saobraćaja;</w:t>
      </w:r>
      <w:r>
        <w:rPr>
          <w:spacing w:val="-8"/>
        </w:rPr>
        <w:t xml:space="preserve"> </w:t>
      </w:r>
      <w:r>
        <w:t>predstavljanje</w:t>
      </w:r>
      <w:r>
        <w:rPr>
          <w:spacing w:val="-9"/>
        </w:rPr>
        <w:t xml:space="preserve"> </w:t>
      </w:r>
      <w:r>
        <w:t>ideja</w:t>
      </w:r>
      <w:r>
        <w:rPr>
          <w:spacing w:val="-9"/>
        </w:rPr>
        <w:t xml:space="preserve"> </w:t>
      </w:r>
      <w:r>
        <w:t>putem</w:t>
      </w:r>
      <w:r>
        <w:rPr>
          <w:spacing w:val="-8"/>
        </w:rPr>
        <w:t xml:space="preserve"> </w:t>
      </w:r>
      <w:r>
        <w:t>različitih</w:t>
      </w:r>
      <w:r>
        <w:rPr>
          <w:spacing w:val="-9"/>
        </w:rPr>
        <w:t xml:space="preserve"> </w:t>
      </w:r>
      <w:r>
        <w:t>kulturoloških</w:t>
      </w:r>
      <w:r>
        <w:rPr>
          <w:spacing w:val="-9"/>
        </w:rPr>
        <w:t xml:space="preserve"> </w:t>
      </w:r>
      <w:r>
        <w:t>formi</w:t>
      </w:r>
      <w:r>
        <w:rPr>
          <w:spacing w:val="-9"/>
        </w:rPr>
        <w:t xml:space="preserve"> </w:t>
      </w:r>
      <w:r>
        <w:t>kao</w:t>
      </w:r>
      <w:r>
        <w:rPr>
          <w:spacing w:val="-9"/>
        </w:rPr>
        <w:t xml:space="preserve"> </w:t>
      </w:r>
      <w:r>
        <w:t>što</w:t>
      </w:r>
      <w:r>
        <w:rPr>
          <w:spacing w:val="-8"/>
        </w:rPr>
        <w:t xml:space="preserve"> </w:t>
      </w:r>
      <w:r>
        <w:t>su</w:t>
      </w:r>
      <w:r>
        <w:rPr>
          <w:spacing w:val="-9"/>
        </w:rPr>
        <w:t xml:space="preserve"> </w:t>
      </w:r>
      <w:r>
        <w:t>pisani,</w:t>
      </w:r>
      <w:r>
        <w:rPr>
          <w:spacing w:val="-8"/>
        </w:rPr>
        <w:t xml:space="preserve"> </w:t>
      </w:r>
      <w:r>
        <w:t>štampani</w:t>
      </w:r>
      <w:r>
        <w:rPr>
          <w:spacing w:val="-9"/>
        </w:rPr>
        <w:t xml:space="preserve"> </w:t>
      </w:r>
      <w:r>
        <w:t>ili</w:t>
      </w:r>
      <w:r>
        <w:rPr>
          <w:spacing w:val="-9"/>
        </w:rPr>
        <w:t xml:space="preserve"> </w:t>
      </w:r>
      <w:r>
        <w:t>digitalni</w:t>
      </w:r>
      <w:r>
        <w:rPr>
          <w:spacing w:val="-9"/>
        </w:rPr>
        <w:t xml:space="preserve"> </w:t>
      </w:r>
      <w:r>
        <w:t>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512"/>
        </w:tabs>
        <w:ind w:left="1512" w:hanging="497"/>
        <w:jc w:val="both"/>
      </w:pPr>
      <w:bookmarkStart w:id="28" w:name="3.2.8._SIGNALIZACIJA_U_ŽELJEZNIČKOM_SAOB"/>
      <w:bookmarkStart w:id="29" w:name="_bookmark14"/>
      <w:bookmarkEnd w:id="28"/>
      <w:bookmarkEnd w:id="29"/>
      <w:r>
        <w:t>SIGNALIZACIJA</w:t>
      </w:r>
      <w:r>
        <w:rPr>
          <w:spacing w:val="-13"/>
        </w:rPr>
        <w:t xml:space="preserve"> </w:t>
      </w:r>
      <w:r>
        <w:t>U</w:t>
      </w:r>
      <w:r>
        <w:rPr>
          <w:spacing w:val="-13"/>
        </w:rPr>
        <w:t xml:space="preserve"> </w:t>
      </w:r>
      <w:r>
        <w:t>ŽELJEZNIČKOM</w:t>
      </w:r>
      <w:r>
        <w:rPr>
          <w:spacing w:val="-11"/>
        </w:rPr>
        <w:t xml:space="preserve"> </w:t>
      </w:r>
      <w:r>
        <w:rPr>
          <w:spacing w:val="-2"/>
        </w:rPr>
        <w:t>SAOBRAĆAJU</w:t>
      </w:r>
    </w:p>
    <w:p w:rsidR="008C01C9" w:rsidRDefault="0084041E">
      <w:pPr>
        <w:pStyle w:val="Heading4"/>
        <w:numPr>
          <w:ilvl w:val="0"/>
          <w:numId w:val="244"/>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54</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18</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4041E">
      <w:pPr>
        <w:pStyle w:val="Heading4"/>
        <w:numPr>
          <w:ilvl w:val="0"/>
          <w:numId w:val="244"/>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015" w:right="872"/>
        <w:jc w:val="both"/>
      </w:pPr>
      <w:r>
        <w:t>Upoznavanje</w:t>
      </w:r>
      <w:r>
        <w:rPr>
          <w:spacing w:val="-8"/>
        </w:rPr>
        <w:t xml:space="preserve"> </w:t>
      </w:r>
      <w:r>
        <w:t>sa</w:t>
      </w:r>
      <w:r>
        <w:rPr>
          <w:spacing w:val="-8"/>
        </w:rPr>
        <w:t xml:space="preserve"> </w:t>
      </w:r>
      <w:r>
        <w:t>značajem</w:t>
      </w:r>
      <w:r>
        <w:rPr>
          <w:spacing w:val="-6"/>
        </w:rPr>
        <w:t xml:space="preserve"> </w:t>
      </w:r>
      <w:r>
        <w:t>i</w:t>
      </w:r>
      <w:r>
        <w:rPr>
          <w:spacing w:val="-6"/>
        </w:rPr>
        <w:t xml:space="preserve"> </w:t>
      </w:r>
      <w:r>
        <w:t>ulogom</w:t>
      </w:r>
      <w:r>
        <w:rPr>
          <w:spacing w:val="-7"/>
        </w:rPr>
        <w:t xml:space="preserve"> </w:t>
      </w:r>
      <w:r>
        <w:t>željezničke</w:t>
      </w:r>
      <w:r>
        <w:rPr>
          <w:spacing w:val="-8"/>
        </w:rPr>
        <w:t xml:space="preserve"> </w:t>
      </w:r>
      <w:r>
        <w:t>signalizacije.</w:t>
      </w:r>
      <w:r>
        <w:rPr>
          <w:spacing w:val="-7"/>
        </w:rPr>
        <w:t xml:space="preserve"> </w:t>
      </w:r>
      <w:r>
        <w:t>Sticanje</w:t>
      </w:r>
      <w:r>
        <w:rPr>
          <w:spacing w:val="-8"/>
        </w:rPr>
        <w:t xml:space="preserve"> </w:t>
      </w:r>
      <w:r>
        <w:t>znanja</w:t>
      </w:r>
      <w:r>
        <w:rPr>
          <w:spacing w:val="-7"/>
        </w:rPr>
        <w:t xml:space="preserve"> </w:t>
      </w:r>
      <w:r>
        <w:t>o</w:t>
      </w:r>
      <w:r>
        <w:rPr>
          <w:spacing w:val="37"/>
        </w:rPr>
        <w:t xml:space="preserve"> </w:t>
      </w:r>
      <w:r>
        <w:t>vrstama</w:t>
      </w:r>
      <w:r>
        <w:rPr>
          <w:spacing w:val="-8"/>
        </w:rPr>
        <w:t xml:space="preserve"> </w:t>
      </w:r>
      <w:r>
        <w:t>signala,</w:t>
      </w:r>
      <w:r>
        <w:rPr>
          <w:spacing w:val="-7"/>
        </w:rPr>
        <w:t xml:space="preserve"> </w:t>
      </w:r>
      <w:r>
        <w:t>signalnih</w:t>
      </w:r>
      <w:r>
        <w:rPr>
          <w:spacing w:val="-8"/>
        </w:rPr>
        <w:t xml:space="preserve"> </w:t>
      </w:r>
      <w:r>
        <w:t>oznaka na pruzi i u službenim mjestima i njihovim značenjima, signalima manevarskog osoblja, staničnog i vozopratnog osoblja, osoblja vučnog vozila, signalima probe kočnica, poslovnom redu stanice i tehnološkim procesom rada stanice,</w:t>
      </w:r>
      <w:r>
        <w:rPr>
          <w:spacing w:val="-6"/>
        </w:rPr>
        <w:t xml:space="preserve"> </w:t>
      </w:r>
      <w:r>
        <w:t>postrojenjima</w:t>
      </w:r>
      <w:r>
        <w:rPr>
          <w:spacing w:val="-8"/>
        </w:rPr>
        <w:t xml:space="preserve"> </w:t>
      </w:r>
      <w:r>
        <w:t>za</w:t>
      </w:r>
      <w:r>
        <w:rPr>
          <w:spacing w:val="-8"/>
        </w:rPr>
        <w:t xml:space="preserve"> </w:t>
      </w:r>
      <w:r>
        <w:t>manevrisanje,</w:t>
      </w:r>
      <w:r>
        <w:rPr>
          <w:spacing w:val="-8"/>
        </w:rPr>
        <w:t xml:space="preserve"> </w:t>
      </w:r>
      <w:r>
        <w:t>načinu</w:t>
      </w:r>
      <w:r>
        <w:rPr>
          <w:spacing w:val="-8"/>
        </w:rPr>
        <w:t xml:space="preserve"> </w:t>
      </w:r>
      <w:r>
        <w:t>sporazumijevanja</w:t>
      </w:r>
      <w:r>
        <w:rPr>
          <w:spacing w:val="-7"/>
        </w:rPr>
        <w:t xml:space="preserve"> </w:t>
      </w:r>
      <w:r>
        <w:t>pri</w:t>
      </w:r>
      <w:r>
        <w:rPr>
          <w:spacing w:val="-8"/>
        </w:rPr>
        <w:t xml:space="preserve"> </w:t>
      </w:r>
      <w:r>
        <w:t>manevrisanju</w:t>
      </w:r>
      <w:r>
        <w:rPr>
          <w:spacing w:val="-8"/>
        </w:rPr>
        <w:t xml:space="preserve"> </w:t>
      </w:r>
      <w:r>
        <w:t>i</w:t>
      </w:r>
      <w:r>
        <w:rPr>
          <w:spacing w:val="-7"/>
        </w:rPr>
        <w:t xml:space="preserve"> </w:t>
      </w:r>
      <w:r>
        <w:t>postupcima</w:t>
      </w:r>
      <w:r>
        <w:rPr>
          <w:spacing w:val="-8"/>
        </w:rPr>
        <w:t xml:space="preserve"> </w:t>
      </w:r>
      <w:r>
        <w:t>prilikom</w:t>
      </w:r>
      <w:r>
        <w:rPr>
          <w:spacing w:val="-8"/>
        </w:rPr>
        <w:t xml:space="preserve"> </w:t>
      </w:r>
      <w:r>
        <w:t>kvačenja</w:t>
      </w:r>
      <w:r>
        <w:rPr>
          <w:spacing w:val="40"/>
        </w:rPr>
        <w:t xml:space="preserve"> </w:t>
      </w:r>
      <w:r>
        <w:t>i otkvačivanja vozila. Razvijanje kreativnosti, sistematičnosti, timskog duha i motivacije za usavršavanje u struci.</w:t>
      </w:r>
    </w:p>
    <w:p w:rsidR="008C01C9" w:rsidRDefault="0084041E">
      <w:pPr>
        <w:pStyle w:val="Heading4"/>
        <w:numPr>
          <w:ilvl w:val="0"/>
          <w:numId w:val="244"/>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44"/>
        </w:numPr>
        <w:tabs>
          <w:tab w:val="left" w:pos="1734"/>
        </w:tabs>
        <w:spacing w:before="121" w:line="252" w:lineRule="exact"/>
      </w:pPr>
      <w:r>
        <w:t>Analizira</w:t>
      </w:r>
      <w:r>
        <w:rPr>
          <w:spacing w:val="-9"/>
        </w:rPr>
        <w:t xml:space="preserve"> </w:t>
      </w:r>
      <w:r>
        <w:t>značaj</w:t>
      </w:r>
      <w:r>
        <w:rPr>
          <w:spacing w:val="-8"/>
        </w:rPr>
        <w:t xml:space="preserve"> </w:t>
      </w:r>
      <w:r>
        <w:t>i</w:t>
      </w:r>
      <w:r>
        <w:rPr>
          <w:spacing w:val="-8"/>
        </w:rPr>
        <w:t xml:space="preserve"> </w:t>
      </w:r>
      <w:r>
        <w:t>ulogu</w:t>
      </w:r>
      <w:r>
        <w:rPr>
          <w:spacing w:val="-8"/>
        </w:rPr>
        <w:t xml:space="preserve"> </w:t>
      </w:r>
      <w:r>
        <w:t>željezničke</w:t>
      </w:r>
      <w:r>
        <w:rPr>
          <w:spacing w:val="-8"/>
        </w:rPr>
        <w:t xml:space="preserve"> </w:t>
      </w:r>
      <w:r>
        <w:rPr>
          <w:spacing w:val="-2"/>
        </w:rPr>
        <w:t>signalizacije</w:t>
      </w:r>
    </w:p>
    <w:p w:rsidR="008C01C9" w:rsidRDefault="0084041E">
      <w:pPr>
        <w:pStyle w:val="ListParagraph"/>
        <w:numPr>
          <w:ilvl w:val="1"/>
          <w:numId w:val="244"/>
        </w:numPr>
        <w:tabs>
          <w:tab w:val="left" w:pos="1734"/>
        </w:tabs>
        <w:spacing w:line="252" w:lineRule="exact"/>
      </w:pPr>
      <w:r>
        <w:t>Identifikuje</w:t>
      </w:r>
      <w:r>
        <w:rPr>
          <w:spacing w:val="-9"/>
        </w:rPr>
        <w:t xml:space="preserve"> </w:t>
      </w:r>
      <w:r>
        <w:t>manevarske</w:t>
      </w:r>
      <w:r>
        <w:rPr>
          <w:spacing w:val="-9"/>
        </w:rPr>
        <w:t xml:space="preserve"> </w:t>
      </w:r>
      <w:r>
        <w:t>i</w:t>
      </w:r>
      <w:r>
        <w:rPr>
          <w:spacing w:val="-9"/>
        </w:rPr>
        <w:t xml:space="preserve"> </w:t>
      </w:r>
      <w:r>
        <w:t>glavne</w:t>
      </w:r>
      <w:r>
        <w:rPr>
          <w:spacing w:val="-9"/>
        </w:rPr>
        <w:t xml:space="preserve"> </w:t>
      </w:r>
      <w:r>
        <w:rPr>
          <w:spacing w:val="-2"/>
        </w:rPr>
        <w:t>signale</w:t>
      </w:r>
    </w:p>
    <w:p w:rsidR="008C01C9" w:rsidRDefault="0084041E">
      <w:pPr>
        <w:pStyle w:val="ListParagraph"/>
        <w:numPr>
          <w:ilvl w:val="1"/>
          <w:numId w:val="244"/>
        </w:numPr>
        <w:tabs>
          <w:tab w:val="left" w:pos="1734"/>
        </w:tabs>
      </w:pPr>
      <w:r>
        <w:t>Interpretira</w:t>
      </w:r>
      <w:r>
        <w:rPr>
          <w:spacing w:val="-11"/>
        </w:rPr>
        <w:t xml:space="preserve"> </w:t>
      </w:r>
      <w:r>
        <w:t>signalne</w:t>
      </w:r>
      <w:r>
        <w:rPr>
          <w:spacing w:val="-10"/>
        </w:rPr>
        <w:t xml:space="preserve"> </w:t>
      </w:r>
      <w:r>
        <w:t>znake</w:t>
      </w:r>
      <w:r>
        <w:rPr>
          <w:spacing w:val="-10"/>
        </w:rPr>
        <w:t xml:space="preserve"> </w:t>
      </w:r>
      <w:r>
        <w:t>probe</w:t>
      </w:r>
      <w:r>
        <w:rPr>
          <w:spacing w:val="-11"/>
        </w:rPr>
        <w:t xml:space="preserve"> </w:t>
      </w:r>
      <w:r>
        <w:t>kočnica,</w:t>
      </w:r>
      <w:r>
        <w:rPr>
          <w:spacing w:val="-9"/>
        </w:rPr>
        <w:t xml:space="preserve"> </w:t>
      </w:r>
      <w:r>
        <w:t>manevarskog,</w:t>
      </w:r>
      <w:r>
        <w:rPr>
          <w:spacing w:val="-10"/>
        </w:rPr>
        <w:t xml:space="preserve"> </w:t>
      </w:r>
      <w:r>
        <w:t>staničnog</w:t>
      </w:r>
      <w:r>
        <w:rPr>
          <w:spacing w:val="-10"/>
        </w:rPr>
        <w:t xml:space="preserve"> </w:t>
      </w:r>
      <w:r>
        <w:t>i</w:t>
      </w:r>
      <w:r>
        <w:rPr>
          <w:spacing w:val="-10"/>
        </w:rPr>
        <w:t xml:space="preserve"> </w:t>
      </w:r>
      <w:r>
        <w:t>vozopratnog</w:t>
      </w:r>
      <w:r>
        <w:rPr>
          <w:spacing w:val="-10"/>
        </w:rPr>
        <w:t xml:space="preserve"> </w:t>
      </w:r>
      <w:r>
        <w:rPr>
          <w:spacing w:val="-2"/>
        </w:rPr>
        <w:t>osoblja</w:t>
      </w:r>
    </w:p>
    <w:p w:rsidR="008C01C9" w:rsidRDefault="0084041E">
      <w:pPr>
        <w:pStyle w:val="ListParagraph"/>
        <w:numPr>
          <w:ilvl w:val="1"/>
          <w:numId w:val="244"/>
        </w:numPr>
        <w:tabs>
          <w:tab w:val="left" w:pos="1734"/>
        </w:tabs>
        <w:spacing w:line="252" w:lineRule="exact"/>
      </w:pPr>
      <w:r>
        <w:t>Interpretira</w:t>
      </w:r>
      <w:r>
        <w:rPr>
          <w:spacing w:val="-9"/>
        </w:rPr>
        <w:t xml:space="preserve"> </w:t>
      </w:r>
      <w:r>
        <w:t>signalne</w:t>
      </w:r>
      <w:r>
        <w:rPr>
          <w:spacing w:val="-9"/>
        </w:rPr>
        <w:t xml:space="preserve"> </w:t>
      </w:r>
      <w:r>
        <w:t>znake</w:t>
      </w:r>
      <w:r>
        <w:rPr>
          <w:spacing w:val="-9"/>
        </w:rPr>
        <w:t xml:space="preserve"> </w:t>
      </w:r>
      <w:r>
        <w:t>osoblja</w:t>
      </w:r>
      <w:r>
        <w:rPr>
          <w:spacing w:val="-9"/>
        </w:rPr>
        <w:t xml:space="preserve"> </w:t>
      </w:r>
      <w:r>
        <w:t>vučnog</w:t>
      </w:r>
      <w:r>
        <w:rPr>
          <w:spacing w:val="-9"/>
        </w:rPr>
        <w:t xml:space="preserve"> </w:t>
      </w:r>
      <w:r>
        <w:t>vozila,</w:t>
      </w:r>
      <w:r>
        <w:rPr>
          <w:spacing w:val="-8"/>
        </w:rPr>
        <w:t xml:space="preserve"> </w:t>
      </w:r>
      <w:r>
        <w:t>pružnog</w:t>
      </w:r>
      <w:r>
        <w:rPr>
          <w:spacing w:val="-8"/>
        </w:rPr>
        <w:t xml:space="preserve"> </w:t>
      </w:r>
      <w:r>
        <w:t>osoblja</w:t>
      </w:r>
      <w:r>
        <w:rPr>
          <w:spacing w:val="-8"/>
        </w:rPr>
        <w:t xml:space="preserve"> </w:t>
      </w:r>
      <w:r>
        <w:t>i</w:t>
      </w:r>
      <w:r>
        <w:rPr>
          <w:spacing w:val="-9"/>
        </w:rPr>
        <w:t xml:space="preserve"> </w:t>
      </w:r>
      <w:r>
        <w:t>signalne</w:t>
      </w:r>
      <w:r>
        <w:rPr>
          <w:spacing w:val="-8"/>
        </w:rPr>
        <w:t xml:space="preserve"> </w:t>
      </w:r>
      <w:r>
        <w:rPr>
          <w:spacing w:val="-2"/>
        </w:rPr>
        <w:t>oznake</w:t>
      </w:r>
    </w:p>
    <w:p w:rsidR="008C01C9" w:rsidRDefault="0084041E">
      <w:pPr>
        <w:pStyle w:val="ListParagraph"/>
        <w:numPr>
          <w:ilvl w:val="1"/>
          <w:numId w:val="244"/>
        </w:numPr>
        <w:tabs>
          <w:tab w:val="left" w:pos="1734"/>
        </w:tabs>
      </w:pPr>
      <w:r>
        <w:t>Interpretira</w:t>
      </w:r>
      <w:r>
        <w:rPr>
          <w:spacing w:val="-8"/>
        </w:rPr>
        <w:t xml:space="preserve"> </w:t>
      </w:r>
      <w:r>
        <w:t>signalne</w:t>
      </w:r>
      <w:r>
        <w:rPr>
          <w:spacing w:val="-7"/>
        </w:rPr>
        <w:t xml:space="preserve"> </w:t>
      </w:r>
      <w:r>
        <w:t>znake</w:t>
      </w:r>
      <w:r>
        <w:rPr>
          <w:spacing w:val="-8"/>
        </w:rPr>
        <w:t xml:space="preserve"> </w:t>
      </w:r>
      <w:r>
        <w:t>pri</w:t>
      </w:r>
      <w:r>
        <w:rPr>
          <w:spacing w:val="-6"/>
        </w:rPr>
        <w:t xml:space="preserve"> </w:t>
      </w:r>
      <w:r>
        <w:t>manevrisanju</w:t>
      </w:r>
      <w:r>
        <w:rPr>
          <w:spacing w:val="-5"/>
        </w:rPr>
        <w:t xml:space="preserve"> </w:t>
      </w:r>
      <w:r>
        <w:t>u</w:t>
      </w:r>
      <w:r>
        <w:rPr>
          <w:spacing w:val="-8"/>
        </w:rPr>
        <w:t xml:space="preserve"> </w:t>
      </w:r>
      <w:r>
        <w:t>skladu</w:t>
      </w:r>
      <w:r>
        <w:rPr>
          <w:spacing w:val="-7"/>
        </w:rPr>
        <w:t xml:space="preserve"> </w:t>
      </w:r>
      <w:r>
        <w:t>sa</w:t>
      </w:r>
      <w:r>
        <w:rPr>
          <w:spacing w:val="-8"/>
        </w:rPr>
        <w:t xml:space="preserve"> </w:t>
      </w:r>
      <w:r>
        <w:t>propisima</w:t>
      </w:r>
      <w:r>
        <w:rPr>
          <w:spacing w:val="-6"/>
        </w:rPr>
        <w:t xml:space="preserve"> </w:t>
      </w:r>
      <w:r>
        <w:t>i</w:t>
      </w:r>
      <w:r>
        <w:rPr>
          <w:spacing w:val="-8"/>
        </w:rPr>
        <w:t xml:space="preserve"> </w:t>
      </w:r>
      <w:r>
        <w:rPr>
          <w:spacing w:val="-2"/>
        </w:rPr>
        <w:t>procedurama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Analizira</w:t>
            </w:r>
            <w:r>
              <w:rPr>
                <w:b/>
                <w:spacing w:val="-9"/>
              </w:rPr>
              <w:t xml:space="preserve"> </w:t>
            </w:r>
            <w:r>
              <w:rPr>
                <w:b/>
              </w:rPr>
              <w:t>značaj</w:t>
            </w:r>
            <w:r>
              <w:rPr>
                <w:b/>
                <w:spacing w:val="-8"/>
              </w:rPr>
              <w:t xml:space="preserve"> </w:t>
            </w:r>
            <w:r>
              <w:rPr>
                <w:b/>
              </w:rPr>
              <w:t>i</w:t>
            </w:r>
            <w:r>
              <w:rPr>
                <w:b/>
                <w:spacing w:val="-8"/>
              </w:rPr>
              <w:t xml:space="preserve"> </w:t>
            </w:r>
            <w:r>
              <w:rPr>
                <w:b/>
              </w:rPr>
              <w:t>ulogu</w:t>
            </w:r>
            <w:r>
              <w:rPr>
                <w:b/>
                <w:spacing w:val="-8"/>
              </w:rPr>
              <w:t xml:space="preserve"> </w:t>
            </w:r>
            <w:r>
              <w:rPr>
                <w:b/>
              </w:rPr>
              <w:t>željezničke</w:t>
            </w:r>
            <w:r>
              <w:rPr>
                <w:b/>
                <w:spacing w:val="-7"/>
              </w:rPr>
              <w:t xml:space="preserve"> </w:t>
            </w:r>
            <w:r>
              <w:rPr>
                <w:b/>
                <w:spacing w:val="-2"/>
              </w:rPr>
              <w:t>signalizacije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312"/>
                <w:tab w:val="left" w:pos="2096"/>
                <w:tab w:val="left" w:pos="3239"/>
                <w:tab w:val="left" w:pos="4475"/>
              </w:tabs>
              <w:spacing w:before="120"/>
              <w:ind w:left="440" w:right="109" w:hanging="313"/>
            </w:pPr>
            <w:r>
              <w:t>1.</w:t>
            </w:r>
            <w:r>
              <w:rPr>
                <w:spacing w:val="80"/>
              </w:rPr>
              <w:t xml:space="preserve"> </w:t>
            </w:r>
            <w:r>
              <w:t>Objasni</w:t>
            </w:r>
            <w:r>
              <w:tab/>
            </w:r>
            <w:r>
              <w:rPr>
                <w:spacing w:val="-2"/>
              </w:rPr>
              <w:t>značaj</w:t>
            </w:r>
            <w:r>
              <w:tab/>
            </w:r>
            <w:r>
              <w:rPr>
                <w:spacing w:val="-2"/>
              </w:rPr>
              <w:t>željezničke</w:t>
            </w:r>
            <w:r>
              <w:tab/>
            </w:r>
            <w:r>
              <w:rPr>
                <w:spacing w:val="-2"/>
              </w:rPr>
              <w:t>signalizacije</w:t>
            </w:r>
            <w:r>
              <w:tab/>
            </w:r>
            <w:r>
              <w:rPr>
                <w:spacing w:val="-10"/>
              </w:rPr>
              <w:t>u</w:t>
            </w:r>
            <w:r>
              <w:t xml:space="preserve"> regulisanju željezničkog saobraćaj</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86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53"/>
            </w:pPr>
          </w:p>
          <w:p w:rsidR="008C01C9" w:rsidRDefault="0084041E">
            <w:pPr>
              <w:pStyle w:val="TableParagraph"/>
              <w:ind w:left="128"/>
              <w:rPr>
                <w:b/>
              </w:rPr>
            </w:pPr>
            <w:r>
              <w:t>2.</w:t>
            </w:r>
            <w:r>
              <w:rPr>
                <w:spacing w:val="73"/>
                <w:w w:val="150"/>
              </w:rPr>
              <w:t xml:space="preserve"> </w:t>
            </w:r>
            <w:r>
              <w:t>Navede</w:t>
            </w:r>
            <w:r>
              <w:rPr>
                <w:spacing w:val="-5"/>
              </w:rPr>
              <w:t xml:space="preserve"> </w:t>
            </w:r>
            <w:r>
              <w:t>vrste</w:t>
            </w:r>
            <w:r>
              <w:rPr>
                <w:spacing w:val="-4"/>
              </w:rPr>
              <w:t xml:space="preserve"> </w:t>
            </w:r>
            <w:r>
              <w:rPr>
                <w:b/>
              </w:rPr>
              <w:t>signala</w:t>
            </w:r>
            <w:r>
              <w:rPr>
                <w:b/>
                <w:spacing w:val="-5"/>
              </w:rPr>
              <w:t xml:space="preserve"> </w:t>
            </w:r>
            <w:r>
              <w:t>i</w:t>
            </w:r>
            <w:r>
              <w:rPr>
                <w:spacing w:val="-5"/>
              </w:rPr>
              <w:t xml:space="preserve"> </w:t>
            </w:r>
            <w:r>
              <w:rPr>
                <w:b/>
              </w:rPr>
              <w:t>signalnih</w:t>
            </w:r>
            <w:r>
              <w:rPr>
                <w:b/>
                <w:spacing w:val="-4"/>
              </w:rPr>
              <w:t xml:space="preserve"> </w:t>
            </w:r>
            <w:r>
              <w:rPr>
                <w:b/>
                <w:spacing w:val="-2"/>
              </w:rPr>
              <w:t>znakova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Signali:</w:t>
            </w:r>
            <w:r>
              <w:rPr>
                <w:b/>
                <w:spacing w:val="-7"/>
              </w:rPr>
              <w:t xml:space="preserve"> </w:t>
            </w:r>
            <w:r>
              <w:t>stalni,</w:t>
            </w:r>
            <w:r>
              <w:rPr>
                <w:spacing w:val="-7"/>
              </w:rPr>
              <w:t xml:space="preserve"> </w:t>
            </w:r>
            <w:r>
              <w:t>prenosni</w:t>
            </w:r>
            <w:r>
              <w:rPr>
                <w:spacing w:val="-8"/>
              </w:rPr>
              <w:t xml:space="preserve"> </w:t>
            </w:r>
            <w:r>
              <w:t>i</w:t>
            </w:r>
            <w:r>
              <w:rPr>
                <w:spacing w:val="-8"/>
              </w:rPr>
              <w:t xml:space="preserve"> </w:t>
            </w:r>
            <w:r>
              <w:rPr>
                <w:spacing w:val="-4"/>
              </w:rPr>
              <w:t>ručni</w:t>
            </w:r>
          </w:p>
          <w:p w:rsidR="008C01C9" w:rsidRDefault="0084041E">
            <w:pPr>
              <w:pStyle w:val="TableParagraph"/>
              <w:spacing w:before="119"/>
              <w:ind w:left="110"/>
            </w:pPr>
            <w:r>
              <w:rPr>
                <w:b/>
              </w:rPr>
              <w:t>Signalni</w:t>
            </w:r>
            <w:r>
              <w:rPr>
                <w:b/>
                <w:spacing w:val="-5"/>
              </w:rPr>
              <w:t xml:space="preserve"> </w:t>
            </w:r>
            <w:r>
              <w:rPr>
                <w:b/>
              </w:rPr>
              <w:t>znak:</w:t>
            </w:r>
            <w:r>
              <w:rPr>
                <w:b/>
                <w:spacing w:val="41"/>
              </w:rPr>
              <w:t xml:space="preserve"> </w:t>
            </w:r>
            <w:r>
              <w:t>vidni</w:t>
            </w:r>
            <w:r>
              <w:rPr>
                <w:spacing w:val="-6"/>
              </w:rPr>
              <w:t xml:space="preserve"> </w:t>
            </w:r>
            <w:r>
              <w:t>i</w:t>
            </w:r>
            <w:r>
              <w:rPr>
                <w:spacing w:val="-5"/>
              </w:rPr>
              <w:t xml:space="preserve"> </w:t>
            </w:r>
            <w:r>
              <w:rPr>
                <w:spacing w:val="-4"/>
              </w:rPr>
              <w:t>čujni</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5"/>
              </w:rPr>
              <w:t xml:space="preserve"> </w:t>
            </w:r>
            <w:r>
              <w:t>signalne</w:t>
            </w:r>
            <w:r>
              <w:rPr>
                <w:spacing w:val="-6"/>
              </w:rPr>
              <w:t xml:space="preserve"> </w:t>
            </w:r>
            <w:r>
              <w:t>znakove</w:t>
            </w:r>
            <w:r>
              <w:rPr>
                <w:spacing w:val="-6"/>
              </w:rPr>
              <w:t xml:space="preserve"> </w:t>
            </w:r>
            <w:r>
              <w:t>u</w:t>
            </w:r>
            <w:r>
              <w:rPr>
                <w:spacing w:val="-5"/>
              </w:rPr>
              <w:t xml:space="preserve"> </w:t>
            </w:r>
            <w:r>
              <w:t>pogledu</w:t>
            </w:r>
            <w:r>
              <w:rPr>
                <w:spacing w:val="-6"/>
              </w:rPr>
              <w:t xml:space="preserve"> </w:t>
            </w:r>
            <w:r>
              <w:rPr>
                <w:spacing w:val="-2"/>
              </w:rPr>
              <w:t>značenja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Opiše</w:t>
            </w:r>
            <w:r>
              <w:rPr>
                <w:spacing w:val="-6"/>
              </w:rPr>
              <w:t xml:space="preserve"> </w:t>
            </w:r>
            <w:r>
              <w:t>upotrebu</w:t>
            </w:r>
            <w:r>
              <w:rPr>
                <w:spacing w:val="-6"/>
              </w:rPr>
              <w:t xml:space="preserve"> </w:t>
            </w:r>
            <w:r>
              <w:t>i</w:t>
            </w:r>
            <w:r>
              <w:rPr>
                <w:spacing w:val="-6"/>
              </w:rPr>
              <w:t xml:space="preserve"> </w:t>
            </w:r>
            <w:r>
              <w:t>održavanje</w:t>
            </w:r>
            <w:r>
              <w:rPr>
                <w:spacing w:val="-5"/>
              </w:rPr>
              <w:t xml:space="preserve"> </w:t>
            </w:r>
            <w:r>
              <w:t>signalnih</w:t>
            </w:r>
            <w:r>
              <w:rPr>
                <w:spacing w:val="-6"/>
              </w:rPr>
              <w:t xml:space="preserve"> </w:t>
            </w:r>
            <w:r>
              <w:rPr>
                <w:spacing w:val="-2"/>
              </w:rPr>
              <w:t>sredstava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Simulira</w:t>
            </w:r>
            <w:r>
              <w:rPr>
                <w:spacing w:val="40"/>
              </w:rPr>
              <w:t xml:space="preserve"> </w:t>
            </w:r>
            <w:r>
              <w:t>davanje</w:t>
            </w:r>
            <w:r>
              <w:rPr>
                <w:spacing w:val="40"/>
              </w:rPr>
              <w:t xml:space="preserve"> </w:t>
            </w:r>
            <w:r>
              <w:t>signalnih</w:t>
            </w:r>
            <w:r>
              <w:rPr>
                <w:spacing w:val="40"/>
              </w:rPr>
              <w:t xml:space="preserve"> </w:t>
            </w:r>
            <w:r>
              <w:t>znakova</w:t>
            </w:r>
            <w:r>
              <w:rPr>
                <w:spacing w:val="40"/>
              </w:rPr>
              <w:t xml:space="preserve"> </w:t>
            </w:r>
            <w:r>
              <w:t>na</w:t>
            </w:r>
            <w:r>
              <w:rPr>
                <w:spacing w:val="40"/>
              </w:rPr>
              <w:t xml:space="preserve"> </w:t>
            </w:r>
            <w:r>
              <w:t xml:space="preserve">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Simulira</w:t>
            </w:r>
            <w:r>
              <w:rPr>
                <w:spacing w:val="25"/>
              </w:rPr>
              <w:t xml:space="preserve"> </w:t>
            </w:r>
            <w:r>
              <w:t>postupak</w:t>
            </w:r>
            <w:r>
              <w:rPr>
                <w:spacing w:val="27"/>
              </w:rPr>
              <w:t xml:space="preserve"> </w:t>
            </w:r>
            <w:r>
              <w:t>upotrebe</w:t>
            </w:r>
            <w:r>
              <w:rPr>
                <w:spacing w:val="25"/>
              </w:rPr>
              <w:t xml:space="preserve"> </w:t>
            </w:r>
            <w:r>
              <w:t>i</w:t>
            </w:r>
            <w:r>
              <w:rPr>
                <w:spacing w:val="27"/>
              </w:rPr>
              <w:t xml:space="preserve"> </w:t>
            </w:r>
            <w:r>
              <w:t>održavanja</w:t>
            </w:r>
            <w:r>
              <w:rPr>
                <w:spacing w:val="25"/>
              </w:rPr>
              <w:t xml:space="preserve"> </w:t>
            </w:r>
            <w:r>
              <w:t>signalnih sredstava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 xml:space="preserve">U cilju provjeravanja dostignutosti pomenutog ishoda učenja, potreban je usmeni ili pisani dokaz da je učenik uspješno realizovao kriterijume od 1 do 4. Za kriterijume 5 i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2675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59" name="Graphic 25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260" name="Graphic 26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61" name="Graphic 26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62" name="Graphic 26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63" name="Textbox 26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58" o:spid="_x0000_s1230" style="position:absolute;margin-left:63.05pt;margin-top:6.05pt;width:468.55pt;height:29.1pt;z-index:-156897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CYjoa60QMAAJ4R&#10;AAAOAAAAAAAAAAAAAAAAAC4CAABkcnMvZTJvRG9jLnhtbFBLAQItABQABgAIAAAAIQCw/ZGG3wAA&#10;AAoBAAAPAAAAAAAAAAAAAAAAACsGAABkcnMvZG93bnJldi54bWxQSwUGAAAAAAQABADzAAAANwcA&#10;AAAA&#10;">
                <v:shape id="Graphic 259" o:spid="_x0000_s123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CYcUA&#10;AADcAAAADwAAAGRycy9kb3ducmV2LnhtbESP0WrCQBRE3wX/YbkFX4puKigmdRWRiBZfNPYDLtnb&#10;JJi9G7JbE/16t1DwcZiZM8xy3Zta3Kh1lWUFH5MIBHFudcWFgu/LbrwA4TyyxtoyKbiTg/VqOFhi&#10;om3HZ7plvhABwi5BBaX3TSKly0sy6Ca2IQ7ej20N+iDbQuoWuwA3tZxG0VwarDgslNjQtqT8mv0a&#10;Benpke7f51/bLj5mPR7tNW50qtTord98gvDU+1f4v33QCqazGP7O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AJhxQAAANwAAAAPAAAAAAAAAAAAAAAAAJgCAABkcnMv&#10;ZG93bnJldi54bWxQSwUGAAAAAAQABAD1AAAAigMAAAAA&#10;" path="m5940552,l,,,312420r5940552,l5940552,xe" fillcolor="#f1e5bd" stroked="f">
                  <v:path arrowok="t"/>
                </v:shape>
                <v:shape id="Graphic 260" o:spid="_x0000_s123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vcEA&#10;AADcAAAADwAAAGRycy9kb3ducmV2LnhtbERPy2rCQBTdF/yH4QrumokuTIkZxQfFQjcaxfU1c02C&#10;mTshM03Sv+8shC4P551tRtOInjpXW1Ywj2IQxIXVNZcKrpfP9w8QziNrbCyTgl9ysFlP3jJMtR34&#10;TH3uSxFC2KWooPK+TaV0RUUGXWRb4sA9bGfQB9iVUnc4hHDTyEUcL6XBmkNDhS3tKyqe+Y9R0Ne3&#10;76s9JUeHcb5rdvY+Px8SpWbTcbsC4Wn0/+KX+0srWCzD/HAmHA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j2b3BAAAA3AAAAA8AAAAAAAAAAAAAAAAAmAIAAGRycy9kb3du&#10;cmV2LnhtbFBLBQYAAAAABAAEAPUAAACGAwAAAAA=&#10;" path="m5941314,l,,,28194r5941314,l5941314,xe" fillcolor="#c00000" stroked="f">
                  <v:path arrowok="t"/>
                </v:shape>
                <v:shape id="Graphic 261" o:spid="_x0000_s123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sAA&#10;AADcAAAADwAAAGRycy9kb3ducmV2LnhtbESPzQrCMBCE74LvEFbwpqkeRKpRRBA8Kf6gHpdmbavN&#10;pjSxrW9vBMHjMDPfMPNlawpRU+VyywpGwwgEcWJ1zqmC82kzmIJwHlljYZkUvMnBctHtzDHWtuED&#10;1UefigBhF6OCzPsyltIlGRl0Q1sSB+9uK4M+yCqVusImwE0hx1E0kQZzDgsZlrTOKHkeX0YB766n&#10;8uxk3WqzjW6Xu1w1j71S/V67moHw1Pp/+NfeagXjyQi+Z8IR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JlsAAAADcAAAADwAAAAAAAAAAAAAAAACYAgAAZHJzL2Rvd25y&#10;ZXYueG1sUEsFBgAAAAAEAAQA9QAAAIUDAAAAAA==&#10;" path="m5941314,l,,,762r5941314,l5941314,xe" fillcolor="#f1e5bd" stroked="f">
                  <v:path arrowok="t"/>
                </v:shape>
                <v:shape id="Graphic 262" o:spid="_x0000_s123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iUcMA&#10;AADcAAAADwAAAGRycy9kb3ducmV2LnhtbESPT4vCMBTE7wt+h/AEb2tqD7pUo/gHUfCyVvH8bJ5t&#10;sXkpTaz12xthYY/DzPyGmS06U4mWGldaVjAaRiCIM6tLzhWcT9vvHxDOI2usLJOCFzlYzHtfM0y0&#10;ffKR2tTnIkDYJaig8L5OpHRZQQbd0NbEwbvZxqAPssmlbvAZ4KaScRSNpcGSw0KBNa0Lyu7pwyho&#10;y8vhbH8nO4dRuqpW9jo6biZKDfrdcgrCU+f/w3/tvVYQj2P4nAlH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iUcMAAADcAAAADwAAAAAAAAAAAAAAAACYAgAAZHJzL2Rv&#10;d25yZXYueG1sUEsFBgAAAAAEAAQA9QAAAIgDAAAAAA==&#10;" path="m5941314,l,,,28194r5941314,l5941314,xe" fillcolor="#c00000" stroked="f">
                  <v:path arrowok="t"/>
                </v:shape>
                <v:shape id="Textbox 263" o:spid="_x0000_s123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43"/>
        </w:numPr>
        <w:tabs>
          <w:tab w:val="left" w:pos="1136"/>
        </w:tabs>
        <w:spacing w:before="121"/>
        <w:ind w:left="1136" w:hanging="172"/>
      </w:pPr>
      <w:r>
        <w:t>Signalni</w:t>
      </w:r>
      <w:r>
        <w:rPr>
          <w:spacing w:val="-12"/>
        </w:rPr>
        <w:t xml:space="preserve"> </w:t>
      </w:r>
      <w:r>
        <w:rPr>
          <w:spacing w:val="-2"/>
        </w:rPr>
        <w:t>znaci</w:t>
      </w:r>
    </w:p>
    <w:p w:rsidR="008C01C9" w:rsidRDefault="0084041E">
      <w:pPr>
        <w:pStyle w:val="ListParagraph"/>
        <w:numPr>
          <w:ilvl w:val="0"/>
          <w:numId w:val="243"/>
        </w:numPr>
        <w:tabs>
          <w:tab w:val="left" w:pos="1136"/>
        </w:tabs>
        <w:spacing w:before="120"/>
        <w:ind w:left="1136" w:hanging="172"/>
      </w:pPr>
      <w:r>
        <w:t>Signalna</w:t>
      </w:r>
      <w:r>
        <w:rPr>
          <w:spacing w:val="-13"/>
        </w:rPr>
        <w:t xml:space="preserve"> </w:t>
      </w:r>
      <w:r>
        <w:rPr>
          <w:spacing w:val="-2"/>
        </w:rPr>
        <w:t>sredstva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726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C1B119B" id="Graphic 264" o:spid="_x0000_s1026" style="position:absolute;margin-left:63.05pt;margin-top:6pt;width:468.55pt;height:.25pt;z-index:-1568921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BeagHTOgIAAOU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manevarske</w:t>
            </w:r>
            <w:r>
              <w:rPr>
                <w:b/>
                <w:spacing w:val="-9"/>
              </w:rPr>
              <w:t xml:space="preserve"> </w:t>
            </w:r>
            <w:r>
              <w:rPr>
                <w:b/>
              </w:rPr>
              <w:t>i</w:t>
            </w:r>
            <w:r>
              <w:rPr>
                <w:b/>
                <w:spacing w:val="-9"/>
              </w:rPr>
              <w:t xml:space="preserve"> </w:t>
            </w:r>
            <w:r>
              <w:rPr>
                <w:b/>
              </w:rPr>
              <w:t>glavne</w:t>
            </w:r>
            <w:r>
              <w:rPr>
                <w:b/>
                <w:spacing w:val="-9"/>
              </w:rPr>
              <w:t xml:space="preserve"> </w:t>
            </w:r>
            <w:r>
              <w:rPr>
                <w:b/>
                <w:spacing w:val="-2"/>
              </w:rPr>
              <w:t>signale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875"/>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55"/>
            </w:pPr>
          </w:p>
          <w:p w:rsidR="008C01C9" w:rsidRDefault="0084041E">
            <w:pPr>
              <w:pStyle w:val="TableParagraph"/>
              <w:ind w:left="128"/>
              <w:rPr>
                <w:b/>
              </w:rPr>
            </w:pPr>
            <w:r>
              <w:t>1.</w:t>
            </w:r>
            <w:r>
              <w:rPr>
                <w:spacing w:val="70"/>
                <w:w w:val="150"/>
              </w:rPr>
              <w:t xml:space="preserve"> </w:t>
            </w:r>
            <w:r>
              <w:t>Navede</w:t>
            </w:r>
            <w:r>
              <w:rPr>
                <w:spacing w:val="-6"/>
              </w:rPr>
              <w:t xml:space="preserve"> </w:t>
            </w:r>
            <w:r>
              <w:t>vrste</w:t>
            </w:r>
            <w:r>
              <w:rPr>
                <w:spacing w:val="-5"/>
              </w:rPr>
              <w:t xml:space="preserve"> </w:t>
            </w:r>
            <w:r>
              <w:rPr>
                <w:b/>
              </w:rPr>
              <w:t>manevarskih</w:t>
            </w:r>
            <w:r>
              <w:rPr>
                <w:b/>
                <w:spacing w:val="-4"/>
              </w:rPr>
              <w:t xml:space="preserve"> </w:t>
            </w:r>
            <w:r>
              <w:rPr>
                <w:b/>
              </w:rPr>
              <w:t>i</w:t>
            </w:r>
            <w:r>
              <w:rPr>
                <w:b/>
                <w:spacing w:val="-5"/>
              </w:rPr>
              <w:t xml:space="preserve"> </w:t>
            </w:r>
            <w:r>
              <w:rPr>
                <w:b/>
              </w:rPr>
              <w:t>glavnih</w:t>
            </w:r>
            <w:r>
              <w:rPr>
                <w:b/>
                <w:spacing w:val="-5"/>
              </w:rPr>
              <w:t xml:space="preserve"> </w:t>
            </w:r>
            <w:r>
              <w:rPr>
                <w:b/>
                <w:spacing w:val="-2"/>
              </w:rPr>
              <w:t>signala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Manevarski</w:t>
            </w:r>
            <w:r>
              <w:rPr>
                <w:b/>
                <w:spacing w:val="40"/>
              </w:rPr>
              <w:t xml:space="preserve"> </w:t>
            </w:r>
            <w:r>
              <w:rPr>
                <w:b/>
              </w:rPr>
              <w:t>signali:</w:t>
            </w:r>
            <w:r>
              <w:rPr>
                <w:b/>
                <w:spacing w:val="40"/>
              </w:rPr>
              <w:t xml:space="preserve"> </w:t>
            </w:r>
            <w:r>
              <w:t>manevarski signali za zaštitu kolosječnog</w:t>
            </w:r>
            <w:r>
              <w:rPr>
                <w:spacing w:val="-11"/>
              </w:rPr>
              <w:t xml:space="preserve"> </w:t>
            </w:r>
            <w:r>
              <w:t>puta,</w:t>
            </w:r>
            <w:r>
              <w:rPr>
                <w:spacing w:val="-11"/>
              </w:rPr>
              <w:t xml:space="preserve"> </w:t>
            </w:r>
            <w:r>
              <w:t>rejonski</w:t>
            </w:r>
            <w:r>
              <w:rPr>
                <w:spacing w:val="-11"/>
              </w:rPr>
              <w:t xml:space="preserve"> </w:t>
            </w:r>
            <w:r>
              <w:t>manevarski</w:t>
            </w:r>
            <w:r>
              <w:rPr>
                <w:spacing w:val="-11"/>
              </w:rPr>
              <w:t xml:space="preserve"> </w:t>
            </w:r>
            <w:r>
              <w:t>signali,</w:t>
            </w:r>
            <w:r>
              <w:rPr>
                <w:spacing w:val="-11"/>
              </w:rPr>
              <w:t xml:space="preserve"> </w:t>
            </w:r>
            <w:r>
              <w:t>signali</w:t>
            </w:r>
            <w:r>
              <w:rPr>
                <w:spacing w:val="-11"/>
              </w:rPr>
              <w:t xml:space="preserve"> </w:t>
            </w:r>
            <w:r>
              <w:t>na iskliznicama,</w:t>
            </w:r>
            <w:r>
              <w:rPr>
                <w:spacing w:val="-13"/>
              </w:rPr>
              <w:t xml:space="preserve"> </w:t>
            </w:r>
            <w:r>
              <w:t>kolobranima,</w:t>
            </w:r>
            <w:r>
              <w:rPr>
                <w:spacing w:val="-13"/>
              </w:rPr>
              <w:t xml:space="preserve"> </w:t>
            </w:r>
            <w:r>
              <w:t>okretnicama</w:t>
            </w:r>
            <w:r>
              <w:rPr>
                <w:spacing w:val="-12"/>
              </w:rPr>
              <w:t xml:space="preserve"> </w:t>
            </w:r>
            <w:r>
              <w:t>i</w:t>
            </w:r>
            <w:r>
              <w:rPr>
                <w:spacing w:val="-13"/>
              </w:rPr>
              <w:t xml:space="preserve"> </w:t>
            </w:r>
            <w:r>
              <w:t>prenosnicama, manevarski signali na spuštalicama, granica manevrisanja i signali na kolskim vagama</w:t>
            </w:r>
          </w:p>
          <w:p w:rsidR="008C01C9" w:rsidRDefault="0084041E">
            <w:pPr>
              <w:pStyle w:val="TableParagraph"/>
              <w:spacing w:before="121"/>
              <w:ind w:left="110"/>
              <w:jc w:val="both"/>
            </w:pPr>
            <w:r>
              <w:rPr>
                <w:b/>
              </w:rPr>
              <w:t>Glavni</w:t>
            </w:r>
            <w:r>
              <w:rPr>
                <w:b/>
                <w:spacing w:val="-8"/>
              </w:rPr>
              <w:t xml:space="preserve"> </w:t>
            </w:r>
            <w:r>
              <w:rPr>
                <w:b/>
              </w:rPr>
              <w:t>signali:</w:t>
            </w:r>
            <w:r>
              <w:rPr>
                <w:b/>
                <w:spacing w:val="-8"/>
              </w:rPr>
              <w:t xml:space="preserve"> </w:t>
            </w:r>
            <w:r>
              <w:t>ulazni,</w:t>
            </w:r>
            <w:r>
              <w:rPr>
                <w:spacing w:val="-7"/>
              </w:rPr>
              <w:t xml:space="preserve"> </w:t>
            </w:r>
            <w:r>
              <w:t>izlazni,</w:t>
            </w:r>
            <w:r>
              <w:rPr>
                <w:spacing w:val="-8"/>
              </w:rPr>
              <w:t xml:space="preserve"> </w:t>
            </w:r>
            <w:r>
              <w:t>prostorni</w:t>
            </w:r>
            <w:r>
              <w:rPr>
                <w:spacing w:val="-6"/>
              </w:rPr>
              <w:t xml:space="preserve"> </w:t>
            </w:r>
            <w:r>
              <w:t>i</w:t>
            </w:r>
            <w:r>
              <w:rPr>
                <w:spacing w:val="-8"/>
              </w:rPr>
              <w:t xml:space="preserve"> </w:t>
            </w:r>
            <w:r>
              <w:rPr>
                <w:spacing w:val="-2"/>
              </w:rPr>
              <w:t>zaštitni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2.</w:t>
            </w:r>
            <w:r>
              <w:rPr>
                <w:spacing w:val="80"/>
              </w:rPr>
              <w:t xml:space="preserve"> </w:t>
            </w:r>
            <w:r>
              <w:t>Objasni</w:t>
            </w:r>
            <w:r>
              <w:rPr>
                <w:spacing w:val="80"/>
              </w:rPr>
              <w:t xml:space="preserve"> </w:t>
            </w:r>
            <w:r>
              <w:t>manevarske</w:t>
            </w:r>
            <w:r>
              <w:rPr>
                <w:spacing w:val="80"/>
              </w:rPr>
              <w:t xml:space="preserve"> </w:t>
            </w:r>
            <w:r>
              <w:t>signale,</w:t>
            </w:r>
            <w:r>
              <w:rPr>
                <w:spacing w:val="80"/>
              </w:rPr>
              <w:t xml:space="preserve"> </w:t>
            </w:r>
            <w:r>
              <w:t>njihove</w:t>
            </w:r>
            <w:r>
              <w:rPr>
                <w:spacing w:val="80"/>
              </w:rPr>
              <w:t xml:space="preserve"> </w:t>
            </w:r>
            <w:r>
              <w:t>znake</w:t>
            </w:r>
            <w:r>
              <w:rPr>
                <w:spacing w:val="80"/>
              </w:rPr>
              <w:t xml:space="preserve"> </w:t>
            </w:r>
            <w:r>
              <w:t xml:space="preserve">i </w:t>
            </w:r>
            <w:r>
              <w:rPr>
                <w:spacing w:val="-2"/>
              </w:rPr>
              <w:t>značenja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1"/>
                <w:w w:val="150"/>
              </w:rPr>
              <w:t xml:space="preserve"> </w:t>
            </w:r>
            <w:r>
              <w:t>Objasni</w:t>
            </w:r>
            <w:r>
              <w:rPr>
                <w:spacing w:val="-6"/>
              </w:rPr>
              <w:t xml:space="preserve"> </w:t>
            </w:r>
            <w:r>
              <w:t>glavne</w:t>
            </w:r>
            <w:r>
              <w:rPr>
                <w:spacing w:val="-5"/>
              </w:rPr>
              <w:t xml:space="preserve"> </w:t>
            </w:r>
            <w:r>
              <w:t>signale,</w:t>
            </w:r>
            <w:r>
              <w:rPr>
                <w:spacing w:val="-4"/>
              </w:rPr>
              <w:t xml:space="preserve"> </w:t>
            </w:r>
            <w:r>
              <w:t>njihove</w:t>
            </w:r>
            <w:r>
              <w:rPr>
                <w:spacing w:val="-6"/>
              </w:rPr>
              <w:t xml:space="preserve"> </w:t>
            </w:r>
            <w:r>
              <w:t>znake</w:t>
            </w:r>
            <w:r>
              <w:rPr>
                <w:spacing w:val="-5"/>
              </w:rPr>
              <w:t xml:space="preserve"> </w:t>
            </w:r>
            <w:r>
              <w:t>i</w:t>
            </w:r>
            <w:r>
              <w:rPr>
                <w:spacing w:val="-6"/>
              </w:rPr>
              <w:t xml:space="preserve"> </w:t>
            </w:r>
            <w:r>
              <w:rPr>
                <w:spacing w:val="-2"/>
              </w:rPr>
              <w:t>značenja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6"/>
              </w:rPr>
              <w:t xml:space="preserve"> </w:t>
            </w:r>
            <w:r>
              <w:t>postupak</w:t>
            </w:r>
            <w:r>
              <w:rPr>
                <w:spacing w:val="-6"/>
              </w:rPr>
              <w:t xml:space="preserve"> </w:t>
            </w:r>
            <w:r>
              <w:t>kada</w:t>
            </w:r>
            <w:r>
              <w:rPr>
                <w:spacing w:val="-6"/>
              </w:rPr>
              <w:t xml:space="preserve"> </w:t>
            </w:r>
            <w:r>
              <w:t>signalni</w:t>
            </w:r>
            <w:r>
              <w:rPr>
                <w:spacing w:val="-6"/>
              </w:rPr>
              <w:t xml:space="preserve"> </w:t>
            </w:r>
            <w:r>
              <w:t>znak</w:t>
            </w:r>
            <w:r>
              <w:rPr>
                <w:spacing w:val="-6"/>
              </w:rPr>
              <w:t xml:space="preserve"> </w:t>
            </w:r>
            <w:r>
              <w:t>nije</w:t>
            </w:r>
            <w:r>
              <w:rPr>
                <w:spacing w:val="-6"/>
              </w:rPr>
              <w:t xml:space="preserve"> </w:t>
            </w:r>
            <w:r>
              <w:t>jasan</w:t>
            </w:r>
            <w:r>
              <w:rPr>
                <w:spacing w:val="-5"/>
              </w:rPr>
              <w:t xml:space="preserve"> </w:t>
            </w:r>
            <w:r>
              <w:t>ili</w:t>
            </w:r>
            <w:r>
              <w:rPr>
                <w:spacing w:val="-5"/>
              </w:rPr>
              <w:t xml:space="preserve"> </w:t>
            </w:r>
            <w:r>
              <w:t>su svijetla ugašena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5.</w:t>
            </w:r>
            <w:r>
              <w:rPr>
                <w:spacing w:val="80"/>
              </w:rPr>
              <w:t xml:space="preserve"> </w:t>
            </w:r>
            <w:r>
              <w:t>Povezuje postupanja sa manevarskim signalima u skladu sa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2777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66" name="Graphic 266"/>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67" name="Graphic 26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68" name="Graphic 26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69" name="Graphic 26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70" name="Textbox 27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65" o:spid="_x0000_s1236" style="position:absolute;margin-left:63.05pt;margin-top:6.05pt;width:468.55pt;height:29.1pt;z-index:-156887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">
                <v:shape id="Graphic 266" o:spid="_x0000_s123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9wcQA&#10;AADcAAAADwAAAGRycy9kb3ducmV2LnhtbESPQWvCQBSE7wX/w/KE3urGgKlGV9GC0ksPiV68PXaf&#10;STD7NmS3Jv33bqHQ4zAz3zCb3Whb8aDeN44VzGcJCGLtTMOVgsv5+LYE4QOywdYxKfghD7vt5GWD&#10;uXEDF/QoQyUihH2OCuoQulxKr2uy6GeuI47ezfUWQ5R9JU2PQ4TbVqZJkkmLDceFGjv6qEnfy2+r&#10;oJC6WB0Wq/JwOut0eOdw/TJGqdfpuF+DCDSG//Bf+9MoSLMMfs/EIy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d/cHEAAAA3AAAAA8AAAAAAAAAAAAAAAAAmAIAAGRycy9k&#10;b3ducmV2LnhtbFBLBQYAAAAABAAEAPUAAACJAwAAAAA=&#10;" path="m5940552,l,,,313182r5940552,l5940552,xe" fillcolor="#f1e5bd" stroked="f">
                  <v:path arrowok="t"/>
                </v:shape>
                <v:shape id="Graphic 267" o:spid="_x0000_s123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pBycMA&#10;AADcAAAADwAAAGRycy9kb3ducmV2LnhtbESPT4vCMBTE7wt+h/AEb2uqB7tUo/gHUfCiXdnzs3m2&#10;xealNLHWb28EYY/DzPyGmS06U4mWGldaVjAaRiCIM6tLzhWcf7ffPyCcR9ZYWSYFT3KwmPe+Zpho&#10;++ATtanPRYCwS1BB4X2dSOmyggy6oa2Jg3e1jUEfZJNL3eAjwE0lx1E0kQZLDgsF1rQuKLuld6Og&#10;Lf8OZ3uMdw6jdFWt7GV02sRKDfrdcgrCU+f/w5/2XisYT2J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pBycMAAADcAAAADwAAAAAAAAAAAAAAAACYAgAAZHJzL2Rv&#10;d25yZXYueG1sUEsFBgAAAAAEAAQA9QAAAIgDAAAAAA==&#10;" path="m5941314,l,,,28194r5941314,l5941314,xe" fillcolor="#c00000" stroked="f">
                  <v:path arrowok="t"/>
                </v:shape>
                <v:shape id="Graphic 268" o:spid="_x0000_s123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gC70A&#10;AADcAAAADwAAAGRycy9kb3ducmV2LnhtbERPuwrCMBTdBf8hXMHNpjqIVKOIIDgpPlDHS3Ntq81N&#10;aWJb/94MguPhvBerzpSiodoVlhWMoxgEcWp1wZmCy3k7moFwHlljaZkUfMjBatnvLTDRtuUjNSef&#10;iRDCLkEFufdVIqVLczLoIlsRB+5ha4M+wDqTusY2hJtSTuJ4Kg0WHBpyrGiTU/o6vY0C3t/O1cXJ&#10;ptNmF9+vD7lunwelhoNuPQfhqfN/8c+90wom0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PVgC70AAADcAAAADwAAAAAAAAAAAAAAAACYAgAAZHJzL2Rvd25yZXYu&#10;eG1sUEsFBgAAAAAEAAQA9QAAAIIDAAAAAA==&#10;" path="m5941314,l,,,762r5941314,l5941314,xe" fillcolor="#f1e5bd" stroked="f">
                  <v:path arrowok="t"/>
                </v:shape>
                <v:shape id="Graphic 269" o:spid="_x0000_s124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wIMMA&#10;AADcAAAADwAAAGRycy9kb3ducmV2LnhtbESPQYvCMBSE78L+h/AWvGmqB3WrUVZFFLxot3h+Ns+2&#10;bPNSmljrvzcLCx6HmfmGWaw6U4mWGldaVjAaRiCIM6tLzhWkP7vBDITzyBory6TgSQ5Wy4/eAmNt&#10;H3ymNvG5CBB2MSoovK9jKV1WkEE3tDVx8G62MeiDbHKpG3wEuKnkOIom0mDJYaHAmjYFZb/J3Sho&#10;y8sxtafp3mGUrKu1vY7O26lS/c/uew7CU+ff4f/2QSsYT77g70w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lwIMMAAADcAAAADwAAAAAAAAAAAAAAAACYAgAAZHJzL2Rv&#10;d25yZXYueG1sUEsFBgAAAAAEAAQA9QAAAIgDAAAAAA==&#10;" path="m5941314,l,,,28194r5941314,l5941314,xe" fillcolor="#c00000" stroked="f">
                  <v:path arrowok="t"/>
                </v:shape>
                <v:shape id="Textbox 270" o:spid="_x0000_s124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43"/>
        </w:numPr>
        <w:tabs>
          <w:tab w:val="left" w:pos="1136"/>
        </w:tabs>
        <w:spacing w:before="120"/>
        <w:ind w:left="1136" w:hanging="172"/>
      </w:pPr>
      <w:r>
        <w:t>Manevarski</w:t>
      </w:r>
      <w:r>
        <w:rPr>
          <w:spacing w:val="-13"/>
        </w:rPr>
        <w:t xml:space="preserve"> </w:t>
      </w:r>
      <w:r>
        <w:rPr>
          <w:spacing w:val="-2"/>
        </w:rPr>
        <w:t>signali</w:t>
      </w:r>
    </w:p>
    <w:p w:rsidR="008C01C9" w:rsidRDefault="0084041E">
      <w:pPr>
        <w:pStyle w:val="ListParagraph"/>
        <w:numPr>
          <w:ilvl w:val="0"/>
          <w:numId w:val="243"/>
        </w:numPr>
        <w:tabs>
          <w:tab w:val="left" w:pos="1136"/>
        </w:tabs>
        <w:spacing w:before="121"/>
        <w:ind w:left="1136" w:hanging="172"/>
      </w:pPr>
      <w:r>
        <w:t>Glavni</w:t>
      </w:r>
      <w:r>
        <w:rPr>
          <w:spacing w:val="-9"/>
        </w:rPr>
        <w:t xml:space="preserve"> </w:t>
      </w:r>
      <w:r>
        <w:rPr>
          <w:spacing w:val="-2"/>
        </w:rPr>
        <w:t>signali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2828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0D93A73" id="Graphic 271" o:spid="_x0000_s1026" style="position:absolute;margin-left:63.05pt;margin-top:5.95pt;width:468.55pt;height:.25pt;z-index:-156881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D67rEc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Interpretira</w:t>
            </w:r>
            <w:r>
              <w:rPr>
                <w:b/>
                <w:spacing w:val="-11"/>
              </w:rPr>
              <w:t xml:space="preserve"> </w:t>
            </w:r>
            <w:r>
              <w:rPr>
                <w:b/>
              </w:rPr>
              <w:t>signalne</w:t>
            </w:r>
            <w:r>
              <w:rPr>
                <w:b/>
                <w:spacing w:val="-10"/>
              </w:rPr>
              <w:t xml:space="preserve"> </w:t>
            </w:r>
            <w:r>
              <w:rPr>
                <w:b/>
              </w:rPr>
              <w:t>znake</w:t>
            </w:r>
            <w:r>
              <w:rPr>
                <w:b/>
                <w:spacing w:val="-10"/>
              </w:rPr>
              <w:t xml:space="preserve"> </w:t>
            </w:r>
            <w:r>
              <w:rPr>
                <w:b/>
              </w:rPr>
              <w:t>probe</w:t>
            </w:r>
            <w:r>
              <w:rPr>
                <w:b/>
                <w:spacing w:val="-10"/>
              </w:rPr>
              <w:t xml:space="preserve"> </w:t>
            </w:r>
            <w:r>
              <w:rPr>
                <w:b/>
              </w:rPr>
              <w:t>kočnica,</w:t>
            </w:r>
            <w:r>
              <w:rPr>
                <w:b/>
                <w:spacing w:val="-10"/>
              </w:rPr>
              <w:t xml:space="preserve"> </w:t>
            </w:r>
            <w:r>
              <w:rPr>
                <w:b/>
              </w:rPr>
              <w:t>manevarskog,</w:t>
            </w:r>
            <w:r>
              <w:rPr>
                <w:b/>
                <w:spacing w:val="-10"/>
              </w:rPr>
              <w:t xml:space="preserve"> </w:t>
            </w:r>
            <w:r>
              <w:rPr>
                <w:b/>
              </w:rPr>
              <w:t>staničnog</w:t>
            </w:r>
            <w:r>
              <w:rPr>
                <w:b/>
                <w:spacing w:val="-10"/>
              </w:rPr>
              <w:t xml:space="preserve"> </w:t>
            </w:r>
            <w:r>
              <w:rPr>
                <w:b/>
              </w:rPr>
              <w:t>i</w:t>
            </w:r>
            <w:r>
              <w:rPr>
                <w:b/>
                <w:spacing w:val="-10"/>
              </w:rPr>
              <w:t xml:space="preserve"> </w:t>
            </w:r>
            <w:r>
              <w:rPr>
                <w:b/>
              </w:rPr>
              <w:t>vozopratnog</w:t>
            </w:r>
            <w:r>
              <w:rPr>
                <w:b/>
                <w:spacing w:val="-9"/>
              </w:rPr>
              <w:t xml:space="preserve"> </w:t>
            </w:r>
            <w:r>
              <w:rPr>
                <w:b/>
                <w:spacing w:val="-2"/>
              </w:rPr>
              <w:t>osoblja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6"/>
        </w:trPr>
        <w:tc>
          <w:tcPr>
            <w:tcW w:w="4692" w:type="dxa"/>
            <w:tcBorders>
              <w:left w:val="nil"/>
              <w:bottom w:val="single" w:sz="2" w:space="0" w:color="C00000"/>
              <w:right w:val="single" w:sz="4" w:space="0" w:color="C00000"/>
            </w:tcBorders>
          </w:tcPr>
          <w:p w:rsidR="008C01C9" w:rsidRDefault="0084041E">
            <w:pPr>
              <w:pStyle w:val="TableParagraph"/>
              <w:spacing w:before="247"/>
              <w:ind w:left="128"/>
              <w:rPr>
                <w:b/>
              </w:rPr>
            </w:pPr>
            <w:r>
              <w:t>1.</w:t>
            </w:r>
            <w:r>
              <w:rPr>
                <w:spacing w:val="72"/>
                <w:w w:val="150"/>
              </w:rPr>
              <w:t xml:space="preserve"> </w:t>
            </w:r>
            <w:r>
              <w:t>Navede</w:t>
            </w:r>
            <w:r>
              <w:rPr>
                <w:spacing w:val="-4"/>
              </w:rPr>
              <w:t xml:space="preserve"> </w:t>
            </w:r>
            <w:r>
              <w:rPr>
                <w:b/>
              </w:rPr>
              <w:t>signalne</w:t>
            </w:r>
            <w:r>
              <w:rPr>
                <w:b/>
                <w:spacing w:val="-5"/>
              </w:rPr>
              <w:t xml:space="preserve"> </w:t>
            </w:r>
            <w:r>
              <w:rPr>
                <w:b/>
              </w:rPr>
              <w:t>znake</w:t>
            </w:r>
            <w:r>
              <w:rPr>
                <w:b/>
                <w:spacing w:val="-5"/>
              </w:rPr>
              <w:t xml:space="preserve"> </w:t>
            </w:r>
            <w:r>
              <w:rPr>
                <w:b/>
              </w:rPr>
              <w:t>za</w:t>
            </w:r>
            <w:r>
              <w:rPr>
                <w:b/>
                <w:spacing w:val="-5"/>
              </w:rPr>
              <w:t xml:space="preserve"> </w:t>
            </w:r>
            <w:r>
              <w:rPr>
                <w:b/>
              </w:rPr>
              <w:t>probu</w:t>
            </w:r>
            <w:r>
              <w:rPr>
                <w:b/>
                <w:spacing w:val="-5"/>
              </w:rPr>
              <w:t xml:space="preserve"> </w:t>
            </w:r>
            <w:r>
              <w:rPr>
                <w:b/>
                <w:spacing w:val="-2"/>
              </w:rPr>
              <w:t>kočnica</w:t>
            </w:r>
          </w:p>
        </w:tc>
        <w:tc>
          <w:tcPr>
            <w:tcW w:w="4679" w:type="dxa"/>
            <w:tcBorders>
              <w:left w:val="single" w:sz="4" w:space="0" w:color="C00000"/>
              <w:bottom w:val="single" w:sz="2" w:space="0" w:color="C00000"/>
              <w:right w:val="nil"/>
            </w:tcBorders>
          </w:tcPr>
          <w:p w:rsidR="008C01C9" w:rsidRDefault="0084041E">
            <w:pPr>
              <w:pStyle w:val="TableParagraph"/>
              <w:spacing w:before="120"/>
              <w:ind w:left="110"/>
            </w:pPr>
            <w:r>
              <w:rPr>
                <w:b/>
              </w:rPr>
              <w:t>Signalni</w:t>
            </w:r>
            <w:r>
              <w:rPr>
                <w:b/>
                <w:spacing w:val="38"/>
              </w:rPr>
              <w:t xml:space="preserve"> </w:t>
            </w:r>
            <w:r>
              <w:rPr>
                <w:b/>
              </w:rPr>
              <w:t>znaci</w:t>
            </w:r>
            <w:r>
              <w:rPr>
                <w:b/>
                <w:spacing w:val="38"/>
              </w:rPr>
              <w:t xml:space="preserve"> </w:t>
            </w:r>
            <w:r>
              <w:rPr>
                <w:b/>
              </w:rPr>
              <w:t>za</w:t>
            </w:r>
            <w:r>
              <w:rPr>
                <w:b/>
                <w:spacing w:val="38"/>
              </w:rPr>
              <w:t xml:space="preserve"> </w:t>
            </w:r>
            <w:r>
              <w:rPr>
                <w:b/>
              </w:rPr>
              <w:t>probu</w:t>
            </w:r>
            <w:r>
              <w:rPr>
                <w:b/>
                <w:spacing w:val="37"/>
              </w:rPr>
              <w:t xml:space="preserve"> </w:t>
            </w:r>
            <w:r>
              <w:rPr>
                <w:b/>
              </w:rPr>
              <w:t>kočnica:</w:t>
            </w:r>
            <w:r>
              <w:rPr>
                <w:b/>
                <w:spacing w:val="38"/>
              </w:rPr>
              <w:t xml:space="preserve"> </w:t>
            </w:r>
            <w:r>
              <w:t>poziv</w:t>
            </w:r>
            <w:r>
              <w:rPr>
                <w:spacing w:val="39"/>
              </w:rPr>
              <w:t xml:space="preserve"> </w:t>
            </w:r>
            <w:r>
              <w:t>na</w:t>
            </w:r>
            <w:r>
              <w:rPr>
                <w:spacing w:val="38"/>
              </w:rPr>
              <w:t xml:space="preserve"> </w:t>
            </w:r>
            <w:r>
              <w:t>vršenje probe kočnica, zakoči, otkoči i proba završena</w:t>
            </w:r>
          </w:p>
        </w:tc>
      </w:tr>
      <w:tr w:rsidR="008C01C9">
        <w:trPr>
          <w:trHeight w:val="1368"/>
        </w:trPr>
        <w:tc>
          <w:tcPr>
            <w:tcW w:w="4692" w:type="dxa"/>
            <w:tcBorders>
              <w:top w:val="single" w:sz="2" w:space="0" w:color="C00000"/>
              <w:left w:val="nil"/>
              <w:bottom w:val="single" w:sz="4" w:space="0" w:color="C00000"/>
              <w:right w:val="single" w:sz="4" w:space="0" w:color="C00000"/>
            </w:tcBorders>
          </w:tcPr>
          <w:p w:rsidR="008C01C9" w:rsidRDefault="008C01C9">
            <w:pPr>
              <w:pStyle w:val="TableParagraph"/>
              <w:spacing w:before="178"/>
            </w:pPr>
          </w:p>
          <w:p w:rsidR="008C01C9" w:rsidRDefault="0084041E">
            <w:pPr>
              <w:pStyle w:val="TableParagraph"/>
              <w:ind w:left="128"/>
            </w:pPr>
            <w:r>
              <w:t>2.</w:t>
            </w:r>
            <w:r>
              <w:rPr>
                <w:spacing w:val="75"/>
                <w:w w:val="150"/>
              </w:rPr>
              <w:t xml:space="preserve"> </w:t>
            </w:r>
            <w:r>
              <w:t>Navede</w:t>
            </w:r>
            <w:r>
              <w:rPr>
                <w:spacing w:val="53"/>
              </w:rPr>
              <w:t xml:space="preserve"> </w:t>
            </w:r>
            <w:r>
              <w:rPr>
                <w:b/>
              </w:rPr>
              <w:t>signale</w:t>
            </w:r>
            <w:r>
              <w:rPr>
                <w:b/>
                <w:spacing w:val="53"/>
              </w:rPr>
              <w:t xml:space="preserve"> </w:t>
            </w:r>
            <w:r>
              <w:rPr>
                <w:b/>
              </w:rPr>
              <w:t>znake</w:t>
            </w:r>
            <w:r>
              <w:rPr>
                <w:b/>
                <w:spacing w:val="53"/>
              </w:rPr>
              <w:t xml:space="preserve"> </w:t>
            </w:r>
            <w:r>
              <w:rPr>
                <w:b/>
              </w:rPr>
              <w:t>manevarskog</w:t>
            </w:r>
            <w:r>
              <w:rPr>
                <w:b/>
                <w:spacing w:val="54"/>
              </w:rPr>
              <w:t xml:space="preserve"> </w:t>
            </w:r>
            <w:r>
              <w:rPr>
                <w:b/>
              </w:rPr>
              <w:t>osoblja</w:t>
            </w:r>
            <w:r>
              <w:rPr>
                <w:b/>
                <w:spacing w:val="53"/>
              </w:rPr>
              <w:t xml:space="preserve"> </w:t>
            </w:r>
            <w:r>
              <w:rPr>
                <w:spacing w:val="-10"/>
              </w:rPr>
              <w:t>i</w:t>
            </w:r>
          </w:p>
          <w:p w:rsidR="008C01C9" w:rsidRDefault="0084041E">
            <w:pPr>
              <w:pStyle w:val="TableParagraph"/>
              <w:spacing w:before="2"/>
              <w:ind w:left="440"/>
            </w:pPr>
            <w:r>
              <w:rPr>
                <w:b/>
              </w:rPr>
              <w:t>sredstva</w:t>
            </w:r>
            <w:r>
              <w:rPr>
                <w:b/>
                <w:spacing w:val="-9"/>
              </w:rPr>
              <w:t xml:space="preserve"> </w:t>
            </w:r>
            <w:r>
              <w:t>za</w:t>
            </w:r>
            <w:r>
              <w:rPr>
                <w:spacing w:val="-9"/>
              </w:rPr>
              <w:t xml:space="preserve"> </w:t>
            </w:r>
            <w:r>
              <w:t>davanje</w:t>
            </w:r>
            <w:r>
              <w:rPr>
                <w:spacing w:val="-9"/>
              </w:rPr>
              <w:t xml:space="preserve"> </w:t>
            </w:r>
            <w:r>
              <w:t>signalnih</w:t>
            </w:r>
            <w:r>
              <w:rPr>
                <w:spacing w:val="-8"/>
              </w:rPr>
              <w:t xml:space="preserve"> </w:t>
            </w:r>
            <w:r>
              <w:rPr>
                <w:spacing w:val="-2"/>
              </w:rPr>
              <w:t>znaka</w:t>
            </w:r>
          </w:p>
        </w:tc>
        <w:tc>
          <w:tcPr>
            <w:tcW w:w="4679" w:type="dxa"/>
            <w:tcBorders>
              <w:top w:val="single" w:sz="2" w:space="0" w:color="C00000"/>
              <w:left w:val="single" w:sz="4" w:space="0" w:color="C00000"/>
              <w:bottom w:val="single" w:sz="4" w:space="0" w:color="C00000"/>
              <w:right w:val="nil"/>
            </w:tcBorders>
          </w:tcPr>
          <w:p w:rsidR="008C01C9" w:rsidRDefault="0084041E">
            <w:pPr>
              <w:pStyle w:val="TableParagraph"/>
              <w:spacing w:before="119"/>
              <w:ind w:left="109"/>
            </w:pPr>
            <w:r>
              <w:rPr>
                <w:b/>
              </w:rPr>
              <w:t xml:space="preserve">Signalni znaci manevarskog osoblja: </w:t>
            </w:r>
            <w:r>
              <w:t>naprijed, malo naprijed, nazad, malo nazad, odbačaj, lagano i stoj</w:t>
            </w:r>
          </w:p>
          <w:p w:rsidR="008C01C9" w:rsidRDefault="0084041E">
            <w:pPr>
              <w:pStyle w:val="TableParagraph"/>
              <w:spacing w:before="121"/>
              <w:ind w:left="109"/>
            </w:pPr>
            <w:r>
              <w:rPr>
                <w:b/>
              </w:rPr>
              <w:t>Sredstva:</w:t>
            </w:r>
            <w:r>
              <w:rPr>
                <w:b/>
                <w:spacing w:val="-11"/>
              </w:rPr>
              <w:t xml:space="preserve"> </w:t>
            </w:r>
            <w:r>
              <w:t>usna</w:t>
            </w:r>
            <w:r>
              <w:rPr>
                <w:spacing w:val="-13"/>
              </w:rPr>
              <w:t xml:space="preserve"> </w:t>
            </w:r>
            <w:r>
              <w:t>zviždaljka,</w:t>
            </w:r>
            <w:r>
              <w:rPr>
                <w:spacing w:val="-12"/>
              </w:rPr>
              <w:t xml:space="preserve"> </w:t>
            </w:r>
            <w:r>
              <w:t>signalna</w:t>
            </w:r>
            <w:r>
              <w:rPr>
                <w:spacing w:val="-11"/>
              </w:rPr>
              <w:t xml:space="preserve"> </w:t>
            </w:r>
            <w:r>
              <w:t>zastavica</w:t>
            </w:r>
            <w:r>
              <w:rPr>
                <w:spacing w:val="-13"/>
              </w:rPr>
              <w:t xml:space="preserve"> </w:t>
            </w:r>
            <w:r>
              <w:t>i</w:t>
            </w:r>
            <w:r>
              <w:rPr>
                <w:spacing w:val="-13"/>
              </w:rPr>
              <w:t xml:space="preserve"> </w:t>
            </w:r>
            <w:r>
              <w:t xml:space="preserve">signalna </w:t>
            </w:r>
            <w:r>
              <w:rPr>
                <w:spacing w:val="-2"/>
              </w:rPr>
              <w:t>svjetiljka</w:t>
            </w:r>
          </w:p>
        </w:tc>
      </w:tr>
      <w:tr w:rsidR="008C01C9">
        <w:trPr>
          <w:trHeight w:val="1623"/>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53"/>
            </w:pPr>
          </w:p>
          <w:p w:rsidR="008C01C9" w:rsidRDefault="0084041E">
            <w:pPr>
              <w:pStyle w:val="TableParagraph"/>
              <w:ind w:left="440" w:hanging="312"/>
            </w:pPr>
            <w:r>
              <w:t>3.</w:t>
            </w:r>
            <w:r>
              <w:rPr>
                <w:spacing w:val="80"/>
              </w:rPr>
              <w:t xml:space="preserve"> </w:t>
            </w:r>
            <w:r>
              <w:t xml:space="preserve">Navede </w:t>
            </w:r>
            <w:r>
              <w:rPr>
                <w:b/>
              </w:rPr>
              <w:t xml:space="preserve">signalne znake staničnog i vozopratnog osoblja </w:t>
            </w:r>
            <w:r>
              <w:t xml:space="preserve">i </w:t>
            </w:r>
            <w:r>
              <w:rPr>
                <w:b/>
              </w:rPr>
              <w:t xml:space="preserve">sredstva </w:t>
            </w:r>
            <w:r>
              <w:t>za davanje signalnih znaka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Signalni znaci staničnog i vozopratnog osoblja: </w:t>
            </w:r>
            <w:r>
              <w:t>na mjesta, priprema za polazak, spremno za polazak, polazak, prolazak, izuzetan prolazak i uđi</w:t>
            </w:r>
          </w:p>
          <w:p w:rsidR="008C01C9" w:rsidRDefault="0084041E">
            <w:pPr>
              <w:pStyle w:val="TableParagraph"/>
              <w:spacing w:before="121"/>
              <w:ind w:left="110" w:right="114"/>
              <w:jc w:val="both"/>
            </w:pPr>
            <w:r>
              <w:rPr>
                <w:b/>
              </w:rPr>
              <w:t xml:space="preserve">Sredstva: </w:t>
            </w:r>
            <w:r>
              <w:t xml:space="preserve">usna zviždaljka, signalni loparić i signalna </w:t>
            </w:r>
            <w:r>
              <w:rPr>
                <w:spacing w:val="-2"/>
              </w:rPr>
              <w:t>svjetiljka</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Simulira</w:t>
            </w:r>
            <w:r>
              <w:rPr>
                <w:spacing w:val="-6"/>
              </w:rPr>
              <w:t xml:space="preserve"> </w:t>
            </w:r>
            <w:r>
              <w:t>davanje</w:t>
            </w:r>
            <w:r>
              <w:rPr>
                <w:spacing w:val="-5"/>
              </w:rPr>
              <w:t xml:space="preserve"> </w:t>
            </w:r>
            <w:r>
              <w:t>signalnih</w:t>
            </w:r>
            <w:r>
              <w:rPr>
                <w:spacing w:val="-6"/>
              </w:rPr>
              <w:t xml:space="preserve"> </w:t>
            </w:r>
            <w:r>
              <w:t>znaka</w:t>
            </w:r>
            <w:r>
              <w:rPr>
                <w:spacing w:val="-6"/>
              </w:rPr>
              <w:t xml:space="preserve"> </w:t>
            </w:r>
            <w:r>
              <w:t>za</w:t>
            </w:r>
            <w:r>
              <w:rPr>
                <w:spacing w:val="-6"/>
              </w:rPr>
              <w:t xml:space="preserve"> </w:t>
            </w:r>
            <w:r>
              <w:t>probu</w:t>
            </w:r>
            <w:r>
              <w:rPr>
                <w:spacing w:val="-5"/>
              </w:rPr>
              <w:t xml:space="preserve"> </w:t>
            </w:r>
            <w:r>
              <w:rPr>
                <w:spacing w:val="-2"/>
              </w:rPr>
              <w:t>kočnica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5.</w:t>
            </w:r>
            <w:r>
              <w:rPr>
                <w:spacing w:val="80"/>
              </w:rPr>
              <w:t xml:space="preserve"> </w:t>
            </w:r>
            <w:r>
              <w:t>Simulira</w:t>
            </w:r>
            <w:r>
              <w:rPr>
                <w:spacing w:val="80"/>
              </w:rPr>
              <w:t xml:space="preserve"> </w:t>
            </w:r>
            <w:r>
              <w:t>davanje</w:t>
            </w:r>
            <w:r>
              <w:rPr>
                <w:spacing w:val="80"/>
              </w:rPr>
              <w:t xml:space="preserve"> </w:t>
            </w:r>
            <w:r>
              <w:t>signalnih</w:t>
            </w:r>
            <w:r>
              <w:rPr>
                <w:spacing w:val="80"/>
              </w:rPr>
              <w:t xml:space="preserve"> </w:t>
            </w:r>
            <w:r>
              <w:t>znaka</w:t>
            </w:r>
            <w:r>
              <w:rPr>
                <w:spacing w:val="80"/>
              </w:rPr>
              <w:t xml:space="preserve"> </w:t>
            </w:r>
            <w:r>
              <w:t>manevarskog osoblja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 xml:space="preserve">6. Simulira davanje signalnih znaka staničnog i vozopratnog osoblja i sredstava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U cilju provjeravanja dostignutosti pomenutog ishoda učenja, potreban je usmeni ili pisani dokaz da je učenik uspješno</w:t>
      </w:r>
      <w:r>
        <w:rPr>
          <w:spacing w:val="-8"/>
        </w:rPr>
        <w:t xml:space="preserve"> </w:t>
      </w:r>
      <w:r>
        <w:t>realizovao</w:t>
      </w:r>
      <w:r>
        <w:rPr>
          <w:spacing w:val="-8"/>
        </w:rPr>
        <w:t xml:space="preserve"> </w:t>
      </w:r>
      <w:r>
        <w:t>kriterijume</w:t>
      </w:r>
      <w:r>
        <w:rPr>
          <w:spacing w:val="-7"/>
        </w:rPr>
        <w:t xml:space="preserve"> </w:t>
      </w:r>
      <w:r>
        <w:t>od</w:t>
      </w:r>
      <w:r>
        <w:rPr>
          <w:spacing w:val="-7"/>
        </w:rPr>
        <w:t xml:space="preserve"> </w:t>
      </w:r>
      <w:r>
        <w:t>1</w:t>
      </w:r>
      <w:r>
        <w:rPr>
          <w:spacing w:val="-6"/>
        </w:rPr>
        <w:t xml:space="preserve"> </w:t>
      </w:r>
      <w:r>
        <w:t>do</w:t>
      </w:r>
      <w:r>
        <w:rPr>
          <w:spacing w:val="-6"/>
        </w:rPr>
        <w:t xml:space="preserve"> </w:t>
      </w:r>
      <w:r>
        <w:t>3.</w:t>
      </w:r>
      <w:r>
        <w:rPr>
          <w:spacing w:val="-7"/>
        </w:rPr>
        <w:t xml:space="preserve"> </w:t>
      </w:r>
      <w:r>
        <w:t>Za</w:t>
      </w:r>
      <w:r>
        <w:rPr>
          <w:spacing w:val="-6"/>
        </w:rPr>
        <w:t xml:space="preserve"> </w:t>
      </w:r>
      <w:r>
        <w:t>kriterijum</w:t>
      </w:r>
      <w:r>
        <w:rPr>
          <w:spacing w:val="-7"/>
        </w:rPr>
        <w:t xml:space="preserve"> </w:t>
      </w:r>
      <w:r>
        <w:t>od</w:t>
      </w:r>
      <w:r>
        <w:rPr>
          <w:spacing w:val="-8"/>
        </w:rPr>
        <w:t xml:space="preserve"> </w:t>
      </w:r>
      <w:r>
        <w:t>4</w:t>
      </w:r>
      <w:r>
        <w:rPr>
          <w:spacing w:val="-6"/>
        </w:rPr>
        <w:t xml:space="preserve"> </w:t>
      </w:r>
      <w:r>
        <w:t>do</w:t>
      </w:r>
      <w:r>
        <w:rPr>
          <w:spacing w:val="-8"/>
        </w:rPr>
        <w:t xml:space="preserve"> </w:t>
      </w:r>
      <w:r>
        <w:t>6</w:t>
      </w:r>
      <w:r>
        <w:rPr>
          <w:spacing w:val="-8"/>
        </w:rPr>
        <w:t xml:space="preserve"> </w:t>
      </w:r>
      <w:r>
        <w:t>potrebne</w:t>
      </w:r>
      <w:r>
        <w:rPr>
          <w:spacing w:val="-6"/>
        </w:rPr>
        <w:t xml:space="preserve"> </w:t>
      </w:r>
      <w:r>
        <w:t>su</w:t>
      </w:r>
      <w:r>
        <w:rPr>
          <w:spacing w:val="-8"/>
        </w:rPr>
        <w:t xml:space="preserve"> </w:t>
      </w:r>
      <w:r>
        <w:t>ispravno</w:t>
      </w:r>
      <w:r>
        <w:rPr>
          <w:spacing w:val="-8"/>
        </w:rPr>
        <w:t xml:space="preserve"> </w:t>
      </w:r>
      <w:r>
        <w:t>urađene</w:t>
      </w:r>
      <w:r>
        <w:rPr>
          <w:spacing w:val="-8"/>
        </w:rPr>
        <w:t xml:space="preserve"> </w:t>
      </w:r>
      <w:r>
        <w:t>vježbe</w:t>
      </w:r>
      <w:r>
        <w:rPr>
          <w:spacing w:val="-7"/>
        </w:rPr>
        <w:t xml:space="preserve"> </w:t>
      </w:r>
      <w:r>
        <w:t>sa</w:t>
      </w:r>
      <w:r>
        <w:rPr>
          <w:spacing w:val="-6"/>
        </w:rPr>
        <w:t xml:space="preserve"> </w:t>
      </w:r>
      <w:r>
        <w:t xml:space="preserve">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28800"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73" name="Graphic 273"/>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274" name="Graphic 27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75" name="Graphic 27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76" name="Graphic 276"/>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277" name="Textbox 27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72" o:spid="_x0000_s1242" style="position:absolute;margin-left:63.05pt;margin-top:6.05pt;width:468.55pt;height:29.1pt;z-index:-1568768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">
                <v:shape id="Graphic 273" o:spid="_x0000_s124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p68YA&#10;AADcAAAADwAAAGRycy9kb3ducmV2LnhtbESP0WrCQBRE3wv+w3KFvpRmo4LW1I2IpNjiS41+wCV7&#10;m4Rk74bs1qR+vVso9HGYmTPMZjuaVlypd7VlBbMoBkFcWF1zqeByfnt+AeE8ssbWMin4IQfbdPKw&#10;wUTbgU90zX0pAoRdggoq77tESldUZNBFtiMO3pftDfog+1LqHocAN62cx/FSGqw5LFTY0b6iosm/&#10;jYLs85YdnpYf+2F9zEc82mbd6Uypx+m4ewXhafT/4b/2u1YwXy3g90w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Fp68YAAADcAAAADwAAAAAAAAAAAAAAAACYAgAAZHJz&#10;L2Rvd25yZXYueG1sUEsFBgAAAAAEAAQA9QAAAIsDAAAAAA==&#10;" path="m5940552,l,,,312420r5940552,l5940552,xe" fillcolor="#f1e5bd" stroked="f">
                  <v:path arrowok="t"/>
                </v:shape>
                <v:shape id="Graphic 274" o:spid="_x0000_s124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FJY8MA&#10;AADcAAAADwAAAGRycy9kb3ducmV2LnhtbESPT4vCMBTE74LfITzBm6aK2KVrFP8gCl7WKp7fNm/b&#10;ss1LaWKt394IC3scZuY3zGLVmUq01LjSsoLJOAJBnFldcq7getmPPkA4j6yxskwKnuRgtez3Fpho&#10;++AztanPRYCwS1BB4X2dSOmyggy6sa2Jg/djG4M+yCaXusFHgJtKTqNoLg2WHBYKrGlbUPab3o2C&#10;trydrvYrPjiM0k21sd+T8y5Wajjo1p8gPHX+P/zXPmoF03gG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FJY8MAAADcAAAADwAAAAAAAAAAAAAAAACYAgAAZHJzL2Rv&#10;d25yZXYueG1sUEsFBgAAAAAEAAQA9QAAAIgDAAAAAA==&#10;" path="m5941314,l,,,28194r5941314,l5941314,xe" fillcolor="#c00000" stroked="f">
                  <v:path arrowok="t"/>
                </v:shape>
                <v:shape id="Graphic 275" o:spid="_x0000_s124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1ZSMQA&#10;AADcAAAADwAAAGRycy9kb3ducmV2LnhtbESPT2vCQBTE7wW/w/IEb3VjwFZiVglCwZNSFfX4yL78&#10;0ezbkN0m6bfvFgo9DjPzGybdjqYRPXWutqxgMY9AEOdW11wquJw/XlcgnEfW2FgmBd/kYLuZvKSY&#10;aDvwJ/UnX4oAYZeggsr7NpHS5RUZdHPbEgevsJ1BH2RXSt3hEOCmkXEUvUmDNYeFClvaVZQ/T19G&#10;AR9u5/biZD9qs4/u10Jmw+Oo1Gw6ZmsQnkb/H/5r77WC+H0J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WUjEAAAA3AAAAA8AAAAAAAAAAAAAAAAAmAIAAGRycy9k&#10;b3ducmV2LnhtbFBLBQYAAAAABAAEAPUAAACJAwAAAAA=&#10;" path="m5941314,l,,,762r5941314,l5941314,xe" fillcolor="#f1e5bd" stroked="f">
                  <v:path arrowok="t"/>
                </v:shape>
                <v:shape id="Graphic 276" o:spid="_x0000_s124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9yj8MA&#10;AADcAAAADwAAAGRycy9kb3ducmV2LnhtbESPT4vCMBTE7wt+h/AEb2uqB7tUo/gHUfCiXdnzs3m2&#10;xealNLHWb28EYY/DzPyGmS06U4mWGldaVjAaRiCIM6tLzhWcf7ffPyCcR9ZYWSYFT3KwmPe+Zpho&#10;++ATtanPRYCwS1BB4X2dSOmyggy6oa2Jg3e1jUEfZJNL3eAjwE0lx1E0kQZLDgsF1rQuKLuld6Og&#10;Lf8OZ3uMdw6jdFWt7GV02sRKDfrdcgrCU+f/w5/2XisYxx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9yj8MAAADcAAAADwAAAAAAAAAAAAAAAACYAgAAZHJzL2Rv&#10;d25yZXYueG1sUEsFBgAAAAAEAAQA9QAAAIgDAAAAAA==&#10;" path="m5941314,l,,,28193r5941314,l5941314,xe" fillcolor="#c00000" stroked="f">
                  <v:path arrowok="t"/>
                </v:shape>
                <v:shape id="Textbox 277" o:spid="_x0000_s124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43"/>
        </w:numPr>
        <w:tabs>
          <w:tab w:val="left" w:pos="1136"/>
        </w:tabs>
        <w:spacing w:before="121"/>
        <w:ind w:left="1136" w:hanging="172"/>
      </w:pPr>
      <w:r>
        <w:t>Signlani</w:t>
      </w:r>
      <w:r>
        <w:rPr>
          <w:spacing w:val="-11"/>
        </w:rPr>
        <w:t xml:space="preserve"> </w:t>
      </w:r>
      <w:r>
        <w:t>znaci</w:t>
      </w:r>
      <w:r>
        <w:rPr>
          <w:spacing w:val="-10"/>
        </w:rPr>
        <w:t xml:space="preserve"> </w:t>
      </w:r>
      <w:r>
        <w:t>staničnog</w:t>
      </w:r>
      <w:r>
        <w:rPr>
          <w:spacing w:val="-10"/>
        </w:rPr>
        <w:t xml:space="preserve"> </w:t>
      </w:r>
      <w:r>
        <w:rPr>
          <w:spacing w:val="-2"/>
        </w:rPr>
        <w:t>osoblja</w:t>
      </w:r>
    </w:p>
    <w:p w:rsidR="008C01C9" w:rsidRDefault="0084041E">
      <w:pPr>
        <w:pStyle w:val="ListParagraph"/>
        <w:numPr>
          <w:ilvl w:val="0"/>
          <w:numId w:val="243"/>
        </w:numPr>
        <w:tabs>
          <w:tab w:val="left" w:pos="1136"/>
        </w:tabs>
        <w:spacing w:before="120"/>
        <w:ind w:left="1136" w:hanging="172"/>
      </w:pPr>
      <w:r>
        <w:t>Signalni</w:t>
      </w:r>
      <w:r>
        <w:rPr>
          <w:spacing w:val="-11"/>
        </w:rPr>
        <w:t xml:space="preserve"> </w:t>
      </w:r>
      <w:r>
        <w:t>znaci</w:t>
      </w:r>
      <w:r>
        <w:rPr>
          <w:spacing w:val="-11"/>
        </w:rPr>
        <w:t xml:space="preserve"> </w:t>
      </w:r>
      <w:r>
        <w:t>vozopratnog</w:t>
      </w:r>
      <w:r>
        <w:rPr>
          <w:spacing w:val="-10"/>
        </w:rPr>
        <w:t xml:space="preserve"> </w:t>
      </w:r>
      <w:r>
        <w:rPr>
          <w:spacing w:val="-2"/>
        </w:rPr>
        <w:t>osoblja</w:t>
      </w:r>
    </w:p>
    <w:p w:rsidR="008C01C9" w:rsidRDefault="0084041E">
      <w:pPr>
        <w:pStyle w:val="ListParagraph"/>
        <w:numPr>
          <w:ilvl w:val="0"/>
          <w:numId w:val="243"/>
        </w:numPr>
        <w:tabs>
          <w:tab w:val="left" w:pos="1136"/>
        </w:tabs>
        <w:spacing w:before="120"/>
        <w:ind w:left="1136" w:hanging="172"/>
      </w:pPr>
      <w:r>
        <w:t>Signalni</w:t>
      </w:r>
      <w:r>
        <w:rPr>
          <w:spacing w:val="-8"/>
        </w:rPr>
        <w:t xml:space="preserve"> </w:t>
      </w:r>
      <w:r>
        <w:t>znaci</w:t>
      </w:r>
      <w:r>
        <w:rPr>
          <w:spacing w:val="-7"/>
        </w:rPr>
        <w:t xml:space="preserve"> </w:t>
      </w:r>
      <w:r>
        <w:t>za</w:t>
      </w:r>
      <w:r>
        <w:rPr>
          <w:spacing w:val="-7"/>
        </w:rPr>
        <w:t xml:space="preserve"> </w:t>
      </w:r>
      <w:r>
        <w:t>probu</w:t>
      </w:r>
      <w:r>
        <w:rPr>
          <w:spacing w:val="-7"/>
        </w:rPr>
        <w:t xml:space="preserve"> </w:t>
      </w:r>
      <w:r>
        <w:rPr>
          <w:spacing w:val="-2"/>
        </w:rPr>
        <w:t>kočnica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29312"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F6C1D93" id="Graphic 278" o:spid="_x0000_s1026" style="position:absolute;margin-left:63.05pt;margin-top:6pt;width:468.55pt;height:.5pt;z-index:-1568716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BTjawM4AgAA5QQAAA4AAAAAAAAA&#10;AAAAAAAALgIAAGRycy9lMm9Eb2MueG1sUEsBAi0AFAAGAAgAAAAhADdhKEjfAAAACgEAAA8AAAAA&#10;AAAAAAAAAAAAkgQAAGRycy9kb3ducmV2LnhtbFBLBQYAAAAABAAEAPMAAACeBQ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Interpretira</w:t>
            </w:r>
            <w:r>
              <w:rPr>
                <w:b/>
                <w:spacing w:val="-9"/>
              </w:rPr>
              <w:t xml:space="preserve"> </w:t>
            </w:r>
            <w:r>
              <w:rPr>
                <w:b/>
              </w:rPr>
              <w:t>signalne</w:t>
            </w:r>
            <w:r>
              <w:rPr>
                <w:b/>
                <w:spacing w:val="-9"/>
              </w:rPr>
              <w:t xml:space="preserve"> </w:t>
            </w:r>
            <w:r>
              <w:rPr>
                <w:b/>
              </w:rPr>
              <w:t>znake</w:t>
            </w:r>
            <w:r>
              <w:rPr>
                <w:b/>
                <w:spacing w:val="-8"/>
              </w:rPr>
              <w:t xml:space="preserve"> </w:t>
            </w:r>
            <w:r>
              <w:rPr>
                <w:b/>
              </w:rPr>
              <w:t>osoblja</w:t>
            </w:r>
            <w:r>
              <w:rPr>
                <w:b/>
                <w:spacing w:val="-8"/>
              </w:rPr>
              <w:t xml:space="preserve"> </w:t>
            </w:r>
            <w:r>
              <w:rPr>
                <w:b/>
              </w:rPr>
              <w:t>vučnog</w:t>
            </w:r>
            <w:r>
              <w:rPr>
                <w:b/>
                <w:spacing w:val="-8"/>
              </w:rPr>
              <w:t xml:space="preserve"> </w:t>
            </w:r>
            <w:r>
              <w:rPr>
                <w:b/>
              </w:rPr>
              <w:t>vozila,</w:t>
            </w:r>
            <w:r>
              <w:rPr>
                <w:b/>
                <w:spacing w:val="-8"/>
              </w:rPr>
              <w:t xml:space="preserve"> </w:t>
            </w:r>
            <w:r>
              <w:rPr>
                <w:b/>
              </w:rPr>
              <w:t>pružnog</w:t>
            </w:r>
            <w:r>
              <w:rPr>
                <w:b/>
                <w:spacing w:val="-8"/>
              </w:rPr>
              <w:t xml:space="preserve"> </w:t>
            </w:r>
            <w:r>
              <w:rPr>
                <w:b/>
              </w:rPr>
              <w:t>osoblja</w:t>
            </w:r>
            <w:r>
              <w:rPr>
                <w:b/>
                <w:spacing w:val="-9"/>
              </w:rPr>
              <w:t xml:space="preserve"> </w:t>
            </w:r>
            <w:r>
              <w:rPr>
                <w:b/>
              </w:rPr>
              <w:t>i</w:t>
            </w:r>
            <w:r>
              <w:rPr>
                <w:b/>
                <w:spacing w:val="-8"/>
              </w:rPr>
              <w:t xml:space="preserve"> </w:t>
            </w:r>
            <w:r>
              <w:rPr>
                <w:b/>
              </w:rPr>
              <w:t>signalne</w:t>
            </w:r>
            <w:r>
              <w:rPr>
                <w:b/>
                <w:spacing w:val="-9"/>
              </w:rPr>
              <w:t xml:space="preserve"> </w:t>
            </w:r>
            <w:r>
              <w:rPr>
                <w:b/>
                <w:spacing w:val="-2"/>
              </w:rPr>
              <w:t>oznake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50"/>
        </w:trPr>
        <w:tc>
          <w:tcPr>
            <w:tcW w:w="4692" w:type="dxa"/>
            <w:tcBorders>
              <w:left w:val="nil"/>
              <w:bottom w:val="single" w:sz="2" w:space="0" w:color="C00000"/>
              <w:right w:val="single" w:sz="2" w:space="0" w:color="C00000"/>
            </w:tcBorders>
          </w:tcPr>
          <w:p w:rsidR="008C01C9" w:rsidRDefault="008C01C9">
            <w:pPr>
              <w:pStyle w:val="TableParagraph"/>
              <w:spacing w:before="247"/>
            </w:pPr>
          </w:p>
          <w:p w:rsidR="008C01C9" w:rsidRDefault="0084041E">
            <w:pPr>
              <w:pStyle w:val="TableParagraph"/>
              <w:spacing w:before="1"/>
              <w:ind w:left="128"/>
              <w:rPr>
                <w:b/>
              </w:rPr>
            </w:pPr>
            <w:r>
              <w:t>1.</w:t>
            </w:r>
            <w:r>
              <w:rPr>
                <w:spacing w:val="69"/>
                <w:w w:val="150"/>
              </w:rPr>
              <w:t xml:space="preserve"> </w:t>
            </w:r>
            <w:r>
              <w:t>Navede</w:t>
            </w:r>
            <w:r>
              <w:rPr>
                <w:spacing w:val="-5"/>
              </w:rPr>
              <w:t xml:space="preserve"> </w:t>
            </w:r>
            <w:r>
              <w:rPr>
                <w:b/>
              </w:rPr>
              <w:t>signalne</w:t>
            </w:r>
            <w:r>
              <w:rPr>
                <w:b/>
                <w:spacing w:val="-6"/>
              </w:rPr>
              <w:t xml:space="preserve"> </w:t>
            </w:r>
            <w:r>
              <w:rPr>
                <w:b/>
              </w:rPr>
              <w:t>znake</w:t>
            </w:r>
            <w:r>
              <w:rPr>
                <w:b/>
                <w:spacing w:val="-6"/>
              </w:rPr>
              <w:t xml:space="preserve"> </w:t>
            </w:r>
            <w:r>
              <w:rPr>
                <w:b/>
              </w:rPr>
              <w:t>osoblja</w:t>
            </w:r>
            <w:r>
              <w:rPr>
                <w:b/>
                <w:spacing w:val="-6"/>
              </w:rPr>
              <w:t xml:space="preserve"> </w:t>
            </w:r>
            <w:r>
              <w:rPr>
                <w:b/>
              </w:rPr>
              <w:t>vučnog</w:t>
            </w:r>
            <w:r>
              <w:rPr>
                <w:b/>
                <w:spacing w:val="-5"/>
              </w:rPr>
              <w:t xml:space="preserve"> </w:t>
            </w:r>
            <w:r>
              <w:rPr>
                <w:b/>
                <w:spacing w:val="-2"/>
              </w:rPr>
              <w:t>vozila</w:t>
            </w:r>
          </w:p>
        </w:tc>
        <w:tc>
          <w:tcPr>
            <w:tcW w:w="4679" w:type="dxa"/>
            <w:tcBorders>
              <w:left w:val="single" w:sz="2" w:space="0" w:color="C00000"/>
              <w:bottom w:val="single" w:sz="2" w:space="0" w:color="C00000"/>
              <w:right w:val="nil"/>
            </w:tcBorders>
          </w:tcPr>
          <w:p w:rsidR="008C01C9" w:rsidRDefault="0084041E">
            <w:pPr>
              <w:pStyle w:val="TableParagraph"/>
              <w:spacing w:before="120"/>
              <w:ind w:left="113" w:right="113" w:hanging="1"/>
              <w:jc w:val="both"/>
            </w:pPr>
            <w:r>
              <w:rPr>
                <w:b/>
              </w:rPr>
              <w:t>Signalni</w:t>
            </w:r>
            <w:r>
              <w:rPr>
                <w:b/>
                <w:spacing w:val="-6"/>
              </w:rPr>
              <w:t xml:space="preserve"> </w:t>
            </w:r>
            <w:r>
              <w:rPr>
                <w:b/>
              </w:rPr>
              <w:t>znaci</w:t>
            </w:r>
            <w:r>
              <w:rPr>
                <w:b/>
                <w:spacing w:val="-6"/>
              </w:rPr>
              <w:t xml:space="preserve"> </w:t>
            </w:r>
            <w:r>
              <w:rPr>
                <w:b/>
              </w:rPr>
              <w:t>osoblja</w:t>
            </w:r>
            <w:r>
              <w:rPr>
                <w:b/>
                <w:spacing w:val="-6"/>
              </w:rPr>
              <w:t xml:space="preserve"> </w:t>
            </w:r>
            <w:r>
              <w:rPr>
                <w:b/>
              </w:rPr>
              <w:t>vučnog</w:t>
            </w:r>
            <w:r>
              <w:rPr>
                <w:b/>
                <w:spacing w:val="-6"/>
              </w:rPr>
              <w:t xml:space="preserve"> </w:t>
            </w:r>
            <w:r>
              <w:rPr>
                <w:b/>
              </w:rPr>
              <w:t>vozila:</w:t>
            </w:r>
            <w:r>
              <w:rPr>
                <w:b/>
                <w:spacing w:val="38"/>
              </w:rPr>
              <w:t xml:space="preserve"> </w:t>
            </w:r>
            <w:r>
              <w:t>pazi</w:t>
            </w:r>
            <w:r>
              <w:rPr>
                <w:b/>
              </w:rPr>
              <w:t>,</w:t>
            </w:r>
            <w:r>
              <w:rPr>
                <w:b/>
                <w:spacing w:val="-6"/>
              </w:rPr>
              <w:t xml:space="preserve"> </w:t>
            </w:r>
            <w:r>
              <w:t>opasnost koči,</w:t>
            </w:r>
            <w:r>
              <w:rPr>
                <w:spacing w:val="-13"/>
              </w:rPr>
              <w:t xml:space="preserve"> </w:t>
            </w:r>
            <w:r>
              <w:t>pritegni</w:t>
            </w:r>
            <w:r>
              <w:rPr>
                <w:spacing w:val="-13"/>
              </w:rPr>
              <w:t xml:space="preserve"> </w:t>
            </w:r>
            <w:r>
              <w:t>kočnice,</w:t>
            </w:r>
            <w:r>
              <w:rPr>
                <w:spacing w:val="-12"/>
              </w:rPr>
              <w:t xml:space="preserve"> </w:t>
            </w:r>
            <w:r>
              <w:t>pritegni</w:t>
            </w:r>
            <w:r>
              <w:rPr>
                <w:spacing w:val="-13"/>
              </w:rPr>
              <w:t xml:space="preserve"> </w:t>
            </w:r>
            <w:r>
              <w:t>umjereno</w:t>
            </w:r>
            <w:r>
              <w:rPr>
                <w:spacing w:val="-12"/>
              </w:rPr>
              <w:t xml:space="preserve"> </w:t>
            </w:r>
            <w:r>
              <w:t>kočnice,</w:t>
            </w:r>
            <w:r>
              <w:rPr>
                <w:spacing w:val="-13"/>
              </w:rPr>
              <w:t xml:space="preserve"> </w:t>
            </w:r>
            <w:r>
              <w:t>popusti kočnice, popusti umjereno kočnice, voz stao međik slobodan, međik zauzet i dr.</w:t>
            </w:r>
          </w:p>
        </w:tc>
      </w:tr>
      <w:tr w:rsidR="008C01C9">
        <w:trPr>
          <w:trHeight w:val="998"/>
        </w:trPr>
        <w:tc>
          <w:tcPr>
            <w:tcW w:w="4692" w:type="dxa"/>
            <w:tcBorders>
              <w:top w:val="single" w:sz="2" w:space="0" w:color="C00000"/>
              <w:left w:val="nil"/>
              <w:bottom w:val="single" w:sz="4" w:space="0" w:color="C00000"/>
              <w:right w:val="single" w:sz="2" w:space="0" w:color="C00000"/>
            </w:tcBorders>
          </w:tcPr>
          <w:p w:rsidR="008C01C9" w:rsidRDefault="0084041E">
            <w:pPr>
              <w:pStyle w:val="TableParagraph"/>
              <w:spacing w:before="246"/>
              <w:ind w:left="440" w:hanging="313"/>
            </w:pPr>
            <w:r>
              <w:t>2.</w:t>
            </w:r>
            <w:r>
              <w:rPr>
                <w:spacing w:val="80"/>
              </w:rPr>
              <w:t xml:space="preserve"> </w:t>
            </w:r>
            <w:r>
              <w:t>Navede</w:t>
            </w:r>
            <w:r>
              <w:rPr>
                <w:spacing w:val="24"/>
              </w:rPr>
              <w:t xml:space="preserve"> </w:t>
            </w:r>
            <w:r>
              <w:rPr>
                <w:b/>
              </w:rPr>
              <w:t xml:space="preserve">slučajeve </w:t>
            </w:r>
            <w:r>
              <w:t>kada se</w:t>
            </w:r>
            <w:r>
              <w:rPr>
                <w:spacing w:val="24"/>
              </w:rPr>
              <w:t xml:space="preserve"> </w:t>
            </w:r>
            <w:r>
              <w:t>daju pojedini</w:t>
            </w:r>
            <w:r>
              <w:rPr>
                <w:spacing w:val="80"/>
              </w:rPr>
              <w:t xml:space="preserve"> </w:t>
            </w:r>
            <w:r>
              <w:t xml:space="preserve">signalni </w:t>
            </w:r>
            <w:r>
              <w:rPr>
                <w:spacing w:val="-4"/>
              </w:rPr>
              <w:t>znaci</w:t>
            </w:r>
          </w:p>
        </w:tc>
        <w:tc>
          <w:tcPr>
            <w:tcW w:w="4679" w:type="dxa"/>
            <w:tcBorders>
              <w:top w:val="single" w:sz="2" w:space="0" w:color="C00000"/>
              <w:left w:val="single" w:sz="2" w:space="0" w:color="C00000"/>
              <w:bottom w:val="single" w:sz="4" w:space="0" w:color="C00000"/>
              <w:right w:val="nil"/>
            </w:tcBorders>
          </w:tcPr>
          <w:p w:rsidR="008C01C9" w:rsidRDefault="0084041E">
            <w:pPr>
              <w:pStyle w:val="TableParagraph"/>
              <w:spacing w:before="120"/>
              <w:ind w:left="112" w:right="113"/>
              <w:jc w:val="both"/>
            </w:pPr>
            <w:r>
              <w:rPr>
                <w:b/>
              </w:rPr>
              <w:t xml:space="preserve">Slučajevi: </w:t>
            </w:r>
            <w:r>
              <w:t>prelazak preko mosta, radovi na pruzi, prelazak preko putnog prelaza, prolazak kroz tunel, zauzetost međika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128"/>
              <w:rPr>
                <w:b/>
              </w:rPr>
            </w:pPr>
            <w:r>
              <w:t>3.</w:t>
            </w:r>
            <w:r>
              <w:rPr>
                <w:spacing w:val="72"/>
                <w:w w:val="150"/>
              </w:rPr>
              <w:t xml:space="preserve"> </w:t>
            </w:r>
            <w:r>
              <w:t>Navede</w:t>
            </w:r>
            <w:r>
              <w:rPr>
                <w:spacing w:val="-5"/>
              </w:rPr>
              <w:t xml:space="preserve"> </w:t>
            </w:r>
            <w:r>
              <w:rPr>
                <w:b/>
              </w:rPr>
              <w:t>signale</w:t>
            </w:r>
            <w:r>
              <w:rPr>
                <w:b/>
                <w:spacing w:val="-5"/>
              </w:rPr>
              <w:t xml:space="preserve"> </w:t>
            </w:r>
            <w:r>
              <w:rPr>
                <w:b/>
              </w:rPr>
              <w:t>za</w:t>
            </w:r>
            <w:r>
              <w:rPr>
                <w:b/>
                <w:spacing w:val="-4"/>
              </w:rPr>
              <w:t xml:space="preserve"> </w:t>
            </w:r>
            <w:r>
              <w:rPr>
                <w:b/>
              </w:rPr>
              <w:t>elektro</w:t>
            </w:r>
            <w:r>
              <w:rPr>
                <w:b/>
                <w:spacing w:val="-4"/>
              </w:rPr>
              <w:t xml:space="preserve"> vuču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Signali za elektro vuču: </w:t>
            </w:r>
            <w:r>
              <w:t>signali za rukovanje pantografom, signali za rukovanje glavnim prekidačima</w:t>
            </w:r>
            <w:r>
              <w:rPr>
                <w:spacing w:val="40"/>
              </w:rPr>
              <w:t xml:space="preserve"> </w:t>
            </w:r>
            <w:r>
              <w:t>i</w:t>
            </w:r>
            <w:r>
              <w:rPr>
                <w:spacing w:val="40"/>
              </w:rPr>
              <w:t xml:space="preserve"> </w:t>
            </w:r>
            <w:r>
              <w:t>signali za obezbjeđenje</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6"/>
              </w:rPr>
              <w:t xml:space="preserve"> </w:t>
            </w:r>
            <w:r>
              <w:t>značenje</w:t>
            </w:r>
            <w:r>
              <w:rPr>
                <w:spacing w:val="-6"/>
              </w:rPr>
              <w:t xml:space="preserve"> </w:t>
            </w:r>
            <w:r>
              <w:t>signala</w:t>
            </w:r>
            <w:r>
              <w:rPr>
                <w:spacing w:val="-6"/>
              </w:rPr>
              <w:t xml:space="preserve"> </w:t>
            </w:r>
            <w:r>
              <w:t>za</w:t>
            </w:r>
            <w:r>
              <w:rPr>
                <w:spacing w:val="-5"/>
              </w:rPr>
              <w:t xml:space="preserve"> </w:t>
            </w:r>
            <w:r>
              <w:t>elektro</w:t>
            </w:r>
            <w:r>
              <w:rPr>
                <w:spacing w:val="-5"/>
              </w:rPr>
              <w:t xml:space="preserve"> </w:t>
            </w:r>
            <w:r>
              <w:rPr>
                <w:spacing w:val="-4"/>
              </w:rPr>
              <w:t>vuču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2379"/>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79"/>
            </w:pPr>
          </w:p>
          <w:p w:rsidR="008C01C9" w:rsidRDefault="0084041E">
            <w:pPr>
              <w:pStyle w:val="TableParagraph"/>
              <w:spacing w:before="1"/>
              <w:ind w:left="440" w:hanging="313"/>
              <w:rPr>
                <w:b/>
              </w:rPr>
            </w:pPr>
            <w:r>
              <w:t>5.</w:t>
            </w:r>
            <w:r>
              <w:rPr>
                <w:spacing w:val="80"/>
              </w:rPr>
              <w:t xml:space="preserve"> </w:t>
            </w:r>
            <w:r>
              <w:t>Navede</w:t>
            </w:r>
            <w:r>
              <w:rPr>
                <w:spacing w:val="80"/>
              </w:rPr>
              <w:t xml:space="preserve"> </w:t>
            </w:r>
            <w:r>
              <w:rPr>
                <w:b/>
              </w:rPr>
              <w:t>signale</w:t>
            </w:r>
            <w:r>
              <w:rPr>
                <w:b/>
                <w:spacing w:val="80"/>
              </w:rPr>
              <w:t xml:space="preserve"> </w:t>
            </w:r>
            <w:r>
              <w:rPr>
                <w:b/>
              </w:rPr>
              <w:t>pružnog</w:t>
            </w:r>
            <w:r>
              <w:rPr>
                <w:b/>
                <w:spacing w:val="80"/>
              </w:rPr>
              <w:t xml:space="preserve"> </w:t>
            </w:r>
            <w:r>
              <w:rPr>
                <w:b/>
              </w:rPr>
              <w:t>osoblja</w:t>
            </w:r>
            <w:r>
              <w:rPr>
                <w:b/>
                <w:spacing w:val="80"/>
              </w:rPr>
              <w:t xml:space="preserve"> </w:t>
            </w:r>
            <w:r>
              <w:t>i</w:t>
            </w:r>
            <w:r>
              <w:rPr>
                <w:spacing w:val="80"/>
              </w:rPr>
              <w:t xml:space="preserve"> </w:t>
            </w:r>
            <w:r>
              <w:rPr>
                <w:b/>
              </w:rPr>
              <w:t xml:space="preserve">signalne </w:t>
            </w:r>
            <w:r>
              <w:rPr>
                <w:b/>
                <w:spacing w:val="-2"/>
              </w:rPr>
              <w:t>oznake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Signali pružnog osoblja: </w:t>
            </w:r>
            <w:r>
              <w:t>zaustavni signali, signali lagane vožnje i opozivni signal</w:t>
            </w:r>
          </w:p>
          <w:p w:rsidR="008C01C9" w:rsidRDefault="0084041E">
            <w:pPr>
              <w:pStyle w:val="TableParagraph"/>
              <w:spacing w:before="121"/>
              <w:ind w:left="109" w:right="112"/>
              <w:jc w:val="both"/>
            </w:pPr>
            <w:r>
              <w:rPr>
                <w:b/>
              </w:rPr>
              <w:t xml:space="preserve">Signalne oznake: </w:t>
            </w:r>
            <w:r>
              <w:t>nevaženje signala, predsignalne opomenice, objavnice glavnih signala i predsignala, upozorivači</w:t>
            </w:r>
            <w:r>
              <w:rPr>
                <w:spacing w:val="-4"/>
              </w:rPr>
              <w:t xml:space="preserve"> </w:t>
            </w:r>
            <w:r>
              <w:t>glavnih</w:t>
            </w:r>
            <w:r>
              <w:rPr>
                <w:spacing w:val="-6"/>
              </w:rPr>
              <w:t xml:space="preserve"> </w:t>
            </w:r>
            <w:r>
              <w:t>signala</w:t>
            </w:r>
            <w:r>
              <w:rPr>
                <w:spacing w:val="-6"/>
              </w:rPr>
              <w:t xml:space="preserve"> </w:t>
            </w:r>
            <w:r>
              <w:t>i</w:t>
            </w:r>
            <w:r>
              <w:rPr>
                <w:spacing w:val="-6"/>
              </w:rPr>
              <w:t xml:space="preserve"> </w:t>
            </w:r>
            <w:r>
              <w:t>predsignala,</w:t>
            </w:r>
            <w:r>
              <w:rPr>
                <w:spacing w:val="-5"/>
              </w:rPr>
              <w:t xml:space="preserve"> </w:t>
            </w:r>
            <w:r>
              <w:t>međik,</w:t>
            </w:r>
            <w:r>
              <w:rPr>
                <w:spacing w:val="-5"/>
              </w:rPr>
              <w:t xml:space="preserve"> </w:t>
            </w:r>
            <w:r>
              <w:t>mjesto zaustavljanja, pružne opomenice, prenosne pružne opomenice, početak i svršetak potiskivanja, oznake za stajalište, granica izolovanog preklopa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3"/>
            </w:pPr>
            <w:r>
              <w:t>6.</w:t>
            </w:r>
            <w:r>
              <w:rPr>
                <w:spacing w:val="80"/>
              </w:rPr>
              <w:t xml:space="preserve"> </w:t>
            </w:r>
            <w:r>
              <w:t>Poveže radnje i procedure sa signalnim oznakama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5"/>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 xml:space="preserve">Simulira postupak davanja signalnih znaka osoblja </w:t>
            </w:r>
            <w:r>
              <w:rPr>
                <w:spacing w:val="-2"/>
              </w:rPr>
              <w:t>vučnog</w:t>
            </w:r>
            <w:r>
              <w:rPr>
                <w:spacing w:val="-6"/>
              </w:rPr>
              <w:t xml:space="preserve"> </w:t>
            </w:r>
            <w:r>
              <w:rPr>
                <w:spacing w:val="-2"/>
              </w:rPr>
              <w:t>vozila</w:t>
            </w:r>
            <w:r>
              <w:rPr>
                <w:spacing w:val="-6"/>
              </w:rPr>
              <w:t xml:space="preserve"> </w:t>
            </w:r>
            <w:r>
              <w:rPr>
                <w:spacing w:val="-2"/>
              </w:rPr>
              <w:t>i</w:t>
            </w:r>
            <w:r>
              <w:rPr>
                <w:spacing w:val="-5"/>
              </w:rPr>
              <w:t xml:space="preserve"> </w:t>
            </w:r>
            <w:r>
              <w:rPr>
                <w:spacing w:val="-2"/>
              </w:rPr>
              <w:t>pružnog</w:t>
            </w:r>
            <w:r>
              <w:rPr>
                <w:spacing w:val="-5"/>
              </w:rPr>
              <w:t xml:space="preserve"> </w:t>
            </w:r>
            <w:r>
              <w:rPr>
                <w:spacing w:val="-2"/>
              </w:rPr>
              <w:t>osoblja</w:t>
            </w:r>
            <w:r>
              <w:rPr>
                <w:spacing w:val="-6"/>
              </w:rPr>
              <w:t xml:space="preserve"> </w:t>
            </w:r>
            <w:r>
              <w:rPr>
                <w:spacing w:val="-2"/>
              </w:rPr>
              <w:t>na</w:t>
            </w:r>
            <w:r>
              <w:rPr>
                <w:spacing w:val="-6"/>
              </w:rPr>
              <w:t xml:space="preserve"> </w:t>
            </w:r>
            <w:r>
              <w:rPr>
                <w:spacing w:val="-2"/>
              </w:rPr>
              <w:t>zadatom</w:t>
            </w:r>
            <w:r>
              <w:rPr>
                <w:spacing w:val="-4"/>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kriterijume od 1 do 5. Za kriterijume 6 i 7 potrebna je ispravno urađena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29824"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80" name="Graphic 280"/>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281" name="Graphic 281"/>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282" name="Graphic 28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83" name="Graphic 283"/>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284" name="Textbox 28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79" o:spid="_x0000_s1248" style="position:absolute;margin-left:63.05pt;margin-top:6.05pt;width:468.55pt;height:29.1pt;z-index:-1568665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N/dc7fTAwAA&#10;nhEAAA4AAAAAAAAAAAAAAAAALgIAAGRycy9lMm9Eb2MueG1sUEsBAi0AFAAGAAgAAAAhALD9kYbf&#10;AAAACgEAAA8AAAAAAAAAAAAAAAAALQYAAGRycy9kb3ducmV2LnhtbFBLBQYAAAAABAAEAPMAAAA5&#10;BwAAAAA=&#10;">
                <v:shape id="Graphic 280" o:spid="_x0000_s124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Hu8MA&#10;AADcAAAADwAAAGRycy9kb3ducmV2LnhtbERPzWqDQBC+F/oOyxRyKc3aHIKxrlKCJSleGtMHGNyp&#10;iu6suNto8vTZQ6HHj+8/zRcziAtNrrOs4HUdgSCure64UfB9/niJQTiPrHGwTAqu5CDPHh9STLSd&#10;+USXyjcihLBLUEHr/ZhI6eqWDLq1HYkD92Mngz7AqZF6wjmEm0FuomgrDXYcGlocad9S3Ve/RkHx&#10;dSsOz9vP/bwrqwVL2+9GXSi1elre30B4Wvy/+M991Ao2cZgfzoQj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aHu8MAAADcAAAADwAAAAAAAAAAAAAAAACYAgAAZHJzL2Rv&#10;d25yZXYueG1sUEsFBgAAAAAEAAQA9QAAAIgDAAAAAA==&#10;" path="m5940552,l,,,312419r5940552,l5940552,xe" fillcolor="#f1e5bd" stroked="f">
                  <v:path arrowok="t"/>
                </v:shape>
                <v:shape id="Graphic 281" o:spid="_x0000_s125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a3MQA&#10;AADcAAAADwAAAGRycy9kb3ducmV2LnhtbESPT2uDQBTE74F8h+UFektWc6hiswn5Q2ghl2ql51f3&#10;VaXuW3G3ar99tlDocZiZ3zC7w2w6MdLgWssK4k0EgriyuuVaQfl2XacgnEfW2FkmBT/k4LBfLnaY&#10;aTtxTmPhaxEg7DJU0HjfZ1K6qiGDbmN74uB92sGgD3KopR5wCnDTyW0UPUqDLYeFBns6N1R9Fd9G&#10;wdi+30r7mjw7jIpTd7IfcX5JlHpYzccnEJ5m/x/+a79oBds0ht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jmtzEAAAA3AAAAA8AAAAAAAAAAAAAAAAAmAIAAGRycy9k&#10;b3ducmV2LnhtbFBLBQYAAAAABAAEAPUAAACJAwAAAAA=&#10;" path="m5941314,l,,,28193r5941314,l5941314,xe" fillcolor="#c00000" stroked="f">
                  <v:path arrowok="t"/>
                </v:shape>
                <v:shape id="Graphic 282" o:spid="_x0000_s125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xG8IA&#10;AADcAAAADwAAAGRycy9kb3ducmV2LnhtbESPQYvCMBSE78L+h/AWvNnUHkS6pkUEwZPLqqjHR/Ns&#10;uzYvpYlt999vBMHjMDPfMKt8NI3oqXO1ZQXzKAZBXFhdc6ngdNzOliCcR9bYWCYFf+Qgzz4mK0y1&#10;HfiH+oMvRYCwS1FB5X2bSumKigy6yLbEwbvZzqAPsiul7nAIcNPIJI4X0mDNYaHCljYVFffDwyjg&#10;/eXYnpzsR2128fV8k+vh91up6ee4/gLhafTv8Ku90wqSZQLP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bEbwgAAANwAAAAPAAAAAAAAAAAAAAAAAJgCAABkcnMvZG93&#10;bnJldi54bWxQSwUGAAAAAAQABAD1AAAAhwMAAAAA&#10;" path="m5941314,l,,,762r5941314,l5941314,xe" fillcolor="#f1e5bd" stroked="f">
                  <v:path arrowok="t"/>
                </v:shape>
                <v:shape id="Graphic 283" o:spid="_x0000_s125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2hMMUA&#10;AADcAAAADwAAAGRycy9kb3ducmV2LnhtbESPzWrDMBCE74W8g9hAb7WcFBrjRAn5obTQS+OanjfW&#10;xjaRVsZSHPftq0Ihx2FmvmFWm9EaMVDvW8cKZkkKgrhyuuVaQfn1+pSB8AFZo3FMCn7Iw2Y9eVhh&#10;rt2NjzQUoRYRwj5HBU0IXS6lrxqy6BPXEUfv7HqLIcq+lrrHW4RbI+dp+iItthwXGuxo31B1Ka5W&#10;wdB+f5Tuc/HmMS12ZudOs+NhodTjdNwuQQQawz38337XCubZM/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aEwxQAAANwAAAAPAAAAAAAAAAAAAAAAAJgCAABkcnMv&#10;ZG93bnJldi54bWxQSwUGAAAAAAQABAD1AAAAigMAAAAA&#10;" path="m5941314,l,,,28193r5941314,l5941314,xe" fillcolor="#c00000" stroked="f">
                  <v:path arrowok="t"/>
                </v:shape>
                <v:shape id="Textbox 284" o:spid="_x0000_s125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1ysQA&#10;AADcAAAADwAAAGRycy9kb3ducmV2LnhtbESPQWvCQBSE74L/YXkFb7qpi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Ncr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43"/>
        </w:numPr>
        <w:tabs>
          <w:tab w:val="left" w:pos="1136"/>
        </w:tabs>
        <w:spacing w:before="120"/>
        <w:ind w:left="1136" w:hanging="172"/>
      </w:pPr>
      <w:r>
        <w:t>Signalni</w:t>
      </w:r>
      <w:r>
        <w:rPr>
          <w:spacing w:val="-9"/>
        </w:rPr>
        <w:t xml:space="preserve"> </w:t>
      </w:r>
      <w:r>
        <w:t>znaci</w:t>
      </w:r>
      <w:r>
        <w:rPr>
          <w:spacing w:val="-8"/>
        </w:rPr>
        <w:t xml:space="preserve"> </w:t>
      </w:r>
      <w:r>
        <w:t>osoblja</w:t>
      </w:r>
      <w:r>
        <w:rPr>
          <w:spacing w:val="-8"/>
        </w:rPr>
        <w:t xml:space="preserve"> </w:t>
      </w:r>
      <w:r>
        <w:t>vučnog</w:t>
      </w:r>
      <w:r>
        <w:rPr>
          <w:spacing w:val="-8"/>
        </w:rPr>
        <w:t xml:space="preserve"> </w:t>
      </w:r>
      <w:r>
        <w:rPr>
          <w:spacing w:val="-2"/>
        </w:rPr>
        <w:t>vozila</w:t>
      </w:r>
    </w:p>
    <w:p w:rsidR="008C01C9" w:rsidRDefault="0084041E">
      <w:pPr>
        <w:pStyle w:val="ListParagraph"/>
        <w:numPr>
          <w:ilvl w:val="0"/>
          <w:numId w:val="243"/>
        </w:numPr>
        <w:tabs>
          <w:tab w:val="left" w:pos="1136"/>
        </w:tabs>
        <w:spacing w:before="121"/>
        <w:ind w:left="1136" w:hanging="172"/>
      </w:pPr>
      <w:r>
        <w:t>Signalni</w:t>
      </w:r>
      <w:r>
        <w:rPr>
          <w:spacing w:val="-9"/>
        </w:rPr>
        <w:t xml:space="preserve"> </w:t>
      </w:r>
      <w:r>
        <w:t>znaci</w:t>
      </w:r>
      <w:r>
        <w:rPr>
          <w:spacing w:val="-8"/>
        </w:rPr>
        <w:t xml:space="preserve"> </w:t>
      </w:r>
      <w:r>
        <w:t>pružnog</w:t>
      </w:r>
      <w:r>
        <w:rPr>
          <w:spacing w:val="-8"/>
        </w:rPr>
        <w:t xml:space="preserve"> </w:t>
      </w:r>
      <w:r>
        <w:rPr>
          <w:spacing w:val="-2"/>
        </w:rPr>
        <w:t>osoblja</w:t>
      </w:r>
    </w:p>
    <w:p w:rsidR="008C01C9" w:rsidRDefault="0084041E">
      <w:pPr>
        <w:pStyle w:val="ListParagraph"/>
        <w:numPr>
          <w:ilvl w:val="0"/>
          <w:numId w:val="243"/>
        </w:numPr>
        <w:tabs>
          <w:tab w:val="left" w:pos="1137"/>
        </w:tabs>
        <w:spacing w:before="119"/>
        <w:ind w:hanging="172"/>
      </w:pPr>
      <w:r>
        <w:t>Signalne</w:t>
      </w:r>
      <w:r>
        <w:rPr>
          <w:spacing w:val="-13"/>
        </w:rPr>
        <w:t xml:space="preserve"> </w:t>
      </w:r>
      <w:r>
        <w:rPr>
          <w:spacing w:val="-2"/>
        </w:rPr>
        <w:t>oznake</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30336"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CD857B4" id="Graphic 285" o:spid="_x0000_s1026" style="position:absolute;margin-left:63.05pt;margin-top:6.05pt;width:468.55pt;height:.25pt;z-index:-156861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Interpretira</w:t>
            </w:r>
            <w:r>
              <w:rPr>
                <w:b/>
                <w:spacing w:val="-8"/>
              </w:rPr>
              <w:t xml:space="preserve"> </w:t>
            </w:r>
            <w:r>
              <w:rPr>
                <w:b/>
              </w:rPr>
              <w:t>signalne</w:t>
            </w:r>
            <w:r>
              <w:rPr>
                <w:b/>
                <w:spacing w:val="-8"/>
              </w:rPr>
              <w:t xml:space="preserve"> </w:t>
            </w:r>
            <w:r>
              <w:rPr>
                <w:b/>
              </w:rPr>
              <w:t>znake</w:t>
            </w:r>
            <w:r>
              <w:rPr>
                <w:b/>
                <w:spacing w:val="-7"/>
              </w:rPr>
              <w:t xml:space="preserve"> </w:t>
            </w:r>
            <w:r>
              <w:rPr>
                <w:b/>
              </w:rPr>
              <w:t>pri</w:t>
            </w:r>
            <w:r>
              <w:rPr>
                <w:b/>
                <w:spacing w:val="-7"/>
              </w:rPr>
              <w:t xml:space="preserve"> </w:t>
            </w:r>
            <w:r>
              <w:rPr>
                <w:b/>
              </w:rPr>
              <w:t>manevrisanju</w:t>
            </w:r>
            <w:r>
              <w:rPr>
                <w:b/>
                <w:spacing w:val="-7"/>
              </w:rPr>
              <w:t xml:space="preserve"> </w:t>
            </w:r>
            <w:r>
              <w:rPr>
                <w:b/>
              </w:rPr>
              <w:t>u</w:t>
            </w:r>
            <w:r>
              <w:rPr>
                <w:b/>
                <w:spacing w:val="-7"/>
              </w:rPr>
              <w:t xml:space="preserve"> </w:t>
            </w:r>
            <w:r>
              <w:rPr>
                <w:b/>
              </w:rPr>
              <w:t>skladu</w:t>
            </w:r>
            <w:r>
              <w:rPr>
                <w:b/>
                <w:spacing w:val="-7"/>
              </w:rPr>
              <w:t xml:space="preserve"> </w:t>
            </w:r>
            <w:r>
              <w:rPr>
                <w:b/>
              </w:rPr>
              <w:t>sa</w:t>
            </w:r>
            <w:r>
              <w:rPr>
                <w:b/>
                <w:spacing w:val="-8"/>
              </w:rPr>
              <w:t xml:space="preserve"> </w:t>
            </w:r>
            <w:r>
              <w:rPr>
                <w:b/>
              </w:rPr>
              <w:t>propisima</w:t>
            </w:r>
            <w:r>
              <w:rPr>
                <w:b/>
                <w:spacing w:val="-7"/>
              </w:rPr>
              <w:t xml:space="preserve"> </w:t>
            </w:r>
            <w:r>
              <w:rPr>
                <w:b/>
              </w:rPr>
              <w:t>i</w:t>
            </w:r>
            <w:r>
              <w:rPr>
                <w:b/>
                <w:spacing w:val="-7"/>
              </w:rPr>
              <w:t xml:space="preserve"> </w:t>
            </w:r>
            <w:r>
              <w:rPr>
                <w:b/>
                <w:spacing w:val="-2"/>
              </w:rPr>
              <w:t>procedurama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356"/>
                <w:tab w:val="left" w:pos="2583"/>
                <w:tab w:val="left" w:pos="3598"/>
                <w:tab w:val="left" w:pos="4385"/>
              </w:tabs>
              <w:spacing w:before="120"/>
              <w:ind w:left="440" w:right="108" w:hanging="313"/>
            </w:pPr>
            <w:r>
              <w:t>1.</w:t>
            </w:r>
            <w:r>
              <w:rPr>
                <w:spacing w:val="80"/>
              </w:rPr>
              <w:t xml:space="preserve"> </w:t>
            </w:r>
            <w:r>
              <w:t>Objasni</w:t>
            </w:r>
            <w:r>
              <w:tab/>
            </w:r>
            <w:r>
              <w:rPr>
                <w:spacing w:val="-2"/>
              </w:rPr>
              <w:t>povezanost</w:t>
            </w:r>
            <w:r>
              <w:tab/>
            </w:r>
            <w:r>
              <w:rPr>
                <w:spacing w:val="-2"/>
              </w:rPr>
              <w:t>signalnih</w:t>
            </w:r>
            <w:r>
              <w:tab/>
            </w:r>
            <w:r>
              <w:rPr>
                <w:spacing w:val="-4"/>
              </w:rPr>
              <w:t>znaka</w:t>
            </w:r>
            <w:r>
              <w:tab/>
            </w:r>
            <w:r>
              <w:rPr>
                <w:spacing w:val="-6"/>
              </w:rPr>
              <w:t xml:space="preserve">sa </w:t>
            </w:r>
            <w:r>
              <w:t>postrojenjima za manevrisanje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4"/>
              </w:rPr>
              <w:t xml:space="preserve"> </w:t>
            </w:r>
            <w:r>
              <w:t>sporazumijevanje</w:t>
            </w:r>
            <w:r>
              <w:rPr>
                <w:spacing w:val="-4"/>
              </w:rPr>
              <w:t xml:space="preserve"> </w:t>
            </w:r>
            <w:r>
              <w:t>pri</w:t>
            </w:r>
            <w:r>
              <w:rPr>
                <w:spacing w:val="-3"/>
              </w:rPr>
              <w:t xml:space="preserve"> </w:t>
            </w:r>
            <w:r>
              <w:t>manevrisanju</w:t>
            </w:r>
            <w:r>
              <w:rPr>
                <w:spacing w:val="-4"/>
              </w:rPr>
              <w:t xml:space="preserve"> </w:t>
            </w:r>
            <w:r>
              <w:t>i</w:t>
            </w:r>
            <w:r>
              <w:rPr>
                <w:spacing w:val="-3"/>
              </w:rPr>
              <w:t xml:space="preserve"> </w:t>
            </w:r>
            <w:r>
              <w:t>nadzor nad manevarskim poslovima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27" w:hanging="313"/>
            </w:pPr>
            <w:r>
              <w:t>3.</w:t>
            </w:r>
            <w:r>
              <w:rPr>
                <w:spacing w:val="80"/>
              </w:rPr>
              <w:t xml:space="preserve"> </w:t>
            </w:r>
            <w:r>
              <w:t>Objasni davanje naređenja za manevarska kretanja</w:t>
            </w:r>
            <w:r>
              <w:rPr>
                <w:spacing w:val="40"/>
              </w:rPr>
              <w:t xml:space="preserve"> </w:t>
            </w:r>
            <w:r>
              <w:t>i davanje signalnih znakova pri manevrisanju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Objasni</w:t>
            </w:r>
            <w:r>
              <w:rPr>
                <w:spacing w:val="80"/>
              </w:rPr>
              <w:t xml:space="preserve"> </w:t>
            </w:r>
            <w:r>
              <w:t>manevarski</w:t>
            </w:r>
            <w:r>
              <w:rPr>
                <w:spacing w:val="80"/>
              </w:rPr>
              <w:t xml:space="preserve"> </w:t>
            </w:r>
            <w:r>
              <w:t>put</w:t>
            </w:r>
            <w:r>
              <w:rPr>
                <w:spacing w:val="80"/>
              </w:rPr>
              <w:t xml:space="preserve"> </w:t>
            </w:r>
            <w:r>
              <w:t>vožnje,</w:t>
            </w:r>
            <w:r>
              <w:rPr>
                <w:spacing w:val="80"/>
              </w:rPr>
              <w:t xml:space="preserve"> </w:t>
            </w:r>
            <w:r>
              <w:t>postavljanje,</w:t>
            </w:r>
            <w:r>
              <w:rPr>
                <w:spacing w:val="80"/>
              </w:rPr>
              <w:t xml:space="preserve"> </w:t>
            </w:r>
            <w:r>
              <w:t>provjeravanje i osmatranje puta 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Simulira</w:t>
            </w:r>
            <w:r>
              <w:rPr>
                <w:spacing w:val="36"/>
              </w:rPr>
              <w:t xml:space="preserve"> </w:t>
            </w:r>
            <w:r>
              <w:t>način</w:t>
            </w:r>
            <w:r>
              <w:rPr>
                <w:spacing w:val="38"/>
              </w:rPr>
              <w:t xml:space="preserve"> </w:t>
            </w:r>
            <w:r>
              <w:t>sporazumijevanja</w:t>
            </w:r>
            <w:r>
              <w:rPr>
                <w:spacing w:val="36"/>
              </w:rPr>
              <w:t xml:space="preserve"> </w:t>
            </w:r>
            <w:r>
              <w:t>pri</w:t>
            </w:r>
            <w:r>
              <w:rPr>
                <w:spacing w:val="37"/>
              </w:rPr>
              <w:t xml:space="preserve"> </w:t>
            </w:r>
            <w:r>
              <w:t>manevrisanju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084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87" name="Graphic 287"/>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288" name="Graphic 28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89" name="Graphic 28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290" name="Graphic 29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91" name="Textbox 29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86" o:spid="_x0000_s1254" style="position:absolute;margin-left:63.05pt;margin-top:6.05pt;width:468.55pt;height:29.1pt;z-index:-1568563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DJYUNZ&#10;1wMAAJ4RAAAOAAAAAAAAAAAAAAAAAC4CAABkcnMvZTJvRG9jLnhtbFBLAQItABQABgAIAAAAIQCw&#10;/ZGG3wAAAAoBAAAPAAAAAAAAAAAAAAAAADEGAABkcnMvZG93bnJldi54bWxQSwUGAAAAAAQABADz&#10;AAAAPQcAAAAA&#10;">
                <v:shape id="Graphic 287" o:spid="_x0000_s125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fz8YA&#10;AADcAAAADwAAAGRycy9kb3ducmV2LnhtbESPQWvCQBSE7wX/w/KEXopu6iHV6BokpLQllzb6Ax7Z&#10;ZxLMvg3ZrUn767uC0OMwM98wu3QynbjS4FrLCp6XEQjiyuqWawWn4+tiDcJ5ZI2dZVLwQw7S/exh&#10;h4m2I3/RtfS1CBB2CSpovO8TKV3VkEG3tD1x8M52MOiDHGqpBxwD3HRyFUWxNNhyWGiwp6yh6lJ+&#10;GwX552/+9hR/ZOOmKCcs7GXT61ypx/l02ILwNPn/8L39rhWs1i9wOxOO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8fz8YAAADcAAAADwAAAAAAAAAAAAAAAACYAgAAZHJz&#10;L2Rvd25yZXYueG1sUEsFBgAAAAAEAAQA9QAAAIsDAAAAAA==&#10;" path="m5940552,l,,,312420r5940552,l5940552,xe" fillcolor="#f1e5bd" stroked="f">
                  <v:path arrowok="t"/>
                </v:shape>
                <v:shape id="Graphic 288" o:spid="_x0000_s125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zQcEA&#10;AADcAAAADwAAAGRycy9kb3ducmV2LnhtbERPTWvCQBC9F/oflil4azZ6aCRmlaqUCl5MFM9jdkxC&#10;s7Mhu43x37sHwePjfWer0bRioN41lhVMoxgEcWl1w5WC0/Hncw7CeWSNrWVScCcHq+X7W4aptjfO&#10;aSh8JUIIuxQV1N53qZSurMmgi2xHHLir7Q36APtK6h5vIdy0chbHX9Jgw6Ghxo42NZV/xb9RMDTn&#10;/ckekl+HcbFu1/YyzbeJUpOP8XsBwtPoX+Kne6cVzOZhbTgTjo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ZM0HBAAAA3AAAAA8AAAAAAAAAAAAAAAAAmAIAAGRycy9kb3du&#10;cmV2LnhtbFBLBQYAAAAABAAEAPUAAACGAwAAAAA=&#10;" path="m5941314,l,,,28194r5941314,l5941314,xe" fillcolor="#c00000" stroked="f">
                  <v:path arrowok="t"/>
                </v:shape>
                <v:shape id="Graphic 289" o:spid="_x0000_s125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UjasQA&#10;AADcAAAADwAAAGRycy9kb3ducmV2LnhtbESPQWuDQBSE74X8h+UFeqtrPBRrs4oEAjmlNIa0x4f7&#10;ojbuW3E3av99t1DocZiZb5htsZheTDS6zrKCTRSDIK6t7rhRcK72TykI55E19pZJwTc5KPLVwxYz&#10;bWd+p+nkGxEg7DJU0Ho/ZFK6uiWDLrIDcfCudjTogxwbqUecA9z0MonjZ2mw47DQ4kC7lurb6W4U&#10;8PGjGs5OTos2h/jzcpXl/PWm1ON6KV9BeFr8f/ivfdAKkvQF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1I2rEAAAA3AAAAA8AAAAAAAAAAAAAAAAAmAIAAGRycy9k&#10;b3ducmV2LnhtbFBLBQYAAAAABAAEAPUAAACJAwAAAAA=&#10;" path="m5941314,l,,,749r5941314,l5941314,xe" fillcolor="#f1e5bd" stroked="f">
                  <v:path arrowok="t"/>
                </v:shape>
                <v:shape id="Graphic 290" o:spid="_x0000_s125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pmsEA&#10;AADcAAAADwAAAGRycy9kb3ducmV2LnhtbERPy4rCMBTdC/5DuII7TXXho5oWdRAHZqNVXF+ba1ts&#10;bkqTqZ2/nywGZnk4723am1p01LrKsoLZNAJBnFtdcaHgdj1OViCcR9ZYWyYFP+QgTYaDLcbavvlC&#10;XeYLEULYxaig9L6JpXR5SQbd1DbEgXva1qAPsC2kbvEdwk0t51G0kAYrDg0lNnQoKX9l30ZBV92/&#10;bva8PDmMsn29t4/Z5WOp1HjU7zYgPPX+X/zn/tQK5uswP5wJR0A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2qZrBAAAA3AAAAA8AAAAAAAAAAAAAAAAAmAIAAGRycy9kb3du&#10;cmV2LnhtbFBLBQYAAAAABAAEAPUAAACGAwAAAAA=&#10;" path="m5941314,l,,,28194r5941314,l5941314,xe" fillcolor="#c00000" stroked="f">
                  <v:path arrowok="t"/>
                </v:shape>
                <v:shape id="Textbox 291" o:spid="_x0000_s125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43"/>
        </w:numPr>
        <w:tabs>
          <w:tab w:val="left" w:pos="1136"/>
        </w:tabs>
        <w:spacing w:before="121"/>
        <w:ind w:left="1136" w:hanging="172"/>
      </w:pPr>
      <w:r>
        <w:t>Postrojenja</w:t>
      </w:r>
      <w:r>
        <w:rPr>
          <w:spacing w:val="-9"/>
        </w:rPr>
        <w:t xml:space="preserve"> </w:t>
      </w:r>
      <w:r>
        <w:t>za</w:t>
      </w:r>
      <w:r>
        <w:rPr>
          <w:spacing w:val="-7"/>
        </w:rPr>
        <w:t xml:space="preserve"> </w:t>
      </w:r>
      <w:r>
        <w:rPr>
          <w:spacing w:val="-2"/>
        </w:rPr>
        <w:t>manevrisanje</w:t>
      </w:r>
    </w:p>
    <w:p w:rsidR="008C01C9" w:rsidRDefault="0084041E">
      <w:pPr>
        <w:pStyle w:val="ListParagraph"/>
        <w:numPr>
          <w:ilvl w:val="0"/>
          <w:numId w:val="243"/>
        </w:numPr>
        <w:tabs>
          <w:tab w:val="left" w:pos="1136"/>
        </w:tabs>
        <w:spacing w:before="120"/>
        <w:ind w:left="1136" w:hanging="172"/>
      </w:pPr>
      <w:r>
        <w:t>Signalni</w:t>
      </w:r>
      <w:r>
        <w:rPr>
          <w:spacing w:val="-9"/>
        </w:rPr>
        <w:t xml:space="preserve"> </w:t>
      </w:r>
      <w:r>
        <w:t>znakovi</w:t>
      </w:r>
      <w:r>
        <w:rPr>
          <w:spacing w:val="-8"/>
        </w:rPr>
        <w:t xml:space="preserve"> </w:t>
      </w:r>
      <w:r>
        <w:t>pri</w:t>
      </w:r>
      <w:r>
        <w:rPr>
          <w:spacing w:val="-8"/>
        </w:rPr>
        <w:t xml:space="preserve"> </w:t>
      </w:r>
      <w:r>
        <w:rPr>
          <w:spacing w:val="-2"/>
        </w:rPr>
        <w:t>manevrisanju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3136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309B702" id="Graphic 292" o:spid="_x0000_s1026" style="position:absolute;margin-left:63.05pt;margin-top:6pt;width:468.55pt;height:.25pt;z-index:-156851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IW7zL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44"/>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42"/>
        </w:numPr>
        <w:tabs>
          <w:tab w:val="left" w:pos="1298"/>
          <w:tab w:val="left" w:pos="1303"/>
        </w:tabs>
        <w:spacing w:before="100"/>
        <w:ind w:right="871" w:hanging="288"/>
        <w:jc w:val="both"/>
      </w:pPr>
      <w:r>
        <w:t>Modul Signalizacija u željezničkom saobraćaju je tako koncipiran da učenicima omogućava sticanje znanja kroz teorijsku nastavu i vježbe iz ove oblasti. Teorijski dio nastave treba realizovati u učionici, sa cijelim odjeljenjem, uz primjenu savremenih nastavnih metoda i sredstava. Sadržaj i način izlaganja treba prilagoditi nivou</w:t>
      </w:r>
      <w:r>
        <w:rPr>
          <w:spacing w:val="-5"/>
        </w:rPr>
        <w:t xml:space="preserve"> </w:t>
      </w:r>
      <w:r>
        <w:t>predznanja</w:t>
      </w:r>
      <w:r>
        <w:rPr>
          <w:spacing w:val="-5"/>
        </w:rPr>
        <w:t xml:space="preserve"> </w:t>
      </w:r>
      <w:r>
        <w:t>učenika</w:t>
      </w:r>
      <w:r>
        <w:rPr>
          <w:spacing w:val="-5"/>
        </w:rPr>
        <w:t xml:space="preserve"> </w:t>
      </w:r>
      <w:r>
        <w:t>iz</w:t>
      </w:r>
      <w:r>
        <w:rPr>
          <w:spacing w:val="-5"/>
        </w:rPr>
        <w:t xml:space="preserve"> </w:t>
      </w:r>
      <w:r>
        <w:t>ove</w:t>
      </w:r>
      <w:r>
        <w:rPr>
          <w:spacing w:val="-5"/>
        </w:rPr>
        <w:t xml:space="preserve"> </w:t>
      </w:r>
      <w:r>
        <w:t>oblasti</w:t>
      </w:r>
      <w:r>
        <w:rPr>
          <w:spacing w:val="-5"/>
        </w:rPr>
        <w:t xml:space="preserve"> </w:t>
      </w:r>
      <w:r>
        <w:t>i</w:t>
      </w:r>
      <w:r>
        <w:rPr>
          <w:spacing w:val="-5"/>
        </w:rPr>
        <w:t xml:space="preserve"> </w:t>
      </w:r>
      <w:r>
        <w:t>srodnih</w:t>
      </w:r>
      <w:r>
        <w:rPr>
          <w:spacing w:val="-5"/>
        </w:rPr>
        <w:t xml:space="preserve"> </w:t>
      </w:r>
      <w:r>
        <w:t>disciplina.</w:t>
      </w:r>
      <w:r>
        <w:rPr>
          <w:spacing w:val="-5"/>
        </w:rPr>
        <w:t xml:space="preserve"> </w:t>
      </w:r>
      <w:r>
        <w:t>Preporučuje</w:t>
      </w:r>
      <w:r>
        <w:rPr>
          <w:spacing w:val="-5"/>
        </w:rPr>
        <w:t xml:space="preserve"> </w:t>
      </w:r>
      <w:r>
        <w:t>se</w:t>
      </w:r>
      <w:r>
        <w:rPr>
          <w:spacing w:val="-5"/>
        </w:rPr>
        <w:t xml:space="preserve"> </w:t>
      </w:r>
      <w:r>
        <w:t>prezentacija</w:t>
      </w:r>
      <w:r>
        <w:rPr>
          <w:spacing w:val="-5"/>
        </w:rPr>
        <w:t xml:space="preserve"> </w:t>
      </w:r>
      <w:r>
        <w:t>praktičnih</w:t>
      </w:r>
      <w:r>
        <w:rPr>
          <w:spacing w:val="-5"/>
        </w:rPr>
        <w:t xml:space="preserve"> </w:t>
      </w:r>
      <w:r>
        <w:t>primjera</w:t>
      </w:r>
      <w:r>
        <w:rPr>
          <w:spacing w:val="-5"/>
        </w:rPr>
        <w:t xml:space="preserve"> </w:t>
      </w:r>
      <w:r>
        <w:t>sa objašnjenjima, u cilju boljeg razumijevanja teorijskih znanja. Praktični primjeri se mogu naći u radnom okruženju, takođe na internetu. Treba koristiti odgovarajuće softvere, modele, šeme, fotografije i video animacije u cilju povećanja zainteresovanosti učenika i boljeg praćenja i razumijevanja izloženog gradiva. Nastava</w:t>
      </w:r>
      <w:r>
        <w:rPr>
          <w:spacing w:val="-2"/>
        </w:rPr>
        <w:t xml:space="preserve"> </w:t>
      </w:r>
      <w:r>
        <w:t>treba</w:t>
      </w:r>
      <w:r>
        <w:rPr>
          <w:spacing w:val="-2"/>
        </w:rPr>
        <w:t xml:space="preserve"> </w:t>
      </w:r>
      <w:r>
        <w:t>da</w:t>
      </w:r>
      <w:r>
        <w:rPr>
          <w:spacing w:val="-2"/>
        </w:rPr>
        <w:t xml:space="preserve"> </w:t>
      </w:r>
      <w:r>
        <w:t>bude</w:t>
      </w:r>
      <w:r>
        <w:rPr>
          <w:spacing w:val="-2"/>
        </w:rPr>
        <w:t xml:space="preserve"> </w:t>
      </w:r>
      <w:r>
        <w:t>aktivna,</w:t>
      </w:r>
      <w:r>
        <w:rPr>
          <w:spacing w:val="-1"/>
        </w:rPr>
        <w:t xml:space="preserve"> </w:t>
      </w:r>
      <w:r>
        <w:t>sa</w:t>
      </w:r>
      <w:r>
        <w:rPr>
          <w:spacing w:val="-2"/>
        </w:rPr>
        <w:t xml:space="preserve"> </w:t>
      </w:r>
      <w:r>
        <w:t>uključivanjem</w:t>
      </w:r>
      <w:r>
        <w:rPr>
          <w:spacing w:val="-1"/>
        </w:rPr>
        <w:t xml:space="preserve"> </w:t>
      </w:r>
      <w:r>
        <w:t>svih</w:t>
      </w:r>
      <w:r>
        <w:rPr>
          <w:spacing w:val="-2"/>
        </w:rPr>
        <w:t xml:space="preserve"> </w:t>
      </w:r>
      <w:r>
        <w:t>učenika.</w:t>
      </w:r>
      <w:r>
        <w:rPr>
          <w:spacing w:val="-1"/>
        </w:rPr>
        <w:t xml:space="preserve"> </w:t>
      </w:r>
      <w:r>
        <w:t>Prilikom</w:t>
      </w:r>
      <w:r>
        <w:rPr>
          <w:spacing w:val="-1"/>
        </w:rPr>
        <w:t xml:space="preserve"> </w:t>
      </w:r>
      <w:r>
        <w:t>realizacije</w:t>
      </w:r>
      <w:r>
        <w:rPr>
          <w:spacing w:val="-2"/>
        </w:rPr>
        <w:t xml:space="preserve"> </w:t>
      </w:r>
      <w:r>
        <w:t>ovog modula</w:t>
      </w:r>
      <w:r>
        <w:rPr>
          <w:spacing w:val="-2"/>
        </w:rPr>
        <w:t xml:space="preserve"> </w:t>
      </w:r>
      <w:r>
        <w:t>učenike</w:t>
      </w:r>
      <w:r>
        <w:rPr>
          <w:spacing w:val="-2"/>
        </w:rPr>
        <w:t xml:space="preserve"> </w:t>
      </w:r>
      <w:r>
        <w:t>treba motivisati na aktivno učenje, samostalni i timski rad.</w:t>
      </w:r>
    </w:p>
    <w:p w:rsidR="008C01C9" w:rsidRDefault="0084041E">
      <w:pPr>
        <w:pStyle w:val="ListParagraph"/>
        <w:numPr>
          <w:ilvl w:val="0"/>
          <w:numId w:val="242"/>
        </w:numPr>
        <w:tabs>
          <w:tab w:val="left" w:pos="1297"/>
          <w:tab w:val="left" w:pos="1303"/>
        </w:tabs>
        <w:ind w:right="873" w:hanging="289"/>
        <w:jc w:val="both"/>
      </w:pPr>
      <w:r>
        <w:t>Preporučuje se upotreba pokaznih sredstava za demonstriranje pojava, gdje je to moguće, internet prezentacija,</w:t>
      </w:r>
      <w:r>
        <w:rPr>
          <w:spacing w:val="-12"/>
        </w:rPr>
        <w:t xml:space="preserve"> </w:t>
      </w:r>
      <w:r>
        <w:t>ilustracija,</w:t>
      </w:r>
      <w:r>
        <w:rPr>
          <w:spacing w:val="-12"/>
        </w:rPr>
        <w:t xml:space="preserve"> </w:t>
      </w:r>
      <w:r>
        <w:t>crteža,</w:t>
      </w:r>
      <w:r>
        <w:rPr>
          <w:spacing w:val="-12"/>
        </w:rPr>
        <w:t xml:space="preserve"> </w:t>
      </w:r>
      <w:r>
        <w:t>modela,</w:t>
      </w:r>
      <w:r>
        <w:rPr>
          <w:spacing w:val="-12"/>
        </w:rPr>
        <w:t xml:space="preserve"> </w:t>
      </w:r>
      <w:r>
        <w:t>maketa</w:t>
      </w:r>
      <w:r>
        <w:rPr>
          <w:spacing w:val="-12"/>
        </w:rPr>
        <w:t xml:space="preserve"> </w:t>
      </w:r>
      <w:r>
        <w:t>i</w:t>
      </w:r>
      <w:r>
        <w:rPr>
          <w:spacing w:val="-13"/>
        </w:rPr>
        <w:t xml:space="preserve"> </w:t>
      </w:r>
      <w:r>
        <w:t>korišćenja</w:t>
      </w:r>
      <w:r>
        <w:rPr>
          <w:spacing w:val="-12"/>
        </w:rPr>
        <w:t xml:space="preserve"> </w:t>
      </w:r>
      <w:r>
        <w:t>elektronskih</w:t>
      </w:r>
      <w:r>
        <w:rPr>
          <w:spacing w:val="-13"/>
        </w:rPr>
        <w:t xml:space="preserve"> </w:t>
      </w:r>
      <w:r>
        <w:t>IT</w:t>
      </w:r>
      <w:r>
        <w:rPr>
          <w:spacing w:val="-12"/>
        </w:rPr>
        <w:t xml:space="preserve"> </w:t>
      </w:r>
      <w:r>
        <w:t>sistema</w:t>
      </w:r>
      <w:r>
        <w:rPr>
          <w:spacing w:val="-13"/>
        </w:rPr>
        <w:t xml:space="preserve"> </w:t>
      </w:r>
      <w:r>
        <w:t>u</w:t>
      </w:r>
      <w:r>
        <w:rPr>
          <w:spacing w:val="-12"/>
        </w:rPr>
        <w:t xml:space="preserve"> </w:t>
      </w:r>
      <w:r>
        <w:t>cilju</w:t>
      </w:r>
      <w:r>
        <w:rPr>
          <w:spacing w:val="-12"/>
        </w:rPr>
        <w:t xml:space="preserve"> </w:t>
      </w:r>
      <w:r>
        <w:t>boljeg</w:t>
      </w:r>
      <w:r>
        <w:rPr>
          <w:spacing w:val="-13"/>
        </w:rPr>
        <w:t xml:space="preserve"> </w:t>
      </w:r>
      <w:r>
        <w:t>razumijevanja teorijskih znanja. Nastava treba da bude aktivna, sa uključivanjem svih učenika.</w:t>
      </w:r>
    </w:p>
    <w:p w:rsidR="008C01C9" w:rsidRDefault="0084041E">
      <w:pPr>
        <w:pStyle w:val="ListParagraph"/>
        <w:numPr>
          <w:ilvl w:val="0"/>
          <w:numId w:val="242"/>
        </w:numPr>
        <w:tabs>
          <w:tab w:val="left" w:pos="1297"/>
          <w:tab w:val="left" w:pos="1303"/>
        </w:tabs>
        <w:ind w:right="870"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242"/>
        </w:numPr>
        <w:tabs>
          <w:tab w:val="left" w:pos="1297"/>
          <w:tab w:val="left" w:pos="1303"/>
        </w:tabs>
        <w:ind w:right="873" w:hanging="289"/>
        <w:jc w:val="both"/>
      </w:pPr>
      <w:r>
        <w:t>Nastavnik</w:t>
      </w:r>
      <w:r>
        <w:rPr>
          <w:spacing w:val="-7"/>
        </w:rPr>
        <w:t xml:space="preserve"> </w:t>
      </w:r>
      <w:r>
        <w:t>treba</w:t>
      </w:r>
      <w:r>
        <w:rPr>
          <w:spacing w:val="-7"/>
        </w:rPr>
        <w:t xml:space="preserve"> </w:t>
      </w:r>
      <w:r>
        <w:t>da</w:t>
      </w:r>
      <w:r>
        <w:rPr>
          <w:spacing w:val="-7"/>
        </w:rPr>
        <w:t xml:space="preserve"> </w:t>
      </w:r>
      <w:r>
        <w:t>podstiče</w:t>
      </w:r>
      <w:r>
        <w:rPr>
          <w:spacing w:val="-6"/>
        </w:rPr>
        <w:t xml:space="preserve"> </w:t>
      </w:r>
      <w:r>
        <w:t>problemsku</w:t>
      </w:r>
      <w:r>
        <w:rPr>
          <w:spacing w:val="-6"/>
        </w:rPr>
        <w:t xml:space="preserve"> </w:t>
      </w:r>
      <w:r>
        <w:t>nastavu</w:t>
      </w:r>
      <w:r>
        <w:rPr>
          <w:spacing w:val="-6"/>
        </w:rPr>
        <w:t xml:space="preserve"> </w:t>
      </w:r>
      <w:r>
        <w:t>u</w:t>
      </w:r>
      <w:r>
        <w:rPr>
          <w:spacing w:val="-7"/>
        </w:rPr>
        <w:t xml:space="preserve"> </w:t>
      </w:r>
      <w:r>
        <w:t>kojoj</w:t>
      </w:r>
      <w:r>
        <w:rPr>
          <w:spacing w:val="-7"/>
        </w:rPr>
        <w:t xml:space="preserve"> </w:t>
      </w:r>
      <w:r>
        <w:t>navodi</w:t>
      </w:r>
      <w:r>
        <w:rPr>
          <w:spacing w:val="-7"/>
        </w:rPr>
        <w:t xml:space="preserve"> </w:t>
      </w:r>
      <w:r>
        <w:t>učenike</w:t>
      </w:r>
      <w:r>
        <w:rPr>
          <w:spacing w:val="-7"/>
        </w:rPr>
        <w:t xml:space="preserve"> </w:t>
      </w:r>
      <w:r>
        <w:t>da</w:t>
      </w:r>
      <w:r>
        <w:rPr>
          <w:spacing w:val="-7"/>
        </w:rPr>
        <w:t xml:space="preserve"> </w:t>
      </w:r>
      <w:r>
        <w:t>sami</w:t>
      </w:r>
      <w:r>
        <w:rPr>
          <w:spacing w:val="-6"/>
        </w:rPr>
        <w:t xml:space="preserve"> </w:t>
      </w:r>
      <w:r>
        <w:t>dolaze</w:t>
      </w:r>
      <w:r>
        <w:rPr>
          <w:spacing w:val="-6"/>
        </w:rPr>
        <w:t xml:space="preserve"> </w:t>
      </w:r>
      <w:r>
        <w:t>do</w:t>
      </w:r>
      <w:r>
        <w:rPr>
          <w:spacing w:val="-6"/>
        </w:rPr>
        <w:t xml:space="preserve"> </w:t>
      </w:r>
      <w:r>
        <w:t>zaključaka</w:t>
      </w:r>
      <w:r>
        <w:rPr>
          <w:spacing w:val="-7"/>
        </w:rPr>
        <w:t xml:space="preserve"> </w:t>
      </w:r>
      <w:r>
        <w:t>prilikom rješavanja problema, čime im omogućava povezivanje teorijskih znanja sa praktičnom primjenom.</w:t>
      </w:r>
    </w:p>
    <w:p w:rsidR="008C01C9" w:rsidRDefault="0084041E">
      <w:pPr>
        <w:pStyle w:val="ListParagraph"/>
        <w:numPr>
          <w:ilvl w:val="0"/>
          <w:numId w:val="242"/>
        </w:numPr>
        <w:tabs>
          <w:tab w:val="left" w:pos="1297"/>
          <w:tab w:val="left" w:pos="1303"/>
        </w:tabs>
        <w:spacing w:before="1"/>
        <w:ind w:right="871" w:hanging="289"/>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44"/>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41"/>
        </w:numPr>
        <w:tabs>
          <w:tab w:val="left" w:pos="1299"/>
          <w:tab w:val="left" w:pos="1303"/>
        </w:tabs>
        <w:spacing w:before="120"/>
        <w:ind w:right="872" w:hanging="288"/>
      </w:pPr>
      <w:r>
        <w:t>Miletić</w:t>
      </w:r>
      <w:r>
        <w:rPr>
          <w:spacing w:val="38"/>
        </w:rPr>
        <w:t xml:space="preserve"> </w:t>
      </w:r>
      <w:r>
        <w:t>Lj.,Organizacija</w:t>
      </w:r>
      <w:r>
        <w:rPr>
          <w:spacing w:val="38"/>
        </w:rPr>
        <w:t xml:space="preserve"> </w:t>
      </w:r>
      <w:r>
        <w:t>železničkog</w:t>
      </w:r>
      <w:r>
        <w:rPr>
          <w:spacing w:val="38"/>
        </w:rPr>
        <w:t xml:space="preserve"> </w:t>
      </w:r>
      <w:r>
        <w:t>saobraćaja</w:t>
      </w:r>
      <w:r>
        <w:rPr>
          <w:spacing w:val="38"/>
        </w:rPr>
        <w:t xml:space="preserve"> </w:t>
      </w:r>
      <w:r>
        <w:t>za</w:t>
      </w:r>
      <w:r>
        <w:rPr>
          <w:spacing w:val="38"/>
        </w:rPr>
        <w:t xml:space="preserve"> </w:t>
      </w:r>
      <w:r>
        <w:t>II,III</w:t>
      </w:r>
      <w:r>
        <w:rPr>
          <w:spacing w:val="80"/>
          <w:w w:val="150"/>
        </w:rPr>
        <w:t xml:space="preserve"> </w:t>
      </w:r>
      <w:r>
        <w:t>i</w:t>
      </w:r>
      <w:r>
        <w:rPr>
          <w:spacing w:val="37"/>
        </w:rPr>
        <w:t xml:space="preserve"> </w:t>
      </w:r>
      <w:r>
        <w:t>IV</w:t>
      </w:r>
      <w:r>
        <w:rPr>
          <w:spacing w:val="38"/>
        </w:rPr>
        <w:t xml:space="preserve"> </w:t>
      </w:r>
      <w:r>
        <w:t>razred</w:t>
      </w:r>
      <w:r>
        <w:rPr>
          <w:spacing w:val="38"/>
        </w:rPr>
        <w:t xml:space="preserve"> </w:t>
      </w:r>
      <w:r>
        <w:t>železničke</w:t>
      </w:r>
      <w:r>
        <w:rPr>
          <w:spacing w:val="38"/>
        </w:rPr>
        <w:t xml:space="preserve"> </w:t>
      </w:r>
      <w:r>
        <w:t>tehničke</w:t>
      </w:r>
      <w:r>
        <w:rPr>
          <w:spacing w:val="38"/>
        </w:rPr>
        <w:t xml:space="preserve"> </w:t>
      </w:r>
      <w:r>
        <w:t>škole,</w:t>
      </w:r>
      <w:r>
        <w:rPr>
          <w:spacing w:val="38"/>
        </w:rPr>
        <w:t xml:space="preserve"> </w:t>
      </w:r>
      <w:r>
        <w:t>Zavod</w:t>
      </w:r>
      <w:r>
        <w:rPr>
          <w:spacing w:val="38"/>
        </w:rPr>
        <w:t xml:space="preserve"> </w:t>
      </w:r>
      <w:r>
        <w:t>za udžbenike i nastavna sredstva, Beograd, 1998.</w:t>
      </w:r>
    </w:p>
    <w:p w:rsidR="008C01C9" w:rsidRDefault="0084041E">
      <w:pPr>
        <w:pStyle w:val="ListParagraph"/>
        <w:numPr>
          <w:ilvl w:val="0"/>
          <w:numId w:val="241"/>
        </w:numPr>
        <w:tabs>
          <w:tab w:val="left" w:pos="1299"/>
          <w:tab w:val="left" w:pos="1303"/>
        </w:tabs>
        <w:ind w:right="872" w:hanging="289"/>
      </w:pPr>
      <w:r>
        <w:t>Miletić LJ.,Praktična nastava za II razred železničke tehničke škole, Zavod za udžbenike i nastavna sredstva, Beograd, 2000.</w:t>
      </w:r>
    </w:p>
    <w:p w:rsidR="008C01C9" w:rsidRDefault="0084041E">
      <w:pPr>
        <w:pStyle w:val="ListParagraph"/>
        <w:numPr>
          <w:ilvl w:val="0"/>
          <w:numId w:val="241"/>
        </w:numPr>
        <w:tabs>
          <w:tab w:val="left" w:pos="1299"/>
          <w:tab w:val="left" w:pos="1303"/>
        </w:tabs>
        <w:ind w:right="871" w:hanging="288"/>
      </w:pPr>
      <w:r>
        <w:t>Miletić</w:t>
      </w:r>
      <w:r>
        <w:rPr>
          <w:spacing w:val="28"/>
        </w:rPr>
        <w:t xml:space="preserve"> </w:t>
      </w:r>
      <w:r>
        <w:t>LJ,Praktična</w:t>
      </w:r>
      <w:r>
        <w:rPr>
          <w:spacing w:val="26"/>
        </w:rPr>
        <w:t xml:space="preserve"> </w:t>
      </w:r>
      <w:r>
        <w:t>nastava</w:t>
      </w:r>
      <w:r>
        <w:rPr>
          <w:spacing w:val="28"/>
        </w:rPr>
        <w:t xml:space="preserve"> </w:t>
      </w:r>
      <w:r>
        <w:t>za</w:t>
      </w:r>
      <w:r>
        <w:rPr>
          <w:spacing w:val="26"/>
        </w:rPr>
        <w:t xml:space="preserve"> </w:t>
      </w:r>
      <w:r>
        <w:t>III</w:t>
      </w:r>
      <w:r>
        <w:rPr>
          <w:spacing w:val="80"/>
        </w:rPr>
        <w:t xml:space="preserve"> </w:t>
      </w:r>
      <w:r>
        <w:t>i</w:t>
      </w:r>
      <w:r>
        <w:rPr>
          <w:spacing w:val="26"/>
        </w:rPr>
        <w:t xml:space="preserve"> </w:t>
      </w:r>
      <w:r>
        <w:t>IV</w:t>
      </w:r>
      <w:r>
        <w:rPr>
          <w:spacing w:val="27"/>
        </w:rPr>
        <w:t xml:space="preserve"> </w:t>
      </w:r>
      <w:r>
        <w:t>razred</w:t>
      </w:r>
      <w:r>
        <w:rPr>
          <w:spacing w:val="27"/>
        </w:rPr>
        <w:t xml:space="preserve"> </w:t>
      </w:r>
      <w:r>
        <w:t>železničke</w:t>
      </w:r>
      <w:r>
        <w:rPr>
          <w:spacing w:val="27"/>
        </w:rPr>
        <w:t xml:space="preserve"> </w:t>
      </w:r>
      <w:r>
        <w:t>tehničke</w:t>
      </w:r>
      <w:r>
        <w:rPr>
          <w:spacing w:val="27"/>
        </w:rPr>
        <w:t xml:space="preserve"> </w:t>
      </w:r>
      <w:r>
        <w:t>škole,</w:t>
      </w:r>
      <w:r>
        <w:rPr>
          <w:spacing w:val="26"/>
        </w:rPr>
        <w:t xml:space="preserve"> </w:t>
      </w:r>
      <w:r>
        <w:t>Zavod</w:t>
      </w:r>
      <w:r>
        <w:rPr>
          <w:spacing w:val="27"/>
        </w:rPr>
        <w:t xml:space="preserve"> </w:t>
      </w:r>
      <w:r>
        <w:t>za</w:t>
      </w:r>
      <w:r>
        <w:rPr>
          <w:spacing w:val="27"/>
        </w:rPr>
        <w:t xml:space="preserve"> </w:t>
      </w:r>
      <w:r>
        <w:t>udžbenike</w:t>
      </w:r>
      <w:r>
        <w:rPr>
          <w:spacing w:val="26"/>
        </w:rPr>
        <w:t xml:space="preserve"> </w:t>
      </w:r>
      <w:r>
        <w:t>i</w:t>
      </w:r>
      <w:r>
        <w:rPr>
          <w:spacing w:val="27"/>
        </w:rPr>
        <w:t xml:space="preserve"> </w:t>
      </w:r>
      <w:r>
        <w:t>nastavna sredstva, Beograd, 2000.</w:t>
      </w:r>
    </w:p>
    <w:p w:rsidR="008C01C9" w:rsidRDefault="0084041E">
      <w:pPr>
        <w:pStyle w:val="ListParagraph"/>
        <w:numPr>
          <w:ilvl w:val="0"/>
          <w:numId w:val="241"/>
        </w:numPr>
        <w:tabs>
          <w:tab w:val="left" w:pos="1299"/>
          <w:tab w:val="left" w:pos="1303"/>
        </w:tabs>
        <w:spacing w:before="1"/>
        <w:ind w:right="871" w:hanging="289"/>
      </w:pPr>
      <w:r>
        <w:t>Milutinović</w:t>
      </w:r>
      <w:r>
        <w:rPr>
          <w:spacing w:val="-4"/>
        </w:rPr>
        <w:t xml:space="preserve"> </w:t>
      </w:r>
      <w:r>
        <w:t>V.,Priručnik</w:t>
      </w:r>
      <w:r>
        <w:rPr>
          <w:spacing w:val="-5"/>
        </w:rPr>
        <w:t xml:space="preserve"> </w:t>
      </w:r>
      <w:r>
        <w:t>iz</w:t>
      </w:r>
      <w:r>
        <w:rPr>
          <w:spacing w:val="-3"/>
        </w:rPr>
        <w:t xml:space="preserve"> </w:t>
      </w:r>
      <w:r>
        <w:t>organizacije</w:t>
      </w:r>
      <w:r>
        <w:rPr>
          <w:spacing w:val="-5"/>
        </w:rPr>
        <w:t xml:space="preserve"> </w:t>
      </w:r>
      <w:r>
        <w:t>železničkog</w:t>
      </w:r>
      <w:r>
        <w:rPr>
          <w:spacing w:val="-5"/>
        </w:rPr>
        <w:t xml:space="preserve"> </w:t>
      </w:r>
      <w:r>
        <w:t>saobraćaja</w:t>
      </w:r>
      <w:r>
        <w:rPr>
          <w:spacing w:val="-5"/>
        </w:rPr>
        <w:t xml:space="preserve"> </w:t>
      </w:r>
      <w:r>
        <w:t>za</w:t>
      </w:r>
      <w:r>
        <w:rPr>
          <w:spacing w:val="-4"/>
        </w:rPr>
        <w:t xml:space="preserve"> </w:t>
      </w:r>
      <w:r>
        <w:t>zanimanje</w:t>
      </w:r>
      <w:r>
        <w:rPr>
          <w:spacing w:val="-5"/>
        </w:rPr>
        <w:t xml:space="preserve"> </w:t>
      </w:r>
      <w:r>
        <w:t>tehničar</w:t>
      </w:r>
      <w:r>
        <w:rPr>
          <w:spacing w:val="-5"/>
        </w:rPr>
        <w:t xml:space="preserve"> </w:t>
      </w:r>
      <w:r>
        <w:t>–</w:t>
      </w:r>
      <w:r>
        <w:rPr>
          <w:spacing w:val="-4"/>
        </w:rPr>
        <w:t xml:space="preserve"> </w:t>
      </w:r>
      <w:r>
        <w:t>mašinovođa,</w:t>
      </w:r>
      <w:r>
        <w:rPr>
          <w:spacing w:val="-4"/>
        </w:rPr>
        <w:t xml:space="preserve"> </w:t>
      </w:r>
      <w:r>
        <w:t>Zavod</w:t>
      </w:r>
      <w:r>
        <w:rPr>
          <w:spacing w:val="-5"/>
        </w:rPr>
        <w:t xml:space="preserve"> </w:t>
      </w:r>
      <w:r>
        <w:t>za novinsko- izdavačku i propagandnu delatnost JŽ – Beograd, Nemanjina 6,1989.</w:t>
      </w:r>
    </w:p>
    <w:p w:rsidR="008C01C9" w:rsidRDefault="0084041E">
      <w:pPr>
        <w:pStyle w:val="ListParagraph"/>
        <w:numPr>
          <w:ilvl w:val="0"/>
          <w:numId w:val="241"/>
        </w:numPr>
        <w:tabs>
          <w:tab w:val="left" w:pos="1300"/>
        </w:tabs>
        <w:spacing w:line="252" w:lineRule="exact"/>
        <w:ind w:left="1300"/>
      </w:pPr>
      <w:r>
        <w:t>Čičak</w:t>
      </w:r>
      <w:r>
        <w:rPr>
          <w:spacing w:val="-10"/>
        </w:rPr>
        <w:t xml:space="preserve"> </w:t>
      </w:r>
      <w:r>
        <w:t>M.,</w:t>
      </w:r>
      <w:r>
        <w:rPr>
          <w:spacing w:val="-10"/>
        </w:rPr>
        <w:t xml:space="preserve"> </w:t>
      </w:r>
      <w:r>
        <w:t>Organizacija</w:t>
      </w:r>
      <w:r>
        <w:rPr>
          <w:spacing w:val="-11"/>
        </w:rPr>
        <w:t xml:space="preserve"> </w:t>
      </w:r>
      <w:r>
        <w:t>železničkog</w:t>
      </w:r>
      <w:r>
        <w:rPr>
          <w:spacing w:val="-11"/>
        </w:rPr>
        <w:t xml:space="preserve"> </w:t>
      </w:r>
      <w:r>
        <w:t>saobraćaja,</w:t>
      </w:r>
      <w:r>
        <w:rPr>
          <w:spacing w:val="-10"/>
        </w:rPr>
        <w:t xml:space="preserve"> </w:t>
      </w:r>
      <w:r>
        <w:t>Saobraćajni</w:t>
      </w:r>
      <w:r>
        <w:rPr>
          <w:spacing w:val="-10"/>
        </w:rPr>
        <w:t xml:space="preserve"> </w:t>
      </w:r>
      <w:r>
        <w:t>fakultet</w:t>
      </w:r>
      <w:r>
        <w:rPr>
          <w:spacing w:val="-10"/>
        </w:rPr>
        <w:t xml:space="preserve"> </w:t>
      </w:r>
      <w:r>
        <w:t>Univerziteta</w:t>
      </w:r>
      <w:r>
        <w:rPr>
          <w:spacing w:val="-10"/>
        </w:rPr>
        <w:t xml:space="preserve"> </w:t>
      </w:r>
      <w:r>
        <w:t>u</w:t>
      </w:r>
      <w:r>
        <w:rPr>
          <w:spacing w:val="-11"/>
        </w:rPr>
        <w:t xml:space="preserve"> </w:t>
      </w:r>
      <w:r>
        <w:t>Beogradu,</w:t>
      </w:r>
      <w:r>
        <w:rPr>
          <w:spacing w:val="-9"/>
        </w:rPr>
        <w:t xml:space="preserve"> </w:t>
      </w:r>
      <w:r>
        <w:rPr>
          <w:spacing w:val="-2"/>
        </w:rPr>
        <w:t>1990.</w:t>
      </w:r>
    </w:p>
    <w:p w:rsidR="008C01C9" w:rsidRDefault="0084041E">
      <w:pPr>
        <w:pStyle w:val="ListParagraph"/>
        <w:numPr>
          <w:ilvl w:val="0"/>
          <w:numId w:val="241"/>
        </w:numPr>
        <w:tabs>
          <w:tab w:val="left" w:pos="1300"/>
          <w:tab w:val="left" w:pos="1304"/>
        </w:tabs>
        <w:ind w:left="1304" w:right="870" w:hanging="289"/>
      </w:pPr>
      <w:r>
        <w:t>Čičak</w:t>
      </w:r>
      <w:r>
        <w:rPr>
          <w:spacing w:val="-4"/>
        </w:rPr>
        <w:t xml:space="preserve"> </w:t>
      </w:r>
      <w:r>
        <w:t>M.,</w:t>
      </w:r>
      <w:r>
        <w:rPr>
          <w:spacing w:val="-4"/>
        </w:rPr>
        <w:t xml:space="preserve"> </w:t>
      </w:r>
      <w:r>
        <w:t>Vesković</w:t>
      </w:r>
      <w:r>
        <w:rPr>
          <w:spacing w:val="-3"/>
        </w:rPr>
        <w:t xml:space="preserve"> </w:t>
      </w:r>
      <w:r>
        <w:t>S.,</w:t>
      </w:r>
      <w:r>
        <w:rPr>
          <w:spacing w:val="-4"/>
        </w:rPr>
        <w:t xml:space="preserve"> </w:t>
      </w:r>
      <w:r>
        <w:t>Organizacija</w:t>
      </w:r>
      <w:r>
        <w:rPr>
          <w:spacing w:val="-4"/>
        </w:rPr>
        <w:t xml:space="preserve"> </w:t>
      </w:r>
      <w:r>
        <w:t>železničkog</w:t>
      </w:r>
      <w:r>
        <w:rPr>
          <w:spacing w:val="-4"/>
        </w:rPr>
        <w:t xml:space="preserve"> </w:t>
      </w:r>
      <w:r>
        <w:t>saobraćaja</w:t>
      </w:r>
      <w:r>
        <w:rPr>
          <w:spacing w:val="-4"/>
        </w:rPr>
        <w:t xml:space="preserve"> </w:t>
      </w:r>
      <w:r>
        <w:t>I</w:t>
      </w:r>
      <w:r>
        <w:rPr>
          <w:spacing w:val="-4"/>
        </w:rPr>
        <w:t xml:space="preserve"> </w:t>
      </w:r>
      <w:r>
        <w:t>i</w:t>
      </w:r>
      <w:r>
        <w:rPr>
          <w:spacing w:val="-5"/>
        </w:rPr>
        <w:t xml:space="preserve"> </w:t>
      </w:r>
      <w:r>
        <w:t>II</w:t>
      </w:r>
      <w:r>
        <w:rPr>
          <w:spacing w:val="-4"/>
        </w:rPr>
        <w:t xml:space="preserve"> </w:t>
      </w:r>
      <w:r>
        <w:t>zbirka</w:t>
      </w:r>
      <w:r>
        <w:rPr>
          <w:spacing w:val="-5"/>
        </w:rPr>
        <w:t xml:space="preserve"> </w:t>
      </w:r>
      <w:r>
        <w:t>rešenih</w:t>
      </w:r>
      <w:r>
        <w:rPr>
          <w:spacing w:val="-5"/>
        </w:rPr>
        <w:t xml:space="preserve"> </w:t>
      </w:r>
      <w:r>
        <w:t>zadataka,</w:t>
      </w:r>
      <w:r>
        <w:rPr>
          <w:spacing w:val="-3"/>
        </w:rPr>
        <w:t xml:space="preserve"> </w:t>
      </w:r>
      <w:r>
        <w:t>Saobraćajni</w:t>
      </w:r>
      <w:r>
        <w:rPr>
          <w:spacing w:val="-5"/>
        </w:rPr>
        <w:t xml:space="preserve"> </w:t>
      </w:r>
      <w:r>
        <w:t>fakultet Univerziteta u Beogradu, 1999.</w:t>
      </w:r>
    </w:p>
    <w:p w:rsidR="008C01C9" w:rsidRDefault="0084041E">
      <w:pPr>
        <w:pStyle w:val="ListParagraph"/>
        <w:numPr>
          <w:ilvl w:val="0"/>
          <w:numId w:val="241"/>
        </w:numPr>
        <w:tabs>
          <w:tab w:val="left" w:pos="1300"/>
        </w:tabs>
        <w:spacing w:line="252" w:lineRule="exact"/>
        <w:ind w:left="1300" w:hanging="284"/>
      </w:pPr>
      <w:r>
        <w:t>Pravilnik</w:t>
      </w:r>
      <w:r>
        <w:rPr>
          <w:spacing w:val="-7"/>
        </w:rPr>
        <w:t xml:space="preserve"> </w:t>
      </w:r>
      <w:r>
        <w:t>o</w:t>
      </w:r>
      <w:r>
        <w:rPr>
          <w:spacing w:val="-7"/>
        </w:rPr>
        <w:t xml:space="preserve"> </w:t>
      </w:r>
      <w:r>
        <w:t>vrstama</w:t>
      </w:r>
      <w:r>
        <w:rPr>
          <w:spacing w:val="-7"/>
        </w:rPr>
        <w:t xml:space="preserve"> </w:t>
      </w:r>
      <w:r>
        <w:t>signala,</w:t>
      </w:r>
      <w:r>
        <w:rPr>
          <w:spacing w:val="-7"/>
        </w:rPr>
        <w:t xml:space="preserve"> </w:t>
      </w:r>
      <w:r>
        <w:t>signalnih</w:t>
      </w:r>
      <w:r>
        <w:rPr>
          <w:spacing w:val="-7"/>
        </w:rPr>
        <w:t xml:space="preserve"> </w:t>
      </w:r>
      <w:r>
        <w:t>oznaka</w:t>
      </w:r>
      <w:r>
        <w:rPr>
          <w:spacing w:val="-6"/>
        </w:rPr>
        <w:t xml:space="preserve"> </w:t>
      </w:r>
      <w:r>
        <w:t>i</w:t>
      </w:r>
      <w:r>
        <w:rPr>
          <w:spacing w:val="-8"/>
        </w:rPr>
        <w:t xml:space="preserve"> </w:t>
      </w:r>
      <w:r>
        <w:t>oznaka</w:t>
      </w:r>
      <w:r>
        <w:rPr>
          <w:spacing w:val="-7"/>
        </w:rPr>
        <w:t xml:space="preserve"> </w:t>
      </w:r>
      <w:r>
        <w:t>na</w:t>
      </w:r>
      <w:r>
        <w:rPr>
          <w:spacing w:val="-7"/>
        </w:rPr>
        <w:t xml:space="preserve"> </w:t>
      </w:r>
      <w:r>
        <w:rPr>
          <w:spacing w:val="-4"/>
        </w:rPr>
        <w:t>pruzi</w:t>
      </w:r>
    </w:p>
    <w:p w:rsidR="008C01C9" w:rsidRDefault="0084041E">
      <w:pPr>
        <w:pStyle w:val="ListParagraph"/>
        <w:numPr>
          <w:ilvl w:val="0"/>
          <w:numId w:val="241"/>
        </w:numPr>
        <w:tabs>
          <w:tab w:val="left" w:pos="1300"/>
        </w:tabs>
        <w:spacing w:line="252" w:lineRule="exact"/>
        <w:ind w:left="1300" w:hanging="284"/>
      </w:pPr>
      <w:r>
        <w:rPr>
          <w:spacing w:val="-2"/>
        </w:rPr>
        <w:t>Saobraćajni</w:t>
      </w:r>
      <w:r>
        <w:rPr>
          <w:spacing w:val="7"/>
        </w:rPr>
        <w:t xml:space="preserve"> </w:t>
      </w:r>
      <w:r>
        <w:rPr>
          <w:spacing w:val="-2"/>
        </w:rPr>
        <w:t>pravilnik</w:t>
      </w:r>
    </w:p>
    <w:p w:rsidR="008C01C9" w:rsidRDefault="0084041E">
      <w:pPr>
        <w:pStyle w:val="ListParagraph"/>
        <w:numPr>
          <w:ilvl w:val="0"/>
          <w:numId w:val="241"/>
        </w:numPr>
        <w:tabs>
          <w:tab w:val="left" w:pos="1300"/>
        </w:tabs>
        <w:ind w:left="1300" w:hanging="284"/>
      </w:pPr>
      <w:r>
        <w:t>Uputstvo</w:t>
      </w:r>
      <w:r>
        <w:rPr>
          <w:spacing w:val="-7"/>
        </w:rPr>
        <w:t xml:space="preserve"> </w:t>
      </w:r>
      <w:r>
        <w:t>o</w:t>
      </w:r>
      <w:r>
        <w:rPr>
          <w:spacing w:val="-7"/>
        </w:rPr>
        <w:t xml:space="preserve"> </w:t>
      </w:r>
      <w:r>
        <w:rPr>
          <w:spacing w:val="-2"/>
        </w:rPr>
        <w:t>manevrisanju</w:t>
      </w:r>
    </w:p>
    <w:p w:rsidR="008C01C9" w:rsidRDefault="008C01C9">
      <w:pPr>
        <w:pStyle w:val="BodyText"/>
        <w:spacing w:before="240"/>
      </w:pPr>
    </w:p>
    <w:p w:rsidR="008C01C9" w:rsidRDefault="0084041E">
      <w:pPr>
        <w:pStyle w:val="Heading4"/>
        <w:spacing w:before="0"/>
        <w:ind w:left="1016" w:firstLine="0"/>
      </w:pPr>
      <w:r>
        <w:rPr>
          <w:spacing w:val="-2"/>
        </w:rPr>
        <w:t>Napomena:</w:t>
      </w:r>
    </w:p>
    <w:p w:rsidR="008C01C9" w:rsidRDefault="0084041E">
      <w:pPr>
        <w:pStyle w:val="BodyText"/>
        <w:spacing w:before="121"/>
        <w:ind w:left="1016"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44"/>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244"/>
        </w:numPr>
        <w:tabs>
          <w:tab w:val="left" w:pos="1214"/>
        </w:tabs>
        <w:spacing w:before="242"/>
        <w:ind w:left="1214" w:hanging="199"/>
      </w:pPr>
      <w:r>
        <w:t>Obavezni</w:t>
      </w:r>
      <w:r>
        <w:rPr>
          <w:spacing w:val="-10"/>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40"/>
        </w:numPr>
        <w:tabs>
          <w:tab w:val="left" w:pos="1299"/>
        </w:tabs>
        <w:spacing w:before="120"/>
        <w:ind w:left="1299"/>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40"/>
        </w:numPr>
        <w:tabs>
          <w:tab w:val="left" w:pos="1298"/>
          <w:tab w:val="left" w:pos="1302"/>
        </w:tabs>
        <w:spacing w:before="1"/>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40"/>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40"/>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40"/>
        </w:numPr>
        <w:tabs>
          <w:tab w:val="left" w:pos="1299"/>
        </w:tabs>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1"/>
        </w:rPr>
        <w:t xml:space="preserve"> </w:t>
      </w:r>
      <w:r>
        <w:t>iz</w:t>
      </w:r>
      <w:r>
        <w:rPr>
          <w:spacing w:val="-13"/>
        </w:rPr>
        <w:t xml:space="preserve"> </w:t>
      </w:r>
      <w:r>
        <w:t>ocjena</w:t>
      </w:r>
      <w:r>
        <w:rPr>
          <w:spacing w:val="-12"/>
        </w:rPr>
        <w:t xml:space="preserve"> </w:t>
      </w:r>
      <w:r>
        <w:t>svih</w:t>
      </w:r>
      <w:r>
        <w:rPr>
          <w:spacing w:val="-11"/>
        </w:rPr>
        <w:t xml:space="preserve"> </w:t>
      </w:r>
      <w:r>
        <w:t>ishoda</w:t>
      </w:r>
      <w:r>
        <w:rPr>
          <w:spacing w:val="-13"/>
        </w:rPr>
        <w:t xml:space="preserve"> </w:t>
      </w:r>
      <w:r>
        <w:t>u</w:t>
      </w:r>
      <w:r>
        <w:rPr>
          <w:spacing w:val="-12"/>
        </w:rPr>
        <w:t xml:space="preserve"> </w:t>
      </w:r>
      <w:r>
        <w:t>tom</w:t>
      </w:r>
      <w:r>
        <w:rPr>
          <w:spacing w:val="-13"/>
        </w:rPr>
        <w:t xml:space="preserve"> </w:t>
      </w:r>
      <w:r>
        <w:t>klasifikacionom</w:t>
      </w:r>
      <w:r>
        <w:rPr>
          <w:spacing w:val="-11"/>
        </w:rPr>
        <w:t xml:space="preserve"> </w:t>
      </w:r>
      <w:r>
        <w:rPr>
          <w:spacing w:val="-2"/>
        </w:rPr>
        <w:t>periodu</w:t>
      </w:r>
    </w:p>
    <w:p w:rsidR="008C01C9" w:rsidRDefault="0084041E">
      <w:pPr>
        <w:pStyle w:val="ListParagraph"/>
        <w:numPr>
          <w:ilvl w:val="0"/>
          <w:numId w:val="240"/>
        </w:numPr>
        <w:tabs>
          <w:tab w:val="left" w:pos="1298"/>
        </w:tabs>
        <w:ind w:left="1298"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44"/>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8"/>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44"/>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39"/>
        </w:numPr>
        <w:tabs>
          <w:tab w:val="left" w:pos="1298"/>
        </w:tabs>
        <w:spacing w:before="119"/>
        <w:ind w:hanging="284"/>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239"/>
        </w:numPr>
        <w:tabs>
          <w:tab w:val="left" w:pos="1298"/>
        </w:tabs>
        <w:spacing w:before="1" w:line="252" w:lineRule="exact"/>
        <w:ind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239"/>
        </w:numPr>
        <w:tabs>
          <w:tab w:val="left" w:pos="1298"/>
        </w:tabs>
        <w:spacing w:line="252" w:lineRule="exact"/>
        <w:ind w:hanging="284"/>
      </w:pPr>
      <w:r>
        <w:t>Poslovna</w:t>
      </w:r>
      <w:r>
        <w:rPr>
          <w:spacing w:val="-10"/>
        </w:rPr>
        <w:t xml:space="preserve"> </w:t>
      </w:r>
      <w:r>
        <w:t>komunikacija</w:t>
      </w:r>
      <w:r>
        <w:rPr>
          <w:spacing w:val="-9"/>
        </w:rPr>
        <w:t xml:space="preserve"> </w:t>
      </w:r>
      <w:r>
        <w:t>i</w:t>
      </w:r>
      <w:r>
        <w:rPr>
          <w:spacing w:val="-10"/>
        </w:rPr>
        <w:t xml:space="preserve"> </w:t>
      </w:r>
      <w:r>
        <w:rPr>
          <w:spacing w:val="-2"/>
        </w:rPr>
        <w:t>korespondencija</w:t>
      </w:r>
    </w:p>
    <w:p w:rsidR="008C01C9" w:rsidRDefault="0084041E">
      <w:pPr>
        <w:pStyle w:val="ListParagraph"/>
        <w:numPr>
          <w:ilvl w:val="0"/>
          <w:numId w:val="239"/>
        </w:numPr>
        <w:tabs>
          <w:tab w:val="left" w:pos="1298"/>
        </w:tabs>
        <w:ind w:hanging="284"/>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239"/>
        </w:numPr>
        <w:tabs>
          <w:tab w:val="left" w:pos="1298"/>
        </w:tabs>
        <w:spacing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239"/>
        </w:numPr>
        <w:tabs>
          <w:tab w:val="left" w:pos="1298"/>
        </w:tabs>
        <w:spacing w:line="252" w:lineRule="exact"/>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239"/>
        </w:numPr>
        <w:tabs>
          <w:tab w:val="left" w:pos="1298"/>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239"/>
        </w:numPr>
        <w:tabs>
          <w:tab w:val="left" w:pos="1298"/>
        </w:tabs>
        <w:spacing w:before="1"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239"/>
        </w:numPr>
        <w:tabs>
          <w:tab w:val="left" w:pos="1298"/>
        </w:tabs>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239"/>
        </w:numPr>
        <w:tabs>
          <w:tab w:val="left" w:pos="1298"/>
        </w:tabs>
        <w:spacing w:before="1" w:line="252" w:lineRule="exact"/>
      </w:pPr>
      <w:r>
        <w:t>Sistemi</w:t>
      </w:r>
      <w:r>
        <w:rPr>
          <w:spacing w:val="-12"/>
        </w:rPr>
        <w:t xml:space="preserve"> </w:t>
      </w:r>
      <w:r>
        <w:t>dijagnostike</w:t>
      </w:r>
      <w:r>
        <w:rPr>
          <w:spacing w:val="-11"/>
        </w:rPr>
        <w:t xml:space="preserve"> </w:t>
      </w:r>
      <w:r>
        <w:t>i</w:t>
      </w:r>
      <w:r>
        <w:rPr>
          <w:spacing w:val="-10"/>
        </w:rPr>
        <w:t xml:space="preserve"> </w:t>
      </w:r>
      <w:r>
        <w:t>održavanja</w:t>
      </w:r>
      <w:r>
        <w:rPr>
          <w:spacing w:val="-11"/>
        </w:rPr>
        <w:t xml:space="preserve"> </w:t>
      </w:r>
      <w:r>
        <w:t>željezničkih</w:t>
      </w:r>
      <w:r>
        <w:rPr>
          <w:spacing w:val="-10"/>
        </w:rPr>
        <w:t xml:space="preserve"> </w:t>
      </w:r>
      <w:r>
        <w:t>voznih</w:t>
      </w:r>
      <w:r>
        <w:rPr>
          <w:spacing w:val="-12"/>
        </w:rPr>
        <w:t xml:space="preserve"> </w:t>
      </w:r>
      <w:r>
        <w:rPr>
          <w:spacing w:val="-2"/>
        </w:rPr>
        <w:t>sredstava*</w:t>
      </w:r>
    </w:p>
    <w:p w:rsidR="008C01C9" w:rsidRDefault="0084041E">
      <w:pPr>
        <w:pStyle w:val="ListParagraph"/>
        <w:numPr>
          <w:ilvl w:val="0"/>
          <w:numId w:val="239"/>
        </w:numPr>
        <w:tabs>
          <w:tab w:val="left" w:pos="1298"/>
        </w:tabs>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spacing w:before="239"/>
        <w:ind w:left="1013" w:firstLine="0"/>
      </w:pPr>
      <w:r>
        <w:rPr>
          <w:spacing w:val="-2"/>
        </w:rPr>
        <w:t>Napomena:</w:t>
      </w:r>
    </w:p>
    <w:p w:rsidR="008C01C9" w:rsidRDefault="0084041E">
      <w:pPr>
        <w:pStyle w:val="BodyText"/>
        <w:spacing w:before="121"/>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44"/>
        </w:numPr>
        <w:tabs>
          <w:tab w:val="left" w:pos="1312"/>
        </w:tabs>
        <w:spacing w:before="239"/>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38"/>
        </w:numPr>
        <w:tabs>
          <w:tab w:val="left" w:pos="1297"/>
          <w:tab w:val="left" w:pos="1302"/>
        </w:tabs>
        <w:spacing w:before="120"/>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38"/>
        </w:numPr>
        <w:tabs>
          <w:tab w:val="left" w:pos="1297"/>
          <w:tab w:val="left" w:pos="1302"/>
        </w:tabs>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38"/>
        </w:numPr>
        <w:tabs>
          <w:tab w:val="left" w:pos="1296"/>
          <w:tab w:val="left" w:pos="1302"/>
        </w:tabs>
        <w:ind w:right="872"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38"/>
        </w:numPr>
        <w:tabs>
          <w:tab w:val="left" w:pos="1296"/>
          <w:tab w:val="left" w:pos="1302"/>
        </w:tabs>
        <w:spacing w:before="1"/>
        <w:ind w:right="870" w:hanging="289"/>
        <w:jc w:val="both"/>
      </w:pPr>
      <w:r>
        <w:t>Digitalna kompetencija (korišćenje informaciono-komunikacionih tehnologija radi pretrage, prikupljanja i upotrebe podataka iz oblasti željezničkog saobraćaja, prepoznavanjem relevantnih stručnih tekstova i video</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3" w:right="873"/>
        <w:jc w:val="both"/>
      </w:pPr>
      <w:r>
        <w:t>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5"/>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38"/>
        </w:numPr>
        <w:tabs>
          <w:tab w:val="left" w:pos="1297"/>
          <w:tab w:val="left" w:pos="1302"/>
        </w:tabs>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38"/>
        </w:numPr>
        <w:tabs>
          <w:tab w:val="left" w:pos="1297"/>
          <w:tab w:val="left" w:pos="1303"/>
        </w:tabs>
        <w:spacing w:before="1"/>
        <w:ind w:left="1303" w:right="870" w:hanging="289"/>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38"/>
        </w:numPr>
        <w:tabs>
          <w:tab w:val="left" w:pos="1297"/>
          <w:tab w:val="left" w:pos="1302"/>
        </w:tabs>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38"/>
        </w:numPr>
        <w:tabs>
          <w:tab w:val="left" w:pos="1297"/>
          <w:tab w:val="left" w:pos="1302"/>
        </w:tabs>
        <w:ind w:right="870"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512"/>
        </w:tabs>
        <w:ind w:left="1512" w:hanging="497"/>
        <w:jc w:val="both"/>
      </w:pPr>
      <w:bookmarkStart w:id="30" w:name="3.2.9._VUČNA_VOZILA"/>
      <w:bookmarkStart w:id="31" w:name="_bookmark15"/>
      <w:bookmarkEnd w:id="30"/>
      <w:bookmarkEnd w:id="31"/>
      <w:r>
        <w:t>VUČNA</w:t>
      </w:r>
      <w:r>
        <w:rPr>
          <w:spacing w:val="-7"/>
        </w:rPr>
        <w:t xml:space="preserve"> </w:t>
      </w:r>
      <w:r>
        <w:rPr>
          <w:spacing w:val="-2"/>
        </w:rPr>
        <w:t>VOZILA</w:t>
      </w:r>
    </w:p>
    <w:p w:rsidR="008C01C9" w:rsidRDefault="0084041E">
      <w:pPr>
        <w:pStyle w:val="Heading4"/>
        <w:numPr>
          <w:ilvl w:val="0"/>
          <w:numId w:val="237"/>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64</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10"/>
              </w:rPr>
              <w:t>8</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C01C9">
      <w:pPr>
        <w:pStyle w:val="BodyText"/>
        <w:rPr>
          <w:b/>
        </w:rPr>
      </w:pPr>
    </w:p>
    <w:p w:rsidR="008C01C9" w:rsidRDefault="008C01C9">
      <w:pPr>
        <w:pStyle w:val="BodyText"/>
        <w:spacing w:before="228"/>
        <w:rPr>
          <w:b/>
        </w:rPr>
      </w:pPr>
    </w:p>
    <w:p w:rsidR="008C01C9" w:rsidRDefault="0084041E">
      <w:pPr>
        <w:pStyle w:val="Heading4"/>
        <w:numPr>
          <w:ilvl w:val="0"/>
          <w:numId w:val="237"/>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rPr>
        <w:t xml:space="preserve"> </w:t>
      </w:r>
      <w:r>
        <w:t>Upoznavanje sa značajem i ulogom vučnih vozila u sistemu željezničkog saobraćaja, vrstama i osnovnim karakteristikama</w:t>
      </w:r>
      <w:r>
        <w:rPr>
          <w:spacing w:val="-13"/>
        </w:rPr>
        <w:t xml:space="preserve"> </w:t>
      </w:r>
      <w:r>
        <w:t>vučnih</w:t>
      </w:r>
      <w:r>
        <w:rPr>
          <w:spacing w:val="-13"/>
        </w:rPr>
        <w:t xml:space="preserve"> </w:t>
      </w:r>
      <w:r>
        <w:t>vozila,</w:t>
      </w:r>
      <w:r>
        <w:rPr>
          <w:spacing w:val="-12"/>
        </w:rPr>
        <w:t xml:space="preserve"> </w:t>
      </w:r>
      <w:r>
        <w:t>načinom</w:t>
      </w:r>
      <w:r>
        <w:rPr>
          <w:spacing w:val="-13"/>
        </w:rPr>
        <w:t xml:space="preserve"> </w:t>
      </w:r>
      <w:r>
        <w:t>obilježavanja,</w:t>
      </w:r>
      <w:r>
        <w:rPr>
          <w:spacing w:val="-12"/>
        </w:rPr>
        <w:t xml:space="preserve"> </w:t>
      </w:r>
      <w:r>
        <w:t>sastavnim</w:t>
      </w:r>
      <w:r>
        <w:rPr>
          <w:spacing w:val="-13"/>
        </w:rPr>
        <w:t xml:space="preserve"> </w:t>
      </w:r>
      <w:r>
        <w:t>djelovima</w:t>
      </w:r>
      <w:r>
        <w:rPr>
          <w:spacing w:val="-1"/>
        </w:rPr>
        <w:t xml:space="preserve"> </w:t>
      </w:r>
      <w:r>
        <w:t>i</w:t>
      </w:r>
      <w:r>
        <w:rPr>
          <w:spacing w:val="-12"/>
        </w:rPr>
        <w:t xml:space="preserve"> </w:t>
      </w:r>
      <w:r>
        <w:t>propisima</w:t>
      </w:r>
      <w:r>
        <w:rPr>
          <w:spacing w:val="-13"/>
        </w:rPr>
        <w:t xml:space="preserve"> </w:t>
      </w:r>
      <w:r>
        <w:t>za</w:t>
      </w:r>
      <w:r>
        <w:rPr>
          <w:spacing w:val="-12"/>
        </w:rPr>
        <w:t xml:space="preserve"> </w:t>
      </w:r>
      <w:r>
        <w:t>održavanje</w:t>
      </w:r>
      <w:r>
        <w:rPr>
          <w:spacing w:val="-13"/>
        </w:rPr>
        <w:t xml:space="preserve"> </w:t>
      </w:r>
      <w:r>
        <w:t>i</w:t>
      </w:r>
      <w:r>
        <w:rPr>
          <w:spacing w:val="-12"/>
        </w:rPr>
        <w:t xml:space="preserve"> </w:t>
      </w:r>
      <w:r>
        <w:t>remont. Osposobljavanje za korišćenje stručne literature, identifikaciju dizel vučnih vozila i njihovih sastavnih djelova, obilježavanje dizel vučnih vozila i njihovo održavanje. Razvijanje kreativnosti, sistematičnosti, vještine prezentovanja timskog duha i motivacije za usavršavanje u struci.</w:t>
      </w:r>
    </w:p>
    <w:p w:rsidR="008C01C9" w:rsidRDefault="0084041E">
      <w:pPr>
        <w:pStyle w:val="Heading4"/>
        <w:numPr>
          <w:ilvl w:val="0"/>
          <w:numId w:val="237"/>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37"/>
        </w:numPr>
        <w:tabs>
          <w:tab w:val="left" w:pos="1734"/>
        </w:tabs>
        <w:spacing w:before="120" w:line="252" w:lineRule="exact"/>
      </w:pPr>
      <w:r>
        <w:t>Analizira</w:t>
      </w:r>
      <w:r>
        <w:rPr>
          <w:spacing w:val="-8"/>
        </w:rPr>
        <w:t xml:space="preserve"> </w:t>
      </w:r>
      <w:r>
        <w:t>značaj</w:t>
      </w:r>
      <w:r>
        <w:rPr>
          <w:spacing w:val="-8"/>
        </w:rPr>
        <w:t xml:space="preserve"> </w:t>
      </w:r>
      <w:r>
        <w:t>i</w:t>
      </w:r>
      <w:r>
        <w:rPr>
          <w:spacing w:val="-8"/>
        </w:rPr>
        <w:t xml:space="preserve"> </w:t>
      </w:r>
      <w:r>
        <w:t>ulogu</w:t>
      </w:r>
      <w:r>
        <w:rPr>
          <w:spacing w:val="-7"/>
        </w:rPr>
        <w:t xml:space="preserve"> </w:t>
      </w:r>
      <w:r>
        <w:t>vučnih</w:t>
      </w:r>
      <w:r>
        <w:rPr>
          <w:spacing w:val="-7"/>
        </w:rPr>
        <w:t xml:space="preserve"> </w:t>
      </w:r>
      <w:r>
        <w:t>vozila</w:t>
      </w:r>
      <w:r>
        <w:rPr>
          <w:spacing w:val="-7"/>
        </w:rPr>
        <w:t xml:space="preserve"> </w:t>
      </w:r>
      <w:r>
        <w:t>u</w:t>
      </w:r>
      <w:r>
        <w:rPr>
          <w:spacing w:val="-8"/>
        </w:rPr>
        <w:t xml:space="preserve"> </w:t>
      </w:r>
      <w:r>
        <w:t>sistemu</w:t>
      </w:r>
      <w:r>
        <w:rPr>
          <w:spacing w:val="-8"/>
        </w:rPr>
        <w:t xml:space="preserve"> </w:t>
      </w:r>
      <w:r>
        <w:t>željezničkog</w:t>
      </w:r>
      <w:r>
        <w:rPr>
          <w:spacing w:val="-7"/>
        </w:rPr>
        <w:t xml:space="preserve"> </w:t>
      </w:r>
      <w:r>
        <w:rPr>
          <w:spacing w:val="-2"/>
        </w:rPr>
        <w:t>saobraćaja</w:t>
      </w:r>
    </w:p>
    <w:p w:rsidR="008C01C9" w:rsidRDefault="0084041E">
      <w:pPr>
        <w:pStyle w:val="ListParagraph"/>
        <w:numPr>
          <w:ilvl w:val="1"/>
          <w:numId w:val="237"/>
        </w:numPr>
        <w:tabs>
          <w:tab w:val="left" w:pos="1734"/>
        </w:tabs>
      </w:pPr>
      <w:r>
        <w:t>Identifikuje</w:t>
      </w:r>
      <w:r>
        <w:rPr>
          <w:spacing w:val="37"/>
        </w:rPr>
        <w:t xml:space="preserve"> </w:t>
      </w:r>
      <w:r>
        <w:t>vrste</w:t>
      </w:r>
      <w:r>
        <w:rPr>
          <w:spacing w:val="-6"/>
        </w:rPr>
        <w:t xml:space="preserve"> </w:t>
      </w:r>
      <w:r>
        <w:t>dizel</w:t>
      </w:r>
      <w:r>
        <w:rPr>
          <w:spacing w:val="-6"/>
        </w:rPr>
        <w:t xml:space="preserve"> </w:t>
      </w:r>
      <w:r>
        <w:t>vučnih</w:t>
      </w:r>
      <w:r>
        <w:rPr>
          <w:spacing w:val="-6"/>
        </w:rPr>
        <w:t xml:space="preserve"> </w:t>
      </w:r>
      <w:r>
        <w:t>vozila</w:t>
      </w:r>
      <w:r>
        <w:rPr>
          <w:spacing w:val="-6"/>
        </w:rPr>
        <w:t xml:space="preserve"> </w:t>
      </w:r>
      <w:r>
        <w:t>i</w:t>
      </w:r>
      <w:r>
        <w:rPr>
          <w:spacing w:val="-6"/>
        </w:rPr>
        <w:t xml:space="preserve"> </w:t>
      </w:r>
      <w:r>
        <w:t>njihovu</w:t>
      </w:r>
      <w:r>
        <w:rPr>
          <w:spacing w:val="-6"/>
        </w:rPr>
        <w:t xml:space="preserve"> </w:t>
      </w:r>
      <w:r>
        <w:rPr>
          <w:spacing w:val="-2"/>
        </w:rPr>
        <w:t>namjenu</w:t>
      </w:r>
    </w:p>
    <w:p w:rsidR="008C01C9" w:rsidRDefault="0084041E">
      <w:pPr>
        <w:pStyle w:val="ListParagraph"/>
        <w:numPr>
          <w:ilvl w:val="1"/>
          <w:numId w:val="237"/>
        </w:numPr>
        <w:tabs>
          <w:tab w:val="left" w:pos="1734"/>
        </w:tabs>
        <w:spacing w:line="252" w:lineRule="exact"/>
      </w:pPr>
      <w:r>
        <w:t>Identifikuje</w:t>
      </w:r>
      <w:r>
        <w:rPr>
          <w:spacing w:val="-8"/>
        </w:rPr>
        <w:t xml:space="preserve"> </w:t>
      </w:r>
      <w:r>
        <w:t>vrste</w:t>
      </w:r>
      <w:r>
        <w:rPr>
          <w:spacing w:val="-8"/>
        </w:rPr>
        <w:t xml:space="preserve"> </w:t>
      </w:r>
      <w:r>
        <w:t>i</w:t>
      </w:r>
      <w:r>
        <w:rPr>
          <w:spacing w:val="-7"/>
        </w:rPr>
        <w:t xml:space="preserve"> </w:t>
      </w:r>
      <w:r>
        <w:t>princip</w:t>
      </w:r>
      <w:r>
        <w:rPr>
          <w:spacing w:val="-8"/>
        </w:rPr>
        <w:t xml:space="preserve"> </w:t>
      </w:r>
      <w:r>
        <w:t>rada</w:t>
      </w:r>
      <w:r>
        <w:rPr>
          <w:spacing w:val="-7"/>
        </w:rPr>
        <w:t xml:space="preserve"> </w:t>
      </w:r>
      <w:r>
        <w:t>sastavnih</w:t>
      </w:r>
      <w:r>
        <w:rPr>
          <w:spacing w:val="-8"/>
        </w:rPr>
        <w:t xml:space="preserve"> </w:t>
      </w:r>
      <w:r>
        <w:t>djelova</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1"/>
          <w:numId w:val="237"/>
        </w:numPr>
        <w:tabs>
          <w:tab w:val="left" w:pos="1734"/>
        </w:tabs>
      </w:pPr>
      <w:r>
        <w:t>Identifikuje</w:t>
      </w:r>
      <w:r>
        <w:rPr>
          <w:spacing w:val="-10"/>
        </w:rPr>
        <w:t xml:space="preserve"> </w:t>
      </w:r>
      <w:r>
        <w:t>vrste</w:t>
      </w:r>
      <w:r>
        <w:rPr>
          <w:spacing w:val="-9"/>
        </w:rPr>
        <w:t xml:space="preserve"> </w:t>
      </w:r>
      <w:r>
        <w:t>održavanja</w:t>
      </w:r>
      <w:r>
        <w:rPr>
          <w:spacing w:val="-9"/>
        </w:rPr>
        <w:t xml:space="preserve"> </w:t>
      </w:r>
      <w:r>
        <w:t>dizel</w:t>
      </w:r>
      <w:r>
        <w:rPr>
          <w:spacing w:val="-10"/>
        </w:rPr>
        <w:t xml:space="preserve"> </w:t>
      </w:r>
      <w:r>
        <w:t>vučnih</w:t>
      </w:r>
      <w:r>
        <w:rPr>
          <w:spacing w:val="-9"/>
        </w:rPr>
        <w:t xml:space="preserve"> </w:t>
      </w:r>
      <w:r>
        <w:rPr>
          <w:spacing w:val="-2"/>
        </w:rPr>
        <w:t>vozila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Analizira</w:t>
            </w:r>
            <w:r>
              <w:rPr>
                <w:b/>
                <w:spacing w:val="-9"/>
              </w:rPr>
              <w:t xml:space="preserve"> </w:t>
            </w:r>
            <w:r>
              <w:rPr>
                <w:b/>
              </w:rPr>
              <w:t>značaj</w:t>
            </w:r>
            <w:r>
              <w:rPr>
                <w:b/>
                <w:spacing w:val="-7"/>
              </w:rPr>
              <w:t xml:space="preserve"> </w:t>
            </w:r>
            <w:r>
              <w:rPr>
                <w:b/>
              </w:rPr>
              <w:t>i</w:t>
            </w:r>
            <w:r>
              <w:rPr>
                <w:b/>
                <w:spacing w:val="-7"/>
              </w:rPr>
              <w:t xml:space="preserve"> </w:t>
            </w:r>
            <w:r>
              <w:rPr>
                <w:b/>
              </w:rPr>
              <w:t>ulogu</w:t>
            </w:r>
            <w:r>
              <w:rPr>
                <w:b/>
                <w:spacing w:val="-8"/>
              </w:rPr>
              <w:t xml:space="preserve"> </w:t>
            </w:r>
            <w:r>
              <w:rPr>
                <w:b/>
              </w:rPr>
              <w:t>vučnih</w:t>
            </w:r>
            <w:r>
              <w:rPr>
                <w:b/>
                <w:spacing w:val="-7"/>
              </w:rPr>
              <w:t xml:space="preserve"> </w:t>
            </w:r>
            <w:r>
              <w:rPr>
                <w:b/>
              </w:rPr>
              <w:t>vozila</w:t>
            </w:r>
            <w:r>
              <w:rPr>
                <w:b/>
                <w:spacing w:val="-8"/>
              </w:rPr>
              <w:t xml:space="preserve"> </w:t>
            </w:r>
            <w:r>
              <w:rPr>
                <w:b/>
              </w:rPr>
              <w:t>u</w:t>
            </w:r>
            <w:r>
              <w:rPr>
                <w:b/>
                <w:spacing w:val="-8"/>
              </w:rPr>
              <w:t xml:space="preserve"> </w:t>
            </w:r>
            <w:r>
              <w:rPr>
                <w:b/>
              </w:rPr>
              <w:t>sistemu</w:t>
            </w:r>
            <w:r>
              <w:rPr>
                <w:b/>
                <w:spacing w:val="-7"/>
              </w:rPr>
              <w:t xml:space="preserve"> </w:t>
            </w:r>
            <w:r>
              <w:rPr>
                <w:b/>
              </w:rPr>
              <w:t>željezničkog</w:t>
            </w:r>
            <w:r>
              <w:rPr>
                <w:b/>
                <w:spacing w:val="-7"/>
              </w:rPr>
              <w:t xml:space="preserve"> </w:t>
            </w:r>
            <w:r>
              <w:rPr>
                <w:b/>
                <w:spacing w:val="-2"/>
              </w:rPr>
              <w:t>saobraćaja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17"/>
        </w:trPr>
        <w:tc>
          <w:tcPr>
            <w:tcW w:w="4692" w:type="dxa"/>
            <w:tcBorders>
              <w:left w:val="nil"/>
              <w:bottom w:val="single" w:sz="4" w:space="0" w:color="C00000"/>
              <w:right w:val="single" w:sz="4" w:space="0" w:color="C00000"/>
            </w:tcBorders>
          </w:tcPr>
          <w:p w:rsidR="008C01C9" w:rsidRDefault="008C01C9">
            <w:pPr>
              <w:pStyle w:val="TableParagraph"/>
              <w:spacing w:before="81"/>
            </w:pPr>
          </w:p>
          <w:p w:rsidR="008C01C9" w:rsidRDefault="0084041E">
            <w:pPr>
              <w:pStyle w:val="TableParagraph"/>
              <w:ind w:left="128"/>
              <w:rPr>
                <w:b/>
              </w:rPr>
            </w:pPr>
            <w:r>
              <w:t>1.</w:t>
            </w:r>
            <w:r>
              <w:rPr>
                <w:spacing w:val="71"/>
                <w:w w:val="150"/>
              </w:rPr>
              <w:t xml:space="preserve"> </w:t>
            </w:r>
            <w:r>
              <w:t>Navede</w:t>
            </w:r>
            <w:r>
              <w:rPr>
                <w:spacing w:val="-4"/>
              </w:rPr>
              <w:t xml:space="preserve"> </w:t>
            </w:r>
            <w:r>
              <w:t>podjelu</w:t>
            </w:r>
            <w:r>
              <w:rPr>
                <w:spacing w:val="-6"/>
              </w:rPr>
              <w:t xml:space="preserve"> </w:t>
            </w:r>
            <w:r>
              <w:rPr>
                <w:b/>
              </w:rPr>
              <w:t>vučnih</w:t>
            </w:r>
            <w:r>
              <w:rPr>
                <w:b/>
                <w:spacing w:val="-4"/>
              </w:rPr>
              <w:t xml:space="preserve"> </w:t>
            </w:r>
            <w:r>
              <w:rPr>
                <w:b/>
                <w:spacing w:val="-2"/>
              </w:rPr>
              <w:t>vozila</w:t>
            </w:r>
          </w:p>
        </w:tc>
        <w:tc>
          <w:tcPr>
            <w:tcW w:w="4679" w:type="dxa"/>
            <w:tcBorders>
              <w:left w:val="single" w:sz="4" w:space="0" w:color="C00000"/>
              <w:bottom w:val="single" w:sz="4" w:space="0" w:color="C00000"/>
              <w:right w:val="nil"/>
            </w:tcBorders>
          </w:tcPr>
          <w:p w:rsidR="008C01C9" w:rsidRDefault="0084041E">
            <w:pPr>
              <w:pStyle w:val="TableParagraph"/>
              <w:spacing w:before="80"/>
              <w:ind w:left="110" w:right="112"/>
              <w:jc w:val="both"/>
            </w:pPr>
            <w:r>
              <w:rPr>
                <w:b/>
              </w:rPr>
              <w:t>Vučna</w:t>
            </w:r>
            <w:r>
              <w:rPr>
                <w:b/>
                <w:spacing w:val="40"/>
              </w:rPr>
              <w:t xml:space="preserve"> </w:t>
            </w:r>
            <w:r>
              <w:rPr>
                <w:b/>
              </w:rPr>
              <w:t xml:space="preserve">vozila: </w:t>
            </w:r>
            <w:r>
              <w:t>lokomotive, elektromotorni vozovi, dizelmotorni vozovi, motorna pružna vozila, lokotraktori</w:t>
            </w:r>
            <w:r>
              <w:rPr>
                <w:spacing w:val="40"/>
              </w:rPr>
              <w:t xml:space="preserve"> </w:t>
            </w:r>
            <w:r>
              <w:t>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9"/>
              </w:rPr>
              <w:t xml:space="preserve"> </w:t>
            </w:r>
            <w:r>
              <w:t>Objasni</w:t>
            </w:r>
            <w:r>
              <w:rPr>
                <w:spacing w:val="-12"/>
              </w:rPr>
              <w:t xml:space="preserve"> </w:t>
            </w:r>
            <w:r>
              <w:t>ulogu</w:t>
            </w:r>
            <w:r>
              <w:rPr>
                <w:spacing w:val="-13"/>
              </w:rPr>
              <w:t xml:space="preserve"> </w:t>
            </w:r>
            <w:r>
              <w:t>lokomotiva</w:t>
            </w:r>
            <w:r>
              <w:rPr>
                <w:spacing w:val="-12"/>
              </w:rPr>
              <w:t xml:space="preserve"> </w:t>
            </w:r>
            <w:r>
              <w:t>u</w:t>
            </w:r>
            <w:r>
              <w:rPr>
                <w:spacing w:val="-13"/>
              </w:rPr>
              <w:t xml:space="preserve"> </w:t>
            </w:r>
            <w:r>
              <w:t>željezničkom</w:t>
            </w:r>
            <w:r>
              <w:rPr>
                <w:spacing w:val="-12"/>
              </w:rPr>
              <w:t xml:space="preserve"> </w:t>
            </w:r>
            <w:r>
              <w:rPr>
                <w:spacing w:val="-2"/>
              </w:rPr>
              <w:t>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3"/>
            </w:pPr>
            <w:r>
              <w:t>3.</w:t>
            </w:r>
            <w:r>
              <w:rPr>
                <w:spacing w:val="80"/>
              </w:rPr>
              <w:t xml:space="preserve"> </w:t>
            </w:r>
            <w:r>
              <w:t>Objasni</w:t>
            </w:r>
            <w:r>
              <w:rPr>
                <w:spacing w:val="-12"/>
              </w:rPr>
              <w:t xml:space="preserve"> </w:t>
            </w:r>
            <w:r>
              <w:t>ulogu</w:t>
            </w:r>
            <w:r>
              <w:rPr>
                <w:spacing w:val="-11"/>
              </w:rPr>
              <w:t xml:space="preserve"> </w:t>
            </w:r>
            <w:r>
              <w:t>elektomotornih</w:t>
            </w:r>
            <w:r>
              <w:rPr>
                <w:spacing w:val="-11"/>
              </w:rPr>
              <w:t xml:space="preserve"> </w:t>
            </w:r>
            <w:r>
              <w:t>i</w:t>
            </w:r>
            <w:r>
              <w:rPr>
                <w:spacing w:val="-12"/>
              </w:rPr>
              <w:t xml:space="preserve"> </w:t>
            </w:r>
            <w:r>
              <w:t>dizelmotornih</w:t>
            </w:r>
            <w:r>
              <w:rPr>
                <w:spacing w:val="-11"/>
              </w:rPr>
              <w:t xml:space="preserve"> </w:t>
            </w:r>
            <w:r>
              <w:t>vozova u željezničkom 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97"/>
                <w:tab w:val="left" w:pos="1985"/>
                <w:tab w:val="left" w:pos="2933"/>
                <w:tab w:val="left" w:pos="3769"/>
                <w:tab w:val="left" w:pos="4476"/>
              </w:tabs>
              <w:spacing w:before="120"/>
              <w:ind w:left="440" w:right="107" w:hanging="312"/>
            </w:pPr>
            <w:r>
              <w:t>4.</w:t>
            </w:r>
            <w:r>
              <w:rPr>
                <w:spacing w:val="80"/>
              </w:rPr>
              <w:t xml:space="preserve"> </w:t>
            </w:r>
            <w:r>
              <w:t>Objasni</w:t>
            </w:r>
            <w:r>
              <w:tab/>
            </w:r>
            <w:r>
              <w:rPr>
                <w:spacing w:val="-2"/>
              </w:rPr>
              <w:t>ulogu</w:t>
            </w:r>
            <w:r>
              <w:tab/>
            </w:r>
            <w:r>
              <w:rPr>
                <w:spacing w:val="-2"/>
              </w:rPr>
              <w:t>motornih</w:t>
            </w:r>
            <w:r>
              <w:tab/>
            </w:r>
            <w:r>
              <w:rPr>
                <w:spacing w:val="-2"/>
              </w:rPr>
              <w:t>pružnih</w:t>
            </w:r>
            <w:r>
              <w:tab/>
            </w:r>
            <w:r>
              <w:rPr>
                <w:spacing w:val="-2"/>
              </w:rPr>
              <w:t>vozila</w:t>
            </w:r>
            <w:r>
              <w:tab/>
            </w:r>
            <w:r>
              <w:rPr>
                <w:spacing w:val="-10"/>
              </w:rPr>
              <w:t>u</w:t>
            </w:r>
            <w:r>
              <w:t xml:space="preserve"> željezničkom 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5.</w:t>
            </w:r>
            <w:r>
              <w:rPr>
                <w:spacing w:val="74"/>
                <w:w w:val="150"/>
              </w:rPr>
              <w:t xml:space="preserve"> </w:t>
            </w:r>
            <w:r>
              <w:t>Objasni</w:t>
            </w:r>
            <w:r>
              <w:rPr>
                <w:spacing w:val="-4"/>
              </w:rPr>
              <w:t xml:space="preserve"> </w:t>
            </w:r>
            <w:r>
              <w:t>ulogu</w:t>
            </w:r>
            <w:r>
              <w:rPr>
                <w:spacing w:val="-3"/>
              </w:rPr>
              <w:t xml:space="preserve"> </w:t>
            </w:r>
            <w:r>
              <w:rPr>
                <w:spacing w:val="-2"/>
              </w:rPr>
              <w:t>lokotraktora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1872" behindDoc="1" locked="0" layoutInCell="1" allowOverlap="1">
                <wp:simplePos x="0" y="0"/>
                <wp:positionH relativeFrom="page">
                  <wp:posOffset>800862</wp:posOffset>
                </wp:positionH>
                <wp:positionV relativeFrom="paragraph">
                  <wp:posOffset>77290</wp:posOffset>
                </wp:positionV>
                <wp:extent cx="5950585" cy="369570"/>
                <wp:effectExtent l="0" t="0" r="0" b="0"/>
                <wp:wrapTopAndBottom/>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294" name="Graphic 29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295" name="Graphic 29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96" name="Graphic 29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297" name="Graphic 29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298" name="Textbox 29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293" o:spid="_x0000_s1260" style="position:absolute;margin-left:63.05pt;margin-top:6.1pt;width:468.55pt;height:29.1pt;z-index:-1568460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">
                <v:shape id="Graphic 294" o:spid="_x0000_s126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2CsQA&#10;AADcAAAADwAAAGRycy9kb3ducmV2LnhtbESPQWvCQBSE7wX/w/KE3urGYKuJrqJCSy89JHrx9th9&#10;JsHs25BdTfrvu4VCj8PMfMNsdqNtxYN63zhWMJ8lIIi1Mw1XCs6n95cVCB+QDbaOScE3edhtJ08b&#10;zI0buKBHGSoRIexzVFCH0OVSel2TRT9zHXH0rq63GKLsK2l6HCLctjJNkjdpseG4UGNHx5r0rbxb&#10;BYXURXZ4zcrDx0mnw5LD5csYpZ6n434NItAY/sN/7U+jIM0W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WtgrEAAAA3AAAAA8AAAAAAAAAAAAAAAAAmAIAAGRycy9k&#10;b3ducmV2LnhtbFBLBQYAAAAABAAEAPUAAACJAwAAAAA=&#10;" path="m5940552,l,,,313182r5940552,l5940552,xe" fillcolor="#f1e5bd" stroked="f">
                  <v:path arrowok="t"/>
                </v:shape>
                <v:shape id="Graphic 295" o:spid="_x0000_s126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KAsMA&#10;AADcAAAADwAAAGRycy9kb3ducmV2LnhtbESPQYvCMBSE74L/ITzBm6YKq2s1irosK3jRrnh+Nm/b&#10;ss1LaWKt/94IgsdhZr5hFqvWlKKh2hWWFYyGEQji1OqCMwWn3+/BJwjnkTWWlknBnRyslt3OAmNt&#10;b3ykJvGZCBB2MSrIva9iKV2ak0E3tBVx8P5sbdAHWWdS13gLcFPKcRRNpMGCw0KOFW1zSv+Tq1HQ&#10;FOf9yR6mPw6jZFNu7GV0/Joq1e+16zkIT61/h1/tnVYwnn3A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EKAsMAAADcAAAADwAAAAAAAAAAAAAAAACYAgAAZHJzL2Rv&#10;d25yZXYueG1sUEsFBgAAAAAEAAQA9QAAAIgDAAAAAA==&#10;" path="m5941314,l,,,28194r5941314,l5941314,xe" fillcolor="#c00000" stroked="f">
                  <v:path arrowok="t"/>
                </v:shape>
                <v:shape id="Graphic 296" o:spid="_x0000_s126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xcMA&#10;AADcAAAADwAAAGRycy9kb3ducmV2LnhtbESPT4vCMBTE74LfITzBm6Z6ELeaFhEETyv+QT0+mmdb&#10;bV5Kk23rtzcLC3scZuY3zDrtTSVaalxpWcFsGoEgzqwuOVdwOe8mSxDOI2usLJOCNzlIk+FgjbG2&#10;HR+pPflcBAi7GBUU3texlC4ryKCb2po4eA/bGPRBNrnUDXYBbio5j6KFNFhyWCiwpm1B2ev0YxTw&#10;9+1cX5xse2320f36kJvueVBqPOo3KxCeev8f/mvvtYL51wJ+z4QjIJ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hxcMAAADcAAAADwAAAAAAAAAAAAAAAACYAgAAZHJzL2Rv&#10;d25yZXYueG1sUEsFBgAAAAAEAAQA9QAAAIgDAAAAAA==&#10;" path="m5941314,l,,,762r5941314,l5941314,xe" fillcolor="#f1e5bd" stroked="f">
                  <v:path arrowok="t"/>
                </v:shape>
                <v:shape id="Graphic 297" o:spid="_x0000_s126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8x7sQA&#10;AADcAAAADwAAAGRycy9kb3ducmV2LnhtbESPT4vCMBTE7wt+h/CEva2pHqxbjeIfZBe8aBXPz+bZ&#10;FpuX0sTa/fZGEPY4zMxvmNmiM5VoqXGlZQXDQQSCOLO65FzB6bj9moBwHlljZZkU/JGDxbz3McNE&#10;2wcfqE19LgKEXYIKCu/rREqXFWTQDWxNHLyrbQz6IJtc6gYfAW4qOYqisTRYclgosKZ1QdktvRsF&#10;bXnenew+/nEYpatqZS/DwyZW6rPfLacgPHX+P/xu/2oFo+8YXmfC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fMe7EAAAA3AAAAA8AAAAAAAAAAAAAAAAAmAIAAGRycy9k&#10;b3ducmV2LnhtbFBLBQYAAAAABAAEAPUAAACJAwAAAAA=&#10;" path="m5941314,l,,,28194r5941314,l5941314,xe" fillcolor="#c00000" stroked="f">
                  <v:path arrowok="t"/>
                </v:shape>
                <v:shape id="Textbox 298" o:spid="_x0000_s126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6"/>
        </w:rPr>
        <w:t xml:space="preserve"> </w:t>
      </w:r>
      <w:r>
        <w:t>Vučna</w:t>
      </w:r>
      <w:r>
        <w:rPr>
          <w:spacing w:val="-3"/>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3238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4156FAD" id="Graphic 299" o:spid="_x0000_s1026" style="position:absolute;margin-left:63.05pt;margin-top:6pt;width:468.55pt;height:.25pt;z-index:-1568409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CA6FuWOgIAAOU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38"/>
              </w:rPr>
              <w:t xml:space="preserve"> </w:t>
            </w:r>
            <w:r>
              <w:rPr>
                <w:b/>
              </w:rPr>
              <w:t>vrste</w:t>
            </w:r>
            <w:r>
              <w:rPr>
                <w:b/>
                <w:spacing w:val="-6"/>
              </w:rPr>
              <w:t xml:space="preserve"> </w:t>
            </w:r>
            <w:r>
              <w:rPr>
                <w:b/>
              </w:rPr>
              <w:t>dizel</w:t>
            </w:r>
            <w:r>
              <w:rPr>
                <w:b/>
                <w:spacing w:val="-6"/>
              </w:rPr>
              <w:t xml:space="preserve"> </w:t>
            </w:r>
            <w:r>
              <w:rPr>
                <w:b/>
              </w:rPr>
              <w:t>vučnih</w:t>
            </w:r>
            <w:r>
              <w:rPr>
                <w:b/>
                <w:spacing w:val="-5"/>
              </w:rPr>
              <w:t xml:space="preserve"> </w:t>
            </w:r>
            <w:r>
              <w:rPr>
                <w:b/>
              </w:rPr>
              <w:t>vozila</w:t>
            </w:r>
            <w:r>
              <w:rPr>
                <w:b/>
                <w:spacing w:val="-7"/>
              </w:rPr>
              <w:t xml:space="preserve"> </w:t>
            </w:r>
            <w:r>
              <w:rPr>
                <w:b/>
              </w:rPr>
              <w:t>i</w:t>
            </w:r>
            <w:r>
              <w:rPr>
                <w:b/>
                <w:spacing w:val="-5"/>
              </w:rPr>
              <w:t xml:space="preserve"> </w:t>
            </w:r>
            <w:r>
              <w:rPr>
                <w:b/>
              </w:rPr>
              <w:t>njihovu</w:t>
            </w:r>
            <w:r>
              <w:rPr>
                <w:b/>
                <w:spacing w:val="-6"/>
              </w:rPr>
              <w:t xml:space="preserve"> </w:t>
            </w:r>
            <w:r>
              <w:rPr>
                <w:b/>
                <w:spacing w:val="-2"/>
              </w:rPr>
              <w:t>namjenu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72"/>
                <w:w w:val="150"/>
              </w:rPr>
              <w:t xml:space="preserve"> </w:t>
            </w:r>
            <w:r>
              <w:t>Objasni</w:t>
            </w:r>
            <w:r>
              <w:rPr>
                <w:spacing w:val="40"/>
              </w:rPr>
              <w:t xml:space="preserve"> </w:t>
            </w:r>
            <w:r>
              <w:rPr>
                <w:b/>
              </w:rPr>
              <w:t>vrste</w:t>
            </w:r>
            <w:r>
              <w:rPr>
                <w:b/>
                <w:spacing w:val="-4"/>
              </w:rPr>
              <w:t xml:space="preserve"> </w:t>
            </w:r>
            <w:r>
              <w:rPr>
                <w:b/>
              </w:rPr>
              <w:t>dizel</w:t>
            </w:r>
            <w:r>
              <w:rPr>
                <w:b/>
                <w:spacing w:val="-4"/>
              </w:rPr>
              <w:t xml:space="preserve"> </w:t>
            </w:r>
            <w:r>
              <w:rPr>
                <w:b/>
              </w:rPr>
              <w:t>lokomotiva</w:t>
            </w:r>
            <w:r>
              <w:rPr>
                <w:b/>
                <w:spacing w:val="-6"/>
              </w:rPr>
              <w:t xml:space="preserve"> </w:t>
            </w:r>
            <w:r>
              <w:t>i</w:t>
            </w:r>
            <w:r>
              <w:rPr>
                <w:spacing w:val="-3"/>
              </w:rPr>
              <w:t xml:space="preserve"> </w:t>
            </w:r>
            <w:r>
              <w:t>njihovu</w:t>
            </w:r>
            <w:r>
              <w:rPr>
                <w:spacing w:val="-5"/>
              </w:rPr>
              <w:t xml:space="preserve"> </w:t>
            </w:r>
            <w:r>
              <w:rPr>
                <w:spacing w:val="-2"/>
              </w:rPr>
              <w:t>namjenu</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Vrste</w:t>
            </w:r>
            <w:r>
              <w:rPr>
                <w:b/>
                <w:spacing w:val="80"/>
              </w:rPr>
              <w:t xml:space="preserve"> </w:t>
            </w:r>
            <w:r>
              <w:rPr>
                <w:b/>
              </w:rPr>
              <w:t>dizel</w:t>
            </w:r>
            <w:r>
              <w:rPr>
                <w:b/>
                <w:spacing w:val="80"/>
              </w:rPr>
              <w:t xml:space="preserve"> </w:t>
            </w:r>
            <w:r>
              <w:rPr>
                <w:b/>
              </w:rPr>
              <w:t>lokomotiva:</w:t>
            </w:r>
            <w:r>
              <w:rPr>
                <w:b/>
                <w:spacing w:val="80"/>
              </w:rPr>
              <w:t xml:space="preserve"> </w:t>
            </w:r>
            <w:r>
              <w:t>dizel</w:t>
            </w:r>
            <w:r>
              <w:rPr>
                <w:spacing w:val="80"/>
              </w:rPr>
              <w:t xml:space="preserve"> </w:t>
            </w:r>
            <w:r>
              <w:t>mehaničke,</w:t>
            </w:r>
            <w:r>
              <w:rPr>
                <w:spacing w:val="80"/>
              </w:rPr>
              <w:t xml:space="preserve"> </w:t>
            </w:r>
            <w:r>
              <w:t>dizel</w:t>
            </w:r>
            <w:r>
              <w:rPr>
                <w:spacing w:val="40"/>
              </w:rPr>
              <w:t xml:space="preserve"> </w:t>
            </w:r>
            <w:r>
              <w:t>hidraulične</w:t>
            </w:r>
            <w:r>
              <w:rPr>
                <w:spacing w:val="40"/>
              </w:rPr>
              <w:t xml:space="preserve"> </w:t>
            </w:r>
            <w:r>
              <w:t>i dizel električne</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8"/>
            </w:pPr>
          </w:p>
          <w:p w:rsidR="008C01C9" w:rsidRDefault="0084041E">
            <w:pPr>
              <w:pStyle w:val="TableParagraph"/>
              <w:ind w:left="440" w:hanging="313"/>
            </w:pPr>
            <w:r>
              <w:t>2.</w:t>
            </w:r>
            <w:r>
              <w:rPr>
                <w:spacing w:val="80"/>
              </w:rPr>
              <w:t xml:space="preserve"> </w:t>
            </w:r>
            <w:r>
              <w:t>Objasni</w:t>
            </w:r>
            <w:r>
              <w:rPr>
                <w:spacing w:val="35"/>
              </w:rPr>
              <w:t xml:space="preserve"> </w:t>
            </w:r>
            <w:r>
              <w:rPr>
                <w:b/>
              </w:rPr>
              <w:t>vrste</w:t>
            </w:r>
            <w:r>
              <w:rPr>
                <w:b/>
                <w:spacing w:val="36"/>
              </w:rPr>
              <w:t xml:space="preserve"> </w:t>
            </w:r>
            <w:r>
              <w:rPr>
                <w:b/>
              </w:rPr>
              <w:t>motornih</w:t>
            </w:r>
            <w:r>
              <w:rPr>
                <w:b/>
                <w:spacing w:val="36"/>
              </w:rPr>
              <w:t xml:space="preserve"> </w:t>
            </w:r>
            <w:r>
              <w:rPr>
                <w:b/>
              </w:rPr>
              <w:t>pružnih</w:t>
            </w:r>
            <w:r>
              <w:rPr>
                <w:b/>
                <w:spacing w:val="36"/>
              </w:rPr>
              <w:t xml:space="preserve"> </w:t>
            </w:r>
            <w:r>
              <w:rPr>
                <w:b/>
              </w:rPr>
              <w:t>vozila</w:t>
            </w:r>
            <w:r>
              <w:rPr>
                <w:b/>
                <w:spacing w:val="34"/>
              </w:rPr>
              <w:t xml:space="preserve"> </w:t>
            </w:r>
            <w:r>
              <w:t>i</w:t>
            </w:r>
            <w:r>
              <w:rPr>
                <w:spacing w:val="36"/>
              </w:rPr>
              <w:t xml:space="preserve"> </w:t>
            </w:r>
            <w:r>
              <w:t xml:space="preserve">njihovu </w:t>
            </w:r>
            <w:r>
              <w:rPr>
                <w:spacing w:val="-2"/>
              </w:rPr>
              <w:t>namjenu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8"/>
              <w:ind w:left="110" w:right="112"/>
              <w:jc w:val="both"/>
            </w:pPr>
            <w:r>
              <w:rPr>
                <w:b/>
              </w:rPr>
              <w:t>Vrste motornih pružnih vozila</w:t>
            </w:r>
            <w:r>
              <w:t>: za građevinsko održavanje</w:t>
            </w:r>
            <w:r>
              <w:rPr>
                <w:spacing w:val="-6"/>
              </w:rPr>
              <w:t xml:space="preserve"> </w:t>
            </w:r>
            <w:r>
              <w:t>pruge,</w:t>
            </w:r>
            <w:r>
              <w:rPr>
                <w:spacing w:val="-7"/>
              </w:rPr>
              <w:t xml:space="preserve"> </w:t>
            </w:r>
            <w:r>
              <w:t>za</w:t>
            </w:r>
            <w:r>
              <w:rPr>
                <w:spacing w:val="-6"/>
              </w:rPr>
              <w:t xml:space="preserve"> </w:t>
            </w:r>
            <w:r>
              <w:t>elektrotehničko</w:t>
            </w:r>
            <w:r>
              <w:rPr>
                <w:spacing w:val="-8"/>
              </w:rPr>
              <w:t xml:space="preserve"> </w:t>
            </w:r>
            <w:r>
              <w:t>održavanje</w:t>
            </w:r>
            <w:r>
              <w:rPr>
                <w:spacing w:val="-8"/>
              </w:rPr>
              <w:t xml:space="preserve"> </w:t>
            </w:r>
            <w:r>
              <w:t>pruge, univerzalne mašine za rad na pruzi i drumu, za prevoz radnika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3.</w:t>
            </w:r>
            <w:r>
              <w:rPr>
                <w:spacing w:val="69"/>
                <w:w w:val="150"/>
              </w:rPr>
              <w:t xml:space="preserve"> </w:t>
            </w:r>
            <w:r>
              <w:t>Objasni</w:t>
            </w:r>
            <w:r>
              <w:rPr>
                <w:spacing w:val="-6"/>
              </w:rPr>
              <w:t xml:space="preserve"> </w:t>
            </w:r>
            <w:r>
              <w:t>namjenu</w:t>
            </w:r>
            <w:r>
              <w:rPr>
                <w:spacing w:val="-5"/>
              </w:rPr>
              <w:t xml:space="preserve"> </w:t>
            </w:r>
            <w:r>
              <w:t>lokotraktora</w:t>
            </w:r>
            <w:r>
              <w:rPr>
                <w:spacing w:val="-5"/>
              </w:rPr>
              <w:t xml:space="preserve"> </w:t>
            </w:r>
            <w:r>
              <w:t>i</w:t>
            </w:r>
            <w:r>
              <w:rPr>
                <w:spacing w:val="-6"/>
              </w:rPr>
              <w:t xml:space="preserve"> </w:t>
            </w:r>
            <w:r>
              <w:t>princip</w:t>
            </w:r>
            <w:r>
              <w:rPr>
                <w:spacing w:val="-6"/>
              </w:rPr>
              <w:t xml:space="preserve"> </w:t>
            </w:r>
            <w:r>
              <w:rPr>
                <w:spacing w:val="-4"/>
              </w:rPr>
              <w:t>rada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4.</w:t>
            </w:r>
            <w:r>
              <w:rPr>
                <w:spacing w:val="70"/>
                <w:w w:val="150"/>
              </w:rPr>
              <w:t xml:space="preserve"> </w:t>
            </w:r>
            <w:r>
              <w:t>Objasni</w:t>
            </w:r>
            <w:r>
              <w:rPr>
                <w:spacing w:val="-5"/>
              </w:rPr>
              <w:t xml:space="preserve"> </w:t>
            </w:r>
            <w:r>
              <w:rPr>
                <w:b/>
              </w:rPr>
              <w:t>način</w:t>
            </w:r>
            <w:r>
              <w:rPr>
                <w:b/>
                <w:spacing w:val="-5"/>
              </w:rPr>
              <w:t xml:space="preserve"> </w:t>
            </w:r>
            <w:r>
              <w:rPr>
                <w:b/>
              </w:rPr>
              <w:t>obilježavanja</w:t>
            </w:r>
            <w:r>
              <w:rPr>
                <w:b/>
                <w:spacing w:val="40"/>
              </w:rPr>
              <w:t xml:space="preserve"> </w:t>
            </w:r>
            <w:r>
              <w:t>dizel</w:t>
            </w:r>
            <w:r>
              <w:rPr>
                <w:spacing w:val="-5"/>
              </w:rPr>
              <w:t xml:space="preserve"> </w:t>
            </w:r>
            <w:r>
              <w:t>vučnih</w:t>
            </w:r>
            <w:r>
              <w:rPr>
                <w:spacing w:val="-6"/>
              </w:rPr>
              <w:t xml:space="preserve">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4"/>
              <w:ind w:left="109"/>
            </w:pPr>
            <w:r>
              <w:rPr>
                <w:b/>
              </w:rPr>
              <w:t>Način</w:t>
            </w:r>
            <w:r>
              <w:rPr>
                <w:b/>
                <w:spacing w:val="-9"/>
              </w:rPr>
              <w:t xml:space="preserve"> </w:t>
            </w:r>
            <w:r>
              <w:rPr>
                <w:b/>
              </w:rPr>
              <w:t>obilježavanja</w:t>
            </w:r>
            <w:r>
              <w:t>:</w:t>
            </w:r>
            <w:r>
              <w:rPr>
                <w:spacing w:val="-7"/>
              </w:rPr>
              <w:t xml:space="preserve"> </w:t>
            </w:r>
            <w:r>
              <w:t>natpisi,</w:t>
            </w:r>
            <w:r>
              <w:rPr>
                <w:spacing w:val="-8"/>
              </w:rPr>
              <w:t xml:space="preserve"> </w:t>
            </w:r>
            <w:r>
              <w:t>oznake</w:t>
            </w:r>
            <w:r>
              <w:rPr>
                <w:spacing w:val="-9"/>
              </w:rPr>
              <w:t xml:space="preserve"> </w:t>
            </w:r>
            <w:r>
              <w:t>i</w:t>
            </w:r>
            <w:r>
              <w:rPr>
                <w:spacing w:val="-9"/>
              </w:rPr>
              <w:t xml:space="preserve"> </w:t>
            </w:r>
            <w:r>
              <w:rPr>
                <w:spacing w:val="-5"/>
              </w:rPr>
              <w:t>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Poveže načine obilježavanja dizel vučnih vozila</w:t>
            </w:r>
            <w:r>
              <w:rPr>
                <w:spacing w:val="80"/>
              </w:rPr>
              <w:t xml:space="preserve"> </w:t>
            </w:r>
            <w:r>
              <w:t>u skladu sa namjenom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3289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01" name="Graphic 30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02" name="Graphic 30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03" name="Graphic 30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04" name="Graphic 30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05" name="Textbox 30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00" o:spid="_x0000_s1266" style="position:absolute;margin-left:63.05pt;margin-top:6.05pt;width:468.55pt;height:29.1pt;z-index:-1568358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">
                <v:shape id="Graphic 301" o:spid="_x0000_s126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u58YA&#10;AADcAAAADwAAAGRycy9kb3ducmV2LnhtbESP0WrCQBRE3wv+w3ILvpS6iQXR6CZISLHFF039gEv2&#10;Nglm74bs1sR+fbdQ6OMwM2eYXTaZTtxocK1lBfEiAkFcWd1yreDy8fq8BuE8ssbOMim4k4MsnT3s&#10;MNF25DPdSl+LAGGXoILG+z6R0lUNGXQL2xMH79MOBn2QQy31gGOAm04uo2glDbYcFhrsKW+oupZf&#10;RkFx+i4OT6v3fNwcywmP9rrpdaHU/HHab0F4mvx/+K/9phW8RDH8nglH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gu58YAAADcAAAADwAAAAAAAAAAAAAAAACYAgAAZHJz&#10;L2Rvd25yZXYueG1sUEsFBgAAAAAEAAQA9QAAAIsDAAAAAA==&#10;" path="m5940552,l,,,312420r5940552,l5940552,xe" fillcolor="#f1e5bd" stroked="f">
                  <v:path arrowok="t"/>
                </v:shape>
                <v:shape id="Graphic 302" o:spid="_x0000_s126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MIbMQA&#10;AADcAAAADwAAAGRycy9kb3ducmV2LnhtbESPQWvCQBSE74X+h+UVvNVdFapEN6FWxIKXmoaen9nX&#10;JDT7NmTXmP77rlDwOMzMN8wmG20rBup941jDbKpAEJfONFxpKD73zysQPiAbbB2Thl/ykKWPDxtM&#10;jLvyiYY8VCJC2CeooQ6hS6T0ZU0W/dR1xNH7dr3FEGVfSdPjNcJtK+dKvUiLDceFGjt6q6n8yS9W&#10;w9B8HQv3sTx4VPm23brz7LRbaj15Gl/XIAKN4R7+b78bDQs1h9u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DCGzEAAAA3AAAAA8AAAAAAAAAAAAAAAAAmAIAAGRycy9k&#10;b3ducmV2LnhtbFBLBQYAAAAABAAEAPUAAACJAwAAAAA=&#10;" path="m5941314,l,,,28194r5941314,l5941314,xe" fillcolor="#c00000" stroked="f">
                  <v:path arrowok="t"/>
                </v:shape>
                <v:shape id="Graphic 303" o:spid="_x0000_s126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8YR8EA&#10;AADcAAAADwAAAGRycy9kb3ducmV2LnhtbESPQYvCMBSE7wv+h/AEb2uigkg1igiCp5VVUY+P5tlW&#10;m5fSZNvuvzeC4HGYmW+YxaqzpWio9oVjDaOhAkGcOlNwpuF03H7PQPiAbLB0TBr+ycNq2ftaYGJc&#10;y7/UHEImIoR9ghryEKpESp/mZNEPXUUcvZurLYYo60yaGtsIt6UcKzWVFguOCzlWtMkpfRz+rAb+&#10;uRyrk5dNZ+xOXc83uW7ve60H/W49BxGoC5/wu70zGiZqAq8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vGEfBAAAA3AAAAA8AAAAAAAAAAAAAAAAAmAIAAGRycy9kb3du&#10;cmV2LnhtbFBLBQYAAAAABAAEAPUAAACGAwAAAAA=&#10;" path="m5941314,l,,,762r5941314,l5941314,xe" fillcolor="#f1e5bd" stroked="f">
                  <v:path arrowok="t"/>
                </v:shape>
                <v:shape id="Graphic 304" o:spid="_x0000_s127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1g8QA&#10;AADcAAAADwAAAGRycy9kb3ducmV2LnhtbESPQWvCQBSE70L/w/KE3nRXK7VEN6FaSgteaiqen9ln&#10;Esy+DdltjP++KxR6HGbmG2adDbYRPXW+dqxhNlUgiAtnai41HL7fJy8gfEA22DgmDTfykKUPozUm&#10;xl15T30eShEh7BPUUIXQJlL6oiKLfupa4uidXWcxRNmV0nR4jXDbyLlSz9JizXGhwpa2FRWX/Mdq&#10;6Ovj7uC+lh8eVb5pNu40278ttX4cD68rEIGG8B/+a38aDU9qAfcz8Qj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NYPEAAAA3AAAAA8AAAAAAAAAAAAAAAAAmAIAAGRycy9k&#10;b3ducmV2LnhtbFBLBQYAAAAABAAEAPUAAACJAwAAAAA=&#10;" path="m5941314,l,,,28194r5941314,l5941314,xe" fillcolor="#c00000" stroked="f">
                  <v:path arrowok="t"/>
                </v:shape>
                <v:shape id="Textbox 305" o:spid="_x0000_s127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36"/>
        </w:numPr>
        <w:tabs>
          <w:tab w:val="left" w:pos="1136"/>
        </w:tabs>
        <w:spacing w:before="120"/>
        <w:ind w:left="1136" w:hanging="172"/>
      </w:pPr>
      <w:r>
        <w:t>Dizel</w:t>
      </w:r>
      <w:r>
        <w:rPr>
          <w:spacing w:val="-7"/>
        </w:rPr>
        <w:t xml:space="preserve"> </w:t>
      </w:r>
      <w:r>
        <w:t>vučna</w:t>
      </w:r>
      <w:r>
        <w:rPr>
          <w:spacing w:val="-7"/>
        </w:rPr>
        <w:t xml:space="preserve"> </w:t>
      </w:r>
      <w:r>
        <w:rPr>
          <w:spacing w:val="-2"/>
        </w:rPr>
        <w:t>vozila</w:t>
      </w:r>
    </w:p>
    <w:p w:rsidR="008C01C9" w:rsidRDefault="0084041E">
      <w:pPr>
        <w:pStyle w:val="ListParagraph"/>
        <w:numPr>
          <w:ilvl w:val="0"/>
          <w:numId w:val="236"/>
        </w:numPr>
        <w:tabs>
          <w:tab w:val="left" w:pos="1136"/>
        </w:tabs>
        <w:spacing w:before="121"/>
        <w:ind w:left="1136" w:hanging="172"/>
      </w:pPr>
      <w:r>
        <w:t>Obilježavanje</w:t>
      </w:r>
      <w:r>
        <w:rPr>
          <w:spacing w:val="-10"/>
        </w:rPr>
        <w:t xml:space="preserve"> </w:t>
      </w:r>
      <w:r>
        <w:t>dizel</w:t>
      </w:r>
      <w:r>
        <w:rPr>
          <w:spacing w:val="-10"/>
        </w:rPr>
        <w:t xml:space="preserve"> </w:t>
      </w:r>
      <w:r>
        <w:t>vučnih</w:t>
      </w:r>
      <w:r>
        <w:rPr>
          <w:spacing w:val="-10"/>
        </w:rPr>
        <w:t xml:space="preserve"> </w:t>
      </w:r>
      <w:r>
        <w:rPr>
          <w:spacing w:val="-2"/>
        </w:rPr>
        <w:t>vozila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3340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BF2096E" id="Graphic 306" o:spid="_x0000_s1026" style="position:absolute;margin-left:63.05pt;margin-top:5.95pt;width:468.55pt;height:.25pt;z-index:-1568307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2ejMd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92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4"/>
              </w:rPr>
              <w:t xml:space="preserve"> </w:t>
            </w:r>
            <w:r>
              <w:rPr>
                <w:spacing w:val="-5"/>
              </w:rPr>
              <w:t>da</w:t>
            </w:r>
          </w:p>
          <w:p w:rsidR="008C01C9" w:rsidRDefault="0084041E">
            <w:pPr>
              <w:pStyle w:val="TableParagraph"/>
              <w:spacing w:before="119"/>
              <w:ind w:left="120" w:right="110"/>
              <w:jc w:val="center"/>
              <w:rPr>
                <w:b/>
              </w:rPr>
            </w:pPr>
            <w:r>
              <w:rPr>
                <w:b/>
              </w:rPr>
              <w:t>Identifikuje</w:t>
            </w:r>
            <w:r>
              <w:rPr>
                <w:b/>
                <w:spacing w:val="-8"/>
              </w:rPr>
              <w:t xml:space="preserve"> </w:t>
            </w:r>
            <w:r>
              <w:rPr>
                <w:b/>
              </w:rPr>
              <w:t>vrste</w:t>
            </w:r>
            <w:r>
              <w:rPr>
                <w:b/>
                <w:spacing w:val="-8"/>
              </w:rPr>
              <w:t xml:space="preserve"> </w:t>
            </w:r>
            <w:r>
              <w:rPr>
                <w:b/>
              </w:rPr>
              <w:t>i</w:t>
            </w:r>
            <w:r>
              <w:rPr>
                <w:b/>
                <w:spacing w:val="-7"/>
              </w:rPr>
              <w:t xml:space="preserve"> </w:t>
            </w:r>
            <w:r>
              <w:rPr>
                <w:b/>
              </w:rPr>
              <w:t>princip</w:t>
            </w:r>
            <w:r>
              <w:rPr>
                <w:b/>
                <w:spacing w:val="-7"/>
              </w:rPr>
              <w:t xml:space="preserve"> </w:t>
            </w:r>
            <w:r>
              <w:rPr>
                <w:b/>
              </w:rPr>
              <w:t>rada</w:t>
            </w:r>
            <w:r>
              <w:rPr>
                <w:b/>
                <w:spacing w:val="-8"/>
              </w:rPr>
              <w:t xml:space="preserve"> </w:t>
            </w:r>
            <w:r>
              <w:rPr>
                <w:b/>
              </w:rPr>
              <w:t>sastavnih</w:t>
            </w:r>
            <w:r>
              <w:rPr>
                <w:b/>
                <w:spacing w:val="-7"/>
              </w:rPr>
              <w:t xml:space="preserve"> </w:t>
            </w:r>
            <w:r>
              <w:rPr>
                <w:b/>
              </w:rPr>
              <w:t>djelova</w:t>
            </w:r>
            <w:r>
              <w:rPr>
                <w:b/>
                <w:spacing w:val="-8"/>
              </w:rPr>
              <w:t xml:space="preserve"> </w:t>
            </w:r>
            <w:r>
              <w:rPr>
                <w:b/>
              </w:rPr>
              <w:t>dizel</w:t>
            </w:r>
            <w:r>
              <w:rPr>
                <w:b/>
                <w:spacing w:val="-6"/>
              </w:rPr>
              <w:t xml:space="preserve"> </w:t>
            </w:r>
            <w:r>
              <w:rPr>
                <w:b/>
              </w:rPr>
              <w:t>vučnih</w:t>
            </w:r>
            <w:r>
              <w:rPr>
                <w:b/>
                <w:spacing w:val="-7"/>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rPr>
                <w:b/>
              </w:rPr>
              <w:t>strukturu</w:t>
            </w:r>
            <w:r>
              <w:rPr>
                <w:b/>
                <w:spacing w:val="40"/>
              </w:rPr>
              <w:t xml:space="preserve"> </w:t>
            </w:r>
            <w:r>
              <w:t>sastavnih</w:t>
            </w:r>
            <w:r>
              <w:rPr>
                <w:spacing w:val="40"/>
              </w:rPr>
              <w:t xml:space="preserve"> </w:t>
            </w:r>
            <w:r>
              <w:t>djelova</w:t>
            </w:r>
            <w:r>
              <w:rPr>
                <w:spacing w:val="40"/>
              </w:rPr>
              <w:t xml:space="preserve"> </w:t>
            </w:r>
            <w:r>
              <w:t>dizel</w:t>
            </w:r>
            <w:r>
              <w:rPr>
                <w:spacing w:val="40"/>
              </w:rPr>
              <w:t xml:space="preserve"> </w:t>
            </w:r>
            <w:r>
              <w:t xml:space="preserve">vučnih </w:t>
            </w:r>
            <w:r>
              <w:rPr>
                <w:spacing w:val="-2"/>
              </w:rPr>
              <w:t>vozila</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rPr>
              <w:t>Struktura:</w:t>
            </w:r>
            <w:r>
              <w:rPr>
                <w:b/>
                <w:spacing w:val="-9"/>
              </w:rPr>
              <w:t xml:space="preserve"> </w:t>
            </w:r>
            <w:r>
              <w:t>zajednički</w:t>
            </w:r>
            <w:r>
              <w:rPr>
                <w:spacing w:val="-9"/>
              </w:rPr>
              <w:t xml:space="preserve"> </w:t>
            </w:r>
            <w:r>
              <w:t>i</w:t>
            </w:r>
            <w:r>
              <w:rPr>
                <w:spacing w:val="-8"/>
              </w:rPr>
              <w:t xml:space="preserve"> </w:t>
            </w:r>
            <w:r>
              <w:t>posebni</w:t>
            </w:r>
            <w:r>
              <w:rPr>
                <w:spacing w:val="-9"/>
              </w:rPr>
              <w:t xml:space="preserve"> </w:t>
            </w:r>
            <w:r>
              <w:rPr>
                <w:spacing w:val="-2"/>
              </w:rPr>
              <w:t>djelovi</w:t>
            </w: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8"/>
            </w:pPr>
          </w:p>
          <w:p w:rsidR="008C01C9" w:rsidRDefault="0084041E">
            <w:pPr>
              <w:pStyle w:val="TableParagraph"/>
              <w:ind w:left="440" w:hanging="312"/>
            </w:pPr>
            <w:r>
              <w:t>2.</w:t>
            </w:r>
            <w:r>
              <w:rPr>
                <w:spacing w:val="80"/>
              </w:rPr>
              <w:t xml:space="preserve"> </w:t>
            </w:r>
            <w:r>
              <w:t xml:space="preserve">Objasni vrste i princip rada </w:t>
            </w:r>
            <w:r>
              <w:rPr>
                <w:b/>
              </w:rPr>
              <w:t xml:space="preserve">zajedničkih sastavnih djelova </w:t>
            </w:r>
            <w:r>
              <w:t>na dizel vučnim vozilima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8"/>
              <w:ind w:left="109" w:right="114"/>
              <w:jc w:val="both"/>
            </w:pPr>
            <w:r>
              <w:rPr>
                <w:b/>
              </w:rPr>
              <w:t xml:space="preserve">Zajednički sastavni djelovi: </w:t>
            </w:r>
            <w:r>
              <w:t>dizel motor, pomoćni sistemi dizel motora, prenosnici snage, sanduk, obrtno postolje,</w:t>
            </w:r>
            <w:r>
              <w:rPr>
                <w:spacing w:val="-7"/>
              </w:rPr>
              <w:t xml:space="preserve"> </w:t>
            </w:r>
            <w:r>
              <w:t>osovinski</w:t>
            </w:r>
            <w:r>
              <w:rPr>
                <w:spacing w:val="-8"/>
              </w:rPr>
              <w:t xml:space="preserve"> </w:t>
            </w:r>
            <w:r>
              <w:t>sklopovi,</w:t>
            </w:r>
            <w:r>
              <w:rPr>
                <w:spacing w:val="-8"/>
              </w:rPr>
              <w:t xml:space="preserve"> </w:t>
            </w:r>
            <w:r>
              <w:t>sistem</w:t>
            </w:r>
            <w:r>
              <w:rPr>
                <w:spacing w:val="-7"/>
              </w:rPr>
              <w:t xml:space="preserve"> </w:t>
            </w:r>
            <w:r>
              <w:t>vješanja</w:t>
            </w:r>
            <w:r>
              <w:rPr>
                <w:spacing w:val="-8"/>
              </w:rPr>
              <w:t xml:space="preserve"> </w:t>
            </w:r>
            <w:r>
              <w:t>i</w:t>
            </w:r>
            <w:r>
              <w:rPr>
                <w:spacing w:val="-9"/>
              </w:rPr>
              <w:t xml:space="preserve"> </w:t>
            </w:r>
            <w:r>
              <w:t>ogibljenja, vučno odbojnički uređaji, pomoćni pogoni i dr.</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3.</w:t>
            </w:r>
            <w:r>
              <w:rPr>
                <w:spacing w:val="80"/>
              </w:rPr>
              <w:t xml:space="preserve"> </w:t>
            </w:r>
            <w:r>
              <w:t>Objasni</w:t>
            </w:r>
            <w:r>
              <w:rPr>
                <w:spacing w:val="36"/>
              </w:rPr>
              <w:t xml:space="preserve"> </w:t>
            </w:r>
            <w:r>
              <w:t>princip</w:t>
            </w:r>
            <w:r>
              <w:rPr>
                <w:spacing w:val="36"/>
              </w:rPr>
              <w:t xml:space="preserve"> </w:t>
            </w:r>
            <w:r>
              <w:t>rada</w:t>
            </w:r>
            <w:r>
              <w:rPr>
                <w:spacing w:val="36"/>
              </w:rPr>
              <w:t xml:space="preserve"> </w:t>
            </w:r>
            <w:r>
              <w:rPr>
                <w:b/>
              </w:rPr>
              <w:t>posebnih</w:t>
            </w:r>
            <w:r>
              <w:rPr>
                <w:b/>
                <w:spacing w:val="37"/>
              </w:rPr>
              <w:t xml:space="preserve"> </w:t>
            </w:r>
            <w:r>
              <w:rPr>
                <w:b/>
              </w:rPr>
              <w:t>djelova</w:t>
            </w:r>
            <w:r>
              <w:rPr>
                <w:b/>
                <w:spacing w:val="35"/>
              </w:rPr>
              <w:t xml:space="preserve"> </w:t>
            </w:r>
            <w:r>
              <w:t>na</w:t>
            </w:r>
            <w:r>
              <w:rPr>
                <w:spacing w:val="80"/>
              </w:rPr>
              <w:t xml:space="preserve"> </w:t>
            </w:r>
            <w:r>
              <w:t>dizel vučnim vozilima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2674"/>
              </w:tabs>
              <w:spacing w:before="120"/>
              <w:ind w:left="110" w:right="114"/>
            </w:pPr>
            <w:r>
              <w:rPr>
                <w:b/>
              </w:rPr>
              <w:t>Posebni</w:t>
            </w:r>
            <w:r>
              <w:rPr>
                <w:b/>
                <w:spacing w:val="40"/>
              </w:rPr>
              <w:t xml:space="preserve"> </w:t>
            </w:r>
            <w:r>
              <w:rPr>
                <w:b/>
              </w:rPr>
              <w:t>djelovi</w:t>
            </w:r>
            <w:r>
              <w:t>:</w:t>
            </w:r>
            <w:r>
              <w:rPr>
                <w:spacing w:val="40"/>
              </w:rPr>
              <w:t xml:space="preserve"> </w:t>
            </w:r>
            <w:r>
              <w:t>djelovi</w:t>
            </w:r>
            <w:r>
              <w:rPr>
                <w:spacing w:val="40"/>
              </w:rPr>
              <w:t xml:space="preserve"> </w:t>
            </w:r>
            <w:r>
              <w:t>za</w:t>
            </w:r>
            <w:r>
              <w:tab/>
              <w:t>rad</w:t>
            </w:r>
            <w:r>
              <w:rPr>
                <w:spacing w:val="40"/>
              </w:rPr>
              <w:t xml:space="preserve"> </w:t>
            </w:r>
            <w:r>
              <w:t>na</w:t>
            </w:r>
            <w:r>
              <w:rPr>
                <w:spacing w:val="40"/>
              </w:rPr>
              <w:t xml:space="preserve"> </w:t>
            </w:r>
            <w:r>
              <w:t>pruzi</w:t>
            </w:r>
            <w:r>
              <w:rPr>
                <w:spacing w:val="40"/>
              </w:rPr>
              <w:t xml:space="preserve"> </w:t>
            </w:r>
            <w:r>
              <w:t>i</w:t>
            </w:r>
            <w:r>
              <w:rPr>
                <w:spacing w:val="40"/>
              </w:rPr>
              <w:t xml:space="preserve"> </w:t>
            </w:r>
            <w:r>
              <w:t>drumu, pokretne platforme, dizalica sa korpom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4.</w:t>
            </w:r>
            <w:r>
              <w:rPr>
                <w:spacing w:val="80"/>
              </w:rPr>
              <w:t xml:space="preserve"> </w:t>
            </w:r>
            <w:r>
              <w:t>Poveže sastavne djelove sa vrstom vučnog vozila i njihovom namjenom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 realizovao kriterijume od 1 do 3. Za kriterijum 4 potrebne su ispravno urađene</w:t>
      </w:r>
      <w:r>
        <w:rPr>
          <w:spacing w:val="40"/>
        </w:rPr>
        <w:t xml:space="preserve"> </w:t>
      </w:r>
      <w:r>
        <w:t xml:space="preserve">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392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08" name="Graphic 30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09" name="Graphic 30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10" name="Graphic 31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11" name="Graphic 31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12" name="Textbox 31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07" o:spid="_x0000_s1272" style="position:absolute;margin-left:63.05pt;margin-top:6.05pt;width:468.55pt;height:29.1pt;z-index:-156825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">
                <v:shape id="Graphic 308" o:spid="_x0000_s127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KHesEA&#10;AADcAAAADwAAAGRycy9kb3ducmV2LnhtbERPzYrCMBC+C75DGMGLaLouiFajiFTcxYtWH2BoxrbY&#10;TEqTtdWn3xwEjx/f/2rTmUo8qHGlZQVfkwgEcWZ1ybmC62U/noNwHlljZZkUPMnBZt3vrTDWtuUz&#10;PVKfixDCLkYFhfd1LKXLCjLoJrYmDtzNNgZ9gE0udYNtCDeVnEbRTBosOTQUWNOuoOye/hkFyemV&#10;HEaz3127OKYdHu19UetEqeGg2y5BeOr8R/x2/2gF31FYG86EI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ih3rBAAAA3AAAAA8AAAAAAAAAAAAAAAAAmAIAAGRycy9kb3du&#10;cmV2LnhtbFBLBQYAAAAABAAEAPUAAACGAwAAAAA=&#10;" path="m5940552,l,,,312420r5940552,l5940552,xe" fillcolor="#f1e5bd" stroked="f">
                  <v:path arrowok="t"/>
                </v:shape>
                <v:shape id="Graphic 309" o:spid="_x0000_s127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eaHcQA&#10;AADcAAAADwAAAGRycy9kb3ducmV2LnhtbESPQWvCQBSE70L/w/KE3uquFrSNbkK1lBa81FQ8P7PP&#10;JJh9G7LbGP99Vyh4HGbmG2aVDbYRPXW+dqxhOlEgiAtnai417H8+nl5A+IBssHFMGq7kIUsfRitM&#10;jLvwjvo8lCJC2CeooQqhTaT0RUUW/cS1xNE7uc5iiLIrpenwEuG2kTOl5tJizXGhwpY2FRXn/Ndq&#10;6OvDdu++F58eVb5u1u443b0vtH4cD29LEIGGcA//t7+Mhmf1Crcz8Qj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mh3EAAAA3AAAAA8AAAAAAAAAAAAAAAAAmAIAAGRycy9k&#10;b3ducmV2LnhtbFBLBQYAAAAABAAEAPUAAACJAwAAAAA=&#10;" path="m5941314,l,,,28194r5941314,l5941314,xe" fillcolor="#c00000" stroked="f">
                  <v:path arrowok="t"/>
                </v:shape>
                <v:shape id="Graphic 310" o:spid="_x0000_s127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Q7b0A&#10;AADcAAAADwAAAGRycy9kb3ducmV2LnhtbERPSwrCMBDdC94hjOBOUxVEqlFEEFwpflCXQzO21WZS&#10;mtjW25uF4PLx/otVawpRU+VyywpGwwgEcWJ1zqmCy3k7mIFwHlljYZkUfMjBatntLDDWtuEj1Sef&#10;ihDCLkYFmfdlLKVLMjLohrYkDtzDVgZ9gFUqdYVNCDeFHEfRVBrMOTRkWNImo+R1ehsFvL+dy4uT&#10;davNLrpfH3LdPA9K9Xvteg7CU+v/4p97pxVMR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GQQ7b0AAADcAAAADwAAAAAAAAAAAAAAAACYAgAAZHJzL2Rvd25yZXYu&#10;eG1sUEsFBgAAAAAEAAQA9QAAAIIDAAAAAA==&#10;" path="m5941314,l,,,762r5941314,l5941314,xe" fillcolor="#f1e5bd" stroked="f">
                  <v:path arrowok="t"/>
                </v:shape>
                <v:shape id="Graphic 311" o:spid="_x0000_s127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AxsMA&#10;AADcAAAADwAAAGRycy9kb3ducmV2LnhtbESPT4vCMBTE7wt+h/AEb2taBZWuUfyDKHhZq+z5bfO2&#10;LTYvpYm1fnsjLHgcZuY3zHzZmUq01LjSsoJ4GIEgzqwuOVdwOe8+ZyCcR9ZYWSYFD3KwXPQ+5pho&#10;e+cTtanPRYCwS1BB4X2dSOmyggy6oa2Jg/dnG4M+yCaXusF7gJtKjqJoIg2WHBYKrGlTUHZNb0ZB&#10;W/4cL/Z7uncYpetqbX/j03aq1KDfrb5AeOr8O/zfPmgF4ziG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gAxsMAAADcAAAADwAAAAAAAAAAAAAAAACYAgAAZHJzL2Rv&#10;d25yZXYueG1sUEsFBgAAAAAEAAQA9QAAAIgDAAAAAA==&#10;" path="m5941314,l,,,28194r5941314,l5941314,xe" fillcolor="#c00000" stroked="f">
                  <v:path arrowok="t"/>
                </v:shape>
                <v:shape id="Textbox 312" o:spid="_x0000_s127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2SP8QA&#10;AADcAAAADwAAAGRycy9kb3ducmV2LnhtbESPQWvCQBSE74L/YXmCN92oIBpdRYpCQSiN6aHHZ/aZ&#10;LGbfptmtxn/fLQgeh5n5hllvO1uLG7XeOFYwGScgiAunDZcKvvLDaAHCB2SNtWNS8CAP202/t8ZU&#10;uztndDuFUkQI+xQVVCE0qZS+qMiiH7uGOHoX11oMUbal1C3eI9zWcpokc2nRcFyosKG3iorr6dcq&#10;2H1ztjc/H+fP7JKZPF8mfJxflRoOut0KRKAuvMLP9rtWMJtM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dkj/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36"/>
        </w:numPr>
        <w:tabs>
          <w:tab w:val="left" w:pos="1136"/>
        </w:tabs>
        <w:spacing w:before="120"/>
        <w:ind w:left="1136" w:hanging="172"/>
      </w:pPr>
      <w:r>
        <w:t>Sastavni</w:t>
      </w:r>
      <w:r>
        <w:rPr>
          <w:spacing w:val="-10"/>
        </w:rPr>
        <w:t xml:space="preserve"> </w:t>
      </w:r>
      <w:r>
        <w:t>djelovi</w:t>
      </w:r>
      <w:r>
        <w:rPr>
          <w:spacing w:val="-9"/>
        </w:rPr>
        <w:t xml:space="preserve"> </w:t>
      </w:r>
      <w:r>
        <w:t>vučnih</w:t>
      </w:r>
      <w:r>
        <w:rPr>
          <w:spacing w:val="-10"/>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3443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63D0FCD" id="Graphic 313" o:spid="_x0000_s1026" style="position:absolute;margin-left:63.05pt;margin-top:6pt;width:468.55pt;height:.25pt;z-index:-1568204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BL+g9I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92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vrste</w:t>
            </w:r>
            <w:r>
              <w:rPr>
                <w:b/>
                <w:spacing w:val="-9"/>
              </w:rPr>
              <w:t xml:space="preserve"> </w:t>
            </w:r>
            <w:r>
              <w:rPr>
                <w:b/>
              </w:rPr>
              <w:t>održavanja</w:t>
            </w:r>
            <w:r>
              <w:rPr>
                <w:b/>
                <w:spacing w:val="-9"/>
              </w:rPr>
              <w:t xml:space="preserve"> </w:t>
            </w:r>
            <w:r>
              <w:rPr>
                <w:b/>
              </w:rPr>
              <w:t>dizel</w:t>
            </w:r>
            <w:r>
              <w:rPr>
                <w:b/>
                <w:spacing w:val="-8"/>
              </w:rPr>
              <w:t xml:space="preserve"> </w:t>
            </w:r>
            <w:r>
              <w:rPr>
                <w:b/>
              </w:rPr>
              <w:t>vučnih</w:t>
            </w:r>
            <w:r>
              <w:rPr>
                <w:b/>
                <w:spacing w:val="-9"/>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9"/>
                <w:w w:val="150"/>
              </w:rPr>
              <w:t xml:space="preserve"> </w:t>
            </w:r>
            <w:r>
              <w:t>Navede</w:t>
            </w:r>
            <w:r>
              <w:rPr>
                <w:spacing w:val="-5"/>
              </w:rPr>
              <w:t xml:space="preserve"> </w:t>
            </w:r>
            <w:r>
              <w:rPr>
                <w:b/>
              </w:rPr>
              <w:t>vrste</w:t>
            </w:r>
            <w:r>
              <w:rPr>
                <w:b/>
                <w:spacing w:val="-5"/>
              </w:rPr>
              <w:t xml:space="preserve"> </w:t>
            </w:r>
            <w:r>
              <w:rPr>
                <w:b/>
              </w:rPr>
              <w:t>održavanja</w:t>
            </w:r>
            <w:r>
              <w:rPr>
                <w:b/>
                <w:spacing w:val="-5"/>
              </w:rPr>
              <w:t xml:space="preserve"> </w:t>
            </w:r>
            <w:r>
              <w:t>dizel</w:t>
            </w:r>
            <w:r>
              <w:rPr>
                <w:spacing w:val="-6"/>
              </w:rPr>
              <w:t xml:space="preserve"> </w:t>
            </w:r>
            <w:r>
              <w:t>vučnih</w:t>
            </w:r>
            <w:r>
              <w:rPr>
                <w:spacing w:val="-6"/>
              </w:rPr>
              <w:t xml:space="preserve"> </w:t>
            </w:r>
            <w:r>
              <w:rPr>
                <w:spacing w:val="-2"/>
              </w:rPr>
              <w:t>vozila</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spacing w:val="-2"/>
              </w:rPr>
              <w:t>Vrste</w:t>
            </w:r>
            <w:r>
              <w:rPr>
                <w:b/>
                <w:spacing w:val="-7"/>
              </w:rPr>
              <w:t xml:space="preserve"> </w:t>
            </w:r>
            <w:r>
              <w:rPr>
                <w:b/>
                <w:spacing w:val="-2"/>
              </w:rPr>
              <w:t>održavanja</w:t>
            </w:r>
            <w:r>
              <w:rPr>
                <w:spacing w:val="-2"/>
              </w:rPr>
              <w:t>:</w:t>
            </w:r>
            <w:r>
              <w:rPr>
                <w:spacing w:val="-5"/>
              </w:rPr>
              <w:t xml:space="preserve"> </w:t>
            </w:r>
            <w:r>
              <w:rPr>
                <w:spacing w:val="-2"/>
              </w:rPr>
              <w:t>stalni</w:t>
            </w:r>
            <w:r>
              <w:rPr>
                <w:spacing w:val="-7"/>
              </w:rPr>
              <w:t xml:space="preserve"> </w:t>
            </w:r>
            <w:r>
              <w:rPr>
                <w:spacing w:val="-2"/>
              </w:rPr>
              <w:t>nadzor,</w:t>
            </w:r>
            <w:r>
              <w:rPr>
                <w:spacing w:val="-5"/>
              </w:rPr>
              <w:t xml:space="preserve"> </w:t>
            </w:r>
            <w:r>
              <w:rPr>
                <w:spacing w:val="-2"/>
              </w:rPr>
              <w:t>redovno,</w:t>
            </w:r>
            <w:r>
              <w:rPr>
                <w:spacing w:val="-5"/>
              </w:rPr>
              <w:t xml:space="preserve"> </w:t>
            </w:r>
            <w:r>
              <w:rPr>
                <w:spacing w:val="-2"/>
              </w:rPr>
              <w:t>vanredno</w:t>
            </w:r>
            <w:r>
              <w:rPr>
                <w:spacing w:val="-7"/>
              </w:rPr>
              <w:t xml:space="preserve"> </w:t>
            </w:r>
            <w:r>
              <w:rPr>
                <w:spacing w:val="-2"/>
              </w:rPr>
              <w:t>i</w:t>
            </w:r>
            <w:r>
              <w:rPr>
                <w:spacing w:val="-4"/>
              </w:rPr>
              <w:t xml:space="preserve"> </w:t>
            </w:r>
            <w:r>
              <w:rPr>
                <w:spacing w:val="-5"/>
              </w:rPr>
              <w:t>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5"/>
              </w:rPr>
              <w:t xml:space="preserve"> </w:t>
            </w:r>
            <w:r>
              <w:t>stalni</w:t>
            </w:r>
            <w:r>
              <w:rPr>
                <w:spacing w:val="-6"/>
              </w:rPr>
              <w:t xml:space="preserve"> </w:t>
            </w:r>
            <w:r>
              <w:t>nadzor</w:t>
            </w:r>
            <w:r>
              <w:rPr>
                <w:spacing w:val="-4"/>
              </w:rPr>
              <w:t xml:space="preserve"> </w:t>
            </w:r>
            <w:r>
              <w:t>na</w:t>
            </w:r>
            <w:r>
              <w:rPr>
                <w:spacing w:val="-6"/>
              </w:rPr>
              <w:t xml:space="preserve"> </w:t>
            </w:r>
            <w:r>
              <w:t>dizel</w:t>
            </w:r>
            <w:r>
              <w:rPr>
                <w:spacing w:val="-4"/>
              </w:rPr>
              <w:t xml:space="preserve"> </w:t>
            </w:r>
            <w:r>
              <w:t>vučnim</w:t>
            </w:r>
            <w:r>
              <w:rPr>
                <w:spacing w:val="-4"/>
              </w:rPr>
              <w:t xml:space="preserve"> </w:t>
            </w:r>
            <w:r>
              <w:rPr>
                <w:spacing w:val="-2"/>
              </w:rPr>
              <w:t>vozilima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8"/>
                <w:w w:val="150"/>
              </w:rPr>
              <w:t xml:space="preserve"> </w:t>
            </w:r>
            <w:r>
              <w:t>Objasni</w:t>
            </w:r>
            <w:r>
              <w:rPr>
                <w:spacing w:val="-6"/>
              </w:rPr>
              <w:t xml:space="preserve"> </w:t>
            </w:r>
            <w:r>
              <w:t>redovno</w:t>
            </w:r>
            <w:r>
              <w:rPr>
                <w:spacing w:val="-7"/>
              </w:rPr>
              <w:t xml:space="preserve"> </w:t>
            </w:r>
            <w:r>
              <w:t>održavanje</w:t>
            </w:r>
            <w:r>
              <w:rPr>
                <w:spacing w:val="-6"/>
              </w:rPr>
              <w:t xml:space="preserve"> </w:t>
            </w:r>
            <w:r>
              <w:t>dizel</w:t>
            </w:r>
            <w:r>
              <w:rPr>
                <w:spacing w:val="-6"/>
              </w:rPr>
              <w:t xml:space="preserve"> </w:t>
            </w:r>
            <w:r>
              <w:t>vučnih</w:t>
            </w:r>
            <w:r>
              <w:rPr>
                <w:spacing w:val="-6"/>
              </w:rPr>
              <w:t xml:space="preserve">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67"/>
                <w:w w:val="150"/>
              </w:rPr>
              <w:t xml:space="preserve"> </w:t>
            </w:r>
            <w:r>
              <w:t>Objasni</w:t>
            </w:r>
            <w:r>
              <w:rPr>
                <w:spacing w:val="-6"/>
              </w:rPr>
              <w:t xml:space="preserve"> </w:t>
            </w:r>
            <w:r>
              <w:t>vanredno</w:t>
            </w:r>
            <w:r>
              <w:rPr>
                <w:spacing w:val="-6"/>
              </w:rPr>
              <w:t xml:space="preserve"> </w:t>
            </w:r>
            <w:r>
              <w:t>održavanje</w:t>
            </w:r>
            <w:r>
              <w:rPr>
                <w:spacing w:val="-5"/>
              </w:rPr>
              <w:t xml:space="preserve"> </w:t>
            </w:r>
            <w:r>
              <w:t>dizel</w:t>
            </w:r>
            <w:r>
              <w:rPr>
                <w:spacing w:val="-7"/>
              </w:rPr>
              <w:t xml:space="preserve"> </w:t>
            </w:r>
            <w:r>
              <w:t>vučnih</w:t>
            </w:r>
            <w:r>
              <w:rPr>
                <w:spacing w:val="-6"/>
              </w:rPr>
              <w:t xml:space="preserve"> </w:t>
            </w:r>
            <w:r>
              <w:rPr>
                <w:spacing w:val="-2"/>
              </w:rPr>
              <w:t>vozila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7"/>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4944" behindDoc="1" locked="0" layoutInCell="1" allowOverlap="1">
                <wp:simplePos x="0" y="0"/>
                <wp:positionH relativeFrom="page">
                  <wp:posOffset>800862</wp:posOffset>
                </wp:positionH>
                <wp:positionV relativeFrom="paragraph">
                  <wp:posOffset>77163</wp:posOffset>
                </wp:positionV>
                <wp:extent cx="5950585" cy="369570"/>
                <wp:effectExtent l="0" t="0" r="0" b="0"/>
                <wp:wrapTopAndBottom/>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15" name="Graphic 315"/>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316" name="Graphic 31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17" name="Graphic 31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18" name="Graphic 31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19" name="Textbox 31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14" o:spid="_x0000_s1278" style="position:absolute;margin-left:63.05pt;margin-top:6.1pt;width:468.55pt;height:29.1pt;z-index:-1568153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">
                <v:shape id="Graphic 315" o:spid="_x0000_s127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fVsUA&#10;AADcAAAADwAAAGRycy9kb3ducmV2LnhtbESPQWvCQBSE74X+h+UVequbWGw1ZpUqVHrpIUkv3h67&#10;zyQ0+zZkV5P+e7cgeBxm5hsm3062ExcafOtYQTpLQBBrZ1quFfxUny9LED4gG+wck4I/8rDdPD7k&#10;mBk3ckGXMtQiQthnqKAJoc+k9Lohi37meuLondxgMUQ51NIMOEa47eQ8Sd6kxZbjQoM97RvSv+XZ&#10;KiikLla7xarcHSo9H985HL+NUer5afpYgwg0hXv41v4yCl7TBfyfi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qB9WxQAAANwAAAAPAAAAAAAAAAAAAAAAAJgCAABkcnMv&#10;ZG93bnJldi54bWxQSwUGAAAAAAQABAD1AAAAigMAAAAA&#10;" path="m5940552,l,,,313182r5940552,l5940552,xe" fillcolor="#f1e5bd" stroked="f">
                  <v:path arrowok="t"/>
                </v:shape>
                <v:shape id="Graphic 316" o:spid="_x0000_s128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GYssMA&#10;AADcAAAADwAAAGRycy9kb3ducmV2LnhtbESPQYvCMBSE74L/ITzBm6ZdQaVrFHURBS9rFc9vm7dt&#10;2ealNLHWf2+EBY/DzHzDLFadqURLjSstK4jHEQjizOqScwWX8240B+E8ssbKMil4kIPVst9bYKLt&#10;nU/Upj4XAcIuQQWF93UipcsKMujGtiYO3q9tDPogm1zqBu8Bbir5EUVTabDksFBgTduCsr/0ZhS0&#10;5fV4sd+zvcMo3VQb+xOfvmZKDQfd+hOEp86/w//tg1Ywia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GYssMAAADcAAAADwAAAAAAAAAAAAAAAACYAgAAZHJzL2Rv&#10;d25yZXYueG1sUEsFBgAAAAAEAAQA9QAAAIgDAAAAAA==&#10;" path="m5941314,l,,,28194r5941314,l5941314,xe" fillcolor="#c00000" stroked="f">
                  <v:path arrowok="t"/>
                </v:shape>
                <v:shape id="Graphic 317" o:spid="_x0000_s128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2ImcQA&#10;AADcAAAADwAAAGRycy9kb3ducmV2LnhtbESPzWrDMBCE74G+g9hCbrHsFtrgWg4hEMipoYlJelys&#10;9U9irYyl2u7bV4VCj8PMfMNkm9l0YqTBtZYVJFEMgri0uuVaQXHer9YgnEfW2FkmBd/kYJM/LDJM&#10;tZ34g8aTr0WAsEtRQeN9n0rpyoYMusj2xMGr7GDQBznUUg84Bbjp5FMcv0iDLYeFBnvaNVTeT19G&#10;Ab9fz33h5Dhrc4g/L5XcTrejUsvHefsGwtPs/8N/7YNW8Jy8wu+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iJnEAAAA3AAAAA8AAAAAAAAAAAAAAAAAmAIAAGRycy9k&#10;b3ducmV2LnhtbFBLBQYAAAAABAAEAPUAAACJAwAAAAA=&#10;" path="m5941314,l,,,762r5941314,l5941314,xe" fillcolor="#f1e5bd" stroked="f">
                  <v:path arrowok="t"/>
                </v:shape>
                <v:shape id="Graphic 318" o:spid="_x0000_s128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KpW8IA&#10;AADcAAAADwAAAGRycy9kb3ducmV2LnhtbERPy2qDQBTdF/IPww10V0cTqMVkEvIgtNBNYyXrG+dG&#10;Jc4dcSZq/76zKHR5OO/1djKtGKh3jWUFSRSDIC6tbrhSUHyfXt5AOI+ssbVMCn7IwXYze1pjpu3I&#10;ZxpyX4kQwi5DBbX3XSalK2sy6CLbEQfuZnuDPsC+krrHMYSbVi7i+FUabDg01NjRoabynj+MgqG5&#10;fBb2K313GOf7dm+vyfmYKvU8n3YrEJ4m/y/+c39oBcskrA1nw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cqlbwgAAANwAAAAPAAAAAAAAAAAAAAAAAJgCAABkcnMvZG93&#10;bnJldi54bWxQSwUGAAAAAAQABAD1AAAAhwMAAAAA&#10;" path="m5941314,l,,,28194r5941314,l5941314,xe" fillcolor="#c00000" stroked="f">
                  <v:path arrowok="t"/>
                </v:shape>
                <v:shape id="Textbox 319" o:spid="_x0000_s128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ATsUA&#10;AADcAAAADwAAAGRycy9kb3ducmV2LnhtbESPQWvCQBSE70L/w/IKvelGC2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BO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36"/>
        </w:numPr>
        <w:tabs>
          <w:tab w:val="left" w:pos="1136"/>
        </w:tabs>
        <w:spacing w:before="120"/>
        <w:ind w:left="1136" w:hanging="172"/>
      </w:pPr>
      <w:r>
        <w:t>Održavanje</w:t>
      </w:r>
      <w:r>
        <w:rPr>
          <w:spacing w:val="-10"/>
        </w:rPr>
        <w:t xml:space="preserve"> </w:t>
      </w:r>
      <w:r>
        <w:t>dizel</w:t>
      </w:r>
      <w:r>
        <w:rPr>
          <w:spacing w:val="-9"/>
        </w:rPr>
        <w:t xml:space="preserve"> </w:t>
      </w:r>
      <w:r>
        <w:t>vučnih</w:t>
      </w:r>
      <w:r>
        <w:rPr>
          <w:spacing w:val="-10"/>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3545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BFA475C" id="Graphic 320" o:spid="_x0000_s1026" style="position:absolute;margin-left:63.05pt;margin-top:6pt;width:468.55pt;height:.25pt;z-index:-1568102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KaiMx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37"/>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35"/>
        </w:numPr>
        <w:tabs>
          <w:tab w:val="left" w:pos="1298"/>
          <w:tab w:val="left" w:pos="1303"/>
        </w:tabs>
        <w:spacing w:before="119"/>
        <w:ind w:right="872" w:hanging="288"/>
        <w:jc w:val="both"/>
      </w:pPr>
      <w:r>
        <w:t>Modul Vučna vozila je tako koncipiran da upoznaje učenike sa osnovnim pojmovima iz oblasti željezničkih voznih sredstava i omogućava primjenu stečenih znanja u praksi. Preporučuje se komunikativna metoda i metoda aktivne nastave, tj. one koja upućuje na realizaciju zadatka.</w:t>
      </w:r>
    </w:p>
    <w:p w:rsidR="008C01C9" w:rsidRDefault="0084041E">
      <w:pPr>
        <w:pStyle w:val="ListParagraph"/>
        <w:numPr>
          <w:ilvl w:val="0"/>
          <w:numId w:val="235"/>
        </w:numPr>
        <w:tabs>
          <w:tab w:val="left" w:pos="1297"/>
          <w:tab w:val="left" w:pos="1302"/>
        </w:tabs>
        <w:ind w:left="1302"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5"/>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235"/>
        </w:numPr>
        <w:tabs>
          <w:tab w:val="left" w:pos="1298"/>
          <w:tab w:val="left" w:pos="1303"/>
        </w:tabs>
        <w:spacing w:before="1"/>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35"/>
        </w:numPr>
        <w:tabs>
          <w:tab w:val="left" w:pos="1297"/>
          <w:tab w:val="left" w:pos="1303"/>
        </w:tabs>
        <w:ind w:right="870"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235"/>
        </w:numPr>
        <w:tabs>
          <w:tab w:val="left" w:pos="1298"/>
          <w:tab w:val="left" w:pos="1303"/>
        </w:tabs>
        <w:spacing w:before="1"/>
        <w:ind w:right="870"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235"/>
        </w:numPr>
        <w:tabs>
          <w:tab w:val="left" w:pos="1298"/>
          <w:tab w:val="left" w:pos="1303"/>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35"/>
        </w:numPr>
        <w:tabs>
          <w:tab w:val="left" w:pos="1297"/>
          <w:tab w:val="left" w:pos="1302"/>
        </w:tabs>
        <w:ind w:left="1302"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37"/>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34"/>
        </w:numPr>
        <w:tabs>
          <w:tab w:val="left" w:pos="1299"/>
        </w:tabs>
        <w:spacing w:before="120"/>
        <w:ind w:left="1299"/>
      </w:pPr>
      <w:r>
        <w:t>Popović,</w:t>
      </w:r>
      <w:r>
        <w:rPr>
          <w:spacing w:val="-9"/>
        </w:rPr>
        <w:t xml:space="preserve"> </w:t>
      </w:r>
      <w:r>
        <w:t>D.,</w:t>
      </w:r>
      <w:r>
        <w:rPr>
          <w:spacing w:val="-8"/>
        </w:rPr>
        <w:t xml:space="preserve"> </w:t>
      </w:r>
      <w:r>
        <w:t>Dizel</w:t>
      </w:r>
      <w:r>
        <w:rPr>
          <w:spacing w:val="-8"/>
        </w:rPr>
        <w:t xml:space="preserve"> </w:t>
      </w:r>
      <w:r>
        <w:t>vučna</w:t>
      </w:r>
      <w:r>
        <w:rPr>
          <w:spacing w:val="-9"/>
        </w:rPr>
        <w:t xml:space="preserve"> </w:t>
      </w:r>
      <w:r>
        <w:t>vozila,</w:t>
      </w:r>
      <w:r>
        <w:rPr>
          <w:spacing w:val="-8"/>
        </w:rPr>
        <w:t xml:space="preserve"> </w:t>
      </w:r>
      <w:r>
        <w:t>Zavod</w:t>
      </w:r>
      <w:r>
        <w:rPr>
          <w:spacing w:val="-9"/>
        </w:rPr>
        <w:t xml:space="preserve"> </w:t>
      </w:r>
      <w:r>
        <w:t>za</w:t>
      </w:r>
      <w:r>
        <w:rPr>
          <w:spacing w:val="-9"/>
        </w:rPr>
        <w:t xml:space="preserve"> </w:t>
      </w:r>
      <w:r>
        <w:t>novinsko-izdavačku</w:t>
      </w:r>
      <w:r>
        <w:rPr>
          <w:spacing w:val="-9"/>
        </w:rPr>
        <w:t xml:space="preserve"> </w:t>
      </w:r>
      <w:r>
        <w:t>i</w:t>
      </w:r>
      <w:r>
        <w:rPr>
          <w:spacing w:val="-9"/>
        </w:rPr>
        <w:t xml:space="preserve"> </w:t>
      </w:r>
      <w:r>
        <w:t>propagandnu</w:t>
      </w:r>
      <w:r>
        <w:rPr>
          <w:spacing w:val="-8"/>
        </w:rPr>
        <w:t xml:space="preserve"> </w:t>
      </w:r>
      <w:r>
        <w:t>djelatnost</w:t>
      </w:r>
      <w:r>
        <w:rPr>
          <w:spacing w:val="-8"/>
        </w:rPr>
        <w:t xml:space="preserve"> </w:t>
      </w:r>
      <w:r>
        <w:t>JŽ,</w:t>
      </w:r>
      <w:r>
        <w:rPr>
          <w:spacing w:val="-8"/>
        </w:rPr>
        <w:t xml:space="preserve"> </w:t>
      </w:r>
      <w:r>
        <w:t>Beograd,</w:t>
      </w:r>
      <w:r>
        <w:rPr>
          <w:spacing w:val="-8"/>
        </w:rPr>
        <w:t xml:space="preserve"> </w:t>
      </w:r>
      <w:r>
        <w:rPr>
          <w:spacing w:val="-2"/>
        </w:rPr>
        <w:t>1988.</w:t>
      </w:r>
    </w:p>
    <w:p w:rsidR="008C01C9" w:rsidRDefault="0084041E">
      <w:pPr>
        <w:pStyle w:val="ListParagraph"/>
        <w:numPr>
          <w:ilvl w:val="0"/>
          <w:numId w:val="234"/>
        </w:numPr>
        <w:tabs>
          <w:tab w:val="left" w:pos="1299"/>
          <w:tab w:val="left" w:pos="1302"/>
        </w:tabs>
        <w:ind w:right="873" w:hanging="288"/>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električni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rPr>
        <w:t xml:space="preserve"> </w:t>
      </w:r>
      <w:r>
        <w:t>propagandnu djelatnost JŽ, Beograd, 1987.</w:t>
      </w:r>
    </w:p>
    <w:p w:rsidR="008C01C9" w:rsidRDefault="0084041E">
      <w:pPr>
        <w:pStyle w:val="ListParagraph"/>
        <w:numPr>
          <w:ilvl w:val="0"/>
          <w:numId w:val="234"/>
        </w:numPr>
        <w:tabs>
          <w:tab w:val="left" w:pos="1299"/>
          <w:tab w:val="left" w:pos="1302"/>
        </w:tabs>
        <w:spacing w:before="1"/>
        <w:ind w:right="872" w:hanging="289"/>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mašinski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w w:val="150"/>
        </w:rPr>
        <w:t xml:space="preserve"> </w:t>
      </w:r>
      <w:r>
        <w:t>propagandnu djelatnost JŽ, Beograd, 1987.</w:t>
      </w:r>
    </w:p>
    <w:p w:rsidR="008C01C9" w:rsidRDefault="0084041E">
      <w:pPr>
        <w:pStyle w:val="ListParagraph"/>
        <w:numPr>
          <w:ilvl w:val="0"/>
          <w:numId w:val="234"/>
        </w:numPr>
        <w:tabs>
          <w:tab w:val="left" w:pos="1299"/>
          <w:tab w:val="left" w:pos="1303"/>
        </w:tabs>
        <w:ind w:left="1303" w:right="872" w:hanging="289"/>
      </w:pPr>
      <w:r>
        <w:t>Priručnik za rukovanje dizel – električnim lokomotivama serija 661 i 664, Zavod za novinsko – izdavačku</w:t>
      </w:r>
      <w:r>
        <w:rPr>
          <w:spacing w:val="21"/>
        </w:rPr>
        <w:t xml:space="preserve"> </w:t>
      </w:r>
      <w:r>
        <w:t>i</w:t>
      </w:r>
      <w:r>
        <w:rPr>
          <w:spacing w:val="80"/>
        </w:rPr>
        <w:t xml:space="preserve"> </w:t>
      </w:r>
      <w:r>
        <w:t>propagadnu</w:t>
      </w:r>
      <w:r>
        <w:rPr>
          <w:spacing w:val="40"/>
        </w:rPr>
        <w:t xml:space="preserve"> </w:t>
      </w:r>
      <w:r>
        <w:t>djelatnost JŽ, Beograd, 1982</w:t>
      </w:r>
    </w:p>
    <w:p w:rsidR="008C01C9" w:rsidRDefault="0084041E">
      <w:pPr>
        <w:pStyle w:val="ListParagraph"/>
        <w:numPr>
          <w:ilvl w:val="0"/>
          <w:numId w:val="234"/>
        </w:numPr>
        <w:tabs>
          <w:tab w:val="left" w:pos="1299"/>
        </w:tabs>
        <w:spacing w:line="252" w:lineRule="exact"/>
        <w:ind w:left="1299"/>
      </w:pPr>
      <w:r>
        <w:t>Pravilnik</w:t>
      </w:r>
      <w:r>
        <w:rPr>
          <w:spacing w:val="-11"/>
        </w:rPr>
        <w:t xml:space="preserve"> </w:t>
      </w:r>
      <w:r>
        <w:t>o</w:t>
      </w:r>
      <w:r>
        <w:rPr>
          <w:spacing w:val="-10"/>
        </w:rPr>
        <w:t xml:space="preserve"> </w:t>
      </w:r>
      <w:r>
        <w:t>označavanju</w:t>
      </w:r>
      <w:r>
        <w:rPr>
          <w:spacing w:val="-11"/>
        </w:rPr>
        <w:t xml:space="preserve"> </w:t>
      </w:r>
      <w:r>
        <w:t>željezničkih</w:t>
      </w:r>
      <w:r>
        <w:rPr>
          <w:spacing w:val="-12"/>
        </w:rPr>
        <w:t xml:space="preserve"> </w:t>
      </w:r>
      <w:r>
        <w:t>vozila,</w:t>
      </w:r>
      <w:r>
        <w:rPr>
          <w:spacing w:val="-10"/>
        </w:rPr>
        <w:t xml:space="preserve"> </w:t>
      </w:r>
      <w:r>
        <w:t>Podgorica,</w:t>
      </w:r>
      <w:r>
        <w:rPr>
          <w:spacing w:val="-10"/>
        </w:rPr>
        <w:t xml:space="preserve"> </w:t>
      </w:r>
      <w:r>
        <w:rPr>
          <w:spacing w:val="-4"/>
        </w:rPr>
        <w:t>2020.</w:t>
      </w:r>
    </w:p>
    <w:p w:rsidR="008C01C9" w:rsidRDefault="0084041E">
      <w:pPr>
        <w:pStyle w:val="ListParagraph"/>
        <w:numPr>
          <w:ilvl w:val="0"/>
          <w:numId w:val="234"/>
        </w:numPr>
        <w:tabs>
          <w:tab w:val="left" w:pos="1299"/>
        </w:tabs>
        <w:ind w:left="1299"/>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234"/>
        </w:numPr>
        <w:tabs>
          <w:tab w:val="left" w:pos="1299"/>
        </w:tabs>
        <w:ind w:left="1299"/>
      </w:pPr>
      <w:r>
        <w:rPr>
          <w:spacing w:val="-2"/>
        </w:rPr>
        <w:t>Tehnička</w:t>
      </w:r>
      <w:r>
        <w:rPr>
          <w:spacing w:val="6"/>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4041E">
      <w:pPr>
        <w:pStyle w:val="Heading4"/>
        <w:ind w:left="1014" w:firstLine="0"/>
      </w:pPr>
      <w:r>
        <w:rPr>
          <w:spacing w:val="-2"/>
        </w:rPr>
        <w:t>Napomena:</w:t>
      </w:r>
    </w:p>
    <w:p w:rsidR="008C01C9" w:rsidRDefault="0084041E">
      <w:pPr>
        <w:pStyle w:val="BodyText"/>
        <w:spacing w:before="119"/>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37"/>
        </w:numPr>
        <w:tabs>
          <w:tab w:val="left" w:pos="1213"/>
        </w:tabs>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1"/>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0"/>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93"/>
        </w:trPr>
        <w:tc>
          <w:tcPr>
            <w:tcW w:w="1123" w:type="dxa"/>
            <w:tcBorders>
              <w:left w:val="nil"/>
              <w:bottom w:val="single" w:sz="4" w:space="0" w:color="C00000"/>
              <w:right w:val="single" w:sz="4" w:space="0" w:color="C00000"/>
            </w:tcBorders>
          </w:tcPr>
          <w:p w:rsidR="008C01C9" w:rsidRDefault="0084041E">
            <w:pPr>
              <w:pStyle w:val="TableParagraph"/>
              <w:spacing w:before="121"/>
              <w:ind w:left="114"/>
            </w:pPr>
            <w:r>
              <w:rPr>
                <w:spacing w:val="-5"/>
              </w:rPr>
              <w:t>1.</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121"/>
              <w:ind w:left="109"/>
            </w:pPr>
            <w:r>
              <w:rPr>
                <w:spacing w:val="-2"/>
              </w:rPr>
              <w:t>Računar</w:t>
            </w:r>
          </w:p>
        </w:tc>
        <w:tc>
          <w:tcPr>
            <w:tcW w:w="1605" w:type="dxa"/>
            <w:tcBorders>
              <w:left w:val="single" w:sz="4" w:space="0" w:color="C00000"/>
              <w:bottom w:val="single" w:sz="4" w:space="0" w:color="C00000"/>
              <w:right w:val="nil"/>
            </w:tcBorders>
          </w:tcPr>
          <w:p w:rsidR="008C01C9" w:rsidRDefault="0084041E">
            <w:pPr>
              <w:pStyle w:val="TableParagraph"/>
              <w:spacing w:before="121"/>
              <w:ind w:left="110"/>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57"/>
        </w:trPr>
        <w:tc>
          <w:tcPr>
            <w:tcW w:w="1138" w:type="dxa"/>
            <w:tcBorders>
              <w:left w:val="nil"/>
              <w:bottom w:val="single" w:sz="4" w:space="0" w:color="C00000"/>
              <w:right w:val="single" w:sz="4" w:space="0" w:color="C00000"/>
            </w:tcBorders>
          </w:tcPr>
          <w:p w:rsidR="008C01C9" w:rsidRDefault="0084041E">
            <w:pPr>
              <w:pStyle w:val="TableParagraph"/>
              <w:spacing w:before="85"/>
              <w:ind w:left="128"/>
            </w:pPr>
            <w:r>
              <w:rPr>
                <w:spacing w:val="-5"/>
              </w:rPr>
              <w:t>2.</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85"/>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left w:val="single" w:sz="4" w:space="0" w:color="C00000"/>
              <w:bottom w:val="single" w:sz="4" w:space="0" w:color="C00000"/>
              <w:right w:val="nil"/>
            </w:tcBorders>
          </w:tcPr>
          <w:p w:rsidR="008C01C9" w:rsidRDefault="0084041E">
            <w:pPr>
              <w:pStyle w:val="TableParagraph"/>
              <w:spacing w:before="85"/>
              <w:ind w:left="109"/>
            </w:pPr>
            <w:r>
              <w:rPr>
                <w:spacing w:val="-10"/>
              </w:rPr>
              <w:t>1</w:t>
            </w:r>
          </w:p>
        </w:tc>
      </w:tr>
      <w:tr w:rsidR="008C01C9">
        <w:trPr>
          <w:trHeight w:val="491"/>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Djelovi</w:t>
            </w:r>
            <w:r>
              <w:rPr>
                <w:spacing w:val="-10"/>
              </w:rPr>
              <w:t xml:space="preserve"> </w:t>
            </w:r>
            <w:r>
              <w:t>vučnih</w:t>
            </w:r>
            <w:r>
              <w:rPr>
                <w:spacing w:val="-8"/>
              </w:rPr>
              <w:t xml:space="preserve"> </w:t>
            </w:r>
            <w:r>
              <w:rPr>
                <w:spacing w:val="-2"/>
              </w:rPr>
              <w:t>vozila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237"/>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33"/>
        </w:numPr>
        <w:tabs>
          <w:tab w:val="left" w:pos="1299"/>
        </w:tabs>
        <w:spacing w:before="121"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33"/>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33"/>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33"/>
        </w:numPr>
        <w:tabs>
          <w:tab w:val="left" w:pos="1299"/>
        </w:tabs>
        <w:spacing w:before="1"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33"/>
        </w:numPr>
        <w:tabs>
          <w:tab w:val="left" w:pos="1299"/>
        </w:tabs>
        <w:spacing w:line="252" w:lineRule="exact"/>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1"/>
        </w:rPr>
        <w:t xml:space="preserve"> </w:t>
      </w:r>
      <w:r>
        <w:t>iz</w:t>
      </w:r>
      <w:r>
        <w:rPr>
          <w:spacing w:val="-13"/>
        </w:rPr>
        <w:t xml:space="preserve"> </w:t>
      </w:r>
      <w:r>
        <w:t>ocjena</w:t>
      </w:r>
      <w:r>
        <w:rPr>
          <w:spacing w:val="-12"/>
        </w:rPr>
        <w:t xml:space="preserve"> </w:t>
      </w:r>
      <w:r>
        <w:t>svih</w:t>
      </w:r>
      <w:r>
        <w:rPr>
          <w:spacing w:val="-11"/>
        </w:rPr>
        <w:t xml:space="preserve"> </w:t>
      </w:r>
      <w:r>
        <w:t>ishoda</w:t>
      </w:r>
      <w:r>
        <w:rPr>
          <w:spacing w:val="-13"/>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33"/>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37"/>
        </w:numPr>
        <w:tabs>
          <w:tab w:val="left" w:pos="1213"/>
        </w:tabs>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spacing w:before="240"/>
        <w:ind w:left="1014"/>
      </w:pPr>
      <w:r>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37"/>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32"/>
        </w:numPr>
        <w:tabs>
          <w:tab w:val="left" w:pos="1299"/>
        </w:tabs>
        <w:spacing w:before="121" w:line="252" w:lineRule="exact"/>
      </w:pPr>
      <w:r>
        <w:t>Mašinstvo</w:t>
      </w:r>
      <w:r>
        <w:rPr>
          <w:spacing w:val="-10"/>
        </w:rPr>
        <w:t xml:space="preserve"> </w:t>
      </w:r>
      <w:r>
        <w:t>u</w:t>
      </w:r>
      <w:r>
        <w:rPr>
          <w:spacing w:val="-10"/>
        </w:rPr>
        <w:t xml:space="preserve"> </w:t>
      </w:r>
      <w:r>
        <w:t>željezničkom</w:t>
      </w:r>
      <w:r>
        <w:rPr>
          <w:spacing w:val="-9"/>
        </w:rPr>
        <w:t xml:space="preserve"> </w:t>
      </w:r>
      <w:r>
        <w:rPr>
          <w:spacing w:val="-2"/>
        </w:rPr>
        <w:t>sobraćaju</w:t>
      </w:r>
    </w:p>
    <w:p w:rsidR="008C01C9" w:rsidRDefault="0084041E">
      <w:pPr>
        <w:pStyle w:val="ListParagraph"/>
        <w:numPr>
          <w:ilvl w:val="0"/>
          <w:numId w:val="232"/>
        </w:numPr>
        <w:tabs>
          <w:tab w:val="left" w:pos="1299"/>
        </w:tabs>
        <w:spacing w:line="252" w:lineRule="exact"/>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232"/>
        </w:numPr>
        <w:tabs>
          <w:tab w:val="left" w:pos="1299"/>
        </w:tabs>
      </w:pPr>
      <w:r>
        <w:rPr>
          <w:spacing w:val="-2"/>
        </w:rPr>
        <w:t>Mehanika</w:t>
      </w:r>
    </w:p>
    <w:p w:rsidR="008C01C9" w:rsidRDefault="0084041E">
      <w:pPr>
        <w:pStyle w:val="ListParagraph"/>
        <w:numPr>
          <w:ilvl w:val="0"/>
          <w:numId w:val="232"/>
        </w:numPr>
        <w:tabs>
          <w:tab w:val="left" w:pos="1299"/>
        </w:tabs>
        <w:spacing w:line="252" w:lineRule="exact"/>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32"/>
        </w:numPr>
        <w:tabs>
          <w:tab w:val="left" w:pos="1299"/>
        </w:tabs>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232"/>
        </w:numPr>
        <w:tabs>
          <w:tab w:val="left" w:pos="1299"/>
        </w:tabs>
        <w:spacing w:before="1" w:line="252" w:lineRule="exact"/>
      </w:pPr>
      <w:r>
        <w:t>Mašinsko</w:t>
      </w:r>
      <w:r>
        <w:rPr>
          <w:spacing w:val="-11"/>
        </w:rPr>
        <w:t xml:space="preserve"> </w:t>
      </w:r>
      <w:r>
        <w:t>održavanje</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32"/>
        </w:numPr>
        <w:tabs>
          <w:tab w:val="left" w:pos="1299"/>
        </w:tabs>
        <w:spacing w:line="252" w:lineRule="exact"/>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10"/>
        </w:rPr>
        <w:t>I</w:t>
      </w:r>
    </w:p>
    <w:p w:rsidR="008C01C9" w:rsidRDefault="0084041E">
      <w:pPr>
        <w:pStyle w:val="ListParagraph"/>
        <w:numPr>
          <w:ilvl w:val="0"/>
          <w:numId w:val="232"/>
        </w:numPr>
        <w:tabs>
          <w:tab w:val="left" w:pos="1299"/>
        </w:tabs>
      </w:pPr>
      <w:r>
        <w:t>Planiranje</w:t>
      </w:r>
      <w:r>
        <w:rPr>
          <w:spacing w:val="-7"/>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232"/>
        </w:numPr>
        <w:tabs>
          <w:tab w:val="left" w:pos="1299"/>
        </w:tabs>
        <w:spacing w:before="1"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232"/>
        </w:numPr>
        <w:tabs>
          <w:tab w:val="left" w:pos="1299"/>
        </w:tabs>
        <w:spacing w:line="252" w:lineRule="exact"/>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232"/>
        </w:numPr>
        <w:tabs>
          <w:tab w:val="left" w:pos="1299"/>
        </w:tabs>
      </w:pPr>
      <w:r>
        <w:t>Mehanički</w:t>
      </w:r>
      <w:r>
        <w:rPr>
          <w:spacing w:val="-9"/>
        </w:rPr>
        <w:t xml:space="preserve"> </w:t>
      </w:r>
      <w:r>
        <w:t>uređaji</w:t>
      </w:r>
      <w:r>
        <w:rPr>
          <w:spacing w:val="-7"/>
        </w:rPr>
        <w:t xml:space="preserve"> </w:t>
      </w:r>
      <w:r>
        <w:t>dizel</w:t>
      </w:r>
      <w:r>
        <w:rPr>
          <w:spacing w:val="-9"/>
        </w:rPr>
        <w:t xml:space="preserve"> </w:t>
      </w:r>
      <w:r>
        <w:t>vučnih</w:t>
      </w:r>
      <w:r>
        <w:rPr>
          <w:spacing w:val="-7"/>
        </w:rPr>
        <w:t xml:space="preserve"> </w:t>
      </w:r>
      <w:r>
        <w:rPr>
          <w:spacing w:val="-2"/>
        </w:rPr>
        <w:t>vozila</w:t>
      </w:r>
    </w:p>
    <w:p w:rsidR="008C01C9" w:rsidRDefault="0084041E">
      <w:pPr>
        <w:pStyle w:val="ListParagraph"/>
        <w:numPr>
          <w:ilvl w:val="0"/>
          <w:numId w:val="232"/>
        </w:numPr>
        <w:tabs>
          <w:tab w:val="left" w:pos="1298"/>
        </w:tabs>
        <w:spacing w:line="252" w:lineRule="exact"/>
        <w:ind w:left="1298"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232"/>
        </w:numPr>
        <w:tabs>
          <w:tab w:val="left" w:pos="1298"/>
        </w:tabs>
        <w:ind w:left="1298"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232"/>
        </w:numPr>
        <w:tabs>
          <w:tab w:val="left" w:pos="1298"/>
        </w:tabs>
        <w:spacing w:before="1" w:line="252" w:lineRule="exact"/>
        <w:ind w:left="1298" w:hanging="284"/>
      </w:pPr>
      <w:r>
        <w:t>Mehanički</w:t>
      </w:r>
      <w:r>
        <w:rPr>
          <w:spacing w:val="-11"/>
        </w:rPr>
        <w:t xml:space="preserve"> </w:t>
      </w:r>
      <w:r>
        <w:t>uređaji</w:t>
      </w:r>
      <w:r>
        <w:rPr>
          <w:spacing w:val="-11"/>
        </w:rPr>
        <w:t xml:space="preserve"> </w:t>
      </w:r>
      <w:r>
        <w:t>željezničkih</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32"/>
        </w:numPr>
        <w:tabs>
          <w:tab w:val="left" w:pos="1298"/>
        </w:tabs>
        <w:spacing w:line="252" w:lineRule="exact"/>
        <w:ind w:left="1298" w:hanging="284"/>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232"/>
        </w:numPr>
        <w:tabs>
          <w:tab w:val="left" w:pos="1298"/>
        </w:tabs>
        <w:ind w:left="1298" w:hanging="284"/>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232"/>
        </w:numPr>
        <w:tabs>
          <w:tab w:val="left" w:pos="1299"/>
        </w:tabs>
        <w:spacing w:line="252" w:lineRule="exact"/>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232"/>
        </w:numPr>
        <w:tabs>
          <w:tab w:val="left" w:pos="1299"/>
        </w:tabs>
        <w:spacing w:line="252" w:lineRule="exact"/>
      </w:pPr>
      <w:r>
        <w:t>Održivi</w:t>
      </w:r>
      <w:r>
        <w:rPr>
          <w:spacing w:val="-9"/>
        </w:rPr>
        <w:t xml:space="preserve"> </w:t>
      </w:r>
      <w:r>
        <w:rPr>
          <w:spacing w:val="-2"/>
        </w:rPr>
        <w:t>saobraćaj</w:t>
      </w:r>
    </w:p>
    <w:p w:rsidR="008C01C9" w:rsidRDefault="0084041E">
      <w:pPr>
        <w:pStyle w:val="ListParagraph"/>
        <w:numPr>
          <w:ilvl w:val="0"/>
          <w:numId w:val="232"/>
        </w:numPr>
        <w:tabs>
          <w:tab w:val="left" w:pos="1299"/>
        </w:tabs>
      </w:pPr>
      <w:r>
        <w:t>Sistemi</w:t>
      </w:r>
      <w:r>
        <w:rPr>
          <w:spacing w:val="-12"/>
        </w:rPr>
        <w:t xml:space="preserve"> </w:t>
      </w:r>
      <w:r>
        <w:t>dijagnostike</w:t>
      </w:r>
      <w:r>
        <w:rPr>
          <w:spacing w:val="-11"/>
        </w:rPr>
        <w:t xml:space="preserve"> </w:t>
      </w:r>
      <w:r>
        <w:t>i</w:t>
      </w:r>
      <w:r>
        <w:rPr>
          <w:spacing w:val="-9"/>
        </w:rPr>
        <w:t xml:space="preserve"> </w:t>
      </w:r>
      <w:r>
        <w:t>održavanja</w:t>
      </w:r>
      <w:r>
        <w:rPr>
          <w:spacing w:val="-11"/>
        </w:rPr>
        <w:t xml:space="preserve"> </w:t>
      </w:r>
      <w:r>
        <w:t>željezničkih</w:t>
      </w:r>
      <w:r>
        <w:rPr>
          <w:spacing w:val="-11"/>
        </w:rPr>
        <w:t xml:space="preserve"> </w:t>
      </w:r>
      <w:r>
        <w:t>voznih</w:t>
      </w:r>
      <w:r>
        <w:rPr>
          <w:spacing w:val="-11"/>
        </w:rPr>
        <w:t xml:space="preserve"> </w:t>
      </w:r>
      <w:r>
        <w:rPr>
          <w:spacing w:val="-2"/>
        </w:rPr>
        <w:t>sredstava*</w:t>
      </w:r>
    </w:p>
    <w:p w:rsidR="008C01C9" w:rsidRDefault="0084041E">
      <w:pPr>
        <w:pStyle w:val="ListParagraph"/>
        <w:numPr>
          <w:ilvl w:val="0"/>
          <w:numId w:val="232"/>
        </w:numPr>
        <w:tabs>
          <w:tab w:val="left" w:pos="1299"/>
        </w:tabs>
        <w:spacing w:before="1" w:line="252" w:lineRule="exact"/>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32"/>
        </w:numPr>
        <w:tabs>
          <w:tab w:val="left" w:pos="1299"/>
        </w:tabs>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37"/>
        </w:numPr>
        <w:tabs>
          <w:tab w:val="left" w:pos="1312"/>
        </w:tabs>
        <w:ind w:left="1312" w:hanging="298"/>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31"/>
        </w:numPr>
        <w:tabs>
          <w:tab w:val="left" w:pos="1299"/>
          <w:tab w:val="left" w:pos="1303"/>
        </w:tabs>
        <w:spacing w:before="120"/>
        <w:ind w:right="872" w:hanging="288"/>
      </w:pPr>
      <w:r>
        <w:t>Kompetencija</w:t>
      </w:r>
      <w:r>
        <w:rPr>
          <w:spacing w:val="-12"/>
        </w:rPr>
        <w:t xml:space="preserve"> </w:t>
      </w:r>
      <w:r>
        <w:t>pismenosti</w:t>
      </w:r>
      <w:r>
        <w:rPr>
          <w:spacing w:val="-12"/>
        </w:rPr>
        <w:t xml:space="preserve"> </w:t>
      </w:r>
      <w:r>
        <w:t>(upotreba</w:t>
      </w:r>
      <w:r>
        <w:rPr>
          <w:spacing w:val="-12"/>
        </w:rPr>
        <w:t xml:space="preserve"> </w:t>
      </w:r>
      <w:r>
        <w:t>stručne</w:t>
      </w:r>
      <w:r>
        <w:rPr>
          <w:spacing w:val="-12"/>
        </w:rPr>
        <w:t xml:space="preserve"> </w:t>
      </w:r>
      <w:r>
        <w:t>terminologije</w:t>
      </w:r>
      <w:r>
        <w:rPr>
          <w:spacing w:val="-12"/>
        </w:rPr>
        <w:t xml:space="preserve"> </w:t>
      </w:r>
      <w:r>
        <w:t>u</w:t>
      </w:r>
      <w:r>
        <w:rPr>
          <w:spacing w:val="-11"/>
        </w:rPr>
        <w:t xml:space="preserve"> </w:t>
      </w:r>
      <w:r>
        <w:t>usmenom</w:t>
      </w:r>
      <w:r>
        <w:rPr>
          <w:spacing w:val="-11"/>
        </w:rPr>
        <w:t xml:space="preserve"> </w:t>
      </w:r>
      <w:r>
        <w:t>i</w:t>
      </w:r>
      <w:r>
        <w:rPr>
          <w:spacing w:val="-12"/>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3" w:right="872"/>
        <w:jc w:val="both"/>
      </w:pPr>
      <w:r>
        <w:t>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31"/>
        </w:numPr>
        <w:tabs>
          <w:tab w:val="left" w:pos="1298"/>
          <w:tab w:val="left" w:pos="1303"/>
        </w:tabs>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31"/>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31"/>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31"/>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31"/>
        </w:numPr>
        <w:tabs>
          <w:tab w:val="left" w:pos="1297"/>
          <w:tab w:val="left" w:pos="1302"/>
        </w:tabs>
        <w:spacing w:before="1"/>
        <w:ind w:left="1302"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31"/>
        </w:numPr>
        <w:tabs>
          <w:tab w:val="left" w:pos="1297"/>
          <w:tab w:val="left" w:pos="1302"/>
        </w:tabs>
        <w:ind w:left="1302"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31"/>
        </w:numPr>
        <w:tabs>
          <w:tab w:val="left" w:pos="1297"/>
          <w:tab w:val="left" w:pos="1302"/>
        </w:tabs>
        <w:ind w:left="1302" w:right="870"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drumskom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32" w:name="3.2.10._PRIJEM_VOZNIH_SREDSTAVA"/>
      <w:bookmarkStart w:id="33" w:name="_bookmark16"/>
      <w:bookmarkEnd w:id="32"/>
      <w:bookmarkEnd w:id="33"/>
      <w:r>
        <w:t>PRIJEM</w:t>
      </w:r>
      <w:r>
        <w:rPr>
          <w:spacing w:val="-9"/>
        </w:rPr>
        <w:t xml:space="preserve"> </w:t>
      </w:r>
      <w:r>
        <w:t>VOZNIH</w:t>
      </w:r>
      <w:r>
        <w:rPr>
          <w:spacing w:val="-9"/>
        </w:rPr>
        <w:t xml:space="preserve"> </w:t>
      </w:r>
      <w:r>
        <w:rPr>
          <w:spacing w:val="-2"/>
        </w:rPr>
        <w:t>SREDSTAVA</w:t>
      </w:r>
    </w:p>
    <w:p w:rsidR="008C01C9" w:rsidRDefault="0084041E">
      <w:pPr>
        <w:pStyle w:val="Heading4"/>
        <w:numPr>
          <w:ilvl w:val="0"/>
          <w:numId w:val="230"/>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230"/>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80"/>
          <w:w w:val="150"/>
        </w:rPr>
        <w:t xml:space="preserve"> </w:t>
      </w:r>
      <w:r>
        <w:t>Upoznavanje</w:t>
      </w:r>
      <w:r>
        <w:rPr>
          <w:spacing w:val="-9"/>
        </w:rPr>
        <w:t xml:space="preserve"> </w:t>
      </w:r>
      <w:r>
        <w:t>sa</w:t>
      </w:r>
      <w:r>
        <w:rPr>
          <w:spacing w:val="-9"/>
        </w:rPr>
        <w:t xml:space="preserve"> </w:t>
      </w:r>
      <w:r>
        <w:t>procedurama</w:t>
      </w:r>
      <w:r>
        <w:rPr>
          <w:spacing w:val="-8"/>
        </w:rPr>
        <w:t xml:space="preserve"> </w:t>
      </w:r>
      <w:r>
        <w:t>provjere</w:t>
      </w:r>
      <w:r>
        <w:rPr>
          <w:spacing w:val="-8"/>
        </w:rPr>
        <w:t xml:space="preserve"> </w:t>
      </w:r>
      <w:r>
        <w:t>ispravnosti</w:t>
      </w:r>
      <w:r>
        <w:rPr>
          <w:spacing w:val="-9"/>
        </w:rPr>
        <w:t xml:space="preserve"> </w:t>
      </w:r>
      <w:r>
        <w:t>i</w:t>
      </w:r>
      <w:r>
        <w:rPr>
          <w:spacing w:val="-8"/>
        </w:rPr>
        <w:t xml:space="preserve"> </w:t>
      </w:r>
      <w:r>
        <w:t>prijema</w:t>
      </w:r>
      <w:r>
        <w:rPr>
          <w:spacing w:val="-8"/>
        </w:rPr>
        <w:t xml:space="preserve"> </w:t>
      </w:r>
      <w:r>
        <w:t>željezničkih</w:t>
      </w:r>
      <w:r>
        <w:rPr>
          <w:spacing w:val="-9"/>
        </w:rPr>
        <w:t xml:space="preserve"> </w:t>
      </w:r>
      <w:r>
        <w:t>voznih</w:t>
      </w:r>
      <w:r>
        <w:rPr>
          <w:spacing w:val="-9"/>
        </w:rPr>
        <w:t xml:space="preserve"> </w:t>
      </w:r>
      <w:r>
        <w:t>sredstava.</w:t>
      </w:r>
      <w:r>
        <w:rPr>
          <w:spacing w:val="-8"/>
        </w:rPr>
        <w:t xml:space="preserve"> </w:t>
      </w:r>
      <w:r>
        <w:t>Osposobljavanje</w:t>
      </w:r>
      <w:r>
        <w:rPr>
          <w:spacing w:val="-9"/>
        </w:rPr>
        <w:t xml:space="preserve"> </w:t>
      </w:r>
      <w:r>
        <w:t>za provjeru ispravnosti i prijem željezničkih voznih sredstava. Razvijanje kreativnosti, sistematičnosti, vještine prezentovanja timskog duha i motivacije za usavršavanje u struci.</w:t>
      </w:r>
    </w:p>
    <w:p w:rsidR="008C01C9" w:rsidRDefault="0084041E">
      <w:pPr>
        <w:pStyle w:val="Heading4"/>
        <w:numPr>
          <w:ilvl w:val="0"/>
          <w:numId w:val="230"/>
        </w:numPr>
        <w:tabs>
          <w:tab w:val="left" w:pos="1213"/>
        </w:tabs>
        <w:spacing w:before="242"/>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30"/>
        </w:numPr>
        <w:tabs>
          <w:tab w:val="left" w:pos="1734"/>
        </w:tabs>
        <w:spacing w:before="120"/>
      </w:pPr>
      <w:r>
        <w:t>Preuzima</w:t>
      </w:r>
      <w:r>
        <w:rPr>
          <w:spacing w:val="-9"/>
        </w:rPr>
        <w:t xml:space="preserve"> </w:t>
      </w:r>
      <w:r>
        <w:t>potrebnu</w:t>
      </w:r>
      <w:r>
        <w:rPr>
          <w:spacing w:val="-8"/>
        </w:rPr>
        <w:t xml:space="preserve"> </w:t>
      </w:r>
      <w:r>
        <w:t>dokumentaciju</w:t>
      </w:r>
      <w:r>
        <w:rPr>
          <w:spacing w:val="-8"/>
        </w:rPr>
        <w:t xml:space="preserve"> </w:t>
      </w:r>
      <w:r>
        <w:t>i</w:t>
      </w:r>
      <w:r>
        <w:rPr>
          <w:spacing w:val="-8"/>
        </w:rPr>
        <w:t xml:space="preserve"> </w:t>
      </w:r>
      <w:r>
        <w:t>željeznička</w:t>
      </w:r>
      <w:r>
        <w:rPr>
          <w:spacing w:val="-8"/>
        </w:rPr>
        <w:t xml:space="preserve"> </w:t>
      </w:r>
      <w:r>
        <w:t>vozna</w:t>
      </w:r>
      <w:r>
        <w:rPr>
          <w:spacing w:val="-8"/>
        </w:rPr>
        <w:t xml:space="preserve"> </w:t>
      </w:r>
      <w:r>
        <w:t>sredstva</w:t>
      </w:r>
      <w:r>
        <w:rPr>
          <w:spacing w:val="-8"/>
        </w:rPr>
        <w:t xml:space="preserve"> </w:t>
      </w:r>
      <w:r>
        <w:t>u</w:t>
      </w:r>
      <w:r>
        <w:rPr>
          <w:spacing w:val="-8"/>
        </w:rPr>
        <w:t xml:space="preserve"> </w:t>
      </w:r>
      <w:r>
        <w:t>skladu</w:t>
      </w:r>
      <w:r>
        <w:rPr>
          <w:spacing w:val="-8"/>
        </w:rPr>
        <w:t xml:space="preserve"> </w:t>
      </w:r>
      <w:r>
        <w:t>sa</w:t>
      </w:r>
      <w:r>
        <w:rPr>
          <w:spacing w:val="-7"/>
        </w:rPr>
        <w:t xml:space="preserve"> </w:t>
      </w:r>
      <w:r>
        <w:t>procedurama</w:t>
      </w:r>
      <w:r>
        <w:rPr>
          <w:spacing w:val="-9"/>
        </w:rPr>
        <w:t xml:space="preserve"> </w:t>
      </w:r>
      <w:r>
        <w:t>i</w:t>
      </w:r>
      <w:r>
        <w:rPr>
          <w:spacing w:val="-6"/>
        </w:rPr>
        <w:t xml:space="preserve"> </w:t>
      </w:r>
      <w:r>
        <w:rPr>
          <w:spacing w:val="-2"/>
        </w:rPr>
        <w:t>propisima</w:t>
      </w:r>
    </w:p>
    <w:p w:rsidR="008C01C9" w:rsidRDefault="0084041E">
      <w:pPr>
        <w:pStyle w:val="ListParagraph"/>
        <w:numPr>
          <w:ilvl w:val="1"/>
          <w:numId w:val="230"/>
        </w:numPr>
        <w:tabs>
          <w:tab w:val="left" w:pos="1734"/>
        </w:tabs>
        <w:spacing w:before="1" w:line="252" w:lineRule="exact"/>
      </w:pPr>
      <w:r>
        <w:t>Izvrši</w:t>
      </w:r>
      <w:r>
        <w:rPr>
          <w:spacing w:val="-9"/>
        </w:rPr>
        <w:t xml:space="preserve"> </w:t>
      </w:r>
      <w:r>
        <w:t>prijem</w:t>
      </w:r>
      <w:r>
        <w:rPr>
          <w:spacing w:val="-8"/>
        </w:rPr>
        <w:t xml:space="preserve"> </w:t>
      </w:r>
      <w:r>
        <w:t>lokotraktora</w:t>
      </w:r>
      <w:r>
        <w:rPr>
          <w:spacing w:val="-8"/>
        </w:rPr>
        <w:t xml:space="preserve"> </w:t>
      </w:r>
      <w:r>
        <w:t>u</w:t>
      </w:r>
      <w:r>
        <w:rPr>
          <w:spacing w:val="-8"/>
        </w:rPr>
        <w:t xml:space="preserve"> </w:t>
      </w:r>
      <w:r>
        <w:t>skladu</w:t>
      </w:r>
      <w:r>
        <w:rPr>
          <w:spacing w:val="-9"/>
        </w:rPr>
        <w:t xml:space="preserve"> </w:t>
      </w:r>
      <w:r>
        <w:t>sa</w:t>
      </w:r>
      <w:r>
        <w:rPr>
          <w:spacing w:val="-8"/>
        </w:rPr>
        <w:t xml:space="preserve"> </w:t>
      </w:r>
      <w:r>
        <w:t>odgovarajućim</w:t>
      </w:r>
      <w:r>
        <w:rPr>
          <w:spacing w:val="-7"/>
        </w:rPr>
        <w:t xml:space="preserve"> </w:t>
      </w:r>
      <w:r>
        <w:t>procedurama</w:t>
      </w:r>
      <w:r>
        <w:rPr>
          <w:spacing w:val="-8"/>
        </w:rPr>
        <w:t xml:space="preserve"> </w:t>
      </w:r>
      <w:r>
        <w:t>i</w:t>
      </w:r>
      <w:r>
        <w:rPr>
          <w:spacing w:val="-8"/>
        </w:rPr>
        <w:t xml:space="preserve"> </w:t>
      </w:r>
      <w:r>
        <w:rPr>
          <w:spacing w:val="-2"/>
        </w:rPr>
        <w:t>uputstvima</w:t>
      </w:r>
    </w:p>
    <w:p w:rsidR="008C01C9" w:rsidRDefault="0084041E">
      <w:pPr>
        <w:pStyle w:val="ListParagraph"/>
        <w:numPr>
          <w:ilvl w:val="1"/>
          <w:numId w:val="230"/>
        </w:numPr>
        <w:tabs>
          <w:tab w:val="left" w:pos="1734"/>
        </w:tabs>
        <w:spacing w:line="252" w:lineRule="exact"/>
      </w:pPr>
      <w:r>
        <w:t>Izvrši</w:t>
      </w:r>
      <w:r>
        <w:rPr>
          <w:spacing w:val="-8"/>
        </w:rPr>
        <w:t xml:space="preserve"> </w:t>
      </w:r>
      <w:r>
        <w:t>prijem</w:t>
      </w:r>
      <w:r>
        <w:rPr>
          <w:spacing w:val="-7"/>
        </w:rPr>
        <w:t xml:space="preserve"> </w:t>
      </w:r>
      <w:r>
        <w:t>motornog</w:t>
      </w:r>
      <w:r>
        <w:rPr>
          <w:spacing w:val="-8"/>
        </w:rPr>
        <w:t xml:space="preserve"> </w:t>
      </w:r>
      <w:r>
        <w:t>pružnog</w:t>
      </w:r>
      <w:r>
        <w:rPr>
          <w:spacing w:val="-8"/>
        </w:rPr>
        <w:t xml:space="preserve"> </w:t>
      </w:r>
      <w:r>
        <w:t>vozila</w:t>
      </w:r>
      <w:r>
        <w:rPr>
          <w:spacing w:val="-7"/>
        </w:rPr>
        <w:t xml:space="preserve"> </w:t>
      </w:r>
      <w:r>
        <w:t>u</w:t>
      </w:r>
      <w:r>
        <w:rPr>
          <w:spacing w:val="-8"/>
        </w:rPr>
        <w:t xml:space="preserve"> </w:t>
      </w:r>
      <w:r>
        <w:t>skladu</w:t>
      </w:r>
      <w:r>
        <w:rPr>
          <w:spacing w:val="-8"/>
        </w:rPr>
        <w:t xml:space="preserve"> </w:t>
      </w:r>
      <w:r>
        <w:t>sa</w:t>
      </w:r>
      <w:r>
        <w:rPr>
          <w:spacing w:val="-8"/>
        </w:rPr>
        <w:t xml:space="preserve"> </w:t>
      </w:r>
      <w:r>
        <w:t>odgovarajućim</w:t>
      </w:r>
      <w:r>
        <w:rPr>
          <w:spacing w:val="-6"/>
        </w:rPr>
        <w:t xml:space="preserve"> </w:t>
      </w:r>
      <w:r>
        <w:t>procedurama</w:t>
      </w:r>
      <w:r>
        <w:rPr>
          <w:spacing w:val="-7"/>
        </w:rPr>
        <w:t xml:space="preserve"> </w:t>
      </w:r>
      <w:r>
        <w:t>i</w:t>
      </w:r>
      <w:r>
        <w:rPr>
          <w:spacing w:val="-7"/>
        </w:rPr>
        <w:t xml:space="preserve"> </w:t>
      </w:r>
      <w:r>
        <w:rPr>
          <w:spacing w:val="-2"/>
        </w:rPr>
        <w:t>uputstvima</w:t>
      </w:r>
    </w:p>
    <w:p w:rsidR="008C01C9" w:rsidRDefault="0084041E">
      <w:pPr>
        <w:pStyle w:val="ListParagraph"/>
        <w:numPr>
          <w:ilvl w:val="1"/>
          <w:numId w:val="230"/>
        </w:numPr>
        <w:tabs>
          <w:tab w:val="left" w:pos="1734"/>
        </w:tabs>
        <w:ind w:hanging="359"/>
      </w:pPr>
      <w:r>
        <w:t>Izvrši</w:t>
      </w:r>
      <w:r>
        <w:rPr>
          <w:spacing w:val="-9"/>
        </w:rPr>
        <w:t xml:space="preserve"> </w:t>
      </w:r>
      <w:r>
        <w:t>prijem</w:t>
      </w:r>
      <w:r>
        <w:rPr>
          <w:spacing w:val="-8"/>
        </w:rPr>
        <w:t xml:space="preserve"> </w:t>
      </w:r>
      <w:r>
        <w:t>manevarske</w:t>
      </w:r>
      <w:r>
        <w:rPr>
          <w:spacing w:val="-9"/>
        </w:rPr>
        <w:t xml:space="preserve"> </w:t>
      </w:r>
      <w:r>
        <w:t>lokomotive</w:t>
      </w:r>
      <w:r>
        <w:rPr>
          <w:spacing w:val="-9"/>
        </w:rPr>
        <w:t xml:space="preserve"> </w:t>
      </w:r>
      <w:r>
        <w:t>u</w:t>
      </w:r>
      <w:r>
        <w:rPr>
          <w:spacing w:val="-8"/>
        </w:rPr>
        <w:t xml:space="preserve"> </w:t>
      </w:r>
      <w:r>
        <w:t>skladu</w:t>
      </w:r>
      <w:r>
        <w:rPr>
          <w:spacing w:val="-9"/>
        </w:rPr>
        <w:t xml:space="preserve"> </w:t>
      </w:r>
      <w:r>
        <w:t>sa</w:t>
      </w:r>
      <w:r>
        <w:rPr>
          <w:spacing w:val="-8"/>
        </w:rPr>
        <w:t xml:space="preserve"> </w:t>
      </w:r>
      <w:r>
        <w:t>odgovarajućim</w:t>
      </w:r>
      <w:r>
        <w:rPr>
          <w:spacing w:val="-7"/>
        </w:rPr>
        <w:t xml:space="preserve"> </w:t>
      </w:r>
      <w:r>
        <w:t>procedurama</w:t>
      </w:r>
      <w:r>
        <w:rPr>
          <w:spacing w:val="-8"/>
        </w:rPr>
        <w:t xml:space="preserve"> </w:t>
      </w:r>
      <w:r>
        <w:t>i</w:t>
      </w:r>
      <w:r>
        <w:rPr>
          <w:spacing w:val="-9"/>
        </w:rPr>
        <w:t xml:space="preserve"> </w:t>
      </w:r>
      <w:r>
        <w:rPr>
          <w:spacing w:val="-2"/>
        </w:rPr>
        <w:t>uputstvima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Preuzima</w:t>
            </w:r>
            <w:r>
              <w:rPr>
                <w:b/>
                <w:spacing w:val="-9"/>
              </w:rPr>
              <w:t xml:space="preserve"> </w:t>
            </w:r>
            <w:r>
              <w:rPr>
                <w:b/>
              </w:rPr>
              <w:t>potrebnu</w:t>
            </w:r>
            <w:r>
              <w:rPr>
                <w:b/>
                <w:spacing w:val="-8"/>
              </w:rPr>
              <w:t xml:space="preserve"> </w:t>
            </w:r>
            <w:r>
              <w:rPr>
                <w:b/>
              </w:rPr>
              <w:t>dokumentaciju</w:t>
            </w:r>
            <w:r>
              <w:rPr>
                <w:b/>
                <w:spacing w:val="-8"/>
              </w:rPr>
              <w:t xml:space="preserve"> </w:t>
            </w:r>
            <w:r>
              <w:rPr>
                <w:b/>
              </w:rPr>
              <w:t>i</w:t>
            </w:r>
            <w:r>
              <w:rPr>
                <w:b/>
                <w:spacing w:val="-8"/>
              </w:rPr>
              <w:t xml:space="preserve"> </w:t>
            </w:r>
            <w:r>
              <w:rPr>
                <w:b/>
              </w:rPr>
              <w:t>željeznička</w:t>
            </w:r>
            <w:r>
              <w:rPr>
                <w:b/>
                <w:spacing w:val="-8"/>
              </w:rPr>
              <w:t xml:space="preserve"> </w:t>
            </w:r>
            <w:r>
              <w:rPr>
                <w:b/>
              </w:rPr>
              <w:t>vozna</w:t>
            </w:r>
            <w:r>
              <w:rPr>
                <w:b/>
                <w:spacing w:val="-8"/>
              </w:rPr>
              <w:t xml:space="preserve"> </w:t>
            </w:r>
            <w:r>
              <w:rPr>
                <w:b/>
              </w:rPr>
              <w:t>sredstva</w:t>
            </w:r>
            <w:r>
              <w:rPr>
                <w:b/>
                <w:spacing w:val="-8"/>
              </w:rPr>
              <w:t xml:space="preserve"> </w:t>
            </w:r>
            <w:r>
              <w:rPr>
                <w:b/>
              </w:rPr>
              <w:t>u</w:t>
            </w:r>
            <w:r>
              <w:rPr>
                <w:b/>
                <w:spacing w:val="-8"/>
              </w:rPr>
              <w:t xml:space="preserve"> </w:t>
            </w:r>
            <w:r>
              <w:rPr>
                <w:b/>
              </w:rPr>
              <w:t>skladu</w:t>
            </w:r>
            <w:r>
              <w:rPr>
                <w:b/>
                <w:spacing w:val="-8"/>
              </w:rPr>
              <w:t xml:space="preserve"> </w:t>
            </w:r>
            <w:r>
              <w:rPr>
                <w:b/>
              </w:rPr>
              <w:t>sa</w:t>
            </w:r>
            <w:r>
              <w:rPr>
                <w:b/>
                <w:spacing w:val="-9"/>
              </w:rPr>
              <w:t xml:space="preserve"> </w:t>
            </w:r>
            <w:r>
              <w:rPr>
                <w:b/>
              </w:rPr>
              <w:t>procedurama</w:t>
            </w:r>
            <w:r>
              <w:rPr>
                <w:b/>
                <w:spacing w:val="-8"/>
              </w:rPr>
              <w:t xml:space="preserve"> </w:t>
            </w:r>
            <w:r>
              <w:rPr>
                <w:b/>
              </w:rPr>
              <w:t>i</w:t>
            </w:r>
            <w:r>
              <w:rPr>
                <w:b/>
                <w:spacing w:val="-8"/>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6"/>
                <w:w w:val="150"/>
              </w:rPr>
              <w:t xml:space="preserve"> </w:t>
            </w:r>
            <w:r>
              <w:t>Objasni</w:t>
            </w:r>
            <w:r>
              <w:rPr>
                <w:spacing w:val="-7"/>
              </w:rPr>
              <w:t xml:space="preserve"> </w:t>
            </w:r>
            <w:r>
              <w:t>procedure</w:t>
            </w:r>
            <w:r>
              <w:rPr>
                <w:spacing w:val="-6"/>
              </w:rPr>
              <w:t xml:space="preserve"> </w:t>
            </w:r>
            <w:r>
              <w:t>preuzimanja</w:t>
            </w:r>
            <w:r>
              <w:rPr>
                <w:spacing w:val="-7"/>
              </w:rPr>
              <w:t xml:space="preserve"> </w:t>
            </w:r>
            <w:r>
              <w:t>vučnog</w:t>
            </w:r>
            <w:r>
              <w:rPr>
                <w:spacing w:val="-7"/>
              </w:rPr>
              <w:t xml:space="preserve"> </w:t>
            </w:r>
            <w:r>
              <w:rPr>
                <w:spacing w:val="-2"/>
              </w:rPr>
              <w:t>vozila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2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8"/>
            </w:pPr>
          </w:p>
          <w:p w:rsidR="008C01C9" w:rsidRDefault="0084041E">
            <w:pPr>
              <w:pStyle w:val="TableParagraph"/>
              <w:ind w:left="440" w:right="108" w:hanging="313"/>
              <w:jc w:val="both"/>
              <w:rPr>
                <w:b/>
              </w:rPr>
            </w:pPr>
            <w:r>
              <w:t xml:space="preserve">2. Navede potrebnu </w:t>
            </w:r>
            <w:r>
              <w:rPr>
                <w:b/>
              </w:rPr>
              <w:t xml:space="preserve">dokumentaciju </w:t>
            </w:r>
            <w:r>
              <w:t xml:space="preserve">prilikom preuzimanja voznih sredstva u zavisnosti od </w:t>
            </w:r>
            <w:r>
              <w:rPr>
                <w:b/>
              </w:rPr>
              <w:t xml:space="preserve">vrste </w:t>
            </w:r>
            <w:r>
              <w:rPr>
                <w:b/>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753"/>
                <w:tab w:val="left" w:pos="2524"/>
                <w:tab w:val="left" w:pos="3876"/>
              </w:tabs>
              <w:spacing w:before="120" w:line="276" w:lineRule="auto"/>
              <w:ind w:left="110" w:right="114" w:hanging="1"/>
            </w:pPr>
            <w:r>
              <w:rPr>
                <w:b/>
                <w:spacing w:val="-2"/>
              </w:rPr>
              <w:t>Dokumentacija:</w:t>
            </w:r>
            <w:r>
              <w:rPr>
                <w:b/>
              </w:rPr>
              <w:tab/>
            </w:r>
            <w:r>
              <w:rPr>
                <w:spacing w:val="-2"/>
              </w:rPr>
              <w:t>knjiga</w:t>
            </w:r>
            <w:r>
              <w:tab/>
            </w:r>
            <w:r>
              <w:rPr>
                <w:spacing w:val="-2"/>
              </w:rPr>
              <w:t>primopredaje</w:t>
            </w:r>
            <w:r>
              <w:tab/>
            </w:r>
            <w:r>
              <w:rPr>
                <w:spacing w:val="-2"/>
              </w:rPr>
              <w:t>EV-76D, narudžbenica</w:t>
            </w:r>
            <w:r>
              <w:rPr>
                <w:spacing w:val="-7"/>
              </w:rPr>
              <w:t xml:space="preserve"> </w:t>
            </w:r>
            <w:r>
              <w:rPr>
                <w:spacing w:val="-2"/>
              </w:rPr>
              <w:t>za</w:t>
            </w:r>
            <w:r>
              <w:rPr>
                <w:spacing w:val="-7"/>
              </w:rPr>
              <w:t xml:space="preserve"> </w:t>
            </w:r>
            <w:r>
              <w:rPr>
                <w:spacing w:val="-2"/>
              </w:rPr>
              <w:t>izvršenje</w:t>
            </w:r>
            <w:r>
              <w:rPr>
                <w:spacing w:val="-7"/>
              </w:rPr>
              <w:t xml:space="preserve"> </w:t>
            </w:r>
            <w:r>
              <w:rPr>
                <w:spacing w:val="-2"/>
              </w:rPr>
              <w:t>radova</w:t>
            </w:r>
            <w:r>
              <w:rPr>
                <w:spacing w:val="-5"/>
              </w:rPr>
              <w:t xml:space="preserve"> </w:t>
            </w:r>
            <w:r>
              <w:rPr>
                <w:spacing w:val="-2"/>
              </w:rPr>
              <w:t>održavanja</w:t>
            </w:r>
            <w:r>
              <w:rPr>
                <w:spacing w:val="-4"/>
              </w:rPr>
              <w:t xml:space="preserve"> </w:t>
            </w:r>
            <w:r>
              <w:rPr>
                <w:spacing w:val="-2"/>
              </w:rPr>
              <w:t>EV-63</w:t>
            </w:r>
            <w:r>
              <w:rPr>
                <w:spacing w:val="-7"/>
              </w:rPr>
              <w:t xml:space="preserve"> </w:t>
            </w:r>
            <w:r>
              <w:rPr>
                <w:spacing w:val="-2"/>
              </w:rPr>
              <w:t>i</w:t>
            </w:r>
            <w:r>
              <w:rPr>
                <w:spacing w:val="-7"/>
              </w:rPr>
              <w:t xml:space="preserve"> </w:t>
            </w:r>
            <w:r>
              <w:rPr>
                <w:spacing w:val="-5"/>
              </w:rPr>
              <w:t>dr.</w:t>
            </w:r>
          </w:p>
          <w:p w:rsidR="008C01C9" w:rsidRDefault="0084041E">
            <w:pPr>
              <w:pStyle w:val="TableParagraph"/>
              <w:spacing w:before="120" w:line="276" w:lineRule="auto"/>
              <w:ind w:left="110"/>
            </w:pPr>
            <w:r>
              <w:rPr>
                <w:b/>
              </w:rPr>
              <w:t>Vrste</w:t>
            </w:r>
            <w:r>
              <w:rPr>
                <w:b/>
                <w:spacing w:val="80"/>
              </w:rPr>
              <w:t xml:space="preserve"> </w:t>
            </w:r>
            <w:r>
              <w:rPr>
                <w:b/>
              </w:rPr>
              <w:t>vozila:</w:t>
            </w:r>
            <w:r>
              <w:rPr>
                <w:b/>
                <w:spacing w:val="80"/>
              </w:rPr>
              <w:t xml:space="preserve"> </w:t>
            </w:r>
            <w:r>
              <w:t>manevarska</w:t>
            </w:r>
            <w:r>
              <w:rPr>
                <w:spacing w:val="80"/>
              </w:rPr>
              <w:t xml:space="preserve"> </w:t>
            </w:r>
            <w:r>
              <w:t>lokomotiva,</w:t>
            </w:r>
            <w:r>
              <w:rPr>
                <w:spacing w:val="80"/>
              </w:rPr>
              <w:t xml:space="preserve"> </w:t>
            </w:r>
            <w:r>
              <w:t>lokotraktor, motorno pružno vozilo</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Demonstrira</w:t>
            </w:r>
            <w:r>
              <w:rPr>
                <w:spacing w:val="39"/>
              </w:rPr>
              <w:t xml:space="preserve"> </w:t>
            </w:r>
            <w:r>
              <w:t>preuzimanje</w:t>
            </w:r>
            <w:r>
              <w:rPr>
                <w:spacing w:val="40"/>
              </w:rPr>
              <w:t xml:space="preserve"> </w:t>
            </w:r>
            <w:r>
              <w:t>potrebne</w:t>
            </w:r>
            <w:r>
              <w:rPr>
                <w:spacing w:val="40"/>
              </w:rPr>
              <w:t xml:space="preserve"> </w:t>
            </w:r>
            <w:r>
              <w:t>dokumentacije za preuzimanje vučnog vozila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4.</w:t>
            </w:r>
            <w:r>
              <w:rPr>
                <w:spacing w:val="80"/>
              </w:rPr>
              <w:t xml:space="preserve"> </w:t>
            </w:r>
            <w:r>
              <w:t>Demonstrira</w:t>
            </w:r>
            <w:r>
              <w:rPr>
                <w:spacing w:val="-13"/>
              </w:rPr>
              <w:t xml:space="preserve"> </w:t>
            </w:r>
            <w:r>
              <w:t>postupak</w:t>
            </w:r>
            <w:r>
              <w:rPr>
                <w:spacing w:val="-13"/>
              </w:rPr>
              <w:t xml:space="preserve"> </w:t>
            </w:r>
            <w:r>
              <w:t>preuzimanja</w:t>
            </w:r>
            <w:r>
              <w:rPr>
                <w:spacing w:val="-12"/>
              </w:rPr>
              <w:t xml:space="preserve"> </w:t>
            </w:r>
            <w:r>
              <w:t>vučnog</w:t>
            </w:r>
            <w:r>
              <w:rPr>
                <w:spacing w:val="-13"/>
              </w:rPr>
              <w:t xml:space="preserve"> </w:t>
            </w:r>
            <w:r>
              <w:t>vozila</w:t>
            </w:r>
            <w:r>
              <w:rPr>
                <w:spacing w:val="-12"/>
              </w:rPr>
              <w:t xml:space="preserve"> </w:t>
            </w:r>
            <w:r>
              <w:t>od nadzornika</w:t>
            </w:r>
            <w:r>
              <w:rPr>
                <w:spacing w:val="-4"/>
              </w:rPr>
              <w:t xml:space="preserve"> </w:t>
            </w:r>
            <w:r>
              <w:t>lokomotiva</w:t>
            </w:r>
            <w:r>
              <w:rPr>
                <w:spacing w:val="-4"/>
              </w:rPr>
              <w:t xml:space="preserve"> </w:t>
            </w:r>
            <w:r>
              <w:t>u</w:t>
            </w:r>
            <w:r>
              <w:rPr>
                <w:spacing w:val="-5"/>
              </w:rPr>
              <w:t xml:space="preserve"> </w:t>
            </w:r>
            <w:r>
              <w:t>skladu</w:t>
            </w:r>
            <w:r>
              <w:rPr>
                <w:spacing w:val="-5"/>
              </w:rPr>
              <w:t xml:space="preserve"> </w:t>
            </w:r>
            <w:r>
              <w:t>sa</w:t>
            </w:r>
            <w:r>
              <w:rPr>
                <w:spacing w:val="-5"/>
              </w:rPr>
              <w:t xml:space="preserve"> </w:t>
            </w:r>
            <w:r>
              <w:t>procedurama</w:t>
            </w:r>
            <w:r>
              <w:rPr>
                <w:spacing w:val="-5"/>
              </w:rPr>
              <w:t xml:space="preserve"> </w:t>
            </w:r>
            <w:r>
              <w:t>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w:t>
      </w:r>
      <w:r>
        <w:rPr>
          <w:spacing w:val="-13"/>
        </w:rPr>
        <w:t xml:space="preserve"> </w:t>
      </w:r>
      <w:r>
        <w:t>realizovao</w:t>
      </w:r>
      <w:r>
        <w:rPr>
          <w:spacing w:val="-13"/>
        </w:rPr>
        <w:t xml:space="preserve"> </w:t>
      </w:r>
      <w:r>
        <w:t>kriterijume</w:t>
      </w:r>
      <w:r>
        <w:rPr>
          <w:spacing w:val="-12"/>
        </w:rPr>
        <w:t xml:space="preserve"> </w:t>
      </w:r>
      <w:r>
        <w:t>1</w:t>
      </w:r>
      <w:r>
        <w:rPr>
          <w:spacing w:val="-13"/>
        </w:rPr>
        <w:t xml:space="preserve"> </w:t>
      </w:r>
      <w:r>
        <w:t>i</w:t>
      </w:r>
      <w:r>
        <w:rPr>
          <w:spacing w:val="-5"/>
        </w:rPr>
        <w:t xml:space="preserve"> </w:t>
      </w:r>
      <w:r>
        <w:t>2.</w:t>
      </w:r>
      <w:r>
        <w:rPr>
          <w:spacing w:val="-13"/>
        </w:rPr>
        <w:t xml:space="preserve"> </w:t>
      </w:r>
      <w:r>
        <w:t>Za</w:t>
      </w:r>
      <w:r>
        <w:rPr>
          <w:spacing w:val="-12"/>
        </w:rPr>
        <w:t xml:space="preserve"> </w:t>
      </w:r>
      <w:r>
        <w:t>kriterijume</w:t>
      </w:r>
      <w:r>
        <w:rPr>
          <w:spacing w:val="22"/>
        </w:rPr>
        <w:t xml:space="preserve"> </w:t>
      </w:r>
      <w:r>
        <w:t>3</w:t>
      </w:r>
      <w:r>
        <w:rPr>
          <w:spacing w:val="-13"/>
        </w:rPr>
        <w:t xml:space="preserve"> </w:t>
      </w:r>
      <w:r>
        <w:t>i</w:t>
      </w:r>
      <w:r>
        <w:rPr>
          <w:spacing w:val="-13"/>
        </w:rPr>
        <w:t xml:space="preserve"> </w:t>
      </w:r>
      <w:r>
        <w:t>4</w:t>
      </w:r>
      <w:r>
        <w:rPr>
          <w:spacing w:val="-12"/>
        </w:rPr>
        <w:t xml:space="preserve"> </w:t>
      </w:r>
      <w:r>
        <w:t>potrebne</w:t>
      </w:r>
      <w:r>
        <w:rPr>
          <w:spacing w:val="-13"/>
        </w:rPr>
        <w:t xml:space="preserve"> </w:t>
      </w:r>
      <w:r>
        <w:t>su</w:t>
      </w:r>
      <w:r>
        <w:rPr>
          <w:spacing w:val="-12"/>
        </w:rPr>
        <w:t xml:space="preserve"> </w:t>
      </w:r>
      <w:r>
        <w:t>ispravno</w:t>
      </w:r>
      <w:r>
        <w:rPr>
          <w:spacing w:val="-13"/>
        </w:rPr>
        <w:t xml:space="preserve"> </w:t>
      </w:r>
      <w:r>
        <w:t>urađene</w:t>
      </w:r>
      <w:r>
        <w:rPr>
          <w:spacing w:val="-12"/>
        </w:rPr>
        <w:t xml:space="preserve"> </w:t>
      </w:r>
      <w:r>
        <w:t>praktične</w:t>
      </w:r>
      <w:r>
        <w:rPr>
          <w:spacing w:val="-13"/>
        </w:rPr>
        <w:t xml:space="preserve"> </w:t>
      </w:r>
      <w:r>
        <w:t>vježbe</w:t>
      </w:r>
      <w:r>
        <w:rPr>
          <w:spacing w:val="-12"/>
        </w:rPr>
        <w:t xml:space="preserve"> </w:t>
      </w:r>
      <w:r>
        <w:t>sa</w:t>
      </w:r>
      <w:r>
        <w:rPr>
          <w:spacing w:val="-13"/>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596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22" name="Graphic 322"/>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323" name="Graphic 32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24" name="Graphic 32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325" name="Graphic 32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26" name="Textbox 326"/>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21" o:spid="_x0000_s1284" style="position:absolute;margin-left:63.05pt;margin-top:6.05pt;width:468.55pt;height:29.1pt;z-index:-1568051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N2cCejTAwAA&#10;nhEAAA4AAAAAAAAAAAAAAAAALgIAAGRycy9lMm9Eb2MueG1sUEsBAi0AFAAGAAgAAAAhALD9kYbf&#10;AAAACgEAAA8AAAAAAAAAAAAAAAAALQYAAGRycy9kb3ducmV2LnhtbFBLBQYAAAAABAAEAPMAAAA5&#10;BwAAAAA=&#10;">
                <v:shape id="Graphic 322" o:spid="_x0000_s128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n8UA&#10;AADcAAAADwAAAGRycy9kb3ducmV2LnhtbESPQWvCQBSE74L/YXlCb7oxpVpTN0ELLb14SPTS22P3&#10;NQlm34bsatJ/3y0Uehxm5htmX0y2E3cafOtYwXqVgCDWzrRcK7ic35bPIHxANtg5JgXf5KHI57M9&#10;ZsaNXNK9CrWIEPYZKmhC6DMpvW7Iol+5njh6X26wGKIcamkGHCPcdjJNko202HJcaLCn14b0tbpZ&#10;BaXU5e74tKuO72edjlsOnydjlHpYTIcXEIGm8B/+a38YBY9pCr9n4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LU2fxQAAANwAAAAPAAAAAAAAAAAAAAAAAJgCAABkcnMv&#10;ZG93bnJldi54bWxQSwUGAAAAAAQABAD1AAAAigMAAAAA&#10;" path="m5940552,l,,,313182r5940552,l5940552,xe" fillcolor="#f1e5bd" stroked="f">
                  <v:path arrowok="t"/>
                </v:shape>
                <v:shape id="Graphic 323" o:spid="_x0000_s128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xl8MA&#10;AADcAAAADwAAAGRycy9kb3ducmV2LnhtbESPT4vCMBTE74LfITzBm6YqrFKN4h8WBS9rFc/P5tkW&#10;m5fSZGv99hthweMwM79hFqvWlKKh2hWWFYyGEQji1OqCMwWX8/dgBsJ5ZI2lZVLwIgerZbezwFjb&#10;J5+oSXwmAoRdjApy76tYSpfmZNANbUUcvLutDfog60zqGp8Bbko5jqIvabDgsJBjRduc0kfyaxQ0&#10;xfV4sT/TvcMo2ZQbexuddlOl+r12PQfhqfWf8H/7oBVMxhN4nw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rxl8MAAADcAAAADwAAAAAAAAAAAAAAAACYAgAAZHJzL2Rv&#10;d25yZXYueG1sUEsFBgAAAAAEAAQA9QAAAIgDAAAAAA==&#10;" path="m5941314,l,,,28194r5941314,l5941314,xe" fillcolor="#c00000" stroked="f">
                  <v:path arrowok="t"/>
                </v:shape>
                <v:shape id="Graphic 324" o:spid="_x0000_s128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U8QA&#10;AADcAAAADwAAAGRycy9kb3ducmV2LnhtbESPT2vCQBTE7wW/w/IEb3VjLEViVglCwZNSFfX4yL78&#10;0ezbkN0m6bfvFgo9DjPzGybdjqYRPXWutqxgMY9AEOdW11wquJw/XlcgnEfW2FgmBd/kYLuZvKSY&#10;aDvwJ/UnX4oAYZeggsr7NpHS5RUZdHPbEgevsJ1BH2RXSt3hEOCmkXEUvUuDNYeFClvaVZQ/T19G&#10;AR9u5/biZD9qs4/u10Jmw+Oo1Gw6ZmsQnkb/H/5r77WCZfwG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z3FPEAAAA3AAAAA8AAAAAAAAAAAAAAAAAmAIAAGRycy9k&#10;b3ducmV2LnhtbFBLBQYAAAAABAAEAPUAAACJAwAAAAA=&#10;" path="m5941314,l,,,749r5941314,l5941314,xe" fillcolor="#f1e5bd" stroked="f">
                  <v:path arrowok="t"/>
                </v:shape>
                <v:shape id="Graphic 325" o:spid="_x0000_s128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eMQA&#10;AADcAAAADwAAAGRycy9kb3ducmV2LnhtbESPT4vCMBTE74LfITzBm6a6+IdqFHVZVvCydsXzs3nb&#10;lm1eShNr/fZGEDwOM/MbZrluTSkaql1hWcFoGIEgTq0uOFNw+v0azEE4j6yxtEwK7uRgvep2lhhr&#10;e+MjNYnPRICwi1FB7n0VS+nSnAy6oa2Ig/dna4M+yDqTusZbgJtSjqNoKg0WHBZyrGiXU/qfXI2C&#10;pjgfTvZn9u0wSrbl1l5Gx8+ZUv1eu1mA8NT6d/jV3msFH+MJ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fzHjEAAAA3AAAAA8AAAAAAAAAAAAAAAAAmAIAAGRycy9k&#10;b3ducmV2LnhtbFBLBQYAAAAABAAEAPUAAACJAwAAAAA=&#10;" path="m5941314,l,,,28194r5941314,l5941314,xe" fillcolor="#c00000" stroked="f">
                  <v:path arrowok="t"/>
                </v:shape>
                <v:shape id="Textbox 326" o:spid="_x0000_s128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29"/>
        </w:numPr>
        <w:tabs>
          <w:tab w:val="left" w:pos="1136"/>
        </w:tabs>
        <w:spacing w:before="120"/>
        <w:ind w:left="1136" w:hanging="172"/>
      </w:pPr>
      <w:r>
        <w:t>Prijem</w:t>
      </w:r>
      <w:r>
        <w:rPr>
          <w:spacing w:val="-10"/>
        </w:rPr>
        <w:t xml:space="preserve"> </w:t>
      </w:r>
      <w:r>
        <w:t>željezničkih</w:t>
      </w:r>
      <w:r>
        <w:rPr>
          <w:spacing w:val="-10"/>
        </w:rPr>
        <w:t xml:space="preserve"> </w:t>
      </w:r>
      <w:r>
        <w:t>voznih</w:t>
      </w:r>
      <w:r>
        <w:rPr>
          <w:spacing w:val="-10"/>
        </w:rPr>
        <w:t xml:space="preserve"> </w:t>
      </w:r>
      <w:r>
        <w:rPr>
          <w:spacing w:val="-2"/>
        </w:rPr>
        <w:t>sredstava</w:t>
      </w:r>
    </w:p>
    <w:p w:rsidR="008C01C9" w:rsidRDefault="0084041E">
      <w:pPr>
        <w:pStyle w:val="ListParagraph"/>
        <w:numPr>
          <w:ilvl w:val="0"/>
          <w:numId w:val="229"/>
        </w:numPr>
        <w:tabs>
          <w:tab w:val="left" w:pos="1136"/>
        </w:tabs>
        <w:spacing w:before="120"/>
        <w:ind w:left="1136" w:hanging="172"/>
      </w:pPr>
      <w:r>
        <w:rPr>
          <w:spacing w:val="-2"/>
        </w:rPr>
        <w:t>Propisi</w:t>
      </w:r>
    </w:p>
    <w:p w:rsidR="008C01C9" w:rsidRDefault="0084041E">
      <w:pPr>
        <w:pStyle w:val="ListParagraph"/>
        <w:numPr>
          <w:ilvl w:val="0"/>
          <w:numId w:val="229"/>
        </w:numPr>
        <w:tabs>
          <w:tab w:val="left" w:pos="1136"/>
        </w:tabs>
        <w:spacing w:before="120"/>
        <w:ind w:left="1136" w:hanging="172"/>
      </w:pPr>
      <w:r>
        <w:rPr>
          <w:spacing w:val="-2"/>
        </w:rPr>
        <w:t>Procedure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36480" behindDoc="1" locked="0" layoutInCell="1" allowOverlap="1">
                <wp:simplePos x="0" y="0"/>
                <wp:positionH relativeFrom="page">
                  <wp:posOffset>800862</wp:posOffset>
                </wp:positionH>
                <wp:positionV relativeFrom="paragraph">
                  <wp:posOffset>76133</wp:posOffset>
                </wp:positionV>
                <wp:extent cx="5950585" cy="3175"/>
                <wp:effectExtent l="0" t="0" r="0" b="0"/>
                <wp:wrapTopAndBottom/>
                <wp:docPr id="327" name="Graphic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D2EAD45" id="Graphic 327" o:spid="_x0000_s1026" style="position:absolute;margin-left:63.05pt;margin-top:6pt;width:468.55pt;height:.25pt;z-index:-1568000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HvOL4T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prijem</w:t>
            </w:r>
            <w:r>
              <w:rPr>
                <w:b/>
                <w:spacing w:val="-9"/>
              </w:rPr>
              <w:t xml:space="preserve"> </w:t>
            </w:r>
            <w:r>
              <w:rPr>
                <w:b/>
              </w:rPr>
              <w:t>lokotraktora</w:t>
            </w:r>
            <w:r>
              <w:rPr>
                <w:b/>
                <w:spacing w:val="-8"/>
              </w:rPr>
              <w:t xml:space="preserve"> </w:t>
            </w:r>
            <w:r>
              <w:rPr>
                <w:b/>
              </w:rPr>
              <w:t>u</w:t>
            </w:r>
            <w:r>
              <w:rPr>
                <w:b/>
                <w:spacing w:val="-8"/>
              </w:rPr>
              <w:t xml:space="preserve"> </w:t>
            </w:r>
            <w:r>
              <w:rPr>
                <w:b/>
              </w:rPr>
              <w:t>skladu</w:t>
            </w:r>
            <w:r>
              <w:rPr>
                <w:b/>
                <w:spacing w:val="-8"/>
              </w:rPr>
              <w:t xml:space="preserve"> </w:t>
            </w:r>
            <w:r>
              <w:rPr>
                <w:b/>
              </w:rPr>
              <w:t>sa</w:t>
            </w:r>
            <w:r>
              <w:rPr>
                <w:b/>
                <w:spacing w:val="-9"/>
              </w:rPr>
              <w:t xml:space="preserve"> </w:t>
            </w:r>
            <w:r>
              <w:rPr>
                <w:b/>
              </w:rPr>
              <w:t>odgovarajućim</w:t>
            </w:r>
            <w:r>
              <w:rPr>
                <w:b/>
                <w:spacing w:val="-8"/>
              </w:rPr>
              <w:t xml:space="preserve"> </w:t>
            </w:r>
            <w:r>
              <w:rPr>
                <w:b/>
              </w:rPr>
              <w:t>procedurama</w:t>
            </w:r>
            <w:r>
              <w:rPr>
                <w:b/>
                <w:spacing w:val="-9"/>
              </w:rPr>
              <w:t xml:space="preserve"> </w:t>
            </w:r>
            <w:r>
              <w:rPr>
                <w:b/>
              </w:rPr>
              <w:t>i</w:t>
            </w:r>
            <w:r>
              <w:rPr>
                <w:b/>
                <w:spacing w:val="-8"/>
              </w:rPr>
              <w:t xml:space="preserve"> </w:t>
            </w:r>
            <w:r>
              <w:rPr>
                <w:b/>
                <w:spacing w:val="-2"/>
              </w:rPr>
              <w:t>uputstvima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3553"/>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spacing w:before="9"/>
            </w:pPr>
          </w:p>
          <w:p w:rsidR="008C01C9" w:rsidRDefault="0084041E">
            <w:pPr>
              <w:pStyle w:val="TableParagraph"/>
              <w:ind w:left="80" w:right="63"/>
              <w:jc w:val="center"/>
              <w:rPr>
                <w:b/>
              </w:rPr>
            </w:pPr>
            <w:r>
              <w:t>1.</w:t>
            </w:r>
            <w:r>
              <w:rPr>
                <w:spacing w:val="75"/>
                <w:w w:val="150"/>
              </w:rPr>
              <w:t xml:space="preserve"> </w:t>
            </w:r>
            <w:r>
              <w:t>Objasni</w:t>
            </w:r>
            <w:r>
              <w:rPr>
                <w:spacing w:val="39"/>
              </w:rPr>
              <w:t xml:space="preserve"> </w:t>
            </w:r>
            <w:r>
              <w:t>postupak</w:t>
            </w:r>
            <w:r>
              <w:rPr>
                <w:spacing w:val="41"/>
              </w:rPr>
              <w:t xml:space="preserve"> </w:t>
            </w:r>
            <w:r>
              <w:rPr>
                <w:b/>
              </w:rPr>
              <w:t>vizuelne</w:t>
            </w:r>
            <w:r>
              <w:rPr>
                <w:b/>
                <w:spacing w:val="40"/>
              </w:rPr>
              <w:t xml:space="preserve"> </w:t>
            </w:r>
            <w:r>
              <w:rPr>
                <w:b/>
              </w:rPr>
              <w:t>i</w:t>
            </w:r>
            <w:r>
              <w:rPr>
                <w:b/>
                <w:spacing w:val="41"/>
              </w:rPr>
              <w:t xml:space="preserve"> </w:t>
            </w:r>
            <w:r>
              <w:rPr>
                <w:b/>
              </w:rPr>
              <w:t>akustične</w:t>
            </w:r>
            <w:r>
              <w:rPr>
                <w:b/>
                <w:spacing w:val="40"/>
              </w:rPr>
              <w:t xml:space="preserve"> </w:t>
            </w:r>
            <w:r>
              <w:rPr>
                <w:b/>
                <w:spacing w:val="-2"/>
              </w:rPr>
              <w:t>provjere</w:t>
            </w:r>
          </w:p>
          <w:p w:rsidR="008C01C9" w:rsidRDefault="0084041E">
            <w:pPr>
              <w:pStyle w:val="TableParagraph"/>
              <w:spacing w:before="2"/>
              <w:ind w:left="20" w:right="83"/>
              <w:jc w:val="center"/>
            </w:pPr>
            <w:r>
              <w:t>ispravnosti</w:t>
            </w:r>
            <w:r>
              <w:rPr>
                <w:spacing w:val="-11"/>
              </w:rPr>
              <w:t xml:space="preserve"> </w:t>
            </w:r>
            <w:r>
              <w:t>mehaničkih</w:t>
            </w:r>
            <w:r>
              <w:rPr>
                <w:spacing w:val="-10"/>
              </w:rPr>
              <w:t xml:space="preserve"> </w:t>
            </w:r>
            <w:r>
              <w:t>sistema</w:t>
            </w:r>
            <w:r>
              <w:rPr>
                <w:spacing w:val="-10"/>
              </w:rPr>
              <w:t xml:space="preserve"> </w:t>
            </w:r>
            <w:r>
              <w:t>na</w:t>
            </w:r>
            <w:r>
              <w:rPr>
                <w:spacing w:val="-10"/>
              </w:rPr>
              <w:t xml:space="preserve"> </w:t>
            </w:r>
            <w:r>
              <w:rPr>
                <w:spacing w:val="-2"/>
              </w:rPr>
              <w:t>lokotraktoru</w:t>
            </w:r>
          </w:p>
        </w:tc>
        <w:tc>
          <w:tcPr>
            <w:tcW w:w="4679" w:type="dxa"/>
            <w:tcBorders>
              <w:left w:val="single" w:sz="4" w:space="0" w:color="C00000"/>
              <w:bottom w:val="single" w:sz="4" w:space="0" w:color="C00000"/>
              <w:right w:val="nil"/>
            </w:tcBorders>
          </w:tcPr>
          <w:p w:rsidR="008C01C9" w:rsidRDefault="0084041E">
            <w:pPr>
              <w:pStyle w:val="TableParagraph"/>
              <w:spacing w:before="121" w:line="276" w:lineRule="auto"/>
              <w:ind w:left="216" w:right="113" w:firstLine="14"/>
              <w:jc w:val="both"/>
            </w:pPr>
            <w:r>
              <w:rPr>
                <w:b/>
              </w:rPr>
              <w:t>Vizuelna provjera</w:t>
            </w:r>
            <w:r>
              <w:t>: provjera nivoa maziva, provjera nivoa</w:t>
            </w:r>
            <w:r>
              <w:rPr>
                <w:spacing w:val="-13"/>
              </w:rPr>
              <w:t xml:space="preserve"> </w:t>
            </w:r>
            <w:r>
              <w:t>rashladne</w:t>
            </w:r>
            <w:r>
              <w:rPr>
                <w:spacing w:val="-13"/>
              </w:rPr>
              <w:t xml:space="preserve"> </w:t>
            </w:r>
            <w:r>
              <w:t>tečnosti,</w:t>
            </w:r>
            <w:r>
              <w:rPr>
                <w:spacing w:val="-12"/>
              </w:rPr>
              <w:t xml:space="preserve"> </w:t>
            </w:r>
            <w:r>
              <w:t>izgled</w:t>
            </w:r>
            <w:r>
              <w:rPr>
                <w:spacing w:val="-13"/>
              </w:rPr>
              <w:t xml:space="preserve"> </w:t>
            </w:r>
            <w:r>
              <w:t>elemenata,</w:t>
            </w:r>
            <w:r>
              <w:rPr>
                <w:spacing w:val="-12"/>
              </w:rPr>
              <w:t xml:space="preserve"> </w:t>
            </w:r>
            <w:r>
              <w:t>međusobni položaj elemenata, stanje hidrauličkih i pneumatskih vodova, potrošenost elemenata, pohabanost pneumatika, stanje donjeg stroja, stanje osovinskih klopova,</w:t>
            </w:r>
            <w:r>
              <w:rPr>
                <w:spacing w:val="-12"/>
              </w:rPr>
              <w:t xml:space="preserve"> </w:t>
            </w:r>
            <w:r>
              <w:t>stanje</w:t>
            </w:r>
            <w:r>
              <w:rPr>
                <w:spacing w:val="-11"/>
              </w:rPr>
              <w:t xml:space="preserve"> </w:t>
            </w:r>
            <w:r>
              <w:t>odbojnih</w:t>
            </w:r>
            <w:r>
              <w:rPr>
                <w:spacing w:val="-12"/>
              </w:rPr>
              <w:t xml:space="preserve"> </w:t>
            </w:r>
            <w:r>
              <w:t>i</w:t>
            </w:r>
            <w:r>
              <w:rPr>
                <w:spacing w:val="-12"/>
              </w:rPr>
              <w:t xml:space="preserve"> </w:t>
            </w:r>
            <w:r>
              <w:t>vlačnih</w:t>
            </w:r>
            <w:r>
              <w:rPr>
                <w:spacing w:val="-12"/>
              </w:rPr>
              <w:t xml:space="preserve"> </w:t>
            </w:r>
            <w:r>
              <w:t>naprava,</w:t>
            </w:r>
            <w:r>
              <w:rPr>
                <w:spacing w:val="-12"/>
              </w:rPr>
              <w:t xml:space="preserve"> </w:t>
            </w:r>
            <w:r>
              <w:t>podešenost i</w:t>
            </w:r>
            <w:r>
              <w:rPr>
                <w:spacing w:val="-4"/>
              </w:rPr>
              <w:t xml:space="preserve"> </w:t>
            </w:r>
            <w:r>
              <w:t>ispravnost</w:t>
            </w:r>
            <w:r>
              <w:rPr>
                <w:spacing w:val="-4"/>
              </w:rPr>
              <w:t xml:space="preserve"> </w:t>
            </w:r>
            <w:r>
              <w:t>prednjih</w:t>
            </w:r>
            <w:r>
              <w:rPr>
                <w:spacing w:val="-4"/>
              </w:rPr>
              <w:t xml:space="preserve"> </w:t>
            </w:r>
            <w:r>
              <w:t>i</w:t>
            </w:r>
            <w:r>
              <w:rPr>
                <w:spacing w:val="-4"/>
              </w:rPr>
              <w:t xml:space="preserve"> </w:t>
            </w:r>
            <w:r>
              <w:t>zadnjih</w:t>
            </w:r>
            <w:r>
              <w:rPr>
                <w:spacing w:val="-4"/>
              </w:rPr>
              <w:t xml:space="preserve"> </w:t>
            </w:r>
            <w:r>
              <w:t>kolica</w:t>
            </w:r>
            <w:r>
              <w:rPr>
                <w:spacing w:val="-4"/>
              </w:rPr>
              <w:t xml:space="preserve"> </w:t>
            </w:r>
            <w:r>
              <w:t>za</w:t>
            </w:r>
            <w:r>
              <w:rPr>
                <w:spacing w:val="-4"/>
              </w:rPr>
              <w:t xml:space="preserve"> </w:t>
            </w:r>
            <w:r>
              <w:t>vožnju</w:t>
            </w:r>
            <w:r>
              <w:rPr>
                <w:spacing w:val="-4"/>
              </w:rPr>
              <w:t xml:space="preserve"> </w:t>
            </w:r>
            <w:r>
              <w:t>po</w:t>
            </w:r>
            <w:r>
              <w:rPr>
                <w:spacing w:val="-3"/>
              </w:rPr>
              <w:t xml:space="preserve"> </w:t>
            </w:r>
            <w:r>
              <w:t>pruzi i dr.</w:t>
            </w:r>
          </w:p>
          <w:p w:rsidR="008C01C9" w:rsidRDefault="0084041E">
            <w:pPr>
              <w:pStyle w:val="TableParagraph"/>
              <w:spacing w:before="119" w:line="276" w:lineRule="auto"/>
              <w:ind w:left="216" w:right="113" w:firstLine="14"/>
              <w:jc w:val="both"/>
            </w:pPr>
            <w:r>
              <w:rPr>
                <w:b/>
              </w:rPr>
              <w:t xml:space="preserve">Akustička provjera: </w:t>
            </w:r>
            <w:r>
              <w:t>vibracije elemenata, udari elemenata</w:t>
            </w:r>
            <w:r>
              <w:rPr>
                <w:b/>
              </w:rPr>
              <w:t xml:space="preserve">, </w:t>
            </w:r>
            <w:r>
              <w:t>bučni rad sklopova, zaptivenost vazdušne kočnice i dr.</w:t>
            </w:r>
          </w:p>
        </w:tc>
      </w:tr>
      <w:tr w:rsidR="008C01C9">
        <w:trPr>
          <w:trHeight w:val="140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95"/>
            </w:pPr>
          </w:p>
          <w:p w:rsidR="008C01C9" w:rsidRDefault="0084041E">
            <w:pPr>
              <w:pStyle w:val="TableParagraph"/>
              <w:ind w:left="440" w:hanging="313"/>
            </w:pPr>
            <w:r>
              <w:t>2.</w:t>
            </w:r>
            <w:r>
              <w:rPr>
                <w:spacing w:val="80"/>
              </w:rPr>
              <w:t xml:space="preserve"> </w:t>
            </w:r>
            <w:r>
              <w:t>Objasni</w:t>
            </w:r>
            <w:r>
              <w:rPr>
                <w:spacing w:val="23"/>
              </w:rPr>
              <w:t xml:space="preserve"> </w:t>
            </w:r>
            <w:r>
              <w:t>postupak</w:t>
            </w:r>
            <w:r>
              <w:rPr>
                <w:spacing w:val="24"/>
              </w:rPr>
              <w:t xml:space="preserve"> </w:t>
            </w:r>
            <w:r>
              <w:t>provjere</w:t>
            </w:r>
            <w:r>
              <w:rPr>
                <w:spacing w:val="23"/>
              </w:rPr>
              <w:t xml:space="preserve"> </w:t>
            </w:r>
            <w:r>
              <w:t>ispravnosti</w:t>
            </w:r>
            <w:r>
              <w:rPr>
                <w:spacing w:val="23"/>
              </w:rPr>
              <w:t xml:space="preserve"> </w:t>
            </w:r>
            <w:r>
              <w:t>elemenata</w:t>
            </w:r>
            <w:r>
              <w:rPr>
                <w:spacing w:val="23"/>
              </w:rPr>
              <w:t xml:space="preserve"> </w:t>
            </w:r>
            <w:r>
              <w:t xml:space="preserve">i sklopova </w:t>
            </w:r>
            <w:r>
              <w:rPr>
                <w:b/>
              </w:rPr>
              <w:t xml:space="preserve">mehaničkih sistema </w:t>
            </w:r>
            <w:r>
              <w:t>lokotraktora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line="276" w:lineRule="auto"/>
              <w:ind w:left="217" w:right="112" w:firstLine="14"/>
              <w:jc w:val="both"/>
            </w:pPr>
            <w:r>
              <w:rPr>
                <w:b/>
              </w:rPr>
              <w:t>Mehanički</w:t>
            </w:r>
            <w:r>
              <w:rPr>
                <w:b/>
                <w:spacing w:val="-13"/>
              </w:rPr>
              <w:t xml:space="preserve"> </w:t>
            </w:r>
            <w:r>
              <w:rPr>
                <w:b/>
              </w:rPr>
              <w:t>sistemi:</w:t>
            </w:r>
            <w:r>
              <w:rPr>
                <w:b/>
                <w:spacing w:val="-13"/>
              </w:rPr>
              <w:t xml:space="preserve"> </w:t>
            </w:r>
            <w:r>
              <w:t>pogonski</w:t>
            </w:r>
            <w:r>
              <w:rPr>
                <w:spacing w:val="-11"/>
              </w:rPr>
              <w:t xml:space="preserve"> </w:t>
            </w:r>
            <w:r>
              <w:t>agregat</w:t>
            </w:r>
            <w:r>
              <w:rPr>
                <w:spacing w:val="-13"/>
              </w:rPr>
              <w:t xml:space="preserve"> </w:t>
            </w:r>
            <w:r>
              <w:t>sa</w:t>
            </w:r>
            <w:r>
              <w:rPr>
                <w:spacing w:val="-12"/>
              </w:rPr>
              <w:t xml:space="preserve"> </w:t>
            </w:r>
            <w:r>
              <w:t xml:space="preserve">pripadajućim sistemima, sistem za prenos snage, sistem za oslanjanje na šine, sistem za upravljanje i sistem za </w:t>
            </w:r>
            <w:r>
              <w:rPr>
                <w:spacing w:val="-2"/>
              </w:rPr>
              <w:t>kočenje</w:t>
            </w:r>
          </w:p>
        </w:tc>
      </w:tr>
      <w:tr w:rsidR="008C01C9">
        <w:trPr>
          <w:trHeight w:val="169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14"/>
            </w:pPr>
          </w:p>
          <w:p w:rsidR="008C01C9" w:rsidRDefault="0084041E">
            <w:pPr>
              <w:pStyle w:val="TableParagraph"/>
              <w:ind w:left="440" w:right="108" w:hanging="313"/>
              <w:jc w:val="both"/>
            </w:pPr>
            <w:r>
              <w:t>3.</w:t>
            </w:r>
            <w:r>
              <w:rPr>
                <w:spacing w:val="40"/>
              </w:rPr>
              <w:t xml:space="preserve"> </w:t>
            </w:r>
            <w:r>
              <w:t xml:space="preserve">Objasni postupak mjerenja i kontrole </w:t>
            </w:r>
            <w:r>
              <w:rPr>
                <w:b/>
              </w:rPr>
              <w:t xml:space="preserve">parametara </w:t>
            </w:r>
            <w:r>
              <w:t>sistema lokotraktora u skladu sa tehničkom dokumentacijom i uputstvima proizvođača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line="276" w:lineRule="auto"/>
              <w:ind w:left="216" w:right="113" w:firstLine="14"/>
              <w:jc w:val="both"/>
            </w:pPr>
            <w:r>
              <w:rPr>
                <w:b/>
              </w:rPr>
              <w:t>Parametri:</w:t>
            </w:r>
            <w:r>
              <w:rPr>
                <w:b/>
                <w:spacing w:val="-5"/>
              </w:rPr>
              <w:t xml:space="preserve"> </w:t>
            </w:r>
            <w:r>
              <w:t>pritisak</w:t>
            </w:r>
            <w:r>
              <w:rPr>
                <w:spacing w:val="-4"/>
              </w:rPr>
              <w:t xml:space="preserve"> </w:t>
            </w:r>
            <w:r>
              <w:t>ulja,</w:t>
            </w:r>
            <w:r>
              <w:rPr>
                <w:spacing w:val="-5"/>
              </w:rPr>
              <w:t xml:space="preserve"> </w:t>
            </w:r>
            <w:r>
              <w:t>potrošenost</w:t>
            </w:r>
            <w:r>
              <w:rPr>
                <w:spacing w:val="-5"/>
              </w:rPr>
              <w:t xml:space="preserve"> </w:t>
            </w:r>
            <w:r>
              <w:t>kočionih</w:t>
            </w:r>
            <w:r>
              <w:rPr>
                <w:spacing w:val="-5"/>
              </w:rPr>
              <w:t xml:space="preserve"> </w:t>
            </w:r>
            <w:r>
              <w:t>diskova, potrošenost kočionih obloga, pritisak u pneumaticima, temperatura rashladne tečnosti, hod upravljača, ugao zakreta upravljačkih točkova, bočni nagib točka, istrošenost profila točkova za kretanje po pruzi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4.</w:t>
            </w:r>
            <w:r>
              <w:rPr>
                <w:spacing w:val="40"/>
              </w:rPr>
              <w:t xml:space="preserve"> </w:t>
            </w:r>
            <w:r>
              <w:t xml:space="preserve">Objasni postupak utvrđivanja </w:t>
            </w:r>
            <w:r>
              <w:rPr>
                <w:b/>
              </w:rPr>
              <w:t xml:space="preserve">oštećenja i kvarova </w:t>
            </w:r>
            <w:r>
              <w:t>elemenata i sklopova mehaničkih sistema na lokotraktoru na osnovu vizuelne, akustičke i funkcionalne provjere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35" w:line="276" w:lineRule="auto"/>
              <w:ind w:left="283"/>
            </w:pPr>
            <w:r>
              <w:rPr>
                <w:b/>
              </w:rPr>
              <w:t xml:space="preserve">Oštećenja i kvarovi: </w:t>
            </w:r>
            <w:r>
              <w:t>lomovi, deformacije, pukotine, pregrijavanje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Demonstrira</w:t>
            </w:r>
            <w:r>
              <w:rPr>
                <w:spacing w:val="-3"/>
              </w:rPr>
              <w:t xml:space="preserve"> </w:t>
            </w:r>
            <w:r>
              <w:t>postupak</w:t>
            </w:r>
            <w:r>
              <w:rPr>
                <w:spacing w:val="-2"/>
              </w:rPr>
              <w:t xml:space="preserve"> </w:t>
            </w:r>
            <w:r>
              <w:t>prijema</w:t>
            </w:r>
            <w:r>
              <w:rPr>
                <w:spacing w:val="-3"/>
              </w:rPr>
              <w:t xml:space="preserve"> </w:t>
            </w:r>
            <w:r>
              <w:t>lokotraktora u</w:t>
            </w:r>
            <w:r>
              <w:rPr>
                <w:spacing w:val="-3"/>
              </w:rPr>
              <w:t xml:space="preserve"> </w:t>
            </w:r>
            <w:r>
              <w:t>skladu sa propisima i procedurama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699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29" name="Graphic 329"/>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330" name="Graphic 33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31" name="Graphic 33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32" name="Graphic 332"/>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333" name="Textbox 33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28" o:spid="_x0000_s1290" style="position:absolute;margin-left:63.05pt;margin-top:6.05pt;width:468.55pt;height:29.1pt;z-index:-156794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Af2CMzTAwAA&#10;nhEAAA4AAAAAAAAAAAAAAAAALgIAAGRycy9lMm9Eb2MueG1sUEsBAi0AFAAGAAgAAAAhALD9kYbf&#10;AAAACgEAAA8AAAAAAAAAAAAAAAAALQYAAGRycy9kb3ducmV2LnhtbFBLBQYAAAAABAAEAPMAAAA5&#10;BwAAAAA=&#10;">
                <v:shape id="Graphic 329" o:spid="_x0000_s129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t+gcUA&#10;AADcAAAADwAAAGRycy9kb3ducmV2LnhtbESP0WrCQBRE3wX/YbkFX4puqiAmdRWRiBZfNPYDLtnb&#10;JJi9G7JbE/16t1DwcZiZM8xy3Zta3Kh1lWUFH5MIBHFudcWFgu/LbrwA4TyyxtoyKbiTg/VqOFhi&#10;om3HZ7plvhABwi5BBaX3TSKly0sy6Ca2IQ7ej20N+iDbQuoWuwA3tZxG0VwarDgslNjQtqT8mv0a&#10;Benpke7f51/bLj5mPR7tNW50qtTord98gvDU+1f4v33QCmbTGP7O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36BxQAAANwAAAAPAAAAAAAAAAAAAAAAAJgCAABkcnMv&#10;ZG93bnJldi54bWxQSwUGAAAAAAQABAD1AAAAigMAAAAA&#10;" path="m5940552,l,,,312419r5940552,l5940552,xe" fillcolor="#f1e5bd" stroked="f">
                  <v:path arrowok="t"/>
                </v:shape>
                <v:shape id="Graphic 330" o:spid="_x0000_s129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5PcAA&#10;AADcAAAADwAAAGRycy9kb3ducmV2LnhtbERPTYvCMBC9C/sfwgjeNFVBpZoWXVlc8KJd2fPYjG2x&#10;mZQmW7v/3hwEj4/3vUl7U4uOWldZVjCdRCCIc6srLhRcfr7GKxDOI2usLZOCf3KQJh+DDcbaPvhM&#10;XeYLEULYxaig9L6JpXR5SQbdxDbEgbvZ1qAPsC2kbvERwk0tZ1G0kAYrDg0lNvRZUn7P/oyCrvo9&#10;XuxpeXAYZbt6Z6/T836p1GjYb9cgPPX+LX65v7WC+TzMD2fCEZ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H5PcAAAADcAAAADwAAAAAAAAAAAAAAAACYAgAAZHJzL2Rvd25y&#10;ZXYueG1sUEsFBgAAAAAEAAQA9QAAAIUDAAAAAA==&#10;" path="m5941314,l,,,28194r5941314,l5941314,xe" fillcolor="#c00000" stroked="f">
                  <v:path arrowok="t"/>
                </v:shape>
                <v:shape id="Graphic 331" o:spid="_x0000_s129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pFsEA&#10;AADcAAAADwAAAGRycy9kb3ducmV2LnhtbESPzarCMBSE9xd8h3AEd9dUBZFqFBEEV4o/qMtDc2yr&#10;zUlpYlvf3giCy2FmvmFmi9YUoqbK5ZYVDPoRCOLE6pxTBafj+n8CwnlkjYVlUvAiB4t552+GsbYN&#10;76k++FQECLsYFWTel7GULsnIoOvbkjh4N1sZ9EFWqdQVNgFuCjmMorE0mHNYyLCkVUbJ4/A0Cnh7&#10;OZYnJ+tWm010Pd/ksrnvlOp12+UUhKfW/8Lf9kYrGI0G8DkTjo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d6RbBAAAA3AAAAA8AAAAAAAAAAAAAAAAAmAIAAGRycy9kb3du&#10;cmV2LnhtbFBLBQYAAAAABAAEAPUAAACGAwAAAAA=&#10;" path="m5941314,l,,,762r5941314,l5941314,xe" fillcolor="#f1e5bd" stroked="f">
                  <v:path arrowok="t"/>
                </v:shape>
                <v:shape id="Graphic 332" o:spid="_x0000_s129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C0cMA&#10;AADcAAAADwAAAGRycy9kb3ducmV2LnhtbESPT4vCMBTE74LfITzBm6YqrFKN4h8WBS9rFc/P5tkW&#10;m5fSZGv99hthweMwM79hFqvWlKKh2hWWFYyGEQji1OqCMwWX8/dgBsJ5ZI2lZVLwIgerZbezwFjb&#10;J5+oSXwmAoRdjApy76tYSpfmZNANbUUcvLutDfog60zqGp8Bbko5jqIvabDgsJBjRduc0kfyaxQ0&#10;xfV4sT/TvcMo2ZQbexuddlOl+r12PQfhqfWf8H/7oBVMJmN4nw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C0cMAAADcAAAADwAAAAAAAAAAAAAAAACYAgAAZHJzL2Rv&#10;d25yZXYueG1sUEsFBgAAAAAEAAQA9QAAAIgDAAAAAA==&#10;" path="m5941314,l,,,28193r5941314,l5941314,xe" fillcolor="#c00000" stroked="f">
                  <v:path arrowok="t"/>
                </v:shape>
                <v:shape id="Textbox 333" o:spid="_x0000_s129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RrxMUA&#10;AADcAAAADwAAAGRycy9kb3ducmV2LnhtbESPQWvCQBSE7wX/w/IEb3VjA1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GvE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29"/>
        </w:numPr>
        <w:tabs>
          <w:tab w:val="left" w:pos="1136"/>
        </w:tabs>
        <w:spacing w:before="121"/>
        <w:ind w:left="1136" w:hanging="172"/>
      </w:pPr>
      <w:r>
        <w:t>Prijem</w:t>
      </w:r>
      <w:r>
        <w:rPr>
          <w:spacing w:val="-9"/>
        </w:rPr>
        <w:t xml:space="preserve"> </w:t>
      </w:r>
      <w:r>
        <w:rPr>
          <w:spacing w:val="-2"/>
        </w:rPr>
        <w:t>lokotraktora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3750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25F4251" id="Graphic 334" o:spid="_x0000_s1026" style="position:absolute;margin-left:63.05pt;margin-top:5.95pt;width:468.55pt;height:.25pt;z-index:-1567897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EeFm0A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prijem</w:t>
            </w:r>
            <w:r>
              <w:rPr>
                <w:b/>
                <w:spacing w:val="-8"/>
              </w:rPr>
              <w:t xml:space="preserve"> </w:t>
            </w:r>
            <w:r>
              <w:rPr>
                <w:b/>
              </w:rPr>
              <w:t>motornog</w:t>
            </w:r>
            <w:r>
              <w:rPr>
                <w:b/>
                <w:spacing w:val="-7"/>
              </w:rPr>
              <w:t xml:space="preserve"> </w:t>
            </w:r>
            <w:r>
              <w:rPr>
                <w:b/>
              </w:rPr>
              <w:t>pružnog</w:t>
            </w:r>
            <w:r>
              <w:rPr>
                <w:b/>
                <w:spacing w:val="-8"/>
              </w:rPr>
              <w:t xml:space="preserve"> </w:t>
            </w:r>
            <w:r>
              <w:rPr>
                <w:b/>
              </w:rPr>
              <w:t>vozila</w:t>
            </w:r>
            <w:r>
              <w:rPr>
                <w:b/>
                <w:spacing w:val="-8"/>
              </w:rPr>
              <w:t xml:space="preserve"> </w:t>
            </w:r>
            <w:r>
              <w:rPr>
                <w:b/>
              </w:rPr>
              <w:t>u</w:t>
            </w:r>
            <w:r>
              <w:rPr>
                <w:b/>
                <w:spacing w:val="-8"/>
              </w:rPr>
              <w:t xml:space="preserve"> </w:t>
            </w:r>
            <w:r>
              <w:rPr>
                <w:b/>
              </w:rPr>
              <w:t>skladu</w:t>
            </w:r>
            <w:r>
              <w:rPr>
                <w:b/>
                <w:spacing w:val="-8"/>
              </w:rPr>
              <w:t xml:space="preserve"> </w:t>
            </w:r>
            <w:r>
              <w:rPr>
                <w:b/>
              </w:rPr>
              <w:t>sa</w:t>
            </w:r>
            <w:r>
              <w:rPr>
                <w:b/>
                <w:spacing w:val="-8"/>
              </w:rPr>
              <w:t xml:space="preserve"> </w:t>
            </w:r>
            <w:r>
              <w:rPr>
                <w:b/>
              </w:rPr>
              <w:t>odgovarajućim</w:t>
            </w:r>
            <w:r>
              <w:rPr>
                <w:b/>
                <w:spacing w:val="-9"/>
              </w:rPr>
              <w:t xml:space="preserve"> </w:t>
            </w:r>
            <w:r>
              <w:rPr>
                <w:b/>
              </w:rPr>
              <w:t>procedurama</w:t>
            </w:r>
            <w:r>
              <w:rPr>
                <w:b/>
                <w:spacing w:val="-8"/>
              </w:rPr>
              <w:t xml:space="preserve"> </w:t>
            </w:r>
            <w:r>
              <w:rPr>
                <w:b/>
              </w:rPr>
              <w:t>i</w:t>
            </w:r>
            <w:r>
              <w:rPr>
                <w:b/>
                <w:spacing w:val="-8"/>
              </w:rPr>
              <w:t xml:space="preserve"> </w:t>
            </w:r>
            <w:r>
              <w:rPr>
                <w:b/>
                <w:spacing w:val="-2"/>
              </w:rPr>
              <w:t>uputstvima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3553"/>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spacing w:before="135"/>
            </w:pPr>
          </w:p>
          <w:p w:rsidR="008C01C9" w:rsidRDefault="0084041E">
            <w:pPr>
              <w:pStyle w:val="TableParagraph"/>
              <w:ind w:left="440" w:right="108" w:hanging="313"/>
              <w:jc w:val="both"/>
            </w:pPr>
            <w:r>
              <w:t>1.</w:t>
            </w:r>
            <w:r>
              <w:rPr>
                <w:spacing w:val="40"/>
              </w:rPr>
              <w:t xml:space="preserve"> </w:t>
            </w:r>
            <w:r>
              <w:t xml:space="preserve">Objasni postupak </w:t>
            </w:r>
            <w:r>
              <w:rPr>
                <w:b/>
              </w:rPr>
              <w:t xml:space="preserve">vizuelne i akustične provjere </w:t>
            </w:r>
            <w:r>
              <w:t>ispravnosti mehaničkih sistema na motornom pružnom vozilu</w:t>
            </w:r>
          </w:p>
        </w:tc>
        <w:tc>
          <w:tcPr>
            <w:tcW w:w="4679" w:type="dxa"/>
            <w:tcBorders>
              <w:left w:val="single" w:sz="4" w:space="0" w:color="C00000"/>
              <w:bottom w:val="single" w:sz="4" w:space="0" w:color="C00000"/>
              <w:right w:val="nil"/>
            </w:tcBorders>
          </w:tcPr>
          <w:p w:rsidR="008C01C9" w:rsidRDefault="0084041E">
            <w:pPr>
              <w:pStyle w:val="TableParagraph"/>
              <w:spacing w:before="121" w:line="276" w:lineRule="auto"/>
              <w:ind w:left="216" w:right="113" w:firstLine="14"/>
              <w:jc w:val="both"/>
            </w:pPr>
            <w:r>
              <w:rPr>
                <w:b/>
              </w:rPr>
              <w:t>Vizuelna provjera</w:t>
            </w:r>
            <w:r>
              <w:t>: provjera nivoa maziva, provjera nivoa</w:t>
            </w:r>
            <w:r>
              <w:rPr>
                <w:spacing w:val="-13"/>
              </w:rPr>
              <w:t xml:space="preserve"> </w:t>
            </w:r>
            <w:r>
              <w:t>rashladne</w:t>
            </w:r>
            <w:r>
              <w:rPr>
                <w:spacing w:val="-13"/>
              </w:rPr>
              <w:t xml:space="preserve"> </w:t>
            </w:r>
            <w:r>
              <w:t>tečnosti,</w:t>
            </w:r>
            <w:r>
              <w:rPr>
                <w:spacing w:val="-12"/>
              </w:rPr>
              <w:t xml:space="preserve"> </w:t>
            </w:r>
            <w:r>
              <w:t>izgled</w:t>
            </w:r>
            <w:r>
              <w:rPr>
                <w:spacing w:val="-13"/>
              </w:rPr>
              <w:t xml:space="preserve"> </w:t>
            </w:r>
            <w:r>
              <w:t>elemenata,</w:t>
            </w:r>
            <w:r>
              <w:rPr>
                <w:spacing w:val="-12"/>
              </w:rPr>
              <w:t xml:space="preserve"> </w:t>
            </w:r>
            <w:r>
              <w:t>međusobni položaj elemenata, stanje hidrauličkih i pneumatskih vodova, potrošenost elemenata, pohabanost pneumatika, stanje donjeg stroja, stanje osovinskih klopova,</w:t>
            </w:r>
            <w:r>
              <w:rPr>
                <w:spacing w:val="-12"/>
              </w:rPr>
              <w:t xml:space="preserve"> </w:t>
            </w:r>
            <w:r>
              <w:t>stanje</w:t>
            </w:r>
            <w:r>
              <w:rPr>
                <w:spacing w:val="-11"/>
              </w:rPr>
              <w:t xml:space="preserve"> </w:t>
            </w:r>
            <w:r>
              <w:t>odbojnih</w:t>
            </w:r>
            <w:r>
              <w:rPr>
                <w:spacing w:val="-12"/>
              </w:rPr>
              <w:t xml:space="preserve"> </w:t>
            </w:r>
            <w:r>
              <w:t>i</w:t>
            </w:r>
            <w:r>
              <w:rPr>
                <w:spacing w:val="-13"/>
              </w:rPr>
              <w:t xml:space="preserve"> </w:t>
            </w:r>
            <w:r>
              <w:t>vlačnih</w:t>
            </w:r>
            <w:r>
              <w:rPr>
                <w:spacing w:val="-12"/>
              </w:rPr>
              <w:t xml:space="preserve"> </w:t>
            </w:r>
            <w:r>
              <w:t>naprava,</w:t>
            </w:r>
            <w:r>
              <w:rPr>
                <w:spacing w:val="-12"/>
              </w:rPr>
              <w:t xml:space="preserve"> </w:t>
            </w:r>
            <w:r>
              <w:t>podešenost i</w:t>
            </w:r>
            <w:r>
              <w:rPr>
                <w:spacing w:val="-4"/>
              </w:rPr>
              <w:t xml:space="preserve"> </w:t>
            </w:r>
            <w:r>
              <w:t>ispravnost</w:t>
            </w:r>
            <w:r>
              <w:rPr>
                <w:spacing w:val="-4"/>
              </w:rPr>
              <w:t xml:space="preserve"> </w:t>
            </w:r>
            <w:r>
              <w:t>prednjih</w:t>
            </w:r>
            <w:r>
              <w:rPr>
                <w:spacing w:val="-4"/>
              </w:rPr>
              <w:t xml:space="preserve"> </w:t>
            </w:r>
            <w:r>
              <w:t>i</w:t>
            </w:r>
            <w:r>
              <w:rPr>
                <w:spacing w:val="-4"/>
              </w:rPr>
              <w:t xml:space="preserve"> </w:t>
            </w:r>
            <w:r>
              <w:t>zadnjih</w:t>
            </w:r>
            <w:r>
              <w:rPr>
                <w:spacing w:val="-4"/>
              </w:rPr>
              <w:t xml:space="preserve"> </w:t>
            </w:r>
            <w:r>
              <w:t>kolica</w:t>
            </w:r>
            <w:r>
              <w:rPr>
                <w:spacing w:val="-4"/>
              </w:rPr>
              <w:t xml:space="preserve"> </w:t>
            </w:r>
            <w:r>
              <w:t>za</w:t>
            </w:r>
            <w:r>
              <w:rPr>
                <w:spacing w:val="-4"/>
              </w:rPr>
              <w:t xml:space="preserve"> </w:t>
            </w:r>
            <w:r>
              <w:t>vožnju</w:t>
            </w:r>
            <w:r>
              <w:rPr>
                <w:spacing w:val="-4"/>
              </w:rPr>
              <w:t xml:space="preserve"> </w:t>
            </w:r>
            <w:r>
              <w:t>po</w:t>
            </w:r>
            <w:r>
              <w:rPr>
                <w:spacing w:val="-3"/>
              </w:rPr>
              <w:t xml:space="preserve"> </w:t>
            </w:r>
            <w:r>
              <w:t>pruzi i dr.</w:t>
            </w:r>
          </w:p>
          <w:p w:rsidR="008C01C9" w:rsidRDefault="0084041E">
            <w:pPr>
              <w:pStyle w:val="TableParagraph"/>
              <w:spacing w:before="119" w:line="276" w:lineRule="auto"/>
              <w:ind w:left="217" w:right="113" w:firstLine="14"/>
              <w:jc w:val="both"/>
            </w:pPr>
            <w:r>
              <w:rPr>
                <w:b/>
              </w:rPr>
              <w:t xml:space="preserve">Akustička provjera: </w:t>
            </w:r>
            <w:r>
              <w:t>vibracije elemenata, udari elemenata</w:t>
            </w:r>
            <w:r>
              <w:rPr>
                <w:b/>
              </w:rPr>
              <w:t xml:space="preserve">, </w:t>
            </w:r>
            <w:r>
              <w:t>bučni rad sklopova, zaptivenost vazdušne kočnice i dr.</w:t>
            </w:r>
          </w:p>
        </w:tc>
      </w:tr>
      <w:tr w:rsidR="008C01C9">
        <w:trPr>
          <w:trHeight w:val="169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14"/>
            </w:pPr>
          </w:p>
          <w:p w:rsidR="008C01C9" w:rsidRDefault="0084041E">
            <w:pPr>
              <w:pStyle w:val="TableParagraph"/>
              <w:ind w:left="440" w:right="108" w:hanging="313"/>
              <w:jc w:val="both"/>
            </w:pPr>
            <w:r>
              <w:t>2.</w:t>
            </w:r>
            <w:r>
              <w:rPr>
                <w:spacing w:val="40"/>
              </w:rPr>
              <w:t xml:space="preserve"> </w:t>
            </w:r>
            <w:r>
              <w:t xml:space="preserve">Objasni mjerenje i kontrolu </w:t>
            </w:r>
            <w:r>
              <w:rPr>
                <w:b/>
              </w:rPr>
              <w:t xml:space="preserve">parametara </w:t>
            </w:r>
            <w:r>
              <w:t>sistema motornog pružnog vozila u skladu sa tehničkom dokumentacijom i uputstvima proizvođača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line="276" w:lineRule="auto"/>
              <w:ind w:left="216" w:right="113" w:firstLine="14"/>
              <w:jc w:val="both"/>
            </w:pPr>
            <w:r>
              <w:rPr>
                <w:b/>
              </w:rPr>
              <w:t>Parametri:</w:t>
            </w:r>
            <w:r>
              <w:rPr>
                <w:b/>
                <w:spacing w:val="-4"/>
              </w:rPr>
              <w:t xml:space="preserve"> </w:t>
            </w:r>
            <w:r>
              <w:t>pritisak</w:t>
            </w:r>
            <w:r>
              <w:rPr>
                <w:spacing w:val="-2"/>
              </w:rPr>
              <w:t xml:space="preserve"> </w:t>
            </w:r>
            <w:r>
              <w:t>ulja,</w:t>
            </w:r>
            <w:r>
              <w:rPr>
                <w:spacing w:val="-5"/>
              </w:rPr>
              <w:t xml:space="preserve"> </w:t>
            </w:r>
            <w:r>
              <w:t>potrošenost</w:t>
            </w:r>
            <w:r>
              <w:rPr>
                <w:spacing w:val="-6"/>
              </w:rPr>
              <w:t xml:space="preserve"> </w:t>
            </w:r>
            <w:r>
              <w:t>kočionih</w:t>
            </w:r>
            <w:r>
              <w:rPr>
                <w:spacing w:val="-7"/>
              </w:rPr>
              <w:t xml:space="preserve"> </w:t>
            </w:r>
            <w:r>
              <w:t>diskova, potrošenost kočionih obloga, pritisak u pneumaticima, temperatura rashladne tečnosti, hod upravljača, ugao zakreta upravljačkih točkova, bočni nagib točka, istrošenost profila točkova za kretanje po pruzi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3.</w:t>
            </w:r>
            <w:r>
              <w:rPr>
                <w:spacing w:val="40"/>
              </w:rPr>
              <w:t xml:space="preserve"> </w:t>
            </w:r>
            <w:r>
              <w:t xml:space="preserve">Objasni postupak utvrđivanja </w:t>
            </w:r>
            <w:r>
              <w:rPr>
                <w:b/>
              </w:rPr>
              <w:t xml:space="preserve">oštećenja i kvarova </w:t>
            </w:r>
            <w:r>
              <w:t>na</w:t>
            </w:r>
            <w:r>
              <w:rPr>
                <w:spacing w:val="-2"/>
              </w:rPr>
              <w:t xml:space="preserve"> </w:t>
            </w:r>
            <w:r>
              <w:t>elementima</w:t>
            </w:r>
            <w:r>
              <w:rPr>
                <w:spacing w:val="-2"/>
              </w:rPr>
              <w:t xml:space="preserve"> </w:t>
            </w:r>
            <w:r>
              <w:t>i</w:t>
            </w:r>
            <w:r>
              <w:rPr>
                <w:spacing w:val="-3"/>
              </w:rPr>
              <w:t xml:space="preserve"> </w:t>
            </w:r>
            <w:r>
              <w:t>sklopovima</w:t>
            </w:r>
            <w:r>
              <w:rPr>
                <w:spacing w:val="-2"/>
              </w:rPr>
              <w:t xml:space="preserve"> </w:t>
            </w:r>
            <w:r>
              <w:t>mehaničkih</w:t>
            </w:r>
            <w:r>
              <w:rPr>
                <w:spacing w:val="-2"/>
              </w:rPr>
              <w:t xml:space="preserve"> </w:t>
            </w:r>
            <w:r>
              <w:t>sistema</w:t>
            </w:r>
            <w:r>
              <w:rPr>
                <w:spacing w:val="-2"/>
              </w:rPr>
              <w:t xml:space="preserve"> </w:t>
            </w:r>
            <w:r>
              <w:t>na motornom pružnom vozilu na osnovu vizuelne, akustičke i funkcionalne provjere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82"/>
            </w:pPr>
          </w:p>
          <w:p w:rsidR="008C01C9" w:rsidRDefault="0084041E">
            <w:pPr>
              <w:pStyle w:val="TableParagraph"/>
              <w:spacing w:line="276" w:lineRule="auto"/>
              <w:ind w:left="216" w:firstLine="14"/>
            </w:pPr>
            <w:r>
              <w:rPr>
                <w:b/>
              </w:rPr>
              <w:t>Oštećenja</w:t>
            </w:r>
            <w:r>
              <w:rPr>
                <w:b/>
                <w:spacing w:val="29"/>
              </w:rPr>
              <w:t xml:space="preserve"> </w:t>
            </w:r>
            <w:r>
              <w:rPr>
                <w:b/>
              </w:rPr>
              <w:t>i</w:t>
            </w:r>
            <w:r>
              <w:rPr>
                <w:b/>
                <w:spacing w:val="29"/>
              </w:rPr>
              <w:t xml:space="preserve"> </w:t>
            </w:r>
            <w:r>
              <w:rPr>
                <w:b/>
              </w:rPr>
              <w:t>kvarovi:</w:t>
            </w:r>
            <w:r>
              <w:rPr>
                <w:b/>
                <w:spacing w:val="29"/>
              </w:rPr>
              <w:t xml:space="preserve"> </w:t>
            </w:r>
            <w:r>
              <w:t>lomovi,</w:t>
            </w:r>
            <w:r>
              <w:rPr>
                <w:spacing w:val="27"/>
              </w:rPr>
              <w:t xml:space="preserve"> </w:t>
            </w:r>
            <w:r>
              <w:t>deformacije,</w:t>
            </w:r>
            <w:r>
              <w:rPr>
                <w:spacing w:val="30"/>
              </w:rPr>
              <w:t xml:space="preserve"> </w:t>
            </w:r>
            <w:r>
              <w:t>pukotine, pregrijavanje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4.</w:t>
            </w:r>
            <w:r>
              <w:rPr>
                <w:spacing w:val="80"/>
              </w:rPr>
              <w:t xml:space="preserve"> </w:t>
            </w:r>
            <w:r>
              <w:t>Demonstrira</w:t>
            </w:r>
            <w:r>
              <w:rPr>
                <w:spacing w:val="40"/>
              </w:rPr>
              <w:t xml:space="preserve"> </w:t>
            </w:r>
            <w:r>
              <w:t>postupak</w:t>
            </w:r>
            <w:r>
              <w:rPr>
                <w:spacing w:val="40"/>
              </w:rPr>
              <w:t xml:space="preserve"> </w:t>
            </w:r>
            <w:r>
              <w:t>prijema</w:t>
            </w:r>
            <w:r>
              <w:rPr>
                <w:spacing w:val="40"/>
              </w:rPr>
              <w:t xml:space="preserve"> </w:t>
            </w:r>
            <w:r>
              <w:t>motornog</w:t>
            </w:r>
            <w:r>
              <w:rPr>
                <w:spacing w:val="40"/>
              </w:rPr>
              <w:t xml:space="preserve"> </w:t>
            </w:r>
            <w:r>
              <w:t>pružnog vozila u skladu sa propisima i procedurama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U cilju provjeravanja dostignutosti pomenutog ishoda učenja, potreban je usmeni ili pisani dokaz da je učenik uspješno realizovao kriterijume od 1 do 3. Za kriterijum 4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8016"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36" name="Graphic 336"/>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37" name="Graphic 337"/>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338" name="Graphic 338"/>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339" name="Graphic 33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40" name="Textbox 34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35" o:spid="_x0000_s1296" style="position:absolute;margin-left:63.05pt;margin-top:6.05pt;width:468.55pt;height:29.1pt;z-index:-156784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">
                <v:shape id="Graphic 336" o:spid="_x0000_s129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18LsUA&#10;AADcAAAADwAAAGRycy9kb3ducmV2LnhtbESP0WrCQBRE3wv+w3KFvhTdVCFodBWRSCu+aPQDLtlr&#10;EszeDdmtiX59Vyj0cZiZM8xy3Zta3Kl1lWUFn+MIBHFudcWFgst5N5qBcB5ZY22ZFDzIwXo1eFti&#10;om3HJ7pnvhABwi5BBaX3TSKly0sy6Ma2IQ7e1bYGfZBtIXWLXYCbWk6iKJYGKw4LJTa0LSm/ZT9G&#10;QXp8pl8f8X7bzQ9Zjwd7mzc6Vep92G8WIDz1/j/81/7WCqbTGF5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3XwuxQAAANwAAAAPAAAAAAAAAAAAAAAAAJgCAABkcnMv&#10;ZG93bnJldi54bWxQSwUGAAAAAAQABAD1AAAAigMAAAAA&#10;" path="m5940552,l,,,312420r5940552,l5940552,xe" fillcolor="#f1e5bd" stroked="f">
                  <v:path arrowok="t"/>
                </v:shape>
                <v:shape id="Graphic 337" o:spid="_x0000_s129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hScMA&#10;AADcAAAADwAAAGRycy9kb3ducmV2LnhtbESPT4vCMBTE74LfITzBm6Yq2KVrFP8gCl7WKp7fNm/b&#10;ss1LaWKt394IC3scZuY3zGLVmUq01LjSsoLJOAJBnFldcq7getmPPkA4j6yxskwKnuRgtez3Fpho&#10;++AztanPRYCwS1BB4X2dSOmyggy6sa2Jg/djG4M+yCaXusFHgJtKTqNoLg2WHBYKrGlbUPab3o2C&#10;trydrvYrPjiM0k21sd+T8y5Wajjo1p8gPHX+P/zXPmoFs1kM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hhScMAAADcAAAADwAAAAAAAAAAAAAAAACYAgAAZHJzL2Rv&#10;d25yZXYueG1sUEsFBgAAAAAEAAQA9QAAAIgDAAAAAA==&#10;" path="m5941314,l,,,28193r5941314,l5941314,xe" fillcolor="#c00000" stroked="f">
                  <v:path arrowok="t"/>
                </v:shape>
                <v:shape id="Graphic 338" o:spid="_x0000_s129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i70A&#10;AADcAAAADwAAAGRycy9kb3ducmV2LnhtbERPSwrCMBDdC94hjOBOUxVEqlFEEFwpflCXQzO21WZS&#10;mtjW25uF4PLx/otVawpRU+VyywpGwwgEcWJ1zqmCy3k7mIFwHlljYZkUfMjBatntLDDWtuEj1Sef&#10;ihDCLkYFmfdlLKVLMjLohrYkDtzDVgZ9gFUqdYVNCDeFHEfRVBrMOTRkWNImo+R1ehsFvL+dy4uT&#10;davNLrpfH3LdPA9K9Xvteg7CU+v/4p97pxVMJ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dAi70AAADcAAAADwAAAAAAAAAAAAAAAACYAgAAZHJzL2Rvd25yZXYu&#10;eG1sUEsFBgAAAAAEAAQA9QAAAIIDAAAAAA==&#10;" path="m5941314,l,,,761r5941314,l5941314,xe" fillcolor="#f1e5bd" stroked="f">
                  <v:path arrowok="t"/>
                </v:shape>
                <v:shape id="Graphic 339" o:spid="_x0000_s130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tQoMUA&#10;AADcAAAADwAAAGRycy9kb3ducmV2LnhtbESPQWvCQBSE7wX/w/IEb3UTA9WmrmJaxEIvGqXn1+wz&#10;CWbfhuyapP++Wyj0OMzMN8x6O5pG9NS52rKCeB6BIC6srrlUcDnvH1cgnEfW2FgmBd/kYLuZPKwx&#10;1XbgE/W5L0WAsEtRQeV9m0rpiooMurltiYN3tZ1BH2RXSt3hEOCmkYsoepIGaw4LFbb0WlFxy+9G&#10;QV9/flzscXlwGOVZk9mv+PS2VGo2HXcvIDyN/j/8137XCpLkGX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1CgxQAAANwAAAAPAAAAAAAAAAAAAAAAAJgCAABkcnMv&#10;ZG93bnJldi54bWxQSwUGAAAAAAQABAD1AAAAigMAAAAA&#10;" path="m5941314,l,,,28194r5941314,l5941314,xe" fillcolor="#c00000" stroked="f">
                  <v:path arrowok="t"/>
                </v:shape>
                <v:shape id="Textbox 340" o:spid="_x0000_s130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GzsIA&#10;AADcAAAADwAAAGRycy9kb3ducmV2LnhtbERPz2vCMBS+D/Y/hDfwNlM3kV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IbOwgAAANwAAAAPAAAAAAAAAAAAAAAAAJgCAABkcnMvZG93&#10;bnJldi54bWxQSwUGAAAAAAQABAD1AAAAhw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29"/>
        </w:numPr>
        <w:tabs>
          <w:tab w:val="left" w:pos="1136"/>
        </w:tabs>
        <w:spacing w:before="121"/>
        <w:ind w:left="1136" w:hanging="172"/>
      </w:pPr>
      <w:r>
        <w:t>Prijem</w:t>
      </w:r>
      <w:r>
        <w:rPr>
          <w:spacing w:val="-9"/>
        </w:rPr>
        <w:t xml:space="preserve"> </w:t>
      </w:r>
      <w:r>
        <w:t>motornog</w:t>
      </w:r>
      <w:r>
        <w:rPr>
          <w:spacing w:val="-9"/>
        </w:rPr>
        <w:t xml:space="preserve"> </w:t>
      </w:r>
      <w:r>
        <w:t>pružnog</w:t>
      </w:r>
      <w:r>
        <w:rPr>
          <w:spacing w:val="-10"/>
        </w:rPr>
        <w:t xml:space="preserve"> </w:t>
      </w:r>
      <w:r>
        <w:rPr>
          <w:spacing w:val="-2"/>
        </w:rPr>
        <w:t>vozila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3852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3091A20" id="Graphic 341" o:spid="_x0000_s1026" style="position:absolute;margin-left:63.05pt;margin-top:5.95pt;width:468.55pt;height:.25pt;z-index:-156779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LAvSUw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9"/>
              </w:rPr>
              <w:t xml:space="preserve"> </w:t>
            </w:r>
            <w:r>
              <w:rPr>
                <w:b/>
              </w:rPr>
              <w:t>prijem</w:t>
            </w:r>
            <w:r>
              <w:rPr>
                <w:b/>
                <w:spacing w:val="-8"/>
              </w:rPr>
              <w:t xml:space="preserve"> </w:t>
            </w:r>
            <w:r>
              <w:rPr>
                <w:b/>
              </w:rPr>
              <w:t>manevarske</w:t>
            </w:r>
            <w:r>
              <w:rPr>
                <w:b/>
                <w:spacing w:val="-9"/>
              </w:rPr>
              <w:t xml:space="preserve"> </w:t>
            </w:r>
            <w:r>
              <w:rPr>
                <w:b/>
              </w:rPr>
              <w:t>lokomotive</w:t>
            </w:r>
            <w:r>
              <w:rPr>
                <w:b/>
                <w:spacing w:val="-9"/>
              </w:rPr>
              <w:t xml:space="preserve"> </w:t>
            </w:r>
            <w:r>
              <w:rPr>
                <w:b/>
              </w:rPr>
              <w:t>u</w:t>
            </w:r>
            <w:r>
              <w:rPr>
                <w:b/>
                <w:spacing w:val="-8"/>
              </w:rPr>
              <w:t xml:space="preserve"> </w:t>
            </w:r>
            <w:r>
              <w:rPr>
                <w:b/>
              </w:rPr>
              <w:t>skladu</w:t>
            </w:r>
            <w:r>
              <w:rPr>
                <w:b/>
                <w:spacing w:val="-9"/>
              </w:rPr>
              <w:t xml:space="preserve"> </w:t>
            </w:r>
            <w:r>
              <w:rPr>
                <w:b/>
              </w:rPr>
              <w:t>sa</w:t>
            </w:r>
            <w:r>
              <w:rPr>
                <w:b/>
                <w:spacing w:val="-9"/>
              </w:rPr>
              <w:t xml:space="preserve"> </w:t>
            </w:r>
            <w:r>
              <w:rPr>
                <w:b/>
              </w:rPr>
              <w:t>odgovarajućim</w:t>
            </w:r>
            <w:r>
              <w:rPr>
                <w:b/>
                <w:spacing w:val="-9"/>
              </w:rPr>
              <w:t xml:space="preserve"> </w:t>
            </w:r>
            <w:r>
              <w:rPr>
                <w:b/>
              </w:rPr>
              <w:t>procedurama</w:t>
            </w:r>
            <w:r>
              <w:rPr>
                <w:b/>
                <w:spacing w:val="-9"/>
              </w:rPr>
              <w:t xml:space="preserve"> </w:t>
            </w:r>
            <w:r>
              <w:rPr>
                <w:b/>
              </w:rPr>
              <w:t>i</w:t>
            </w:r>
            <w:r>
              <w:rPr>
                <w:b/>
                <w:spacing w:val="-9"/>
              </w:rPr>
              <w:t xml:space="preserve"> </w:t>
            </w:r>
            <w:r>
              <w:rPr>
                <w:b/>
                <w:spacing w:val="-2"/>
              </w:rPr>
              <w:t>uputstvima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Izvrši</w:t>
            </w:r>
            <w:r>
              <w:rPr>
                <w:spacing w:val="40"/>
              </w:rPr>
              <w:t xml:space="preserve"> </w:t>
            </w:r>
            <w:r>
              <w:t>provjeru</w:t>
            </w:r>
            <w:r>
              <w:rPr>
                <w:spacing w:val="40"/>
              </w:rPr>
              <w:t xml:space="preserve"> </w:t>
            </w:r>
            <w:r>
              <w:t>pogonskog</w:t>
            </w:r>
            <w:r>
              <w:rPr>
                <w:spacing w:val="40"/>
              </w:rPr>
              <w:t xml:space="preserve"> </w:t>
            </w:r>
            <w:r>
              <w:t>materijala</w:t>
            </w:r>
            <w:r>
              <w:rPr>
                <w:spacing w:val="40"/>
              </w:rPr>
              <w:t xml:space="preserve"> </w:t>
            </w:r>
            <w:r>
              <w:t>u</w:t>
            </w:r>
            <w:r>
              <w:rPr>
                <w:spacing w:val="40"/>
              </w:rPr>
              <w:t xml:space="preserve"> </w:t>
            </w:r>
            <w:r>
              <w:t>skladu</w:t>
            </w:r>
            <w:r>
              <w:rPr>
                <w:spacing w:val="40"/>
              </w:rPr>
              <w:t xml:space="preserve"> </w:t>
            </w:r>
            <w:r>
              <w:t>sa procedurama i propisima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2.</w:t>
            </w:r>
            <w:r>
              <w:rPr>
                <w:spacing w:val="80"/>
              </w:rPr>
              <w:t xml:space="preserve"> </w:t>
            </w:r>
            <w:r>
              <w:t>Objasni</w:t>
            </w:r>
            <w:r>
              <w:rPr>
                <w:spacing w:val="-3"/>
              </w:rPr>
              <w:t xml:space="preserve"> </w:t>
            </w:r>
            <w:r>
              <w:t>postupak</w:t>
            </w:r>
            <w:r>
              <w:rPr>
                <w:spacing w:val="-2"/>
              </w:rPr>
              <w:t xml:space="preserve"> </w:t>
            </w:r>
            <w:r>
              <w:t>pregleda</w:t>
            </w:r>
            <w:r>
              <w:rPr>
                <w:spacing w:val="-3"/>
              </w:rPr>
              <w:t xml:space="preserve"> </w:t>
            </w:r>
            <w:r>
              <w:rPr>
                <w:b/>
              </w:rPr>
              <w:t>trčećeg</w:t>
            </w:r>
            <w:r>
              <w:rPr>
                <w:b/>
                <w:spacing w:val="-1"/>
              </w:rPr>
              <w:t xml:space="preserve"> </w:t>
            </w:r>
            <w:r>
              <w:rPr>
                <w:b/>
              </w:rPr>
              <w:t>stroja</w:t>
            </w:r>
            <w:r>
              <w:t>,</w:t>
            </w:r>
            <w:r>
              <w:rPr>
                <w:spacing w:val="-1"/>
              </w:rPr>
              <w:t xml:space="preserve"> </w:t>
            </w:r>
            <w:r>
              <w:t>odbojne</w:t>
            </w:r>
            <w:r>
              <w:rPr>
                <w:spacing w:val="40"/>
              </w:rPr>
              <w:t xml:space="preserve"> </w:t>
            </w:r>
            <w:r>
              <w:t>i vlačne opreme vučnog vozila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09" w:line="276" w:lineRule="auto"/>
              <w:ind w:left="217" w:firstLine="14"/>
            </w:pPr>
            <w:r>
              <w:rPr>
                <w:b/>
              </w:rPr>
              <w:t>Trčeći</w:t>
            </w:r>
            <w:r>
              <w:rPr>
                <w:b/>
                <w:spacing w:val="80"/>
              </w:rPr>
              <w:t xml:space="preserve"> </w:t>
            </w:r>
            <w:r>
              <w:rPr>
                <w:b/>
              </w:rPr>
              <w:t>stroj:</w:t>
            </w:r>
            <w:r>
              <w:rPr>
                <w:b/>
                <w:spacing w:val="80"/>
              </w:rPr>
              <w:t xml:space="preserve"> </w:t>
            </w:r>
            <w:r>
              <w:t>obrtna</w:t>
            </w:r>
            <w:r>
              <w:rPr>
                <w:spacing w:val="80"/>
              </w:rPr>
              <w:t xml:space="preserve"> </w:t>
            </w:r>
            <w:r>
              <w:t>postolja,</w:t>
            </w:r>
            <w:r>
              <w:rPr>
                <w:spacing w:val="80"/>
              </w:rPr>
              <w:t xml:space="preserve"> </w:t>
            </w:r>
            <w:r>
              <w:t>osovinski</w:t>
            </w:r>
            <w:r>
              <w:rPr>
                <w:spacing w:val="80"/>
              </w:rPr>
              <w:t xml:space="preserve"> </w:t>
            </w:r>
            <w:r>
              <w:t>sklopovi, primarno i sekundarno ogibljenje, amortizeri i dr.</w:t>
            </w:r>
          </w:p>
        </w:tc>
      </w:tr>
      <w:tr w:rsidR="008C01C9">
        <w:trPr>
          <w:trHeight w:val="82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57"/>
              <w:ind w:left="440" w:hanging="312"/>
            </w:pPr>
            <w:r>
              <w:t>3.</w:t>
            </w:r>
            <w:r>
              <w:rPr>
                <w:spacing w:val="80"/>
              </w:rPr>
              <w:t xml:space="preserve"> </w:t>
            </w:r>
            <w:r>
              <w:t>Objasni</w:t>
            </w:r>
            <w:r>
              <w:rPr>
                <w:spacing w:val="40"/>
              </w:rPr>
              <w:t xml:space="preserve"> </w:t>
            </w:r>
            <w:r>
              <w:t>postupak</w:t>
            </w:r>
            <w:r>
              <w:rPr>
                <w:spacing w:val="40"/>
              </w:rPr>
              <w:t xml:space="preserve"> </w:t>
            </w:r>
            <w:r>
              <w:t>pregleda</w:t>
            </w:r>
            <w:r>
              <w:rPr>
                <w:spacing w:val="40"/>
              </w:rPr>
              <w:t xml:space="preserve"> </w:t>
            </w:r>
            <w:r>
              <w:rPr>
                <w:b/>
              </w:rPr>
              <w:t>krovne</w:t>
            </w:r>
            <w:r>
              <w:rPr>
                <w:b/>
                <w:spacing w:val="40"/>
              </w:rPr>
              <w:t xml:space="preserve"> </w:t>
            </w:r>
            <w:r>
              <w:rPr>
                <w:b/>
              </w:rPr>
              <w:t>opreme</w:t>
            </w:r>
            <w:r>
              <w:rPr>
                <w:b/>
                <w:spacing w:val="40"/>
              </w:rPr>
              <w:t xml:space="preserve"> </w:t>
            </w:r>
            <w:r>
              <w:t>na vučnom</w:t>
            </w:r>
            <w:r>
              <w:rPr>
                <w:spacing w:val="-7"/>
              </w:rPr>
              <w:t xml:space="preserve"> </w:t>
            </w:r>
            <w:r>
              <w:t>vozilu</w:t>
            </w:r>
            <w:r>
              <w:rPr>
                <w:spacing w:val="-7"/>
              </w:rPr>
              <w:t xml:space="preserve"> </w:t>
            </w:r>
            <w:r>
              <w:t>u</w:t>
            </w:r>
            <w:r>
              <w:rPr>
                <w:spacing w:val="-8"/>
              </w:rPr>
              <w:t xml:space="preserve"> </w:t>
            </w:r>
            <w:r>
              <w:t>skladu</w:t>
            </w:r>
            <w:r>
              <w:rPr>
                <w:spacing w:val="-7"/>
              </w:rPr>
              <w:t xml:space="preserve"> </w:t>
            </w:r>
            <w:r>
              <w:t>sa</w:t>
            </w:r>
            <w:r>
              <w:rPr>
                <w:spacing w:val="-7"/>
              </w:rPr>
              <w:t xml:space="preserve"> </w:t>
            </w:r>
            <w:r>
              <w:t>procedurama</w:t>
            </w:r>
            <w:r>
              <w:rPr>
                <w:spacing w:val="-7"/>
              </w:rPr>
              <w:t xml:space="preserve"> </w:t>
            </w:r>
            <w:r>
              <w:t>i</w:t>
            </w:r>
            <w:r>
              <w:rPr>
                <w:spacing w:val="-8"/>
              </w:rPr>
              <w:t xml:space="preserve">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line="276" w:lineRule="auto"/>
              <w:ind w:left="216" w:firstLine="14"/>
            </w:pPr>
            <w:r>
              <w:rPr>
                <w:b/>
              </w:rPr>
              <w:t>Krovna</w:t>
            </w:r>
            <w:r>
              <w:rPr>
                <w:b/>
                <w:spacing w:val="-6"/>
              </w:rPr>
              <w:t xml:space="preserve"> </w:t>
            </w:r>
            <w:r>
              <w:rPr>
                <w:b/>
              </w:rPr>
              <w:t>oprema:</w:t>
            </w:r>
            <w:r>
              <w:rPr>
                <w:b/>
                <w:spacing w:val="-6"/>
              </w:rPr>
              <w:t xml:space="preserve"> </w:t>
            </w:r>
            <w:r>
              <w:t>sirena,</w:t>
            </w:r>
            <w:r>
              <w:rPr>
                <w:spacing w:val="-6"/>
              </w:rPr>
              <w:t xml:space="preserve"> </w:t>
            </w:r>
            <w:r>
              <w:t>reflektor,</w:t>
            </w:r>
            <w:r>
              <w:rPr>
                <w:spacing w:val="-6"/>
              </w:rPr>
              <w:t xml:space="preserve"> </w:t>
            </w:r>
            <w:r>
              <w:t>otvori</w:t>
            </w:r>
            <w:r>
              <w:rPr>
                <w:spacing w:val="-6"/>
              </w:rPr>
              <w:t xml:space="preserve"> </w:t>
            </w:r>
            <w:r>
              <w:t>za</w:t>
            </w:r>
            <w:r>
              <w:rPr>
                <w:spacing w:val="-6"/>
              </w:rPr>
              <w:t xml:space="preserve"> </w:t>
            </w:r>
            <w:r>
              <w:t>ispuštanje izduvnih gasova i dr.</w:t>
            </w:r>
          </w:p>
        </w:tc>
      </w:tr>
      <w:tr w:rsidR="008C01C9">
        <w:trPr>
          <w:trHeight w:val="82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57"/>
              <w:ind w:left="440" w:hanging="313"/>
            </w:pPr>
            <w:r>
              <w:t>4.</w:t>
            </w:r>
            <w:r>
              <w:rPr>
                <w:spacing w:val="80"/>
              </w:rPr>
              <w:t xml:space="preserve"> </w:t>
            </w:r>
            <w:r>
              <w:t>Objasni</w:t>
            </w:r>
            <w:r>
              <w:rPr>
                <w:spacing w:val="-2"/>
              </w:rPr>
              <w:t xml:space="preserve"> </w:t>
            </w:r>
            <w:r>
              <w:t>postupak</w:t>
            </w:r>
            <w:r>
              <w:rPr>
                <w:spacing w:val="-2"/>
              </w:rPr>
              <w:t xml:space="preserve"> </w:t>
            </w:r>
            <w:r>
              <w:t>detaljnog</w:t>
            </w:r>
            <w:r>
              <w:rPr>
                <w:spacing w:val="-3"/>
              </w:rPr>
              <w:t xml:space="preserve"> </w:t>
            </w:r>
            <w:r>
              <w:t>pregleda</w:t>
            </w:r>
            <w:r>
              <w:rPr>
                <w:spacing w:val="-2"/>
              </w:rPr>
              <w:t xml:space="preserve"> </w:t>
            </w:r>
            <w:r>
              <w:rPr>
                <w:b/>
              </w:rPr>
              <w:t xml:space="preserve">unutrašnjosti </w:t>
            </w:r>
            <w:r>
              <w:rPr>
                <w:b/>
                <w:spacing w:val="-2"/>
              </w:rPr>
              <w:t>vučnog</w:t>
            </w:r>
            <w:r>
              <w:rPr>
                <w:b/>
                <w:spacing w:val="-5"/>
              </w:rPr>
              <w:t xml:space="preserve"> </w:t>
            </w:r>
            <w:r>
              <w:rPr>
                <w:b/>
                <w:spacing w:val="-2"/>
              </w:rPr>
              <w:t>vozila</w:t>
            </w:r>
            <w:r>
              <w:rPr>
                <w:b/>
                <w:spacing w:val="-4"/>
              </w:rPr>
              <w:t xml:space="preserve"> </w:t>
            </w:r>
            <w:r>
              <w:rPr>
                <w:spacing w:val="-2"/>
              </w:rPr>
              <w:t>u</w:t>
            </w:r>
            <w:r>
              <w:rPr>
                <w:spacing w:val="-5"/>
              </w:rPr>
              <w:t xml:space="preserve"> </w:t>
            </w:r>
            <w:r>
              <w:rPr>
                <w:spacing w:val="-2"/>
              </w:rPr>
              <w:t>skladu</w:t>
            </w:r>
            <w:r>
              <w:rPr>
                <w:spacing w:val="-4"/>
              </w:rPr>
              <w:t xml:space="preserve"> </w:t>
            </w:r>
            <w:r>
              <w:rPr>
                <w:spacing w:val="-2"/>
              </w:rPr>
              <w:t>sa</w:t>
            </w:r>
            <w:r>
              <w:rPr>
                <w:spacing w:val="-5"/>
              </w:rPr>
              <w:t xml:space="preserve"> </w:t>
            </w:r>
            <w:r>
              <w:rPr>
                <w:spacing w:val="-2"/>
              </w:rPr>
              <w:t>procedurama</w:t>
            </w:r>
            <w:r>
              <w:rPr>
                <w:spacing w:val="-4"/>
              </w:rPr>
              <w:t xml:space="preserve"> </w:t>
            </w:r>
            <w:r>
              <w:rPr>
                <w:spacing w:val="-2"/>
              </w:rPr>
              <w:t>i</w:t>
            </w:r>
            <w:r>
              <w:rPr>
                <w:spacing w:val="-4"/>
              </w:rPr>
              <w:t xml:space="preserve">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616"/>
                <w:tab w:val="left" w:pos="2479"/>
                <w:tab w:val="left" w:pos="3262"/>
                <w:tab w:val="left" w:pos="4267"/>
              </w:tabs>
              <w:spacing w:before="121" w:line="276" w:lineRule="auto"/>
              <w:ind w:left="216" w:right="114" w:firstLine="14"/>
            </w:pPr>
            <w:r>
              <w:rPr>
                <w:b/>
                <w:spacing w:val="-2"/>
              </w:rPr>
              <w:t>Unutrašnjosti</w:t>
            </w:r>
            <w:r>
              <w:rPr>
                <w:b/>
              </w:rPr>
              <w:tab/>
            </w:r>
            <w:r>
              <w:rPr>
                <w:b/>
                <w:spacing w:val="-2"/>
              </w:rPr>
              <w:t>vučnog</w:t>
            </w:r>
            <w:r>
              <w:rPr>
                <w:b/>
              </w:rPr>
              <w:tab/>
            </w:r>
            <w:r>
              <w:rPr>
                <w:b/>
                <w:spacing w:val="-2"/>
              </w:rPr>
              <w:t>vozila:</w:t>
            </w:r>
            <w:r>
              <w:rPr>
                <w:b/>
              </w:rPr>
              <w:tab/>
            </w:r>
            <w:r>
              <w:rPr>
                <w:spacing w:val="-2"/>
              </w:rPr>
              <w:t>komandni</w:t>
            </w:r>
            <w:r>
              <w:tab/>
            </w:r>
            <w:r>
              <w:rPr>
                <w:spacing w:val="-4"/>
              </w:rPr>
              <w:t xml:space="preserve">sto, </w:t>
            </w:r>
            <w:r>
              <w:t>upravljački dio, mašinski prostor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706"/>
                <w:tab w:val="left" w:pos="2721"/>
                <w:tab w:val="left" w:pos="3594"/>
              </w:tabs>
              <w:spacing w:before="119"/>
              <w:ind w:left="440" w:right="108" w:hanging="312"/>
            </w:pPr>
            <w:r>
              <w:t>5.</w:t>
            </w:r>
            <w:r>
              <w:rPr>
                <w:spacing w:val="80"/>
              </w:rPr>
              <w:t xml:space="preserve"> </w:t>
            </w:r>
            <w:r>
              <w:t>Demonstrira</w:t>
            </w:r>
            <w:r>
              <w:tab/>
            </w:r>
            <w:r>
              <w:rPr>
                <w:spacing w:val="-2"/>
              </w:rPr>
              <w:t>postupak</w:t>
            </w:r>
            <w:r>
              <w:tab/>
            </w:r>
            <w:r>
              <w:rPr>
                <w:spacing w:val="-2"/>
              </w:rPr>
              <w:t>prijema</w:t>
            </w:r>
            <w:r>
              <w:tab/>
            </w:r>
            <w:r>
              <w:rPr>
                <w:spacing w:val="-2"/>
              </w:rPr>
              <w:t xml:space="preserve">manevarske </w:t>
            </w:r>
            <w:r>
              <w:t>lokomotive u skladu sa propisima i procedurama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3904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43" name="Graphic 343"/>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44" name="Graphic 34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45" name="Graphic 34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46" name="Graphic 34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47" name="Textbox 34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42" o:spid="_x0000_s1302" style="position:absolute;margin-left:63.05pt;margin-top:6.05pt;width:468.55pt;height:29.1pt;z-index:-1567744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OV3q+nTAwAA&#10;nhEAAA4AAAAAAAAAAAAAAAAALgIAAGRycy9lMm9Eb2MueG1sUEsBAi0AFAAGAAgAAAAhALD9kYbf&#10;AAAACgEAAA8AAAAAAAAAAAAAAAAALQYAAGRycy9kb3ducmV2LnhtbFBLBQYAAAAABAAEAPMAAAA5&#10;BwAAAAA=&#10;">
                <v:shape id="Graphic 343" o:spid="_x0000_s130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ysy8UA&#10;AADcAAAADwAAAGRycy9kb3ducmV2LnhtbESP0WrCQBRE3wv+w3ILvhTdVCVo6ioiES2+1NgPuGRv&#10;k2D2bshuTfTr3YLQx2FmzjDLdW9qcaXWVZYVvI8jEMS51RUXCr7Pu9EchPPIGmvLpOBGDtarwcsS&#10;E207PtE184UIEHYJKii9bxIpXV6SQTe2DXHwfmxr0AfZFlK32AW4qeUkimJpsOKwUGJD25LyS/Zr&#10;FKRf93T/Fn9uu8Ux6/FoL4tGp0oNX/vNBwhPvf8PP9sHrWA6m8LfmXA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KzLxQAAANwAAAAPAAAAAAAAAAAAAAAAAJgCAABkcnMv&#10;ZG93bnJldi54bWxQSwUGAAAAAAQABAD1AAAAigMAAAAA&#10;" path="m5940552,l,,,312420r5940552,l5940552,xe" fillcolor="#f1e5bd" stroked="f">
                  <v:path arrowok="t"/>
                </v:shape>
                <v:shape id="Graphic 344" o:spid="_x0000_s130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MQ8UA&#10;AADcAAAADwAAAGRycy9kb3ducmV2LnhtbESPS2vDMBCE74X8B7GB3Bo5D5riWjZ5UFroJXFMz1tr&#10;Y5tYK2Opjvvvq0Ihx2FmvmGSbDStGKh3jWUFi3kEgri0uuFKQXF+fXwG4TyyxtYyKfghB1k6eUgw&#10;1vbGJxpyX4kAYRejgtr7LpbSlTUZdHPbEQfvYnuDPsi+krrHW4CbVi6j6EkabDgs1NjRvqbymn8b&#10;BUPz+VHY4+bNYZTv2p39WpwOG6Vm03H7AsLT6O/h//a7VrBar+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IxDxQAAANwAAAAPAAAAAAAAAAAAAAAAAJgCAABkcnMv&#10;ZG93bnJldi54bWxQSwUGAAAAAAQABAD1AAAAigMAAAAA&#10;" path="m5941314,l,,,28194r5941314,l5941314,xe" fillcolor="#c00000" stroked="f">
                  <v:path arrowok="t"/>
                </v:shape>
                <v:shape id="Graphic 345" o:spid="_x0000_s130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CcaMUA&#10;AADcAAAADwAAAGRycy9kb3ducmV2LnhtbESPS2vDMBCE74X8B7GB3Go56YPiRAkhEPApoY5pc1ys&#10;9aO1VsZSbeffV4VCjsPMfMNsdpNpxUC9aywrWEYxCOLC6oYrBfnl+PgGwnlkja1lUnAjB7vt7GGD&#10;ibYjv9OQ+UoECLsEFdTed4mUrqjJoItsRxy80vYGfZB9JXWPY4CbVq7i+FUabDgs1NjRoabiO/sx&#10;Cvj0eelyJ4dJmzS+fpRyP36dlVrMp/0ahKfJ38P/7VQreHp+gb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JxoxQAAANwAAAAPAAAAAAAAAAAAAAAAAJgCAABkcnMv&#10;ZG93bnJldi54bWxQSwUGAAAAAAQABAD1AAAAigMAAAAA&#10;" path="m5941314,l,,,762r5941314,l5941314,xe" fillcolor="#f1e5bd" stroked="f">
                  <v:path arrowok="t"/>
                </v:shape>
                <v:shape id="Graphic 346" o:spid="_x0000_s130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3r8UA&#10;AADcAAAADwAAAGRycy9kb3ducmV2LnhtbESPQWvCQBSE7wX/w/IEb3UTLaakrmJaSoVeNErPr9ln&#10;Esy+Ddltkv77rlDwOMzMN8x6O5pG9NS52rKCeB6BIC6srrlUcD69Pz6DcB5ZY2OZFPySg+1m8rDG&#10;VNuBj9TnvhQBwi5FBZX3bSqlKyoy6Oa2JQ7exXYGfZBdKXWHQ4CbRi6iaCUN1hwWKmzptaLimv8Y&#10;BX399Xm2h+TDYZRnTWa/4+NbotRsOu5eQHga/T38395rBcunF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ErevxQAAANwAAAAPAAAAAAAAAAAAAAAAAJgCAABkcnMv&#10;ZG93bnJldi54bWxQSwUGAAAAAAQABAD1AAAAigMAAAAA&#10;" path="m5941314,l,,,28194r5941314,l5941314,xe" fillcolor="#c00000" stroked="f">
                  <v:path arrowok="t"/>
                </v:shape>
                <v:shape id="Textbox 347" o:spid="_x0000_s130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keusYA&#10;AADcAAAADwAAAGRycy9kb3ducmV2LnhtbESPQWvCQBSE70L/w/IKvemmrdi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keus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29"/>
        </w:numPr>
        <w:tabs>
          <w:tab w:val="left" w:pos="1136"/>
        </w:tabs>
        <w:spacing w:before="120"/>
        <w:ind w:left="1136" w:hanging="172"/>
      </w:pPr>
      <w:r>
        <w:t>Prijem</w:t>
      </w:r>
      <w:r>
        <w:rPr>
          <w:spacing w:val="-7"/>
        </w:rPr>
        <w:t xml:space="preserve"> </w:t>
      </w:r>
      <w:r>
        <w:t>dizel</w:t>
      </w:r>
      <w:r>
        <w:rPr>
          <w:spacing w:val="-7"/>
        </w:rPr>
        <w:t xml:space="preserve"> </w:t>
      </w:r>
      <w:r>
        <w:t>vučnih</w:t>
      </w:r>
      <w:r>
        <w:rPr>
          <w:spacing w:val="-8"/>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3955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430F1E7" id="Graphic 348" o:spid="_x0000_s1026" style="position:absolute;margin-left:63.05pt;margin-top:6pt;width:468.55pt;height:.25pt;z-index:-1567692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30"/>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28"/>
        </w:numPr>
        <w:tabs>
          <w:tab w:val="left" w:pos="1298"/>
          <w:tab w:val="left" w:pos="1303"/>
        </w:tabs>
        <w:spacing w:before="119"/>
        <w:ind w:right="872" w:hanging="288"/>
        <w:jc w:val="both"/>
      </w:pPr>
      <w:r>
        <w:t>Modul Prijem voznih sredstava je tako koncipiran da upoznaje učenike sa osnovnim pojmovima iz oblasti željezničkog sobraćaja i omogućava primjenu stečenih znanja u praksi. Teorijski dio nastave treba realizovati u učionici, sa cijelim odjeljenjem, uz primjenu savremenih nastavnih metoda i sredstava. Sadržaj i način izlaganja treba prilagoditi nivou predznanja učenika iz ove oblasti i srodnih disciplina.</w:t>
      </w:r>
      <w:r>
        <w:rPr>
          <w:spacing w:val="40"/>
        </w:rPr>
        <w:t xml:space="preserve"> </w:t>
      </w:r>
      <w:r>
        <w:t>Preporučuje se komunikativna metoda i metoda aktivne nastave, tj. one koja upućuje na realizaciju zadatka.</w:t>
      </w:r>
    </w:p>
    <w:p w:rsidR="008C01C9" w:rsidRDefault="0084041E">
      <w:pPr>
        <w:pStyle w:val="ListParagraph"/>
        <w:numPr>
          <w:ilvl w:val="0"/>
          <w:numId w:val="228"/>
        </w:numPr>
        <w:tabs>
          <w:tab w:val="left" w:pos="1297"/>
          <w:tab w:val="left" w:pos="1303"/>
        </w:tabs>
        <w:spacing w:before="1"/>
        <w:ind w:right="870"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28"/>
        </w:numPr>
        <w:tabs>
          <w:tab w:val="left" w:pos="1298"/>
          <w:tab w:val="left" w:pos="1303"/>
        </w:tabs>
        <w:ind w:right="870"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228"/>
        </w:numPr>
        <w:tabs>
          <w:tab w:val="left" w:pos="1298"/>
          <w:tab w:val="left" w:pos="1303"/>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228"/>
        </w:numPr>
        <w:tabs>
          <w:tab w:val="left" w:pos="1297"/>
          <w:tab w:val="left" w:pos="1302"/>
        </w:tabs>
        <w:ind w:left="1302"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28"/>
        </w:numPr>
        <w:tabs>
          <w:tab w:val="left" w:pos="1297"/>
          <w:tab w:val="left" w:pos="1302"/>
        </w:tabs>
        <w:spacing w:before="2"/>
        <w:ind w:left="1302"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30"/>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27"/>
        </w:numPr>
        <w:tabs>
          <w:tab w:val="left" w:pos="1299"/>
        </w:tabs>
        <w:spacing w:before="119"/>
        <w:ind w:left="1299"/>
      </w:pPr>
      <w:r>
        <w:t>Durković</w:t>
      </w:r>
      <w:r>
        <w:rPr>
          <w:spacing w:val="-10"/>
        </w:rPr>
        <w:t xml:space="preserve"> </w:t>
      </w:r>
      <w:r>
        <w:t>N.</w:t>
      </w:r>
      <w:r>
        <w:rPr>
          <w:spacing w:val="-10"/>
        </w:rPr>
        <w:t xml:space="preserve"> </w:t>
      </w:r>
      <w:r>
        <w:t>D.,Eksploatacija</w:t>
      </w:r>
      <w:r>
        <w:rPr>
          <w:spacing w:val="-11"/>
        </w:rPr>
        <w:t xml:space="preserve"> </w:t>
      </w:r>
      <w:r>
        <w:t>vučnih</w:t>
      </w:r>
      <w:r>
        <w:rPr>
          <w:spacing w:val="-10"/>
        </w:rPr>
        <w:t xml:space="preserve"> </w:t>
      </w:r>
      <w:r>
        <w:t>vozila,Viša</w:t>
      </w:r>
      <w:r>
        <w:rPr>
          <w:spacing w:val="-11"/>
        </w:rPr>
        <w:t xml:space="preserve"> </w:t>
      </w:r>
      <w:r>
        <w:t>železnička</w:t>
      </w:r>
      <w:r>
        <w:rPr>
          <w:spacing w:val="-11"/>
        </w:rPr>
        <w:t xml:space="preserve"> </w:t>
      </w:r>
      <w:r>
        <w:t>škola,</w:t>
      </w:r>
      <w:r>
        <w:rPr>
          <w:spacing w:val="-9"/>
        </w:rPr>
        <w:t xml:space="preserve"> </w:t>
      </w:r>
      <w:r>
        <w:t>Beograd</w:t>
      </w:r>
      <w:r>
        <w:rPr>
          <w:spacing w:val="-11"/>
        </w:rPr>
        <w:t xml:space="preserve"> </w:t>
      </w:r>
      <w:r>
        <w:rPr>
          <w:spacing w:val="-2"/>
        </w:rPr>
        <w:t>,1991.</w:t>
      </w:r>
    </w:p>
    <w:p w:rsidR="008C01C9" w:rsidRDefault="0084041E">
      <w:pPr>
        <w:pStyle w:val="ListParagraph"/>
        <w:numPr>
          <w:ilvl w:val="0"/>
          <w:numId w:val="227"/>
        </w:numPr>
        <w:tabs>
          <w:tab w:val="left" w:pos="1299"/>
        </w:tabs>
        <w:spacing w:before="1" w:line="252" w:lineRule="exact"/>
        <w:ind w:left="1299"/>
      </w:pPr>
      <w:r>
        <w:t>Bosić</w:t>
      </w:r>
      <w:r>
        <w:rPr>
          <w:spacing w:val="-8"/>
        </w:rPr>
        <w:t xml:space="preserve"> </w:t>
      </w:r>
      <w:r>
        <w:t>Đ.</w:t>
      </w:r>
      <w:r>
        <w:rPr>
          <w:spacing w:val="-7"/>
        </w:rPr>
        <w:t xml:space="preserve"> </w:t>
      </w:r>
      <w:r>
        <w:t>,Vozna</w:t>
      </w:r>
      <w:r>
        <w:rPr>
          <w:spacing w:val="-8"/>
        </w:rPr>
        <w:t xml:space="preserve"> </w:t>
      </w:r>
      <w:r>
        <w:t>sredsta</w:t>
      </w:r>
      <w:r>
        <w:rPr>
          <w:spacing w:val="-8"/>
        </w:rPr>
        <w:t xml:space="preserve"> </w:t>
      </w:r>
      <w:r>
        <w:t>i</w:t>
      </w:r>
      <w:r>
        <w:rPr>
          <w:spacing w:val="-8"/>
        </w:rPr>
        <w:t xml:space="preserve"> </w:t>
      </w:r>
      <w:r>
        <w:t>vuča</w:t>
      </w:r>
      <w:r>
        <w:rPr>
          <w:spacing w:val="-8"/>
        </w:rPr>
        <w:t xml:space="preserve"> </w:t>
      </w:r>
      <w:r>
        <w:t>vozova,Viša</w:t>
      </w:r>
      <w:r>
        <w:rPr>
          <w:spacing w:val="-8"/>
        </w:rPr>
        <w:t xml:space="preserve"> </w:t>
      </w:r>
      <w:r>
        <w:t>železnička</w:t>
      </w:r>
      <w:r>
        <w:rPr>
          <w:spacing w:val="-8"/>
        </w:rPr>
        <w:t xml:space="preserve"> </w:t>
      </w:r>
      <w:r>
        <w:t>škola,</w:t>
      </w:r>
      <w:r>
        <w:rPr>
          <w:spacing w:val="-7"/>
        </w:rPr>
        <w:t xml:space="preserve"> </w:t>
      </w:r>
      <w:r>
        <w:t>Beograd,</w:t>
      </w:r>
      <w:r>
        <w:rPr>
          <w:spacing w:val="-8"/>
        </w:rPr>
        <w:t xml:space="preserve"> </w:t>
      </w:r>
      <w:r>
        <w:rPr>
          <w:spacing w:val="-2"/>
        </w:rPr>
        <w:t>1965.</w:t>
      </w:r>
    </w:p>
    <w:p w:rsidR="008C01C9" w:rsidRDefault="0084041E">
      <w:pPr>
        <w:pStyle w:val="ListParagraph"/>
        <w:numPr>
          <w:ilvl w:val="0"/>
          <w:numId w:val="227"/>
        </w:numPr>
        <w:tabs>
          <w:tab w:val="left" w:pos="1299"/>
        </w:tabs>
        <w:spacing w:line="252" w:lineRule="exact"/>
        <w:ind w:left="1299"/>
      </w:pPr>
      <w:r>
        <w:t>Popović,</w:t>
      </w:r>
      <w:r>
        <w:rPr>
          <w:spacing w:val="-9"/>
        </w:rPr>
        <w:t xml:space="preserve"> </w:t>
      </w:r>
      <w:r>
        <w:t>D.,</w:t>
      </w:r>
      <w:r>
        <w:rPr>
          <w:spacing w:val="-8"/>
        </w:rPr>
        <w:t xml:space="preserve"> </w:t>
      </w:r>
      <w:r>
        <w:t>Dizel</w:t>
      </w:r>
      <w:r>
        <w:rPr>
          <w:spacing w:val="-8"/>
        </w:rPr>
        <w:t xml:space="preserve"> </w:t>
      </w:r>
      <w:r>
        <w:t>vučna</w:t>
      </w:r>
      <w:r>
        <w:rPr>
          <w:spacing w:val="-9"/>
        </w:rPr>
        <w:t xml:space="preserve"> </w:t>
      </w:r>
      <w:r>
        <w:t>vozila,</w:t>
      </w:r>
      <w:r>
        <w:rPr>
          <w:spacing w:val="-8"/>
        </w:rPr>
        <w:t xml:space="preserve"> </w:t>
      </w:r>
      <w:r>
        <w:t>Zavod</w:t>
      </w:r>
      <w:r>
        <w:rPr>
          <w:spacing w:val="-9"/>
        </w:rPr>
        <w:t xml:space="preserve"> </w:t>
      </w:r>
      <w:r>
        <w:t>za</w:t>
      </w:r>
      <w:r>
        <w:rPr>
          <w:spacing w:val="-9"/>
        </w:rPr>
        <w:t xml:space="preserve"> </w:t>
      </w:r>
      <w:r>
        <w:t>novinsko-izdavačku</w:t>
      </w:r>
      <w:r>
        <w:rPr>
          <w:spacing w:val="-9"/>
        </w:rPr>
        <w:t xml:space="preserve"> </w:t>
      </w:r>
      <w:r>
        <w:t>i</w:t>
      </w:r>
      <w:r>
        <w:rPr>
          <w:spacing w:val="-9"/>
        </w:rPr>
        <w:t xml:space="preserve"> </w:t>
      </w:r>
      <w:r>
        <w:t>propagandnu</w:t>
      </w:r>
      <w:r>
        <w:rPr>
          <w:spacing w:val="-8"/>
        </w:rPr>
        <w:t xml:space="preserve"> </w:t>
      </w:r>
      <w:r>
        <w:t>djelatnost</w:t>
      </w:r>
      <w:r>
        <w:rPr>
          <w:spacing w:val="-8"/>
        </w:rPr>
        <w:t xml:space="preserve"> </w:t>
      </w:r>
      <w:r>
        <w:t>JŽ,</w:t>
      </w:r>
      <w:r>
        <w:rPr>
          <w:spacing w:val="-8"/>
        </w:rPr>
        <w:t xml:space="preserve"> </w:t>
      </w:r>
      <w:r>
        <w:t>Beograd,</w:t>
      </w:r>
      <w:r>
        <w:rPr>
          <w:spacing w:val="-8"/>
        </w:rPr>
        <w:t xml:space="preserve"> </w:t>
      </w:r>
      <w:r>
        <w:rPr>
          <w:spacing w:val="-2"/>
        </w:rPr>
        <w:t>1988.</w:t>
      </w:r>
    </w:p>
    <w:p w:rsidR="008C01C9" w:rsidRDefault="0084041E">
      <w:pPr>
        <w:pStyle w:val="ListParagraph"/>
        <w:numPr>
          <w:ilvl w:val="0"/>
          <w:numId w:val="227"/>
        </w:numPr>
        <w:tabs>
          <w:tab w:val="left" w:pos="1299"/>
          <w:tab w:val="left" w:pos="1302"/>
        </w:tabs>
        <w:ind w:right="873" w:hanging="288"/>
      </w:pPr>
      <w:r>
        <w:t>Kožulj,</w:t>
      </w:r>
      <w:r>
        <w:rPr>
          <w:spacing w:val="72"/>
        </w:rPr>
        <w:t xml:space="preserve"> </w:t>
      </w:r>
      <w:r>
        <w:t>T.,</w:t>
      </w:r>
      <w:r>
        <w:rPr>
          <w:spacing w:val="72"/>
        </w:rPr>
        <w:t xml:space="preserve"> </w:t>
      </w:r>
      <w:r>
        <w:t>Dizel-električne</w:t>
      </w:r>
      <w:r>
        <w:rPr>
          <w:spacing w:val="73"/>
        </w:rPr>
        <w:t xml:space="preserve"> </w:t>
      </w:r>
      <w:r>
        <w:t>lokomotive</w:t>
      </w:r>
      <w:r>
        <w:rPr>
          <w:spacing w:val="72"/>
        </w:rPr>
        <w:t xml:space="preserve"> </w:t>
      </w:r>
      <w:r>
        <w:t>serije</w:t>
      </w:r>
      <w:r>
        <w:rPr>
          <w:spacing w:val="73"/>
        </w:rPr>
        <w:t xml:space="preserve"> </w:t>
      </w:r>
      <w:r>
        <w:t>661</w:t>
      </w:r>
      <w:r>
        <w:rPr>
          <w:spacing w:val="73"/>
        </w:rPr>
        <w:t xml:space="preserve"> </w:t>
      </w:r>
      <w:r>
        <w:t>i</w:t>
      </w:r>
      <w:r>
        <w:rPr>
          <w:spacing w:val="72"/>
        </w:rPr>
        <w:t xml:space="preserve"> </w:t>
      </w:r>
      <w:r>
        <w:t>664</w:t>
      </w:r>
      <w:r>
        <w:rPr>
          <w:spacing w:val="72"/>
        </w:rPr>
        <w:t xml:space="preserve"> </w:t>
      </w:r>
      <w:r>
        <w:t>električni</w:t>
      </w:r>
      <w:r>
        <w:rPr>
          <w:spacing w:val="72"/>
        </w:rPr>
        <w:t xml:space="preserve"> </w:t>
      </w:r>
      <w:r>
        <w:t>dio,Zavod</w:t>
      </w:r>
      <w:r>
        <w:rPr>
          <w:spacing w:val="72"/>
        </w:rPr>
        <w:t xml:space="preserve"> </w:t>
      </w:r>
      <w:r>
        <w:t>za</w:t>
      </w:r>
      <w:r>
        <w:rPr>
          <w:spacing w:val="73"/>
        </w:rPr>
        <w:t xml:space="preserve"> </w:t>
      </w:r>
      <w:r>
        <w:t>novinsko-izdavačku</w:t>
      </w:r>
      <w:r>
        <w:rPr>
          <w:spacing w:val="72"/>
        </w:rPr>
        <w:t xml:space="preserve"> </w:t>
      </w:r>
      <w:r>
        <w:t>i propagandnu djelatnost JŽ, Beograd, 1987.</w:t>
      </w:r>
    </w:p>
    <w:p w:rsidR="008C01C9" w:rsidRDefault="0084041E">
      <w:pPr>
        <w:pStyle w:val="ListParagraph"/>
        <w:numPr>
          <w:ilvl w:val="0"/>
          <w:numId w:val="227"/>
        </w:numPr>
        <w:tabs>
          <w:tab w:val="left" w:pos="1299"/>
          <w:tab w:val="left" w:pos="1302"/>
        </w:tabs>
        <w:ind w:right="872" w:hanging="289"/>
      </w:pPr>
      <w:r>
        <w:t>Kožulj,</w:t>
      </w:r>
      <w:r>
        <w:rPr>
          <w:spacing w:val="73"/>
        </w:rPr>
        <w:t xml:space="preserve"> </w:t>
      </w:r>
      <w:r>
        <w:t>T.,</w:t>
      </w:r>
      <w:r>
        <w:rPr>
          <w:spacing w:val="73"/>
        </w:rPr>
        <w:t xml:space="preserve"> </w:t>
      </w:r>
      <w:r>
        <w:t>Dizel-električne</w:t>
      </w:r>
      <w:r>
        <w:rPr>
          <w:spacing w:val="73"/>
        </w:rPr>
        <w:t xml:space="preserve"> </w:t>
      </w:r>
      <w:r>
        <w:t>lokomotive</w:t>
      </w:r>
      <w:r>
        <w:rPr>
          <w:spacing w:val="73"/>
        </w:rPr>
        <w:t xml:space="preserve"> </w:t>
      </w:r>
      <w:r>
        <w:t>serije</w:t>
      </w:r>
      <w:r>
        <w:rPr>
          <w:spacing w:val="74"/>
        </w:rPr>
        <w:t xml:space="preserve"> </w:t>
      </w:r>
      <w:r>
        <w:t>661</w:t>
      </w:r>
      <w:r>
        <w:rPr>
          <w:spacing w:val="73"/>
        </w:rPr>
        <w:t xml:space="preserve"> </w:t>
      </w:r>
      <w:r>
        <w:t>i</w:t>
      </w:r>
      <w:r>
        <w:rPr>
          <w:spacing w:val="73"/>
        </w:rPr>
        <w:t xml:space="preserve"> </w:t>
      </w:r>
      <w:r>
        <w:t>664</w:t>
      </w:r>
      <w:r>
        <w:rPr>
          <w:spacing w:val="73"/>
        </w:rPr>
        <w:t xml:space="preserve"> </w:t>
      </w:r>
      <w:r>
        <w:t>mašinski</w:t>
      </w:r>
      <w:r>
        <w:rPr>
          <w:spacing w:val="73"/>
        </w:rPr>
        <w:t xml:space="preserve"> </w:t>
      </w:r>
      <w:r>
        <w:t>dio,Zavod</w:t>
      </w:r>
      <w:r>
        <w:rPr>
          <w:spacing w:val="73"/>
        </w:rPr>
        <w:t xml:space="preserve"> </w:t>
      </w:r>
      <w:r>
        <w:t>za</w:t>
      </w:r>
      <w:r>
        <w:rPr>
          <w:spacing w:val="73"/>
        </w:rPr>
        <w:t xml:space="preserve"> </w:t>
      </w:r>
      <w:r>
        <w:t>novinsko-izdavačku</w:t>
      </w:r>
      <w:r>
        <w:rPr>
          <w:spacing w:val="74"/>
        </w:rPr>
        <w:t xml:space="preserve"> </w:t>
      </w:r>
      <w:r>
        <w:t>i propagandnu djelatnost JŽ, Beograd, 1987.</w:t>
      </w:r>
    </w:p>
    <w:p w:rsidR="008C01C9" w:rsidRDefault="0084041E">
      <w:pPr>
        <w:pStyle w:val="ListParagraph"/>
        <w:numPr>
          <w:ilvl w:val="0"/>
          <w:numId w:val="227"/>
        </w:numPr>
        <w:tabs>
          <w:tab w:val="left" w:pos="1299"/>
          <w:tab w:val="left" w:pos="1303"/>
        </w:tabs>
        <w:spacing w:before="1"/>
        <w:ind w:left="1303" w:right="872" w:hanging="289"/>
      </w:pPr>
      <w:r>
        <w:t>Priručnik za rukovanje dizel – električnim lokomotivama serija 661 i 664, Zavod za novinsko – izdavačku</w:t>
      </w:r>
      <w:r>
        <w:rPr>
          <w:spacing w:val="21"/>
        </w:rPr>
        <w:t xml:space="preserve"> </w:t>
      </w:r>
      <w:r>
        <w:t>i</w:t>
      </w:r>
      <w:r>
        <w:rPr>
          <w:spacing w:val="80"/>
        </w:rPr>
        <w:t xml:space="preserve"> </w:t>
      </w:r>
      <w:r>
        <w:t>propagadnu</w:t>
      </w:r>
      <w:r>
        <w:rPr>
          <w:spacing w:val="40"/>
        </w:rPr>
        <w:t xml:space="preserve"> </w:t>
      </w:r>
      <w:r>
        <w:t>djelatnost JŽ, Beograd, 1982.</w:t>
      </w:r>
    </w:p>
    <w:p w:rsidR="008C01C9" w:rsidRDefault="0084041E">
      <w:pPr>
        <w:pStyle w:val="ListParagraph"/>
        <w:numPr>
          <w:ilvl w:val="0"/>
          <w:numId w:val="227"/>
        </w:numPr>
        <w:tabs>
          <w:tab w:val="left" w:pos="1299"/>
        </w:tabs>
        <w:spacing w:line="252" w:lineRule="exact"/>
        <w:ind w:left="1299" w:hanging="284"/>
      </w:pPr>
      <w:r>
        <w:t>Pravilnik</w:t>
      </w:r>
      <w:r>
        <w:rPr>
          <w:spacing w:val="-9"/>
        </w:rPr>
        <w:t xml:space="preserve"> </w:t>
      </w:r>
      <w:r>
        <w:t>za</w:t>
      </w:r>
      <w:r>
        <w:rPr>
          <w:spacing w:val="-8"/>
        </w:rPr>
        <w:t xml:space="preserve"> </w:t>
      </w:r>
      <w:r>
        <w:t>vuču</w:t>
      </w:r>
      <w:r>
        <w:rPr>
          <w:spacing w:val="-9"/>
        </w:rPr>
        <w:t xml:space="preserve"> </w:t>
      </w:r>
      <w:r>
        <w:t>vozova,</w:t>
      </w:r>
      <w:r>
        <w:rPr>
          <w:spacing w:val="-8"/>
        </w:rPr>
        <w:t xml:space="preserve"> </w:t>
      </w:r>
      <w:r>
        <w:t>Beograd,</w:t>
      </w:r>
      <w:r>
        <w:rPr>
          <w:spacing w:val="-8"/>
        </w:rPr>
        <w:t xml:space="preserve"> </w:t>
      </w:r>
      <w:r>
        <w:rPr>
          <w:spacing w:val="-4"/>
        </w:rPr>
        <w:t>1991.</w:t>
      </w:r>
    </w:p>
    <w:p w:rsidR="008C01C9" w:rsidRDefault="0084041E">
      <w:pPr>
        <w:pStyle w:val="ListParagraph"/>
        <w:numPr>
          <w:ilvl w:val="0"/>
          <w:numId w:val="227"/>
        </w:numPr>
        <w:tabs>
          <w:tab w:val="left" w:pos="1299"/>
          <w:tab w:val="left" w:pos="1303"/>
        </w:tabs>
        <w:ind w:left="1303" w:right="871" w:hanging="288"/>
      </w:pPr>
      <w:r>
        <w:t xml:space="preserve">Upustvo za vođenje evidencije delatnosti vuče vozova i održavanja vučnih vozila na zeleznicama, Beograd, </w:t>
      </w:r>
      <w:r>
        <w:rPr>
          <w:spacing w:val="-4"/>
        </w:rPr>
        <w:t>1984.</w:t>
      </w:r>
    </w:p>
    <w:p w:rsidR="008C01C9" w:rsidRDefault="0084041E">
      <w:pPr>
        <w:pStyle w:val="ListParagraph"/>
        <w:numPr>
          <w:ilvl w:val="0"/>
          <w:numId w:val="227"/>
        </w:numPr>
        <w:tabs>
          <w:tab w:val="left" w:pos="1299"/>
        </w:tabs>
        <w:spacing w:before="1" w:line="252" w:lineRule="exact"/>
        <w:ind w:left="1299" w:hanging="284"/>
      </w:pPr>
      <w:r>
        <w:t>Uputstvo</w:t>
      </w:r>
      <w:r>
        <w:rPr>
          <w:spacing w:val="-8"/>
        </w:rPr>
        <w:t xml:space="preserve"> </w:t>
      </w:r>
      <w:r>
        <w:t>za</w:t>
      </w:r>
      <w:r>
        <w:rPr>
          <w:spacing w:val="-8"/>
        </w:rPr>
        <w:t xml:space="preserve"> </w:t>
      </w:r>
      <w:r>
        <w:t>rad</w:t>
      </w:r>
      <w:r>
        <w:rPr>
          <w:spacing w:val="-8"/>
        </w:rPr>
        <w:t xml:space="preserve"> </w:t>
      </w:r>
      <w:r>
        <w:t>osoblja</w:t>
      </w:r>
      <w:r>
        <w:rPr>
          <w:spacing w:val="-8"/>
        </w:rPr>
        <w:t xml:space="preserve"> </w:t>
      </w:r>
      <w:r>
        <w:t>vuče</w:t>
      </w:r>
      <w:r>
        <w:rPr>
          <w:spacing w:val="-6"/>
        </w:rPr>
        <w:t xml:space="preserve"> </w:t>
      </w:r>
      <w:r>
        <w:t>vozova,</w:t>
      </w:r>
      <w:r>
        <w:rPr>
          <w:spacing w:val="-7"/>
        </w:rPr>
        <w:t xml:space="preserve"> </w:t>
      </w:r>
      <w:r>
        <w:t>Beograd,</w:t>
      </w:r>
      <w:r>
        <w:rPr>
          <w:spacing w:val="-7"/>
        </w:rPr>
        <w:t xml:space="preserve"> </w:t>
      </w:r>
      <w:r>
        <w:rPr>
          <w:spacing w:val="-2"/>
        </w:rPr>
        <w:t>1991.</w:t>
      </w:r>
    </w:p>
    <w:p w:rsidR="008C01C9" w:rsidRDefault="0084041E">
      <w:pPr>
        <w:pStyle w:val="ListParagraph"/>
        <w:numPr>
          <w:ilvl w:val="0"/>
          <w:numId w:val="227"/>
        </w:numPr>
        <w:tabs>
          <w:tab w:val="left" w:pos="1299"/>
        </w:tabs>
        <w:spacing w:line="252" w:lineRule="exact"/>
        <w:ind w:left="1299" w:hanging="284"/>
      </w:pPr>
      <w:r>
        <w:t>Uputstvo</w:t>
      </w:r>
      <w:r>
        <w:rPr>
          <w:spacing w:val="-9"/>
        </w:rPr>
        <w:t xml:space="preserve"> </w:t>
      </w:r>
      <w:r>
        <w:t>za</w:t>
      </w:r>
      <w:r>
        <w:rPr>
          <w:spacing w:val="-8"/>
        </w:rPr>
        <w:t xml:space="preserve"> </w:t>
      </w:r>
      <w:r>
        <w:t>obezbeđenje</w:t>
      </w:r>
      <w:r>
        <w:rPr>
          <w:spacing w:val="-8"/>
        </w:rPr>
        <w:t xml:space="preserve"> </w:t>
      </w:r>
      <w:r>
        <w:t>saobraćaja</w:t>
      </w:r>
      <w:r>
        <w:rPr>
          <w:spacing w:val="-8"/>
        </w:rPr>
        <w:t xml:space="preserve"> </w:t>
      </w:r>
      <w:r>
        <w:t>u</w:t>
      </w:r>
      <w:r>
        <w:rPr>
          <w:spacing w:val="-9"/>
        </w:rPr>
        <w:t xml:space="preserve"> </w:t>
      </w:r>
      <w:r>
        <w:t>toku</w:t>
      </w:r>
      <w:r>
        <w:rPr>
          <w:spacing w:val="-7"/>
        </w:rPr>
        <w:t xml:space="preserve"> </w:t>
      </w:r>
      <w:r>
        <w:t>zime,</w:t>
      </w:r>
      <w:r>
        <w:rPr>
          <w:spacing w:val="-7"/>
        </w:rPr>
        <w:t xml:space="preserve"> </w:t>
      </w:r>
      <w:r>
        <w:t>Beograd,</w:t>
      </w:r>
      <w:r>
        <w:rPr>
          <w:spacing w:val="-7"/>
        </w:rPr>
        <w:t xml:space="preserve"> </w:t>
      </w:r>
      <w:r>
        <w:rPr>
          <w:spacing w:val="-2"/>
        </w:rPr>
        <w:t>2003.</w:t>
      </w:r>
    </w:p>
    <w:p w:rsidR="008C01C9" w:rsidRDefault="0084041E">
      <w:pPr>
        <w:pStyle w:val="ListParagraph"/>
        <w:numPr>
          <w:ilvl w:val="0"/>
          <w:numId w:val="227"/>
        </w:numPr>
        <w:tabs>
          <w:tab w:val="left" w:pos="1299"/>
        </w:tabs>
        <w:ind w:left="1299" w:hanging="284"/>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227"/>
        </w:numPr>
        <w:tabs>
          <w:tab w:val="left" w:pos="1299"/>
        </w:tabs>
        <w:ind w:left="1299" w:hanging="284"/>
      </w:pPr>
      <w:r>
        <w:rPr>
          <w:spacing w:val="-2"/>
        </w:rPr>
        <w:t>Tehnička</w:t>
      </w:r>
      <w:r>
        <w:rPr>
          <w:spacing w:val="6"/>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spacing w:before="1"/>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30"/>
        </w:numPr>
        <w:tabs>
          <w:tab w:val="left" w:pos="1214"/>
        </w:tabs>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Obrasci</w:t>
            </w:r>
            <w:r>
              <w:rPr>
                <w:spacing w:val="-8"/>
              </w:rPr>
              <w:t xml:space="preserve"> </w:t>
            </w:r>
            <w:r>
              <w:t>iz</w:t>
            </w:r>
            <w:r>
              <w:rPr>
                <w:spacing w:val="-6"/>
              </w:rPr>
              <w:t xml:space="preserve"> </w:t>
            </w:r>
            <w:r>
              <w:t>domena</w:t>
            </w:r>
            <w:r>
              <w:rPr>
                <w:spacing w:val="-7"/>
              </w:rPr>
              <w:t xml:space="preserve"> </w:t>
            </w:r>
            <w:r>
              <w:t>prijema</w:t>
            </w:r>
            <w:r>
              <w:rPr>
                <w:spacing w:val="-8"/>
              </w:rPr>
              <w:t xml:space="preserve"> </w:t>
            </w:r>
            <w:r>
              <w:t>vučnih</w:t>
            </w:r>
            <w:r>
              <w:rPr>
                <w:spacing w:val="-8"/>
              </w:rPr>
              <w:t xml:space="preserve"> </w:t>
            </w:r>
            <w:r>
              <w:rPr>
                <w:spacing w:val="-2"/>
              </w:rPr>
              <w:t>vozila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5"/>
              </w:rPr>
              <w:t xml:space="preserve"> </w:t>
            </w:r>
            <w:r>
              <w:rPr>
                <w:spacing w:val="-2"/>
              </w:rPr>
              <w:t>potrebi</w:t>
            </w:r>
          </w:p>
        </w:tc>
      </w:tr>
    </w:tbl>
    <w:p w:rsidR="008C01C9" w:rsidRDefault="0084041E">
      <w:pPr>
        <w:pStyle w:val="Heading4"/>
        <w:numPr>
          <w:ilvl w:val="0"/>
          <w:numId w:val="230"/>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26"/>
        </w:numPr>
        <w:tabs>
          <w:tab w:val="left" w:pos="1299"/>
        </w:tabs>
        <w:spacing w:before="120"/>
        <w:ind w:left="1299" w:hanging="284"/>
      </w:pPr>
      <w:r>
        <w:t>Provjeravanje</w:t>
      </w:r>
      <w:r>
        <w:rPr>
          <w:spacing w:val="-9"/>
        </w:rPr>
        <w:t xml:space="preserve"> </w:t>
      </w:r>
      <w:r>
        <w:t>postignuća</w:t>
      </w:r>
      <w:r>
        <w:rPr>
          <w:spacing w:val="-9"/>
        </w:rPr>
        <w:t xml:space="preserve"> </w:t>
      </w:r>
      <w:r>
        <w:t>učenika</w:t>
      </w:r>
      <w:r>
        <w:rPr>
          <w:spacing w:val="-9"/>
        </w:rPr>
        <w:t xml:space="preserve"> </w:t>
      </w:r>
      <w:r>
        <w:t>sprovodi</w:t>
      </w:r>
      <w:r>
        <w:rPr>
          <w:spacing w:val="-9"/>
        </w:rPr>
        <w:t xml:space="preserve"> </w:t>
      </w:r>
      <w:r>
        <w:t>se</w:t>
      </w:r>
      <w:r>
        <w:rPr>
          <w:spacing w:val="-10"/>
        </w:rPr>
        <w:t xml:space="preserve"> </w:t>
      </w:r>
      <w:r>
        <w:t>u</w:t>
      </w:r>
      <w:r>
        <w:rPr>
          <w:spacing w:val="-9"/>
        </w:rPr>
        <w:t xml:space="preserve"> </w:t>
      </w:r>
      <w:r>
        <w:t>kontinuitetu</w:t>
      </w:r>
      <w:r>
        <w:rPr>
          <w:spacing w:val="-9"/>
        </w:rPr>
        <w:t xml:space="preserve"> </w:t>
      </w:r>
      <w:r>
        <w:t>radi</w:t>
      </w:r>
      <w:r>
        <w:rPr>
          <w:spacing w:val="-8"/>
        </w:rPr>
        <w:t xml:space="preserve"> </w:t>
      </w:r>
      <w:r>
        <w:t>praćenja</w:t>
      </w:r>
      <w:r>
        <w:rPr>
          <w:spacing w:val="-9"/>
        </w:rPr>
        <w:t xml:space="preserve"> </w:t>
      </w:r>
      <w:r>
        <w:t>učenika</w:t>
      </w:r>
      <w:r>
        <w:rPr>
          <w:spacing w:val="-8"/>
        </w:rPr>
        <w:t xml:space="preserve"> </w:t>
      </w:r>
      <w:r>
        <w:t>u</w:t>
      </w:r>
      <w:r>
        <w:rPr>
          <w:spacing w:val="-10"/>
        </w:rPr>
        <w:t xml:space="preserve"> </w:t>
      </w:r>
      <w:r>
        <w:t>dostizanju</w:t>
      </w:r>
      <w:r>
        <w:rPr>
          <w:spacing w:val="-8"/>
        </w:rPr>
        <w:t xml:space="preserve"> </w:t>
      </w:r>
      <w:r>
        <w:t>ishoda</w:t>
      </w:r>
      <w:r>
        <w:rPr>
          <w:spacing w:val="-9"/>
        </w:rPr>
        <w:t xml:space="preserve"> </w:t>
      </w:r>
      <w:r>
        <w:rPr>
          <w:spacing w:val="-2"/>
        </w:rPr>
        <w:t>učenja</w:t>
      </w:r>
    </w:p>
    <w:p w:rsidR="008C01C9" w:rsidRDefault="0084041E">
      <w:pPr>
        <w:pStyle w:val="ListParagraph"/>
        <w:numPr>
          <w:ilvl w:val="0"/>
          <w:numId w:val="226"/>
        </w:numPr>
        <w:tabs>
          <w:tab w:val="left" w:pos="1299"/>
          <w:tab w:val="left" w:pos="1303"/>
        </w:tabs>
        <w:spacing w:before="1"/>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26"/>
        </w:numPr>
        <w:tabs>
          <w:tab w:val="left" w:pos="1299"/>
          <w:tab w:val="left" w:pos="1303"/>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26"/>
        </w:numPr>
        <w:tabs>
          <w:tab w:val="left" w:pos="1299"/>
        </w:tabs>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26"/>
        </w:numPr>
        <w:tabs>
          <w:tab w:val="left" w:pos="1299"/>
        </w:tabs>
        <w:spacing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2"/>
        </w:rPr>
        <w:t xml:space="preserve"> </w:t>
      </w:r>
      <w:r>
        <w:t>iz</w:t>
      </w:r>
      <w:r>
        <w:rPr>
          <w:spacing w:val="-12"/>
        </w:rPr>
        <w:t xml:space="preserve"> </w:t>
      </w:r>
      <w:r>
        <w:t>ocjena</w:t>
      </w:r>
      <w:r>
        <w:rPr>
          <w:spacing w:val="-12"/>
        </w:rPr>
        <w:t xml:space="preserve"> </w:t>
      </w:r>
      <w:r>
        <w:t>svih</w:t>
      </w:r>
      <w:r>
        <w:rPr>
          <w:spacing w:val="-11"/>
        </w:rPr>
        <w:t xml:space="preserve"> </w:t>
      </w:r>
      <w:r>
        <w:t>ishoda</w:t>
      </w:r>
      <w:r>
        <w:rPr>
          <w:spacing w:val="-13"/>
        </w:rPr>
        <w:t xml:space="preserve"> </w:t>
      </w:r>
      <w:r>
        <w:t>u</w:t>
      </w:r>
      <w:r>
        <w:rPr>
          <w:spacing w:val="-12"/>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26"/>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30"/>
        </w:numPr>
        <w:tabs>
          <w:tab w:val="left" w:pos="1214"/>
        </w:tabs>
        <w:spacing w:before="239"/>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30"/>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25"/>
        </w:numPr>
        <w:tabs>
          <w:tab w:val="left" w:pos="1299"/>
        </w:tabs>
        <w:spacing w:before="119"/>
        <w:ind w:hanging="284"/>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225"/>
        </w:numPr>
        <w:tabs>
          <w:tab w:val="left" w:pos="1299"/>
        </w:tabs>
        <w:spacing w:before="1" w:line="252" w:lineRule="exact"/>
        <w:ind w:hanging="284"/>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225"/>
        </w:numPr>
        <w:tabs>
          <w:tab w:val="left" w:pos="1299"/>
        </w:tabs>
        <w:spacing w:line="252" w:lineRule="exact"/>
        <w:ind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225"/>
        </w:numPr>
        <w:tabs>
          <w:tab w:val="left" w:pos="1299"/>
        </w:tabs>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225"/>
        </w:numPr>
        <w:tabs>
          <w:tab w:val="left" w:pos="1299"/>
        </w:tabs>
        <w:spacing w:line="252" w:lineRule="exact"/>
        <w:ind w:hanging="284"/>
      </w:pPr>
      <w:r>
        <w:rPr>
          <w:spacing w:val="-2"/>
        </w:rPr>
        <w:t>Mehanika</w:t>
      </w:r>
    </w:p>
    <w:p w:rsidR="008C01C9" w:rsidRDefault="0084041E">
      <w:pPr>
        <w:pStyle w:val="ListParagraph"/>
        <w:numPr>
          <w:ilvl w:val="0"/>
          <w:numId w:val="225"/>
        </w:numPr>
        <w:tabs>
          <w:tab w:val="left" w:pos="1299"/>
        </w:tabs>
        <w:ind w:hanging="284"/>
      </w:pPr>
      <w:r>
        <w:t>Vučna</w:t>
      </w:r>
      <w:r>
        <w:rPr>
          <w:spacing w:val="-9"/>
        </w:rPr>
        <w:t xml:space="preserve"> </w:t>
      </w:r>
      <w:r>
        <w:rPr>
          <w:spacing w:val="-2"/>
        </w:rPr>
        <w:t>vozila</w:t>
      </w:r>
    </w:p>
    <w:p w:rsidR="008C01C9" w:rsidRDefault="0084041E">
      <w:pPr>
        <w:pStyle w:val="ListParagraph"/>
        <w:numPr>
          <w:ilvl w:val="0"/>
          <w:numId w:val="225"/>
        </w:numPr>
        <w:tabs>
          <w:tab w:val="left" w:pos="1299"/>
        </w:tabs>
        <w:spacing w:before="1" w:line="252" w:lineRule="exact"/>
        <w:ind w:hanging="284"/>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225"/>
        </w:numPr>
        <w:tabs>
          <w:tab w:val="left" w:pos="1299"/>
        </w:tabs>
        <w:spacing w:line="252" w:lineRule="exact"/>
      </w:pPr>
      <w:r>
        <w:t>Mašinsko</w:t>
      </w:r>
      <w:r>
        <w:rPr>
          <w:spacing w:val="-11"/>
        </w:rPr>
        <w:t xml:space="preserve"> </w:t>
      </w:r>
      <w:r>
        <w:t>održavanje</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225"/>
        </w:numPr>
        <w:tabs>
          <w:tab w:val="left" w:pos="1299"/>
        </w:tabs>
      </w:pPr>
      <w:r>
        <w:t>Planiranje</w:t>
      </w:r>
      <w:r>
        <w:rPr>
          <w:spacing w:val="-6"/>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225"/>
        </w:numPr>
        <w:tabs>
          <w:tab w:val="left" w:pos="1299"/>
        </w:tabs>
        <w:spacing w:before="1" w:line="252" w:lineRule="exact"/>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225"/>
        </w:numPr>
        <w:tabs>
          <w:tab w:val="left" w:pos="1299"/>
        </w:tabs>
        <w:spacing w:line="252" w:lineRule="exact"/>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225"/>
        </w:numPr>
        <w:tabs>
          <w:tab w:val="left" w:pos="1299"/>
        </w:tabs>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9"/>
        </w:rPr>
        <w:t xml:space="preserve"> </w:t>
      </w:r>
      <w:r>
        <w:t>voznih</w:t>
      </w:r>
      <w:r>
        <w:rPr>
          <w:spacing w:val="-9"/>
        </w:rPr>
        <w:t xml:space="preserve"> </w:t>
      </w:r>
      <w:r>
        <w:rPr>
          <w:spacing w:val="-2"/>
        </w:rPr>
        <w:t>sredstava</w:t>
      </w:r>
    </w:p>
    <w:p w:rsidR="008C01C9" w:rsidRDefault="0084041E">
      <w:pPr>
        <w:pStyle w:val="ListParagraph"/>
        <w:numPr>
          <w:ilvl w:val="0"/>
          <w:numId w:val="225"/>
        </w:numPr>
        <w:tabs>
          <w:tab w:val="left" w:pos="1299"/>
        </w:tabs>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Heading4"/>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30"/>
        </w:numPr>
        <w:tabs>
          <w:tab w:val="left" w:pos="1312"/>
        </w:tabs>
        <w:spacing w:before="239"/>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24"/>
        </w:numPr>
        <w:tabs>
          <w:tab w:val="left" w:pos="1297"/>
          <w:tab w:val="left" w:pos="1303"/>
        </w:tabs>
        <w:spacing w:before="121"/>
        <w:ind w:right="871" w:hanging="289"/>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24"/>
        </w:numPr>
        <w:tabs>
          <w:tab w:val="left" w:pos="1298"/>
          <w:tab w:val="left" w:pos="1303"/>
        </w:tabs>
        <w:spacing w:before="1"/>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24"/>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24"/>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24"/>
        </w:numPr>
        <w:tabs>
          <w:tab w:val="left" w:pos="1297"/>
          <w:tab w:val="left" w:pos="1302"/>
        </w:tabs>
        <w:spacing w:before="1"/>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24"/>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24"/>
        </w:numPr>
        <w:tabs>
          <w:tab w:val="left" w:pos="1297"/>
          <w:tab w:val="left" w:pos="1302"/>
        </w:tabs>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24"/>
        </w:numPr>
        <w:tabs>
          <w:tab w:val="left" w:pos="1297"/>
          <w:tab w:val="left" w:pos="1302"/>
        </w:tabs>
        <w:ind w:left="1302" w:right="872" w:hanging="288"/>
        <w:jc w:val="both"/>
      </w:pPr>
      <w:r>
        <w:t>Kompetencija</w:t>
      </w:r>
      <w:r>
        <w:rPr>
          <w:spacing w:val="-3"/>
        </w:rPr>
        <w:t xml:space="preserve"> </w:t>
      </w:r>
      <w:r>
        <w:t>kulturološke</w:t>
      </w:r>
      <w:r>
        <w:rPr>
          <w:spacing w:val="-3"/>
        </w:rPr>
        <w:t xml:space="preserve"> </w:t>
      </w:r>
      <w:r>
        <w:t>svijesti</w:t>
      </w:r>
      <w:r>
        <w:rPr>
          <w:spacing w:val="-4"/>
        </w:rPr>
        <w:t xml:space="preserve"> </w:t>
      </w:r>
      <w:r>
        <w:t>i</w:t>
      </w:r>
      <w:r>
        <w:rPr>
          <w:spacing w:val="-2"/>
        </w:rPr>
        <w:t xml:space="preserve"> </w:t>
      </w:r>
      <w:r>
        <w:t>izražavanja</w:t>
      </w:r>
      <w:r>
        <w:rPr>
          <w:spacing w:val="-4"/>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34" w:name="3.2.11._RUKOVANJE_POMOĆNIM_UREĐAJIMA_VUČ"/>
      <w:bookmarkStart w:id="35" w:name="_bookmark17"/>
      <w:bookmarkEnd w:id="34"/>
      <w:bookmarkEnd w:id="35"/>
      <w:r>
        <w:t>RUKOVANJE</w:t>
      </w:r>
      <w:r>
        <w:rPr>
          <w:spacing w:val="-13"/>
        </w:rPr>
        <w:t xml:space="preserve"> </w:t>
      </w:r>
      <w:r>
        <w:t>POMOĆNIM</w:t>
      </w:r>
      <w:r>
        <w:rPr>
          <w:spacing w:val="-13"/>
        </w:rPr>
        <w:t xml:space="preserve"> </w:t>
      </w:r>
      <w:r>
        <w:t>UREĐAJIMA</w:t>
      </w:r>
      <w:r>
        <w:rPr>
          <w:spacing w:val="-12"/>
        </w:rPr>
        <w:t xml:space="preserve"> </w:t>
      </w:r>
      <w:r>
        <w:t>VUČNOG</w:t>
      </w:r>
      <w:r>
        <w:rPr>
          <w:spacing w:val="-13"/>
        </w:rPr>
        <w:t xml:space="preserve"> </w:t>
      </w:r>
      <w:r>
        <w:rPr>
          <w:spacing w:val="-2"/>
        </w:rPr>
        <w:t>VOZILA</w:t>
      </w:r>
    </w:p>
    <w:p w:rsidR="008C01C9" w:rsidRDefault="0084041E">
      <w:pPr>
        <w:pStyle w:val="Heading4"/>
        <w:numPr>
          <w:ilvl w:val="0"/>
          <w:numId w:val="223"/>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72</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108</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6</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223"/>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3" w:right="872" w:hanging="289"/>
        <w:jc w:val="both"/>
      </w:pPr>
      <w:r>
        <w:t>-</w:t>
      </w:r>
      <w:r>
        <w:rPr>
          <w:spacing w:val="80"/>
        </w:rPr>
        <w:t xml:space="preserve"> </w:t>
      </w:r>
      <w:r>
        <w:t>Upoznavanje</w:t>
      </w:r>
      <w:r>
        <w:rPr>
          <w:spacing w:val="-2"/>
        </w:rPr>
        <w:t xml:space="preserve"> </w:t>
      </w:r>
      <w:r>
        <w:t>sa</w:t>
      </w:r>
      <w:r>
        <w:rPr>
          <w:spacing w:val="-2"/>
        </w:rPr>
        <w:t xml:space="preserve"> </w:t>
      </w:r>
      <w:r>
        <w:t>pomoćnim uređajima</w:t>
      </w:r>
      <w:r>
        <w:rPr>
          <w:spacing w:val="-2"/>
        </w:rPr>
        <w:t xml:space="preserve"> </w:t>
      </w:r>
      <w:r>
        <w:t>vučnog</w:t>
      </w:r>
      <w:r>
        <w:rPr>
          <w:spacing w:val="-2"/>
        </w:rPr>
        <w:t xml:space="preserve"> </w:t>
      </w:r>
      <w:r>
        <w:t>vozila</w:t>
      </w:r>
      <w:r>
        <w:rPr>
          <w:spacing w:val="-2"/>
        </w:rPr>
        <w:t xml:space="preserve"> </w:t>
      </w:r>
      <w:r>
        <w:t>i</w:t>
      </w:r>
      <w:r>
        <w:rPr>
          <w:spacing w:val="-2"/>
        </w:rPr>
        <w:t xml:space="preserve"> </w:t>
      </w:r>
      <w:r>
        <w:t>poslovima</w:t>
      </w:r>
      <w:r>
        <w:rPr>
          <w:spacing w:val="-1"/>
        </w:rPr>
        <w:t xml:space="preserve"> </w:t>
      </w:r>
      <w:r>
        <w:t>pomoćnika</w:t>
      </w:r>
      <w:r>
        <w:rPr>
          <w:spacing w:val="-2"/>
        </w:rPr>
        <w:t xml:space="preserve"> </w:t>
      </w:r>
      <w:r>
        <w:t>mašinovođe.</w:t>
      </w:r>
      <w:r>
        <w:rPr>
          <w:spacing w:val="-1"/>
        </w:rPr>
        <w:t xml:space="preserve"> </w:t>
      </w:r>
      <w:r>
        <w:t>Osposobljavanje</w:t>
      </w:r>
      <w:r>
        <w:rPr>
          <w:spacing w:val="-2"/>
        </w:rPr>
        <w:t xml:space="preserve"> </w:t>
      </w:r>
      <w:r>
        <w:t>za rukovanje pomoćnim uređajima vučnog vozila tokom vožnje. Razvijanje kreativnosti, sistematičnosti, vještine prezentovanja timskog duha i motivacije za usavršavanje u struci.</w:t>
      </w:r>
    </w:p>
    <w:p w:rsidR="008C01C9" w:rsidRDefault="0084041E">
      <w:pPr>
        <w:pStyle w:val="Heading4"/>
        <w:numPr>
          <w:ilvl w:val="0"/>
          <w:numId w:val="223"/>
        </w:numPr>
        <w:tabs>
          <w:tab w:val="left" w:pos="1214"/>
        </w:tabs>
        <w:spacing w:before="242"/>
        <w:ind w:left="1214" w:hanging="199"/>
      </w:pPr>
      <w:r>
        <w:t>Ishodi</w:t>
      </w:r>
      <w:r>
        <w:rPr>
          <w:spacing w:val="-7"/>
        </w:rPr>
        <w:t xml:space="preserve"> </w:t>
      </w:r>
      <w:r>
        <w:rPr>
          <w:spacing w:val="-2"/>
        </w:rPr>
        <w:t>učenja</w:t>
      </w:r>
    </w:p>
    <w:p w:rsidR="008C01C9" w:rsidRDefault="0084041E">
      <w:pPr>
        <w:pStyle w:val="Heading4"/>
        <w:spacing w:before="119"/>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23"/>
        </w:numPr>
        <w:tabs>
          <w:tab w:val="left" w:pos="1734"/>
        </w:tabs>
        <w:spacing w:before="120"/>
        <w:ind w:left="1734" w:hanging="359"/>
      </w:pPr>
      <w:r>
        <w:t>Izvrši</w:t>
      </w:r>
      <w:r>
        <w:rPr>
          <w:spacing w:val="-9"/>
        </w:rPr>
        <w:t xml:space="preserve"> </w:t>
      </w:r>
      <w:r>
        <w:t>praćenje</w:t>
      </w:r>
      <w:r>
        <w:rPr>
          <w:spacing w:val="-7"/>
        </w:rPr>
        <w:t xml:space="preserve"> </w:t>
      </w:r>
      <w:r>
        <w:t>i</w:t>
      </w:r>
      <w:r>
        <w:rPr>
          <w:spacing w:val="-8"/>
        </w:rPr>
        <w:t xml:space="preserve"> </w:t>
      </w:r>
      <w:r>
        <w:t>rukovanje</w:t>
      </w:r>
      <w:r>
        <w:rPr>
          <w:spacing w:val="-8"/>
        </w:rPr>
        <w:t xml:space="preserve"> </w:t>
      </w:r>
      <w:r>
        <w:t>pomoćnim</w:t>
      </w:r>
      <w:r>
        <w:rPr>
          <w:spacing w:val="-7"/>
        </w:rPr>
        <w:t xml:space="preserve"> </w:t>
      </w:r>
      <w:r>
        <w:t>uređajima</w:t>
      </w:r>
      <w:r>
        <w:rPr>
          <w:spacing w:val="-8"/>
        </w:rPr>
        <w:t xml:space="preserve"> </w:t>
      </w:r>
      <w:r>
        <w:t>za</w:t>
      </w:r>
      <w:r>
        <w:rPr>
          <w:spacing w:val="-8"/>
        </w:rPr>
        <w:t xml:space="preserve"> </w:t>
      </w:r>
      <w:r>
        <w:t>vrijeme</w:t>
      </w:r>
      <w:r>
        <w:rPr>
          <w:spacing w:val="-7"/>
        </w:rPr>
        <w:t xml:space="preserve"> </w:t>
      </w:r>
      <w:r>
        <w:t>vožnje</w:t>
      </w:r>
      <w:r>
        <w:rPr>
          <w:spacing w:val="-9"/>
        </w:rPr>
        <w:t xml:space="preserve"> </w:t>
      </w:r>
      <w:r>
        <w:t>vučnog</w:t>
      </w:r>
      <w:r>
        <w:rPr>
          <w:spacing w:val="-7"/>
        </w:rPr>
        <w:t xml:space="preserve"> </w:t>
      </w:r>
      <w:r>
        <w:rPr>
          <w:spacing w:val="-2"/>
        </w:rPr>
        <w:t>vozila</w:t>
      </w:r>
    </w:p>
    <w:p w:rsidR="008C01C9" w:rsidRDefault="0084041E">
      <w:pPr>
        <w:pStyle w:val="ListParagraph"/>
        <w:numPr>
          <w:ilvl w:val="1"/>
          <w:numId w:val="223"/>
        </w:numPr>
        <w:tabs>
          <w:tab w:val="left" w:pos="1734"/>
        </w:tabs>
        <w:spacing w:before="1" w:line="252" w:lineRule="exact"/>
        <w:ind w:left="1734" w:hanging="359"/>
      </w:pPr>
      <w:r>
        <w:t>Izvrši</w:t>
      </w:r>
      <w:r>
        <w:rPr>
          <w:spacing w:val="-7"/>
        </w:rPr>
        <w:t xml:space="preserve"> </w:t>
      </w:r>
      <w:r>
        <w:t>osmatranje</w:t>
      </w:r>
      <w:r>
        <w:rPr>
          <w:spacing w:val="-7"/>
        </w:rPr>
        <w:t xml:space="preserve"> </w:t>
      </w:r>
      <w:r>
        <w:t>puta</w:t>
      </w:r>
      <w:r>
        <w:rPr>
          <w:spacing w:val="-7"/>
        </w:rPr>
        <w:t xml:space="preserve"> </w:t>
      </w:r>
      <w:r>
        <w:t>vožnje</w:t>
      </w:r>
      <w:r>
        <w:rPr>
          <w:spacing w:val="-6"/>
        </w:rPr>
        <w:t xml:space="preserve"> </w:t>
      </w:r>
      <w:r>
        <w:t>tokom</w:t>
      </w:r>
      <w:r>
        <w:rPr>
          <w:spacing w:val="-6"/>
        </w:rPr>
        <w:t xml:space="preserve"> </w:t>
      </w:r>
      <w:r>
        <w:t>kretanja</w:t>
      </w:r>
      <w:r>
        <w:rPr>
          <w:spacing w:val="-5"/>
        </w:rPr>
        <w:t xml:space="preserve"> </w:t>
      </w:r>
      <w:r>
        <w:t>voza</w:t>
      </w:r>
      <w:r>
        <w:rPr>
          <w:spacing w:val="-7"/>
        </w:rPr>
        <w:t xml:space="preserve"> </w:t>
      </w:r>
      <w:r>
        <w:t>u</w:t>
      </w:r>
      <w:r>
        <w:rPr>
          <w:spacing w:val="-7"/>
        </w:rPr>
        <w:t xml:space="preserve"> </w:t>
      </w:r>
      <w:r>
        <w:t>skladu</w:t>
      </w:r>
      <w:r>
        <w:rPr>
          <w:spacing w:val="-5"/>
        </w:rPr>
        <w:t xml:space="preserve"> </w:t>
      </w:r>
      <w:r>
        <w:t>sa</w:t>
      </w:r>
      <w:r>
        <w:rPr>
          <w:spacing w:val="-7"/>
        </w:rPr>
        <w:t xml:space="preserve"> </w:t>
      </w:r>
      <w:r>
        <w:t>procedurama</w:t>
      </w:r>
      <w:r>
        <w:rPr>
          <w:spacing w:val="-7"/>
        </w:rPr>
        <w:t xml:space="preserve"> </w:t>
      </w:r>
      <w:r>
        <w:t>i</w:t>
      </w:r>
      <w:r>
        <w:rPr>
          <w:spacing w:val="-7"/>
        </w:rPr>
        <w:t xml:space="preserve"> </w:t>
      </w:r>
      <w:r>
        <w:rPr>
          <w:spacing w:val="-2"/>
        </w:rPr>
        <w:t>propisima</w:t>
      </w:r>
    </w:p>
    <w:p w:rsidR="008C01C9" w:rsidRDefault="0084041E">
      <w:pPr>
        <w:pStyle w:val="ListParagraph"/>
        <w:numPr>
          <w:ilvl w:val="1"/>
          <w:numId w:val="223"/>
        </w:numPr>
        <w:tabs>
          <w:tab w:val="left" w:pos="1734"/>
        </w:tabs>
        <w:spacing w:line="252" w:lineRule="exact"/>
        <w:ind w:left="1734" w:hanging="359"/>
      </w:pPr>
      <w:r>
        <w:t>Izvrši</w:t>
      </w:r>
      <w:r>
        <w:rPr>
          <w:spacing w:val="-8"/>
        </w:rPr>
        <w:t xml:space="preserve"> </w:t>
      </w:r>
      <w:r>
        <w:t>osmatranje</w:t>
      </w:r>
      <w:r>
        <w:rPr>
          <w:spacing w:val="-8"/>
        </w:rPr>
        <w:t xml:space="preserve"> </w:t>
      </w:r>
      <w:r>
        <w:t>kontaktne</w:t>
      </w:r>
      <w:r>
        <w:rPr>
          <w:spacing w:val="-7"/>
        </w:rPr>
        <w:t xml:space="preserve"> </w:t>
      </w:r>
      <w:r>
        <w:t>mreže</w:t>
      </w:r>
      <w:r>
        <w:rPr>
          <w:spacing w:val="-8"/>
        </w:rPr>
        <w:t xml:space="preserve"> </w:t>
      </w:r>
      <w:r>
        <w:t>sa</w:t>
      </w:r>
      <w:r>
        <w:rPr>
          <w:spacing w:val="-7"/>
        </w:rPr>
        <w:t xml:space="preserve"> </w:t>
      </w:r>
      <w:r>
        <w:t>pripadajućom</w:t>
      </w:r>
      <w:r>
        <w:rPr>
          <w:spacing w:val="-7"/>
        </w:rPr>
        <w:t xml:space="preserve"> </w:t>
      </w:r>
      <w:r>
        <w:t>opremom</w:t>
      </w:r>
      <w:r>
        <w:rPr>
          <w:spacing w:val="-7"/>
        </w:rPr>
        <w:t xml:space="preserve"> </w:t>
      </w:r>
      <w:r>
        <w:t>u</w:t>
      </w:r>
      <w:r>
        <w:rPr>
          <w:spacing w:val="-7"/>
        </w:rPr>
        <w:t xml:space="preserve"> </w:t>
      </w:r>
      <w:r>
        <w:t>skladu</w:t>
      </w:r>
      <w:r>
        <w:rPr>
          <w:spacing w:val="-8"/>
        </w:rPr>
        <w:t xml:space="preserve"> </w:t>
      </w:r>
      <w:r>
        <w:t>sa</w:t>
      </w:r>
      <w:r>
        <w:rPr>
          <w:spacing w:val="-7"/>
        </w:rPr>
        <w:t xml:space="preserve"> </w:t>
      </w:r>
      <w:r>
        <w:t>procedurama</w:t>
      </w:r>
      <w:r>
        <w:rPr>
          <w:spacing w:val="-7"/>
        </w:rPr>
        <w:t xml:space="preserve"> </w:t>
      </w:r>
      <w:r>
        <w:t>i</w:t>
      </w:r>
      <w:r>
        <w:rPr>
          <w:spacing w:val="-6"/>
        </w:rPr>
        <w:t xml:space="preserve"> </w:t>
      </w:r>
      <w:r>
        <w:rPr>
          <w:spacing w:val="-2"/>
        </w:rPr>
        <w:t>propisima</w:t>
      </w:r>
    </w:p>
    <w:p w:rsidR="008C01C9" w:rsidRDefault="0084041E">
      <w:pPr>
        <w:pStyle w:val="ListParagraph"/>
        <w:numPr>
          <w:ilvl w:val="1"/>
          <w:numId w:val="223"/>
        </w:numPr>
        <w:tabs>
          <w:tab w:val="left" w:pos="1735"/>
        </w:tabs>
      </w:pPr>
      <w:r>
        <w:t>Izvrši</w:t>
      </w:r>
      <w:r>
        <w:rPr>
          <w:spacing w:val="-7"/>
        </w:rPr>
        <w:t xml:space="preserve"> </w:t>
      </w:r>
      <w:r>
        <w:t>osmatranje</w:t>
      </w:r>
      <w:r>
        <w:rPr>
          <w:spacing w:val="-6"/>
        </w:rPr>
        <w:t xml:space="preserve"> </w:t>
      </w:r>
      <w:r>
        <w:t>gornjeg</w:t>
      </w:r>
      <w:r>
        <w:rPr>
          <w:spacing w:val="-7"/>
        </w:rPr>
        <w:t xml:space="preserve"> </w:t>
      </w:r>
      <w:r>
        <w:t>i</w:t>
      </w:r>
      <w:r>
        <w:rPr>
          <w:spacing w:val="-5"/>
        </w:rPr>
        <w:t xml:space="preserve"> </w:t>
      </w:r>
      <w:r>
        <w:t>donjeg</w:t>
      </w:r>
      <w:r>
        <w:rPr>
          <w:spacing w:val="-6"/>
        </w:rPr>
        <w:t xml:space="preserve"> </w:t>
      </w:r>
      <w:r>
        <w:t>stroja</w:t>
      </w:r>
      <w:r>
        <w:rPr>
          <w:spacing w:val="-7"/>
        </w:rPr>
        <w:t xml:space="preserve"> </w:t>
      </w:r>
      <w:r>
        <w:t>pruge</w:t>
      </w:r>
      <w:r>
        <w:rPr>
          <w:spacing w:val="-5"/>
        </w:rPr>
        <w:t xml:space="preserve"> </w:t>
      </w:r>
      <w:r>
        <w:t>u</w:t>
      </w:r>
      <w:r>
        <w:rPr>
          <w:spacing w:val="-7"/>
        </w:rPr>
        <w:t xml:space="preserve"> </w:t>
      </w:r>
      <w:r>
        <w:t>skladu</w:t>
      </w:r>
      <w:r>
        <w:rPr>
          <w:spacing w:val="-6"/>
        </w:rPr>
        <w:t xml:space="preserve"> </w:t>
      </w:r>
      <w:r>
        <w:t>sa</w:t>
      </w:r>
      <w:r>
        <w:rPr>
          <w:spacing w:val="-6"/>
        </w:rPr>
        <w:t xml:space="preserve"> </w:t>
      </w:r>
      <w:r>
        <w:t>procedurama</w:t>
      </w:r>
      <w:r>
        <w:rPr>
          <w:spacing w:val="-7"/>
        </w:rPr>
        <w:t xml:space="preserve"> </w:t>
      </w:r>
      <w:r>
        <w:t>i</w:t>
      </w:r>
      <w:r>
        <w:rPr>
          <w:spacing w:val="-5"/>
        </w:rPr>
        <w:t xml:space="preserve"> </w:t>
      </w:r>
      <w:r>
        <w:rPr>
          <w:spacing w:val="-2"/>
        </w:rPr>
        <w:t>propisima</w:t>
      </w:r>
    </w:p>
    <w:p w:rsidR="008C01C9" w:rsidRDefault="0084041E">
      <w:pPr>
        <w:pStyle w:val="ListParagraph"/>
        <w:numPr>
          <w:ilvl w:val="1"/>
          <w:numId w:val="223"/>
        </w:numPr>
        <w:tabs>
          <w:tab w:val="left" w:pos="1735"/>
        </w:tabs>
        <w:ind w:right="870" w:hanging="361"/>
      </w:pPr>
      <w:r>
        <w:t>Izvrši osmatranje i glasno ponavljanje signalnih znakova na pruzi nakon izgovora mašinovođe u skladu sa procedurama i propisima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praćenje</w:t>
            </w:r>
            <w:r>
              <w:rPr>
                <w:b/>
                <w:spacing w:val="-8"/>
              </w:rPr>
              <w:t xml:space="preserve"> </w:t>
            </w:r>
            <w:r>
              <w:rPr>
                <w:b/>
              </w:rPr>
              <w:t>i</w:t>
            </w:r>
            <w:r>
              <w:rPr>
                <w:b/>
                <w:spacing w:val="-8"/>
              </w:rPr>
              <w:t xml:space="preserve"> </w:t>
            </w:r>
            <w:r>
              <w:rPr>
                <w:b/>
              </w:rPr>
              <w:t>rukovanje</w:t>
            </w:r>
            <w:r>
              <w:rPr>
                <w:b/>
                <w:spacing w:val="-8"/>
              </w:rPr>
              <w:t xml:space="preserve"> </w:t>
            </w:r>
            <w:r>
              <w:rPr>
                <w:b/>
              </w:rPr>
              <w:t>pomoćnim</w:t>
            </w:r>
            <w:r>
              <w:rPr>
                <w:b/>
                <w:spacing w:val="-8"/>
              </w:rPr>
              <w:t xml:space="preserve"> </w:t>
            </w:r>
            <w:r>
              <w:rPr>
                <w:b/>
              </w:rPr>
              <w:t>uređajima</w:t>
            </w:r>
            <w:r>
              <w:rPr>
                <w:b/>
                <w:spacing w:val="-8"/>
              </w:rPr>
              <w:t xml:space="preserve"> </w:t>
            </w:r>
            <w:r>
              <w:rPr>
                <w:b/>
              </w:rPr>
              <w:t>za</w:t>
            </w:r>
            <w:r>
              <w:rPr>
                <w:b/>
                <w:spacing w:val="-9"/>
              </w:rPr>
              <w:t xml:space="preserve"> </w:t>
            </w:r>
            <w:r>
              <w:rPr>
                <w:b/>
              </w:rPr>
              <w:t>vrijeme</w:t>
            </w:r>
            <w:r>
              <w:rPr>
                <w:b/>
                <w:spacing w:val="-8"/>
              </w:rPr>
              <w:t xml:space="preserve"> </w:t>
            </w:r>
            <w:r>
              <w:rPr>
                <w:b/>
              </w:rPr>
              <w:t>vožnje</w:t>
            </w:r>
            <w:r>
              <w:rPr>
                <w:b/>
                <w:spacing w:val="-8"/>
              </w:rPr>
              <w:t xml:space="preserve"> </w:t>
            </w:r>
            <w:r>
              <w:rPr>
                <w:b/>
              </w:rPr>
              <w:t>vučnog</w:t>
            </w:r>
            <w:r>
              <w:rPr>
                <w:b/>
                <w:spacing w:val="-7"/>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postupak</w:t>
            </w:r>
            <w:r>
              <w:rPr>
                <w:spacing w:val="40"/>
              </w:rPr>
              <w:t xml:space="preserve"> </w:t>
            </w:r>
            <w:r>
              <w:t>vizuelne</w:t>
            </w:r>
            <w:r>
              <w:rPr>
                <w:spacing w:val="40"/>
              </w:rPr>
              <w:t xml:space="preserve"> </w:t>
            </w:r>
            <w:r>
              <w:t>kontrole</w:t>
            </w:r>
            <w:r>
              <w:rPr>
                <w:spacing w:val="40"/>
              </w:rPr>
              <w:t xml:space="preserve"> </w:t>
            </w:r>
            <w:r>
              <w:t>rada</w:t>
            </w:r>
            <w:r>
              <w:rPr>
                <w:spacing w:val="40"/>
              </w:rPr>
              <w:t xml:space="preserve"> </w:t>
            </w:r>
            <w:r>
              <w:t xml:space="preserve">glavnog </w:t>
            </w:r>
            <w:r>
              <w:rPr>
                <w:spacing w:val="-2"/>
              </w:rPr>
              <w:t>kompresora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 xml:space="preserve">2. Objasni postupak provjere položaja </w:t>
            </w:r>
            <w:r>
              <w:rPr>
                <w:b/>
              </w:rPr>
              <w:t>zaštinih</w:t>
            </w:r>
            <w:r>
              <w:rPr>
                <w:b/>
                <w:spacing w:val="40"/>
              </w:rPr>
              <w:t xml:space="preserve"> </w:t>
            </w:r>
            <w:r>
              <w:rPr>
                <w:b/>
              </w:rPr>
              <w:t>sklopki</w:t>
            </w:r>
            <w:r>
              <w:t>, elekrto uređaja i opreme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Zaštitne</w:t>
            </w:r>
            <w:r>
              <w:rPr>
                <w:b/>
                <w:spacing w:val="40"/>
              </w:rPr>
              <w:t xml:space="preserve"> </w:t>
            </w:r>
            <w:r>
              <w:rPr>
                <w:b/>
              </w:rPr>
              <w:t>sklopke:</w:t>
            </w:r>
            <w:r>
              <w:rPr>
                <w:b/>
                <w:spacing w:val="40"/>
              </w:rPr>
              <w:t xml:space="preserve"> </w:t>
            </w:r>
            <w:r>
              <w:t>automatski</w:t>
            </w:r>
            <w:r>
              <w:rPr>
                <w:spacing w:val="40"/>
              </w:rPr>
              <w:t xml:space="preserve"> </w:t>
            </w:r>
            <w:r>
              <w:t>osigurači,</w:t>
            </w:r>
            <w:r>
              <w:rPr>
                <w:spacing w:val="40"/>
              </w:rPr>
              <w:t xml:space="preserve"> </w:t>
            </w:r>
            <w:r>
              <w:t>grebenasti prekidači, termičke zaštite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6"/>
              </w:rPr>
              <w:t xml:space="preserve"> </w:t>
            </w:r>
            <w:r>
              <w:t>postupak</w:t>
            </w:r>
            <w:r>
              <w:rPr>
                <w:spacing w:val="-5"/>
              </w:rPr>
              <w:t xml:space="preserve"> </w:t>
            </w:r>
            <w:r>
              <w:t>ručnog</w:t>
            </w:r>
            <w:r>
              <w:rPr>
                <w:spacing w:val="-5"/>
              </w:rPr>
              <w:t xml:space="preserve"> </w:t>
            </w:r>
            <w:r>
              <w:t>biranja</w:t>
            </w:r>
            <w:r>
              <w:rPr>
                <w:spacing w:val="-5"/>
              </w:rPr>
              <w:t xml:space="preserve"> </w:t>
            </w:r>
            <w:r>
              <w:rPr>
                <w:spacing w:val="-2"/>
              </w:rPr>
              <w:t>napona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36"/>
              </w:rPr>
              <w:t xml:space="preserve"> </w:t>
            </w:r>
            <w:r>
              <w:t>postupak</w:t>
            </w:r>
            <w:r>
              <w:rPr>
                <w:spacing w:val="38"/>
              </w:rPr>
              <w:t xml:space="preserve"> </w:t>
            </w:r>
            <w:r>
              <w:t>pravilne</w:t>
            </w:r>
            <w:r>
              <w:rPr>
                <w:spacing w:val="37"/>
              </w:rPr>
              <w:t xml:space="preserve"> </w:t>
            </w:r>
            <w:r>
              <w:t>upotrebe</w:t>
            </w:r>
            <w:r>
              <w:rPr>
                <w:spacing w:val="36"/>
              </w:rPr>
              <w:t xml:space="preserve"> </w:t>
            </w:r>
            <w:r>
              <w:t>sirene</w:t>
            </w:r>
            <w:r>
              <w:rPr>
                <w:spacing w:val="37"/>
              </w:rPr>
              <w:t xml:space="preserve"> </w:t>
            </w:r>
            <w:r>
              <w:t>tokom vožnje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604"/>
                <w:tab w:val="left" w:pos="2577"/>
                <w:tab w:val="left" w:pos="3511"/>
                <w:tab w:val="left" w:pos="3793"/>
              </w:tabs>
              <w:spacing w:before="120"/>
              <w:ind w:left="440" w:right="108" w:hanging="313"/>
            </w:pPr>
            <w:r>
              <w:t>5.</w:t>
            </w:r>
            <w:r>
              <w:rPr>
                <w:spacing w:val="80"/>
              </w:rPr>
              <w:t xml:space="preserve"> </w:t>
            </w:r>
            <w:r>
              <w:t>Demonstira</w:t>
            </w:r>
            <w:r>
              <w:tab/>
            </w:r>
            <w:r>
              <w:rPr>
                <w:spacing w:val="-2"/>
              </w:rPr>
              <w:t>postupak</w:t>
            </w:r>
            <w:r>
              <w:tab/>
            </w:r>
            <w:r>
              <w:rPr>
                <w:spacing w:val="-2"/>
              </w:rPr>
              <w:t>praćenja</w:t>
            </w:r>
            <w:r>
              <w:tab/>
            </w:r>
            <w:r>
              <w:rPr>
                <w:spacing w:val="-10"/>
              </w:rPr>
              <w:t>i</w:t>
            </w:r>
            <w:r>
              <w:tab/>
            </w:r>
            <w:r>
              <w:rPr>
                <w:spacing w:val="-2"/>
              </w:rPr>
              <w:t xml:space="preserve">rukovanja </w:t>
            </w:r>
            <w:r>
              <w:t>pomoćnim uređajima tokom vožnje vučnog vozila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0064"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50" name="Graphic 350"/>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351" name="Graphic 35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52" name="Graphic 352"/>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353" name="Graphic 35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54" name="Textbox 35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49" o:spid="_x0000_s1308" style="position:absolute;margin-left:63.05pt;margin-top:6.05pt;width:468.55pt;height:29.1pt;z-index:-156764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">
                <v:shape id="Graphic 350" o:spid="_x0000_s130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FDsIA&#10;AADcAAAADwAAAGRycy9kb3ducmV2LnhtbERPPU/DMBDdkfgP1iGxEaetAjStW7WVQCwMSVjYTvY1&#10;iRqfo9hN0n9fD0iMT+97u59tJ0YafOtYwSJJQRBrZ1quFfxUHy/vIHxANtg5JgU38rDfPT5sMTdu&#10;4oLGMtQihrDPUUETQp9L6XVDFn3ieuLInd1gMUQ41NIMOMVw28llmr5Kiy3HhgZ7OjWkL+XVKiik&#10;LtbHbF0ePyu9nN44/H4bo9Tz03zYgAg0h3/xn/vLKFhlcX48E4+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QUOwgAAANwAAAAPAAAAAAAAAAAAAAAAAJgCAABkcnMvZG93&#10;bnJldi54bWxQSwUGAAAAAAQABAD1AAAAhwMAAAAA&#10;" path="m5940552,l,,,313182r5940552,l5940552,xe" fillcolor="#f1e5bd" stroked="f">
                  <v:path arrowok="t"/>
                </v:shape>
                <v:shape id="Graphic 351" o:spid="_x0000_s131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5BsUA&#10;AADcAAAADwAAAGRycy9kb3ducmV2LnhtbESPT2vCQBTE74LfYXmCN91EaZU0G/EPYqGXGqXn1+xr&#10;Esy+Ddk1pt++Wyj0OMzMb5h0M5hG9NS52rKCeB6BIC6srrlUcL0cZ2sQziNrbCyTgm9ysMnGoxQT&#10;bR98pj73pQgQdgkqqLxvEyldUZFBN7ctcfC+bGfQB9mVUnf4CHDTyEUUPUuDNYeFClvaV1Tc8rtR&#10;0Ncfb1f7vjo5jPJds7Of8fmwUmo6GbYvIDwN/j/8137VCpZPM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rkGxQAAANwAAAAPAAAAAAAAAAAAAAAAAJgCAABkcnMv&#10;ZG93bnJldi54bWxQSwUGAAAAAAQABAD1AAAAigMAAAAA&#10;" path="m5941314,l,,,28194r5941314,l5941314,xe" fillcolor="#c00000" stroked="f">
                  <v:path arrowok="t"/>
                </v:shape>
                <v:shape id="Graphic 352" o:spid="_x0000_s131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SwcQA&#10;AADcAAAADwAAAGRycy9kb3ducmV2LnhtbESPT2vCQBTE7wW/w/IEb3VjpEViVglCwZNSFfX4yL78&#10;0ezbkN0m6bfvFgo9DjPzGybdjqYRPXWutqxgMY9AEOdW11wquJw/XlcgnEfW2FgmBd/kYLuZvKSY&#10;aDvwJ/UnX4oAYZeggsr7NpHS5RUZdHPbEgevsJ1BH2RXSt3hEOCmkXEUvUuDNYeFClvaVZQ/T19G&#10;AR9u5/biZD9qs4/u10Jmw+Oo1Gw6ZmsQnkb/H/5r77WC5VsM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QksHEAAAA3AAAAA8AAAAAAAAAAAAAAAAAmAIAAGRycy9k&#10;b3ducmV2LnhtbFBLBQYAAAAABAAEAPUAAACJAwAAAAA=&#10;" path="m5941314,l,,,749r5941314,l5941314,xe" fillcolor="#f1e5bd" stroked="f">
                  <v:path arrowok="t"/>
                </v:shape>
                <v:shape id="Graphic 353" o:spid="_x0000_s131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yC6sUA&#10;AADcAAAADwAAAGRycy9kb3ducmV2LnhtbESPQWvCQBSE7wX/w/IEb3UTQ2tJXcW0iIVeNErPr9ln&#10;Esy+Ddk1Sf99t1DwOMzMN8xqM5pG9NS52rKCeB6BIC6srrlUcD7tHl9AOI+ssbFMCn7IwWY9eVhh&#10;qu3AR+pzX4oAYZeigsr7NpXSFRUZdHPbEgfvYjuDPsiulLrDIcBNIxdR9CwN1hwWKmzpraLimt+M&#10;gr7++jzbw3LvMMqzJrPf8fF9qdRsOm5fQXga/T383/7QCpKnB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ILqxQAAANwAAAAPAAAAAAAAAAAAAAAAAJgCAABkcnMv&#10;ZG93bnJldi54bWxQSwUGAAAAAAQABAD1AAAAigMAAAAA&#10;" path="m5941314,l,,,28194r5941314,l5941314,xe" fillcolor="#c00000" stroked="f">
                  <v:path arrowok="t"/>
                </v:shape>
                <v:shape id="Textbox 354" o:spid="_x0000_s131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WEMUA&#10;AADcAAAADwAAAGRycy9kb3ducmV2LnhtbESPT2vCQBTE70K/w/IKvemmfxRNXUWkgiBIYzx4fM0+&#10;k8Xs25jdavrtXUHocZiZ3zDTeWdrcaHWG8cKXgcJCOLCacOlgn2+6o9B+ICssXZMCv7Iw3z21Jti&#10;qt2VM7rsQikihH2KCqoQmlRKX1Rk0Q9cQxy9o2sthijbUuoWrxFua/mWJCNp0XBcqLChZUXFafdr&#10;FSwOnH2Z8/bnOztmJs8nCW9GJ6VenrvFJ4hAXfgPP9prreB9+A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hYQ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1"/>
        </w:rPr>
        <w:t xml:space="preserve"> </w:t>
      </w:r>
      <w:r>
        <w:t>Pomoćni</w:t>
      </w:r>
      <w:r>
        <w:rPr>
          <w:spacing w:val="-6"/>
        </w:rPr>
        <w:t xml:space="preserve"> </w:t>
      </w:r>
      <w:r>
        <w:t>uređaji</w:t>
      </w:r>
      <w:r>
        <w:rPr>
          <w:spacing w:val="-6"/>
        </w:rPr>
        <w:t xml:space="preserve"> </w:t>
      </w:r>
      <w:r>
        <w:t>vučnog</w:t>
      </w:r>
      <w:r>
        <w:rPr>
          <w:spacing w:val="-5"/>
        </w:rPr>
        <w:t xml:space="preserve"> </w:t>
      </w:r>
      <w:r>
        <w:rPr>
          <w:spacing w:val="-2"/>
        </w:rPr>
        <w:t>vozila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4057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057357D" id="Graphic 355" o:spid="_x0000_s1026" style="position:absolute;margin-left:63.05pt;margin-top:6pt;width:468.55pt;height:.25pt;z-index:-1567590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sjqwiD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7"/>
              </w:rPr>
              <w:t xml:space="preserve"> </w:t>
            </w:r>
            <w:r>
              <w:rPr>
                <w:b/>
              </w:rPr>
              <w:t>osmatranje</w:t>
            </w:r>
            <w:r>
              <w:rPr>
                <w:b/>
                <w:spacing w:val="-7"/>
              </w:rPr>
              <w:t xml:space="preserve"> </w:t>
            </w:r>
            <w:r>
              <w:rPr>
                <w:b/>
              </w:rPr>
              <w:t>puta</w:t>
            </w:r>
            <w:r>
              <w:rPr>
                <w:b/>
                <w:spacing w:val="-8"/>
              </w:rPr>
              <w:t xml:space="preserve"> </w:t>
            </w:r>
            <w:r>
              <w:rPr>
                <w:b/>
              </w:rPr>
              <w:t>vožnje</w:t>
            </w:r>
            <w:r>
              <w:rPr>
                <w:b/>
                <w:spacing w:val="-7"/>
              </w:rPr>
              <w:t xml:space="preserve"> </w:t>
            </w:r>
            <w:r>
              <w:rPr>
                <w:b/>
              </w:rPr>
              <w:t>tokom</w:t>
            </w:r>
            <w:r>
              <w:rPr>
                <w:b/>
                <w:spacing w:val="-6"/>
              </w:rPr>
              <w:t xml:space="preserve"> </w:t>
            </w:r>
            <w:r>
              <w:rPr>
                <w:b/>
              </w:rPr>
              <w:t>kretanja</w:t>
            </w:r>
            <w:r>
              <w:rPr>
                <w:b/>
                <w:spacing w:val="-7"/>
              </w:rPr>
              <w:t xml:space="preserve"> </w:t>
            </w:r>
            <w:r>
              <w:rPr>
                <w:b/>
              </w:rPr>
              <w:t>voza</w:t>
            </w:r>
            <w:r>
              <w:rPr>
                <w:b/>
                <w:spacing w:val="-7"/>
              </w:rPr>
              <w:t xml:space="preserve"> </w:t>
            </w:r>
            <w:r>
              <w:rPr>
                <w:b/>
              </w:rPr>
              <w:t>u</w:t>
            </w:r>
            <w:r>
              <w:rPr>
                <w:b/>
                <w:spacing w:val="-7"/>
              </w:rPr>
              <w:t xml:space="preserve"> </w:t>
            </w:r>
            <w:r>
              <w:rPr>
                <w:b/>
              </w:rPr>
              <w:t>skladu</w:t>
            </w:r>
            <w:r>
              <w:rPr>
                <w:b/>
                <w:spacing w:val="-6"/>
              </w:rPr>
              <w:t xml:space="preserve"> </w:t>
            </w:r>
            <w:r>
              <w:rPr>
                <w:b/>
              </w:rPr>
              <w:t>sa</w:t>
            </w:r>
            <w:r>
              <w:rPr>
                <w:b/>
                <w:spacing w:val="-7"/>
              </w:rPr>
              <w:t xml:space="preserve"> </w:t>
            </w:r>
            <w:r>
              <w:rPr>
                <w:b/>
              </w:rPr>
              <w:t>procedurama</w:t>
            </w:r>
            <w:r>
              <w:rPr>
                <w:b/>
                <w:spacing w:val="-8"/>
              </w:rPr>
              <w:t xml:space="preserve"> </w:t>
            </w:r>
            <w:r>
              <w:rPr>
                <w:b/>
              </w:rPr>
              <w:t>i</w:t>
            </w:r>
            <w:r>
              <w:rPr>
                <w:b/>
                <w:spacing w:val="-6"/>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56"/>
                <w:w w:val="150"/>
              </w:rPr>
              <w:t xml:space="preserve"> </w:t>
            </w:r>
            <w:r>
              <w:t>Navede</w:t>
            </w:r>
            <w:r>
              <w:rPr>
                <w:spacing w:val="-12"/>
              </w:rPr>
              <w:t xml:space="preserve"> </w:t>
            </w:r>
            <w:r>
              <w:t>željezničku</w:t>
            </w:r>
            <w:r>
              <w:rPr>
                <w:spacing w:val="-13"/>
              </w:rPr>
              <w:t xml:space="preserve"> </w:t>
            </w:r>
            <w:r>
              <w:t>saobraćajnu</w:t>
            </w:r>
            <w:r>
              <w:rPr>
                <w:spacing w:val="-12"/>
              </w:rPr>
              <w:t xml:space="preserve"> </w:t>
            </w:r>
            <w:r>
              <w:t>signalizaciju</w:t>
            </w:r>
            <w:r>
              <w:rPr>
                <w:spacing w:val="-13"/>
              </w:rPr>
              <w:t xml:space="preserve"> </w:t>
            </w:r>
            <w:r>
              <w:t>i</w:t>
            </w:r>
            <w:r>
              <w:rPr>
                <w:spacing w:val="-13"/>
              </w:rPr>
              <w:t xml:space="preserve"> </w:t>
            </w:r>
            <w:r>
              <w:t xml:space="preserve">njeno </w:t>
            </w:r>
            <w:r>
              <w:rPr>
                <w:spacing w:val="-2"/>
              </w:rPr>
              <w:t>značenje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55"/>
                <w:w w:val="150"/>
              </w:rPr>
              <w:t xml:space="preserve"> </w:t>
            </w:r>
            <w:r>
              <w:t>Objasni</w:t>
            </w:r>
            <w:r>
              <w:rPr>
                <w:spacing w:val="-13"/>
              </w:rPr>
              <w:t xml:space="preserve"> </w:t>
            </w:r>
            <w:r>
              <w:t>procedure</w:t>
            </w:r>
            <w:r>
              <w:rPr>
                <w:spacing w:val="-13"/>
              </w:rPr>
              <w:t xml:space="preserve"> </w:t>
            </w:r>
            <w:r>
              <w:t>za</w:t>
            </w:r>
            <w:r>
              <w:rPr>
                <w:spacing w:val="-13"/>
              </w:rPr>
              <w:t xml:space="preserve"> </w:t>
            </w:r>
            <w:r>
              <w:t>osmatranje</w:t>
            </w:r>
            <w:r>
              <w:rPr>
                <w:spacing w:val="-13"/>
              </w:rPr>
              <w:t xml:space="preserve"> </w:t>
            </w:r>
            <w:r>
              <w:t>puta</w:t>
            </w:r>
            <w:r>
              <w:rPr>
                <w:spacing w:val="-13"/>
              </w:rPr>
              <w:t xml:space="preserve"> </w:t>
            </w:r>
            <w:r>
              <w:t>vožnje</w:t>
            </w:r>
            <w:r>
              <w:rPr>
                <w:spacing w:val="-13"/>
              </w:rPr>
              <w:t xml:space="preserve"> </w:t>
            </w:r>
            <w:r>
              <w:t>i</w:t>
            </w:r>
            <w:r>
              <w:rPr>
                <w:spacing w:val="-13"/>
              </w:rPr>
              <w:t xml:space="preserve"> </w:t>
            </w:r>
            <w:r>
              <w:t>mjere koje preduzima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postupak</w:t>
            </w:r>
            <w:r>
              <w:rPr>
                <w:spacing w:val="40"/>
              </w:rPr>
              <w:t xml:space="preserve"> </w:t>
            </w:r>
            <w:r>
              <w:t>i</w:t>
            </w:r>
            <w:r>
              <w:rPr>
                <w:spacing w:val="40"/>
              </w:rPr>
              <w:t xml:space="preserve"> </w:t>
            </w:r>
            <w:r>
              <w:t>načine</w:t>
            </w:r>
            <w:r>
              <w:rPr>
                <w:spacing w:val="40"/>
              </w:rPr>
              <w:t xml:space="preserve"> </w:t>
            </w:r>
            <w:r>
              <w:t>prilagođavanja</w:t>
            </w:r>
            <w:r>
              <w:rPr>
                <w:spacing w:val="40"/>
              </w:rPr>
              <w:t xml:space="preserve"> </w:t>
            </w:r>
            <w:r>
              <w:t>brzine kretanja tokom upravljanja vučnim vozilom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Demonstrira</w:t>
            </w:r>
            <w:r>
              <w:rPr>
                <w:spacing w:val="40"/>
              </w:rPr>
              <w:t xml:space="preserve"> </w:t>
            </w:r>
            <w:r>
              <w:t>osmatranje</w:t>
            </w:r>
            <w:r>
              <w:rPr>
                <w:spacing w:val="40"/>
              </w:rPr>
              <w:t xml:space="preserve"> </w:t>
            </w:r>
            <w:r>
              <w:t>puta</w:t>
            </w:r>
            <w:r>
              <w:rPr>
                <w:spacing w:val="40"/>
              </w:rPr>
              <w:t xml:space="preserve"> </w:t>
            </w:r>
            <w:r>
              <w:t>vožnje</w:t>
            </w:r>
            <w:r>
              <w:rPr>
                <w:spacing w:val="40"/>
              </w:rPr>
              <w:t xml:space="preserve"> </w:t>
            </w:r>
            <w:r>
              <w:t>u</w:t>
            </w:r>
            <w:r>
              <w:rPr>
                <w:spacing w:val="40"/>
              </w:rPr>
              <w:t xml:space="preserve"> </w:t>
            </w:r>
            <w:r>
              <w:t>skladu</w:t>
            </w:r>
            <w:r>
              <w:rPr>
                <w:spacing w:val="40"/>
              </w:rPr>
              <w:t xml:space="preserve"> </w:t>
            </w:r>
            <w:r>
              <w:t>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Demonstrira</w:t>
            </w:r>
            <w:r>
              <w:rPr>
                <w:spacing w:val="80"/>
              </w:rPr>
              <w:t xml:space="preserve"> </w:t>
            </w:r>
            <w:r>
              <w:t>opsluživanje</w:t>
            </w:r>
            <w:r>
              <w:rPr>
                <w:spacing w:val="80"/>
              </w:rPr>
              <w:t xml:space="preserve"> </w:t>
            </w:r>
            <w:r>
              <w:t>uređaja</w:t>
            </w:r>
            <w:r>
              <w:rPr>
                <w:spacing w:val="80"/>
              </w:rPr>
              <w:t xml:space="preserve"> </w:t>
            </w:r>
            <w:r>
              <w:t>za</w:t>
            </w:r>
            <w:r>
              <w:rPr>
                <w:spacing w:val="80"/>
              </w:rPr>
              <w:t xml:space="preserve"> </w:t>
            </w:r>
            <w:r>
              <w:t>kontrolu</w:t>
            </w:r>
            <w:r>
              <w:rPr>
                <w:spacing w:val="40"/>
              </w:rPr>
              <w:t xml:space="preserve"> </w:t>
            </w:r>
            <w:r>
              <w:t>budnosti u skladu sa procedurama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U cilju provjeravanja dostignutosti pomenutog ishoda učenja, potreban je usmeni ili pisani dokaz da je učenik uspješno realizovao kriterijume od 1 do 3. Za kriterijume 4 i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108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57" name="Graphic 357"/>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58" name="Graphic 35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59" name="Graphic 35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360" name="Graphic 36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61" name="Textbox 36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56" o:spid="_x0000_s1314" style="position:absolute;margin-left:63.05pt;margin-top:6.05pt;width:468.55pt;height:29.1pt;z-index:-156753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BJM2Va&#10;1wMAAJ4RAAAOAAAAAAAAAAAAAAAAAC4CAABkcnMvZTJvRG9jLnhtbFBLAQItABQABgAIAAAAIQCw&#10;/ZGG3wAAAAoBAAAPAAAAAAAAAAAAAAAAADEGAABkcnMvZG93bnJldi54bWxQSwUGAAAAAAQABADz&#10;AAAAPQcAAAAA&#10;">
                <v:shape id="Graphic 357" o:spid="_x0000_s131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48FcYA&#10;AADcAAAADwAAAGRycy9kb3ducmV2LnhtbESP3WrCQBSE74W+w3IKvRHdtOJf6ipFIla8aaMPcMge&#10;k2D2bMhuTfTp3YLg5TAz3zCLVWcqcaHGlZYVvA8jEMSZ1SXnCo6HzWAGwnlkjZVlUnAlB6vlS2+B&#10;sbYt/9Il9bkIEHYxKii8r2MpXVaQQTe0NXHwTrYx6INscqkbbAPcVPIjiibSYMlhocCa1gVl5/TP&#10;KEh+bsm2P9mt2/k+7XBvz/NaJ0q9vXZfnyA8df4ZfrS/tYLReAr/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48FcYAAADcAAAADwAAAAAAAAAAAAAAAACYAgAAZHJz&#10;L2Rvd25yZXYueG1sUEsFBgAAAAAEAAQA9QAAAIsDAAAAAA==&#10;" path="m5940552,l,,,312420r5940552,l5940552,xe" fillcolor="#f1e5bd" stroked="f">
                  <v:path arrowok="t"/>
                </v:shape>
                <v:shape id="Graphic 358" o:spid="_x0000_s131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Qm8AA&#10;AADcAAAADwAAAGRycy9kb3ducmV2LnhtbERPy4rCMBTdD/gP4QruxlRlRqlG8YGMMBut4vraXNti&#10;c1OaWOvfm4Xg8nDes0VrStFQ7QrLCgb9CARxanXBmYLTcfs9AeE8ssbSMil4koPFvPM1w1jbBx+o&#10;SXwmQgi7GBXk3lexlC7NyaDr24o4cFdbG/QB1pnUNT5CuCnlMIp+pcGCQ0OOFa1zSm/J3ShoivP/&#10;ye7Hfw6jZFWu7GVw2IyV6nXb5RSEp9Z/xG/3TisY/YS14Uw4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gQm8AAAADcAAAADwAAAAAAAAAAAAAAAACYAgAAZHJzL2Rvd25y&#10;ZXYueG1sUEsFBgAAAAAEAAQA9QAAAIUDAAAAAA==&#10;" path="m5941314,l,,,28194r5941314,l5941314,xe" fillcolor="#c00000" stroked="f">
                  <v:path arrowok="t"/>
                </v:shape>
                <v:shape id="Graphic 359" o:spid="_x0000_s131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AsMUA&#10;AADcAAAADwAAAGRycy9kb3ducmV2LnhtbESPT2vCQBTE7wW/w/IEb81GS0sbXUUEISelMbQeH9mX&#10;P232bchuk/jtu4WCx2FmfsNsdpNpxUC9aywrWEYxCOLC6oYrBfnl+PgKwnlkja1lUnAjB7vt7GGD&#10;ibYjv9OQ+UoECLsEFdTed4mUrqjJoItsRxy80vYGfZB9JXWPY4CbVq7i+EUabDgs1NjRoabiO/sx&#10;Cvj0eelyJ4dJmzS+fpRyP36dlVrMp/0ahKfJ38P/7VQreHp+g7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ACwxQAAANwAAAAPAAAAAAAAAAAAAAAAAJgCAABkcnMv&#10;ZG93bnJldi54bWxQSwUGAAAAAAQABAD1AAAAigMAAAAA&#10;" path="m5941314,l,,,749r5941314,l5941314,xe" fillcolor="#f1e5bd" stroked="f">
                  <v:path arrowok="t"/>
                </v:shape>
                <v:shape id="Graphic 360" o:spid="_x0000_s131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LWIMEA&#10;AADcAAAADwAAAGRycy9kb3ducmV2LnhtbERPTWvCQBC9C/6HZQredKNClOgqVSkWemli8Dxmp0lo&#10;djZkt0n8991DocfH+94fR9OInjpXW1awXEQgiAuray4V5Le3+RaE88gaG8uk4EkOjofpZI+JtgOn&#10;1Ge+FCGEXYIKKu/bREpXVGTQLWxLHLgv2xn0AXal1B0OIdw0chVFsTRYc2iosKVzRcV39mMU9PX9&#10;I7efm6vDKDs1J/tYppeNUrOX8XUHwtPo/8V/7netYB2H+eFMOAL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C1iDBAAAA3AAAAA8AAAAAAAAAAAAAAAAAmAIAAGRycy9kb3du&#10;cmV2LnhtbFBLBQYAAAAABAAEAPUAAACGAwAAAAA=&#10;" path="m5941314,l,,,28194r5941314,l5941314,xe" fillcolor="#c00000" stroked="f">
                  <v:path arrowok="t"/>
                </v:shape>
                <v:shape id="Textbox 361" o:spid="_x0000_s131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NcUA&#10;AADcAAAADwAAAGRycy9kb3ducmV2LnhtbESPQWvCQBSE74L/YXlCb7qxhV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81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0"/>
        </w:rPr>
        <w:t xml:space="preserve"> </w:t>
      </w:r>
      <w:r>
        <w:t>Osmatranje</w:t>
      </w:r>
      <w:r>
        <w:rPr>
          <w:spacing w:val="-6"/>
        </w:rPr>
        <w:t xml:space="preserve"> </w:t>
      </w:r>
      <w:r>
        <w:t>puta</w:t>
      </w:r>
      <w:r>
        <w:rPr>
          <w:spacing w:val="-6"/>
        </w:rPr>
        <w:t xml:space="preserve"> </w:t>
      </w:r>
      <w:r>
        <w:t>tokom</w:t>
      </w:r>
      <w:r>
        <w:rPr>
          <w:spacing w:val="-5"/>
        </w:rPr>
        <w:t xml:space="preserve"> </w:t>
      </w:r>
      <w:r>
        <w:t>kretanja</w:t>
      </w:r>
      <w:r>
        <w:rPr>
          <w:spacing w:val="-6"/>
        </w:rPr>
        <w:t xml:space="preserve"> </w:t>
      </w:r>
      <w:r>
        <w:rPr>
          <w:spacing w:val="-4"/>
        </w:rPr>
        <w:t>voza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4160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362"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65638DB" id="Graphic 362" o:spid="_x0000_s1026" style="position:absolute;margin-left:63.05pt;margin-top:5.95pt;width:468.55pt;height:.25pt;z-index:-156748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jPW+IzoCAADl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osmatranje</w:t>
            </w:r>
            <w:r>
              <w:rPr>
                <w:b/>
                <w:spacing w:val="-8"/>
              </w:rPr>
              <w:t xml:space="preserve"> </w:t>
            </w:r>
            <w:r>
              <w:rPr>
                <w:b/>
              </w:rPr>
              <w:t>kontaktne</w:t>
            </w:r>
            <w:r>
              <w:rPr>
                <w:b/>
                <w:spacing w:val="-8"/>
              </w:rPr>
              <w:t xml:space="preserve"> </w:t>
            </w:r>
            <w:r>
              <w:rPr>
                <w:b/>
              </w:rPr>
              <w:t>mreže</w:t>
            </w:r>
            <w:r>
              <w:rPr>
                <w:b/>
                <w:spacing w:val="-8"/>
              </w:rPr>
              <w:t xml:space="preserve"> </w:t>
            </w:r>
            <w:r>
              <w:rPr>
                <w:b/>
              </w:rPr>
              <w:t>sa</w:t>
            </w:r>
            <w:r>
              <w:rPr>
                <w:b/>
                <w:spacing w:val="-8"/>
              </w:rPr>
              <w:t xml:space="preserve"> </w:t>
            </w:r>
            <w:r>
              <w:rPr>
                <w:b/>
              </w:rPr>
              <w:t>pripadajućom</w:t>
            </w:r>
            <w:r>
              <w:rPr>
                <w:b/>
                <w:spacing w:val="-8"/>
              </w:rPr>
              <w:t xml:space="preserve"> </w:t>
            </w:r>
            <w:r>
              <w:rPr>
                <w:b/>
              </w:rPr>
              <w:t>opremom</w:t>
            </w:r>
            <w:r>
              <w:rPr>
                <w:b/>
                <w:spacing w:val="-9"/>
              </w:rPr>
              <w:t xml:space="preserve"> </w:t>
            </w:r>
            <w:r>
              <w:rPr>
                <w:b/>
              </w:rPr>
              <w:t>u</w:t>
            </w:r>
            <w:r>
              <w:rPr>
                <w:b/>
                <w:spacing w:val="-7"/>
              </w:rPr>
              <w:t xml:space="preserve"> </w:t>
            </w:r>
            <w:r>
              <w:rPr>
                <w:b/>
              </w:rPr>
              <w:t>skladu</w:t>
            </w:r>
            <w:r>
              <w:rPr>
                <w:b/>
                <w:spacing w:val="-7"/>
              </w:rPr>
              <w:t xml:space="preserve"> </w:t>
            </w:r>
            <w:r>
              <w:rPr>
                <w:b/>
              </w:rPr>
              <w:t>sa</w:t>
            </w:r>
            <w:r>
              <w:rPr>
                <w:b/>
                <w:spacing w:val="-9"/>
              </w:rPr>
              <w:t xml:space="preserve"> </w:t>
            </w:r>
            <w:r>
              <w:rPr>
                <w:b/>
              </w:rPr>
              <w:t>procedurama</w:t>
            </w:r>
            <w:r>
              <w:rPr>
                <w:b/>
                <w:spacing w:val="-8"/>
              </w:rPr>
              <w:t xml:space="preserve"> </w:t>
            </w:r>
            <w:r>
              <w:rPr>
                <w:b/>
              </w:rPr>
              <w:t>i</w:t>
            </w:r>
            <w:r>
              <w:rPr>
                <w:b/>
                <w:spacing w:val="-7"/>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0"/>
                <w:w w:val="150"/>
              </w:rPr>
              <w:t xml:space="preserve"> </w:t>
            </w:r>
            <w:r>
              <w:t>Navede</w:t>
            </w:r>
            <w:r>
              <w:rPr>
                <w:spacing w:val="-6"/>
              </w:rPr>
              <w:t xml:space="preserve"> </w:t>
            </w:r>
            <w:r>
              <w:t>sastavne</w:t>
            </w:r>
            <w:r>
              <w:rPr>
                <w:spacing w:val="-5"/>
              </w:rPr>
              <w:t xml:space="preserve"> </w:t>
            </w:r>
            <w:r>
              <w:t>djelove</w:t>
            </w:r>
            <w:r>
              <w:rPr>
                <w:spacing w:val="-5"/>
              </w:rPr>
              <w:t xml:space="preserve"> </w:t>
            </w:r>
            <w:r>
              <w:t>voznog</w:t>
            </w:r>
            <w:r>
              <w:rPr>
                <w:spacing w:val="-6"/>
              </w:rPr>
              <w:t xml:space="preserve"> </w:t>
            </w:r>
            <w:r>
              <w:rPr>
                <w:spacing w:val="-4"/>
              </w:rPr>
              <w:t>voda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61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83"/>
              <w:ind w:left="128"/>
            </w:pPr>
            <w:r>
              <w:t>2.</w:t>
            </w:r>
            <w:r>
              <w:rPr>
                <w:spacing w:val="72"/>
                <w:w w:val="150"/>
              </w:rPr>
              <w:t xml:space="preserve"> </w:t>
            </w:r>
            <w:r>
              <w:t>Navede</w:t>
            </w:r>
            <w:r>
              <w:rPr>
                <w:spacing w:val="-4"/>
              </w:rPr>
              <w:t xml:space="preserve"> </w:t>
            </w:r>
            <w:r>
              <w:t>djelove</w:t>
            </w:r>
            <w:r>
              <w:rPr>
                <w:spacing w:val="-5"/>
              </w:rPr>
              <w:t xml:space="preserve"> </w:t>
            </w:r>
            <w:r>
              <w:t>voznog</w:t>
            </w:r>
            <w:r>
              <w:rPr>
                <w:spacing w:val="-5"/>
              </w:rPr>
              <w:t xml:space="preserve"> </w:t>
            </w:r>
            <w:r>
              <w:t>voda</w:t>
            </w:r>
            <w:r>
              <w:rPr>
                <w:spacing w:val="-4"/>
              </w:rPr>
              <w:t xml:space="preserve"> </w:t>
            </w:r>
            <w:r>
              <w:t>koji</w:t>
            </w:r>
            <w:r>
              <w:rPr>
                <w:spacing w:val="-5"/>
              </w:rPr>
              <w:t xml:space="preserve"> </w:t>
            </w:r>
            <w:r>
              <w:t>su</w:t>
            </w:r>
            <w:r>
              <w:rPr>
                <w:spacing w:val="-3"/>
              </w:rPr>
              <w:t xml:space="preserve"> </w:t>
            </w:r>
            <w:r>
              <w:t>pod</w:t>
            </w:r>
            <w:r>
              <w:rPr>
                <w:spacing w:val="-5"/>
              </w:rPr>
              <w:t xml:space="preserve"> </w:t>
            </w:r>
            <w:r>
              <w:rPr>
                <w:spacing w:val="-2"/>
              </w:rPr>
              <w:t>naponom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2"/>
                <w:w w:val="150"/>
              </w:rPr>
              <w:t xml:space="preserve"> </w:t>
            </w:r>
            <w:r>
              <w:t>Objasni</w:t>
            </w:r>
            <w:r>
              <w:rPr>
                <w:spacing w:val="-5"/>
              </w:rPr>
              <w:t xml:space="preserve"> </w:t>
            </w:r>
            <w:r>
              <w:t>strukturu</w:t>
            </w:r>
            <w:r>
              <w:rPr>
                <w:spacing w:val="-5"/>
              </w:rPr>
              <w:t xml:space="preserve"> </w:t>
            </w:r>
            <w:r>
              <w:t>i</w:t>
            </w:r>
            <w:r>
              <w:rPr>
                <w:spacing w:val="-5"/>
              </w:rPr>
              <w:t xml:space="preserve"> </w:t>
            </w:r>
            <w:r>
              <w:t>namjenu</w:t>
            </w:r>
            <w:r>
              <w:rPr>
                <w:spacing w:val="-6"/>
              </w:rPr>
              <w:t xml:space="preserve"> </w:t>
            </w:r>
            <w:r>
              <w:rPr>
                <w:spacing w:val="-2"/>
              </w:rPr>
              <w:t>izolatora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Objasni</w:t>
            </w:r>
            <w:r>
              <w:rPr>
                <w:spacing w:val="80"/>
              </w:rPr>
              <w:t xml:space="preserve"> </w:t>
            </w:r>
            <w:r>
              <w:t>način</w:t>
            </w:r>
            <w:r>
              <w:rPr>
                <w:spacing w:val="80"/>
              </w:rPr>
              <w:t xml:space="preserve"> </w:t>
            </w:r>
            <w:r>
              <w:t>osmatranja</w:t>
            </w:r>
            <w:r>
              <w:rPr>
                <w:spacing w:val="80"/>
              </w:rPr>
              <w:t xml:space="preserve"> </w:t>
            </w:r>
            <w:r>
              <w:t>kontaktne</w:t>
            </w:r>
            <w:r>
              <w:rPr>
                <w:spacing w:val="80"/>
              </w:rPr>
              <w:t xml:space="preserve"> </w:t>
            </w:r>
            <w:r>
              <w:t>mreže</w:t>
            </w:r>
            <w:r>
              <w:rPr>
                <w:spacing w:val="80"/>
              </w:rPr>
              <w:t xml:space="preserve"> </w:t>
            </w:r>
            <w:r>
              <w:t>sa pripadajućom opremom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5.</w:t>
            </w:r>
            <w:r>
              <w:rPr>
                <w:spacing w:val="80"/>
              </w:rPr>
              <w:t xml:space="preserve"> </w:t>
            </w:r>
            <w:r>
              <w:t>Demonstrira</w:t>
            </w:r>
            <w:r>
              <w:rPr>
                <w:spacing w:val="80"/>
              </w:rPr>
              <w:t xml:space="preserve"> </w:t>
            </w:r>
            <w:r>
              <w:t>osmatranje</w:t>
            </w:r>
            <w:r>
              <w:rPr>
                <w:spacing w:val="80"/>
              </w:rPr>
              <w:t xml:space="preserve"> </w:t>
            </w:r>
            <w:r>
              <w:t>kontaktne</w:t>
            </w:r>
            <w:r>
              <w:rPr>
                <w:spacing w:val="80"/>
              </w:rPr>
              <w:t xml:space="preserve"> </w:t>
            </w:r>
            <w:r>
              <w:t>mreže</w:t>
            </w:r>
            <w:r>
              <w:rPr>
                <w:spacing w:val="80"/>
              </w:rPr>
              <w:t xml:space="preserve"> </w:t>
            </w:r>
            <w:r>
              <w:t>sa</w:t>
            </w:r>
            <w:r>
              <w:rPr>
                <w:spacing w:val="80"/>
              </w:rPr>
              <w:t xml:space="preserve"> </w:t>
            </w:r>
            <w:r>
              <w:t>pripadajućom opremom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211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64" name="Graphic 36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65" name="Graphic 36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66" name="Graphic 36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67" name="Graphic 36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68" name="Textbox 36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63" o:spid="_x0000_s1320" style="position:absolute;margin-left:63.05pt;margin-top:6.05pt;width:468.55pt;height:29.1pt;z-index:-156743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DA9pnQ0QMAAJ4R&#10;AAAOAAAAAAAAAAAAAAAAAC4CAABkcnMvZTJvRG9jLnhtbFBLAQItABQABgAIAAAAIQCw/ZGG3wAA&#10;AAoBAAAPAAAAAAAAAAAAAAAAACsGAABkcnMvZG93bnJldi54bWxQSwUGAAAAAAQABADzAAAANwcA&#10;AAAA&#10;">
                <v:shape id="Graphic 364" o:spid="_x0000_s132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38UA&#10;AADcAAAADwAAAGRycy9kb3ducmV2LnhtbESP0WrCQBRE3wX/YblCX0Q3tiVodBWRlFp80egHXLLX&#10;JJi9G7Jbk/br3ULBx2FmzjCrTW9qcafWVZYVzKYRCOLc6ooLBZfzx2QOwnlkjbVlUvBDDjbr4WCF&#10;ibYdn+ie+UIECLsEFZTeN4mULi/JoJvahjh4V9sa9EG2hdQtdgFuavkaRbE0WHFYKLGhXUn5Lfs2&#10;CtLjb/o5jr923eKQ9Xiwt0WjU6VeRv12CcJT75/h//ZeK3iL3+Hv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8GjfxQAAANwAAAAPAAAAAAAAAAAAAAAAAJgCAABkcnMv&#10;ZG93bnJldi54bWxQSwUGAAAAAAQABAD1AAAAigMAAAAA&#10;" path="m5940552,l,,,312420r5940552,l5940552,xe" fillcolor="#f1e5bd" stroked="f">
                  <v:path arrowok="t"/>
                </v:shape>
                <v:shape id="Graphic 365" o:spid="_x0000_s132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1uMUA&#10;AADcAAAADwAAAGRycy9kb3ducmV2LnhtbESPQWvCQBSE7wX/w/IEb3UTpaakrmJaSoVeNErPr9ln&#10;Esy+Ddltkv77rlDwOMzMN8x6O5pG9NS52rKCeB6BIC6srrlUcD69Pz6DcB5ZY2OZFPySg+1m8rDG&#10;VNuBj9TnvhQBwi5FBZX3bSqlKyoy6Oa2JQ7exXYGfZBdKXWHQ4CbRi6iaCUN1hwWKmzptaLimv8Y&#10;BX399Xm2h+TDYZRnTWa/4+NbotRsOu5eQHga/T38395rBcvVE9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XW4xQAAANwAAAAPAAAAAAAAAAAAAAAAAJgCAABkcnMv&#10;ZG93bnJldi54bWxQSwUGAAAAAAQABAD1AAAAigMAAAAA&#10;" path="m5941314,l,,,28194r5941314,l5941314,xe" fillcolor="#c00000" stroked="f">
                  <v:path arrowok="t"/>
                </v:shape>
                <v:shape id="Graphic 366" o:spid="_x0000_s132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def8IA&#10;AADcAAAADwAAAGRycy9kb3ducmV2LnhtbESPzarCMBSE9xd8h3AEd9dUhSLVKCIIrhR/uNfloTm2&#10;1eakNLGtb28EweUwM98w82VnStFQ7QrLCkbDCARxanXBmYLzafM7BeE8ssbSMil4koPlovczx0Tb&#10;lg/UHH0mAoRdggpy76tESpfmZNANbUUcvKutDfog60zqGtsAN6UcR1EsDRYcFnKsaJ1Tej8+jALe&#10;/Z+qs5NNp802uvxd5aq97ZUa9LvVDISnzn/Dn/ZWK5jEMbzP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x15/wgAAANwAAAAPAAAAAAAAAAAAAAAAAJgCAABkcnMvZG93&#10;bnJldi54bWxQSwUGAAAAAAQABAD1AAAAhwMAAAAA&#10;" path="m5941314,l,,,762r5941314,l5941314,xe" fillcolor="#f1e5bd" stroked="f">
                  <v:path arrowok="t"/>
                </v:shape>
                <v:shape id="Graphic 367" o:spid="_x0000_s132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OVMQA&#10;AADcAAAADwAAAGRycy9kb3ducmV2LnhtbESPQWvCQBSE70L/w/KE3szGFoxEV9GW0kIvNQbPz+wz&#10;Ce6+DdltTP99t1DwOMzMN8x6O1ojBup961jBPElBEFdOt1wrKI9vsyUIH5A1Gsek4Ic8bDcPkzXm&#10;2t34QEMRahEh7HNU0ITQ5VL6qiGLPnEdcfQurrcYouxrqXu8Rbg18ilNF9Jiy3GhwY5eGqquxbdV&#10;MLSnz9J9Ze8e02Jv9u48P7xmSj1Ox90KRKAx3MP/7Q+t4HmR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rTlTEAAAA3AAAAA8AAAAAAAAAAAAAAAAAmAIAAGRycy9k&#10;b3ducmV2LnhtbFBLBQYAAAAABAAEAPUAAACJAwAAAAA=&#10;" path="m5941314,l,,,28194r5941314,l5941314,xe" fillcolor="#c00000" stroked="f">
                  <v:path arrowok="t"/>
                </v:shape>
                <v:shape id="Textbox 368" o:spid="_x0000_s132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PWqMIA&#10;AADcAAAADwAAAGRycy9kb3ducmV2LnhtbERPz2vCMBS+D/wfwhN2m6kblF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9aowgAAANwAAAAPAAAAAAAAAAAAAAAAAJgCAABkcnMvZG93&#10;bnJldi54bWxQSwUGAAAAAAQABAD1AAAAhw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1"/>
        </w:rPr>
        <w:t xml:space="preserve"> </w:t>
      </w:r>
      <w:r>
        <w:t>Osmatranje</w:t>
      </w:r>
      <w:r>
        <w:rPr>
          <w:spacing w:val="-6"/>
        </w:rPr>
        <w:t xml:space="preserve"> </w:t>
      </w:r>
      <w:r>
        <w:t>kontakt</w:t>
      </w:r>
      <w:r>
        <w:rPr>
          <w:spacing w:val="-5"/>
        </w:rPr>
        <w:t xml:space="preserve"> </w:t>
      </w:r>
      <w:r>
        <w:rPr>
          <w:spacing w:val="-4"/>
        </w:rPr>
        <w:t>mreže</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4262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55440B5" id="Graphic 369" o:spid="_x0000_s1026" style="position:absolute;margin-left:63.05pt;margin-top:5.95pt;width:468.55pt;height:.25pt;z-index:-1567385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QUv42ToCAADl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7"/>
              </w:rPr>
              <w:t xml:space="preserve"> </w:t>
            </w:r>
            <w:r>
              <w:rPr>
                <w:b/>
              </w:rPr>
              <w:t>osmatranje</w:t>
            </w:r>
            <w:r>
              <w:rPr>
                <w:b/>
                <w:spacing w:val="-7"/>
              </w:rPr>
              <w:t xml:space="preserve"> </w:t>
            </w:r>
            <w:r>
              <w:rPr>
                <w:b/>
              </w:rPr>
              <w:t>gornjeg</w:t>
            </w:r>
            <w:r>
              <w:rPr>
                <w:b/>
                <w:spacing w:val="-6"/>
              </w:rPr>
              <w:t xml:space="preserve"> </w:t>
            </w:r>
            <w:r>
              <w:rPr>
                <w:b/>
              </w:rPr>
              <w:t>i</w:t>
            </w:r>
            <w:r>
              <w:rPr>
                <w:b/>
                <w:spacing w:val="-6"/>
              </w:rPr>
              <w:t xml:space="preserve"> </w:t>
            </w:r>
            <w:r>
              <w:rPr>
                <w:b/>
              </w:rPr>
              <w:t>donjeg</w:t>
            </w:r>
            <w:r>
              <w:rPr>
                <w:b/>
                <w:spacing w:val="-6"/>
              </w:rPr>
              <w:t xml:space="preserve"> </w:t>
            </w:r>
            <w:r>
              <w:rPr>
                <w:b/>
              </w:rPr>
              <w:t>stroja</w:t>
            </w:r>
            <w:r>
              <w:rPr>
                <w:b/>
                <w:spacing w:val="-7"/>
              </w:rPr>
              <w:t xml:space="preserve"> </w:t>
            </w:r>
            <w:r>
              <w:rPr>
                <w:b/>
              </w:rPr>
              <w:t>pruge</w:t>
            </w:r>
            <w:r>
              <w:rPr>
                <w:b/>
                <w:spacing w:val="-7"/>
              </w:rPr>
              <w:t xml:space="preserve"> </w:t>
            </w:r>
            <w:r>
              <w:rPr>
                <w:b/>
              </w:rPr>
              <w:t>u</w:t>
            </w:r>
            <w:r>
              <w:rPr>
                <w:b/>
                <w:spacing w:val="-6"/>
              </w:rPr>
              <w:t xml:space="preserve"> </w:t>
            </w:r>
            <w:r>
              <w:rPr>
                <w:b/>
              </w:rPr>
              <w:t>skladu</w:t>
            </w:r>
            <w:r>
              <w:rPr>
                <w:b/>
                <w:spacing w:val="-6"/>
              </w:rPr>
              <w:t xml:space="preserve"> </w:t>
            </w:r>
            <w:r>
              <w:rPr>
                <w:b/>
              </w:rPr>
              <w:t>sa</w:t>
            </w:r>
            <w:r>
              <w:rPr>
                <w:b/>
                <w:spacing w:val="-7"/>
              </w:rPr>
              <w:t xml:space="preserve"> </w:t>
            </w:r>
            <w:r>
              <w:rPr>
                <w:b/>
              </w:rPr>
              <w:t>procedurama</w:t>
            </w:r>
            <w:r>
              <w:rPr>
                <w:b/>
                <w:spacing w:val="-7"/>
              </w:rPr>
              <w:t xml:space="preserve"> </w:t>
            </w:r>
            <w:r>
              <w:rPr>
                <w:b/>
              </w:rPr>
              <w:t>i</w:t>
            </w:r>
            <w:r>
              <w:rPr>
                <w:b/>
                <w:spacing w:val="-6"/>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821"/>
        </w:trPr>
        <w:tc>
          <w:tcPr>
            <w:tcW w:w="4692" w:type="dxa"/>
            <w:tcBorders>
              <w:left w:val="nil"/>
              <w:bottom w:val="single" w:sz="4" w:space="0" w:color="C00000"/>
              <w:right w:val="single" w:sz="4" w:space="0" w:color="C00000"/>
            </w:tcBorders>
          </w:tcPr>
          <w:p w:rsidR="008C01C9" w:rsidRDefault="008C01C9">
            <w:pPr>
              <w:pStyle w:val="TableParagraph"/>
              <w:spacing w:before="33"/>
            </w:pPr>
          </w:p>
          <w:p w:rsidR="008C01C9" w:rsidRDefault="0084041E">
            <w:pPr>
              <w:pStyle w:val="TableParagraph"/>
              <w:ind w:left="128"/>
              <w:rPr>
                <w:b/>
              </w:rPr>
            </w:pPr>
            <w:r>
              <w:t>1.</w:t>
            </w:r>
            <w:r>
              <w:rPr>
                <w:spacing w:val="70"/>
                <w:w w:val="150"/>
              </w:rPr>
              <w:t xml:space="preserve"> </w:t>
            </w:r>
            <w:r>
              <w:t>Objasni</w:t>
            </w:r>
            <w:r>
              <w:rPr>
                <w:spacing w:val="-6"/>
              </w:rPr>
              <w:t xml:space="preserve"> </w:t>
            </w:r>
            <w:r>
              <w:t>strukturu</w:t>
            </w:r>
            <w:r>
              <w:rPr>
                <w:spacing w:val="-5"/>
              </w:rPr>
              <w:t xml:space="preserve"> </w:t>
            </w:r>
            <w:r>
              <w:rPr>
                <w:b/>
              </w:rPr>
              <w:t>gornjeg</w:t>
            </w:r>
            <w:r>
              <w:rPr>
                <w:b/>
                <w:spacing w:val="-5"/>
              </w:rPr>
              <w:t xml:space="preserve"> </w:t>
            </w:r>
            <w:r>
              <w:rPr>
                <w:b/>
              </w:rPr>
              <w:t>stroja</w:t>
            </w:r>
            <w:r>
              <w:rPr>
                <w:b/>
                <w:spacing w:val="-6"/>
              </w:rPr>
              <w:t xml:space="preserve"> </w:t>
            </w:r>
            <w:r>
              <w:rPr>
                <w:b/>
                <w:spacing w:val="-2"/>
              </w:rPr>
              <w:t>pruge</w:t>
            </w:r>
          </w:p>
        </w:tc>
        <w:tc>
          <w:tcPr>
            <w:tcW w:w="4679" w:type="dxa"/>
            <w:tcBorders>
              <w:left w:val="single" w:sz="4" w:space="0" w:color="C00000"/>
              <w:bottom w:val="single" w:sz="4" w:space="0" w:color="C00000"/>
              <w:right w:val="nil"/>
            </w:tcBorders>
          </w:tcPr>
          <w:p w:rsidR="008C01C9" w:rsidRDefault="0084041E">
            <w:pPr>
              <w:pStyle w:val="TableParagraph"/>
              <w:spacing w:before="121" w:line="276" w:lineRule="auto"/>
              <w:ind w:left="110" w:hanging="1"/>
            </w:pPr>
            <w:r>
              <w:rPr>
                <w:b/>
              </w:rPr>
              <w:t>Gornji</w:t>
            </w:r>
            <w:r>
              <w:rPr>
                <w:b/>
                <w:spacing w:val="40"/>
              </w:rPr>
              <w:t xml:space="preserve"> </w:t>
            </w:r>
            <w:r>
              <w:rPr>
                <w:b/>
              </w:rPr>
              <w:t>stroj</w:t>
            </w:r>
            <w:r>
              <w:rPr>
                <w:b/>
                <w:spacing w:val="40"/>
              </w:rPr>
              <w:t xml:space="preserve"> </w:t>
            </w:r>
            <w:r>
              <w:rPr>
                <w:b/>
              </w:rPr>
              <w:t>pruge:</w:t>
            </w:r>
            <w:r>
              <w:rPr>
                <w:b/>
                <w:spacing w:val="40"/>
              </w:rPr>
              <w:t xml:space="preserve"> </w:t>
            </w:r>
            <w:r>
              <w:t>zastorna</w:t>
            </w:r>
            <w:r>
              <w:rPr>
                <w:spacing w:val="40"/>
              </w:rPr>
              <w:t xml:space="preserve"> </w:t>
            </w:r>
            <w:r>
              <w:t>prizma,</w:t>
            </w:r>
            <w:r>
              <w:rPr>
                <w:spacing w:val="40"/>
              </w:rPr>
              <w:t xml:space="preserve"> </w:t>
            </w:r>
            <w:r>
              <w:t>šine,</w:t>
            </w:r>
            <w:r>
              <w:rPr>
                <w:spacing w:val="40"/>
              </w:rPr>
              <w:t xml:space="preserve"> </w:t>
            </w:r>
            <w:r>
              <w:t>pragovi, skretnice i dr.</w:t>
            </w:r>
          </w:p>
        </w:tc>
      </w:tr>
      <w:tr w:rsidR="008C01C9">
        <w:trPr>
          <w:trHeight w:val="82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32"/>
            </w:pPr>
          </w:p>
          <w:p w:rsidR="008C01C9" w:rsidRDefault="0084041E">
            <w:pPr>
              <w:pStyle w:val="TableParagraph"/>
              <w:ind w:left="128"/>
              <w:rPr>
                <w:b/>
              </w:rPr>
            </w:pPr>
            <w:r>
              <w:t>2.</w:t>
            </w:r>
            <w:r>
              <w:rPr>
                <w:spacing w:val="70"/>
                <w:w w:val="150"/>
              </w:rPr>
              <w:t xml:space="preserve"> </w:t>
            </w:r>
            <w:r>
              <w:t>Objasni</w:t>
            </w:r>
            <w:r>
              <w:rPr>
                <w:spacing w:val="-5"/>
              </w:rPr>
              <w:t xml:space="preserve"> </w:t>
            </w:r>
            <w:r>
              <w:t>strukturu</w:t>
            </w:r>
            <w:r>
              <w:rPr>
                <w:spacing w:val="-6"/>
              </w:rPr>
              <w:t xml:space="preserve"> </w:t>
            </w:r>
            <w:r>
              <w:rPr>
                <w:b/>
              </w:rPr>
              <w:t>donjeg</w:t>
            </w:r>
            <w:r>
              <w:rPr>
                <w:b/>
                <w:spacing w:val="-4"/>
              </w:rPr>
              <w:t xml:space="preserve"> </w:t>
            </w:r>
            <w:r>
              <w:rPr>
                <w:b/>
              </w:rPr>
              <w:t>stroja</w:t>
            </w:r>
            <w:r>
              <w:rPr>
                <w:b/>
                <w:spacing w:val="-6"/>
              </w:rPr>
              <w:t xml:space="preserve"> </w:t>
            </w:r>
            <w:r>
              <w:rPr>
                <w:b/>
                <w:spacing w:val="-2"/>
              </w:rPr>
              <w:t>pruge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line="276" w:lineRule="auto"/>
              <w:ind w:left="110" w:right="118"/>
            </w:pPr>
            <w:r>
              <w:rPr>
                <w:b/>
              </w:rPr>
              <w:t>Donji</w:t>
            </w:r>
            <w:r>
              <w:rPr>
                <w:b/>
                <w:spacing w:val="-6"/>
              </w:rPr>
              <w:t xml:space="preserve"> </w:t>
            </w:r>
            <w:r>
              <w:rPr>
                <w:b/>
              </w:rPr>
              <w:t>stroj</w:t>
            </w:r>
            <w:r>
              <w:rPr>
                <w:b/>
                <w:spacing w:val="-6"/>
              </w:rPr>
              <w:t xml:space="preserve"> </w:t>
            </w:r>
            <w:r>
              <w:rPr>
                <w:b/>
              </w:rPr>
              <w:t>pruge:</w:t>
            </w:r>
            <w:r>
              <w:rPr>
                <w:b/>
                <w:spacing w:val="-6"/>
              </w:rPr>
              <w:t xml:space="preserve"> </w:t>
            </w:r>
            <w:r>
              <w:t>mostovi,</w:t>
            </w:r>
            <w:r>
              <w:rPr>
                <w:spacing w:val="-6"/>
              </w:rPr>
              <w:t xml:space="preserve"> </w:t>
            </w:r>
            <w:r>
              <w:t>tuneli,</w:t>
            </w:r>
            <w:r>
              <w:rPr>
                <w:spacing w:val="-6"/>
              </w:rPr>
              <w:t xml:space="preserve"> </w:t>
            </w:r>
            <w:r>
              <w:t>nadvožnjaci,</w:t>
            </w:r>
            <w:r>
              <w:rPr>
                <w:spacing w:val="-6"/>
              </w:rPr>
              <w:t xml:space="preserve"> </w:t>
            </w:r>
            <w:r>
              <w:t>galerije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3"/>
                <w:w w:val="150"/>
              </w:rPr>
              <w:t xml:space="preserve"> </w:t>
            </w:r>
            <w:r>
              <w:t>Objasni</w:t>
            </w:r>
            <w:r>
              <w:rPr>
                <w:spacing w:val="-4"/>
              </w:rPr>
              <w:t xml:space="preserve"> </w:t>
            </w:r>
            <w:r>
              <w:t>vrste</w:t>
            </w:r>
            <w:r>
              <w:rPr>
                <w:spacing w:val="-4"/>
              </w:rPr>
              <w:t xml:space="preserve"> </w:t>
            </w:r>
            <w:r>
              <w:t>i</w:t>
            </w:r>
            <w:r>
              <w:rPr>
                <w:spacing w:val="-5"/>
              </w:rPr>
              <w:t xml:space="preserve"> </w:t>
            </w:r>
            <w:r>
              <w:t>princip</w:t>
            </w:r>
            <w:r>
              <w:rPr>
                <w:spacing w:val="-5"/>
              </w:rPr>
              <w:t xml:space="preserve"> </w:t>
            </w:r>
            <w:r>
              <w:t>rada</w:t>
            </w:r>
            <w:r>
              <w:rPr>
                <w:spacing w:val="-4"/>
              </w:rPr>
              <w:t xml:space="preserve"> </w:t>
            </w:r>
            <w:r>
              <w:rPr>
                <w:spacing w:val="-2"/>
              </w:rPr>
              <w:t>skretnica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4.</w:t>
            </w:r>
            <w:r>
              <w:rPr>
                <w:spacing w:val="70"/>
                <w:w w:val="150"/>
              </w:rPr>
              <w:t xml:space="preserve"> </w:t>
            </w:r>
            <w:r>
              <w:t>Objasni</w:t>
            </w:r>
            <w:r>
              <w:rPr>
                <w:spacing w:val="-6"/>
              </w:rPr>
              <w:t xml:space="preserve"> </w:t>
            </w:r>
            <w:r>
              <w:rPr>
                <w:b/>
              </w:rPr>
              <w:t>načine</w:t>
            </w:r>
            <w:r>
              <w:rPr>
                <w:b/>
                <w:spacing w:val="-5"/>
              </w:rPr>
              <w:t xml:space="preserve"> </w:t>
            </w:r>
            <w:r>
              <w:rPr>
                <w:b/>
              </w:rPr>
              <w:t>osiguranja</w:t>
            </w:r>
            <w:r>
              <w:rPr>
                <w:b/>
                <w:spacing w:val="-6"/>
              </w:rPr>
              <w:t xml:space="preserve"> </w:t>
            </w:r>
            <w:r>
              <w:rPr>
                <w:b/>
                <w:spacing w:val="-2"/>
              </w:rPr>
              <w:t>skretnica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pPr>
            <w:r>
              <w:rPr>
                <w:b/>
              </w:rPr>
              <w:t>Načini</w:t>
            </w:r>
            <w:r>
              <w:rPr>
                <w:b/>
                <w:spacing w:val="40"/>
              </w:rPr>
              <w:t xml:space="preserve"> </w:t>
            </w:r>
            <w:r>
              <w:rPr>
                <w:b/>
              </w:rPr>
              <w:t>osiguranja</w:t>
            </w:r>
            <w:r>
              <w:rPr>
                <w:b/>
                <w:spacing w:val="40"/>
              </w:rPr>
              <w:t xml:space="preserve"> </w:t>
            </w:r>
            <w:r>
              <w:rPr>
                <w:b/>
              </w:rPr>
              <w:t>skretnica:</w:t>
            </w:r>
            <w:r>
              <w:rPr>
                <w:b/>
                <w:spacing w:val="40"/>
              </w:rPr>
              <w:t xml:space="preserve"> </w:t>
            </w:r>
            <w:r>
              <w:t>pritvrđene,</w:t>
            </w:r>
            <w:r>
              <w:rPr>
                <w:spacing w:val="40"/>
              </w:rPr>
              <w:t xml:space="preserve"> </w:t>
            </w:r>
            <w:r>
              <w:t>pouzdano pritvrđene, pouzdano zaključane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5.</w:t>
            </w:r>
            <w:r>
              <w:rPr>
                <w:spacing w:val="40"/>
              </w:rPr>
              <w:t xml:space="preserve"> </w:t>
            </w:r>
            <w:r>
              <w:t xml:space="preserve">Demonstrira osmatranje gornjeg stroja pruge na zadatom primjeru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 xml:space="preserve">6. Demonstrira osmatranje donjeg stroja pruge na zadatom primjeru u skladu sa procedurama i </w:t>
            </w:r>
            <w:r>
              <w:rPr>
                <w:spacing w:val="-2"/>
              </w:rPr>
              <w:t>propisima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U cilju provjeravanja dostignutosti pomenutog ishoda učenja, potreban je usmeni ili pisani dokaz da je učenik uspješno realizovao kriterijume od 1 do 4. Za kriterijume 5 i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313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71" name="Graphic 37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72" name="Graphic 37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73" name="Graphic 37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74" name="Graphic 37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75" name="Textbox 37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70" o:spid="_x0000_s1326" style="position:absolute;margin-left:63.05pt;margin-top:6.05pt;width:468.55pt;height:29.1pt;z-index:-156733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">
                <v:shape id="Graphic 371" o:spid="_x0000_s132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dmsUA&#10;AADcAAAADwAAAGRycy9kb3ducmV2LnhtbESP0WrCQBRE3wv+w3IFX0rdaEFr6ioiKVV80egHXLK3&#10;STB7N2RXk/r1riD4OMzMGWa+7EwlrtS40rKC0TACQZxZXXKu4HT8+fgC4TyyxsoyKfgnB8tF722O&#10;sbYtH+ia+lwECLsYFRTe17GULivIoBvamjh4f7Yx6INscqkbbAPcVHIcRRNpsOSwUGBN64Kyc3ox&#10;CpL9Lfl9n2zX7WyXdriz51mtE6UG/W71DcJT51/hZ3ujFXxOR/A4E4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l2axQAAANwAAAAPAAAAAAAAAAAAAAAAAJgCAABkcnMv&#10;ZG93bnJldi54bWxQSwUGAAAAAAQABAD1AAAAigMAAAAA&#10;" path="m5940552,l,,,312420r5940552,l5940552,xe" fillcolor="#f1e5bd" stroked="f">
                  <v:path arrowok="t"/>
                </v:shape>
                <v:shape id="Graphic 372" o:spid="_x0000_s132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7EcMA&#10;AADcAAAADwAAAGRycy9kb3ducmV2LnhtbESPT4vCMBTE74LfITzBm6Yq2KVrFP8gCl7WKp7fNm/b&#10;ss1LaWKt394IC3scZuY3zGLVmUq01LjSsoLJOAJBnFldcq7getmPPkA4j6yxskwKnuRgtez3Fpho&#10;++AztanPRYCwS1BB4X2dSOmyggy6sa2Jg/djG4M+yCaXusFHgJtKTqNoLg2WHBYKrGlbUPab3o2C&#10;trydrvYrPjiM0k21sd+T8y5Wajjo1p8gPHX+P/zXPmoFs3gK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V7EcMAAADcAAAADwAAAAAAAAAAAAAAAACYAgAAZHJzL2Rv&#10;d25yZXYueG1sUEsFBgAAAAAEAAQA9QAAAIgDAAAAAA==&#10;" path="m5941314,l,,,28194r5941314,l5941314,xe" fillcolor="#c00000" stroked="f">
                  <v:path arrowok="t"/>
                </v:shape>
                <v:shape id="Graphic 373" o:spid="_x0000_s132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rOsQA&#10;AADcAAAADwAAAGRycy9kb3ducmV2LnhtbESPW2vCQBSE3wv9D8sp9K1uqqCSZpVQEPLU4gXt4yF7&#10;ctHs2ZDdJvHfu4Lg4zAz3zDJejSN6KlztWUFn5MIBHFudc2lgsN+87EE4TyyxsYyKbiSg/Xq9SXB&#10;WNuBt9TvfCkChF2MCirv21hKl1dk0E1sSxy8wnYGfZBdKXWHQ4CbRk6jaC4N1hwWKmzpu6L8svs3&#10;CvjntG8PTvajNln0dyxkOpx/lXp/G9MvEJ5G/ww/2plWMFvM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pazrEAAAA3AAAAA8AAAAAAAAAAAAAAAAAmAIAAGRycy9k&#10;b3ducmV2LnhtbFBLBQYAAAAABAAEAPUAAACJAwAAAAA=&#10;" path="m5941314,l,,,762r5941314,l5941314,xe" fillcolor="#f1e5bd" stroked="f">
                  <v:path arrowok="t"/>
                </v:shape>
                <v:shape id="Graphic 374" o:spid="_x0000_s133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sQA&#10;AADcAAAADwAAAGRycy9kb3ducmV2LnhtbESPQWvCQBSE7wX/w/IEb3VjLY3EbEQrYqGXGsXzM/tM&#10;gtm3IbvG9N93C4Ueh5n5hklXg2lET52rLSuYTSMQxIXVNZcKTsfd8wKE88gaG8uk4JscrLLRU4qJ&#10;tg8+UJ/7UgQIuwQVVN63iZSuqMigm9qWOHhX2xn0QXal1B0+Atw08iWK3qTBmsNChS29V1Tc8rtR&#10;0Nfnz5P9ivcOo3zTbOxldtjGSk3Gw3oJwtPg/8N/7Q+tYB6/wu+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gRv7EAAAA3AAAAA8AAAAAAAAAAAAAAAAAmAIAAGRycy9k&#10;b3ducmV2LnhtbFBLBQYAAAAABAAEAPUAAACJAwAAAAA=&#10;" path="m5941314,l,,,28194r5941314,l5941314,xe" fillcolor="#c00000" stroked="f">
                  <v:path arrowok="t"/>
                </v:shape>
                <v:shape id="Textbox 375" o:spid="_x0000_s133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v68YA&#10;AADcAAAADwAAAGRycy9kb3ducmV2LnhtbESPQWvCQBSE70L/w/IKvemmLdq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vv68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1"/>
        </w:rPr>
        <w:t xml:space="preserve"> </w:t>
      </w:r>
      <w:r>
        <w:t>Osmatranje</w:t>
      </w:r>
      <w:r>
        <w:rPr>
          <w:spacing w:val="-6"/>
        </w:rPr>
        <w:t xml:space="preserve"> </w:t>
      </w:r>
      <w:r>
        <w:t>gornjeg</w:t>
      </w:r>
      <w:r>
        <w:rPr>
          <w:spacing w:val="-5"/>
        </w:rPr>
        <w:t xml:space="preserve"> </w:t>
      </w:r>
      <w:r>
        <w:t>i</w:t>
      </w:r>
      <w:r>
        <w:rPr>
          <w:spacing w:val="-5"/>
        </w:rPr>
        <w:t xml:space="preserve"> </w:t>
      </w:r>
      <w:r>
        <w:t>donjeg</w:t>
      </w:r>
      <w:r>
        <w:rPr>
          <w:spacing w:val="-6"/>
        </w:rPr>
        <w:t xml:space="preserve"> </w:t>
      </w:r>
      <w:r>
        <w:t>stroja</w:t>
      </w:r>
      <w:r>
        <w:rPr>
          <w:spacing w:val="-4"/>
        </w:rPr>
        <w:t xml:space="preserve"> pruge</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4364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EABC01E" id="Graphic 376" o:spid="_x0000_s1026" style="position:absolute;margin-left:63.05pt;margin-top:5.95pt;width:468.55pt;height:.25pt;z-index:-1567283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O4EfnOQIAAOU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6"/>
              <w:jc w:val="center"/>
              <w:rPr>
                <w:b/>
              </w:rPr>
            </w:pPr>
            <w:r>
              <w:rPr>
                <w:b/>
              </w:rPr>
              <w:t>Izvrši</w:t>
            </w:r>
            <w:r>
              <w:rPr>
                <w:b/>
                <w:spacing w:val="-3"/>
              </w:rPr>
              <w:t xml:space="preserve"> </w:t>
            </w:r>
            <w:r>
              <w:rPr>
                <w:b/>
              </w:rPr>
              <w:t>osmatranje</w:t>
            </w:r>
            <w:r>
              <w:rPr>
                <w:b/>
                <w:spacing w:val="-4"/>
              </w:rPr>
              <w:t xml:space="preserve"> </w:t>
            </w:r>
            <w:r>
              <w:rPr>
                <w:b/>
              </w:rPr>
              <w:t>i</w:t>
            </w:r>
            <w:r>
              <w:rPr>
                <w:b/>
                <w:spacing w:val="-3"/>
              </w:rPr>
              <w:t xml:space="preserve"> </w:t>
            </w:r>
            <w:r>
              <w:rPr>
                <w:b/>
              </w:rPr>
              <w:t>glasno</w:t>
            </w:r>
            <w:r>
              <w:rPr>
                <w:b/>
                <w:spacing w:val="-3"/>
              </w:rPr>
              <w:t xml:space="preserve"> </w:t>
            </w:r>
            <w:r>
              <w:rPr>
                <w:b/>
              </w:rPr>
              <w:t>ponavljanje</w:t>
            </w:r>
            <w:r>
              <w:rPr>
                <w:b/>
                <w:spacing w:val="-3"/>
              </w:rPr>
              <w:t xml:space="preserve"> </w:t>
            </w:r>
            <w:r>
              <w:rPr>
                <w:b/>
              </w:rPr>
              <w:t>signalnih</w:t>
            </w:r>
            <w:r>
              <w:rPr>
                <w:b/>
                <w:spacing w:val="-3"/>
              </w:rPr>
              <w:t xml:space="preserve"> </w:t>
            </w:r>
            <w:r>
              <w:rPr>
                <w:b/>
              </w:rPr>
              <w:t>znakova</w:t>
            </w:r>
            <w:r>
              <w:rPr>
                <w:b/>
                <w:spacing w:val="-4"/>
              </w:rPr>
              <w:t xml:space="preserve"> </w:t>
            </w:r>
            <w:r>
              <w:rPr>
                <w:b/>
              </w:rPr>
              <w:t>na</w:t>
            </w:r>
            <w:r>
              <w:rPr>
                <w:b/>
                <w:spacing w:val="-4"/>
              </w:rPr>
              <w:t xml:space="preserve"> </w:t>
            </w:r>
            <w:r>
              <w:rPr>
                <w:b/>
              </w:rPr>
              <w:t>pruzi</w:t>
            </w:r>
            <w:r>
              <w:rPr>
                <w:b/>
                <w:spacing w:val="-3"/>
              </w:rPr>
              <w:t xml:space="preserve"> </w:t>
            </w:r>
            <w:r>
              <w:rPr>
                <w:b/>
              </w:rPr>
              <w:t>nakon</w:t>
            </w:r>
            <w:r>
              <w:rPr>
                <w:b/>
                <w:spacing w:val="-3"/>
              </w:rPr>
              <w:t xml:space="preserve"> </w:t>
            </w:r>
            <w:r>
              <w:rPr>
                <w:b/>
              </w:rPr>
              <w:t>izgovora</w:t>
            </w:r>
            <w:r>
              <w:rPr>
                <w:b/>
                <w:spacing w:val="-4"/>
              </w:rPr>
              <w:t xml:space="preserve"> </w:t>
            </w:r>
            <w:r>
              <w:rPr>
                <w:b/>
              </w:rPr>
              <w:t>mašinovođe</w:t>
            </w:r>
            <w:r>
              <w:rPr>
                <w:b/>
                <w:spacing w:val="-4"/>
              </w:rPr>
              <w:t xml:space="preserve"> </w:t>
            </w:r>
            <w:r>
              <w:rPr>
                <w:b/>
              </w:rPr>
              <w:t>u</w:t>
            </w:r>
            <w:r>
              <w:rPr>
                <w:b/>
                <w:spacing w:val="-3"/>
              </w:rPr>
              <w:t xml:space="preserve"> </w:t>
            </w:r>
            <w:r>
              <w:rPr>
                <w:b/>
              </w:rPr>
              <w:t>skladu</w:t>
            </w:r>
            <w:r>
              <w:rPr>
                <w:b/>
                <w:spacing w:val="-3"/>
              </w:rPr>
              <w:t xml:space="preserve"> </w:t>
            </w:r>
            <w:r>
              <w:rPr>
                <w:b/>
              </w:rPr>
              <w:t>sa procedurama i 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18"/>
              <w:ind w:left="128"/>
            </w:pPr>
            <w:r>
              <w:t>1.</w:t>
            </w:r>
            <w:r>
              <w:rPr>
                <w:spacing w:val="77"/>
                <w:w w:val="150"/>
              </w:rPr>
              <w:t xml:space="preserve"> </w:t>
            </w:r>
            <w:r>
              <w:t>Objasni</w:t>
            </w:r>
            <w:r>
              <w:rPr>
                <w:spacing w:val="62"/>
              </w:rPr>
              <w:t xml:space="preserve"> </w:t>
            </w:r>
            <w:r>
              <w:t>značaj</w:t>
            </w:r>
            <w:r>
              <w:rPr>
                <w:spacing w:val="63"/>
              </w:rPr>
              <w:t xml:space="preserve"> </w:t>
            </w:r>
            <w:r>
              <w:t>i</w:t>
            </w:r>
            <w:r>
              <w:rPr>
                <w:spacing w:val="63"/>
              </w:rPr>
              <w:t xml:space="preserve"> </w:t>
            </w:r>
            <w:r>
              <w:t>proceduru</w:t>
            </w:r>
            <w:r>
              <w:rPr>
                <w:spacing w:val="63"/>
              </w:rPr>
              <w:t xml:space="preserve"> </w:t>
            </w:r>
            <w:r>
              <w:t>glasnog</w:t>
            </w:r>
            <w:r>
              <w:rPr>
                <w:spacing w:val="63"/>
              </w:rPr>
              <w:t xml:space="preserve"> </w:t>
            </w:r>
            <w:r>
              <w:rPr>
                <w:spacing w:val="-2"/>
              </w:rPr>
              <w:t>izgovaranja</w:t>
            </w:r>
          </w:p>
          <w:p w:rsidR="008C01C9" w:rsidRDefault="0084041E">
            <w:pPr>
              <w:pStyle w:val="TableParagraph"/>
              <w:spacing w:before="2"/>
              <w:ind w:left="440"/>
            </w:pPr>
            <w:r>
              <w:rPr>
                <w:b/>
              </w:rPr>
              <w:t>signalnih</w:t>
            </w:r>
            <w:r>
              <w:rPr>
                <w:b/>
                <w:spacing w:val="-8"/>
              </w:rPr>
              <w:t xml:space="preserve"> </w:t>
            </w:r>
            <w:r>
              <w:rPr>
                <w:b/>
              </w:rPr>
              <w:t>znaka</w:t>
            </w:r>
            <w:r>
              <w:rPr>
                <w:b/>
                <w:spacing w:val="-9"/>
              </w:rPr>
              <w:t xml:space="preserve"> </w:t>
            </w:r>
            <w:r>
              <w:t>tokom</w:t>
            </w:r>
            <w:r>
              <w:rPr>
                <w:spacing w:val="-8"/>
              </w:rPr>
              <w:t xml:space="preserve"> </w:t>
            </w:r>
            <w:r>
              <w:rPr>
                <w:spacing w:val="-2"/>
              </w:rPr>
              <w:t>vožnje</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rPr>
              <w:t>Signalni</w:t>
            </w:r>
            <w:r>
              <w:rPr>
                <w:b/>
                <w:spacing w:val="-7"/>
              </w:rPr>
              <w:t xml:space="preserve"> </w:t>
            </w:r>
            <w:r>
              <w:rPr>
                <w:b/>
              </w:rPr>
              <w:t>znaci</w:t>
            </w:r>
            <w:r>
              <w:t>:</w:t>
            </w:r>
            <w:r>
              <w:rPr>
                <w:spacing w:val="-6"/>
              </w:rPr>
              <w:t xml:space="preserve"> </w:t>
            </w:r>
            <w:r>
              <w:t>ručni,</w:t>
            </w:r>
            <w:r>
              <w:rPr>
                <w:spacing w:val="-6"/>
              </w:rPr>
              <w:t xml:space="preserve"> </w:t>
            </w:r>
            <w:r>
              <w:t>stalni</w:t>
            </w:r>
            <w:r>
              <w:rPr>
                <w:spacing w:val="-7"/>
              </w:rPr>
              <w:t xml:space="preserve"> </w:t>
            </w:r>
            <w:r>
              <w:t>i</w:t>
            </w:r>
            <w:r>
              <w:rPr>
                <w:spacing w:val="-7"/>
              </w:rPr>
              <w:t xml:space="preserve"> </w:t>
            </w:r>
            <w:r>
              <w:rPr>
                <w:spacing w:val="-2"/>
              </w:rPr>
              <w:t>prenosni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55"/>
                <w:w w:val="150"/>
              </w:rPr>
              <w:t xml:space="preserve"> </w:t>
            </w:r>
            <w:r>
              <w:t>Objasni</w:t>
            </w:r>
            <w:r>
              <w:rPr>
                <w:spacing w:val="-13"/>
              </w:rPr>
              <w:t xml:space="preserve"> </w:t>
            </w:r>
            <w:r>
              <w:t>procedure</w:t>
            </w:r>
            <w:r>
              <w:rPr>
                <w:spacing w:val="-13"/>
              </w:rPr>
              <w:t xml:space="preserve"> </w:t>
            </w:r>
            <w:r>
              <w:t>za</w:t>
            </w:r>
            <w:r>
              <w:rPr>
                <w:spacing w:val="-13"/>
              </w:rPr>
              <w:t xml:space="preserve"> </w:t>
            </w:r>
            <w:r>
              <w:t>osmatranje</w:t>
            </w:r>
            <w:r>
              <w:rPr>
                <w:spacing w:val="-13"/>
              </w:rPr>
              <w:t xml:space="preserve"> </w:t>
            </w:r>
            <w:r>
              <w:t>puta</w:t>
            </w:r>
            <w:r>
              <w:rPr>
                <w:spacing w:val="-13"/>
              </w:rPr>
              <w:t xml:space="preserve"> </w:t>
            </w:r>
            <w:r>
              <w:t>vožnje</w:t>
            </w:r>
            <w:r>
              <w:rPr>
                <w:spacing w:val="-13"/>
              </w:rPr>
              <w:t xml:space="preserve"> </w:t>
            </w:r>
            <w:r>
              <w:t>i</w:t>
            </w:r>
            <w:r>
              <w:rPr>
                <w:spacing w:val="-13"/>
              </w:rPr>
              <w:t xml:space="preserve"> </w:t>
            </w:r>
            <w:r>
              <w:t>mjere koje preduzima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Demonstrira</w:t>
            </w:r>
            <w:r>
              <w:rPr>
                <w:spacing w:val="40"/>
              </w:rPr>
              <w:t xml:space="preserve"> </w:t>
            </w:r>
            <w:r>
              <w:t>osmatranje</w:t>
            </w:r>
            <w:r>
              <w:rPr>
                <w:spacing w:val="40"/>
              </w:rPr>
              <w:t xml:space="preserve"> </w:t>
            </w:r>
            <w:r>
              <w:t>puta</w:t>
            </w:r>
            <w:r>
              <w:rPr>
                <w:spacing w:val="40"/>
              </w:rPr>
              <w:t xml:space="preserve"> </w:t>
            </w:r>
            <w:r>
              <w:t>vožnje</w:t>
            </w:r>
            <w:r>
              <w:rPr>
                <w:spacing w:val="40"/>
              </w:rPr>
              <w:t xml:space="preserve"> </w:t>
            </w:r>
            <w:r>
              <w:t>u</w:t>
            </w:r>
            <w:r>
              <w:rPr>
                <w:spacing w:val="40"/>
              </w:rPr>
              <w:t xml:space="preserve"> </w:t>
            </w:r>
            <w:r>
              <w:t>skladu</w:t>
            </w:r>
            <w:r>
              <w:rPr>
                <w:spacing w:val="40"/>
              </w:rPr>
              <w:t xml:space="preserve"> </w:t>
            </w:r>
            <w:r>
              <w:t>sa procedurama i propisima na zadatom prumjeru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7" w:hanging="313"/>
              <w:jc w:val="both"/>
            </w:pPr>
            <w:r>
              <w:t>4.</w:t>
            </w:r>
            <w:r>
              <w:rPr>
                <w:spacing w:val="40"/>
              </w:rPr>
              <w:t xml:space="preserve"> </w:t>
            </w:r>
            <w:r>
              <w:t xml:space="preserve">Demonstrira glasno izgovaranje signalnih znaka u skladu sa procedurama i propisima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w:t>
      </w:r>
      <w:r>
        <w:rPr>
          <w:spacing w:val="-13"/>
        </w:rPr>
        <w:t xml:space="preserve"> </w:t>
      </w:r>
      <w:r>
        <w:t>realizovao</w:t>
      </w:r>
      <w:r>
        <w:rPr>
          <w:spacing w:val="-13"/>
        </w:rPr>
        <w:t xml:space="preserve"> </w:t>
      </w:r>
      <w:r>
        <w:t>kriterijume</w:t>
      </w:r>
      <w:r>
        <w:rPr>
          <w:spacing w:val="-6"/>
        </w:rPr>
        <w:t xml:space="preserve"> </w:t>
      </w:r>
      <w:r>
        <w:t>1</w:t>
      </w:r>
      <w:r>
        <w:rPr>
          <w:spacing w:val="-13"/>
        </w:rPr>
        <w:t xml:space="preserve"> </w:t>
      </w:r>
      <w:r>
        <w:t>i</w:t>
      </w:r>
      <w:r>
        <w:rPr>
          <w:spacing w:val="24"/>
        </w:rPr>
        <w:t xml:space="preserve"> </w:t>
      </w:r>
      <w:r>
        <w:t>2.</w:t>
      </w:r>
      <w:r>
        <w:rPr>
          <w:spacing w:val="-13"/>
        </w:rPr>
        <w:t xml:space="preserve"> </w:t>
      </w:r>
      <w:r>
        <w:t>Za</w:t>
      </w:r>
      <w:r>
        <w:rPr>
          <w:spacing w:val="-13"/>
        </w:rPr>
        <w:t xml:space="preserve"> </w:t>
      </w:r>
      <w:r>
        <w:t>kriterijume</w:t>
      </w:r>
      <w:r>
        <w:rPr>
          <w:spacing w:val="-12"/>
        </w:rPr>
        <w:t xml:space="preserve"> </w:t>
      </w:r>
      <w:r>
        <w:t>3</w:t>
      </w:r>
      <w:r>
        <w:rPr>
          <w:spacing w:val="-13"/>
        </w:rPr>
        <w:t xml:space="preserve"> </w:t>
      </w:r>
      <w:r>
        <w:t>i</w:t>
      </w:r>
      <w:r>
        <w:rPr>
          <w:spacing w:val="-12"/>
        </w:rPr>
        <w:t xml:space="preserve"> </w:t>
      </w:r>
      <w:r>
        <w:t>4</w:t>
      </w:r>
      <w:r>
        <w:rPr>
          <w:spacing w:val="-13"/>
        </w:rPr>
        <w:t xml:space="preserve"> </w:t>
      </w:r>
      <w:r>
        <w:t>potrebne</w:t>
      </w:r>
      <w:r>
        <w:rPr>
          <w:spacing w:val="-12"/>
        </w:rPr>
        <w:t xml:space="preserve"> </w:t>
      </w:r>
      <w:r>
        <w:t>su</w:t>
      </w:r>
      <w:r>
        <w:rPr>
          <w:spacing w:val="-13"/>
        </w:rPr>
        <w:t xml:space="preserve"> </w:t>
      </w:r>
      <w:r>
        <w:t>ispravno</w:t>
      </w:r>
      <w:r>
        <w:rPr>
          <w:spacing w:val="-12"/>
        </w:rPr>
        <w:t xml:space="preserve"> </w:t>
      </w:r>
      <w:r>
        <w:t>urađene</w:t>
      </w:r>
      <w:r>
        <w:rPr>
          <w:spacing w:val="-13"/>
        </w:rPr>
        <w:t xml:space="preserve"> </w:t>
      </w:r>
      <w:r>
        <w:t>praktične</w:t>
      </w:r>
      <w:r>
        <w:rPr>
          <w:spacing w:val="-12"/>
        </w:rPr>
        <w:t xml:space="preserve"> </w:t>
      </w:r>
      <w:r>
        <w:t>vježbe</w:t>
      </w:r>
      <w:r>
        <w:rPr>
          <w:spacing w:val="-13"/>
        </w:rPr>
        <w:t xml:space="preserve"> </w:t>
      </w:r>
      <w:r>
        <w:t>sa</w:t>
      </w:r>
      <w:r>
        <w:rPr>
          <w:spacing w:val="-13"/>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416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78" name="Graphic 37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79" name="Graphic 37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80" name="Graphic 38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381" name="Graphic 38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82" name="Textbox 38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77" o:spid="_x0000_s1332" style="position:absolute;margin-left:63.05pt;margin-top:6.05pt;width:468.55pt;height:29.1pt;z-index:-156723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">
                <v:shape id="Graphic 378" o:spid="_x0000_s133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T0B8IA&#10;AADcAAAADwAAAGRycy9kb3ducmV2LnhtbERPy4rCMBTdC/5DuIIb0dQZ8FGNIlJxxM1Y/YBLc22L&#10;zU1pMrbO108WwiwP573edqYST2pcaVnBdBKBIM6sLjlXcLsexgsQziNrrCyTghc52G76vTXG2rZ8&#10;oWfqcxFC2MWooPC+jqV0WUEG3cTWxIG728agD7DJpW6wDeGmkh9RNJMGSw4NBda0Lyh7pD9GQfL9&#10;mxxHs9O+XZ7TDs/2sax1otRw0O1WIDx1/l/8dn9pBZ/zsDacCU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ZPQHwgAAANwAAAAPAAAAAAAAAAAAAAAAAJgCAABkcnMvZG93&#10;bnJldi54bWxQSwUGAAAAAAQABAD1AAAAhwMAAAAA&#10;" path="m5940552,l,,,312420r5940552,l5940552,xe" fillcolor="#f1e5bd" stroked="f">
                  <v:path arrowok="t"/>
                </v:shape>
                <v:shape id="Graphic 379" o:spid="_x0000_s133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HpYMQA&#10;AADcAAAADwAAAGRycy9kb3ducmV2LnhtbESPQWvCQBSE7wX/w/IEb3VjhabGbEQrYqGXGsXzM/tM&#10;gtm3IbvG9N93C4Ueh5n5hklXg2lET52rLSuYTSMQxIXVNZcKTsfd8xsI55E1NpZJwTc5WGWjpxQT&#10;bR98oD73pQgQdgkqqLxvEyldUZFBN7UtcfCutjPog+xKqTt8BLhp5EsUvUqDNYeFClt6r6i45Xej&#10;oK/Pnyf7Fe8dRvmm2djL7LCNlZqMh/UShKfB/4f/2h9awTxewO+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h6WDEAAAA3AAAAA8AAAAAAAAAAAAAAAAAmAIAAGRycy9k&#10;b3ducmV2LnhtbFBLBQYAAAAABAAEAPUAAACJAwAAAAA=&#10;" path="m5941314,l,,,28194r5941314,l5941314,xe" fillcolor="#c00000" stroked="f">
                  <v:path arrowok="t"/>
                </v:shape>
                <v:shape id="Graphic 380" o:spid="_x0000_s133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Far0A&#10;AADcAAAADwAAAGRycy9kb3ducmV2LnhtbERPSwrCMBDdC94hjOBOUxVEqlFEEFwpflCXQzO21WZS&#10;mtjW25uF4PLx/otVawpRU+VyywpGwwgEcWJ1zqmCy3k7mIFwHlljYZkUfMjBatntLDDWtuEj1Sef&#10;ihDCLkYFmfdlLKVLMjLohrYkDtzDVgZ9gFUqdYVNCDeFHEfRVBrMOTRkWNImo+R1ehsFvL+dy4uT&#10;davNLrpfH3LdPA9K9Xvteg7CU+v/4p97pxVMZ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G6Far0AAADcAAAADwAAAAAAAAAAAAAAAACYAgAAZHJzL2Rvd25yZXYu&#10;eG1sUEsFBgAAAAAEAAQA9QAAAIIDAAAAAA==&#10;" path="m5941314,l,,,762r5941314,l5941314,xe" fillcolor="#f1e5bd" stroked="f">
                  <v:path arrowok="t"/>
                </v:shape>
                <v:shape id="Graphic 381" o:spid="_x0000_s133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VQcMA&#10;AADcAAAADwAAAGRycy9kb3ducmV2LnhtbESPQYvCMBSE74L/ITzBm6ZVUKlGWRVR2It2xfPb5m1b&#10;tnkpTaz135sFYY/DzHzDrDadqURLjSstK4jHEQjizOqScwXXr8NoAcJ5ZI2VZVLwJAebdb+3wkTb&#10;B1+oTX0uAoRdggoK7+tESpcVZNCNbU0cvB/bGPRBNrnUDT4C3FRyEkUzabDksFBgTbuCst/0bhS0&#10;5e3zas/zo8Mo3VZb+x1f9nOlhoPuYwnCU+f/w+/2SSuYLmL4Ox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KVQcMAAADcAAAADwAAAAAAAAAAAAAAAACYAgAAZHJzL2Rv&#10;d25yZXYueG1sUEsFBgAAAAAEAAQA9QAAAIgDAAAAAA==&#10;" path="m5941314,l,,,28194r5941314,l5941314,xe" fillcolor="#c00000" stroked="f">
                  <v:path arrowok="t"/>
                </v:shape>
                <v:shape id="Textbox 382" o:spid="_x0000_s133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HuMQA&#10;AADcAAAADwAAAGRycy9kb3ducmV2LnhtbESPQWvCQBSE74L/YXkFb7qpgt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XB7j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8"/>
        </w:rPr>
        <w:t xml:space="preserve"> </w:t>
      </w:r>
      <w:r>
        <w:t>Osmatranje</w:t>
      </w:r>
      <w:r>
        <w:rPr>
          <w:spacing w:val="-7"/>
        </w:rPr>
        <w:t xml:space="preserve"> </w:t>
      </w:r>
      <w:r>
        <w:t>i</w:t>
      </w:r>
      <w:r>
        <w:rPr>
          <w:spacing w:val="-7"/>
        </w:rPr>
        <w:t xml:space="preserve"> </w:t>
      </w:r>
      <w:r>
        <w:t>glasno</w:t>
      </w:r>
      <w:r>
        <w:rPr>
          <w:spacing w:val="-7"/>
        </w:rPr>
        <w:t xml:space="preserve"> </w:t>
      </w:r>
      <w:r>
        <w:t>izgovaranje</w:t>
      </w:r>
      <w:r>
        <w:rPr>
          <w:spacing w:val="-7"/>
        </w:rPr>
        <w:t xml:space="preserve"> </w:t>
      </w:r>
      <w:r>
        <w:t>signalnih</w:t>
      </w:r>
      <w:r>
        <w:rPr>
          <w:spacing w:val="-7"/>
        </w:rPr>
        <w:t xml:space="preserve"> </w:t>
      </w:r>
      <w:r>
        <w:t>znakova</w:t>
      </w:r>
      <w:r>
        <w:rPr>
          <w:spacing w:val="-6"/>
        </w:rPr>
        <w:t xml:space="preserve"> </w:t>
      </w:r>
      <w:r>
        <w:t>na</w:t>
      </w:r>
      <w:r>
        <w:rPr>
          <w:spacing w:val="-6"/>
        </w:rPr>
        <w:t xml:space="preserve"> </w:t>
      </w:r>
      <w:r>
        <w:rPr>
          <w:spacing w:val="-4"/>
        </w:rPr>
        <w:t>pruzi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4467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71A2210" id="Graphic 383" o:spid="_x0000_s1026" style="position:absolute;margin-left:63.05pt;margin-top:6pt;width:468.55pt;height:.25pt;z-index:-1567180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wyazg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23"/>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22"/>
        </w:numPr>
        <w:tabs>
          <w:tab w:val="left" w:pos="1297"/>
          <w:tab w:val="left" w:pos="1303"/>
        </w:tabs>
        <w:spacing w:before="119"/>
        <w:ind w:right="872" w:hanging="289"/>
        <w:jc w:val="both"/>
      </w:pPr>
      <w:r>
        <w:t>Modul Rukovanje pomoćnim uređajima je tako koncipiran da upoznaje učenike sa osnovnim pojmovima iz oblasti željezničkog saobraćaja i omogućava primjenu stečenih znanja u praksi.</w:t>
      </w:r>
    </w:p>
    <w:p w:rsidR="008C01C9" w:rsidRDefault="0084041E">
      <w:pPr>
        <w:pStyle w:val="ListParagraph"/>
        <w:numPr>
          <w:ilvl w:val="0"/>
          <w:numId w:val="222"/>
        </w:numPr>
        <w:tabs>
          <w:tab w:val="left" w:pos="1298"/>
          <w:tab w:val="left" w:pos="1303"/>
        </w:tabs>
        <w:spacing w:before="1"/>
        <w:ind w:right="870"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222"/>
        </w:numPr>
        <w:tabs>
          <w:tab w:val="left" w:pos="1298"/>
          <w:tab w:val="left" w:pos="1303"/>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22"/>
        </w:numPr>
        <w:tabs>
          <w:tab w:val="left" w:pos="1297"/>
          <w:tab w:val="left" w:pos="1302"/>
        </w:tabs>
        <w:ind w:left="1302" w:right="870"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222"/>
        </w:numPr>
        <w:tabs>
          <w:tab w:val="left" w:pos="1297"/>
          <w:tab w:val="left" w:pos="1302"/>
        </w:tabs>
        <w:spacing w:before="1"/>
        <w:ind w:left="1302"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222"/>
        </w:numPr>
        <w:tabs>
          <w:tab w:val="left" w:pos="1297"/>
          <w:tab w:val="left" w:pos="1302"/>
        </w:tabs>
        <w:ind w:left="1302"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22"/>
        </w:numPr>
        <w:tabs>
          <w:tab w:val="left" w:pos="1297"/>
          <w:tab w:val="left" w:pos="1302"/>
        </w:tabs>
        <w:ind w:left="1302"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23"/>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21"/>
        </w:numPr>
        <w:tabs>
          <w:tab w:val="left" w:pos="1298"/>
          <w:tab w:val="left" w:pos="1302"/>
        </w:tabs>
        <w:spacing w:before="121"/>
        <w:ind w:right="871" w:hanging="288"/>
      </w:pPr>
      <w:r>
        <w:t>Miletić LJ. M.,Organizacija železničkog saobraćaja za II,III</w:t>
      </w:r>
      <w:r>
        <w:rPr>
          <w:spacing w:val="80"/>
        </w:rPr>
        <w:t xml:space="preserve"> </w:t>
      </w:r>
      <w:r>
        <w:t>i IV razred železničke tehničke škole,Zavod za</w:t>
      </w:r>
      <w:r>
        <w:rPr>
          <w:spacing w:val="40"/>
        </w:rPr>
        <w:t xml:space="preserve"> </w:t>
      </w:r>
      <w:r>
        <w:t>udžbenike i nastavna sredstva,Beograd, 1998.</w:t>
      </w:r>
    </w:p>
    <w:p w:rsidR="008C01C9" w:rsidRDefault="0084041E">
      <w:pPr>
        <w:pStyle w:val="ListParagraph"/>
        <w:numPr>
          <w:ilvl w:val="0"/>
          <w:numId w:val="221"/>
        </w:numPr>
        <w:tabs>
          <w:tab w:val="left" w:pos="1298"/>
          <w:tab w:val="left" w:pos="1302"/>
        </w:tabs>
        <w:ind w:right="872" w:hanging="288"/>
      </w:pPr>
      <w:r>
        <w:t>Miletić</w:t>
      </w:r>
      <w:r>
        <w:rPr>
          <w:spacing w:val="33"/>
        </w:rPr>
        <w:t xml:space="preserve"> </w:t>
      </w:r>
      <w:r>
        <w:t>LJ.</w:t>
      </w:r>
      <w:r>
        <w:rPr>
          <w:spacing w:val="33"/>
        </w:rPr>
        <w:t xml:space="preserve"> </w:t>
      </w:r>
      <w:r>
        <w:t>M.,</w:t>
      </w:r>
      <w:r>
        <w:rPr>
          <w:spacing w:val="34"/>
        </w:rPr>
        <w:t xml:space="preserve"> </w:t>
      </w:r>
      <w:r>
        <w:t>Praktična</w:t>
      </w:r>
      <w:r>
        <w:rPr>
          <w:spacing w:val="33"/>
        </w:rPr>
        <w:t xml:space="preserve"> </w:t>
      </w:r>
      <w:r>
        <w:t>nastava</w:t>
      </w:r>
      <w:r>
        <w:rPr>
          <w:spacing w:val="33"/>
        </w:rPr>
        <w:t xml:space="preserve"> </w:t>
      </w:r>
      <w:r>
        <w:t>za</w:t>
      </w:r>
      <w:r>
        <w:rPr>
          <w:spacing w:val="32"/>
        </w:rPr>
        <w:t xml:space="preserve"> </w:t>
      </w:r>
      <w:r>
        <w:t>II</w:t>
      </w:r>
      <w:r>
        <w:rPr>
          <w:spacing w:val="33"/>
        </w:rPr>
        <w:t xml:space="preserve"> </w:t>
      </w:r>
      <w:r>
        <w:t>razred</w:t>
      </w:r>
      <w:r>
        <w:rPr>
          <w:spacing w:val="33"/>
        </w:rPr>
        <w:t xml:space="preserve"> </w:t>
      </w:r>
      <w:r>
        <w:t>železničke</w:t>
      </w:r>
      <w:r>
        <w:rPr>
          <w:spacing w:val="33"/>
        </w:rPr>
        <w:t xml:space="preserve"> </w:t>
      </w:r>
      <w:r>
        <w:t>tehničke</w:t>
      </w:r>
      <w:r>
        <w:rPr>
          <w:spacing w:val="32"/>
        </w:rPr>
        <w:t xml:space="preserve"> </w:t>
      </w:r>
      <w:r>
        <w:t>škole,</w:t>
      </w:r>
      <w:r>
        <w:rPr>
          <w:spacing w:val="33"/>
        </w:rPr>
        <w:t xml:space="preserve"> </w:t>
      </w:r>
      <w:r>
        <w:t>Zavod</w:t>
      </w:r>
      <w:r>
        <w:rPr>
          <w:spacing w:val="32"/>
        </w:rPr>
        <w:t xml:space="preserve"> </w:t>
      </w:r>
      <w:r>
        <w:t>za</w:t>
      </w:r>
      <w:r>
        <w:rPr>
          <w:spacing w:val="32"/>
        </w:rPr>
        <w:t xml:space="preserve"> </w:t>
      </w:r>
      <w:r>
        <w:t>udžbenike</w:t>
      </w:r>
      <w:r>
        <w:rPr>
          <w:spacing w:val="33"/>
        </w:rPr>
        <w:t xml:space="preserve"> </w:t>
      </w:r>
      <w:r>
        <w:t>i</w:t>
      </w:r>
      <w:r>
        <w:rPr>
          <w:spacing w:val="32"/>
        </w:rPr>
        <w:t xml:space="preserve"> </w:t>
      </w:r>
      <w:r>
        <w:t>nastavna sredstva,Beograd, 2000.</w:t>
      </w:r>
    </w:p>
    <w:p w:rsidR="008C01C9" w:rsidRDefault="0084041E">
      <w:pPr>
        <w:pStyle w:val="ListParagraph"/>
        <w:numPr>
          <w:ilvl w:val="0"/>
          <w:numId w:val="221"/>
        </w:numPr>
        <w:tabs>
          <w:tab w:val="left" w:pos="1298"/>
          <w:tab w:val="left" w:pos="1302"/>
        </w:tabs>
        <w:ind w:right="872" w:hanging="288"/>
      </w:pPr>
      <w:r>
        <w:t>Miletić LJ. M.,Praktična nastava za III</w:t>
      </w:r>
      <w:r>
        <w:rPr>
          <w:spacing w:val="40"/>
        </w:rPr>
        <w:t xml:space="preserve"> </w:t>
      </w:r>
      <w:r>
        <w:t>i IV razred železničke tehničke škole, Zavod za udžbenike i nastavna sredstva,Beograd, 2000.</w:t>
      </w:r>
    </w:p>
    <w:p w:rsidR="008C01C9" w:rsidRDefault="0084041E">
      <w:pPr>
        <w:pStyle w:val="ListParagraph"/>
        <w:numPr>
          <w:ilvl w:val="0"/>
          <w:numId w:val="221"/>
        </w:numPr>
        <w:tabs>
          <w:tab w:val="left" w:pos="1298"/>
        </w:tabs>
        <w:spacing w:line="252" w:lineRule="exact"/>
        <w:ind w:left="1298" w:hanging="284"/>
      </w:pPr>
      <w:r>
        <w:t>Durković</w:t>
      </w:r>
      <w:r>
        <w:rPr>
          <w:spacing w:val="-10"/>
        </w:rPr>
        <w:t xml:space="preserve"> </w:t>
      </w:r>
      <w:r>
        <w:t>N.</w:t>
      </w:r>
      <w:r>
        <w:rPr>
          <w:spacing w:val="-10"/>
        </w:rPr>
        <w:t xml:space="preserve"> </w:t>
      </w:r>
      <w:r>
        <w:t>D.,Eksploatacija</w:t>
      </w:r>
      <w:r>
        <w:rPr>
          <w:spacing w:val="-11"/>
        </w:rPr>
        <w:t xml:space="preserve"> </w:t>
      </w:r>
      <w:r>
        <w:t>vučnih</w:t>
      </w:r>
      <w:r>
        <w:rPr>
          <w:spacing w:val="-10"/>
        </w:rPr>
        <w:t xml:space="preserve"> </w:t>
      </w:r>
      <w:r>
        <w:t>vozila,Viša</w:t>
      </w:r>
      <w:r>
        <w:rPr>
          <w:spacing w:val="-11"/>
        </w:rPr>
        <w:t xml:space="preserve"> </w:t>
      </w:r>
      <w:r>
        <w:t>železnička</w:t>
      </w:r>
      <w:r>
        <w:rPr>
          <w:spacing w:val="-11"/>
        </w:rPr>
        <w:t xml:space="preserve"> </w:t>
      </w:r>
      <w:r>
        <w:t>škola,</w:t>
      </w:r>
      <w:r>
        <w:rPr>
          <w:spacing w:val="-9"/>
        </w:rPr>
        <w:t xml:space="preserve"> </w:t>
      </w:r>
      <w:r>
        <w:t>Beograd</w:t>
      </w:r>
      <w:r>
        <w:rPr>
          <w:spacing w:val="-11"/>
        </w:rPr>
        <w:t xml:space="preserve"> </w:t>
      </w:r>
      <w:r>
        <w:rPr>
          <w:spacing w:val="-2"/>
        </w:rPr>
        <w:t>,1991.</w:t>
      </w:r>
    </w:p>
    <w:p w:rsidR="008C01C9" w:rsidRDefault="0084041E">
      <w:pPr>
        <w:pStyle w:val="ListParagraph"/>
        <w:numPr>
          <w:ilvl w:val="0"/>
          <w:numId w:val="221"/>
        </w:numPr>
        <w:tabs>
          <w:tab w:val="left" w:pos="1298"/>
        </w:tabs>
        <w:spacing w:line="252" w:lineRule="exact"/>
        <w:ind w:left="1298" w:hanging="284"/>
      </w:pPr>
      <w:r>
        <w:t>Bosić</w:t>
      </w:r>
      <w:r>
        <w:rPr>
          <w:spacing w:val="-9"/>
        </w:rPr>
        <w:t xml:space="preserve"> </w:t>
      </w:r>
      <w:r>
        <w:t>Đ.,Vozna</w:t>
      </w:r>
      <w:r>
        <w:rPr>
          <w:spacing w:val="-9"/>
        </w:rPr>
        <w:t xml:space="preserve"> </w:t>
      </w:r>
      <w:r>
        <w:t>sredsta</w:t>
      </w:r>
      <w:r>
        <w:rPr>
          <w:spacing w:val="-8"/>
        </w:rPr>
        <w:t xml:space="preserve"> </w:t>
      </w:r>
      <w:r>
        <w:t>i</w:t>
      </w:r>
      <w:r>
        <w:rPr>
          <w:spacing w:val="-9"/>
        </w:rPr>
        <w:t xml:space="preserve"> </w:t>
      </w:r>
      <w:r>
        <w:t>vuča</w:t>
      </w:r>
      <w:r>
        <w:rPr>
          <w:spacing w:val="-10"/>
        </w:rPr>
        <w:t xml:space="preserve"> </w:t>
      </w:r>
      <w:r>
        <w:t>vozova,Viša</w:t>
      </w:r>
      <w:r>
        <w:rPr>
          <w:spacing w:val="-8"/>
        </w:rPr>
        <w:t xml:space="preserve"> </w:t>
      </w:r>
      <w:r>
        <w:t>železnička</w:t>
      </w:r>
      <w:r>
        <w:rPr>
          <w:spacing w:val="-9"/>
        </w:rPr>
        <w:t xml:space="preserve"> </w:t>
      </w:r>
      <w:r>
        <w:t>škola,</w:t>
      </w:r>
      <w:r>
        <w:rPr>
          <w:spacing w:val="-8"/>
        </w:rPr>
        <w:t xml:space="preserve"> </w:t>
      </w:r>
      <w:r>
        <w:t>Beograd,</w:t>
      </w:r>
      <w:r>
        <w:rPr>
          <w:spacing w:val="-9"/>
        </w:rPr>
        <w:t xml:space="preserve"> </w:t>
      </w:r>
      <w:r>
        <w:rPr>
          <w:spacing w:val="-2"/>
        </w:rPr>
        <w:t>1965.</w:t>
      </w:r>
    </w:p>
    <w:p w:rsidR="008C01C9" w:rsidRDefault="0084041E">
      <w:pPr>
        <w:pStyle w:val="ListParagraph"/>
        <w:numPr>
          <w:ilvl w:val="0"/>
          <w:numId w:val="221"/>
        </w:numPr>
        <w:tabs>
          <w:tab w:val="left" w:pos="1298"/>
          <w:tab w:val="left" w:pos="1302"/>
        </w:tabs>
        <w:ind w:right="873" w:hanging="289"/>
      </w:pPr>
      <w:r>
        <w:t>Kožulj</w:t>
      </w:r>
      <w:r>
        <w:rPr>
          <w:spacing w:val="67"/>
        </w:rPr>
        <w:t xml:space="preserve"> </w:t>
      </w:r>
      <w:r>
        <w:t>T.,</w:t>
      </w:r>
      <w:r>
        <w:rPr>
          <w:spacing w:val="66"/>
        </w:rPr>
        <w:t xml:space="preserve"> </w:t>
      </w:r>
      <w:r>
        <w:t>Dizel-električne</w:t>
      </w:r>
      <w:r>
        <w:rPr>
          <w:spacing w:val="67"/>
        </w:rPr>
        <w:t xml:space="preserve"> </w:t>
      </w:r>
      <w:r>
        <w:t>lokomotive</w:t>
      </w:r>
      <w:r>
        <w:rPr>
          <w:spacing w:val="67"/>
        </w:rPr>
        <w:t xml:space="preserve"> </w:t>
      </w:r>
      <w:r>
        <w:t>serije</w:t>
      </w:r>
      <w:r>
        <w:rPr>
          <w:spacing w:val="67"/>
        </w:rPr>
        <w:t xml:space="preserve"> </w:t>
      </w:r>
      <w:r>
        <w:t>661</w:t>
      </w:r>
      <w:r>
        <w:rPr>
          <w:spacing w:val="67"/>
        </w:rPr>
        <w:t xml:space="preserve"> </w:t>
      </w:r>
      <w:r>
        <w:t>i</w:t>
      </w:r>
      <w:r>
        <w:rPr>
          <w:spacing w:val="67"/>
        </w:rPr>
        <w:t xml:space="preserve"> </w:t>
      </w:r>
      <w:r>
        <w:t>664</w:t>
      </w:r>
      <w:r>
        <w:rPr>
          <w:spacing w:val="67"/>
        </w:rPr>
        <w:t xml:space="preserve"> </w:t>
      </w:r>
      <w:r>
        <w:t>električni</w:t>
      </w:r>
      <w:r>
        <w:rPr>
          <w:spacing w:val="67"/>
        </w:rPr>
        <w:t xml:space="preserve"> </w:t>
      </w:r>
      <w:r>
        <w:t>dio,</w:t>
      </w:r>
      <w:r>
        <w:rPr>
          <w:spacing w:val="67"/>
        </w:rPr>
        <w:t xml:space="preserve"> </w:t>
      </w:r>
      <w:r>
        <w:t>Zavod</w:t>
      </w:r>
      <w:r>
        <w:rPr>
          <w:spacing w:val="66"/>
        </w:rPr>
        <w:t xml:space="preserve"> </w:t>
      </w:r>
      <w:r>
        <w:t>za</w:t>
      </w:r>
      <w:r>
        <w:rPr>
          <w:spacing w:val="66"/>
        </w:rPr>
        <w:t xml:space="preserve"> </w:t>
      </w:r>
      <w:r>
        <w:t>novinsko-izdavačku</w:t>
      </w:r>
      <w:r>
        <w:rPr>
          <w:spacing w:val="68"/>
        </w:rPr>
        <w:t xml:space="preserve"> </w:t>
      </w:r>
      <w:r>
        <w:t>i propagandnu djelatnost JŽ, Beograd, 1987.</w:t>
      </w:r>
    </w:p>
    <w:p w:rsidR="008C01C9" w:rsidRDefault="0084041E">
      <w:pPr>
        <w:pStyle w:val="ListParagraph"/>
        <w:numPr>
          <w:ilvl w:val="0"/>
          <w:numId w:val="221"/>
        </w:numPr>
        <w:tabs>
          <w:tab w:val="left" w:pos="1298"/>
          <w:tab w:val="left" w:pos="1302"/>
        </w:tabs>
        <w:ind w:right="873" w:hanging="289"/>
      </w:pPr>
      <w:r>
        <w:t>Vučinić M., Vozna sredstva i</w:t>
      </w:r>
      <w:r>
        <w:rPr>
          <w:spacing w:val="18"/>
        </w:rPr>
        <w:t xml:space="preserve"> </w:t>
      </w:r>
      <w:r>
        <w:t>vuča vozova za I i II razred</w:t>
      </w:r>
      <w:r>
        <w:rPr>
          <w:spacing w:val="18"/>
        </w:rPr>
        <w:t xml:space="preserve"> </w:t>
      </w:r>
      <w:r>
        <w:t>željezničke tehničke škole, Zavod za udžbenike</w:t>
      </w:r>
      <w:r>
        <w:rPr>
          <w:spacing w:val="18"/>
        </w:rPr>
        <w:t xml:space="preserve"> </w:t>
      </w:r>
      <w:r>
        <w:t>i</w:t>
      </w:r>
      <w:r>
        <w:rPr>
          <w:spacing w:val="40"/>
        </w:rPr>
        <w:t xml:space="preserve"> </w:t>
      </w:r>
      <w:r>
        <w:t>nastavna sredstva, Beograd, 1998.</w:t>
      </w:r>
    </w:p>
    <w:p w:rsidR="008C01C9" w:rsidRDefault="0084041E">
      <w:pPr>
        <w:pStyle w:val="ListParagraph"/>
        <w:numPr>
          <w:ilvl w:val="0"/>
          <w:numId w:val="221"/>
        </w:numPr>
        <w:tabs>
          <w:tab w:val="left" w:pos="1298"/>
          <w:tab w:val="left" w:pos="1302"/>
        </w:tabs>
        <w:spacing w:before="1"/>
        <w:ind w:right="872" w:hanging="289"/>
      </w:pPr>
      <w:r>
        <w:t>Priručnik za rukovanje dizel – električnim lokomotivama serija 661 i 664, Zavod za novinsko – izdavačku</w:t>
      </w:r>
      <w:r>
        <w:rPr>
          <w:spacing w:val="21"/>
        </w:rPr>
        <w:t xml:space="preserve"> </w:t>
      </w:r>
      <w:r>
        <w:t>i</w:t>
      </w:r>
      <w:r>
        <w:rPr>
          <w:spacing w:val="80"/>
        </w:rPr>
        <w:t xml:space="preserve"> </w:t>
      </w:r>
      <w:r>
        <w:t>propagadnu</w:t>
      </w:r>
      <w:r>
        <w:rPr>
          <w:spacing w:val="40"/>
        </w:rPr>
        <w:t xml:space="preserve"> </w:t>
      </w:r>
      <w:r>
        <w:t>djelatnost JŽ, Beograd, 1982.</w:t>
      </w:r>
    </w:p>
    <w:p w:rsidR="008C01C9" w:rsidRDefault="0084041E">
      <w:pPr>
        <w:pStyle w:val="ListParagraph"/>
        <w:numPr>
          <w:ilvl w:val="0"/>
          <w:numId w:val="221"/>
        </w:numPr>
        <w:tabs>
          <w:tab w:val="left" w:pos="1299"/>
        </w:tabs>
        <w:spacing w:line="252" w:lineRule="exact"/>
        <w:ind w:left="1299" w:hanging="284"/>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221"/>
        </w:numPr>
        <w:tabs>
          <w:tab w:val="left" w:pos="1299"/>
          <w:tab w:val="left" w:pos="1302"/>
        </w:tabs>
        <w:ind w:right="871" w:hanging="288"/>
      </w:pPr>
      <w:r>
        <w:t xml:space="preserve">Upustvo za vođenje evidencije delatnosti vuče vozova i održavanja vučnih vozila na zeleznicama, Beograd, </w:t>
      </w:r>
      <w:r>
        <w:rPr>
          <w:spacing w:val="-4"/>
        </w:rPr>
        <w:t>1984.</w:t>
      </w:r>
    </w:p>
    <w:p w:rsidR="008C01C9" w:rsidRDefault="0084041E">
      <w:pPr>
        <w:pStyle w:val="ListParagraph"/>
        <w:numPr>
          <w:ilvl w:val="0"/>
          <w:numId w:val="221"/>
        </w:numPr>
        <w:tabs>
          <w:tab w:val="left" w:pos="1299"/>
        </w:tabs>
        <w:spacing w:line="252" w:lineRule="exact"/>
        <w:ind w:left="1299" w:hanging="284"/>
      </w:pPr>
      <w:r>
        <w:t>Uputstvo</w:t>
      </w:r>
      <w:r>
        <w:rPr>
          <w:spacing w:val="-8"/>
        </w:rPr>
        <w:t xml:space="preserve"> </w:t>
      </w:r>
      <w:r>
        <w:t>za</w:t>
      </w:r>
      <w:r>
        <w:rPr>
          <w:spacing w:val="-8"/>
        </w:rPr>
        <w:t xml:space="preserve"> </w:t>
      </w:r>
      <w:r>
        <w:t>rad</w:t>
      </w:r>
      <w:r>
        <w:rPr>
          <w:spacing w:val="-8"/>
        </w:rPr>
        <w:t xml:space="preserve"> </w:t>
      </w:r>
      <w:r>
        <w:t>osoblja</w:t>
      </w:r>
      <w:r>
        <w:rPr>
          <w:spacing w:val="-8"/>
        </w:rPr>
        <w:t xml:space="preserve"> </w:t>
      </w:r>
      <w:r>
        <w:t>vuče</w:t>
      </w:r>
      <w:r>
        <w:rPr>
          <w:spacing w:val="-6"/>
        </w:rPr>
        <w:t xml:space="preserve"> </w:t>
      </w:r>
      <w:r>
        <w:t>vozova,</w:t>
      </w:r>
      <w:r>
        <w:rPr>
          <w:spacing w:val="-7"/>
        </w:rPr>
        <w:t xml:space="preserve"> </w:t>
      </w:r>
      <w:r>
        <w:t>Beograd,</w:t>
      </w:r>
      <w:r>
        <w:rPr>
          <w:spacing w:val="-7"/>
        </w:rPr>
        <w:t xml:space="preserve"> </w:t>
      </w:r>
      <w:r>
        <w:rPr>
          <w:spacing w:val="-2"/>
        </w:rPr>
        <w:t>1991.</w:t>
      </w:r>
    </w:p>
    <w:p w:rsidR="008C01C9" w:rsidRDefault="0084041E">
      <w:pPr>
        <w:pStyle w:val="ListParagraph"/>
        <w:numPr>
          <w:ilvl w:val="0"/>
          <w:numId w:val="221"/>
        </w:numPr>
        <w:tabs>
          <w:tab w:val="left" w:pos="1299"/>
        </w:tabs>
        <w:ind w:left="1299"/>
      </w:pPr>
      <w:r>
        <w:t>Uputstvo</w:t>
      </w:r>
      <w:r>
        <w:rPr>
          <w:spacing w:val="-9"/>
        </w:rPr>
        <w:t xml:space="preserve"> </w:t>
      </w:r>
      <w:r>
        <w:t>za</w:t>
      </w:r>
      <w:r>
        <w:rPr>
          <w:spacing w:val="-8"/>
        </w:rPr>
        <w:t xml:space="preserve"> </w:t>
      </w:r>
      <w:r>
        <w:t>obezbeđenje</w:t>
      </w:r>
      <w:r>
        <w:rPr>
          <w:spacing w:val="-8"/>
        </w:rPr>
        <w:t xml:space="preserve"> </w:t>
      </w:r>
      <w:r>
        <w:t>saobraćaja</w:t>
      </w:r>
      <w:r>
        <w:rPr>
          <w:spacing w:val="-8"/>
        </w:rPr>
        <w:t xml:space="preserve"> </w:t>
      </w:r>
      <w:r>
        <w:t>u</w:t>
      </w:r>
      <w:r>
        <w:rPr>
          <w:spacing w:val="-9"/>
        </w:rPr>
        <w:t xml:space="preserve"> </w:t>
      </w:r>
      <w:r>
        <w:t>toku</w:t>
      </w:r>
      <w:r>
        <w:rPr>
          <w:spacing w:val="-7"/>
        </w:rPr>
        <w:t xml:space="preserve"> </w:t>
      </w:r>
      <w:r>
        <w:t>zime,</w:t>
      </w:r>
      <w:r>
        <w:rPr>
          <w:spacing w:val="-7"/>
        </w:rPr>
        <w:t xml:space="preserve"> </w:t>
      </w:r>
      <w:r>
        <w:t>Beograd,</w:t>
      </w:r>
      <w:r>
        <w:rPr>
          <w:spacing w:val="-7"/>
        </w:rPr>
        <w:t xml:space="preserve"> </w:t>
      </w:r>
      <w:r>
        <w:rPr>
          <w:spacing w:val="-2"/>
        </w:rPr>
        <w:t>2003.</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spacing w:before="1"/>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23"/>
        </w:numPr>
        <w:tabs>
          <w:tab w:val="left" w:pos="1214"/>
        </w:tabs>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Simulator</w:t>
            </w:r>
            <w:r>
              <w:rPr>
                <w:spacing w:val="-10"/>
              </w:rPr>
              <w:t xml:space="preserve"> </w:t>
            </w:r>
            <w:r>
              <w:t>za</w:t>
            </w:r>
            <w:r>
              <w:rPr>
                <w:spacing w:val="-10"/>
              </w:rPr>
              <w:t xml:space="preserve"> </w:t>
            </w:r>
            <w:r>
              <w:t>rukovanje</w:t>
            </w:r>
            <w:r>
              <w:rPr>
                <w:spacing w:val="-10"/>
              </w:rPr>
              <w:t xml:space="preserve"> </w:t>
            </w:r>
            <w:r>
              <w:t>željeničkim</w:t>
            </w:r>
            <w:r>
              <w:rPr>
                <w:spacing w:val="-9"/>
              </w:rPr>
              <w:t xml:space="preserve"> </w:t>
            </w:r>
            <w:r>
              <w:t>voznim</w:t>
            </w:r>
            <w:r>
              <w:rPr>
                <w:spacing w:val="-9"/>
              </w:rPr>
              <w:t xml:space="preserve"> </w:t>
            </w:r>
            <w:r>
              <w:rPr>
                <w:spacing w:val="-2"/>
              </w:rPr>
              <w:t>sredstvima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223"/>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20"/>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10"/>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20"/>
        </w:numPr>
        <w:tabs>
          <w:tab w:val="left" w:pos="1299"/>
          <w:tab w:val="left" w:pos="1302"/>
        </w:tabs>
        <w:spacing w:before="1"/>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20"/>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20"/>
        </w:numPr>
        <w:tabs>
          <w:tab w:val="left" w:pos="1299"/>
        </w:tabs>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20"/>
        </w:numPr>
        <w:tabs>
          <w:tab w:val="left" w:pos="1299"/>
        </w:tabs>
        <w:spacing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3"/>
        </w:rPr>
        <w:t xml:space="preserve"> </w:t>
      </w:r>
      <w:r>
        <w:t>svih</w:t>
      </w:r>
      <w:r>
        <w:rPr>
          <w:spacing w:val="-11"/>
        </w:rPr>
        <w:t xml:space="preserve"> </w:t>
      </w:r>
      <w:r>
        <w:t>ishoda</w:t>
      </w:r>
      <w:r>
        <w:rPr>
          <w:spacing w:val="-13"/>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20"/>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23"/>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23"/>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19"/>
        </w:numPr>
        <w:tabs>
          <w:tab w:val="left" w:pos="1299"/>
        </w:tabs>
        <w:spacing w:before="119"/>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219"/>
        </w:numPr>
        <w:tabs>
          <w:tab w:val="left" w:pos="1299"/>
        </w:tabs>
        <w:spacing w:before="1" w:line="252" w:lineRule="exact"/>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219"/>
        </w:numPr>
        <w:tabs>
          <w:tab w:val="left" w:pos="1299"/>
        </w:tabs>
        <w:spacing w:line="252" w:lineRule="exact"/>
      </w:pPr>
      <w:r>
        <w:t>Vučna</w:t>
      </w:r>
      <w:r>
        <w:rPr>
          <w:spacing w:val="-9"/>
        </w:rPr>
        <w:t xml:space="preserve"> </w:t>
      </w:r>
      <w:r>
        <w:rPr>
          <w:spacing w:val="-2"/>
        </w:rPr>
        <w:t>vozila</w:t>
      </w:r>
    </w:p>
    <w:p w:rsidR="008C01C9" w:rsidRDefault="0084041E">
      <w:pPr>
        <w:pStyle w:val="ListParagraph"/>
        <w:numPr>
          <w:ilvl w:val="0"/>
          <w:numId w:val="219"/>
        </w:numPr>
        <w:tabs>
          <w:tab w:val="left" w:pos="1299"/>
        </w:tabs>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19"/>
        </w:numPr>
        <w:tabs>
          <w:tab w:val="left" w:pos="1299"/>
        </w:tabs>
        <w:spacing w:line="252" w:lineRule="exact"/>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219"/>
        </w:numPr>
        <w:tabs>
          <w:tab w:val="left" w:pos="1299"/>
        </w:tabs>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219"/>
        </w:numPr>
        <w:tabs>
          <w:tab w:val="left" w:pos="1299"/>
        </w:tabs>
        <w:spacing w:before="1"/>
      </w:pPr>
      <w:r>
        <w:t>Mehanički</w:t>
      </w:r>
      <w:r>
        <w:rPr>
          <w:spacing w:val="-9"/>
        </w:rPr>
        <w:t xml:space="preserve"> </w:t>
      </w:r>
      <w:r>
        <w:t>uređaji</w:t>
      </w:r>
      <w:r>
        <w:rPr>
          <w:spacing w:val="-8"/>
        </w:rPr>
        <w:t xml:space="preserve"> </w:t>
      </w:r>
      <w:r>
        <w:t>dizel</w:t>
      </w:r>
      <w:r>
        <w:rPr>
          <w:spacing w:val="-8"/>
        </w:rPr>
        <w:t xml:space="preserve"> </w:t>
      </w:r>
      <w:r>
        <w:t>vučnog</w:t>
      </w:r>
      <w:r>
        <w:rPr>
          <w:spacing w:val="-9"/>
        </w:rPr>
        <w:t xml:space="preserve"> </w:t>
      </w:r>
      <w:r>
        <w:rPr>
          <w:spacing w:val="-2"/>
        </w:rPr>
        <w:t>vozila</w:t>
      </w:r>
    </w:p>
    <w:p w:rsidR="008C01C9" w:rsidRDefault="0084041E">
      <w:pPr>
        <w:pStyle w:val="Heading4"/>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23"/>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18"/>
        </w:numPr>
        <w:tabs>
          <w:tab w:val="left" w:pos="1298"/>
          <w:tab w:val="left" w:pos="1303"/>
        </w:tabs>
        <w:spacing w:before="120"/>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18"/>
        </w:numPr>
        <w:tabs>
          <w:tab w:val="left" w:pos="1298"/>
          <w:tab w:val="left" w:pos="1303"/>
        </w:tabs>
        <w:spacing w:before="1"/>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18"/>
        </w:numPr>
        <w:tabs>
          <w:tab w:val="left" w:pos="1298"/>
          <w:tab w:val="left" w:pos="1303"/>
        </w:tabs>
        <w:ind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18"/>
        </w:numPr>
        <w:tabs>
          <w:tab w:val="left" w:pos="1297"/>
          <w:tab w:val="left" w:pos="1303"/>
        </w:tabs>
        <w:spacing w:before="1"/>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18"/>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18"/>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18"/>
        </w:numPr>
        <w:tabs>
          <w:tab w:val="left" w:pos="1297"/>
          <w:tab w:val="left" w:pos="1302"/>
        </w:tabs>
        <w:spacing w:before="1"/>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18"/>
        </w:numPr>
        <w:tabs>
          <w:tab w:val="left" w:pos="1296"/>
          <w:tab w:val="left" w:pos="1302"/>
        </w:tabs>
        <w:ind w:left="1302" w:right="869"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36" w:name="3.2.12._MAŠINSKO_ODRŽAVANJE_VOZNIH_SREDS"/>
      <w:bookmarkStart w:id="37" w:name="_bookmark18"/>
      <w:bookmarkEnd w:id="36"/>
      <w:bookmarkEnd w:id="37"/>
      <w:r>
        <w:t>MAŠINSKO</w:t>
      </w:r>
      <w:r>
        <w:rPr>
          <w:spacing w:val="-12"/>
        </w:rPr>
        <w:t xml:space="preserve"> </w:t>
      </w:r>
      <w:r>
        <w:t>ODRŽAVANJE</w:t>
      </w:r>
      <w:r>
        <w:rPr>
          <w:spacing w:val="-12"/>
        </w:rPr>
        <w:t xml:space="preserve"> </w:t>
      </w:r>
      <w:r>
        <w:t>VOZNIH</w:t>
      </w:r>
      <w:r>
        <w:rPr>
          <w:spacing w:val="-11"/>
        </w:rPr>
        <w:t xml:space="preserve"> </w:t>
      </w:r>
      <w:r>
        <w:rPr>
          <w:spacing w:val="-2"/>
        </w:rPr>
        <w:t>SREDSTAVA</w:t>
      </w:r>
    </w:p>
    <w:p w:rsidR="008C01C9" w:rsidRDefault="0084041E">
      <w:pPr>
        <w:pStyle w:val="Heading4"/>
        <w:numPr>
          <w:ilvl w:val="0"/>
          <w:numId w:val="217"/>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108</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144</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8</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217"/>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3" w:right="871" w:hanging="289"/>
        <w:jc w:val="both"/>
      </w:pPr>
      <w:r>
        <w:t>-</w:t>
      </w:r>
      <w:r>
        <w:rPr>
          <w:spacing w:val="80"/>
        </w:rPr>
        <w:t xml:space="preserve"> </w:t>
      </w:r>
      <w:r>
        <w:t>Upoznavanje sa osovinskim sklopovima, ležajevima i obrtnim postoljima na željezničkim voznim sredstvima, načinom održavanja, zamjenom tehničkih tečnosti, maziva i prečišćivača. Osposobljavanje za obavljanje poslova pregleda, pripreme i podmazivanja elemenata i sklopova na željezničkim voznim sredstvima i održavanje osovinskih sklopova i održavanje ležajeva. Razvijanje kreativnosti, sistematičnosti, vještine prezentovanja timskog duha i motivacije za usavršavanje u struci.</w:t>
      </w:r>
    </w:p>
    <w:p w:rsidR="008C01C9" w:rsidRDefault="0084041E">
      <w:pPr>
        <w:pStyle w:val="Heading4"/>
        <w:numPr>
          <w:ilvl w:val="0"/>
          <w:numId w:val="217"/>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17"/>
        </w:numPr>
        <w:tabs>
          <w:tab w:val="left" w:pos="1734"/>
        </w:tabs>
        <w:spacing w:before="120" w:line="252" w:lineRule="exact"/>
      </w:pPr>
      <w:r>
        <w:t>Izvrši</w:t>
      </w:r>
      <w:r>
        <w:rPr>
          <w:spacing w:val="-6"/>
        </w:rPr>
        <w:t xml:space="preserve"> </w:t>
      </w:r>
      <w:r>
        <w:t>ličnu</w:t>
      </w:r>
      <w:r>
        <w:rPr>
          <w:spacing w:val="-6"/>
        </w:rPr>
        <w:t xml:space="preserve"> </w:t>
      </w:r>
      <w:r>
        <w:t>pripremu</w:t>
      </w:r>
      <w:r>
        <w:rPr>
          <w:spacing w:val="-5"/>
        </w:rPr>
        <w:t xml:space="preserve"> </w:t>
      </w:r>
      <w:r>
        <w:t>za</w:t>
      </w:r>
      <w:r>
        <w:rPr>
          <w:spacing w:val="-6"/>
        </w:rPr>
        <w:t xml:space="preserve"> </w:t>
      </w:r>
      <w:r>
        <w:t>rad</w:t>
      </w:r>
      <w:r>
        <w:rPr>
          <w:spacing w:val="-5"/>
        </w:rPr>
        <w:t xml:space="preserve"> </w:t>
      </w:r>
      <w:r>
        <w:t>i</w:t>
      </w:r>
      <w:r>
        <w:rPr>
          <w:spacing w:val="-5"/>
        </w:rPr>
        <w:t xml:space="preserve"> </w:t>
      </w:r>
      <w:r>
        <w:t>pripremu</w:t>
      </w:r>
      <w:r>
        <w:rPr>
          <w:spacing w:val="-6"/>
        </w:rPr>
        <w:t xml:space="preserve"> </w:t>
      </w:r>
      <w:r>
        <w:rPr>
          <w:spacing w:val="-4"/>
        </w:rPr>
        <w:t>rada</w:t>
      </w:r>
    </w:p>
    <w:p w:rsidR="008C01C9" w:rsidRDefault="0084041E">
      <w:pPr>
        <w:pStyle w:val="ListParagraph"/>
        <w:numPr>
          <w:ilvl w:val="1"/>
          <w:numId w:val="217"/>
        </w:numPr>
        <w:tabs>
          <w:tab w:val="left" w:pos="1734"/>
        </w:tabs>
      </w:pPr>
      <w:r>
        <w:t>Izvrši</w:t>
      </w:r>
      <w:r>
        <w:rPr>
          <w:spacing w:val="-11"/>
        </w:rPr>
        <w:t xml:space="preserve"> </w:t>
      </w:r>
      <w:r>
        <w:t>održavanje</w:t>
      </w:r>
      <w:r>
        <w:rPr>
          <w:spacing w:val="-10"/>
        </w:rPr>
        <w:t xml:space="preserve"> </w:t>
      </w:r>
      <w:r>
        <w:t>osovinskih</w:t>
      </w:r>
      <w:r>
        <w:rPr>
          <w:spacing w:val="-10"/>
        </w:rPr>
        <w:t xml:space="preserve"> </w:t>
      </w:r>
      <w:r>
        <w:t>sklopova</w:t>
      </w:r>
      <w:r>
        <w:rPr>
          <w:spacing w:val="-9"/>
        </w:rPr>
        <w:t xml:space="preserve"> </w:t>
      </w:r>
      <w:r>
        <w:t>na</w:t>
      </w:r>
      <w:r>
        <w:rPr>
          <w:spacing w:val="-10"/>
        </w:rPr>
        <w:t xml:space="preserve"> </w:t>
      </w:r>
      <w:r>
        <w:t>željezničkim</w:t>
      </w:r>
      <w:r>
        <w:rPr>
          <w:spacing w:val="-9"/>
        </w:rPr>
        <w:t xml:space="preserve"> </w:t>
      </w:r>
      <w:r>
        <w:t>voznim</w:t>
      </w:r>
      <w:r>
        <w:rPr>
          <w:spacing w:val="-10"/>
        </w:rPr>
        <w:t xml:space="preserve"> </w:t>
      </w:r>
      <w:r>
        <w:rPr>
          <w:spacing w:val="-2"/>
        </w:rPr>
        <w:t>sredstvima</w:t>
      </w:r>
    </w:p>
    <w:p w:rsidR="008C01C9" w:rsidRDefault="0084041E">
      <w:pPr>
        <w:pStyle w:val="ListParagraph"/>
        <w:numPr>
          <w:ilvl w:val="1"/>
          <w:numId w:val="217"/>
        </w:numPr>
        <w:tabs>
          <w:tab w:val="left" w:pos="1734"/>
        </w:tabs>
        <w:spacing w:before="1" w:line="252" w:lineRule="exact"/>
        <w:ind w:hanging="359"/>
      </w:pPr>
      <w:r>
        <w:t>Izvrši</w:t>
      </w:r>
      <w:r>
        <w:rPr>
          <w:spacing w:val="-10"/>
        </w:rPr>
        <w:t xml:space="preserve"> </w:t>
      </w:r>
      <w:r>
        <w:t>održavanje</w:t>
      </w:r>
      <w:r>
        <w:rPr>
          <w:spacing w:val="-10"/>
        </w:rPr>
        <w:t xml:space="preserve"> </w:t>
      </w:r>
      <w:r>
        <w:t>ležajeva</w:t>
      </w:r>
      <w:r>
        <w:rPr>
          <w:spacing w:val="-9"/>
        </w:rPr>
        <w:t xml:space="preserve"> </w:t>
      </w:r>
      <w:r>
        <w:t>na</w:t>
      </w:r>
      <w:r>
        <w:rPr>
          <w:spacing w:val="-9"/>
        </w:rPr>
        <w:t xml:space="preserve"> </w:t>
      </w:r>
      <w:r>
        <w:t>željezničkim</w:t>
      </w:r>
      <w:r>
        <w:rPr>
          <w:spacing w:val="-9"/>
        </w:rPr>
        <w:t xml:space="preserve"> </w:t>
      </w:r>
      <w:r>
        <w:t>voznim</w:t>
      </w:r>
      <w:r>
        <w:rPr>
          <w:spacing w:val="-9"/>
        </w:rPr>
        <w:t xml:space="preserve"> </w:t>
      </w:r>
      <w:r>
        <w:rPr>
          <w:spacing w:val="-2"/>
        </w:rPr>
        <w:t>sredstvima</w:t>
      </w:r>
    </w:p>
    <w:p w:rsidR="008C01C9" w:rsidRDefault="0084041E">
      <w:pPr>
        <w:pStyle w:val="ListParagraph"/>
        <w:numPr>
          <w:ilvl w:val="1"/>
          <w:numId w:val="217"/>
        </w:numPr>
        <w:tabs>
          <w:tab w:val="left" w:pos="1735"/>
        </w:tabs>
        <w:spacing w:line="252" w:lineRule="exact"/>
        <w:ind w:left="1735"/>
      </w:pPr>
      <w:r>
        <w:t>Izvrši</w:t>
      </w:r>
      <w:r>
        <w:rPr>
          <w:spacing w:val="-10"/>
        </w:rPr>
        <w:t xml:space="preserve"> </w:t>
      </w:r>
      <w:r>
        <w:t>održavanje</w:t>
      </w:r>
      <w:r>
        <w:rPr>
          <w:spacing w:val="-9"/>
        </w:rPr>
        <w:t xml:space="preserve"> </w:t>
      </w:r>
      <w:r>
        <w:t>obrtnih</w:t>
      </w:r>
      <w:r>
        <w:rPr>
          <w:spacing w:val="-8"/>
        </w:rPr>
        <w:t xml:space="preserve"> </w:t>
      </w:r>
      <w:r>
        <w:t>postolja</w:t>
      </w:r>
      <w:r>
        <w:rPr>
          <w:spacing w:val="-10"/>
        </w:rPr>
        <w:t xml:space="preserve"> </w:t>
      </w:r>
      <w:r>
        <w:t>na</w:t>
      </w:r>
      <w:r>
        <w:rPr>
          <w:spacing w:val="-9"/>
        </w:rPr>
        <w:t xml:space="preserve"> </w:t>
      </w:r>
      <w:r>
        <w:t>željezničkim</w:t>
      </w:r>
      <w:r>
        <w:rPr>
          <w:spacing w:val="-8"/>
        </w:rPr>
        <w:t xml:space="preserve"> </w:t>
      </w:r>
      <w:r>
        <w:t>voznim</w:t>
      </w:r>
      <w:r>
        <w:rPr>
          <w:spacing w:val="-9"/>
        </w:rPr>
        <w:t xml:space="preserve"> </w:t>
      </w:r>
      <w:r>
        <w:rPr>
          <w:spacing w:val="-2"/>
        </w:rPr>
        <w:t>sredstvima</w:t>
      </w:r>
    </w:p>
    <w:p w:rsidR="008C01C9" w:rsidRDefault="0084041E">
      <w:pPr>
        <w:pStyle w:val="ListParagraph"/>
        <w:numPr>
          <w:ilvl w:val="1"/>
          <w:numId w:val="217"/>
        </w:numPr>
        <w:tabs>
          <w:tab w:val="left" w:pos="1735"/>
        </w:tabs>
        <w:ind w:left="1735" w:right="872" w:hanging="361"/>
      </w:pPr>
      <w:r>
        <w:t>Izvrši</w:t>
      </w:r>
      <w:r>
        <w:rPr>
          <w:spacing w:val="40"/>
        </w:rPr>
        <w:t xml:space="preserve"> </w:t>
      </w:r>
      <w:r>
        <w:t>pregled,</w:t>
      </w:r>
      <w:r>
        <w:rPr>
          <w:spacing w:val="40"/>
        </w:rPr>
        <w:t xml:space="preserve"> </w:t>
      </w:r>
      <w:r>
        <w:t>pripremu</w:t>
      </w:r>
      <w:r>
        <w:rPr>
          <w:spacing w:val="40"/>
        </w:rPr>
        <w:t xml:space="preserve"> </w:t>
      </w:r>
      <w:r>
        <w:t>i</w:t>
      </w:r>
      <w:r>
        <w:rPr>
          <w:spacing w:val="40"/>
        </w:rPr>
        <w:t xml:space="preserve"> </w:t>
      </w:r>
      <w:r>
        <w:t>podmazivanje</w:t>
      </w:r>
      <w:r>
        <w:rPr>
          <w:spacing w:val="40"/>
        </w:rPr>
        <w:t xml:space="preserve"> </w:t>
      </w:r>
      <w:r>
        <w:t>elemenata</w:t>
      </w:r>
      <w:r>
        <w:rPr>
          <w:spacing w:val="40"/>
        </w:rPr>
        <w:t xml:space="preserve"> </w:t>
      </w:r>
      <w:r>
        <w:t>i</w:t>
      </w:r>
      <w:r>
        <w:rPr>
          <w:spacing w:val="40"/>
        </w:rPr>
        <w:t xml:space="preserve"> </w:t>
      </w:r>
      <w:r>
        <w:t>sklopova</w:t>
      </w:r>
      <w:r>
        <w:rPr>
          <w:spacing w:val="40"/>
        </w:rPr>
        <w:t xml:space="preserve"> </w:t>
      </w:r>
      <w:r>
        <w:t>na</w:t>
      </w:r>
      <w:r>
        <w:rPr>
          <w:spacing w:val="40"/>
        </w:rPr>
        <w:t xml:space="preserve"> </w:t>
      </w:r>
      <w:r>
        <w:t>zeljezničkim</w:t>
      </w:r>
      <w:r>
        <w:rPr>
          <w:spacing w:val="40"/>
        </w:rPr>
        <w:t xml:space="preserve"> </w:t>
      </w:r>
      <w:r>
        <w:t>vozilima</w:t>
      </w:r>
      <w:r>
        <w:rPr>
          <w:spacing w:val="40"/>
        </w:rPr>
        <w:t xml:space="preserve"> </w:t>
      </w:r>
      <w:r>
        <w:t>i</w:t>
      </w:r>
      <w:r>
        <w:rPr>
          <w:spacing w:val="40"/>
        </w:rPr>
        <w:t xml:space="preserve"> </w:t>
      </w:r>
      <w:r>
        <w:t xml:space="preserve">pružnim </w:t>
      </w:r>
      <w:r>
        <w:rPr>
          <w:spacing w:val="-2"/>
        </w:rPr>
        <w:t>postrojenjima</w:t>
      </w:r>
    </w:p>
    <w:p w:rsidR="008C01C9" w:rsidRDefault="0084041E">
      <w:pPr>
        <w:pStyle w:val="ListParagraph"/>
        <w:numPr>
          <w:ilvl w:val="1"/>
          <w:numId w:val="217"/>
        </w:numPr>
        <w:tabs>
          <w:tab w:val="left" w:pos="1735"/>
        </w:tabs>
        <w:ind w:left="1735"/>
      </w:pPr>
      <w:r>
        <w:t>Izvrši</w:t>
      </w:r>
      <w:r>
        <w:rPr>
          <w:spacing w:val="-9"/>
        </w:rPr>
        <w:t xml:space="preserve"> </w:t>
      </w:r>
      <w:r>
        <w:t>zamjenu</w:t>
      </w:r>
      <w:r>
        <w:rPr>
          <w:spacing w:val="-8"/>
        </w:rPr>
        <w:t xml:space="preserve"> </w:t>
      </w:r>
      <w:r>
        <w:t>tehničkih</w:t>
      </w:r>
      <w:r>
        <w:rPr>
          <w:spacing w:val="-9"/>
        </w:rPr>
        <w:t xml:space="preserve"> </w:t>
      </w:r>
      <w:r>
        <w:t>tečnosti,</w:t>
      </w:r>
      <w:r>
        <w:rPr>
          <w:spacing w:val="-8"/>
        </w:rPr>
        <w:t xml:space="preserve"> </w:t>
      </w:r>
      <w:r>
        <w:t>maziva</w:t>
      </w:r>
      <w:r>
        <w:rPr>
          <w:spacing w:val="-9"/>
        </w:rPr>
        <w:t xml:space="preserve"> </w:t>
      </w:r>
      <w:r>
        <w:t>i</w:t>
      </w:r>
      <w:r>
        <w:rPr>
          <w:spacing w:val="-8"/>
        </w:rPr>
        <w:t xml:space="preserve"> </w:t>
      </w:r>
      <w:r>
        <w:t>prečišćivača</w:t>
      </w:r>
      <w:r>
        <w:rPr>
          <w:spacing w:val="-8"/>
        </w:rPr>
        <w:t xml:space="preserve"> </w:t>
      </w:r>
      <w:r>
        <w:t>na</w:t>
      </w:r>
      <w:r>
        <w:rPr>
          <w:spacing w:val="-9"/>
        </w:rPr>
        <w:t xml:space="preserve"> </w:t>
      </w:r>
      <w:r>
        <w:t>željezničkim</w:t>
      </w:r>
      <w:r>
        <w:rPr>
          <w:spacing w:val="-8"/>
        </w:rPr>
        <w:t xml:space="preserve"> </w:t>
      </w:r>
      <w:r>
        <w:t>voznim</w:t>
      </w:r>
      <w:r>
        <w:rPr>
          <w:spacing w:val="-8"/>
        </w:rPr>
        <w:t xml:space="preserve"> </w:t>
      </w:r>
      <w:r>
        <w:rPr>
          <w:spacing w:val="-2"/>
        </w:rPr>
        <w:t>sredstvima</w:t>
      </w:r>
    </w:p>
    <w:p w:rsidR="008C01C9" w:rsidRDefault="0084041E">
      <w:pPr>
        <w:pStyle w:val="ListParagraph"/>
        <w:numPr>
          <w:ilvl w:val="1"/>
          <w:numId w:val="217"/>
        </w:numPr>
        <w:tabs>
          <w:tab w:val="left" w:pos="1735"/>
        </w:tabs>
        <w:spacing w:before="1"/>
        <w:ind w:left="1735"/>
      </w:pPr>
      <w:r>
        <w:t>Obavlja</w:t>
      </w:r>
      <w:r>
        <w:rPr>
          <w:spacing w:val="-8"/>
        </w:rPr>
        <w:t xml:space="preserve"> </w:t>
      </w:r>
      <w:r>
        <w:t>završne</w:t>
      </w:r>
      <w:r>
        <w:rPr>
          <w:spacing w:val="-7"/>
        </w:rPr>
        <w:t xml:space="preserve"> </w:t>
      </w:r>
      <w:r>
        <w:t>poslove</w:t>
      </w:r>
      <w:r>
        <w:rPr>
          <w:spacing w:val="-7"/>
        </w:rPr>
        <w:t xml:space="preserve"> </w:t>
      </w:r>
      <w:r>
        <w:t>u</w:t>
      </w:r>
      <w:r>
        <w:rPr>
          <w:spacing w:val="-8"/>
        </w:rPr>
        <w:t xml:space="preserve"> </w:t>
      </w:r>
      <w:r>
        <w:t>radionici</w:t>
      </w:r>
      <w:r>
        <w:rPr>
          <w:spacing w:val="-7"/>
        </w:rPr>
        <w:t xml:space="preserve"> </w:t>
      </w:r>
      <w:r>
        <w:t>i</w:t>
      </w:r>
      <w:r>
        <w:rPr>
          <w:spacing w:val="-5"/>
        </w:rPr>
        <w:t xml:space="preserve"> </w:t>
      </w:r>
      <w:r>
        <w:rPr>
          <w:spacing w:val="-4"/>
        </w:rPr>
        <w:t>depou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7"/>
              </w:rPr>
              <w:t xml:space="preserve"> </w:t>
            </w:r>
            <w:r>
              <w:rPr>
                <w:b/>
              </w:rPr>
              <w:t>ličnu</w:t>
            </w:r>
            <w:r>
              <w:rPr>
                <w:b/>
                <w:spacing w:val="-6"/>
              </w:rPr>
              <w:t xml:space="preserve"> </w:t>
            </w:r>
            <w:r>
              <w:rPr>
                <w:b/>
              </w:rPr>
              <w:t>pripremu</w:t>
            </w:r>
            <w:r>
              <w:rPr>
                <w:b/>
                <w:spacing w:val="-6"/>
              </w:rPr>
              <w:t xml:space="preserve"> </w:t>
            </w:r>
            <w:r>
              <w:rPr>
                <w:b/>
              </w:rPr>
              <w:t>za</w:t>
            </w:r>
            <w:r>
              <w:rPr>
                <w:b/>
                <w:spacing w:val="-7"/>
              </w:rPr>
              <w:t xml:space="preserve"> </w:t>
            </w:r>
            <w:r>
              <w:rPr>
                <w:b/>
              </w:rPr>
              <w:t>rad</w:t>
            </w:r>
            <w:r>
              <w:rPr>
                <w:b/>
                <w:spacing w:val="-6"/>
              </w:rPr>
              <w:t xml:space="preserve"> </w:t>
            </w:r>
            <w:r>
              <w:rPr>
                <w:b/>
              </w:rPr>
              <w:t>i</w:t>
            </w:r>
            <w:r>
              <w:rPr>
                <w:b/>
                <w:spacing w:val="-6"/>
              </w:rPr>
              <w:t xml:space="preserve"> </w:t>
            </w:r>
            <w:r>
              <w:rPr>
                <w:b/>
              </w:rPr>
              <w:t>pripremu</w:t>
            </w:r>
            <w:r>
              <w:rPr>
                <w:b/>
                <w:spacing w:val="-5"/>
              </w:rPr>
              <w:t xml:space="preserve"> </w:t>
            </w:r>
            <w:r>
              <w:rPr>
                <w:b/>
                <w:spacing w:val="-4"/>
              </w:rPr>
              <w:t>rada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
              </w:rPr>
              <w:t xml:space="preserve"> </w:t>
            </w:r>
            <w:r>
              <w:t>postupak</w:t>
            </w:r>
            <w:r>
              <w:rPr>
                <w:spacing w:val="-5"/>
              </w:rPr>
              <w:t xml:space="preserve"> </w:t>
            </w:r>
            <w:r>
              <w:t>lične</w:t>
            </w:r>
            <w:r>
              <w:rPr>
                <w:spacing w:val="-4"/>
              </w:rPr>
              <w:t xml:space="preserve"> </w:t>
            </w:r>
            <w:r>
              <w:t>pripreme</w:t>
            </w:r>
            <w:r>
              <w:rPr>
                <w:spacing w:val="-5"/>
              </w:rPr>
              <w:t xml:space="preserve"> </w:t>
            </w:r>
            <w:r>
              <w:t>za</w:t>
            </w:r>
            <w:r>
              <w:rPr>
                <w:spacing w:val="-5"/>
              </w:rPr>
              <w:t xml:space="preserve"> </w:t>
            </w:r>
            <w:r>
              <w:t>rad</w:t>
            </w:r>
            <w:r>
              <w:rPr>
                <w:spacing w:val="-4"/>
              </w:rPr>
              <w:t xml:space="preserve"> </w:t>
            </w:r>
            <w:r>
              <w:t>i</w:t>
            </w:r>
            <w:r>
              <w:rPr>
                <w:spacing w:val="-4"/>
              </w:rPr>
              <w:t xml:space="preserve"> </w:t>
            </w:r>
            <w:r>
              <w:t>planiranja</w:t>
            </w:r>
            <w:r>
              <w:rPr>
                <w:spacing w:val="-4"/>
              </w:rPr>
              <w:t xml:space="preserve"> </w:t>
            </w:r>
            <w:r>
              <w:t>i organizacije sopstvenih radnih aktivnosti</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9"/>
              </w:rPr>
              <w:t xml:space="preserve"> </w:t>
            </w:r>
            <w:r>
              <w:t>postupak</w:t>
            </w:r>
            <w:r>
              <w:rPr>
                <w:spacing w:val="-9"/>
              </w:rPr>
              <w:t xml:space="preserve"> </w:t>
            </w:r>
            <w:r>
              <w:rPr>
                <w:b/>
              </w:rPr>
              <w:t>pripreme</w:t>
            </w:r>
            <w:r>
              <w:rPr>
                <w:b/>
                <w:spacing w:val="-10"/>
              </w:rPr>
              <w:t xml:space="preserve"> </w:t>
            </w:r>
            <w:r>
              <w:rPr>
                <w:b/>
              </w:rPr>
              <w:t>posla</w:t>
            </w:r>
            <w:r>
              <w:rPr>
                <w:b/>
                <w:spacing w:val="-10"/>
              </w:rPr>
              <w:t xml:space="preserve"> </w:t>
            </w:r>
            <w:r>
              <w:t>i</w:t>
            </w:r>
            <w:r>
              <w:rPr>
                <w:spacing w:val="-9"/>
              </w:rPr>
              <w:t xml:space="preserve"> </w:t>
            </w:r>
            <w:r>
              <w:t>radnog</w:t>
            </w:r>
            <w:r>
              <w:rPr>
                <w:spacing w:val="-8"/>
              </w:rPr>
              <w:t xml:space="preserve"> </w:t>
            </w:r>
            <w:r>
              <w:t>mjesta</w:t>
            </w:r>
            <w:r>
              <w:rPr>
                <w:spacing w:val="-9"/>
              </w:rPr>
              <w:t xml:space="preserve"> </w:t>
            </w:r>
            <w:r>
              <w:t>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Priprema</w:t>
            </w:r>
            <w:r>
              <w:rPr>
                <w:b/>
                <w:spacing w:val="80"/>
              </w:rPr>
              <w:t xml:space="preserve"> </w:t>
            </w:r>
            <w:r>
              <w:rPr>
                <w:b/>
              </w:rPr>
              <w:t>posla:</w:t>
            </w:r>
            <w:r>
              <w:rPr>
                <w:b/>
                <w:spacing w:val="80"/>
              </w:rPr>
              <w:t xml:space="preserve"> </w:t>
            </w:r>
            <w:r>
              <w:t>zaštitna</w:t>
            </w:r>
            <w:r>
              <w:rPr>
                <w:spacing w:val="80"/>
              </w:rPr>
              <w:t xml:space="preserve"> </w:t>
            </w:r>
            <w:r>
              <w:t>sredstva,</w:t>
            </w:r>
            <w:r>
              <w:rPr>
                <w:spacing w:val="80"/>
              </w:rPr>
              <w:t xml:space="preserve"> </w:t>
            </w:r>
            <w:r>
              <w:t>materijal,</w:t>
            </w:r>
            <w:r>
              <w:rPr>
                <w:spacing w:val="80"/>
              </w:rPr>
              <w:t xml:space="preserve"> </w:t>
            </w:r>
            <w:r>
              <w:t>alat, oprema i uređaji, uslovi rada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2"/>
            </w:pPr>
            <w:r>
              <w:t>3.</w:t>
            </w:r>
            <w:r>
              <w:rPr>
                <w:spacing w:val="80"/>
              </w:rPr>
              <w:t xml:space="preserve"> </w:t>
            </w:r>
            <w:r>
              <w:t>Navodi</w:t>
            </w:r>
            <w:r>
              <w:rPr>
                <w:spacing w:val="80"/>
              </w:rPr>
              <w:t xml:space="preserve"> </w:t>
            </w:r>
            <w:r>
              <w:t>poslovnu</w:t>
            </w:r>
            <w:r>
              <w:rPr>
                <w:spacing w:val="80"/>
              </w:rPr>
              <w:t xml:space="preserve"> </w:t>
            </w:r>
            <w:r>
              <w:rPr>
                <w:b/>
              </w:rPr>
              <w:t>dokumentaciju</w:t>
            </w:r>
            <w:r>
              <w:rPr>
                <w:b/>
                <w:spacing w:val="80"/>
              </w:rPr>
              <w:t xml:space="preserve"> </w:t>
            </w:r>
            <w:r>
              <w:t>za</w:t>
            </w:r>
            <w:r>
              <w:rPr>
                <w:spacing w:val="80"/>
              </w:rPr>
              <w:t xml:space="preserve"> </w:t>
            </w:r>
            <w:r>
              <w:t>izvršenje radnih zadatak</w:t>
            </w:r>
            <w:r>
              <w:rPr>
                <w:spacing w:val="40"/>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Dokumentacija: </w:t>
            </w:r>
            <w:r>
              <w:t xml:space="preserve">radni nalog, evidencije o utrošku materijala, alata, opreme, uređaja i zaštitnih sredstva I </w:t>
            </w:r>
            <w:r>
              <w:rPr>
                <w:spacing w:val="-4"/>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80"/>
              </w:rPr>
              <w:t xml:space="preserve"> </w:t>
            </w:r>
            <w:r>
              <w:t>postupak</w:t>
            </w:r>
            <w:r>
              <w:rPr>
                <w:spacing w:val="80"/>
              </w:rPr>
              <w:t xml:space="preserve"> </w:t>
            </w:r>
            <w:r>
              <w:rPr>
                <w:b/>
              </w:rPr>
              <w:t>kontorole</w:t>
            </w:r>
            <w:r>
              <w:rPr>
                <w:b/>
                <w:spacing w:val="80"/>
              </w:rPr>
              <w:t xml:space="preserve"> </w:t>
            </w:r>
            <w:r>
              <w:rPr>
                <w:b/>
              </w:rPr>
              <w:t>kvaliteta</w:t>
            </w:r>
            <w:r>
              <w:rPr>
                <w:b/>
                <w:spacing w:val="80"/>
              </w:rPr>
              <w:t xml:space="preserve"> </w:t>
            </w:r>
            <w:r>
              <w:rPr>
                <w:b/>
              </w:rPr>
              <w:t>rada</w:t>
            </w:r>
            <w:r>
              <w:rPr>
                <w:b/>
                <w:spacing w:val="80"/>
              </w:rPr>
              <w:t xml:space="preserve"> </w:t>
            </w:r>
            <w:r>
              <w:t>i primjene propisanih standarda i procedura u radu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10"/>
            </w:pPr>
            <w:r>
              <w:rPr>
                <w:b/>
              </w:rPr>
              <w:t>Kontorola</w:t>
            </w:r>
            <w:r>
              <w:rPr>
                <w:b/>
                <w:spacing w:val="-7"/>
              </w:rPr>
              <w:t xml:space="preserve"> </w:t>
            </w:r>
            <w:r>
              <w:rPr>
                <w:b/>
              </w:rPr>
              <w:t>kvaliteta</w:t>
            </w:r>
            <w:r>
              <w:rPr>
                <w:b/>
                <w:spacing w:val="-7"/>
              </w:rPr>
              <w:t xml:space="preserve"> </w:t>
            </w:r>
            <w:r>
              <w:rPr>
                <w:b/>
              </w:rPr>
              <w:t>rada:</w:t>
            </w:r>
            <w:r>
              <w:rPr>
                <w:b/>
                <w:spacing w:val="-6"/>
              </w:rPr>
              <w:t xml:space="preserve"> </w:t>
            </w:r>
            <w:r>
              <w:t>faznu</w:t>
            </w:r>
            <w:r>
              <w:rPr>
                <w:spacing w:val="-7"/>
              </w:rPr>
              <w:t xml:space="preserve"> </w:t>
            </w:r>
            <w:r>
              <w:t>i</w:t>
            </w:r>
            <w:r>
              <w:rPr>
                <w:spacing w:val="-7"/>
              </w:rPr>
              <w:t xml:space="preserve"> </w:t>
            </w:r>
            <w:r>
              <w:t>završna</w:t>
            </w:r>
            <w:r>
              <w:rPr>
                <w:spacing w:val="-7"/>
              </w:rPr>
              <w:t xml:space="preserve"> </w:t>
            </w:r>
            <w:r>
              <w:t>kontrola</w:t>
            </w:r>
            <w:r>
              <w:rPr>
                <w:spacing w:val="-7"/>
              </w:rPr>
              <w:t xml:space="preserve"> </w:t>
            </w:r>
            <w:r>
              <w:t>i</w:t>
            </w:r>
            <w:r>
              <w:rPr>
                <w:spacing w:val="-6"/>
              </w:rPr>
              <w:t xml:space="preserve"> </w:t>
            </w:r>
            <w:r>
              <w:rPr>
                <w:spacing w:val="-5"/>
              </w:rPr>
              <w:t>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2"/>
                <w:w w:val="150"/>
              </w:rPr>
              <w:t xml:space="preserve"> </w:t>
            </w:r>
            <w:r>
              <w:t>Demonstrira</w:t>
            </w:r>
            <w:r>
              <w:rPr>
                <w:spacing w:val="-6"/>
              </w:rPr>
              <w:t xml:space="preserve"> </w:t>
            </w:r>
            <w:r>
              <w:t>ličnu</w:t>
            </w:r>
            <w:r>
              <w:rPr>
                <w:spacing w:val="-4"/>
              </w:rPr>
              <w:t xml:space="preserve"> </w:t>
            </w:r>
            <w:r>
              <w:t>pripremu</w:t>
            </w:r>
            <w:r>
              <w:rPr>
                <w:spacing w:val="-5"/>
              </w:rPr>
              <w:t xml:space="preserve"> </w:t>
            </w:r>
            <w:r>
              <w:t>za</w:t>
            </w:r>
            <w:r>
              <w:rPr>
                <w:spacing w:val="-4"/>
              </w:rPr>
              <w:t xml:space="preserve"> </w:t>
            </w:r>
            <w:r>
              <w:rPr>
                <w:spacing w:val="-5"/>
              </w:rPr>
              <w:t>rad</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6.</w:t>
            </w:r>
            <w:r>
              <w:rPr>
                <w:spacing w:val="80"/>
              </w:rPr>
              <w:t xml:space="preserve"> </w:t>
            </w:r>
            <w:r>
              <w:t>Demonstrira</w:t>
            </w:r>
            <w:r>
              <w:rPr>
                <w:spacing w:val="35"/>
              </w:rPr>
              <w:t xml:space="preserve"> </w:t>
            </w:r>
            <w:r>
              <w:t>pripremu</w:t>
            </w:r>
            <w:r>
              <w:rPr>
                <w:spacing w:val="35"/>
              </w:rPr>
              <w:t xml:space="preserve"> </w:t>
            </w:r>
            <w:r>
              <w:t>radnog</w:t>
            </w:r>
            <w:r>
              <w:rPr>
                <w:spacing w:val="35"/>
              </w:rPr>
              <w:t xml:space="preserve"> </w:t>
            </w:r>
            <w:r>
              <w:t>mjesta</w:t>
            </w:r>
            <w:r>
              <w:rPr>
                <w:spacing w:val="36"/>
              </w:rPr>
              <w:t xml:space="preserve"> </w:t>
            </w:r>
            <w:r>
              <w:t>na</w:t>
            </w:r>
            <w:r>
              <w:rPr>
                <w:spacing w:val="35"/>
              </w:rPr>
              <w:t xml:space="preserve"> </w:t>
            </w:r>
            <w:r>
              <w:t xml:space="preserve">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2"/>
            </w:pPr>
            <w:r>
              <w:t>7.</w:t>
            </w:r>
            <w:r>
              <w:rPr>
                <w:spacing w:val="80"/>
              </w:rPr>
              <w:t xml:space="preserve"> </w:t>
            </w:r>
            <w:r>
              <w:t>Demonstrira</w:t>
            </w:r>
            <w:r>
              <w:rPr>
                <w:spacing w:val="80"/>
              </w:rPr>
              <w:t xml:space="preserve"> </w:t>
            </w:r>
            <w:r>
              <w:t>provjeru</w:t>
            </w:r>
            <w:r>
              <w:rPr>
                <w:spacing w:val="80"/>
              </w:rPr>
              <w:t xml:space="preserve"> </w:t>
            </w:r>
            <w:r>
              <w:t>kontrole</w:t>
            </w:r>
            <w:r>
              <w:rPr>
                <w:spacing w:val="80"/>
              </w:rPr>
              <w:t xml:space="preserve"> </w:t>
            </w:r>
            <w:r>
              <w:t>kvaliteta</w:t>
            </w:r>
            <w:r>
              <w:rPr>
                <w:spacing w:val="80"/>
              </w:rPr>
              <w:t xml:space="preserve"> </w:t>
            </w:r>
            <w:r>
              <w:t>rada</w:t>
            </w:r>
            <w:r>
              <w:rPr>
                <w:spacing w:val="80"/>
              </w:rPr>
              <w:t xml:space="preserve"> </w:t>
            </w:r>
            <w:r>
              <w:t>i primjene propisa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7</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518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85" name="Graphic 385"/>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386" name="Graphic 38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87" name="Graphic 387"/>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388" name="Graphic 38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89" name="Textbox 38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84" o:spid="_x0000_s1338" style="position:absolute;margin-left:63.05pt;margin-top:6.05pt;width:468.55pt;height:29.1pt;z-index:-156712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">
                <v:shape id="Graphic 385" o:spid="_x0000_s133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K0cUA&#10;AADcAAAADwAAAGRycy9kb3ducmV2LnhtbESPQWvCQBSE7wX/w/IEb3WjYmvSrKKCpZcekvTS22P3&#10;NQnNvg3Z1cR/3y0Uehxm5hsmP0y2EzcafOtYwWqZgCDWzrRcK/ioLo87ED4gG+wck4I7eTjsZw85&#10;ZsaNXNCtDLWIEPYZKmhC6DMpvW7Iol+6njh6X26wGKIcamkGHCPcdnKdJE/SYstxocGezg3p7/Jq&#10;FRRSF+lpm5an10qvx2cOn+/GKLWYT8cXEIGm8B/+a78ZBZvdFn7PxCM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orRxQAAANwAAAAPAAAAAAAAAAAAAAAAAJgCAABkcnMv&#10;ZG93bnJldi54bWxQSwUGAAAAAAQABAD1AAAAigMAAAAA&#10;" path="m5940552,l,,,313181r5940552,l5940552,xe" fillcolor="#f1e5bd" stroked="f">
                  <v:path arrowok="t"/>
                </v:shape>
                <v:shape id="Graphic 386" o:spid="_x0000_s134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NNcMA&#10;AADcAAAADwAAAGRycy9kb3ducmV2LnhtbESPQYvCMBSE78L+h/AEb5qqoKUaRVcWhb1oV/b8bJ5t&#10;sXkpTbbWf28WBI/DzHzDLNedqURLjSstKxiPIhDEmdUl5wrOP1/DGITzyBory6TgQQ7Wq4/eEhNt&#10;73yiNvW5CBB2CSoovK8TKV1WkEE3sjVx8K62MeiDbHKpG7wHuKnkJIpm0mDJYaHAmj4Lym7pn1HQ&#10;lr/fZ3uc7x1G6bba2sv4tJsrNeh3mwUIT51/h1/tg1YwjWfwfyYc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sNNcMAAADcAAAADwAAAAAAAAAAAAAAAACYAgAAZHJzL2Rv&#10;d25yZXYueG1sUEsFBgAAAAAEAAQA9QAAAIgDAAAAAA==&#10;" path="m5941314,l,,,28194r5941314,l5941314,xe" fillcolor="#c00000" stroked="f">
                  <v:path arrowok="t"/>
                </v:shape>
                <v:shape id="Graphic 387" o:spid="_x0000_s134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cdHsQA&#10;AADcAAAADwAAAGRycy9kb3ducmV2LnhtbESPzWrDMBCE74G+g9hCbomcFlrjRA4hEPCpoY5Je1ys&#10;9U9irYyl2u7bV4VCj8PMfMPs9rPpxEiDay0r2KwjEMSl1S3XCorLaRWDcB5ZY2eZFHyTg336sNhh&#10;ou3E7zTmvhYBwi5BBY33fSKlKxsy6Na2Jw5eZQeDPsihlnrAKcBNJ5+i6EUabDksNNjTsaHynn8Z&#10;Bfz2cekLJ8dZmyz6vFbyMN3OSi0f58MWhKfZ/4f/2plW8By/wu+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HR7EAAAA3AAAAA8AAAAAAAAAAAAAAAAAmAIAAGRycy9k&#10;b3ducmV2LnhtbFBLBQYAAAAABAAEAPUAAACJAwAAAAA=&#10;" path="m5941314,l,,,761r5941314,l5941314,xe" fillcolor="#f1e5bd" stroked="f">
                  <v:path arrowok="t"/>
                </v:shape>
                <v:shape id="Graphic 388" o:spid="_x0000_s134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g83L8A&#10;AADcAAAADwAAAGRycy9kb3ducmV2LnhtbERPy4rCMBTdD/gP4QruxlQFlWoUH4iCm7GK62tzbYvN&#10;TWlirX9vFsIsD+c9X7amFA3VrrCsYNCPQBCnVhecKbicd79TEM4jaywtk4I3OVguOj9zjLV98Yma&#10;xGcihLCLUUHufRVL6dKcDLq+rYgDd7e1QR9gnUld4yuEm1IOo2gsDRYcGnKsaJNT+kieRkFTXI8X&#10;+zfZO4ySdbm2t8FpO1Gq121XMxCeWv8v/roPWsFoGtaG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eDzcvwAAANwAAAAPAAAAAAAAAAAAAAAAAJgCAABkcnMvZG93bnJl&#10;di54bWxQSwUGAAAAAAQABAD1AAAAhAMAAAAA&#10;" path="m5941314,l,,,28194r5941314,l5941314,xe" fillcolor="#c00000" stroked="f">
                  <v:path arrowok="t"/>
                </v:shape>
                <v:shape id="Textbox 389" o:spid="_x0000_s134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VycUA&#10;AADcAAAADwAAAGRycy9kb3ducmV2LnhtbESPQWvCQBSE74X+h+UVvNVNLYh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5XJ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16"/>
        </w:numPr>
        <w:tabs>
          <w:tab w:val="left" w:pos="1135"/>
        </w:tabs>
        <w:spacing w:before="120"/>
        <w:ind w:left="1135" w:hanging="171"/>
        <w:rPr>
          <w:rFonts w:ascii="Garamond" w:hAnsi="Garamond"/>
        </w:rPr>
      </w:pPr>
      <w:r>
        <w:t>Lična</w:t>
      </w:r>
      <w:r>
        <w:rPr>
          <w:spacing w:val="-6"/>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216"/>
        </w:numPr>
        <w:tabs>
          <w:tab w:val="left" w:pos="1135"/>
        </w:tabs>
        <w:spacing w:before="109"/>
        <w:ind w:left="1135" w:hanging="171"/>
        <w:rPr>
          <w:rFonts w:ascii="Garamond" w:hAnsi="Garamond"/>
        </w:rPr>
      </w:pPr>
      <w:r>
        <w:t>Priprema</w:t>
      </w:r>
      <w:r>
        <w:rPr>
          <w:spacing w:val="-11"/>
        </w:rPr>
        <w:t xml:space="preserve"> </w:t>
      </w:r>
      <w:r>
        <w:rPr>
          <w:spacing w:val="-4"/>
        </w:rPr>
        <w:t>rada</w:t>
      </w:r>
    </w:p>
    <w:p w:rsidR="008C01C9" w:rsidRDefault="0084041E">
      <w:pPr>
        <w:pStyle w:val="BodyText"/>
        <w:spacing w:before="3"/>
        <w:rPr>
          <w:sz w:val="7"/>
        </w:rPr>
      </w:pPr>
      <w:r>
        <w:rPr>
          <w:noProof/>
          <w:sz w:val="7"/>
          <w:lang w:val="en-US"/>
        </w:rPr>
        <mc:AlternateContent>
          <mc:Choice Requires="wps">
            <w:drawing>
              <wp:anchor distT="0" distB="0" distL="0" distR="0" simplePos="0" relativeHeight="487645696" behindDoc="1" locked="0" layoutInCell="1" allowOverlap="1">
                <wp:simplePos x="0" y="0"/>
                <wp:positionH relativeFrom="page">
                  <wp:posOffset>800862</wp:posOffset>
                </wp:positionH>
                <wp:positionV relativeFrom="paragraph">
                  <wp:posOffset>68149</wp:posOffset>
                </wp:positionV>
                <wp:extent cx="5950585" cy="3175"/>
                <wp:effectExtent l="0" t="0" r="0" b="0"/>
                <wp:wrapTopAndBottom/>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05FAA4F" id="Graphic 390" o:spid="_x0000_s1026" style="position:absolute;margin-left:63.05pt;margin-top:5.35pt;width:468.55pt;height:.25pt;z-index:-156707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7"/>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10"/>
              </w:rPr>
              <w:t xml:space="preserve"> </w:t>
            </w:r>
            <w:r>
              <w:rPr>
                <w:b/>
              </w:rPr>
              <w:t>održavanje</w:t>
            </w:r>
            <w:r>
              <w:rPr>
                <w:b/>
                <w:spacing w:val="-11"/>
              </w:rPr>
              <w:t xml:space="preserve"> </w:t>
            </w:r>
            <w:r>
              <w:rPr>
                <w:b/>
              </w:rPr>
              <w:t>osovinskih</w:t>
            </w:r>
            <w:r>
              <w:rPr>
                <w:b/>
                <w:spacing w:val="-9"/>
              </w:rPr>
              <w:t xml:space="preserve"> </w:t>
            </w:r>
            <w:r>
              <w:rPr>
                <w:b/>
              </w:rPr>
              <w:t>sklopova</w:t>
            </w:r>
            <w:r>
              <w:rPr>
                <w:b/>
                <w:spacing w:val="-11"/>
              </w:rPr>
              <w:t xml:space="preserve"> </w:t>
            </w:r>
            <w:r>
              <w:rPr>
                <w:b/>
              </w:rPr>
              <w:t>na</w:t>
            </w:r>
            <w:r>
              <w:rPr>
                <w:b/>
                <w:spacing w:val="-9"/>
              </w:rPr>
              <w:t xml:space="preserve"> </w:t>
            </w:r>
            <w:r>
              <w:rPr>
                <w:b/>
              </w:rPr>
              <w:t>željezničkim</w:t>
            </w:r>
            <w:r>
              <w:rPr>
                <w:b/>
                <w:spacing w:val="-10"/>
              </w:rPr>
              <w:t xml:space="preserve"> </w:t>
            </w:r>
            <w:r>
              <w:rPr>
                <w:b/>
              </w:rPr>
              <w:t>voznim</w:t>
            </w:r>
            <w:r>
              <w:rPr>
                <w:b/>
                <w:spacing w:val="-11"/>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2"/>
              <w:jc w:val="both"/>
            </w:pPr>
            <w:r>
              <w:t>1.</w:t>
            </w:r>
            <w:r>
              <w:rPr>
                <w:spacing w:val="40"/>
              </w:rPr>
              <w:t xml:space="preserve"> </w:t>
            </w:r>
            <w:r>
              <w:t xml:space="preserve">Opiše </w:t>
            </w:r>
            <w:r>
              <w:rPr>
                <w:b/>
              </w:rPr>
              <w:t xml:space="preserve">pomoćne poslove prilikom demontiranja osovinskih sklopova </w:t>
            </w:r>
            <w:r>
              <w:t>u skladu sa propisima, tehničkom dukumentacijom i procedurama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Pomoćni poslovi prilikom demontiranja osovinskih sklopova: </w:t>
            </w:r>
            <w:r>
              <w:t>preuzimanje demontiranih osovinskih sklopova i evidentiranje</w:t>
            </w:r>
          </w:p>
        </w:tc>
      </w:tr>
      <w:tr w:rsidR="008C01C9">
        <w:trPr>
          <w:trHeight w:val="111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79"/>
              <w:ind w:left="440" w:right="108" w:hanging="313"/>
              <w:jc w:val="both"/>
              <w:rPr>
                <w:b/>
              </w:rPr>
            </w:pPr>
            <w:r>
              <w:t>2. Objasni postupak odmašćivanja i čišćenja</w:t>
            </w:r>
            <w:r>
              <w:rPr>
                <w:spacing w:val="80"/>
              </w:rPr>
              <w:t xml:space="preserve"> </w:t>
            </w:r>
            <w:r>
              <w:t>osovinskih</w:t>
            </w:r>
            <w:r>
              <w:rPr>
                <w:spacing w:val="-13"/>
              </w:rPr>
              <w:t xml:space="preserve"> </w:t>
            </w:r>
            <w:r>
              <w:t>sklopova</w:t>
            </w:r>
            <w:r>
              <w:rPr>
                <w:spacing w:val="-13"/>
              </w:rPr>
              <w:t xml:space="preserve"> </w:t>
            </w:r>
            <w:r>
              <w:t>sa</w:t>
            </w:r>
            <w:r>
              <w:rPr>
                <w:spacing w:val="-12"/>
              </w:rPr>
              <w:t xml:space="preserve"> </w:t>
            </w:r>
            <w:r>
              <w:t>odgovarajućim</w:t>
            </w:r>
            <w:r>
              <w:rPr>
                <w:spacing w:val="-13"/>
              </w:rPr>
              <w:t xml:space="preserve"> </w:t>
            </w:r>
            <w:r>
              <w:rPr>
                <w:b/>
              </w:rPr>
              <w:t>sredstvima</w:t>
            </w:r>
            <w:r>
              <w:rPr>
                <w:b/>
                <w:spacing w:val="-12"/>
              </w:rPr>
              <w:t xml:space="preserve"> </w:t>
            </w:r>
            <w:r>
              <w:rPr>
                <w:b/>
              </w:rPr>
              <w:t xml:space="preserve">i </w:t>
            </w:r>
            <w:r>
              <w:rPr>
                <w:b/>
                <w:spacing w:val="-2"/>
              </w:rPr>
              <w:t>alatom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Sredstva</w:t>
            </w:r>
            <w:r>
              <w:t>:</w:t>
            </w:r>
            <w:r>
              <w:rPr>
                <w:spacing w:val="-7"/>
              </w:rPr>
              <w:t xml:space="preserve"> </w:t>
            </w:r>
            <w:r>
              <w:t>ivasol,</w:t>
            </w:r>
            <w:r>
              <w:rPr>
                <w:spacing w:val="-6"/>
              </w:rPr>
              <w:t xml:space="preserve"> </w:t>
            </w:r>
            <w:r>
              <w:t>topla</w:t>
            </w:r>
            <w:r>
              <w:rPr>
                <w:spacing w:val="-7"/>
              </w:rPr>
              <w:t xml:space="preserve"> </w:t>
            </w:r>
            <w:r>
              <w:t>voda</w:t>
            </w:r>
            <w:r>
              <w:rPr>
                <w:spacing w:val="-6"/>
              </w:rPr>
              <w:t xml:space="preserve"> </w:t>
            </w:r>
            <w:r>
              <w:t>i</w:t>
            </w:r>
            <w:r>
              <w:rPr>
                <w:spacing w:val="-7"/>
              </w:rPr>
              <w:t xml:space="preserve"> </w:t>
            </w:r>
            <w:r>
              <w:rPr>
                <w:spacing w:val="-5"/>
              </w:rPr>
              <w:t>dr.</w:t>
            </w:r>
          </w:p>
          <w:p w:rsidR="008C01C9" w:rsidRDefault="0084041E">
            <w:pPr>
              <w:pStyle w:val="TableParagraph"/>
              <w:spacing w:before="120"/>
              <w:ind w:left="110"/>
            </w:pPr>
            <w:r>
              <w:rPr>
                <w:b/>
              </w:rPr>
              <w:t xml:space="preserve">Alat: </w:t>
            </w:r>
            <w:r>
              <w:t>mašina pod pritiskom za čišćenje, četke za ručno čišćenje, špatle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75"/>
                <w:tab w:val="left" w:pos="2232"/>
                <w:tab w:val="left" w:pos="3368"/>
                <w:tab w:val="left" w:pos="3632"/>
              </w:tabs>
              <w:spacing w:before="119"/>
              <w:ind w:left="440" w:right="108" w:hanging="313"/>
            </w:pPr>
            <w:r>
              <w:t>3.</w:t>
            </w:r>
            <w:r>
              <w:rPr>
                <w:spacing w:val="80"/>
              </w:rPr>
              <w:t xml:space="preserve"> </w:t>
            </w:r>
            <w:r>
              <w:t>Objasni</w:t>
            </w:r>
            <w:r>
              <w:tab/>
            </w:r>
            <w:r>
              <w:rPr>
                <w:spacing w:val="-2"/>
              </w:rPr>
              <w:t>postupak</w:t>
            </w:r>
            <w:r>
              <w:tab/>
            </w:r>
            <w:r>
              <w:rPr>
                <w:spacing w:val="-2"/>
              </w:rPr>
              <w:t>rastavljanja</w:t>
            </w:r>
            <w:r>
              <w:tab/>
            </w:r>
            <w:r>
              <w:rPr>
                <w:spacing w:val="-10"/>
              </w:rPr>
              <w:t>i</w:t>
            </w:r>
            <w:r>
              <w:tab/>
            </w:r>
            <w:r>
              <w:rPr>
                <w:spacing w:val="-2"/>
              </w:rPr>
              <w:t xml:space="preserve">sastavljanja </w:t>
            </w:r>
            <w:r>
              <w:t>osovinskog sklopa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w:t>
            </w:r>
            <w:r>
              <w:rPr>
                <w:spacing w:val="40"/>
              </w:rPr>
              <w:t xml:space="preserve"> </w:t>
            </w:r>
            <w:r>
              <w:t xml:space="preserve">Objasni postupak montaže osovinskog sklopa na željezničkim voznim sredstvima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Demonstrira</w:t>
            </w:r>
            <w:r>
              <w:rPr>
                <w:spacing w:val="80"/>
              </w:rPr>
              <w:t xml:space="preserve"> </w:t>
            </w:r>
            <w:r>
              <w:t>postupak</w:t>
            </w:r>
            <w:r>
              <w:rPr>
                <w:spacing w:val="80"/>
              </w:rPr>
              <w:t xml:space="preserve"> </w:t>
            </w:r>
            <w:r>
              <w:t>odmašćivanja</w:t>
            </w:r>
            <w:r>
              <w:rPr>
                <w:spacing w:val="80"/>
              </w:rPr>
              <w:t xml:space="preserve"> </w:t>
            </w:r>
            <w:r>
              <w:t>i</w:t>
            </w:r>
            <w:r>
              <w:rPr>
                <w:spacing w:val="80"/>
              </w:rPr>
              <w:t xml:space="preserve"> </w:t>
            </w:r>
            <w:r>
              <w:t>čišćenja osovinskih sklopova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Demonstrira</w:t>
            </w:r>
            <w:r>
              <w:rPr>
                <w:spacing w:val="40"/>
              </w:rPr>
              <w:t xml:space="preserve"> </w:t>
            </w:r>
            <w:r>
              <w:t>postupak</w:t>
            </w:r>
            <w:r>
              <w:rPr>
                <w:spacing w:val="40"/>
              </w:rPr>
              <w:t xml:space="preserve"> </w:t>
            </w:r>
            <w:r>
              <w:t>rastavljanja</w:t>
            </w:r>
            <w:r>
              <w:rPr>
                <w:spacing w:val="40"/>
              </w:rPr>
              <w:t xml:space="preserve"> </w:t>
            </w:r>
            <w:r>
              <w:t>i</w:t>
            </w:r>
            <w:r>
              <w:rPr>
                <w:spacing w:val="40"/>
              </w:rPr>
              <w:t xml:space="preserve"> </w:t>
            </w:r>
            <w:r>
              <w:t>sastavljanja osovinskog sklopa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 xml:space="preserve">Demonstrira postupak montaže osovinskog sklopa na željezničkim voznim sredstvima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7</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620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92" name="Graphic 39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393" name="Graphic 39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394" name="Graphic 394"/>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395" name="Graphic 395"/>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396" name="Textbox 39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91" o:spid="_x0000_s1344" style="position:absolute;margin-left:63.05pt;margin-top:6.05pt;width:468.55pt;height:29.1pt;z-index:-156702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">
                <v:shape id="Graphic 392" o:spid="_x0000_s134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lF8UA&#10;AADcAAAADwAAAGRycy9kb3ducmV2LnhtbESP0WrCQBRE3wX/YbkFX4puqiAmdRWRiBZfNPYDLtnb&#10;JJi9G7JbE/16t1DwcZiZM8xy3Zta3Kh1lWUFH5MIBHFudcWFgu/LbrwA4TyyxtoyKbiTg/VqOFhi&#10;om3HZ7plvhABwi5BBaX3TSKly0sy6Ca2IQ7ej20N+iDbQuoWuwA3tZxG0VwarDgslNjQtqT8mv0a&#10;Benpke7f51/bLj5mPR7tNW50qtTord98gvDU+1f4v33QCmbxFP7O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CUXxQAAANwAAAAPAAAAAAAAAAAAAAAAAJgCAABkcnMv&#10;ZG93bnJldi54bWxQSwUGAAAAAAQABAD1AAAAigMAAAAA&#10;" path="m5940552,l,,,312420r5940552,l5940552,xe" fillcolor="#f1e5bd" stroked="f">
                  <v:path arrowok="t"/>
                </v:shape>
                <v:shape id="Graphic 393" o:spid="_x0000_s134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4cMUA&#10;AADcAAAADwAAAGRycy9kb3ducmV2LnhtbESPQWvCQBSE7wX/w/IEb3UTA9WmrmJaxEIvGqXn1+wz&#10;CWbfhuyapP++Wyj0OMzMN8x6O5pG9NS52rKCeB6BIC6srrlUcDnvH1cgnEfW2FgmBd/kYLuZPKwx&#10;1XbgE/W5L0WAsEtRQeV9m0rpiooMurltiYN3tZ1BH2RXSt3hEOCmkYsoepIGaw4LFbb0WlFxy+9G&#10;QV9/flzscXlwGOVZk9mv+PS2VGo2HXcvIDyN/j/8137XCpLnBH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ThwxQAAANwAAAAPAAAAAAAAAAAAAAAAAJgCAABkcnMv&#10;ZG93bnJldi54bWxQSwUGAAAAAAQABAD1AAAAigMAAAAA&#10;" path="m5941314,l,,,28194r5941314,l5941314,xe" fillcolor="#c00000" stroked="f">
                  <v:path arrowok="t"/>
                </v:shape>
                <v:shape id="Graphic 394" o:spid="_x0000_s134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wVtMUA&#10;AADcAAAADwAAAGRycy9kb3ducmV2LnhtbESPT2vCQBTE7wW/w/IEb81GW0obXUUEISelMbQeH9mX&#10;P232bchuk/jtu4WCx2FmfsNsdpNpxUC9aywrWEYxCOLC6oYrBfnl+PgKwnlkja1lUnAjB7vt7GGD&#10;ibYjv9OQ+UoECLsEFdTed4mUrqjJoItsRxy80vYGfZB9JXWPY4CbVq7i+EUabDgs1NjRoabiO/sx&#10;Cvj0eelyJ4dJmzS+fpRyP36dlVrMp/0ahKfJ38P/7VQreHp7hr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BW0xQAAANwAAAAPAAAAAAAAAAAAAAAAAJgCAABkcnMv&#10;ZG93bnJldi54bWxQSwUGAAAAAAQABAD1AAAAigMAAAAA&#10;" path="m5941314,l,,,761r5941314,l5941314,xe" fillcolor="#f1e5bd" stroked="f">
                  <v:path arrowok="t"/>
                </v:shape>
                <v:shape id="Graphic 395" o:spid="_x0000_s134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Fn8QA&#10;AADcAAAADwAAAGRycy9kb3ducmV2LnhtbESPQWvCQBSE7wX/w/IEb3VjpdpGV6mKKHjRVHp+Zp9J&#10;MPs2ZNeY/ntXEDwOM/MNM523phQN1a6wrGDQj0AQp1YXnCk4/q7fv0A4j6yxtEwK/snBfNZ5m2Ks&#10;7Y0P1CQ+EwHCLkYFufdVLKVLczLo+rYiDt7Z1gZ9kHUmdY23ADel/IiikTRYcFjIsaJlTukluRoF&#10;TfG3O9r9eOMwShblwp4Gh9VYqV63/ZmA8NT6V/jZ3moFw+9PeJw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gBZ/EAAAA3AAAAA8AAAAAAAAAAAAAAAAAmAIAAGRycy9k&#10;b3ducmV2LnhtbFBLBQYAAAAABAAEAPUAAACJAwAAAAA=&#10;" path="m5941314,l,,,28193r5941314,l5941314,xe" fillcolor="#c00000" stroked="f">
                  <v:path arrowok="t"/>
                </v:shape>
                <v:shape id="Textbox 396" o:spid="_x0000_s134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16"/>
        </w:numPr>
        <w:tabs>
          <w:tab w:val="left" w:pos="1136"/>
        </w:tabs>
        <w:spacing w:before="120"/>
        <w:ind w:left="1136" w:hanging="172"/>
      </w:pPr>
      <w:r>
        <w:t>Željeznička</w:t>
      </w:r>
      <w:r>
        <w:rPr>
          <w:spacing w:val="-11"/>
        </w:rPr>
        <w:t xml:space="preserve"> </w:t>
      </w:r>
      <w:r>
        <w:t>vozna</w:t>
      </w:r>
      <w:r>
        <w:rPr>
          <w:spacing w:val="-10"/>
        </w:rPr>
        <w:t xml:space="preserve"> </w:t>
      </w:r>
      <w:r>
        <w:rPr>
          <w:spacing w:val="-2"/>
        </w:rPr>
        <w:t>sredstva</w:t>
      </w:r>
    </w:p>
    <w:p w:rsidR="008C01C9" w:rsidRDefault="0084041E">
      <w:pPr>
        <w:pStyle w:val="ListParagraph"/>
        <w:numPr>
          <w:ilvl w:val="0"/>
          <w:numId w:val="216"/>
        </w:numPr>
        <w:tabs>
          <w:tab w:val="left" w:pos="1136"/>
        </w:tabs>
        <w:spacing w:before="121"/>
        <w:ind w:left="1136" w:hanging="172"/>
      </w:pPr>
      <w:r>
        <w:rPr>
          <w:spacing w:val="-2"/>
        </w:rPr>
        <w:t>Osovinski</w:t>
      </w:r>
      <w:r>
        <w:rPr>
          <w:spacing w:val="5"/>
        </w:rPr>
        <w:t xml:space="preserve"> </w:t>
      </w:r>
      <w:r>
        <w:rPr>
          <w:spacing w:val="-2"/>
        </w:rPr>
        <w:t>sklopovi</w:t>
      </w:r>
    </w:p>
    <w:p w:rsidR="008C01C9" w:rsidRDefault="0084041E">
      <w:pPr>
        <w:pStyle w:val="ListParagraph"/>
        <w:numPr>
          <w:ilvl w:val="0"/>
          <w:numId w:val="216"/>
        </w:numPr>
        <w:tabs>
          <w:tab w:val="left" w:pos="1136"/>
        </w:tabs>
        <w:spacing w:before="119"/>
        <w:ind w:left="1136" w:hanging="172"/>
      </w:pPr>
      <w:r>
        <w:t>Montaža</w:t>
      </w:r>
      <w:r>
        <w:rPr>
          <w:spacing w:val="-10"/>
        </w:rPr>
        <w:t xml:space="preserve"> </w:t>
      </w:r>
      <w:r>
        <w:t>i</w:t>
      </w:r>
      <w:r>
        <w:rPr>
          <w:spacing w:val="-10"/>
        </w:rPr>
        <w:t xml:space="preserve"> </w:t>
      </w:r>
      <w:r>
        <w:t>demontaža</w:t>
      </w:r>
      <w:r>
        <w:rPr>
          <w:spacing w:val="-8"/>
        </w:rPr>
        <w:t xml:space="preserve"> </w:t>
      </w:r>
      <w:r>
        <w:t>osovinskih</w:t>
      </w:r>
      <w:r>
        <w:rPr>
          <w:spacing w:val="-10"/>
        </w:rPr>
        <w:t xml:space="preserve"> </w:t>
      </w:r>
      <w:r>
        <w:t>sklopova</w:t>
      </w:r>
      <w:r>
        <w:rPr>
          <w:spacing w:val="-9"/>
        </w:rPr>
        <w:t xml:space="preserve"> </w:t>
      </w:r>
      <w:r>
        <w:t>na</w:t>
      </w:r>
      <w:r>
        <w:rPr>
          <w:spacing w:val="-9"/>
        </w:rPr>
        <w:t xml:space="preserve"> </w:t>
      </w:r>
      <w:r>
        <w:t>željezničkim</w:t>
      </w:r>
      <w:r>
        <w:rPr>
          <w:spacing w:val="-8"/>
        </w:rPr>
        <w:t xml:space="preserve"> </w:t>
      </w:r>
      <w:r>
        <w:t>voznim</w:t>
      </w:r>
      <w:r>
        <w:rPr>
          <w:spacing w:val="-9"/>
        </w:rPr>
        <w:t xml:space="preserve"> </w:t>
      </w:r>
      <w:r>
        <w:rPr>
          <w:spacing w:val="-2"/>
        </w:rPr>
        <w:t>sredstvima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46720"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DDDFA08" id="Graphic 397" o:spid="_x0000_s1026" style="position:absolute;margin-left:63.05pt;margin-top:6.05pt;width:468.55pt;height:.25pt;z-index:-156697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10"/>
              </w:rPr>
              <w:t xml:space="preserve"> </w:t>
            </w:r>
            <w:r>
              <w:rPr>
                <w:b/>
              </w:rPr>
              <w:t>održavanje</w:t>
            </w:r>
            <w:r>
              <w:rPr>
                <w:b/>
                <w:spacing w:val="-9"/>
              </w:rPr>
              <w:t xml:space="preserve"> </w:t>
            </w:r>
            <w:r>
              <w:rPr>
                <w:b/>
              </w:rPr>
              <w:t>ležajeva</w:t>
            </w:r>
            <w:r>
              <w:rPr>
                <w:b/>
                <w:spacing w:val="-10"/>
              </w:rPr>
              <w:t xml:space="preserve"> </w:t>
            </w:r>
            <w:r>
              <w:rPr>
                <w:b/>
              </w:rPr>
              <w:t>na</w:t>
            </w:r>
            <w:r>
              <w:rPr>
                <w:b/>
                <w:spacing w:val="-10"/>
              </w:rPr>
              <w:t xml:space="preserve"> </w:t>
            </w:r>
            <w:r>
              <w:rPr>
                <w:b/>
              </w:rPr>
              <w:t>željezničkim</w:t>
            </w:r>
            <w:r>
              <w:rPr>
                <w:b/>
                <w:spacing w:val="-9"/>
              </w:rPr>
              <w:t xml:space="preserve"> </w:t>
            </w:r>
            <w:r>
              <w:rPr>
                <w:b/>
              </w:rPr>
              <w:t>voznim</w:t>
            </w:r>
            <w:r>
              <w:rPr>
                <w:b/>
                <w:spacing w:val="-10"/>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3"/>
              <w:jc w:val="both"/>
            </w:pPr>
            <w:r>
              <w:t xml:space="preserve">1. Opiše poslove prilikom demontiranja </w:t>
            </w:r>
            <w:r>
              <w:rPr>
                <w:b/>
              </w:rPr>
              <w:t xml:space="preserve">ležajeva </w:t>
            </w:r>
            <w:r>
              <w:t xml:space="preserve">u skladu sa propisima, tehničkom dokumnetacijom i </w:t>
            </w:r>
            <w:r>
              <w:rPr>
                <w:spacing w:val="-2"/>
              </w:rPr>
              <w:t>procedurama</w:t>
            </w:r>
          </w:p>
        </w:tc>
        <w:tc>
          <w:tcPr>
            <w:tcW w:w="4679" w:type="dxa"/>
            <w:tcBorders>
              <w:left w:val="single" w:sz="4" w:space="0" w:color="C00000"/>
              <w:bottom w:val="single" w:sz="4" w:space="0" w:color="C00000"/>
              <w:right w:val="nil"/>
            </w:tcBorders>
          </w:tcPr>
          <w:p w:rsidR="008C01C9" w:rsidRDefault="008C01C9">
            <w:pPr>
              <w:pStyle w:val="TableParagraph"/>
              <w:spacing w:before="102"/>
            </w:pPr>
          </w:p>
          <w:p w:rsidR="008C01C9" w:rsidRDefault="0084041E">
            <w:pPr>
              <w:pStyle w:val="TableParagraph"/>
              <w:ind w:left="110"/>
            </w:pPr>
            <w:r>
              <w:rPr>
                <w:b/>
              </w:rPr>
              <w:t>Ležajevi:</w:t>
            </w:r>
            <w:r>
              <w:rPr>
                <w:b/>
                <w:spacing w:val="-11"/>
              </w:rPr>
              <w:t xml:space="preserve"> </w:t>
            </w:r>
            <w:r>
              <w:t>valjkasti,</w:t>
            </w:r>
            <w:r>
              <w:rPr>
                <w:spacing w:val="-10"/>
              </w:rPr>
              <w:t xml:space="preserve"> </w:t>
            </w:r>
            <w:r>
              <w:t>kotrljajući,</w:t>
            </w:r>
            <w:r>
              <w:rPr>
                <w:spacing w:val="-9"/>
              </w:rPr>
              <w:t xml:space="preserve"> </w:t>
            </w:r>
            <w:r>
              <w:t>kugličasti</w:t>
            </w:r>
            <w:r>
              <w:rPr>
                <w:spacing w:val="-11"/>
              </w:rPr>
              <w:t xml:space="preserve"> </w:t>
            </w:r>
            <w:r>
              <w:t>i</w:t>
            </w:r>
            <w:r>
              <w:rPr>
                <w:spacing w:val="-9"/>
              </w:rPr>
              <w:t xml:space="preserve"> </w:t>
            </w:r>
            <w:r>
              <w:rPr>
                <w:spacing w:val="-5"/>
              </w:rPr>
              <w:t>dr.</w:t>
            </w:r>
          </w:p>
        </w:tc>
      </w:tr>
      <w:tr w:rsidR="008C01C9">
        <w:trPr>
          <w:trHeight w:val="111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53"/>
            </w:pPr>
          </w:p>
          <w:p w:rsidR="008C01C9" w:rsidRDefault="0084041E">
            <w:pPr>
              <w:pStyle w:val="TableParagraph"/>
              <w:ind w:left="440" w:right="109" w:hanging="313"/>
              <w:rPr>
                <w:b/>
              </w:rPr>
            </w:pPr>
            <w:r>
              <w:t>2.</w:t>
            </w:r>
            <w:r>
              <w:rPr>
                <w:spacing w:val="80"/>
              </w:rPr>
              <w:t xml:space="preserve"> </w:t>
            </w:r>
            <w:r>
              <w:t xml:space="preserve">Objasni postupak odmašćivanja i čišćenja ležajeva sa odgovarajućim </w:t>
            </w:r>
            <w:r>
              <w:rPr>
                <w:b/>
              </w:rPr>
              <w:t>sredstvima i alatom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Sredstva</w:t>
            </w:r>
            <w:r>
              <w:t>:</w:t>
            </w:r>
            <w:r>
              <w:rPr>
                <w:spacing w:val="-7"/>
              </w:rPr>
              <w:t xml:space="preserve"> </w:t>
            </w:r>
            <w:r>
              <w:t>krpe</w:t>
            </w:r>
            <w:r>
              <w:rPr>
                <w:spacing w:val="-6"/>
              </w:rPr>
              <w:t xml:space="preserve"> </w:t>
            </w:r>
            <w:r>
              <w:t>za</w:t>
            </w:r>
            <w:r>
              <w:rPr>
                <w:spacing w:val="-7"/>
              </w:rPr>
              <w:t xml:space="preserve"> </w:t>
            </w:r>
            <w:r>
              <w:t>čišćenje,</w:t>
            </w:r>
            <w:r>
              <w:rPr>
                <w:spacing w:val="-6"/>
              </w:rPr>
              <w:t xml:space="preserve"> </w:t>
            </w:r>
            <w:r>
              <w:t>ivasol,</w:t>
            </w:r>
            <w:r>
              <w:rPr>
                <w:spacing w:val="-6"/>
              </w:rPr>
              <w:t xml:space="preserve"> </w:t>
            </w:r>
            <w:r>
              <w:t>topla</w:t>
            </w:r>
            <w:r>
              <w:rPr>
                <w:spacing w:val="-7"/>
              </w:rPr>
              <w:t xml:space="preserve"> </w:t>
            </w:r>
            <w:r>
              <w:t>voda</w:t>
            </w:r>
            <w:r>
              <w:rPr>
                <w:spacing w:val="-6"/>
              </w:rPr>
              <w:t xml:space="preserve"> </w:t>
            </w:r>
            <w:r>
              <w:t>i</w:t>
            </w:r>
            <w:r>
              <w:rPr>
                <w:spacing w:val="-7"/>
              </w:rPr>
              <w:t xml:space="preserve"> </w:t>
            </w:r>
            <w:r>
              <w:rPr>
                <w:spacing w:val="-5"/>
              </w:rPr>
              <w:t>dr.</w:t>
            </w:r>
          </w:p>
          <w:p w:rsidR="008C01C9" w:rsidRDefault="0084041E">
            <w:pPr>
              <w:pStyle w:val="TableParagraph"/>
              <w:spacing w:before="120"/>
              <w:ind w:left="110"/>
            </w:pPr>
            <w:r>
              <w:rPr>
                <w:b/>
              </w:rPr>
              <w:t xml:space="preserve">Alat: </w:t>
            </w:r>
            <w:r>
              <w:t>mašina pod pritiskom za čišćenje, četke za ručno čišćenje, špatle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3.</w:t>
            </w:r>
            <w:r>
              <w:rPr>
                <w:spacing w:val="80"/>
              </w:rPr>
              <w:t xml:space="preserve"> </w:t>
            </w:r>
            <w:r>
              <w:t>Objasni</w:t>
            </w:r>
            <w:r>
              <w:rPr>
                <w:spacing w:val="-8"/>
              </w:rPr>
              <w:t xml:space="preserve"> </w:t>
            </w:r>
            <w:r>
              <w:t>postupak</w:t>
            </w:r>
            <w:r>
              <w:rPr>
                <w:spacing w:val="-9"/>
              </w:rPr>
              <w:t xml:space="preserve"> </w:t>
            </w:r>
            <w:r>
              <w:t>rastavljanja</w:t>
            </w:r>
            <w:r>
              <w:rPr>
                <w:spacing w:val="-8"/>
              </w:rPr>
              <w:t xml:space="preserve"> </w:t>
            </w:r>
            <w:r>
              <w:t>i</w:t>
            </w:r>
            <w:r>
              <w:rPr>
                <w:spacing w:val="-9"/>
              </w:rPr>
              <w:t xml:space="preserve"> </w:t>
            </w:r>
            <w:r>
              <w:t>sastavljanja</w:t>
            </w:r>
            <w:r>
              <w:rPr>
                <w:spacing w:val="-8"/>
              </w:rPr>
              <w:t xml:space="preserve"> </w:t>
            </w:r>
            <w:r>
              <w:t>ležajeva u</w:t>
            </w:r>
            <w:r>
              <w:rPr>
                <w:spacing w:val="-4"/>
              </w:rPr>
              <w:t xml:space="preserve"> </w:t>
            </w:r>
            <w:r>
              <w:t>skladu</w:t>
            </w:r>
            <w:r>
              <w:rPr>
                <w:spacing w:val="-4"/>
              </w:rPr>
              <w:t xml:space="preserve"> </w:t>
            </w:r>
            <w:r>
              <w:t>sa</w:t>
            </w:r>
            <w:r>
              <w:rPr>
                <w:spacing w:val="-4"/>
              </w:rPr>
              <w:t xml:space="preserve"> </w:t>
            </w:r>
            <w:r>
              <w:t>propisima,</w:t>
            </w:r>
            <w:r>
              <w:rPr>
                <w:spacing w:val="-4"/>
              </w:rPr>
              <w:t xml:space="preserve"> </w:t>
            </w:r>
            <w:r>
              <w:t>tehničkom</w:t>
            </w:r>
            <w:r>
              <w:rPr>
                <w:spacing w:val="-4"/>
              </w:rPr>
              <w:t xml:space="preserve"> </w:t>
            </w:r>
            <w:r>
              <w:t>dokumentacijom</w:t>
            </w:r>
            <w:r>
              <w:rPr>
                <w:spacing w:val="-4"/>
              </w:rPr>
              <w:t xml:space="preserve"> </w:t>
            </w:r>
            <w:r>
              <w:t xml:space="preserve">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w:t>
            </w:r>
            <w:r>
              <w:rPr>
                <w:spacing w:val="40"/>
              </w:rPr>
              <w:t xml:space="preserve"> </w:t>
            </w:r>
            <w:r>
              <w:t xml:space="preserve">Objasni postupak montaže osovinskih ležajeva na željezničkim voznim sredstvima u skladu sa propisima, tehničkom dokumentacijom 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Demonstrira</w:t>
            </w:r>
            <w:r>
              <w:rPr>
                <w:spacing w:val="80"/>
              </w:rPr>
              <w:t xml:space="preserve"> </w:t>
            </w:r>
            <w:r>
              <w:t>postupak</w:t>
            </w:r>
            <w:r>
              <w:rPr>
                <w:spacing w:val="80"/>
              </w:rPr>
              <w:t xml:space="preserve"> </w:t>
            </w:r>
            <w:r>
              <w:t>odmašćivanja</w:t>
            </w:r>
            <w:r>
              <w:rPr>
                <w:spacing w:val="80"/>
              </w:rPr>
              <w:t xml:space="preserve"> </w:t>
            </w:r>
            <w:r>
              <w:t>i</w:t>
            </w:r>
            <w:r>
              <w:rPr>
                <w:spacing w:val="80"/>
              </w:rPr>
              <w:t xml:space="preserve"> </w:t>
            </w:r>
            <w:r>
              <w:t>čišćenja ležajeva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Demonstrira</w:t>
            </w:r>
            <w:r>
              <w:rPr>
                <w:spacing w:val="40"/>
              </w:rPr>
              <w:t xml:space="preserve"> </w:t>
            </w:r>
            <w:r>
              <w:t>postupak</w:t>
            </w:r>
            <w:r>
              <w:rPr>
                <w:spacing w:val="40"/>
              </w:rPr>
              <w:t xml:space="preserve"> </w:t>
            </w:r>
            <w:r>
              <w:t>rastavljanja</w:t>
            </w:r>
            <w:r>
              <w:rPr>
                <w:spacing w:val="40"/>
              </w:rPr>
              <w:t xml:space="preserve"> </w:t>
            </w:r>
            <w:r>
              <w:t>i</w:t>
            </w:r>
            <w:r>
              <w:rPr>
                <w:spacing w:val="40"/>
              </w:rPr>
              <w:t xml:space="preserve"> </w:t>
            </w:r>
            <w:r>
              <w:t>sastavljanja ležajeva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 xml:space="preserve">Demonstrira postupak montaže osovinskih ležajeva na željezničkim voznim sredstvima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7</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723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399" name="Graphic 399"/>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400" name="Graphic 400"/>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401" name="Graphic 401"/>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402" name="Graphic 40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03" name="Textbox 40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398" o:spid="_x0000_s1350" style="position:absolute;margin-left:63.05pt;margin-top:6.05pt;width:468.55pt;height:29.1pt;z-index:-156692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">
                <v:shape id="Graphic 399" o:spid="_x0000_s135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WCcUA&#10;AADcAAAADwAAAGRycy9kb3ducmV2LnhtbESPQWvCQBSE70L/w/IK3nRTi7ZJs5FaULx4SOylt8fu&#10;axKafRuyW5P++64geBxm5hsm3062ExcafOtYwdMyAUGsnWm5VvB53i9eQfiAbLBzTAr+yMO2eJjl&#10;mBk3ckmXKtQiQthnqKAJoc+k9Lohi37peuLofbvBYohyqKUZcIxw28lVkmykxZbjQoM9fTSkf6pf&#10;q6CUukx367TaHc56Nb5w+DoZo9T8cXp/AxFoCvfwrX00Cp7TFK5n4hGQ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hYJxQAAANwAAAAPAAAAAAAAAAAAAAAAAJgCAABkcnMv&#10;ZG93bnJldi54bWxQSwUGAAAAAAQABAD1AAAAigMAAAAA&#10;" path="m5940552,l,,,313181r5940552,l5940552,xe" fillcolor="#f1e5bd" stroked="f">
                  <v:path arrowok="t"/>
                </v:shape>
                <v:shape id="Graphic 400" o:spid="_x0000_s135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f+5cAA&#10;AADcAAAADwAAAGRycy9kb3ducmV2LnhtbERPTYvCMBC9L/gfwgh7WxNFVKpR1EVW2ItW8Tw2Y1ts&#10;JqXJ1vrvzWHB4+N9L1adrURLjS8daxgOFAjizJmScw3n0+5rBsIHZIOVY9LwJA+rZe9jgYlxDz5S&#10;m4ZcxBD2CWooQqgTKX1WkEU/cDVx5G6usRgibHJpGnzEcFvJkVITabHk2FBgTduCsnv6ZzW05eX3&#10;7A7TH48q3VQbdx0ev6daf/a79RxEoC68xf/uvdEwVnF+PBOP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f+5cAAAADcAAAADwAAAAAAAAAAAAAAAACYAgAAZHJzL2Rvd25y&#10;ZXYueG1sUEsFBgAAAAAEAAQA9QAAAIUDAAAAAA==&#10;" path="m5941314,l,,,28193r5941314,l5941314,xe" fillcolor="#c00000" stroked="f">
                  <v:path arrowok="t"/>
                </v:shape>
                <v:shape id="Graphic 401" o:spid="_x0000_s135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vuzsQA&#10;AADcAAAADwAAAGRycy9kb3ducmV2LnhtbESPwWrDMBBE74X8g9hAb7WUUEpwo4QQCPjUUtskPS7W&#10;xnZrrYyl2O7fV4VCjsPMvGG2+9l2YqTBt441rBIFgrhypuVaQ1mcnjYgfEA22DkmDT/kYb9bPGwx&#10;NW7iDxrzUIsIYZ+ihiaEPpXSVw1Z9InriaN3dYPFEOVQSzPgFOG2k2ulXqTFluNCgz0dG6q+85vV&#10;wG+Xoi+9HGdjM/V5vsrD9PWu9eNyPryCCDSHe/i/nRkNz2oFf2fiEZ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b7s7EAAAA3AAAAA8AAAAAAAAAAAAAAAAAmAIAAGRycy9k&#10;b3ducmV2LnhtbFBLBQYAAAAABAAEAPUAAACJAwAAAAA=&#10;" path="m5941314,l,,,761r5941314,l5941314,xe" fillcolor="#f1e5bd" stroked="f">
                  <v:path arrowok="t"/>
                </v:shape>
                <v:shape id="Graphic 402" o:spid="_x0000_s135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CcQA&#10;AADcAAAADwAAAGRycy9kb3ducmV2LnhtbESPQWvCQBSE74X+h+UVvNVdRapEN6FWxIKXmoaen9nX&#10;JDT7NmTXmP77rlDwOMzMN8wmG20rBup941jDbKpAEJfONFxpKD73zysQPiAbbB2Thl/ykKWPDxtM&#10;jLvyiYY8VCJC2CeooQ6hS6T0ZU0W/dR1xNH7dr3FEGVfSdPjNcJtK+dKvUiLDceFGjt6q6n8yS9W&#10;w9B8HQv3sTx4VPm23brz7LRbaj15Gl/XIAKN4R7+b78bDQs1h9u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pxQnEAAAA3AAAAA8AAAAAAAAAAAAAAAAAmAIAAGRycy9k&#10;b3ducmV2LnhtbFBLBQYAAAAABAAEAPUAAACJAwAAAAA=&#10;" path="m5941314,l,,,28194r5941314,l5941314,xe" fillcolor="#c00000" stroked="f">
                  <v:path arrowok="t"/>
                </v:shape>
                <v:shape id="Textbox 403" o:spid="_x0000_s135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sHMUA&#10;AADcAAAADwAAAGRycy9kb3ducmV2LnhtbESPQWsCMRSE7wX/Q3iF3mpSW6T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mwc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16"/>
        </w:numPr>
        <w:tabs>
          <w:tab w:val="left" w:pos="1324"/>
        </w:tabs>
        <w:spacing w:before="120"/>
        <w:ind w:left="1324" w:hanging="360"/>
      </w:pPr>
      <w:r>
        <w:t>Željeznička</w:t>
      </w:r>
      <w:r>
        <w:rPr>
          <w:spacing w:val="-11"/>
        </w:rPr>
        <w:t xml:space="preserve"> </w:t>
      </w:r>
      <w:r>
        <w:t>vozna</w:t>
      </w:r>
      <w:r>
        <w:rPr>
          <w:spacing w:val="-10"/>
        </w:rPr>
        <w:t xml:space="preserve"> </w:t>
      </w:r>
      <w:r>
        <w:rPr>
          <w:spacing w:val="-2"/>
        </w:rPr>
        <w:t>sredstva</w:t>
      </w:r>
    </w:p>
    <w:p w:rsidR="008C01C9" w:rsidRDefault="0084041E">
      <w:pPr>
        <w:pStyle w:val="ListParagraph"/>
        <w:numPr>
          <w:ilvl w:val="0"/>
          <w:numId w:val="216"/>
        </w:numPr>
        <w:tabs>
          <w:tab w:val="left" w:pos="1324"/>
        </w:tabs>
        <w:spacing w:before="121"/>
        <w:ind w:left="1324" w:hanging="360"/>
      </w:pPr>
      <w:r>
        <w:rPr>
          <w:spacing w:val="-2"/>
        </w:rPr>
        <w:t>Osovinski</w:t>
      </w:r>
      <w:r>
        <w:rPr>
          <w:spacing w:val="5"/>
        </w:rPr>
        <w:t xml:space="preserve"> </w:t>
      </w:r>
      <w:r>
        <w:rPr>
          <w:spacing w:val="-2"/>
        </w:rPr>
        <w:t>sklopovi</w:t>
      </w:r>
    </w:p>
    <w:p w:rsidR="008C01C9" w:rsidRDefault="0084041E">
      <w:pPr>
        <w:pStyle w:val="ListParagraph"/>
        <w:numPr>
          <w:ilvl w:val="0"/>
          <w:numId w:val="216"/>
        </w:numPr>
        <w:tabs>
          <w:tab w:val="left" w:pos="1324"/>
        </w:tabs>
        <w:spacing w:before="119"/>
        <w:ind w:left="1324" w:hanging="360"/>
      </w:pPr>
      <w:r>
        <w:t>Montaža</w:t>
      </w:r>
      <w:r>
        <w:rPr>
          <w:spacing w:val="-10"/>
        </w:rPr>
        <w:t xml:space="preserve"> </w:t>
      </w:r>
      <w:r>
        <w:t>i</w:t>
      </w:r>
      <w:r>
        <w:rPr>
          <w:spacing w:val="-10"/>
        </w:rPr>
        <w:t xml:space="preserve"> </w:t>
      </w:r>
      <w:r>
        <w:t>demontaža</w:t>
      </w:r>
      <w:r>
        <w:rPr>
          <w:spacing w:val="-8"/>
        </w:rPr>
        <w:t xml:space="preserve"> </w:t>
      </w:r>
      <w:r>
        <w:t>osovinskih</w:t>
      </w:r>
      <w:r>
        <w:rPr>
          <w:spacing w:val="-10"/>
        </w:rPr>
        <w:t xml:space="preserve"> </w:t>
      </w:r>
      <w:r>
        <w:t>sklopova</w:t>
      </w:r>
      <w:r>
        <w:rPr>
          <w:spacing w:val="-9"/>
        </w:rPr>
        <w:t xml:space="preserve"> </w:t>
      </w:r>
      <w:r>
        <w:t>na</w:t>
      </w:r>
      <w:r>
        <w:rPr>
          <w:spacing w:val="-9"/>
        </w:rPr>
        <w:t xml:space="preserve"> </w:t>
      </w:r>
      <w:r>
        <w:t>željezničkim</w:t>
      </w:r>
      <w:r>
        <w:rPr>
          <w:spacing w:val="-8"/>
        </w:rPr>
        <w:t xml:space="preserve"> </w:t>
      </w:r>
      <w:r>
        <w:t>voznim</w:t>
      </w:r>
      <w:r>
        <w:rPr>
          <w:spacing w:val="-9"/>
        </w:rPr>
        <w:t xml:space="preserve"> </w:t>
      </w:r>
      <w:r>
        <w:rPr>
          <w:spacing w:val="-2"/>
        </w:rPr>
        <w:t>sredstvima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47744" behindDoc="1" locked="0" layoutInCell="1" allowOverlap="1">
                <wp:simplePos x="0" y="0"/>
                <wp:positionH relativeFrom="page">
                  <wp:posOffset>800862</wp:posOffset>
                </wp:positionH>
                <wp:positionV relativeFrom="paragraph">
                  <wp:posOffset>76121</wp:posOffset>
                </wp:positionV>
                <wp:extent cx="5950585" cy="3175"/>
                <wp:effectExtent l="0" t="0" r="0" b="0"/>
                <wp:wrapTopAndBottom/>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317F825" id="Graphic 404" o:spid="_x0000_s1026" style="position:absolute;margin-left:63.05pt;margin-top:6pt;width:468.55pt;height:.25pt;z-index:-1566873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NjdDHA5AgAA5QQAAA4AAAAAAAAAAAAA&#10;AAAALgIAAGRycy9lMm9Eb2MueG1sUEsBAi0AFAAGAAgAAAAhAN6q2/nbAAAACgEAAA8AAAAAAAAA&#10;AAAAAAAAkwQAAGRycy9kb3ducmV2LnhtbFBLBQYAAAAABAAEAPMAAACbBQ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9"/>
              </w:rPr>
              <w:t xml:space="preserve"> </w:t>
            </w:r>
            <w:r>
              <w:rPr>
                <w:b/>
              </w:rPr>
              <w:t>održavanje</w:t>
            </w:r>
            <w:r>
              <w:rPr>
                <w:b/>
                <w:spacing w:val="-9"/>
              </w:rPr>
              <w:t xml:space="preserve"> </w:t>
            </w:r>
            <w:r>
              <w:rPr>
                <w:b/>
              </w:rPr>
              <w:t>obrtnih</w:t>
            </w:r>
            <w:r>
              <w:rPr>
                <w:b/>
                <w:spacing w:val="-9"/>
              </w:rPr>
              <w:t xml:space="preserve"> </w:t>
            </w:r>
            <w:r>
              <w:rPr>
                <w:b/>
              </w:rPr>
              <w:t>postolja</w:t>
            </w:r>
            <w:r>
              <w:rPr>
                <w:b/>
                <w:spacing w:val="-9"/>
              </w:rPr>
              <w:t xml:space="preserve"> </w:t>
            </w:r>
            <w:r>
              <w:rPr>
                <w:b/>
              </w:rPr>
              <w:t>na</w:t>
            </w:r>
            <w:r>
              <w:rPr>
                <w:b/>
                <w:spacing w:val="-9"/>
              </w:rPr>
              <w:t xml:space="preserve"> </w:t>
            </w:r>
            <w:r>
              <w:rPr>
                <w:b/>
              </w:rPr>
              <w:t>željezničkim</w:t>
            </w:r>
            <w:r>
              <w:rPr>
                <w:b/>
                <w:spacing w:val="-9"/>
              </w:rPr>
              <w:t xml:space="preserve"> </w:t>
            </w:r>
            <w:r>
              <w:rPr>
                <w:b/>
              </w:rPr>
              <w:t>voznim</w:t>
            </w:r>
            <w:r>
              <w:rPr>
                <w:b/>
                <w:spacing w:val="-10"/>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3"/>
              <w:jc w:val="both"/>
            </w:pPr>
            <w:r>
              <w:t>1.</w:t>
            </w:r>
            <w:r>
              <w:rPr>
                <w:spacing w:val="80"/>
              </w:rPr>
              <w:t xml:space="preserve"> </w:t>
            </w:r>
            <w:r>
              <w:t>Opiše</w:t>
            </w:r>
            <w:r>
              <w:rPr>
                <w:spacing w:val="-9"/>
              </w:rPr>
              <w:t xml:space="preserve"> </w:t>
            </w:r>
            <w:r>
              <w:t>poslove</w:t>
            </w:r>
            <w:r>
              <w:rPr>
                <w:spacing w:val="-10"/>
              </w:rPr>
              <w:t xml:space="preserve"> </w:t>
            </w:r>
            <w:r>
              <w:t>prilikom</w:t>
            </w:r>
            <w:r>
              <w:rPr>
                <w:spacing w:val="-9"/>
              </w:rPr>
              <w:t xml:space="preserve"> </w:t>
            </w:r>
            <w:r>
              <w:t>održavanja</w:t>
            </w:r>
            <w:r>
              <w:rPr>
                <w:spacing w:val="-11"/>
              </w:rPr>
              <w:t xml:space="preserve"> </w:t>
            </w:r>
            <w:r>
              <w:rPr>
                <w:b/>
              </w:rPr>
              <w:t>obrtnih</w:t>
            </w:r>
            <w:r>
              <w:rPr>
                <w:b/>
                <w:spacing w:val="-9"/>
              </w:rPr>
              <w:t xml:space="preserve"> </w:t>
            </w:r>
            <w:r>
              <w:rPr>
                <w:b/>
              </w:rPr>
              <w:t xml:space="preserve">postolja </w:t>
            </w:r>
            <w:r>
              <w:t>u skladu sa tipovima obrtnih postolja, propisima, tehničkom dokumentacijom i procedurama</w:t>
            </w:r>
          </w:p>
        </w:tc>
        <w:tc>
          <w:tcPr>
            <w:tcW w:w="4679" w:type="dxa"/>
            <w:tcBorders>
              <w:left w:val="single" w:sz="4" w:space="0" w:color="C00000"/>
              <w:bottom w:val="single" w:sz="4" w:space="0" w:color="C00000"/>
              <w:right w:val="nil"/>
            </w:tcBorders>
          </w:tcPr>
          <w:p w:rsidR="008C01C9" w:rsidRDefault="0084041E">
            <w:pPr>
              <w:pStyle w:val="TableParagraph"/>
              <w:spacing w:before="210" w:line="276" w:lineRule="auto"/>
              <w:ind w:left="110" w:right="114" w:hanging="1"/>
            </w:pPr>
            <w:r>
              <w:rPr>
                <w:b/>
              </w:rPr>
              <w:t>Obrtna postolja</w:t>
            </w:r>
            <w:r>
              <w:t>: Y25, Y27, wegman 26, minden dojc 36, minden dojc 52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2.</w:t>
            </w:r>
            <w:r>
              <w:rPr>
                <w:spacing w:val="40"/>
              </w:rPr>
              <w:t xml:space="preserve"> </w:t>
            </w:r>
            <w:r>
              <w:t xml:space="preserve">Objasni postupak odmašćivanja i čišćenja obrtnih postolja sa odgovarajućim </w:t>
            </w:r>
            <w:r>
              <w:rPr>
                <w:b/>
              </w:rPr>
              <w:t xml:space="preserve">sredstvima i alatom </w:t>
            </w:r>
            <w:r>
              <w:t xml:space="preserve">u skladu sa propisima, tehničkom dokumentacijom 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87"/>
              <w:ind w:left="110"/>
            </w:pPr>
            <w:r>
              <w:rPr>
                <w:b/>
              </w:rPr>
              <w:t>Sredstva</w:t>
            </w:r>
            <w:r>
              <w:t>:</w:t>
            </w:r>
            <w:r>
              <w:rPr>
                <w:spacing w:val="-7"/>
              </w:rPr>
              <w:t xml:space="preserve"> </w:t>
            </w:r>
            <w:r>
              <w:t>krpe</w:t>
            </w:r>
            <w:r>
              <w:rPr>
                <w:spacing w:val="-6"/>
              </w:rPr>
              <w:t xml:space="preserve"> </w:t>
            </w:r>
            <w:r>
              <w:t>za</w:t>
            </w:r>
            <w:r>
              <w:rPr>
                <w:spacing w:val="-7"/>
              </w:rPr>
              <w:t xml:space="preserve"> </w:t>
            </w:r>
            <w:r>
              <w:t>čišćenje,</w:t>
            </w:r>
            <w:r>
              <w:rPr>
                <w:spacing w:val="-6"/>
              </w:rPr>
              <w:t xml:space="preserve"> </w:t>
            </w:r>
            <w:r>
              <w:t>ivasol,</w:t>
            </w:r>
            <w:r>
              <w:rPr>
                <w:spacing w:val="-6"/>
              </w:rPr>
              <w:t xml:space="preserve"> </w:t>
            </w:r>
            <w:r>
              <w:t>topla</w:t>
            </w:r>
            <w:r>
              <w:rPr>
                <w:spacing w:val="-7"/>
              </w:rPr>
              <w:t xml:space="preserve"> </w:t>
            </w:r>
            <w:r>
              <w:t>voda</w:t>
            </w:r>
            <w:r>
              <w:rPr>
                <w:spacing w:val="-6"/>
              </w:rPr>
              <w:t xml:space="preserve"> </w:t>
            </w:r>
            <w:r>
              <w:t>i</w:t>
            </w:r>
            <w:r>
              <w:rPr>
                <w:spacing w:val="-7"/>
              </w:rPr>
              <w:t xml:space="preserve"> </w:t>
            </w:r>
            <w:r>
              <w:rPr>
                <w:spacing w:val="-5"/>
              </w:rPr>
              <w:t>dr.</w:t>
            </w:r>
          </w:p>
          <w:p w:rsidR="008C01C9" w:rsidRDefault="0084041E">
            <w:pPr>
              <w:pStyle w:val="TableParagraph"/>
              <w:spacing w:before="119"/>
              <w:ind w:left="110"/>
            </w:pPr>
            <w:r>
              <w:rPr>
                <w:b/>
              </w:rPr>
              <w:t xml:space="preserve">Alat: </w:t>
            </w:r>
            <w:r>
              <w:t>mašina pod pritiskom za čišćenje, četke za ručno čišćenje, špatle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3.</w:t>
            </w:r>
            <w:r>
              <w:rPr>
                <w:spacing w:val="80"/>
              </w:rPr>
              <w:t xml:space="preserve"> </w:t>
            </w:r>
            <w:r>
              <w:t>Objasni postupak rastavljanja i sastavljanja obrtnog postolja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4. Objasni postupak montaže obrtnog postolja na željezničkim voznim sredstvima u skladu sa propisima, tehničkom dokumentacijom 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Demonstrira</w:t>
            </w:r>
            <w:r>
              <w:rPr>
                <w:spacing w:val="80"/>
              </w:rPr>
              <w:t xml:space="preserve"> </w:t>
            </w:r>
            <w:r>
              <w:t>postupak</w:t>
            </w:r>
            <w:r>
              <w:rPr>
                <w:spacing w:val="80"/>
              </w:rPr>
              <w:t xml:space="preserve"> </w:t>
            </w:r>
            <w:r>
              <w:t>odmašćivanja</w:t>
            </w:r>
            <w:r>
              <w:rPr>
                <w:spacing w:val="80"/>
              </w:rPr>
              <w:t xml:space="preserve"> </w:t>
            </w:r>
            <w:r>
              <w:t>i</w:t>
            </w:r>
            <w:r>
              <w:rPr>
                <w:spacing w:val="80"/>
              </w:rPr>
              <w:t xml:space="preserve"> </w:t>
            </w:r>
            <w:r>
              <w:t>čišćenja obrtnih postolja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Demonstrira</w:t>
            </w:r>
            <w:r>
              <w:rPr>
                <w:spacing w:val="40"/>
              </w:rPr>
              <w:t xml:space="preserve"> </w:t>
            </w:r>
            <w:r>
              <w:t>postupak</w:t>
            </w:r>
            <w:r>
              <w:rPr>
                <w:spacing w:val="40"/>
              </w:rPr>
              <w:t xml:space="preserve"> </w:t>
            </w:r>
            <w:r>
              <w:t>rastavljanja</w:t>
            </w:r>
            <w:r>
              <w:rPr>
                <w:spacing w:val="40"/>
              </w:rPr>
              <w:t xml:space="preserve"> </w:t>
            </w:r>
            <w:r>
              <w:t>i</w:t>
            </w:r>
            <w:r>
              <w:rPr>
                <w:spacing w:val="40"/>
              </w:rPr>
              <w:t xml:space="preserve"> </w:t>
            </w:r>
            <w:r>
              <w:t>sastavljanja obrtnih postolja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 xml:space="preserve">Demonstrira postupak montaže obrtnih postolja na željezničkim voznim sredstvima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7</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48256"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06" name="Graphic 406"/>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407" name="Graphic 40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08" name="Graphic 408"/>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409" name="Graphic 40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10" name="Textbox 41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05" o:spid="_x0000_s1356" style="position:absolute;margin-left:63.05pt;margin-top:6.05pt;width:468.55pt;height:29.1pt;z-index:-156682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">
                <v:shape id="Graphic 406" o:spid="_x0000_s135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namcUA&#10;AADcAAAADwAAAGRycy9kb3ducmV2LnhtbESPQWvCQBSE70L/w/IKvemm0mqN2UgVWrz0kKQXb4/d&#10;ZxLMvg3Z1aT/vlsQehxm5hsm2022EzcafOtYwfMiAUGsnWm5VvBdfczfQPiAbLBzTAp+yMMuf5hl&#10;mBo3ckG3MtQiQtinqKAJoU+l9Lohi37heuLond1gMUQ51NIMOEa47eQySVbSYstxocGeDg3pS3m1&#10;Cgqpi83+dVPuPyu9HNccTl/GKPX0OL1vQQSawn/43j4aBS/JCv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dqZxQAAANwAAAAPAAAAAAAAAAAAAAAAAJgCAABkcnMv&#10;ZG93bnJldi54bWxQSwUGAAAAAAQABAD1AAAAigMAAAAA&#10;" path="m5940552,l,,,313181r5940552,l5940552,xe" fillcolor="#f1e5bd" stroked="f">
                  <v:path arrowok="t"/>
                </v:shape>
                <v:shape id="Graphic 407" o:spid="_x0000_s135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5mkcMA&#10;AADcAAAADwAAAGRycy9kb3ducmV2LnhtbESPQWvCQBSE7wX/w/IEb3VXKY1EV1FLUeilRvH8zD6T&#10;YPZtyG5j/PfdQsHjMDPfMItVb2vRUesrxxomYwWCOHem4kLD6fj5OgPhA7LB2jFpeJCH1XLwssDU&#10;uDsfqMtCISKEfYoayhCaVEqfl2TRj11DHL2ray2GKNtCmhbvEW5rOVXqXVqsOC6U2NC2pPyW/VgN&#10;XXX+OrnvZOdRZZt64y6Tw0ei9WjYr+cgAvXhGf5v742GN5XA35l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5mkcMAAADcAAAADwAAAAAAAAAAAAAAAACYAgAAZHJzL2Rv&#10;d25yZXYueG1sUEsFBgAAAAAEAAQA9QAAAIgDAAAAAA==&#10;" path="m5941314,l,,,28194r5941314,l5941314,xe" fillcolor="#c00000" stroked="f">
                  <v:path arrowok="t"/>
                </v:shape>
                <v:shape id="Graphic 408" o:spid="_x0000_s135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FHU8AA&#10;AADcAAAADwAAAGRycy9kb3ducmV2LnhtbERPz2vCMBS+D/Y/hDfwtibKEOkaRQTB04a2bDs+mmdb&#10;bV5Kk7X1vzcHwePH9zvbTLYVA/W+caxhnigQxKUzDVcainz/vgLhA7LB1jFpuJGHzfr1JcPUuJGP&#10;NJxCJWII+xQ11CF0qZS+rMmiT1xHHLmz6y2GCPtKmh7HGG5buVBqKS02HBtq7GhXU3k9/VsN/PWb&#10;d4WXw2TsQf39nOV2vHxrPXubtp8gAk3hKX64D0bDh4pr45l4BO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2FHU8AAAADcAAAADwAAAAAAAAAAAAAAAACYAgAAZHJzL2Rvd25y&#10;ZXYueG1sUEsFBgAAAAAEAAQA9QAAAIUDAAAAAA==&#10;" path="m5941314,l,,,761r5941314,l5941314,xe" fillcolor="#f1e5bd" stroked="f">
                  <v:path arrowok="t"/>
                </v:shape>
                <v:shape id="Graphic 409" o:spid="_x0000_s136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1XeMQA&#10;AADcAAAADwAAAGRycy9kb3ducmV2LnhtbESPQWvCQBSE70L/w/KE3uquUrSNbkK1lBa81FQ8P7PP&#10;JJh9G7LbGP99Vyh4HGbmG2aVDbYRPXW+dqxhOlEgiAtnai417H8+nl5A+IBssHFMGq7kIUsfRitM&#10;jLvwjvo8lCJC2CeooQqhTaT0RUUW/cS1xNE7uc5iiLIrpenwEuG2kTOl5tJizXGhwpY2FRXn/Ndq&#10;6OvDdu++F58eVb5u1u443b0vtH4cD29LEIGGcA//t7+Mhmf1Crcz8Qj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NV3jEAAAA3AAAAA8AAAAAAAAAAAAAAAAAmAIAAGRycy9k&#10;b3ducmV2LnhtbFBLBQYAAAAABAAEAPUAAACJAwAAAAA=&#10;" path="m5941314,l,,,28194r5941314,l5941314,xe" fillcolor="#c00000" stroked="f">
                  <v:path arrowok="t"/>
                </v:shape>
                <v:shape id="Textbox 410" o:spid="_x0000_s136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ktsMA&#10;AADcAAAADwAAAGRycy9kb3ducmV2LnhtbERPz2vCMBS+D/wfwhN2m2nHkK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lkts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16"/>
        </w:numPr>
        <w:tabs>
          <w:tab w:val="left" w:pos="1136"/>
        </w:tabs>
        <w:spacing w:before="120"/>
        <w:ind w:left="1136" w:hanging="172"/>
      </w:pPr>
      <w:r>
        <w:t>Željeznička</w:t>
      </w:r>
      <w:r>
        <w:rPr>
          <w:spacing w:val="-11"/>
        </w:rPr>
        <w:t xml:space="preserve"> </w:t>
      </w:r>
      <w:r>
        <w:t>vozna</w:t>
      </w:r>
      <w:r>
        <w:rPr>
          <w:spacing w:val="-10"/>
        </w:rPr>
        <w:t xml:space="preserve"> </w:t>
      </w:r>
      <w:r>
        <w:rPr>
          <w:spacing w:val="-2"/>
        </w:rPr>
        <w:t>sredstva</w:t>
      </w:r>
    </w:p>
    <w:p w:rsidR="008C01C9" w:rsidRDefault="0084041E">
      <w:pPr>
        <w:pStyle w:val="ListParagraph"/>
        <w:numPr>
          <w:ilvl w:val="0"/>
          <w:numId w:val="216"/>
        </w:numPr>
        <w:tabs>
          <w:tab w:val="left" w:pos="1136"/>
        </w:tabs>
        <w:spacing w:before="121"/>
        <w:ind w:left="1136" w:hanging="172"/>
      </w:pPr>
      <w:r>
        <w:t>Osovinski</w:t>
      </w:r>
      <w:r>
        <w:rPr>
          <w:spacing w:val="-8"/>
        </w:rPr>
        <w:t xml:space="preserve"> </w:t>
      </w:r>
      <w:r>
        <w:t>sklopovi</w:t>
      </w:r>
      <w:r>
        <w:rPr>
          <w:spacing w:val="-8"/>
        </w:rPr>
        <w:t xml:space="preserve"> </w:t>
      </w:r>
      <w:r>
        <w:t>i</w:t>
      </w:r>
      <w:r>
        <w:rPr>
          <w:spacing w:val="-8"/>
        </w:rPr>
        <w:t xml:space="preserve"> </w:t>
      </w:r>
      <w:r>
        <w:t>obrtna</w:t>
      </w:r>
      <w:r>
        <w:rPr>
          <w:spacing w:val="-8"/>
        </w:rPr>
        <w:t xml:space="preserve"> </w:t>
      </w:r>
      <w:r>
        <w:rPr>
          <w:spacing w:val="-2"/>
        </w:rPr>
        <w:t>postolja</w:t>
      </w:r>
    </w:p>
    <w:p w:rsidR="008C01C9" w:rsidRDefault="0084041E">
      <w:pPr>
        <w:pStyle w:val="ListParagraph"/>
        <w:numPr>
          <w:ilvl w:val="0"/>
          <w:numId w:val="216"/>
        </w:numPr>
        <w:tabs>
          <w:tab w:val="left" w:pos="1136"/>
        </w:tabs>
        <w:spacing w:before="119"/>
        <w:ind w:left="1136" w:hanging="172"/>
      </w:pPr>
      <w:r>
        <w:t>Montaža</w:t>
      </w:r>
      <w:r>
        <w:rPr>
          <w:spacing w:val="-10"/>
        </w:rPr>
        <w:t xml:space="preserve"> </w:t>
      </w:r>
      <w:r>
        <w:t>i</w:t>
      </w:r>
      <w:r>
        <w:rPr>
          <w:spacing w:val="-10"/>
        </w:rPr>
        <w:t xml:space="preserve"> </w:t>
      </w:r>
      <w:r>
        <w:t>demontaža</w:t>
      </w:r>
      <w:r>
        <w:rPr>
          <w:spacing w:val="-8"/>
        </w:rPr>
        <w:t xml:space="preserve"> </w:t>
      </w:r>
      <w:r>
        <w:t>osovinskih</w:t>
      </w:r>
      <w:r>
        <w:rPr>
          <w:spacing w:val="-10"/>
        </w:rPr>
        <w:t xml:space="preserve"> </w:t>
      </w:r>
      <w:r>
        <w:t>sklopova</w:t>
      </w:r>
      <w:r>
        <w:rPr>
          <w:spacing w:val="-9"/>
        </w:rPr>
        <w:t xml:space="preserve"> </w:t>
      </w:r>
      <w:r>
        <w:t>na</w:t>
      </w:r>
      <w:r>
        <w:rPr>
          <w:spacing w:val="-9"/>
        </w:rPr>
        <w:t xml:space="preserve"> </w:t>
      </w:r>
      <w:r>
        <w:t>željezničkim</w:t>
      </w:r>
      <w:r>
        <w:rPr>
          <w:spacing w:val="-8"/>
        </w:rPr>
        <w:t xml:space="preserve"> </w:t>
      </w:r>
      <w:r>
        <w:t>voznim</w:t>
      </w:r>
      <w:r>
        <w:rPr>
          <w:spacing w:val="-9"/>
        </w:rPr>
        <w:t xml:space="preserve"> </w:t>
      </w:r>
      <w:r>
        <w:rPr>
          <w:spacing w:val="-2"/>
        </w:rPr>
        <w:t>sredstvima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48768" behindDoc="1" locked="0" layoutInCell="1" allowOverlap="1">
                <wp:simplePos x="0" y="0"/>
                <wp:positionH relativeFrom="page">
                  <wp:posOffset>800862</wp:posOffset>
                </wp:positionH>
                <wp:positionV relativeFrom="paragraph">
                  <wp:posOffset>76121</wp:posOffset>
                </wp:positionV>
                <wp:extent cx="5950585" cy="3175"/>
                <wp:effectExtent l="0" t="0" r="0" b="0"/>
                <wp:wrapTopAndBottom/>
                <wp:docPr id="411" name="Graphic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26ED1CB" id="Graphic 411" o:spid="_x0000_s1026" style="position:absolute;margin-left:63.05pt;margin-top:6pt;width:468.55pt;height:.25pt;z-index:-156677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HxZvL85AgAA5QQAAA4AAAAAAAAAAAAA&#10;AAAALgIAAGRycy9lMm9Eb2MueG1sUEsBAi0AFAAGAAgAAAAhAN6q2/nbAAAACgEAAA8AAAAAAAAA&#10;AAAAAAAAkwQAAGRycy9kb3ducmV2LnhtbFBLBQYAAAAABAAEAPMAAACbBQ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5"/>
              <w:jc w:val="center"/>
              <w:rPr>
                <w:b/>
              </w:rPr>
            </w:pPr>
            <w:r>
              <w:rPr>
                <w:b/>
              </w:rPr>
              <w:t>Izvrši</w:t>
            </w:r>
            <w:r>
              <w:rPr>
                <w:b/>
                <w:spacing w:val="-3"/>
              </w:rPr>
              <w:t xml:space="preserve"> </w:t>
            </w:r>
            <w:r>
              <w:rPr>
                <w:b/>
              </w:rPr>
              <w:t>pregled,</w:t>
            </w:r>
            <w:r>
              <w:rPr>
                <w:b/>
                <w:spacing w:val="-2"/>
              </w:rPr>
              <w:t xml:space="preserve"> </w:t>
            </w:r>
            <w:r>
              <w:rPr>
                <w:b/>
              </w:rPr>
              <w:t>pripremu</w:t>
            </w:r>
            <w:r>
              <w:rPr>
                <w:b/>
                <w:spacing w:val="-3"/>
              </w:rPr>
              <w:t xml:space="preserve"> </w:t>
            </w:r>
            <w:r>
              <w:rPr>
                <w:b/>
              </w:rPr>
              <w:t>i</w:t>
            </w:r>
            <w:r>
              <w:rPr>
                <w:b/>
                <w:spacing w:val="-3"/>
              </w:rPr>
              <w:t xml:space="preserve"> </w:t>
            </w:r>
            <w:r>
              <w:rPr>
                <w:b/>
              </w:rPr>
              <w:t>podmazivanje</w:t>
            </w:r>
            <w:r>
              <w:rPr>
                <w:b/>
                <w:spacing w:val="-4"/>
              </w:rPr>
              <w:t xml:space="preserve"> </w:t>
            </w:r>
            <w:r>
              <w:rPr>
                <w:b/>
              </w:rPr>
              <w:t>elemenata</w:t>
            </w:r>
            <w:r>
              <w:rPr>
                <w:b/>
                <w:spacing w:val="-4"/>
              </w:rPr>
              <w:t xml:space="preserve"> </w:t>
            </w:r>
            <w:r>
              <w:rPr>
                <w:b/>
              </w:rPr>
              <w:t>i</w:t>
            </w:r>
            <w:r>
              <w:rPr>
                <w:b/>
                <w:spacing w:val="-3"/>
              </w:rPr>
              <w:t xml:space="preserve"> </w:t>
            </w:r>
            <w:r>
              <w:rPr>
                <w:b/>
              </w:rPr>
              <w:t>sklopova</w:t>
            </w:r>
            <w:r>
              <w:rPr>
                <w:b/>
                <w:spacing w:val="-4"/>
              </w:rPr>
              <w:t xml:space="preserve"> </w:t>
            </w:r>
            <w:r>
              <w:rPr>
                <w:b/>
              </w:rPr>
              <w:t>na</w:t>
            </w:r>
            <w:r>
              <w:rPr>
                <w:b/>
                <w:spacing w:val="-4"/>
              </w:rPr>
              <w:t xml:space="preserve"> </w:t>
            </w:r>
            <w:r>
              <w:rPr>
                <w:b/>
              </w:rPr>
              <w:t>zeljezničkim</w:t>
            </w:r>
            <w:r>
              <w:rPr>
                <w:b/>
                <w:spacing w:val="-3"/>
              </w:rPr>
              <w:t xml:space="preserve"> </w:t>
            </w:r>
            <w:r>
              <w:rPr>
                <w:b/>
              </w:rPr>
              <w:t>vozilima</w:t>
            </w:r>
            <w:r>
              <w:rPr>
                <w:b/>
                <w:spacing w:val="-4"/>
              </w:rPr>
              <w:t xml:space="preserve"> </w:t>
            </w:r>
            <w:r>
              <w:rPr>
                <w:b/>
              </w:rPr>
              <w:t>i</w:t>
            </w:r>
            <w:r>
              <w:rPr>
                <w:b/>
                <w:spacing w:val="-3"/>
              </w:rPr>
              <w:t xml:space="preserve"> </w:t>
            </w:r>
            <w:r>
              <w:rPr>
                <w:b/>
              </w:rPr>
              <w:t xml:space="preserve">pružnim </w:t>
            </w:r>
            <w:r>
              <w:rPr>
                <w:b/>
                <w:spacing w:val="-2"/>
              </w:rPr>
              <w:t>postrojenjima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49"/>
        </w:trPr>
        <w:tc>
          <w:tcPr>
            <w:tcW w:w="4692" w:type="dxa"/>
            <w:tcBorders>
              <w:left w:val="nil"/>
              <w:bottom w:val="single" w:sz="4" w:space="0" w:color="C00000"/>
              <w:right w:val="single" w:sz="4" w:space="0" w:color="C00000"/>
            </w:tcBorders>
          </w:tcPr>
          <w:p w:rsidR="008C01C9" w:rsidRDefault="0084041E">
            <w:pPr>
              <w:pStyle w:val="TableParagraph"/>
              <w:spacing w:before="118"/>
              <w:ind w:left="440" w:right="108" w:hanging="313"/>
              <w:jc w:val="both"/>
              <w:rPr>
                <w:b/>
              </w:rPr>
            </w:pPr>
            <w:r>
              <w:t xml:space="preserve">1. Objasni postupak pregleda i pripreme površina, sklopova i pružnih postrojenja za podmazivanje u skladu sa propisima i procedurama na zadatom primjeru odgovarajućim </w:t>
            </w:r>
            <w:r>
              <w:rPr>
                <w:b/>
              </w:rPr>
              <w:t>alatom i sredstvima</w:t>
            </w:r>
          </w:p>
        </w:tc>
        <w:tc>
          <w:tcPr>
            <w:tcW w:w="4679" w:type="dxa"/>
            <w:tcBorders>
              <w:left w:val="single" w:sz="4" w:space="0" w:color="C00000"/>
              <w:bottom w:val="single" w:sz="4" w:space="0" w:color="C00000"/>
              <w:right w:val="nil"/>
            </w:tcBorders>
          </w:tcPr>
          <w:p w:rsidR="008C01C9" w:rsidRDefault="0084041E">
            <w:pPr>
              <w:pStyle w:val="TableParagraph"/>
              <w:spacing w:before="167"/>
              <w:ind w:left="110"/>
            </w:pPr>
            <w:r>
              <w:rPr>
                <w:b/>
              </w:rPr>
              <w:t xml:space="preserve">Alat: </w:t>
            </w:r>
            <w:r>
              <w:t>mašina pod pritiskom za čišćenje, četke za ručno čišćenje, špatle i dr.</w:t>
            </w:r>
          </w:p>
          <w:p w:rsidR="008C01C9" w:rsidRDefault="0084041E">
            <w:pPr>
              <w:pStyle w:val="TableParagraph"/>
              <w:spacing w:before="120"/>
              <w:ind w:left="110"/>
            </w:pPr>
            <w:r>
              <w:rPr>
                <w:b/>
              </w:rPr>
              <w:t>Sredstva:</w:t>
            </w:r>
            <w:r>
              <w:rPr>
                <w:b/>
                <w:spacing w:val="-7"/>
              </w:rPr>
              <w:t xml:space="preserve"> </w:t>
            </w:r>
            <w:r>
              <w:t>ivasol,</w:t>
            </w:r>
            <w:r>
              <w:rPr>
                <w:spacing w:val="-6"/>
              </w:rPr>
              <w:t xml:space="preserve"> </w:t>
            </w:r>
            <w:r>
              <w:t>topla</w:t>
            </w:r>
            <w:r>
              <w:rPr>
                <w:spacing w:val="-7"/>
              </w:rPr>
              <w:t xml:space="preserve"> </w:t>
            </w:r>
            <w:r>
              <w:t>voda</w:t>
            </w:r>
            <w:r>
              <w:rPr>
                <w:spacing w:val="-6"/>
              </w:rPr>
              <w:t xml:space="preserve"> </w:t>
            </w:r>
            <w:r>
              <w:t>i</w:t>
            </w:r>
            <w:r>
              <w:rPr>
                <w:spacing w:val="-7"/>
              </w:rPr>
              <w:t xml:space="preserve"> </w:t>
            </w:r>
            <w:r>
              <w:rPr>
                <w:spacing w:val="-5"/>
              </w:rPr>
              <w:t>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2. Objasni postupak podmazivanja </w:t>
            </w:r>
            <w:r>
              <w:rPr>
                <w:b/>
              </w:rPr>
              <w:t xml:space="preserve">tarućih djelova </w:t>
            </w:r>
            <w:r>
              <w:t>željezničkih voznih sredstava u skladu sa željezničkim</w:t>
            </w:r>
            <w:r>
              <w:rPr>
                <w:spacing w:val="-13"/>
              </w:rPr>
              <w:t xml:space="preserve"> </w:t>
            </w:r>
            <w:r>
              <w:t>propisima,</w:t>
            </w:r>
            <w:r>
              <w:rPr>
                <w:spacing w:val="-13"/>
              </w:rPr>
              <w:t xml:space="preserve"> </w:t>
            </w:r>
            <w:r>
              <w:t>tehničkom</w:t>
            </w:r>
            <w:r>
              <w:rPr>
                <w:spacing w:val="-12"/>
              </w:rPr>
              <w:t xml:space="preserve"> </w:t>
            </w:r>
            <w:r>
              <w:t>dokumentacijom, odgovarajućim alatom i sredstvima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60"/>
            </w:pPr>
          </w:p>
          <w:p w:rsidR="008C01C9" w:rsidRDefault="0084041E">
            <w:pPr>
              <w:pStyle w:val="TableParagraph"/>
              <w:spacing w:before="1"/>
              <w:ind w:left="110"/>
            </w:pPr>
            <w:r>
              <w:rPr>
                <w:b/>
              </w:rPr>
              <w:t>Tarući</w:t>
            </w:r>
            <w:r>
              <w:rPr>
                <w:b/>
                <w:spacing w:val="-7"/>
              </w:rPr>
              <w:t xml:space="preserve"> </w:t>
            </w:r>
            <w:r>
              <w:rPr>
                <w:b/>
              </w:rPr>
              <w:t>djelovi:</w:t>
            </w:r>
            <w:r>
              <w:rPr>
                <w:b/>
                <w:spacing w:val="-7"/>
              </w:rPr>
              <w:t xml:space="preserve"> </w:t>
            </w:r>
            <w:r>
              <w:t>vlačne</w:t>
            </w:r>
            <w:r>
              <w:rPr>
                <w:spacing w:val="-7"/>
              </w:rPr>
              <w:t xml:space="preserve"> </w:t>
            </w:r>
            <w:r>
              <w:t>spreme,</w:t>
            </w:r>
            <w:r>
              <w:rPr>
                <w:spacing w:val="-7"/>
              </w:rPr>
              <w:t xml:space="preserve"> </w:t>
            </w:r>
            <w:r>
              <w:t>odbojne</w:t>
            </w:r>
            <w:r>
              <w:rPr>
                <w:spacing w:val="-8"/>
              </w:rPr>
              <w:t xml:space="preserve"> </w:t>
            </w:r>
            <w:r>
              <w:t>spreme</w:t>
            </w:r>
            <w:r>
              <w:rPr>
                <w:spacing w:val="-8"/>
              </w:rPr>
              <w:t xml:space="preserve"> </w:t>
            </w:r>
            <w:r>
              <w:t>i</w:t>
            </w:r>
            <w:r>
              <w:rPr>
                <w:spacing w:val="-8"/>
              </w:rPr>
              <w:t xml:space="preserve"> </w:t>
            </w:r>
            <w:r>
              <w:rPr>
                <w:spacing w:val="-5"/>
              </w:rPr>
              <w:t>dr.</w:t>
            </w: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 xml:space="preserve">3. Objasni postupak podmazivanje </w:t>
            </w:r>
            <w:r>
              <w:rPr>
                <w:b/>
              </w:rPr>
              <w:t xml:space="preserve">sklopova </w:t>
            </w:r>
            <w:r>
              <w:t>željezničkih voznih sredstava u skladu sa željezničkim</w:t>
            </w:r>
            <w:r>
              <w:rPr>
                <w:spacing w:val="-13"/>
              </w:rPr>
              <w:t xml:space="preserve"> </w:t>
            </w:r>
            <w:r>
              <w:t>propisima,</w:t>
            </w:r>
            <w:r>
              <w:rPr>
                <w:spacing w:val="-13"/>
              </w:rPr>
              <w:t xml:space="preserve"> </w:t>
            </w:r>
            <w:r>
              <w:t>tehničkom</w:t>
            </w:r>
            <w:r>
              <w:rPr>
                <w:spacing w:val="-12"/>
              </w:rPr>
              <w:t xml:space="preserve"> </w:t>
            </w:r>
            <w:r>
              <w:t>dokumentacijom, odgovarajućim alatom i sredstvima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186"/>
            </w:pPr>
          </w:p>
          <w:p w:rsidR="008C01C9" w:rsidRDefault="0084041E">
            <w:pPr>
              <w:pStyle w:val="TableParagraph"/>
              <w:spacing w:before="1"/>
              <w:ind w:left="110"/>
            </w:pPr>
            <w:r>
              <w:rPr>
                <w:b/>
              </w:rPr>
              <w:t>Sklopovi:</w:t>
            </w:r>
            <w:r>
              <w:rPr>
                <w:b/>
                <w:spacing w:val="-9"/>
              </w:rPr>
              <w:t xml:space="preserve"> </w:t>
            </w:r>
            <w:r>
              <w:t>zupčaničke</w:t>
            </w:r>
            <w:r>
              <w:rPr>
                <w:spacing w:val="-9"/>
              </w:rPr>
              <w:t xml:space="preserve"> </w:t>
            </w:r>
            <w:r>
              <w:t>kutije,</w:t>
            </w:r>
            <w:r>
              <w:rPr>
                <w:spacing w:val="-9"/>
              </w:rPr>
              <w:t xml:space="preserve"> </w:t>
            </w:r>
            <w:r>
              <w:t>reduktori</w:t>
            </w:r>
            <w:r>
              <w:rPr>
                <w:spacing w:val="-9"/>
              </w:rPr>
              <w:t xml:space="preserve"> </w:t>
            </w:r>
            <w:r>
              <w:t>i</w:t>
            </w:r>
            <w:r>
              <w:rPr>
                <w:spacing w:val="-10"/>
              </w:rPr>
              <w:t xml:space="preserve"> </w:t>
            </w:r>
            <w:r>
              <w:rPr>
                <w:spacing w:val="-5"/>
              </w:rPr>
              <w:t>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 xml:space="preserve">4. Objasni postupak podmazivanja </w:t>
            </w:r>
            <w:r>
              <w:rPr>
                <w:b/>
              </w:rPr>
              <w:t>pružnih</w:t>
            </w:r>
            <w:r>
              <w:rPr>
                <w:b/>
                <w:spacing w:val="40"/>
              </w:rPr>
              <w:t xml:space="preserve"> </w:t>
            </w:r>
            <w:r>
              <w:rPr>
                <w:b/>
              </w:rPr>
              <w:t xml:space="preserve">postrojenja </w:t>
            </w:r>
            <w:r>
              <w:t>u skladu sa željezničkim propisima, tehničkom</w:t>
            </w:r>
            <w:r>
              <w:rPr>
                <w:spacing w:val="-11"/>
              </w:rPr>
              <w:t xml:space="preserve"> </w:t>
            </w:r>
            <w:r>
              <w:t>dokumentacijom,</w:t>
            </w:r>
            <w:r>
              <w:rPr>
                <w:spacing w:val="-11"/>
              </w:rPr>
              <w:t xml:space="preserve"> </w:t>
            </w:r>
            <w:r>
              <w:t>odgovarajućim</w:t>
            </w:r>
            <w:r>
              <w:rPr>
                <w:spacing w:val="-11"/>
              </w:rPr>
              <w:t xml:space="preserve"> </w:t>
            </w:r>
            <w:r>
              <w:t>alatom</w:t>
            </w:r>
            <w:r>
              <w:rPr>
                <w:spacing w:val="-11"/>
              </w:rPr>
              <w:t xml:space="preserve"> </w:t>
            </w:r>
            <w:r>
              <w:t xml:space="preserve">i </w:t>
            </w:r>
            <w:r>
              <w:rPr>
                <w:spacing w:val="-2"/>
              </w:rPr>
              <w:t>sredstvima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119"/>
            </w:pPr>
          </w:p>
          <w:p w:rsidR="008C01C9" w:rsidRDefault="0084041E">
            <w:pPr>
              <w:pStyle w:val="TableParagraph"/>
              <w:ind w:left="110"/>
            </w:pPr>
            <w:r>
              <w:rPr>
                <w:b/>
              </w:rPr>
              <w:t>Pružna</w:t>
            </w:r>
            <w:r>
              <w:rPr>
                <w:b/>
                <w:spacing w:val="80"/>
              </w:rPr>
              <w:t xml:space="preserve"> </w:t>
            </w:r>
            <w:r>
              <w:rPr>
                <w:b/>
              </w:rPr>
              <w:t>postrojenja</w:t>
            </w:r>
            <w:r>
              <w:t>:</w:t>
            </w:r>
            <w:r>
              <w:rPr>
                <w:spacing w:val="80"/>
              </w:rPr>
              <w:t xml:space="preserve"> </w:t>
            </w:r>
            <w:r>
              <w:t>ručne</w:t>
            </w:r>
            <w:r>
              <w:rPr>
                <w:spacing w:val="80"/>
              </w:rPr>
              <w:t xml:space="preserve"> </w:t>
            </w:r>
            <w:r>
              <w:t>skretnice,</w:t>
            </w:r>
            <w:r>
              <w:rPr>
                <w:spacing w:val="80"/>
              </w:rPr>
              <w:t xml:space="preserve"> </w:t>
            </w:r>
            <w:r>
              <w:t>automatske skretnice, okretnice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5.</w:t>
            </w:r>
            <w:r>
              <w:rPr>
                <w:spacing w:val="40"/>
              </w:rPr>
              <w:t xml:space="preserve"> </w:t>
            </w:r>
            <w:r>
              <w:t>Demonstrira postupak pregleda i pripreme površina sklopova i pružnih postrojenja za podmazivanje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6. Demonstrira postupak podmazivanja sklopova željezničkih voznih sredstava u skladu sa željezničkim</w:t>
            </w:r>
            <w:r>
              <w:rPr>
                <w:spacing w:val="-10"/>
              </w:rPr>
              <w:t xml:space="preserve"> </w:t>
            </w:r>
            <w:r>
              <w:t>propisima</w:t>
            </w:r>
            <w:r>
              <w:rPr>
                <w:spacing w:val="-11"/>
              </w:rPr>
              <w:t xml:space="preserve"> </w:t>
            </w:r>
            <w:r>
              <w:t>i</w:t>
            </w:r>
            <w:r>
              <w:rPr>
                <w:spacing w:val="-10"/>
              </w:rPr>
              <w:t xml:space="preserve"> </w:t>
            </w:r>
            <w:r>
              <w:t>tehničkom</w:t>
            </w:r>
            <w:r>
              <w:rPr>
                <w:spacing w:val="-10"/>
              </w:rPr>
              <w:t xml:space="preserve"> </w:t>
            </w:r>
            <w:r>
              <w:rPr>
                <w:spacing w:val="-2"/>
              </w:rPr>
              <w:t>dokumentacijom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7.</w:t>
            </w:r>
            <w:r>
              <w:rPr>
                <w:spacing w:val="40"/>
              </w:rPr>
              <w:t xml:space="preserve"> </w:t>
            </w:r>
            <w:r>
              <w:t>Demonstrira</w:t>
            </w:r>
            <w:r>
              <w:rPr>
                <w:spacing w:val="-7"/>
              </w:rPr>
              <w:t xml:space="preserve"> </w:t>
            </w:r>
            <w:r>
              <w:t>postupak</w:t>
            </w:r>
            <w:r>
              <w:rPr>
                <w:spacing w:val="-7"/>
              </w:rPr>
              <w:t xml:space="preserve"> </w:t>
            </w:r>
            <w:r>
              <w:t>podmazivanja</w:t>
            </w:r>
            <w:r>
              <w:rPr>
                <w:spacing w:val="-7"/>
              </w:rPr>
              <w:t xml:space="preserve"> </w:t>
            </w:r>
            <w:r>
              <w:t>tarućih</w:t>
            </w:r>
            <w:r>
              <w:rPr>
                <w:spacing w:val="-7"/>
              </w:rPr>
              <w:t xml:space="preserve"> </w:t>
            </w:r>
            <w:r>
              <w:t>djelova željezničkih voznih sredstava u skladu sa željezničkim</w:t>
            </w:r>
            <w:r>
              <w:rPr>
                <w:spacing w:val="-13"/>
              </w:rPr>
              <w:t xml:space="preserve"> </w:t>
            </w:r>
            <w:r>
              <w:t>propisima,</w:t>
            </w:r>
            <w:r>
              <w:rPr>
                <w:spacing w:val="-13"/>
              </w:rPr>
              <w:t xml:space="preserve"> </w:t>
            </w:r>
            <w:r>
              <w:t>tehničkom</w:t>
            </w:r>
            <w:r>
              <w:rPr>
                <w:spacing w:val="-12"/>
              </w:rPr>
              <w:t xml:space="preserve"> </w:t>
            </w:r>
            <w:r>
              <w:t xml:space="preserve">dokumentacijom, odgovarajućim alatom i sredstvima,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8" w:hanging="313"/>
              <w:jc w:val="both"/>
            </w:pPr>
            <w:r>
              <w:t>8. Demonstrira postupak podmazivanja pružnih postrojenja u skladu sa željezničkim propisima, tehničkom</w:t>
            </w:r>
            <w:r>
              <w:rPr>
                <w:spacing w:val="-11"/>
              </w:rPr>
              <w:t xml:space="preserve"> </w:t>
            </w:r>
            <w:r>
              <w:t>dokumentacijom,</w:t>
            </w:r>
            <w:r>
              <w:rPr>
                <w:spacing w:val="-11"/>
              </w:rPr>
              <w:t xml:space="preserve"> </w:t>
            </w:r>
            <w:r>
              <w:t>odgovarajućim</w:t>
            </w:r>
            <w:r>
              <w:rPr>
                <w:spacing w:val="-11"/>
              </w:rPr>
              <w:t xml:space="preserve"> </w:t>
            </w:r>
            <w:r>
              <w:t>alatom</w:t>
            </w:r>
            <w:r>
              <w:rPr>
                <w:spacing w:val="-11"/>
              </w:rPr>
              <w:t xml:space="preserve"> </w:t>
            </w:r>
            <w:r>
              <w:t>i sredstvima,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8</w:t>
      </w:r>
      <w:r>
        <w:rPr>
          <w:spacing w:val="-1"/>
        </w:rPr>
        <w:t xml:space="preserve"> </w:t>
      </w:r>
      <w:r>
        <w:t>potrebne su ispravno urađene praktične vježbe sa usmenim obrazloženjem.</w:t>
      </w:r>
    </w:p>
    <w:p w:rsidR="008C01C9" w:rsidRDefault="0084041E">
      <w:pPr>
        <w:pStyle w:val="BodyText"/>
        <w:spacing w:before="6"/>
        <w:rPr>
          <w:sz w:val="8"/>
        </w:rPr>
      </w:pPr>
      <w:r>
        <w:rPr>
          <w:noProof/>
          <w:sz w:val="8"/>
          <w:lang w:val="en-US"/>
        </w:rPr>
        <mc:AlternateContent>
          <mc:Choice Requires="wps">
            <w:drawing>
              <wp:anchor distT="0" distB="0" distL="0" distR="0" simplePos="0" relativeHeight="487649280" behindDoc="1" locked="0" layoutInCell="1" allowOverlap="1">
                <wp:simplePos x="0" y="0"/>
                <wp:positionH relativeFrom="page">
                  <wp:posOffset>800862</wp:posOffset>
                </wp:positionH>
                <wp:positionV relativeFrom="paragraph">
                  <wp:posOffset>77391</wp:posOffset>
                </wp:positionV>
                <wp:extent cx="5950585" cy="6350"/>
                <wp:effectExtent l="0" t="0" r="0" b="0"/>
                <wp:wrapTopAndBottom/>
                <wp:docPr id="412" name="Graphic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22480F2" id="Graphic 412" o:spid="_x0000_s1026" style="position:absolute;margin-left:63.05pt;margin-top:6.1pt;width:468.55pt;height:.5pt;z-index:-15667200;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5"/>
              <w:jc w:val="center"/>
              <w:rPr>
                <w:b/>
              </w:rPr>
            </w:pPr>
            <w:r>
              <w:rPr>
                <w:b/>
              </w:rPr>
              <w:t>Izvrši</w:t>
            </w:r>
            <w:r>
              <w:rPr>
                <w:b/>
                <w:spacing w:val="-3"/>
              </w:rPr>
              <w:t xml:space="preserve"> </w:t>
            </w:r>
            <w:r>
              <w:rPr>
                <w:b/>
              </w:rPr>
              <w:t>pregled,</w:t>
            </w:r>
            <w:r>
              <w:rPr>
                <w:b/>
                <w:spacing w:val="-2"/>
              </w:rPr>
              <w:t xml:space="preserve"> </w:t>
            </w:r>
            <w:r>
              <w:rPr>
                <w:b/>
              </w:rPr>
              <w:t>pripremu</w:t>
            </w:r>
            <w:r>
              <w:rPr>
                <w:b/>
                <w:spacing w:val="-3"/>
              </w:rPr>
              <w:t xml:space="preserve"> </w:t>
            </w:r>
            <w:r>
              <w:rPr>
                <w:b/>
              </w:rPr>
              <w:t>i</w:t>
            </w:r>
            <w:r>
              <w:rPr>
                <w:b/>
                <w:spacing w:val="-3"/>
              </w:rPr>
              <w:t xml:space="preserve"> </w:t>
            </w:r>
            <w:r>
              <w:rPr>
                <w:b/>
              </w:rPr>
              <w:t>podmazivanje</w:t>
            </w:r>
            <w:r>
              <w:rPr>
                <w:b/>
                <w:spacing w:val="-4"/>
              </w:rPr>
              <w:t xml:space="preserve"> </w:t>
            </w:r>
            <w:r>
              <w:rPr>
                <w:b/>
              </w:rPr>
              <w:t>elemenata</w:t>
            </w:r>
            <w:r>
              <w:rPr>
                <w:b/>
                <w:spacing w:val="-4"/>
              </w:rPr>
              <w:t xml:space="preserve"> </w:t>
            </w:r>
            <w:r>
              <w:rPr>
                <w:b/>
              </w:rPr>
              <w:t>i</w:t>
            </w:r>
            <w:r>
              <w:rPr>
                <w:b/>
                <w:spacing w:val="-3"/>
              </w:rPr>
              <w:t xml:space="preserve"> </w:t>
            </w:r>
            <w:r>
              <w:rPr>
                <w:b/>
              </w:rPr>
              <w:t>sklopova</w:t>
            </w:r>
            <w:r>
              <w:rPr>
                <w:b/>
                <w:spacing w:val="-4"/>
              </w:rPr>
              <w:t xml:space="preserve"> </w:t>
            </w:r>
            <w:r>
              <w:rPr>
                <w:b/>
              </w:rPr>
              <w:t>na</w:t>
            </w:r>
            <w:r>
              <w:rPr>
                <w:b/>
                <w:spacing w:val="-4"/>
              </w:rPr>
              <w:t xml:space="preserve"> </w:t>
            </w:r>
            <w:r>
              <w:rPr>
                <w:b/>
              </w:rPr>
              <w:t>zeljezničkim</w:t>
            </w:r>
            <w:r>
              <w:rPr>
                <w:b/>
                <w:spacing w:val="-3"/>
              </w:rPr>
              <w:t xml:space="preserve"> </w:t>
            </w:r>
            <w:r>
              <w:rPr>
                <w:b/>
              </w:rPr>
              <w:t>vozilima</w:t>
            </w:r>
            <w:r>
              <w:rPr>
                <w:b/>
                <w:spacing w:val="-4"/>
              </w:rPr>
              <w:t xml:space="preserve"> </w:t>
            </w:r>
            <w:r>
              <w:rPr>
                <w:b/>
              </w:rPr>
              <w:t>i</w:t>
            </w:r>
            <w:r>
              <w:rPr>
                <w:b/>
                <w:spacing w:val="-3"/>
              </w:rPr>
              <w:t xml:space="preserve"> </w:t>
            </w:r>
            <w:r>
              <w:rPr>
                <w:b/>
              </w:rPr>
              <w:t xml:space="preserve">pružnim </w:t>
            </w:r>
            <w:r>
              <w:rPr>
                <w:b/>
                <w:spacing w:val="-2"/>
              </w:rPr>
              <w:t>postrojenjima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457"/>
        </w:trPr>
        <w:tc>
          <w:tcPr>
            <w:tcW w:w="9371" w:type="dxa"/>
            <w:gridSpan w:val="2"/>
            <w:tcBorders>
              <w:left w:val="nil"/>
              <w:right w:val="nil"/>
            </w:tcBorders>
            <w:shd w:val="clear" w:color="auto" w:fill="F1E5BD"/>
          </w:tcPr>
          <w:p w:rsidR="008C01C9" w:rsidRDefault="0084041E">
            <w:pPr>
              <w:pStyle w:val="TableParagraph"/>
              <w:spacing w:before="85"/>
              <w:ind w:left="128"/>
              <w:rPr>
                <w:b/>
              </w:rPr>
            </w:pPr>
            <w:r>
              <w:rPr>
                <w:b/>
                <w:spacing w:val="-2"/>
              </w:rPr>
              <w:t>Predložene</w:t>
            </w:r>
            <w:r>
              <w:rPr>
                <w:b/>
                <w:spacing w:val="6"/>
              </w:rPr>
              <w:t xml:space="preserve"> </w:t>
            </w:r>
            <w:r>
              <w:rPr>
                <w:b/>
                <w:spacing w:val="-4"/>
              </w:rPr>
              <w:t>teme</w:t>
            </w:r>
          </w:p>
        </w:tc>
      </w:tr>
    </w:tbl>
    <w:p w:rsidR="008C01C9" w:rsidRDefault="0084041E">
      <w:pPr>
        <w:pStyle w:val="ListParagraph"/>
        <w:numPr>
          <w:ilvl w:val="0"/>
          <w:numId w:val="216"/>
        </w:numPr>
        <w:tabs>
          <w:tab w:val="left" w:pos="1136"/>
        </w:tabs>
        <w:spacing w:before="122"/>
        <w:ind w:left="1136" w:hanging="172"/>
      </w:pPr>
      <w:r>
        <w:t>Željeznička</w:t>
      </w:r>
      <w:r>
        <w:rPr>
          <w:spacing w:val="-11"/>
        </w:rPr>
        <w:t xml:space="preserve"> </w:t>
      </w:r>
      <w:r>
        <w:t>vozna</w:t>
      </w:r>
      <w:r>
        <w:rPr>
          <w:spacing w:val="-10"/>
        </w:rPr>
        <w:t xml:space="preserve"> </w:t>
      </w:r>
      <w:r>
        <w:rPr>
          <w:spacing w:val="-2"/>
        </w:rPr>
        <w:t>sredstva</w:t>
      </w:r>
    </w:p>
    <w:p w:rsidR="008C01C9" w:rsidRDefault="0084041E">
      <w:pPr>
        <w:pStyle w:val="ListParagraph"/>
        <w:numPr>
          <w:ilvl w:val="0"/>
          <w:numId w:val="216"/>
        </w:numPr>
        <w:tabs>
          <w:tab w:val="left" w:pos="1136"/>
        </w:tabs>
        <w:spacing w:before="119"/>
        <w:ind w:left="1136" w:hanging="172"/>
      </w:pPr>
      <w:r>
        <w:rPr>
          <w:spacing w:val="-2"/>
        </w:rPr>
        <w:t>Osovinski</w:t>
      </w:r>
      <w:r>
        <w:rPr>
          <w:spacing w:val="5"/>
        </w:rPr>
        <w:t xml:space="preserve"> </w:t>
      </w:r>
      <w:r>
        <w:rPr>
          <w:spacing w:val="-2"/>
        </w:rPr>
        <w:t>sklopovi</w:t>
      </w:r>
    </w:p>
    <w:p w:rsidR="008C01C9" w:rsidRDefault="0084041E">
      <w:pPr>
        <w:pStyle w:val="ListParagraph"/>
        <w:numPr>
          <w:ilvl w:val="0"/>
          <w:numId w:val="216"/>
        </w:numPr>
        <w:tabs>
          <w:tab w:val="left" w:pos="1136"/>
        </w:tabs>
        <w:spacing w:before="121"/>
        <w:ind w:left="1136" w:hanging="172"/>
      </w:pPr>
      <w:r>
        <w:t>Pružna</w:t>
      </w:r>
      <w:r>
        <w:rPr>
          <w:spacing w:val="-8"/>
        </w:rPr>
        <w:t xml:space="preserve"> </w:t>
      </w:r>
      <w:r>
        <w:rPr>
          <w:spacing w:val="-2"/>
        </w:rPr>
        <w:t>postrojenja</w:t>
      </w:r>
    </w:p>
    <w:p w:rsidR="008C01C9" w:rsidRDefault="0084041E">
      <w:pPr>
        <w:pStyle w:val="ListParagraph"/>
        <w:numPr>
          <w:ilvl w:val="0"/>
          <w:numId w:val="216"/>
        </w:numPr>
        <w:tabs>
          <w:tab w:val="left" w:pos="1136"/>
        </w:tabs>
        <w:spacing w:before="119"/>
        <w:ind w:left="1136" w:hanging="172"/>
      </w:pPr>
      <w:r>
        <w:t>Alati,</w:t>
      </w:r>
      <w:r>
        <w:rPr>
          <w:spacing w:val="-9"/>
        </w:rPr>
        <w:t xml:space="preserve"> </w:t>
      </w:r>
      <w:r>
        <w:t>uređaji</w:t>
      </w:r>
      <w:r>
        <w:rPr>
          <w:spacing w:val="-10"/>
        </w:rPr>
        <w:t xml:space="preserve"> </w:t>
      </w:r>
      <w:r>
        <w:t>i</w:t>
      </w:r>
      <w:r>
        <w:rPr>
          <w:spacing w:val="-8"/>
        </w:rPr>
        <w:t xml:space="preserve"> </w:t>
      </w:r>
      <w:r>
        <w:t>materijali</w:t>
      </w:r>
      <w:r>
        <w:rPr>
          <w:spacing w:val="-10"/>
        </w:rPr>
        <w:t xml:space="preserve"> </w:t>
      </w:r>
      <w:r>
        <w:t>za</w:t>
      </w:r>
      <w:r>
        <w:rPr>
          <w:spacing w:val="-9"/>
        </w:rPr>
        <w:t xml:space="preserve"> </w:t>
      </w:r>
      <w:r>
        <w:t>čišćenje</w:t>
      </w:r>
      <w:r>
        <w:rPr>
          <w:spacing w:val="-10"/>
        </w:rPr>
        <w:t xml:space="preserve"> </w:t>
      </w:r>
      <w:r>
        <w:t>površina</w:t>
      </w:r>
      <w:r>
        <w:rPr>
          <w:spacing w:val="-9"/>
        </w:rPr>
        <w:t xml:space="preserve"> </w:t>
      </w:r>
      <w:r>
        <w:t>za</w:t>
      </w:r>
      <w:r>
        <w:rPr>
          <w:spacing w:val="-10"/>
        </w:rPr>
        <w:t xml:space="preserve"> </w:t>
      </w:r>
      <w:r>
        <w:t>podmazivanje</w:t>
      </w:r>
      <w:r>
        <w:rPr>
          <w:spacing w:val="-9"/>
        </w:rPr>
        <w:t xml:space="preserve"> </w:t>
      </w:r>
      <w:r>
        <w:t>željezničkih</w:t>
      </w:r>
      <w:r>
        <w:rPr>
          <w:spacing w:val="-10"/>
        </w:rPr>
        <w:t xml:space="preserve"> </w:t>
      </w:r>
      <w:r>
        <w:t>voznih</w:t>
      </w:r>
      <w:r>
        <w:rPr>
          <w:spacing w:val="-9"/>
        </w:rPr>
        <w:t xml:space="preserve"> </w:t>
      </w:r>
      <w:r>
        <w:t>sredstava</w:t>
      </w:r>
      <w:r>
        <w:rPr>
          <w:spacing w:val="-9"/>
        </w:rPr>
        <w:t xml:space="preserve"> </w:t>
      </w:r>
      <w:r>
        <w:t>i</w:t>
      </w:r>
      <w:r>
        <w:rPr>
          <w:spacing w:val="-10"/>
        </w:rPr>
        <w:t xml:space="preserve"> </w:t>
      </w:r>
      <w:r>
        <w:t>pružnih</w:t>
      </w:r>
      <w:r>
        <w:rPr>
          <w:spacing w:val="-9"/>
        </w:rPr>
        <w:t xml:space="preserve"> </w:t>
      </w:r>
      <w:r>
        <w:rPr>
          <w:spacing w:val="-2"/>
        </w:rPr>
        <w:t>postrojenja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49792"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413" name="Graphic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13FEA53" id="Graphic 413" o:spid="_x0000_s1026" style="position:absolute;margin-left:63.05pt;margin-top:6.05pt;width:468.55pt;height:.25pt;z-index:-1566668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XfE9vjkCAADlBAAADgAAAAAAAAAAAAAA&#10;AAAuAgAAZHJzL2Uyb0RvYy54bWxQSwECLQAUAAYACAAAACEAaDt92toAAAAKAQAADwAAAAAAAAAA&#10;AAAAAACT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9"/>
              </w:rPr>
              <w:t xml:space="preserve"> </w:t>
            </w:r>
            <w:r>
              <w:rPr>
                <w:b/>
              </w:rPr>
              <w:t>zamjenu</w:t>
            </w:r>
            <w:r>
              <w:rPr>
                <w:b/>
                <w:spacing w:val="-8"/>
              </w:rPr>
              <w:t xml:space="preserve"> </w:t>
            </w:r>
            <w:r>
              <w:rPr>
                <w:b/>
              </w:rPr>
              <w:t>tehničkih</w:t>
            </w:r>
            <w:r>
              <w:rPr>
                <w:b/>
                <w:spacing w:val="-9"/>
              </w:rPr>
              <w:t xml:space="preserve"> </w:t>
            </w:r>
            <w:r>
              <w:rPr>
                <w:b/>
              </w:rPr>
              <w:t>tečnosti,</w:t>
            </w:r>
            <w:r>
              <w:rPr>
                <w:b/>
                <w:spacing w:val="-8"/>
              </w:rPr>
              <w:t xml:space="preserve"> </w:t>
            </w:r>
            <w:r>
              <w:rPr>
                <w:b/>
              </w:rPr>
              <w:t>maziva</w:t>
            </w:r>
            <w:r>
              <w:rPr>
                <w:b/>
                <w:spacing w:val="-9"/>
              </w:rPr>
              <w:t xml:space="preserve"> </w:t>
            </w:r>
            <w:r>
              <w:rPr>
                <w:b/>
              </w:rPr>
              <w:t>i</w:t>
            </w:r>
            <w:r>
              <w:rPr>
                <w:b/>
                <w:spacing w:val="-9"/>
              </w:rPr>
              <w:t xml:space="preserve"> </w:t>
            </w:r>
            <w:r>
              <w:rPr>
                <w:b/>
              </w:rPr>
              <w:t>prečišćivača</w:t>
            </w:r>
            <w:r>
              <w:rPr>
                <w:b/>
                <w:spacing w:val="-9"/>
              </w:rPr>
              <w:t xml:space="preserve"> </w:t>
            </w:r>
            <w:r>
              <w:rPr>
                <w:b/>
              </w:rPr>
              <w:t>na</w:t>
            </w:r>
            <w:r>
              <w:rPr>
                <w:b/>
                <w:spacing w:val="-9"/>
              </w:rPr>
              <w:t xml:space="preserve"> </w:t>
            </w:r>
            <w:r>
              <w:rPr>
                <w:b/>
              </w:rPr>
              <w:t>željezničkim</w:t>
            </w:r>
            <w:r>
              <w:rPr>
                <w:b/>
                <w:spacing w:val="-9"/>
              </w:rPr>
              <w:t xml:space="preserve"> </w:t>
            </w:r>
            <w:r>
              <w:rPr>
                <w:b/>
              </w:rPr>
              <w:t>voznim</w:t>
            </w:r>
            <w:r>
              <w:rPr>
                <w:b/>
                <w:spacing w:val="-9"/>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506"/>
        </w:trPr>
        <w:tc>
          <w:tcPr>
            <w:tcW w:w="4692" w:type="dxa"/>
            <w:tcBorders>
              <w:left w:val="nil"/>
              <w:bottom w:val="single" w:sz="4" w:space="0" w:color="C00000"/>
              <w:right w:val="single" w:sz="4" w:space="0" w:color="C00000"/>
            </w:tcBorders>
          </w:tcPr>
          <w:p w:rsidR="008C01C9" w:rsidRDefault="0084041E">
            <w:pPr>
              <w:pStyle w:val="TableParagraph"/>
              <w:spacing w:before="122"/>
              <w:ind w:left="440" w:right="107" w:hanging="312"/>
              <w:jc w:val="both"/>
            </w:pPr>
            <w:r>
              <w:t xml:space="preserve">1. Objasni postupak pripreme </w:t>
            </w:r>
            <w:r>
              <w:rPr>
                <w:b/>
              </w:rPr>
              <w:t>tehničkih tečnosti</w:t>
            </w:r>
            <w:r>
              <w:t xml:space="preserve">, </w:t>
            </w:r>
            <w:r>
              <w:rPr>
                <w:b/>
              </w:rPr>
              <w:t xml:space="preserve">maziva i prečišćivača </w:t>
            </w:r>
            <w:r>
              <w:t>za zamjenu na željezničkim voznim sredstvima, u skladu sa radnom dokumentacijom, procedurama i propisima u željezničkom saobraćaju</w:t>
            </w:r>
          </w:p>
        </w:tc>
        <w:tc>
          <w:tcPr>
            <w:tcW w:w="4679" w:type="dxa"/>
            <w:tcBorders>
              <w:left w:val="single" w:sz="4" w:space="0" w:color="C00000"/>
              <w:bottom w:val="single" w:sz="4" w:space="0" w:color="C00000"/>
              <w:right w:val="nil"/>
            </w:tcBorders>
          </w:tcPr>
          <w:p w:rsidR="008C01C9" w:rsidRDefault="0084041E">
            <w:pPr>
              <w:pStyle w:val="TableParagraph"/>
              <w:tabs>
                <w:tab w:val="left" w:pos="1146"/>
                <w:tab w:val="left" w:pos="2156"/>
                <w:tab w:val="left" w:pos="3244"/>
                <w:tab w:val="left" w:pos="3831"/>
                <w:tab w:val="left" w:pos="4367"/>
              </w:tabs>
              <w:spacing w:before="120"/>
              <w:ind w:left="110" w:right="113"/>
              <w:rPr>
                <w:rFonts w:ascii="Calibri" w:hAnsi="Calibri"/>
              </w:rPr>
            </w:pPr>
            <w:r>
              <w:rPr>
                <w:b/>
                <w:spacing w:val="-2"/>
              </w:rPr>
              <w:t>Tehničke</w:t>
            </w:r>
            <w:r>
              <w:rPr>
                <w:b/>
              </w:rPr>
              <w:tab/>
            </w:r>
            <w:r>
              <w:rPr>
                <w:b/>
                <w:spacing w:val="-2"/>
              </w:rPr>
              <w:t>tečnosti:</w:t>
            </w:r>
            <w:r>
              <w:rPr>
                <w:b/>
              </w:rPr>
              <w:tab/>
            </w:r>
            <w:r>
              <w:rPr>
                <w:spacing w:val="-2"/>
              </w:rPr>
              <w:t>hidralučna</w:t>
            </w:r>
            <w:r>
              <w:tab/>
            </w:r>
            <w:r>
              <w:rPr>
                <w:spacing w:val="-4"/>
              </w:rPr>
              <w:t>ulja,</w:t>
            </w:r>
            <w:r>
              <w:tab/>
            </w:r>
            <w:r>
              <w:rPr>
                <w:spacing w:val="-4"/>
              </w:rPr>
              <w:t>ulja</w:t>
            </w:r>
            <w:r>
              <w:tab/>
            </w:r>
            <w:r>
              <w:rPr>
                <w:spacing w:val="-6"/>
              </w:rPr>
              <w:t xml:space="preserve">za </w:t>
            </w:r>
            <w:r>
              <w:t xml:space="preserve">podmazivanje, tečnosti za hlađenje </w:t>
            </w:r>
            <w:r>
              <w:rPr>
                <w:rFonts w:ascii="Calibri" w:hAnsi="Calibri"/>
              </w:rPr>
              <w:t>i dr.</w:t>
            </w:r>
          </w:p>
          <w:p w:rsidR="008C01C9" w:rsidRDefault="0084041E">
            <w:pPr>
              <w:pStyle w:val="TableParagraph"/>
              <w:spacing w:before="121"/>
              <w:ind w:left="109"/>
            </w:pPr>
            <w:r>
              <w:rPr>
                <w:b/>
              </w:rPr>
              <w:t>Maziva</w:t>
            </w:r>
            <w:r>
              <w:t>:</w:t>
            </w:r>
            <w:r>
              <w:rPr>
                <w:spacing w:val="-6"/>
              </w:rPr>
              <w:t xml:space="preserve"> </w:t>
            </w:r>
            <w:r>
              <w:t>masti</w:t>
            </w:r>
            <w:r>
              <w:rPr>
                <w:spacing w:val="-5"/>
              </w:rPr>
              <w:t xml:space="preserve"> </w:t>
            </w:r>
            <w:r>
              <w:t>za</w:t>
            </w:r>
            <w:r>
              <w:rPr>
                <w:spacing w:val="-7"/>
              </w:rPr>
              <w:t xml:space="preserve"> </w:t>
            </w:r>
            <w:r>
              <w:t>podmazivanje,</w:t>
            </w:r>
            <w:r>
              <w:rPr>
                <w:spacing w:val="-6"/>
              </w:rPr>
              <w:t xml:space="preserve"> </w:t>
            </w:r>
            <w:r>
              <w:t>ulja</w:t>
            </w:r>
            <w:r>
              <w:rPr>
                <w:spacing w:val="-6"/>
              </w:rPr>
              <w:t xml:space="preserve"> </w:t>
            </w:r>
            <w:r>
              <w:t>i</w:t>
            </w:r>
            <w:r>
              <w:rPr>
                <w:spacing w:val="-7"/>
              </w:rPr>
              <w:t xml:space="preserve"> </w:t>
            </w:r>
            <w:r>
              <w:rPr>
                <w:spacing w:val="-5"/>
              </w:rPr>
              <w:t>dr.</w:t>
            </w:r>
          </w:p>
          <w:p w:rsidR="008C01C9" w:rsidRDefault="0084041E">
            <w:pPr>
              <w:pStyle w:val="TableParagraph"/>
              <w:spacing w:before="120"/>
              <w:ind w:left="109"/>
            </w:pPr>
            <w:r>
              <w:rPr>
                <w:b/>
              </w:rPr>
              <w:t>Prečišćivači</w:t>
            </w:r>
            <w:r>
              <w:t>:</w:t>
            </w:r>
            <w:r>
              <w:rPr>
                <w:spacing w:val="-6"/>
              </w:rPr>
              <w:t xml:space="preserve"> </w:t>
            </w:r>
            <w:r>
              <w:t>filteri</w:t>
            </w:r>
            <w:r>
              <w:rPr>
                <w:spacing w:val="-7"/>
              </w:rPr>
              <w:t xml:space="preserve"> </w:t>
            </w:r>
            <w:r>
              <w:t>za</w:t>
            </w:r>
            <w:r>
              <w:rPr>
                <w:spacing w:val="-5"/>
              </w:rPr>
              <w:t xml:space="preserve"> </w:t>
            </w:r>
            <w:r>
              <w:t>ulje,</w:t>
            </w:r>
            <w:r>
              <w:rPr>
                <w:spacing w:val="-6"/>
              </w:rPr>
              <w:t xml:space="preserve"> </w:t>
            </w:r>
            <w:r>
              <w:t>filteri</w:t>
            </w:r>
            <w:r>
              <w:rPr>
                <w:spacing w:val="-6"/>
              </w:rPr>
              <w:t xml:space="preserve"> </w:t>
            </w:r>
            <w:r>
              <w:t>za</w:t>
            </w:r>
            <w:r>
              <w:rPr>
                <w:spacing w:val="-7"/>
              </w:rPr>
              <w:t xml:space="preserve"> </w:t>
            </w:r>
            <w:r>
              <w:t>gorivo</w:t>
            </w:r>
            <w:r>
              <w:rPr>
                <w:spacing w:val="-6"/>
              </w:rPr>
              <w:t xml:space="preserve"> </w:t>
            </w:r>
            <w:r>
              <w:t>i</w:t>
            </w:r>
            <w:r>
              <w:rPr>
                <w:spacing w:val="-6"/>
              </w:rPr>
              <w:t xml:space="preserve"> </w:t>
            </w:r>
            <w:r>
              <w:rPr>
                <w:spacing w:val="-5"/>
              </w:rPr>
              <w:t>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2.</w:t>
            </w:r>
            <w:r>
              <w:rPr>
                <w:spacing w:val="80"/>
              </w:rPr>
              <w:t xml:space="preserve"> </w:t>
            </w:r>
            <w:r>
              <w:t>Objasni</w:t>
            </w:r>
            <w:r>
              <w:rPr>
                <w:spacing w:val="-13"/>
              </w:rPr>
              <w:t xml:space="preserve"> </w:t>
            </w:r>
            <w:r>
              <w:t>postupak</w:t>
            </w:r>
            <w:r>
              <w:rPr>
                <w:spacing w:val="-13"/>
              </w:rPr>
              <w:t xml:space="preserve"> </w:t>
            </w:r>
            <w:r>
              <w:t>provjere</w:t>
            </w:r>
            <w:r>
              <w:rPr>
                <w:spacing w:val="-12"/>
              </w:rPr>
              <w:t xml:space="preserve"> </w:t>
            </w:r>
            <w:r>
              <w:t>količine</w:t>
            </w:r>
            <w:r>
              <w:rPr>
                <w:spacing w:val="-13"/>
              </w:rPr>
              <w:t xml:space="preserve"> </w:t>
            </w:r>
            <w:r>
              <w:t>tehničkih</w:t>
            </w:r>
            <w:r>
              <w:rPr>
                <w:spacing w:val="-12"/>
              </w:rPr>
              <w:t xml:space="preserve"> </w:t>
            </w:r>
            <w:r>
              <w:t>tečnosti</w:t>
            </w:r>
            <w:r>
              <w:rPr>
                <w:spacing w:val="40"/>
              </w:rPr>
              <w:t xml:space="preserve"> </w:t>
            </w:r>
            <w:r>
              <w:t>i maziva u sistemima željezničkih voznih sredstava u</w:t>
            </w:r>
            <w:r>
              <w:rPr>
                <w:spacing w:val="-1"/>
              </w:rPr>
              <w:t xml:space="preserve"> </w:t>
            </w:r>
            <w:r>
              <w:t>skladu</w:t>
            </w:r>
            <w:r>
              <w:rPr>
                <w:spacing w:val="-1"/>
              </w:rPr>
              <w:t xml:space="preserve"> </w:t>
            </w:r>
            <w:r>
              <w:t>sa</w:t>
            </w:r>
            <w:r>
              <w:rPr>
                <w:spacing w:val="-1"/>
              </w:rPr>
              <w:t xml:space="preserve"> </w:t>
            </w:r>
            <w:r>
              <w:t>radnom dokumentacijom, procedurama i propisima u željezničkom 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3.</w:t>
            </w:r>
            <w:r>
              <w:rPr>
                <w:spacing w:val="80"/>
              </w:rPr>
              <w:t xml:space="preserve"> </w:t>
            </w:r>
            <w:r>
              <w:t>Objasni</w:t>
            </w:r>
            <w:r>
              <w:rPr>
                <w:spacing w:val="-13"/>
              </w:rPr>
              <w:t xml:space="preserve"> </w:t>
            </w:r>
            <w:r>
              <w:t>postupak</w:t>
            </w:r>
            <w:r>
              <w:rPr>
                <w:spacing w:val="-13"/>
              </w:rPr>
              <w:t xml:space="preserve"> </w:t>
            </w:r>
            <w:r>
              <w:t>zamjene</w:t>
            </w:r>
            <w:r>
              <w:rPr>
                <w:spacing w:val="-12"/>
              </w:rPr>
              <w:t xml:space="preserve"> </w:t>
            </w:r>
            <w:r>
              <w:t>tehničke</w:t>
            </w:r>
            <w:r>
              <w:rPr>
                <w:spacing w:val="-13"/>
              </w:rPr>
              <w:t xml:space="preserve"> </w:t>
            </w:r>
            <w:r>
              <w:t>tečnosti,</w:t>
            </w:r>
            <w:r>
              <w:rPr>
                <w:spacing w:val="-12"/>
              </w:rPr>
              <w:t xml:space="preserve"> </w:t>
            </w:r>
            <w:r>
              <w:t>maziva i prečišćivača na željezničkim voznim sredstvima u skladu sa radnom dokumentacijom, procedurama i propisima u željezničkom 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4. Objasni postupak odlaganja tehničke tečnosti, maziva i prečišćivača u skladu sa standardima zaštite životne sredine i zaštite na radu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9" w:hanging="312"/>
              <w:jc w:val="both"/>
            </w:pPr>
            <w:r>
              <w:t>5.</w:t>
            </w:r>
            <w:r>
              <w:rPr>
                <w:spacing w:val="40"/>
              </w:rPr>
              <w:t xml:space="preserve"> </w:t>
            </w:r>
            <w:r>
              <w:t>Demonstrira postupak pripreme tehničke tečnosti, maziva i prečišćivača za zamjenu na željezničkim voznim sredstvima u skladu sa propisima, normativima i procedurama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6. Demonstrira način provjere količine tehničkih</w:t>
            </w:r>
            <w:r>
              <w:rPr>
                <w:spacing w:val="40"/>
              </w:rPr>
              <w:t xml:space="preserve"> </w:t>
            </w:r>
            <w:r>
              <w:t>tečnosti i maziva u sistemima željezničkih voznih sredstava u skladu sa željezničkim propisima i tehničkom dokumentacijom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 xml:space="preserve">Demonstrira zamjenu tehničke tečnosti, maziva i prečišćivača na željezničkim voznim sredstvima u skladu sa radnom dokumentacijom, procedurama i propisima u željezničkom saobraćaju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3"/>
              <w:jc w:val="both"/>
            </w:pPr>
            <w:r>
              <w:t>8.</w:t>
            </w:r>
            <w:r>
              <w:rPr>
                <w:spacing w:val="40"/>
              </w:rPr>
              <w:t xml:space="preserve"> </w:t>
            </w:r>
            <w:r>
              <w:t>Demonstrira postupak odlaganja tehničke tečnosti, maziva i prečišćivača na željezničkim voznim sredstvima u skladu sa standardima zaštite životne sredine i zaštite na radu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8</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50304"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414" name="Graphic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244DCD8" id="Graphic 414" o:spid="_x0000_s1026" style="position:absolute;margin-left:63.05pt;margin-top:6.05pt;width:468.55pt;height:.5pt;z-index:-1566617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9"/>
              </w:rPr>
              <w:t xml:space="preserve"> </w:t>
            </w:r>
            <w:r>
              <w:rPr>
                <w:b/>
              </w:rPr>
              <w:t>zamjenu</w:t>
            </w:r>
            <w:r>
              <w:rPr>
                <w:b/>
                <w:spacing w:val="-8"/>
              </w:rPr>
              <w:t xml:space="preserve"> </w:t>
            </w:r>
            <w:r>
              <w:rPr>
                <w:b/>
              </w:rPr>
              <w:t>tehničkih</w:t>
            </w:r>
            <w:r>
              <w:rPr>
                <w:b/>
                <w:spacing w:val="-9"/>
              </w:rPr>
              <w:t xml:space="preserve"> </w:t>
            </w:r>
            <w:r>
              <w:rPr>
                <w:b/>
              </w:rPr>
              <w:t>tečnosti,</w:t>
            </w:r>
            <w:r>
              <w:rPr>
                <w:b/>
                <w:spacing w:val="-8"/>
              </w:rPr>
              <w:t xml:space="preserve"> </w:t>
            </w:r>
            <w:r>
              <w:rPr>
                <w:b/>
              </w:rPr>
              <w:t>maziva</w:t>
            </w:r>
            <w:r>
              <w:rPr>
                <w:b/>
                <w:spacing w:val="-9"/>
              </w:rPr>
              <w:t xml:space="preserve"> </w:t>
            </w:r>
            <w:r>
              <w:rPr>
                <w:b/>
              </w:rPr>
              <w:t>i</w:t>
            </w:r>
            <w:r>
              <w:rPr>
                <w:b/>
                <w:spacing w:val="-9"/>
              </w:rPr>
              <w:t xml:space="preserve"> </w:t>
            </w:r>
            <w:r>
              <w:rPr>
                <w:b/>
              </w:rPr>
              <w:t>prečišćivača</w:t>
            </w:r>
            <w:r>
              <w:rPr>
                <w:b/>
                <w:spacing w:val="-9"/>
              </w:rPr>
              <w:t xml:space="preserve"> </w:t>
            </w:r>
            <w:r>
              <w:rPr>
                <w:b/>
              </w:rPr>
              <w:t>na</w:t>
            </w:r>
            <w:r>
              <w:rPr>
                <w:b/>
                <w:spacing w:val="-9"/>
              </w:rPr>
              <w:t xml:space="preserve"> </w:t>
            </w:r>
            <w:r>
              <w:rPr>
                <w:b/>
              </w:rPr>
              <w:t>željezničkim</w:t>
            </w:r>
            <w:r>
              <w:rPr>
                <w:b/>
                <w:spacing w:val="-9"/>
              </w:rPr>
              <w:t xml:space="preserve"> </w:t>
            </w:r>
            <w:r>
              <w:rPr>
                <w:b/>
              </w:rPr>
              <w:t>voznim</w:t>
            </w:r>
            <w:r>
              <w:rPr>
                <w:b/>
                <w:spacing w:val="-9"/>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457"/>
        </w:trPr>
        <w:tc>
          <w:tcPr>
            <w:tcW w:w="9371" w:type="dxa"/>
            <w:gridSpan w:val="2"/>
            <w:tcBorders>
              <w:left w:val="nil"/>
              <w:right w:val="nil"/>
            </w:tcBorders>
            <w:shd w:val="clear" w:color="auto" w:fill="F1E5BD"/>
          </w:tcPr>
          <w:p w:rsidR="008C01C9" w:rsidRDefault="0084041E">
            <w:pPr>
              <w:pStyle w:val="TableParagraph"/>
              <w:spacing w:before="86"/>
              <w:ind w:left="128"/>
              <w:rPr>
                <w:b/>
              </w:rPr>
            </w:pPr>
            <w:r>
              <w:rPr>
                <w:b/>
                <w:spacing w:val="-2"/>
              </w:rPr>
              <w:t>Predložene</w:t>
            </w:r>
            <w:r>
              <w:rPr>
                <w:b/>
                <w:spacing w:val="6"/>
              </w:rPr>
              <w:t xml:space="preserve"> </w:t>
            </w:r>
            <w:r>
              <w:rPr>
                <w:b/>
                <w:spacing w:val="-4"/>
              </w:rPr>
              <w:t>teme</w:t>
            </w:r>
          </w:p>
        </w:tc>
      </w:tr>
    </w:tbl>
    <w:p w:rsidR="008C01C9" w:rsidRDefault="0084041E">
      <w:pPr>
        <w:pStyle w:val="ListParagraph"/>
        <w:numPr>
          <w:ilvl w:val="0"/>
          <w:numId w:val="216"/>
        </w:numPr>
        <w:tabs>
          <w:tab w:val="left" w:pos="1136"/>
        </w:tabs>
        <w:spacing w:before="123"/>
        <w:ind w:left="1136" w:hanging="172"/>
      </w:pPr>
      <w:r>
        <w:t>Zamjena</w:t>
      </w:r>
      <w:r>
        <w:rPr>
          <w:spacing w:val="-10"/>
        </w:rPr>
        <w:t xml:space="preserve"> </w:t>
      </w:r>
      <w:r>
        <w:t>tehničkih</w:t>
      </w:r>
      <w:r>
        <w:rPr>
          <w:spacing w:val="-10"/>
        </w:rPr>
        <w:t xml:space="preserve"> </w:t>
      </w:r>
      <w:r>
        <w:t>tečnosti,</w:t>
      </w:r>
      <w:r>
        <w:rPr>
          <w:spacing w:val="-8"/>
        </w:rPr>
        <w:t xml:space="preserve"> </w:t>
      </w:r>
      <w:r>
        <w:t>maziva</w:t>
      </w:r>
      <w:r>
        <w:rPr>
          <w:spacing w:val="-10"/>
        </w:rPr>
        <w:t xml:space="preserve"> </w:t>
      </w:r>
      <w:r>
        <w:t>i</w:t>
      </w:r>
      <w:r>
        <w:rPr>
          <w:spacing w:val="-9"/>
        </w:rPr>
        <w:t xml:space="preserve"> </w:t>
      </w:r>
      <w:r>
        <w:t>prečišćivača</w:t>
      </w:r>
      <w:r>
        <w:rPr>
          <w:spacing w:val="-9"/>
        </w:rPr>
        <w:t xml:space="preserve"> </w:t>
      </w:r>
      <w:r>
        <w:t>na</w:t>
      </w:r>
      <w:r>
        <w:rPr>
          <w:spacing w:val="-10"/>
        </w:rPr>
        <w:t xml:space="preserve"> </w:t>
      </w:r>
      <w:r>
        <w:t>željezničkim</w:t>
      </w:r>
      <w:r>
        <w:rPr>
          <w:spacing w:val="-9"/>
        </w:rPr>
        <w:t xml:space="preserve"> </w:t>
      </w:r>
      <w:r>
        <w:t>voznim</w:t>
      </w:r>
      <w:r>
        <w:rPr>
          <w:spacing w:val="-8"/>
        </w:rPr>
        <w:t xml:space="preserve"> </w:t>
      </w:r>
      <w:r>
        <w:rPr>
          <w:spacing w:val="-2"/>
        </w:rPr>
        <w:t>sredstvima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5081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50EF5FA" id="Graphic 415" o:spid="_x0000_s1026" style="position:absolute;margin-left:63.05pt;margin-top:5.95pt;width:468.55pt;height:.25pt;z-index:-1566566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KADndA4AgAA5QQAAA4AAAAAAAAAAAAA&#10;AAAALgIAAGRycy9lMm9Eb2MueG1sUEsBAi0AFAAGAAgAAAAhAICQhz/cAAAACgEAAA8AAAAAAAAA&#10;AAAAAAAAkg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7</w:t>
            </w:r>
            <w:r>
              <w:rPr>
                <w:b/>
                <w:spacing w:val="-6"/>
              </w:rPr>
              <w:t xml:space="preserve"> </w:t>
            </w:r>
            <w:r>
              <w:rPr>
                <w:b/>
              </w:rPr>
              <w:t>-</w:t>
            </w:r>
            <w:r>
              <w:rPr>
                <w:b/>
                <w:spacing w:val="-4"/>
              </w:rPr>
              <w:t xml:space="preserve"> </w:t>
            </w:r>
            <w:r>
              <w:t>Učenik</w:t>
            </w:r>
            <w:r>
              <w:rPr>
                <w:spacing w:val="-5"/>
              </w:rPr>
              <w:t xml:space="preserve"> </w:t>
            </w:r>
            <w:r>
              <w:t>će</w:t>
            </w:r>
            <w:r>
              <w:rPr>
                <w:spacing w:val="-4"/>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Obavlja</w:t>
            </w:r>
            <w:r>
              <w:rPr>
                <w:b/>
                <w:spacing w:val="-7"/>
              </w:rPr>
              <w:t xml:space="preserve"> </w:t>
            </w:r>
            <w:r>
              <w:rPr>
                <w:b/>
              </w:rPr>
              <w:t>završne</w:t>
            </w:r>
            <w:r>
              <w:rPr>
                <w:b/>
                <w:spacing w:val="-7"/>
              </w:rPr>
              <w:t xml:space="preserve"> </w:t>
            </w:r>
            <w:r>
              <w:rPr>
                <w:b/>
              </w:rPr>
              <w:t>poslove</w:t>
            </w:r>
            <w:r>
              <w:rPr>
                <w:b/>
                <w:spacing w:val="-7"/>
              </w:rPr>
              <w:t xml:space="preserve"> </w:t>
            </w:r>
            <w:r>
              <w:rPr>
                <w:b/>
              </w:rPr>
              <w:t>u</w:t>
            </w:r>
            <w:r>
              <w:rPr>
                <w:b/>
                <w:spacing w:val="-6"/>
              </w:rPr>
              <w:t xml:space="preserve"> </w:t>
            </w:r>
            <w:r>
              <w:rPr>
                <w:b/>
              </w:rPr>
              <w:t>radionici</w:t>
            </w:r>
            <w:r>
              <w:rPr>
                <w:b/>
                <w:spacing w:val="-7"/>
              </w:rPr>
              <w:t xml:space="preserve"> </w:t>
            </w:r>
            <w:r>
              <w:rPr>
                <w:b/>
              </w:rPr>
              <w:t>i</w:t>
            </w:r>
            <w:r>
              <w:rPr>
                <w:b/>
                <w:spacing w:val="-6"/>
              </w:rPr>
              <w:t xml:space="preserve"> </w:t>
            </w:r>
            <w:r>
              <w:rPr>
                <w:b/>
                <w:spacing w:val="-2"/>
              </w:rPr>
              <w:t>depou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postupak</w:t>
            </w:r>
            <w:r>
              <w:rPr>
                <w:spacing w:val="40"/>
              </w:rPr>
              <w:t xml:space="preserve"> </w:t>
            </w:r>
            <w:r>
              <w:t>sortiranja</w:t>
            </w:r>
            <w:r>
              <w:rPr>
                <w:spacing w:val="40"/>
              </w:rPr>
              <w:t xml:space="preserve"> </w:t>
            </w:r>
            <w:r>
              <w:t>i</w:t>
            </w:r>
            <w:r>
              <w:rPr>
                <w:spacing w:val="40"/>
              </w:rPr>
              <w:t xml:space="preserve"> </w:t>
            </w:r>
            <w:r>
              <w:t>odlaganja</w:t>
            </w:r>
            <w:r>
              <w:rPr>
                <w:spacing w:val="40"/>
              </w:rPr>
              <w:t xml:space="preserve"> </w:t>
            </w:r>
            <w:r>
              <w:t>otpada</w:t>
            </w:r>
            <w:r>
              <w:rPr>
                <w:spacing w:val="40"/>
              </w:rPr>
              <w:t xml:space="preserve"> </w:t>
            </w:r>
            <w:r>
              <w:t>u skladu sa propisima i procedurama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86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79"/>
              <w:ind w:left="440" w:hanging="313"/>
            </w:pPr>
            <w:r>
              <w:t>2.</w:t>
            </w:r>
            <w:r>
              <w:rPr>
                <w:spacing w:val="80"/>
              </w:rPr>
              <w:t xml:space="preserve"> </w:t>
            </w:r>
            <w:r>
              <w:t>Objasni</w:t>
            </w:r>
            <w:r>
              <w:rPr>
                <w:spacing w:val="40"/>
              </w:rPr>
              <w:t xml:space="preserve"> </w:t>
            </w:r>
            <w:r>
              <w:t>postupak</w:t>
            </w:r>
            <w:r>
              <w:rPr>
                <w:spacing w:val="40"/>
              </w:rPr>
              <w:t xml:space="preserve"> </w:t>
            </w:r>
            <w:r>
              <w:t>sortiranja</w:t>
            </w:r>
            <w:r>
              <w:rPr>
                <w:spacing w:val="40"/>
              </w:rPr>
              <w:t xml:space="preserve"> </w:t>
            </w:r>
            <w:r>
              <w:t>i</w:t>
            </w:r>
            <w:r>
              <w:rPr>
                <w:spacing w:val="40"/>
              </w:rPr>
              <w:t xml:space="preserve"> </w:t>
            </w:r>
            <w:r>
              <w:t>odlaganja</w:t>
            </w:r>
            <w:r>
              <w:rPr>
                <w:spacing w:val="40"/>
              </w:rPr>
              <w:t xml:space="preserve"> </w:t>
            </w:r>
            <w:r>
              <w:t>rezervnih djelova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3.</w:t>
            </w:r>
            <w:r>
              <w:rPr>
                <w:spacing w:val="80"/>
              </w:rPr>
              <w:t xml:space="preserve"> </w:t>
            </w:r>
            <w:r>
              <w:t>Objasni</w:t>
            </w:r>
            <w:r>
              <w:rPr>
                <w:spacing w:val="-13"/>
              </w:rPr>
              <w:t xml:space="preserve"> </w:t>
            </w:r>
            <w:r>
              <w:t>postupak</w:t>
            </w:r>
            <w:r>
              <w:rPr>
                <w:spacing w:val="-13"/>
              </w:rPr>
              <w:t xml:space="preserve"> </w:t>
            </w:r>
            <w:r>
              <w:t>čišćenja,</w:t>
            </w:r>
            <w:r>
              <w:rPr>
                <w:spacing w:val="-12"/>
              </w:rPr>
              <w:t xml:space="preserve"> </w:t>
            </w:r>
            <w:r>
              <w:t>razvrstavanja</w:t>
            </w:r>
            <w:r>
              <w:rPr>
                <w:spacing w:val="-13"/>
              </w:rPr>
              <w:t xml:space="preserve"> </w:t>
            </w:r>
            <w:r>
              <w:t>i</w:t>
            </w:r>
            <w:r>
              <w:rPr>
                <w:spacing w:val="-12"/>
              </w:rPr>
              <w:t xml:space="preserve"> </w:t>
            </w:r>
            <w:r>
              <w:t xml:space="preserve">odlaganja alata, uređaja i opreme u skladu sa propisima 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4.</w:t>
            </w:r>
            <w:r>
              <w:rPr>
                <w:spacing w:val="80"/>
              </w:rPr>
              <w:t xml:space="preserve"> </w:t>
            </w:r>
            <w:r>
              <w:t>Objasni</w:t>
            </w:r>
            <w:r>
              <w:rPr>
                <w:spacing w:val="-12"/>
              </w:rPr>
              <w:t xml:space="preserve"> </w:t>
            </w:r>
            <w:r>
              <w:t>postupak</w:t>
            </w:r>
            <w:r>
              <w:rPr>
                <w:spacing w:val="-12"/>
              </w:rPr>
              <w:t xml:space="preserve"> </w:t>
            </w:r>
            <w:r>
              <w:t>čišćenja</w:t>
            </w:r>
            <w:r>
              <w:rPr>
                <w:spacing w:val="-12"/>
              </w:rPr>
              <w:t xml:space="preserve"> </w:t>
            </w:r>
            <w:r>
              <w:t>radnih</w:t>
            </w:r>
            <w:r>
              <w:rPr>
                <w:spacing w:val="-12"/>
              </w:rPr>
              <w:t xml:space="preserve"> </w:t>
            </w:r>
            <w:r>
              <w:t>površina</w:t>
            </w:r>
            <w:r>
              <w:rPr>
                <w:spacing w:val="-12"/>
              </w:rPr>
              <w:t xml:space="preserve"> </w:t>
            </w:r>
            <w:r>
              <w:t>i</w:t>
            </w:r>
            <w:r>
              <w:rPr>
                <w:spacing w:val="-12"/>
              </w:rPr>
              <w:t xml:space="preserve"> </w:t>
            </w:r>
            <w:r>
              <w:t>prostora za rad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5.</w:t>
            </w:r>
            <w:r>
              <w:rPr>
                <w:spacing w:val="80"/>
              </w:rPr>
              <w:t xml:space="preserve"> </w:t>
            </w:r>
            <w:r>
              <w:t>Demonstrira</w:t>
            </w:r>
            <w:r>
              <w:rPr>
                <w:spacing w:val="-12"/>
              </w:rPr>
              <w:t xml:space="preserve"> </w:t>
            </w:r>
            <w:r>
              <w:t>postupak</w:t>
            </w:r>
            <w:r>
              <w:rPr>
                <w:spacing w:val="-11"/>
              </w:rPr>
              <w:t xml:space="preserve"> </w:t>
            </w:r>
            <w:r>
              <w:t>obavljanja</w:t>
            </w:r>
            <w:r>
              <w:rPr>
                <w:spacing w:val="-12"/>
              </w:rPr>
              <w:t xml:space="preserve"> </w:t>
            </w:r>
            <w:r>
              <w:t>završnih</w:t>
            </w:r>
            <w:r>
              <w:rPr>
                <w:spacing w:val="-11"/>
              </w:rPr>
              <w:t xml:space="preserve"> </w:t>
            </w:r>
            <w:r>
              <w:t>poslova</w:t>
            </w:r>
            <w:r>
              <w:rPr>
                <w:spacing w:val="-11"/>
              </w:rPr>
              <w:t xml:space="preserve"> </w:t>
            </w:r>
            <w:r>
              <w:t>u radionici i depou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1"/>
        <w:jc w:val="both"/>
      </w:pPr>
      <w:r>
        <w:t>U cilju provjeravanja dostignutosti pomenutog ishoda učenja, potreban je usmeni ili pisani dokaz da je učenik uspješno realizovao kriterijume od 1 do 4. Za kriterijum 5</w:t>
      </w:r>
      <w:r>
        <w:rPr>
          <w:spacing w:val="40"/>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1328"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17" name="Graphic 417"/>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418" name="Graphic 41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19" name="Graphic 41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420" name="Graphic 42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21" name="Textbox 42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16" o:spid="_x0000_s1362" style="position:absolute;margin-left:63.05pt;margin-top:6.05pt;width:468.55pt;height:29.1pt;z-index:-156651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">
                <v:shape id="Graphic 417" o:spid="_x0000_s136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zp38QA&#10;AADcAAAADwAAAGRycy9kb3ducmV2LnhtbESPQWvCQBSE74X+h+UVvNWNUrWJWaUWlF48JPbi7bH7&#10;TILZtyG7NfHfu4VCj8PMfMPk29G24ka9bxwrmE0TEMTamYYrBd+n/es7CB+QDbaOScGdPGw3z085&#10;ZsYNXNCtDJWIEPYZKqhD6DIpva7Jop+6jjh6F9dbDFH2lTQ9DhFuWzlPkqW02HBcqLGjz5r0tfyx&#10;Cgqpi3S3SMvd4aTnw4rD+WiMUpOX8WMNItAY/sN/7S+j4G22gt8z8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c6d/EAAAA3AAAAA8AAAAAAAAAAAAAAAAAmAIAAGRycy9k&#10;b3ducmV2LnhtbFBLBQYAAAAABAAEAPUAAACJAwAAAAA=&#10;" path="m5940552,l,,,313182r5940552,l5940552,xe" fillcolor="#f1e5bd" stroked="f">
                  <v:path arrowok="t"/>
                </v:shape>
                <v:shape id="Graphic 418" o:spid="_x0000_s136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hkPsIA&#10;AADcAAAADwAAAGRycy9kb3ducmV2LnhtbERPy2qDQBTdF/IPww10V0dDqMVkEvIgtNBNYyXrG+dG&#10;Jc4dcSZq/76zKHR5OO/1djKtGKh3jWUFSRSDIC6tbrhSUHyfXt5AOI+ssbVMCn7IwXYze1pjpu3I&#10;ZxpyX4kQwi5DBbX3XSalK2sy6CLbEQfuZnuDPsC+krrHMYSbVi7i+FUabDg01NjRoabynj+MgqG5&#10;fBb2K313GOf7dm+vyfmYKvU8n3YrEJ4m/y/+c39oBcskrA1nw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2GQ+wgAAANwAAAAPAAAAAAAAAAAAAAAAAJgCAABkcnMvZG93&#10;bnJldi54bWxQSwUGAAAAAAQABAD1AAAAhwMAAAAA&#10;" path="m5941314,l,,,28194r5941314,l5941314,xe" fillcolor="#c00000" stroked="f">
                  <v:path arrowok="t"/>
                </v:shape>
                <v:shape id="Graphic 419" o:spid="_x0000_s136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0FcQA&#10;AADcAAAADwAAAGRycy9kb3ducmV2LnhtbESPzWrDMBCE74G+g9hCbrHsUkrjWg4hEMipoYlJelys&#10;9U9irYyl2u7bV4VCj8PMfMNkm9l0YqTBtZYVJFEMgri0uuVaQXHer15BOI+ssbNMCr7JwSZ/WGSY&#10;ajvxB40nX4sAYZeigsb7PpXSlQ0ZdJHtiYNX2cGgD3KopR5wCnDTyac4fpEGWw4LDfa0a6i8n76M&#10;An6/nvvCyXHW5hB/Xiq5nW5HpZaP8/YNhKfZ/4f/2get4DlZ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0dBXEAAAA3AAAAA8AAAAAAAAAAAAAAAAAmAIAAGRycy9k&#10;b3ducmV2LnhtbFBLBQYAAAAABAAEAPUAAACJAwAAAAA=&#10;" path="m5941314,l,,,762r5941314,l5941314,xe" fillcolor="#f1e5bd" stroked="f">
                  <v:path arrowok="t"/>
                </v:shape>
                <v:shape id="Graphic 420" o:spid="_x0000_s136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KihcAA&#10;AADcAAAADwAAAGRycy9kb3ducmV2LnhtbERPTYvCMBC9C/6HMII3TRVZpZoWdREX9qJVPI/N2Bab&#10;SWmytfvvN4cFj4/3vUl7U4uOWldZVjCbRiCIc6srLhRcL4fJCoTzyBpry6TglxykyXCwwVjbF5+p&#10;y3whQgi7GBWU3jexlC4vyaCb2oY4cA/bGvQBtoXULb5CuKnlPIo+pMGKQ0OJDe1Lyp/Zj1HQVbfv&#10;qz0tjw6jbFfv7H12/lwqNR712zUIT71/i//dX1rBYh7mhzPhCMjk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8KihcAAAADcAAAADwAAAAAAAAAAAAAAAACYAgAAZHJzL2Rvd25y&#10;ZXYueG1sUEsFBgAAAAAEAAQA9QAAAIUDAAAAAA==&#10;" path="m5941314,l,,,28194r5941314,l5941314,xe" fillcolor="#c00000" stroked="f">
                  <v:path arrowok="t"/>
                </v:shape>
                <v:shape id="Textbox 421" o:spid="_x0000_s136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LkMQA&#10;AADcAAAADwAAAGRycy9kb3ducmV2LnhtbESPQWvCQBSE74L/YXmCN90oIh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JC5D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16"/>
        </w:numPr>
        <w:tabs>
          <w:tab w:val="left" w:pos="1136"/>
        </w:tabs>
        <w:spacing w:before="120"/>
        <w:ind w:left="1136" w:hanging="172"/>
      </w:pPr>
      <w:r>
        <w:t>Sortiranje</w:t>
      </w:r>
      <w:r>
        <w:rPr>
          <w:spacing w:val="-8"/>
        </w:rPr>
        <w:t xml:space="preserve"> </w:t>
      </w:r>
      <w:r>
        <w:t>i</w:t>
      </w:r>
      <w:r>
        <w:rPr>
          <w:spacing w:val="-8"/>
        </w:rPr>
        <w:t xml:space="preserve"> </w:t>
      </w:r>
      <w:r>
        <w:t>odlaganje</w:t>
      </w:r>
      <w:r>
        <w:rPr>
          <w:spacing w:val="-8"/>
        </w:rPr>
        <w:t xml:space="preserve"> </w:t>
      </w:r>
      <w:r>
        <w:rPr>
          <w:spacing w:val="-2"/>
        </w:rPr>
        <w:t>otpada</w:t>
      </w:r>
    </w:p>
    <w:p w:rsidR="008C01C9" w:rsidRDefault="0084041E">
      <w:pPr>
        <w:pStyle w:val="ListParagraph"/>
        <w:numPr>
          <w:ilvl w:val="0"/>
          <w:numId w:val="216"/>
        </w:numPr>
        <w:tabs>
          <w:tab w:val="left" w:pos="1136"/>
        </w:tabs>
        <w:spacing w:before="121"/>
        <w:ind w:left="1136" w:hanging="172"/>
      </w:pPr>
      <w:r>
        <w:t>Čišćenje,</w:t>
      </w:r>
      <w:r>
        <w:rPr>
          <w:spacing w:val="-8"/>
        </w:rPr>
        <w:t xml:space="preserve"> </w:t>
      </w:r>
      <w:r>
        <w:t>razvrstavanje</w:t>
      </w:r>
      <w:r>
        <w:rPr>
          <w:spacing w:val="-9"/>
        </w:rPr>
        <w:t xml:space="preserve"> </w:t>
      </w:r>
      <w:r>
        <w:t>i</w:t>
      </w:r>
      <w:r>
        <w:rPr>
          <w:spacing w:val="-8"/>
        </w:rPr>
        <w:t xml:space="preserve"> </w:t>
      </w:r>
      <w:r>
        <w:t>odlaganje</w:t>
      </w:r>
      <w:r>
        <w:rPr>
          <w:spacing w:val="-9"/>
        </w:rPr>
        <w:t xml:space="preserve"> </w:t>
      </w:r>
      <w:r>
        <w:t>alata,</w:t>
      </w:r>
      <w:r>
        <w:rPr>
          <w:spacing w:val="-8"/>
        </w:rPr>
        <w:t xml:space="preserve"> </w:t>
      </w:r>
      <w:r>
        <w:t>uređaja</w:t>
      </w:r>
      <w:r>
        <w:rPr>
          <w:spacing w:val="-9"/>
        </w:rPr>
        <w:t xml:space="preserve"> </w:t>
      </w:r>
      <w:r>
        <w:t>i</w:t>
      </w:r>
      <w:r>
        <w:rPr>
          <w:spacing w:val="-8"/>
        </w:rPr>
        <w:t xml:space="preserve"> </w:t>
      </w:r>
      <w:r>
        <w:rPr>
          <w:spacing w:val="-2"/>
        </w:rPr>
        <w:t>opreme</w:t>
      </w:r>
    </w:p>
    <w:p w:rsidR="008C01C9" w:rsidRDefault="0084041E">
      <w:pPr>
        <w:pStyle w:val="ListParagraph"/>
        <w:numPr>
          <w:ilvl w:val="0"/>
          <w:numId w:val="216"/>
        </w:numPr>
        <w:tabs>
          <w:tab w:val="left" w:pos="1136"/>
        </w:tabs>
        <w:spacing w:before="119"/>
        <w:ind w:left="1136" w:hanging="172"/>
      </w:pPr>
      <w:r>
        <w:t>Čišćenje</w:t>
      </w:r>
      <w:r>
        <w:rPr>
          <w:spacing w:val="-7"/>
        </w:rPr>
        <w:t xml:space="preserve"> </w:t>
      </w:r>
      <w:r>
        <w:t>radnih</w:t>
      </w:r>
      <w:r>
        <w:rPr>
          <w:spacing w:val="-7"/>
        </w:rPr>
        <w:t xml:space="preserve"> </w:t>
      </w:r>
      <w:r>
        <w:t>površina</w:t>
      </w:r>
      <w:r>
        <w:rPr>
          <w:spacing w:val="-7"/>
        </w:rPr>
        <w:t xml:space="preserve"> </w:t>
      </w:r>
      <w:r>
        <w:t>i</w:t>
      </w:r>
      <w:r>
        <w:rPr>
          <w:spacing w:val="-7"/>
        </w:rPr>
        <w:t xml:space="preserve"> </w:t>
      </w:r>
      <w:r>
        <w:t>prostora</w:t>
      </w:r>
      <w:r>
        <w:rPr>
          <w:spacing w:val="-7"/>
        </w:rPr>
        <w:t xml:space="preserve"> </w:t>
      </w:r>
      <w:r>
        <w:t>za</w:t>
      </w:r>
      <w:r>
        <w:rPr>
          <w:spacing w:val="-7"/>
        </w:rPr>
        <w:t xml:space="preserve"> </w:t>
      </w:r>
      <w:r>
        <w:rPr>
          <w:spacing w:val="-5"/>
        </w:rPr>
        <w:t>rad</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51840" behindDoc="1" locked="0" layoutInCell="1" allowOverlap="1">
                <wp:simplePos x="0" y="0"/>
                <wp:positionH relativeFrom="page">
                  <wp:posOffset>800862</wp:posOffset>
                </wp:positionH>
                <wp:positionV relativeFrom="paragraph">
                  <wp:posOffset>76121</wp:posOffset>
                </wp:positionV>
                <wp:extent cx="5950585" cy="3175"/>
                <wp:effectExtent l="0" t="0" r="0" b="0"/>
                <wp:wrapTopAndBottom/>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6DD2BAB" id="Graphic 422" o:spid="_x0000_s1026" style="position:absolute;margin-left:63.05pt;margin-top:6pt;width:468.55pt;height:.25pt;z-index:-1566464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J7Mk3s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17"/>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15"/>
        </w:numPr>
        <w:tabs>
          <w:tab w:val="left" w:pos="1297"/>
          <w:tab w:val="left" w:pos="1303"/>
        </w:tabs>
        <w:spacing w:before="119"/>
        <w:ind w:right="872" w:hanging="289"/>
        <w:jc w:val="both"/>
      </w:pPr>
      <w:r>
        <w:t>Modul</w:t>
      </w:r>
      <w:r>
        <w:rPr>
          <w:spacing w:val="-6"/>
        </w:rPr>
        <w:t xml:space="preserve"> </w:t>
      </w:r>
      <w:r>
        <w:t>Mašinsko</w:t>
      </w:r>
      <w:r>
        <w:rPr>
          <w:spacing w:val="-7"/>
        </w:rPr>
        <w:t xml:space="preserve"> </w:t>
      </w:r>
      <w:r>
        <w:t>održavanje</w:t>
      </w:r>
      <w:r>
        <w:rPr>
          <w:spacing w:val="-7"/>
        </w:rPr>
        <w:t xml:space="preserve"> </w:t>
      </w:r>
      <w:r>
        <w:t>voznih</w:t>
      </w:r>
      <w:r>
        <w:rPr>
          <w:spacing w:val="-6"/>
        </w:rPr>
        <w:t xml:space="preserve"> </w:t>
      </w:r>
      <w:r>
        <w:t>sredstava</w:t>
      </w:r>
      <w:r>
        <w:rPr>
          <w:spacing w:val="-7"/>
        </w:rPr>
        <w:t xml:space="preserve"> </w:t>
      </w:r>
      <w:r>
        <w:t>je</w:t>
      </w:r>
      <w:r>
        <w:rPr>
          <w:spacing w:val="-7"/>
        </w:rPr>
        <w:t xml:space="preserve"> </w:t>
      </w:r>
      <w:r>
        <w:t>tako</w:t>
      </w:r>
      <w:r>
        <w:rPr>
          <w:spacing w:val="-7"/>
        </w:rPr>
        <w:t xml:space="preserve"> </w:t>
      </w:r>
      <w:r>
        <w:t>koncipiran</w:t>
      </w:r>
      <w:r>
        <w:rPr>
          <w:spacing w:val="-6"/>
        </w:rPr>
        <w:t xml:space="preserve"> </w:t>
      </w:r>
      <w:r>
        <w:t>da</w:t>
      </w:r>
      <w:r>
        <w:rPr>
          <w:spacing w:val="-6"/>
        </w:rPr>
        <w:t xml:space="preserve"> </w:t>
      </w:r>
      <w:r>
        <w:t>upoznaje</w:t>
      </w:r>
      <w:r>
        <w:rPr>
          <w:spacing w:val="-7"/>
        </w:rPr>
        <w:t xml:space="preserve"> </w:t>
      </w:r>
      <w:r>
        <w:t>učenike</w:t>
      </w:r>
      <w:r>
        <w:rPr>
          <w:spacing w:val="-7"/>
        </w:rPr>
        <w:t xml:space="preserve"> </w:t>
      </w:r>
      <w:r>
        <w:t>sa</w:t>
      </w:r>
      <w:r>
        <w:rPr>
          <w:spacing w:val="-6"/>
        </w:rPr>
        <w:t xml:space="preserve"> </w:t>
      </w:r>
      <w:r>
        <w:t>osnovnim</w:t>
      </w:r>
      <w:r>
        <w:rPr>
          <w:spacing w:val="-6"/>
        </w:rPr>
        <w:t xml:space="preserve"> </w:t>
      </w:r>
      <w:r>
        <w:t>pojmovima iz oblasti mašinskog održavanja voznih sredstava i omogućava primjenu stečenih znanja u praksi.</w:t>
      </w:r>
    </w:p>
    <w:p w:rsidR="008C01C9" w:rsidRDefault="0084041E">
      <w:pPr>
        <w:pStyle w:val="ListParagraph"/>
        <w:numPr>
          <w:ilvl w:val="0"/>
          <w:numId w:val="215"/>
        </w:numPr>
        <w:tabs>
          <w:tab w:val="left" w:pos="1298"/>
          <w:tab w:val="left" w:pos="1303"/>
        </w:tabs>
        <w:spacing w:before="1"/>
        <w:ind w:right="870"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215"/>
        </w:numPr>
        <w:tabs>
          <w:tab w:val="left" w:pos="1297"/>
          <w:tab w:val="left" w:pos="1303"/>
        </w:tabs>
        <w:ind w:right="871"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15"/>
        </w:numPr>
        <w:tabs>
          <w:tab w:val="left" w:pos="1298"/>
          <w:tab w:val="left" w:pos="1303"/>
        </w:tabs>
        <w:ind w:right="870"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215"/>
        </w:numPr>
        <w:tabs>
          <w:tab w:val="left" w:pos="1297"/>
          <w:tab w:val="left" w:pos="1302"/>
        </w:tabs>
        <w:spacing w:before="1"/>
        <w:ind w:left="1302"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215"/>
        </w:numPr>
        <w:tabs>
          <w:tab w:val="left" w:pos="1298"/>
          <w:tab w:val="left" w:pos="1303"/>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15"/>
        </w:numPr>
        <w:tabs>
          <w:tab w:val="left" w:pos="1297"/>
          <w:tab w:val="left" w:pos="1302"/>
        </w:tabs>
        <w:ind w:left="1302"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17"/>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14"/>
        </w:numPr>
        <w:tabs>
          <w:tab w:val="left" w:pos="1299"/>
        </w:tabs>
        <w:spacing w:before="121" w:line="252" w:lineRule="exact"/>
        <w:ind w:left="1299" w:hanging="284"/>
      </w:pPr>
      <w:r>
        <w:t>Popović,</w:t>
      </w:r>
      <w:r>
        <w:rPr>
          <w:spacing w:val="-9"/>
        </w:rPr>
        <w:t xml:space="preserve"> </w:t>
      </w:r>
      <w:r>
        <w:t>D.,</w:t>
      </w:r>
      <w:r>
        <w:rPr>
          <w:spacing w:val="-8"/>
        </w:rPr>
        <w:t xml:space="preserve"> </w:t>
      </w:r>
      <w:r>
        <w:t>Dizel</w:t>
      </w:r>
      <w:r>
        <w:rPr>
          <w:spacing w:val="-8"/>
        </w:rPr>
        <w:t xml:space="preserve"> </w:t>
      </w:r>
      <w:r>
        <w:t>vučna</w:t>
      </w:r>
      <w:r>
        <w:rPr>
          <w:spacing w:val="-9"/>
        </w:rPr>
        <w:t xml:space="preserve"> </w:t>
      </w:r>
      <w:r>
        <w:t>vozila,</w:t>
      </w:r>
      <w:r>
        <w:rPr>
          <w:spacing w:val="-8"/>
        </w:rPr>
        <w:t xml:space="preserve"> </w:t>
      </w:r>
      <w:r>
        <w:t>Zavod</w:t>
      </w:r>
      <w:r>
        <w:rPr>
          <w:spacing w:val="-9"/>
        </w:rPr>
        <w:t xml:space="preserve"> </w:t>
      </w:r>
      <w:r>
        <w:t>za</w:t>
      </w:r>
      <w:r>
        <w:rPr>
          <w:spacing w:val="-9"/>
        </w:rPr>
        <w:t xml:space="preserve"> </w:t>
      </w:r>
      <w:r>
        <w:t>novinsko-izdavačku</w:t>
      </w:r>
      <w:r>
        <w:rPr>
          <w:spacing w:val="-9"/>
        </w:rPr>
        <w:t xml:space="preserve"> </w:t>
      </w:r>
      <w:r>
        <w:t>i</w:t>
      </w:r>
      <w:r>
        <w:rPr>
          <w:spacing w:val="-9"/>
        </w:rPr>
        <w:t xml:space="preserve"> </w:t>
      </w:r>
      <w:r>
        <w:t>propagandnu</w:t>
      </w:r>
      <w:r>
        <w:rPr>
          <w:spacing w:val="-8"/>
        </w:rPr>
        <w:t xml:space="preserve"> </w:t>
      </w:r>
      <w:r>
        <w:t>djelatnost</w:t>
      </w:r>
      <w:r>
        <w:rPr>
          <w:spacing w:val="-8"/>
        </w:rPr>
        <w:t xml:space="preserve"> </w:t>
      </w:r>
      <w:r>
        <w:t>JŽ,</w:t>
      </w:r>
      <w:r>
        <w:rPr>
          <w:spacing w:val="-8"/>
        </w:rPr>
        <w:t xml:space="preserve"> </w:t>
      </w:r>
      <w:r>
        <w:t>Beograd,</w:t>
      </w:r>
      <w:r>
        <w:rPr>
          <w:spacing w:val="-8"/>
        </w:rPr>
        <w:t xml:space="preserve"> </w:t>
      </w:r>
      <w:r>
        <w:rPr>
          <w:spacing w:val="-2"/>
        </w:rPr>
        <w:t>1988.</w:t>
      </w:r>
    </w:p>
    <w:p w:rsidR="008C01C9" w:rsidRDefault="0084041E">
      <w:pPr>
        <w:pStyle w:val="ListParagraph"/>
        <w:numPr>
          <w:ilvl w:val="0"/>
          <w:numId w:val="214"/>
        </w:numPr>
        <w:tabs>
          <w:tab w:val="left" w:pos="1299"/>
          <w:tab w:val="left" w:pos="1303"/>
        </w:tabs>
        <w:ind w:right="872" w:hanging="289"/>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električni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w w:val="150"/>
        </w:rPr>
        <w:t xml:space="preserve"> </w:t>
      </w:r>
      <w:r>
        <w:t>propagandnu djelatnost JŽ, Beograd, 1987.</w:t>
      </w:r>
    </w:p>
    <w:p w:rsidR="008C01C9" w:rsidRDefault="0084041E">
      <w:pPr>
        <w:pStyle w:val="ListParagraph"/>
        <w:numPr>
          <w:ilvl w:val="0"/>
          <w:numId w:val="214"/>
        </w:numPr>
        <w:tabs>
          <w:tab w:val="left" w:pos="1299"/>
          <w:tab w:val="left" w:pos="1303"/>
        </w:tabs>
        <w:ind w:right="872" w:hanging="288"/>
      </w:pPr>
      <w:r>
        <w:t>Šarić,</w:t>
      </w:r>
      <w:r>
        <w:rPr>
          <w:spacing w:val="-9"/>
        </w:rPr>
        <w:t xml:space="preserve"> </w:t>
      </w:r>
      <w:r>
        <w:t>J.,</w:t>
      </w:r>
      <w:r>
        <w:rPr>
          <w:spacing w:val="-10"/>
        </w:rPr>
        <w:t xml:space="preserve"> </w:t>
      </w:r>
      <w:r>
        <w:t>Vučena</w:t>
      </w:r>
      <w:r>
        <w:rPr>
          <w:spacing w:val="-10"/>
        </w:rPr>
        <w:t xml:space="preserve"> </w:t>
      </w:r>
      <w:r>
        <w:t>vozila</w:t>
      </w:r>
      <w:r>
        <w:rPr>
          <w:spacing w:val="-11"/>
        </w:rPr>
        <w:t xml:space="preserve"> </w:t>
      </w:r>
      <w:r>
        <w:t>za</w:t>
      </w:r>
      <w:r>
        <w:rPr>
          <w:spacing w:val="-11"/>
        </w:rPr>
        <w:t xml:space="preserve"> </w:t>
      </w:r>
      <w:r>
        <w:t>II,</w:t>
      </w:r>
      <w:r>
        <w:rPr>
          <w:spacing w:val="-10"/>
        </w:rPr>
        <w:t xml:space="preserve"> </w:t>
      </w:r>
      <w:r>
        <w:t>III</w:t>
      </w:r>
      <w:r>
        <w:rPr>
          <w:spacing w:val="-10"/>
        </w:rPr>
        <w:t xml:space="preserve"> </w:t>
      </w:r>
      <w:r>
        <w:t>i</w:t>
      </w:r>
      <w:r>
        <w:rPr>
          <w:spacing w:val="-11"/>
        </w:rPr>
        <w:t xml:space="preserve"> </w:t>
      </w:r>
      <w:r>
        <w:t>IV</w:t>
      </w:r>
      <w:r>
        <w:rPr>
          <w:spacing w:val="-11"/>
        </w:rPr>
        <w:t xml:space="preserve"> </w:t>
      </w:r>
      <w:r>
        <w:t>razred</w:t>
      </w:r>
      <w:r>
        <w:rPr>
          <w:spacing w:val="-11"/>
        </w:rPr>
        <w:t xml:space="preserve"> </w:t>
      </w:r>
      <w:r>
        <w:t>željezničke</w:t>
      </w:r>
      <w:r>
        <w:rPr>
          <w:spacing w:val="-11"/>
        </w:rPr>
        <w:t xml:space="preserve"> </w:t>
      </w:r>
      <w:r>
        <w:t>tehničke</w:t>
      </w:r>
      <w:r>
        <w:rPr>
          <w:spacing w:val="-11"/>
        </w:rPr>
        <w:t xml:space="preserve"> </w:t>
      </w:r>
      <w:r>
        <w:t>škole,</w:t>
      </w:r>
      <w:r>
        <w:rPr>
          <w:spacing w:val="-10"/>
        </w:rPr>
        <w:t xml:space="preserve"> </w:t>
      </w:r>
      <w:r>
        <w:t>Zavod</w:t>
      </w:r>
      <w:r>
        <w:rPr>
          <w:spacing w:val="-11"/>
        </w:rPr>
        <w:t xml:space="preserve"> </w:t>
      </w:r>
      <w:r>
        <w:t>za</w:t>
      </w:r>
      <w:r>
        <w:rPr>
          <w:spacing w:val="-11"/>
        </w:rPr>
        <w:t xml:space="preserve"> </w:t>
      </w:r>
      <w:r>
        <w:t>udžbenike</w:t>
      </w:r>
      <w:r>
        <w:rPr>
          <w:spacing w:val="-10"/>
        </w:rPr>
        <w:t xml:space="preserve"> </w:t>
      </w:r>
      <w:r>
        <w:t>i</w:t>
      </w:r>
      <w:r>
        <w:rPr>
          <w:spacing w:val="-11"/>
        </w:rPr>
        <w:t xml:space="preserve"> </w:t>
      </w:r>
      <w:r>
        <w:t>nastavna</w:t>
      </w:r>
      <w:r>
        <w:rPr>
          <w:spacing w:val="-11"/>
        </w:rPr>
        <w:t xml:space="preserve"> </w:t>
      </w:r>
      <w:r>
        <w:t>sredstva, Beograd, 1996.</w:t>
      </w:r>
    </w:p>
    <w:p w:rsidR="008C01C9" w:rsidRDefault="0084041E">
      <w:pPr>
        <w:pStyle w:val="ListParagraph"/>
        <w:numPr>
          <w:ilvl w:val="0"/>
          <w:numId w:val="214"/>
        </w:numPr>
        <w:tabs>
          <w:tab w:val="left" w:pos="1299"/>
          <w:tab w:val="left" w:pos="1302"/>
        </w:tabs>
        <w:ind w:left="1302" w:right="871" w:hanging="288"/>
      </w:pPr>
      <w:r>
        <w:t>Vučinić, M., Vozna sredstva i vuča vozova za I i II razred željezničke tehničke škole, Zavod za udžbenike i</w:t>
      </w:r>
      <w:r>
        <w:rPr>
          <w:spacing w:val="80"/>
        </w:rPr>
        <w:t xml:space="preserve"> </w:t>
      </w:r>
      <w:r>
        <w:t>nastavna sredstva, Beograd, 1998.</w:t>
      </w:r>
    </w:p>
    <w:p w:rsidR="008C01C9" w:rsidRDefault="0084041E">
      <w:pPr>
        <w:pStyle w:val="ListParagraph"/>
        <w:numPr>
          <w:ilvl w:val="0"/>
          <w:numId w:val="214"/>
        </w:numPr>
        <w:tabs>
          <w:tab w:val="left" w:pos="1299"/>
        </w:tabs>
        <w:spacing w:line="252" w:lineRule="exact"/>
        <w:ind w:left="1299" w:hanging="284"/>
      </w:pPr>
      <w:r>
        <w:t>Pravilnik</w:t>
      </w:r>
      <w:r>
        <w:rPr>
          <w:spacing w:val="-10"/>
        </w:rPr>
        <w:t xml:space="preserve"> </w:t>
      </w:r>
      <w:r>
        <w:t>o</w:t>
      </w:r>
      <w:r>
        <w:rPr>
          <w:spacing w:val="-10"/>
        </w:rPr>
        <w:t xml:space="preserve"> </w:t>
      </w:r>
      <w:r>
        <w:t>označavanju</w:t>
      </w:r>
      <w:r>
        <w:rPr>
          <w:spacing w:val="-11"/>
        </w:rPr>
        <w:t xml:space="preserve"> </w:t>
      </w:r>
      <w:r>
        <w:t>željeničkih</w:t>
      </w:r>
      <w:r>
        <w:rPr>
          <w:spacing w:val="-11"/>
        </w:rPr>
        <w:t xml:space="preserve"> </w:t>
      </w:r>
      <w:r>
        <w:t>vozila,</w:t>
      </w:r>
      <w:r>
        <w:rPr>
          <w:spacing w:val="-10"/>
        </w:rPr>
        <w:t xml:space="preserve"> </w:t>
      </w:r>
      <w:r>
        <w:t>Podgorica,</w:t>
      </w:r>
      <w:r>
        <w:rPr>
          <w:spacing w:val="-10"/>
        </w:rPr>
        <w:t xml:space="preserve"> </w:t>
      </w:r>
      <w:r>
        <w:rPr>
          <w:spacing w:val="-4"/>
        </w:rPr>
        <w:t>2020</w:t>
      </w:r>
    </w:p>
    <w:p w:rsidR="008C01C9" w:rsidRDefault="0084041E">
      <w:pPr>
        <w:pStyle w:val="ListParagraph"/>
        <w:numPr>
          <w:ilvl w:val="0"/>
          <w:numId w:val="214"/>
        </w:numPr>
        <w:tabs>
          <w:tab w:val="left" w:pos="1299"/>
        </w:tabs>
        <w:ind w:left="1299" w:hanging="284"/>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214"/>
        </w:numPr>
        <w:tabs>
          <w:tab w:val="left" w:pos="1299"/>
        </w:tabs>
        <w:ind w:left="1299" w:hanging="284"/>
      </w:pPr>
      <w:r>
        <w:rPr>
          <w:spacing w:val="-2"/>
        </w:rPr>
        <w:t>Tehnička</w:t>
      </w:r>
      <w:r>
        <w:rPr>
          <w:spacing w:val="6"/>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4041E">
      <w:pPr>
        <w:pStyle w:val="Heading4"/>
        <w:ind w:left="1015" w:firstLine="0"/>
      </w:pPr>
      <w:r>
        <w:rPr>
          <w:spacing w:val="-2"/>
        </w:rPr>
        <w:t>Napomena:</w:t>
      </w:r>
    </w:p>
    <w:p w:rsidR="008C01C9" w:rsidRDefault="0084041E">
      <w:pPr>
        <w:pStyle w:val="BodyText"/>
        <w:spacing w:before="121"/>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17"/>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996"/>
        </w:trPr>
        <w:tc>
          <w:tcPr>
            <w:tcW w:w="1138" w:type="dxa"/>
            <w:tcBorders>
              <w:top w:val="single" w:sz="4" w:space="0" w:color="C00000"/>
              <w:left w:val="nil"/>
              <w:bottom w:val="single" w:sz="4" w:space="0" w:color="C00000"/>
              <w:right w:val="single" w:sz="4" w:space="0" w:color="C00000"/>
            </w:tcBorders>
          </w:tcPr>
          <w:p w:rsidR="008C01C9" w:rsidRDefault="008C01C9">
            <w:pPr>
              <w:pStyle w:val="TableParagraph"/>
              <w:spacing w:before="119"/>
              <w:rPr>
                <w:b/>
              </w:rPr>
            </w:pPr>
          </w:p>
          <w:p w:rsidR="008C01C9" w:rsidRDefault="0084041E">
            <w:pPr>
              <w:pStyle w:val="TableParagraph"/>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19"/>
              <w:ind w:left="108" w:right="109"/>
              <w:jc w:val="both"/>
            </w:pPr>
            <w:r>
              <w:t>Komplet alata za mjerenje i kontrolisanje dužine, uglova, konusa i tolerancija (pomično</w:t>
            </w:r>
            <w:r>
              <w:rPr>
                <w:spacing w:val="-3"/>
              </w:rPr>
              <w:t xml:space="preserve"> </w:t>
            </w:r>
            <w:r>
              <w:t>mjerilo,</w:t>
            </w:r>
            <w:r>
              <w:rPr>
                <w:spacing w:val="-3"/>
              </w:rPr>
              <w:t xml:space="preserve"> </w:t>
            </w:r>
            <w:r>
              <w:t>mikrometar,</w:t>
            </w:r>
            <w:r>
              <w:rPr>
                <w:spacing w:val="-1"/>
              </w:rPr>
              <w:t xml:space="preserve"> </w:t>
            </w:r>
            <w:r>
              <w:t>sinusni</w:t>
            </w:r>
            <w:r>
              <w:rPr>
                <w:spacing w:val="-3"/>
              </w:rPr>
              <w:t xml:space="preserve"> </w:t>
            </w:r>
            <w:r>
              <w:t>lenjir,</w:t>
            </w:r>
            <w:r>
              <w:rPr>
                <w:spacing w:val="-1"/>
              </w:rPr>
              <w:t xml:space="preserve"> </w:t>
            </w:r>
            <w:r>
              <w:t>uglomjer,</w:t>
            </w:r>
            <w:r>
              <w:rPr>
                <w:spacing w:val="-3"/>
              </w:rPr>
              <w:t xml:space="preserve"> </w:t>
            </w:r>
            <w:r>
              <w:t>libela,</w:t>
            </w:r>
            <w:r>
              <w:rPr>
                <w:spacing w:val="-3"/>
              </w:rPr>
              <w:t xml:space="preserve"> </w:t>
            </w:r>
            <w:r>
              <w:t>tolerancijske</w:t>
            </w:r>
            <w:r>
              <w:rPr>
                <w:spacing w:val="-4"/>
              </w:rPr>
              <w:t xml:space="preserve"> </w:t>
            </w:r>
            <w:r>
              <w:t>račve, tolerancijski čepovi i dr.)</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spacing w:before="119"/>
              <w:rPr>
                <w:b/>
              </w:rPr>
            </w:pPr>
          </w:p>
          <w:p w:rsidR="008C01C9" w:rsidRDefault="0084041E">
            <w:pPr>
              <w:pStyle w:val="TableParagraph"/>
              <w:ind w:left="109"/>
            </w:pPr>
            <w:r>
              <w:rPr>
                <w:spacing w:val="-10"/>
              </w:rPr>
              <w:t>4</w:t>
            </w:r>
          </w:p>
        </w:tc>
      </w:tr>
      <w:tr w:rsidR="008C01C9">
        <w:trPr>
          <w:trHeight w:val="1250"/>
        </w:trPr>
        <w:tc>
          <w:tcPr>
            <w:tcW w:w="1138" w:type="dxa"/>
            <w:tcBorders>
              <w:top w:val="single" w:sz="4" w:space="0" w:color="C00000"/>
              <w:left w:val="nil"/>
              <w:bottom w:val="single" w:sz="4" w:space="0" w:color="C00000"/>
              <w:right w:val="single" w:sz="4" w:space="0" w:color="C00000"/>
            </w:tcBorders>
          </w:tcPr>
          <w:p w:rsidR="008C01C9" w:rsidRDefault="008C01C9">
            <w:pPr>
              <w:pStyle w:val="TableParagraph"/>
              <w:spacing w:before="246"/>
              <w:rPr>
                <w:b/>
              </w:rPr>
            </w:pPr>
          </w:p>
          <w:p w:rsidR="008C01C9" w:rsidRDefault="0084041E">
            <w:pPr>
              <w:pStyle w:val="TableParagraph"/>
              <w:spacing w:before="1"/>
              <w:ind w:left="128"/>
            </w:pPr>
            <w:r>
              <w:rPr>
                <w:spacing w:val="-5"/>
              </w:rPr>
              <w:t>5.</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19"/>
              <w:ind w:left="108" w:right="109"/>
              <w:jc w:val="both"/>
            </w:pPr>
            <w:r>
              <w:t>Komplet uređaja i pribora za snabdijevanje radnog mjesta vazduhom pod pritiskom (kompresor, nosač sa spiralnim crijevom, pribor za pročišćavanje vazduha</w:t>
            </w:r>
            <w:r>
              <w:rPr>
                <w:spacing w:val="-2"/>
              </w:rPr>
              <w:t xml:space="preserve"> </w:t>
            </w:r>
            <w:r>
              <w:t>sa</w:t>
            </w:r>
            <w:r>
              <w:rPr>
                <w:spacing w:val="-1"/>
              </w:rPr>
              <w:t xml:space="preserve"> </w:t>
            </w:r>
            <w:r>
              <w:t>manometrom,</w:t>
            </w:r>
            <w:r>
              <w:rPr>
                <w:spacing w:val="-1"/>
              </w:rPr>
              <w:t xml:space="preserve"> </w:t>
            </w:r>
            <w:r>
              <w:t>pištolj</w:t>
            </w:r>
            <w:r>
              <w:rPr>
                <w:spacing w:val="-1"/>
              </w:rPr>
              <w:t xml:space="preserve"> </w:t>
            </w:r>
            <w:r>
              <w:t>za</w:t>
            </w:r>
            <w:r>
              <w:rPr>
                <w:spacing w:val="-1"/>
              </w:rPr>
              <w:t xml:space="preserve"> </w:t>
            </w:r>
            <w:r>
              <w:t>pročišćavanje,</w:t>
            </w:r>
            <w:r>
              <w:rPr>
                <w:spacing w:val="-1"/>
              </w:rPr>
              <w:t xml:space="preserve"> </w:t>
            </w:r>
            <w:r>
              <w:t>pištolj</w:t>
            </w:r>
            <w:r>
              <w:rPr>
                <w:spacing w:val="-1"/>
              </w:rPr>
              <w:t xml:space="preserve"> </w:t>
            </w:r>
            <w:r>
              <w:t>za</w:t>
            </w:r>
            <w:r>
              <w:rPr>
                <w:spacing w:val="-1"/>
              </w:rPr>
              <w:t xml:space="preserve"> </w:t>
            </w:r>
            <w:r>
              <w:t>produvavanje,</w:t>
            </w:r>
            <w:r>
              <w:rPr>
                <w:spacing w:val="-1"/>
              </w:rPr>
              <w:t xml:space="preserve"> </w:t>
            </w:r>
            <w:r>
              <w:t>dugi pištolj za produvavanje i dr.)</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spacing w:before="245"/>
              <w:rPr>
                <w:b/>
              </w:rPr>
            </w:pPr>
          </w:p>
          <w:p w:rsidR="008C01C9" w:rsidRDefault="0084041E">
            <w:pPr>
              <w:pStyle w:val="TableParagraph"/>
              <w:ind w:left="108"/>
            </w:pPr>
            <w:r>
              <w:rPr>
                <w:spacing w:val="-10"/>
              </w:rPr>
              <w:t>4</w:t>
            </w:r>
          </w:p>
        </w:tc>
      </w:tr>
      <w:tr w:rsidR="008C01C9">
        <w:trPr>
          <w:trHeight w:val="996"/>
        </w:trPr>
        <w:tc>
          <w:tcPr>
            <w:tcW w:w="1138" w:type="dxa"/>
            <w:tcBorders>
              <w:top w:val="single" w:sz="4" w:space="0" w:color="C00000"/>
              <w:left w:val="nil"/>
              <w:bottom w:val="single" w:sz="4" w:space="0" w:color="C00000"/>
              <w:right w:val="single" w:sz="4" w:space="0" w:color="C00000"/>
            </w:tcBorders>
          </w:tcPr>
          <w:p w:rsidR="008C01C9" w:rsidRDefault="008C01C9">
            <w:pPr>
              <w:pStyle w:val="TableParagraph"/>
              <w:spacing w:before="119"/>
              <w:rPr>
                <w:b/>
              </w:rPr>
            </w:pPr>
          </w:p>
          <w:p w:rsidR="008C01C9" w:rsidRDefault="0084041E">
            <w:pPr>
              <w:pStyle w:val="TableParagraph"/>
              <w:ind w:left="128"/>
            </w:pPr>
            <w:r>
              <w:rPr>
                <w:spacing w:val="-5"/>
              </w:rPr>
              <w:t>6.</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19"/>
              <w:ind w:left="108" w:right="110"/>
              <w:jc w:val="both"/>
            </w:pPr>
            <w:r>
              <w:t>Komplet</w:t>
            </w:r>
            <w:r>
              <w:rPr>
                <w:spacing w:val="-3"/>
              </w:rPr>
              <w:t xml:space="preserve"> </w:t>
            </w:r>
            <w:r>
              <w:t>uređaja</w:t>
            </w:r>
            <w:r>
              <w:rPr>
                <w:spacing w:val="-3"/>
              </w:rPr>
              <w:t xml:space="preserve"> </w:t>
            </w:r>
            <w:r>
              <w:t>i</w:t>
            </w:r>
            <w:r>
              <w:rPr>
                <w:spacing w:val="-4"/>
              </w:rPr>
              <w:t xml:space="preserve"> </w:t>
            </w:r>
            <w:r>
              <w:t>pribora</w:t>
            </w:r>
            <w:r>
              <w:rPr>
                <w:spacing w:val="-4"/>
              </w:rPr>
              <w:t xml:space="preserve"> </w:t>
            </w:r>
            <w:r>
              <w:t>za</w:t>
            </w:r>
            <w:r>
              <w:rPr>
                <w:spacing w:val="-4"/>
              </w:rPr>
              <w:t xml:space="preserve"> </w:t>
            </w:r>
            <w:r>
              <w:t>obradu</w:t>
            </w:r>
            <w:r>
              <w:rPr>
                <w:spacing w:val="-4"/>
              </w:rPr>
              <w:t xml:space="preserve"> </w:t>
            </w:r>
            <w:r>
              <w:t>materijala</w:t>
            </w:r>
            <w:r>
              <w:rPr>
                <w:spacing w:val="-4"/>
              </w:rPr>
              <w:t xml:space="preserve"> </w:t>
            </w:r>
            <w:r>
              <w:t>savijanjem</w:t>
            </w:r>
            <w:r>
              <w:rPr>
                <w:spacing w:val="-3"/>
              </w:rPr>
              <w:t xml:space="preserve"> </w:t>
            </w:r>
            <w:r>
              <w:t>i</w:t>
            </w:r>
            <w:r>
              <w:rPr>
                <w:spacing w:val="-4"/>
              </w:rPr>
              <w:t xml:space="preserve"> </w:t>
            </w:r>
            <w:r>
              <w:t>presovanjem</w:t>
            </w:r>
            <w:r>
              <w:rPr>
                <w:spacing w:val="-3"/>
              </w:rPr>
              <w:t xml:space="preserve"> </w:t>
            </w:r>
            <w:r>
              <w:t>(presa, umetak</w:t>
            </w:r>
            <w:r>
              <w:rPr>
                <w:spacing w:val="-12"/>
              </w:rPr>
              <w:t xml:space="preserve"> </w:t>
            </w:r>
            <w:r>
              <w:t>za</w:t>
            </w:r>
            <w:r>
              <w:rPr>
                <w:spacing w:val="-12"/>
              </w:rPr>
              <w:t xml:space="preserve"> </w:t>
            </w:r>
            <w:r>
              <w:t>savijanje,</w:t>
            </w:r>
            <w:r>
              <w:rPr>
                <w:spacing w:val="-11"/>
              </w:rPr>
              <w:t xml:space="preserve"> </w:t>
            </w:r>
            <w:r>
              <w:t>mašina</w:t>
            </w:r>
            <w:r>
              <w:rPr>
                <w:spacing w:val="-12"/>
              </w:rPr>
              <w:t xml:space="preserve"> </w:t>
            </w:r>
            <w:r>
              <w:t>za</w:t>
            </w:r>
            <w:r>
              <w:rPr>
                <w:spacing w:val="-12"/>
              </w:rPr>
              <w:t xml:space="preserve"> </w:t>
            </w:r>
            <w:r>
              <w:t>kružno</w:t>
            </w:r>
            <w:r>
              <w:rPr>
                <w:spacing w:val="-12"/>
              </w:rPr>
              <w:t xml:space="preserve"> </w:t>
            </w:r>
            <w:r>
              <w:t>savijanje</w:t>
            </w:r>
            <w:r>
              <w:rPr>
                <w:spacing w:val="-13"/>
              </w:rPr>
              <w:t xml:space="preserve"> </w:t>
            </w:r>
            <w:r>
              <w:t>limova,</w:t>
            </w:r>
            <w:r>
              <w:rPr>
                <w:spacing w:val="-12"/>
              </w:rPr>
              <w:t xml:space="preserve"> </w:t>
            </w:r>
            <w:r>
              <w:t>kliješta</w:t>
            </w:r>
            <w:r>
              <w:rPr>
                <w:spacing w:val="-12"/>
              </w:rPr>
              <w:t xml:space="preserve"> </w:t>
            </w:r>
            <w:r>
              <w:t>za</w:t>
            </w:r>
            <w:r>
              <w:rPr>
                <w:spacing w:val="-12"/>
              </w:rPr>
              <w:t xml:space="preserve"> </w:t>
            </w:r>
            <w:r>
              <w:t>savijanje</w:t>
            </w:r>
            <w:r>
              <w:rPr>
                <w:spacing w:val="-11"/>
              </w:rPr>
              <w:t xml:space="preserve"> </w:t>
            </w:r>
            <w:r>
              <w:t>žice, mašina za savijanje žice, uređaj za savijanje cijevi i dr.)</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spacing w:before="119"/>
              <w:rPr>
                <w:b/>
              </w:rPr>
            </w:pPr>
          </w:p>
          <w:p w:rsidR="008C01C9" w:rsidRDefault="0084041E">
            <w:pPr>
              <w:pStyle w:val="TableParagraph"/>
              <w:ind w:left="109"/>
            </w:pPr>
            <w:r>
              <w:rPr>
                <w:spacing w:val="-10"/>
              </w:rPr>
              <w:t>4</w:t>
            </w:r>
          </w:p>
        </w:tc>
      </w:tr>
      <w:tr w:rsidR="008C01C9">
        <w:trPr>
          <w:trHeight w:val="744"/>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pPr>
            <w:r>
              <w:rPr>
                <w:spacing w:val="-5"/>
              </w:rPr>
              <w:t>7.</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Potrošni materijal za obradu materijala savijanjem i presovanjem (limovi, žice, cijevi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09"/>
            </w:pPr>
            <w:r>
              <w:t>po</w:t>
            </w:r>
            <w:r>
              <w:rPr>
                <w:spacing w:val="-4"/>
              </w:rPr>
              <w:t xml:space="preserve"> </w:t>
            </w:r>
            <w:r>
              <w:rPr>
                <w:spacing w:val="-2"/>
              </w:rPr>
              <w:t>potrebi</w:t>
            </w:r>
          </w:p>
        </w:tc>
      </w:tr>
      <w:tr w:rsidR="008C01C9">
        <w:trPr>
          <w:trHeight w:val="1250"/>
        </w:trPr>
        <w:tc>
          <w:tcPr>
            <w:tcW w:w="1138" w:type="dxa"/>
            <w:tcBorders>
              <w:top w:val="single" w:sz="4" w:space="0" w:color="C00000"/>
              <w:left w:val="nil"/>
              <w:bottom w:val="single" w:sz="4" w:space="0" w:color="C00000"/>
              <w:right w:val="single" w:sz="4" w:space="0" w:color="C00000"/>
            </w:tcBorders>
          </w:tcPr>
          <w:p w:rsidR="008C01C9" w:rsidRDefault="008C01C9">
            <w:pPr>
              <w:pStyle w:val="TableParagraph"/>
              <w:spacing w:before="246"/>
              <w:rPr>
                <w:b/>
              </w:rPr>
            </w:pPr>
          </w:p>
          <w:p w:rsidR="008C01C9" w:rsidRDefault="0084041E">
            <w:pPr>
              <w:pStyle w:val="TableParagraph"/>
              <w:spacing w:before="1"/>
              <w:ind w:left="128"/>
            </w:pPr>
            <w:r>
              <w:rPr>
                <w:spacing w:val="-5"/>
              </w:rPr>
              <w:t>8.</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right="109"/>
              <w:jc w:val="both"/>
            </w:pPr>
            <w:r>
              <w:rPr>
                <w:spacing w:val="-2"/>
              </w:rPr>
              <w:t>Komplet</w:t>
            </w:r>
            <w:r>
              <w:rPr>
                <w:spacing w:val="-3"/>
              </w:rPr>
              <w:t xml:space="preserve"> </w:t>
            </w:r>
            <w:r>
              <w:rPr>
                <w:spacing w:val="-2"/>
              </w:rPr>
              <w:t>alata</w:t>
            </w:r>
            <w:r>
              <w:rPr>
                <w:spacing w:val="-4"/>
              </w:rPr>
              <w:t xml:space="preserve"> </w:t>
            </w:r>
            <w:r>
              <w:rPr>
                <w:spacing w:val="-2"/>
              </w:rPr>
              <w:t>za</w:t>
            </w:r>
            <w:r>
              <w:rPr>
                <w:spacing w:val="-4"/>
              </w:rPr>
              <w:t xml:space="preserve"> </w:t>
            </w:r>
            <w:r>
              <w:rPr>
                <w:spacing w:val="-2"/>
              </w:rPr>
              <w:t>ručnu</w:t>
            </w:r>
            <w:r>
              <w:rPr>
                <w:spacing w:val="-4"/>
              </w:rPr>
              <w:t xml:space="preserve"> </w:t>
            </w:r>
            <w:r>
              <w:rPr>
                <w:spacing w:val="-2"/>
              </w:rPr>
              <w:t>obradu</w:t>
            </w:r>
            <w:r>
              <w:rPr>
                <w:spacing w:val="-3"/>
              </w:rPr>
              <w:t xml:space="preserve"> </w:t>
            </w:r>
            <w:r>
              <w:rPr>
                <w:spacing w:val="-2"/>
              </w:rPr>
              <w:t>rezanjem</w:t>
            </w:r>
            <w:r>
              <w:rPr>
                <w:spacing w:val="-3"/>
              </w:rPr>
              <w:t xml:space="preserve"> </w:t>
            </w:r>
            <w:r>
              <w:rPr>
                <w:spacing w:val="-2"/>
              </w:rPr>
              <w:t>(stega,</w:t>
            </w:r>
            <w:r>
              <w:rPr>
                <w:spacing w:val="-3"/>
              </w:rPr>
              <w:t xml:space="preserve"> </w:t>
            </w:r>
            <w:r>
              <w:rPr>
                <w:spacing w:val="-2"/>
              </w:rPr>
              <w:t>prizme</w:t>
            </w:r>
            <w:r>
              <w:rPr>
                <w:spacing w:val="-4"/>
              </w:rPr>
              <w:t xml:space="preserve"> </w:t>
            </w:r>
            <w:r>
              <w:rPr>
                <w:spacing w:val="-2"/>
              </w:rPr>
              <w:t>za</w:t>
            </w:r>
            <w:r>
              <w:rPr>
                <w:spacing w:val="-4"/>
              </w:rPr>
              <w:t xml:space="preserve"> </w:t>
            </w:r>
            <w:r>
              <w:rPr>
                <w:spacing w:val="-2"/>
              </w:rPr>
              <w:t>stezanje,</w:t>
            </w:r>
            <w:r>
              <w:rPr>
                <w:spacing w:val="-3"/>
              </w:rPr>
              <w:t xml:space="preserve"> </w:t>
            </w:r>
            <w:r>
              <w:rPr>
                <w:spacing w:val="-2"/>
              </w:rPr>
              <w:t>stezne</w:t>
            </w:r>
            <w:r>
              <w:rPr>
                <w:spacing w:val="-3"/>
              </w:rPr>
              <w:t xml:space="preserve"> </w:t>
            </w:r>
            <w:r>
              <w:rPr>
                <w:spacing w:val="-2"/>
              </w:rPr>
              <w:t xml:space="preserve">šape, </w:t>
            </w:r>
            <w:r>
              <w:t>stezne</w:t>
            </w:r>
            <w:r>
              <w:rPr>
                <w:spacing w:val="-5"/>
              </w:rPr>
              <w:t xml:space="preserve"> </w:t>
            </w:r>
            <w:r>
              <w:t>glave,</w:t>
            </w:r>
            <w:r>
              <w:rPr>
                <w:spacing w:val="-4"/>
              </w:rPr>
              <w:t xml:space="preserve"> </w:t>
            </w:r>
            <w:r>
              <w:t>obilježavanje</w:t>
            </w:r>
            <w:r>
              <w:rPr>
                <w:spacing w:val="-5"/>
              </w:rPr>
              <w:t xml:space="preserve"> </w:t>
            </w:r>
            <w:r>
              <w:t>i</w:t>
            </w:r>
            <w:r>
              <w:rPr>
                <w:spacing w:val="-5"/>
              </w:rPr>
              <w:t xml:space="preserve"> </w:t>
            </w:r>
            <w:r>
              <w:t>ocrtavanje</w:t>
            </w:r>
            <w:r>
              <w:rPr>
                <w:spacing w:val="-5"/>
              </w:rPr>
              <w:t xml:space="preserve"> </w:t>
            </w:r>
            <w:r>
              <w:t>metala,</w:t>
            </w:r>
            <w:r>
              <w:rPr>
                <w:spacing w:val="-4"/>
              </w:rPr>
              <w:t xml:space="preserve"> </w:t>
            </w:r>
            <w:r>
              <w:t>turpije,</w:t>
            </w:r>
            <w:r>
              <w:rPr>
                <w:spacing w:val="-4"/>
              </w:rPr>
              <w:t xml:space="preserve"> </w:t>
            </w:r>
            <w:r>
              <w:t>sjekači,</w:t>
            </w:r>
            <w:r>
              <w:rPr>
                <w:spacing w:val="-4"/>
              </w:rPr>
              <w:t xml:space="preserve"> </w:t>
            </w:r>
            <w:r>
              <w:t>makaze,</w:t>
            </w:r>
            <w:r>
              <w:rPr>
                <w:spacing w:val="-4"/>
              </w:rPr>
              <w:t xml:space="preserve"> </w:t>
            </w:r>
            <w:r>
              <w:t xml:space="preserve">testere, ureznice, nareznice, obrtači, razvrtači, upustači, ručna bušilica, ručna brusilica i </w:t>
            </w:r>
            <w:r>
              <w:rPr>
                <w:spacing w:val="-4"/>
              </w:rPr>
              <w:t>dr.)</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spacing w:before="246"/>
              <w:rPr>
                <w:b/>
              </w:rPr>
            </w:pPr>
          </w:p>
          <w:p w:rsidR="008C01C9" w:rsidRDefault="0084041E">
            <w:pPr>
              <w:pStyle w:val="TableParagraph"/>
              <w:spacing w:before="1"/>
              <w:ind w:left="109"/>
            </w:pPr>
            <w:r>
              <w:rPr>
                <w:spacing w:val="-10"/>
              </w:rPr>
              <w:t>4</w:t>
            </w:r>
          </w:p>
        </w:tc>
      </w:tr>
      <w:tr w:rsidR="008C01C9">
        <w:trPr>
          <w:trHeight w:val="705"/>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27"/>
              <w:ind w:left="128"/>
            </w:pPr>
            <w:r>
              <w:rPr>
                <w:spacing w:val="-5"/>
              </w:rPr>
              <w:t>9.</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99"/>
              <w:ind w:left="108"/>
            </w:pPr>
            <w:r>
              <w:t>Potrošni materijal za ručnu obradu rezanjem (list testere, burgije, tocila, ulje za podmazivanje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27"/>
              <w:ind w:left="109"/>
            </w:pPr>
            <w:r>
              <w:t>po</w:t>
            </w:r>
            <w:r>
              <w:rPr>
                <w:spacing w:val="-4"/>
              </w:rPr>
              <w:t xml:space="preserve"> </w:t>
            </w:r>
            <w:r>
              <w:rPr>
                <w:spacing w:val="-2"/>
              </w:rPr>
              <w:t>potrebi</w:t>
            </w:r>
          </w:p>
        </w:tc>
      </w:tr>
      <w:tr w:rsidR="008C01C9">
        <w:trPr>
          <w:trHeight w:val="705"/>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27"/>
              <w:ind w:left="128"/>
            </w:pPr>
            <w:r>
              <w:rPr>
                <w:spacing w:val="-5"/>
              </w:rPr>
              <w:t>10.</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99"/>
              <w:ind w:left="108"/>
            </w:pPr>
            <w:r>
              <w:t>Komplet uređaja i pribora za mašinsku obradu bušenjem i brušenjem (okvirna testera, stona bušilica, radionička brusilica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25"/>
              <w:ind w:left="109"/>
            </w:pPr>
            <w:r>
              <w:rPr>
                <w:spacing w:val="-10"/>
              </w:rPr>
              <w:t>1</w:t>
            </w:r>
          </w:p>
        </w:tc>
      </w:tr>
      <w:tr w:rsidR="008C01C9">
        <w:trPr>
          <w:trHeight w:val="703"/>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25"/>
              <w:ind w:left="128"/>
            </w:pPr>
            <w:r>
              <w:rPr>
                <w:spacing w:val="-5"/>
              </w:rPr>
              <w:t>11.</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99"/>
              <w:ind w:left="108" w:right="101"/>
            </w:pPr>
            <w:r>
              <w:t>Potrošni</w:t>
            </w:r>
            <w:r>
              <w:rPr>
                <w:spacing w:val="-13"/>
              </w:rPr>
              <w:t xml:space="preserve"> </w:t>
            </w:r>
            <w:r>
              <w:t>alat</w:t>
            </w:r>
            <w:r>
              <w:rPr>
                <w:spacing w:val="-13"/>
              </w:rPr>
              <w:t xml:space="preserve"> </w:t>
            </w:r>
            <w:r>
              <w:t>i</w:t>
            </w:r>
            <w:r>
              <w:rPr>
                <w:spacing w:val="-13"/>
              </w:rPr>
              <w:t xml:space="preserve"> </w:t>
            </w:r>
            <w:r>
              <w:t>materijal</w:t>
            </w:r>
            <w:r>
              <w:rPr>
                <w:spacing w:val="-13"/>
              </w:rPr>
              <w:t xml:space="preserve"> </w:t>
            </w:r>
            <w:r>
              <w:t>za</w:t>
            </w:r>
            <w:r>
              <w:rPr>
                <w:spacing w:val="-13"/>
              </w:rPr>
              <w:t xml:space="preserve"> </w:t>
            </w:r>
            <w:r>
              <w:t>mašinsku</w:t>
            </w:r>
            <w:r>
              <w:rPr>
                <w:spacing w:val="-12"/>
              </w:rPr>
              <w:t xml:space="preserve"> </w:t>
            </w:r>
            <w:r>
              <w:t>obradu</w:t>
            </w:r>
            <w:r>
              <w:rPr>
                <w:spacing w:val="-13"/>
              </w:rPr>
              <w:t xml:space="preserve"> </w:t>
            </w:r>
            <w:r>
              <w:t>bušenjem</w:t>
            </w:r>
            <w:r>
              <w:rPr>
                <w:spacing w:val="-12"/>
              </w:rPr>
              <w:t xml:space="preserve"> </w:t>
            </w:r>
            <w:r>
              <w:t>i</w:t>
            </w:r>
            <w:r>
              <w:rPr>
                <w:spacing w:val="-13"/>
              </w:rPr>
              <w:t xml:space="preserve"> </w:t>
            </w:r>
            <w:r>
              <w:t>brušenjem</w:t>
            </w:r>
            <w:r>
              <w:rPr>
                <w:spacing w:val="-12"/>
              </w:rPr>
              <w:t xml:space="preserve"> </w:t>
            </w:r>
            <w:r>
              <w:t>(burgije,</w:t>
            </w:r>
            <w:r>
              <w:rPr>
                <w:spacing w:val="-13"/>
              </w:rPr>
              <w:t xml:space="preserve"> </w:t>
            </w:r>
            <w:r>
              <w:t>tocila, sredstvo za hlađenje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25"/>
              <w:ind w:left="109"/>
            </w:pPr>
            <w:r>
              <w:t>po</w:t>
            </w:r>
            <w:r>
              <w:rPr>
                <w:spacing w:val="-4"/>
              </w:rPr>
              <w:t xml:space="preserve"> </w:t>
            </w:r>
            <w:r>
              <w:rPr>
                <w:spacing w:val="-2"/>
              </w:rPr>
              <w:t>potrebi</w:t>
            </w:r>
          </w:p>
        </w:tc>
      </w:tr>
      <w:tr w:rsidR="008C01C9">
        <w:trPr>
          <w:trHeight w:val="957"/>
        </w:trPr>
        <w:tc>
          <w:tcPr>
            <w:tcW w:w="1138" w:type="dxa"/>
            <w:tcBorders>
              <w:top w:val="single" w:sz="4" w:space="0" w:color="C00000"/>
              <w:left w:val="nil"/>
              <w:bottom w:val="single" w:sz="4" w:space="0" w:color="C00000"/>
              <w:right w:val="single" w:sz="4" w:space="0" w:color="C00000"/>
            </w:tcBorders>
          </w:tcPr>
          <w:p w:rsidR="008C01C9" w:rsidRDefault="008C01C9">
            <w:pPr>
              <w:pStyle w:val="TableParagraph"/>
              <w:spacing w:before="100"/>
              <w:rPr>
                <w:b/>
              </w:rPr>
            </w:pPr>
          </w:p>
          <w:p w:rsidR="008C01C9" w:rsidRDefault="0084041E">
            <w:pPr>
              <w:pStyle w:val="TableParagraph"/>
              <w:ind w:left="128"/>
            </w:pPr>
            <w:r>
              <w:rPr>
                <w:spacing w:val="-5"/>
              </w:rPr>
              <w:t>12.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99"/>
              <w:ind w:left="107" w:right="109"/>
              <w:jc w:val="both"/>
            </w:pPr>
            <w:r>
              <w:t>Komplet alata i pribora za obradu materijala spajanjem (aparat za gasno zavarivanje, aparat za elektrolučno zavarivanje, lemilice, kliješta za pop nitne, odvijači, ključevi i dr.)</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spacing w:before="100"/>
              <w:rPr>
                <w:b/>
              </w:rPr>
            </w:pPr>
          </w:p>
          <w:p w:rsidR="008C01C9" w:rsidRDefault="0084041E">
            <w:pPr>
              <w:pStyle w:val="TableParagraph"/>
              <w:ind w:left="108"/>
            </w:pPr>
            <w:r>
              <w:rPr>
                <w:spacing w:val="-10"/>
              </w:rPr>
              <w:t>4</w:t>
            </w:r>
          </w:p>
        </w:tc>
      </w:tr>
      <w:tr w:rsidR="008C01C9">
        <w:trPr>
          <w:trHeight w:val="705"/>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227"/>
              <w:ind w:left="128"/>
            </w:pPr>
            <w:r>
              <w:rPr>
                <w:spacing w:val="-5"/>
              </w:rPr>
              <w:t>13.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99"/>
              <w:ind w:left="108"/>
            </w:pPr>
            <w:r>
              <w:t>Potrošni</w:t>
            </w:r>
            <w:r>
              <w:rPr>
                <w:spacing w:val="-11"/>
              </w:rPr>
              <w:t xml:space="preserve"> </w:t>
            </w:r>
            <w:r>
              <w:t>materijal</w:t>
            </w:r>
            <w:r>
              <w:rPr>
                <w:spacing w:val="-10"/>
              </w:rPr>
              <w:t xml:space="preserve"> </w:t>
            </w:r>
            <w:r>
              <w:t>za</w:t>
            </w:r>
            <w:r>
              <w:rPr>
                <w:spacing w:val="-10"/>
              </w:rPr>
              <w:t xml:space="preserve"> </w:t>
            </w:r>
            <w:r>
              <w:t>obradu</w:t>
            </w:r>
            <w:r>
              <w:rPr>
                <w:spacing w:val="-11"/>
              </w:rPr>
              <w:t xml:space="preserve"> </w:t>
            </w:r>
            <w:r>
              <w:t>materijala</w:t>
            </w:r>
            <w:r>
              <w:rPr>
                <w:spacing w:val="-10"/>
              </w:rPr>
              <w:t xml:space="preserve"> </w:t>
            </w:r>
            <w:r>
              <w:t>spajanjem</w:t>
            </w:r>
            <w:r>
              <w:rPr>
                <w:spacing w:val="-10"/>
              </w:rPr>
              <w:t xml:space="preserve"> </w:t>
            </w:r>
            <w:r>
              <w:t>(žica</w:t>
            </w:r>
            <w:r>
              <w:rPr>
                <w:spacing w:val="-11"/>
              </w:rPr>
              <w:t xml:space="preserve"> </w:t>
            </w:r>
            <w:r>
              <w:t>za</w:t>
            </w:r>
            <w:r>
              <w:rPr>
                <w:spacing w:val="-11"/>
              </w:rPr>
              <w:t xml:space="preserve"> </w:t>
            </w:r>
            <w:r>
              <w:t>zavarivanje,</w:t>
            </w:r>
            <w:r>
              <w:rPr>
                <w:spacing w:val="-10"/>
              </w:rPr>
              <w:t xml:space="preserve"> </w:t>
            </w:r>
            <w:r>
              <w:t>lemljenje, elektrode, pasta za zavarivanje, lemljenje, navrtke, vijci i 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227"/>
              <w:ind w:left="109"/>
            </w:pPr>
            <w:r>
              <w:t>po</w:t>
            </w:r>
            <w:r>
              <w:rPr>
                <w:spacing w:val="-4"/>
              </w:rPr>
              <w:t xml:space="preserve"> </w:t>
            </w:r>
            <w:r>
              <w:rPr>
                <w:spacing w:val="-2"/>
              </w:rPr>
              <w:t>potrebni</w:t>
            </w:r>
          </w:p>
        </w:tc>
      </w:tr>
      <w:tr w:rsidR="008C01C9">
        <w:trPr>
          <w:trHeight w:val="957"/>
        </w:trPr>
        <w:tc>
          <w:tcPr>
            <w:tcW w:w="1138" w:type="dxa"/>
            <w:tcBorders>
              <w:top w:val="single" w:sz="4" w:space="0" w:color="C00000"/>
              <w:left w:val="nil"/>
              <w:bottom w:val="single" w:sz="4" w:space="0" w:color="C00000"/>
              <w:right w:val="single" w:sz="4" w:space="0" w:color="C00000"/>
            </w:tcBorders>
          </w:tcPr>
          <w:p w:rsidR="008C01C9" w:rsidRDefault="008C01C9">
            <w:pPr>
              <w:pStyle w:val="TableParagraph"/>
              <w:spacing w:before="100"/>
              <w:rPr>
                <w:b/>
              </w:rPr>
            </w:pPr>
          </w:p>
          <w:p w:rsidR="008C01C9" w:rsidRDefault="0084041E">
            <w:pPr>
              <w:pStyle w:val="TableParagraph"/>
              <w:ind w:left="128"/>
            </w:pPr>
            <w:r>
              <w:rPr>
                <w:spacing w:val="-5"/>
              </w:rPr>
              <w:t>14.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99"/>
              <w:ind w:left="108" w:right="108"/>
              <w:jc w:val="both"/>
            </w:pPr>
            <w:r>
              <w:t>Komplet</w:t>
            </w:r>
            <w:r>
              <w:rPr>
                <w:spacing w:val="-3"/>
              </w:rPr>
              <w:t xml:space="preserve"> </w:t>
            </w:r>
            <w:r>
              <w:t>uređaja</w:t>
            </w:r>
            <w:r>
              <w:rPr>
                <w:spacing w:val="-4"/>
              </w:rPr>
              <w:t xml:space="preserve"> </w:t>
            </w:r>
            <w:r>
              <w:t>i</w:t>
            </w:r>
            <w:r>
              <w:rPr>
                <w:spacing w:val="-4"/>
              </w:rPr>
              <w:t xml:space="preserve"> </w:t>
            </w:r>
            <w:r>
              <w:t>opreme</w:t>
            </w:r>
            <w:r>
              <w:rPr>
                <w:spacing w:val="-4"/>
              </w:rPr>
              <w:t xml:space="preserve"> </w:t>
            </w:r>
            <w:r>
              <w:t>za</w:t>
            </w:r>
            <w:r>
              <w:rPr>
                <w:spacing w:val="-3"/>
              </w:rPr>
              <w:t xml:space="preserve"> </w:t>
            </w:r>
            <w:r>
              <w:t>žaštitu</w:t>
            </w:r>
            <w:r>
              <w:rPr>
                <w:spacing w:val="-4"/>
              </w:rPr>
              <w:t xml:space="preserve"> </w:t>
            </w:r>
            <w:r>
              <w:t>materijala</w:t>
            </w:r>
            <w:r>
              <w:rPr>
                <w:spacing w:val="-4"/>
              </w:rPr>
              <w:t xml:space="preserve"> </w:t>
            </w:r>
            <w:r>
              <w:t>od</w:t>
            </w:r>
            <w:r>
              <w:rPr>
                <w:spacing w:val="-4"/>
              </w:rPr>
              <w:t xml:space="preserve"> </w:t>
            </w:r>
            <w:r>
              <w:t>korozije</w:t>
            </w:r>
            <w:r>
              <w:rPr>
                <w:spacing w:val="-3"/>
              </w:rPr>
              <w:t xml:space="preserve"> </w:t>
            </w:r>
            <w:r>
              <w:t>metalnim</w:t>
            </w:r>
            <w:r>
              <w:rPr>
                <w:spacing w:val="-3"/>
              </w:rPr>
              <w:t xml:space="preserve"> </w:t>
            </w:r>
            <w:r>
              <w:t>prevlakama i plastificiranjem (kupatilo za pocinkovanje metalnih traka, rasparivač za metaliziranje, uređaj za galvazinaciju, plastamati i dr.)</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spacing w:before="100"/>
              <w:rPr>
                <w:b/>
              </w:rPr>
            </w:pPr>
          </w:p>
          <w:p w:rsidR="008C01C9" w:rsidRDefault="0084041E">
            <w:pPr>
              <w:pStyle w:val="TableParagraph"/>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15.</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16.</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Zaštitna</w:t>
            </w:r>
            <w:r>
              <w:rPr>
                <w:spacing w:val="-8"/>
              </w:rPr>
              <w:t xml:space="preserve"> </w:t>
            </w:r>
            <w:r>
              <w:t>sredstva</w:t>
            </w:r>
            <w:r>
              <w:rPr>
                <w:spacing w:val="-8"/>
              </w:rPr>
              <w:t xml:space="preserve"> </w:t>
            </w:r>
            <w:r>
              <w:t>i</w:t>
            </w:r>
            <w:r>
              <w:rPr>
                <w:spacing w:val="-7"/>
              </w:rPr>
              <w:t xml:space="preserve"> </w:t>
            </w:r>
            <w:r>
              <w:rPr>
                <w:spacing w:val="-2"/>
              </w:rPr>
              <w:t>oprema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od</w:t>
            </w:r>
            <w:r>
              <w:rPr>
                <w:spacing w:val="-2"/>
              </w:rPr>
              <w:t xml:space="preserve"> </w:t>
            </w:r>
            <w:r>
              <w:t>1</w:t>
            </w:r>
            <w:r>
              <w:rPr>
                <w:spacing w:val="-3"/>
              </w:rPr>
              <w:t xml:space="preserve"> </w:t>
            </w:r>
            <w:r>
              <w:t>do</w:t>
            </w:r>
            <w:r>
              <w:rPr>
                <w:spacing w:val="-3"/>
              </w:rPr>
              <w:t xml:space="preserve"> </w:t>
            </w:r>
            <w:r>
              <w:rPr>
                <w:spacing w:val="-5"/>
              </w:rPr>
              <w:t>16</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2"/>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1"/>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57"/>
        </w:trPr>
        <w:tc>
          <w:tcPr>
            <w:tcW w:w="1123" w:type="dxa"/>
            <w:tcBorders>
              <w:left w:val="nil"/>
              <w:bottom w:val="single" w:sz="4" w:space="0" w:color="C00000"/>
              <w:right w:val="single" w:sz="4" w:space="0" w:color="C00000"/>
            </w:tcBorders>
          </w:tcPr>
          <w:p w:rsidR="008C01C9" w:rsidRDefault="0084041E">
            <w:pPr>
              <w:pStyle w:val="TableParagraph"/>
              <w:spacing w:before="85"/>
              <w:ind w:left="114"/>
            </w:pPr>
            <w:r>
              <w:rPr>
                <w:spacing w:val="-5"/>
              </w:rPr>
              <w:t>17.</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85"/>
              <w:ind w:left="109"/>
            </w:pPr>
            <w:r>
              <w:t>Kutija</w:t>
            </w:r>
            <w:r>
              <w:rPr>
                <w:spacing w:val="-5"/>
              </w:rPr>
              <w:t xml:space="preserve"> </w:t>
            </w:r>
            <w:r>
              <w:t>za</w:t>
            </w:r>
            <w:r>
              <w:rPr>
                <w:spacing w:val="-5"/>
              </w:rPr>
              <w:t xml:space="preserve"> </w:t>
            </w:r>
            <w:r>
              <w:t>prvu</w:t>
            </w:r>
            <w:r>
              <w:rPr>
                <w:spacing w:val="-4"/>
              </w:rPr>
              <w:t xml:space="preserve"> </w:t>
            </w:r>
            <w:r>
              <w:rPr>
                <w:spacing w:val="-2"/>
              </w:rPr>
              <w:t>pomoć</w:t>
            </w:r>
          </w:p>
        </w:tc>
        <w:tc>
          <w:tcPr>
            <w:tcW w:w="1605" w:type="dxa"/>
            <w:tcBorders>
              <w:left w:val="single" w:sz="4" w:space="0" w:color="C00000"/>
              <w:bottom w:val="single" w:sz="4" w:space="0" w:color="C00000"/>
              <w:right w:val="nil"/>
            </w:tcBorders>
          </w:tcPr>
          <w:p w:rsidR="008C01C9" w:rsidRDefault="0084041E">
            <w:pPr>
              <w:pStyle w:val="TableParagraph"/>
              <w:spacing w:before="85"/>
              <w:ind w:left="111"/>
            </w:pPr>
            <w:r>
              <w:rPr>
                <w:spacing w:val="-10"/>
              </w:rPr>
              <w:t>1</w:t>
            </w:r>
          </w:p>
        </w:tc>
      </w:tr>
    </w:tbl>
    <w:p w:rsidR="008C01C9" w:rsidRDefault="0084041E">
      <w:pPr>
        <w:pStyle w:val="Heading4"/>
        <w:numPr>
          <w:ilvl w:val="0"/>
          <w:numId w:val="217"/>
        </w:numPr>
        <w:tabs>
          <w:tab w:val="left" w:pos="1214"/>
        </w:tabs>
        <w:spacing w:before="24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13"/>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13"/>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13"/>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13"/>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13"/>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13"/>
        </w:numPr>
        <w:tabs>
          <w:tab w:val="left" w:pos="1299"/>
        </w:tabs>
        <w:spacing w:before="1"/>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17"/>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17"/>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12"/>
        </w:numPr>
        <w:tabs>
          <w:tab w:val="left" w:pos="1299"/>
        </w:tabs>
        <w:spacing w:before="120"/>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212"/>
        </w:numPr>
        <w:tabs>
          <w:tab w:val="left" w:pos="1299"/>
        </w:tabs>
        <w:spacing w:before="1" w:line="252" w:lineRule="exact"/>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212"/>
        </w:numPr>
        <w:tabs>
          <w:tab w:val="left" w:pos="1299"/>
        </w:tabs>
        <w:spacing w:line="252" w:lineRule="exact"/>
      </w:pPr>
      <w:r>
        <w:rPr>
          <w:spacing w:val="-2"/>
        </w:rPr>
        <w:t>Mehanika</w:t>
      </w:r>
    </w:p>
    <w:p w:rsidR="008C01C9" w:rsidRDefault="0084041E">
      <w:pPr>
        <w:pStyle w:val="ListParagraph"/>
        <w:numPr>
          <w:ilvl w:val="0"/>
          <w:numId w:val="212"/>
        </w:numPr>
        <w:tabs>
          <w:tab w:val="left" w:pos="1299"/>
        </w:tabs>
      </w:pPr>
      <w:r>
        <w:t>Vučna</w:t>
      </w:r>
      <w:r>
        <w:rPr>
          <w:spacing w:val="-9"/>
        </w:rPr>
        <w:t xml:space="preserve"> </w:t>
      </w:r>
      <w:r>
        <w:rPr>
          <w:spacing w:val="-2"/>
        </w:rPr>
        <w:t>vozila</w:t>
      </w:r>
    </w:p>
    <w:p w:rsidR="008C01C9" w:rsidRDefault="0084041E">
      <w:pPr>
        <w:pStyle w:val="ListParagraph"/>
        <w:numPr>
          <w:ilvl w:val="0"/>
          <w:numId w:val="212"/>
        </w:numPr>
        <w:tabs>
          <w:tab w:val="left" w:pos="1299"/>
        </w:tabs>
        <w:spacing w:line="252" w:lineRule="exact"/>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212"/>
        </w:numPr>
        <w:tabs>
          <w:tab w:val="left" w:pos="1299"/>
        </w:tabs>
      </w:pPr>
      <w:r>
        <w:t>Mehanički</w:t>
      </w:r>
      <w:r>
        <w:rPr>
          <w:spacing w:val="-9"/>
        </w:rPr>
        <w:t xml:space="preserve"> </w:t>
      </w:r>
      <w:r>
        <w:t>uređaji</w:t>
      </w:r>
      <w:r>
        <w:rPr>
          <w:spacing w:val="-7"/>
        </w:rPr>
        <w:t xml:space="preserve"> </w:t>
      </w:r>
      <w:r>
        <w:t>dizel</w:t>
      </w:r>
      <w:r>
        <w:rPr>
          <w:spacing w:val="-9"/>
        </w:rPr>
        <w:t xml:space="preserve"> </w:t>
      </w:r>
      <w:r>
        <w:t>vučnih</w:t>
      </w:r>
      <w:r>
        <w:rPr>
          <w:spacing w:val="-7"/>
        </w:rPr>
        <w:t xml:space="preserve"> </w:t>
      </w:r>
      <w:r>
        <w:rPr>
          <w:spacing w:val="-2"/>
        </w:rPr>
        <w:t>vozila</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17"/>
        </w:numPr>
        <w:tabs>
          <w:tab w:val="left" w:pos="1312"/>
        </w:tabs>
        <w:spacing w:before="241"/>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11"/>
        </w:numPr>
        <w:tabs>
          <w:tab w:val="left" w:pos="1297"/>
          <w:tab w:val="left" w:pos="1302"/>
        </w:tabs>
        <w:spacing w:before="119"/>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211"/>
        </w:numPr>
        <w:tabs>
          <w:tab w:val="left" w:pos="1297"/>
          <w:tab w:val="left" w:pos="1302"/>
        </w:tabs>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11"/>
        </w:numPr>
        <w:tabs>
          <w:tab w:val="left" w:pos="1296"/>
          <w:tab w:val="left" w:pos="1302"/>
        </w:tabs>
        <w:spacing w:before="1"/>
        <w:ind w:right="870"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11"/>
        </w:numPr>
        <w:tabs>
          <w:tab w:val="left" w:pos="1297"/>
          <w:tab w:val="left" w:pos="1303"/>
        </w:tabs>
        <w:ind w:left="1303"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211"/>
        </w:numPr>
        <w:tabs>
          <w:tab w:val="left" w:pos="1297"/>
          <w:tab w:val="left" w:pos="1302"/>
        </w:tabs>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11"/>
        </w:numPr>
        <w:tabs>
          <w:tab w:val="left" w:pos="1297"/>
          <w:tab w:val="left" w:pos="1302"/>
        </w:tabs>
        <w:spacing w:before="1"/>
        <w:ind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11"/>
        </w:numPr>
        <w:tabs>
          <w:tab w:val="left" w:pos="1297"/>
          <w:tab w:val="left" w:pos="1302"/>
        </w:tabs>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11"/>
        </w:numPr>
        <w:tabs>
          <w:tab w:val="left" w:pos="1297"/>
          <w:tab w:val="left" w:pos="1302"/>
        </w:tabs>
        <w:ind w:right="872" w:hanging="288"/>
        <w:jc w:val="both"/>
      </w:pPr>
      <w:r>
        <w:t>Kompetencija</w:t>
      </w:r>
      <w:r>
        <w:rPr>
          <w:spacing w:val="-3"/>
        </w:rPr>
        <w:t xml:space="preserve"> </w:t>
      </w:r>
      <w:r>
        <w:t>kulturološke</w:t>
      </w:r>
      <w:r>
        <w:rPr>
          <w:spacing w:val="-3"/>
        </w:rPr>
        <w:t xml:space="preserve"> </w:t>
      </w:r>
      <w:r>
        <w:t>svijesti</w:t>
      </w:r>
      <w:r>
        <w:rPr>
          <w:spacing w:val="-4"/>
        </w:rPr>
        <w:t xml:space="preserve"> </w:t>
      </w:r>
      <w:r>
        <w:t>i</w:t>
      </w:r>
      <w:r>
        <w:rPr>
          <w:spacing w:val="-2"/>
        </w:rPr>
        <w:t xml:space="preserve"> </w:t>
      </w:r>
      <w:r>
        <w:t>izražavanja</w:t>
      </w:r>
      <w:r>
        <w:rPr>
          <w:spacing w:val="-4"/>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38" w:name="3.2.13._VUČENA_VOZILA_II"/>
      <w:bookmarkStart w:id="39" w:name="_bookmark19"/>
      <w:bookmarkEnd w:id="38"/>
      <w:bookmarkEnd w:id="39"/>
      <w:r>
        <w:t>VUČENA</w:t>
      </w:r>
      <w:r>
        <w:rPr>
          <w:spacing w:val="-10"/>
        </w:rPr>
        <w:t xml:space="preserve"> </w:t>
      </w:r>
      <w:r>
        <w:t>VOZILA</w:t>
      </w:r>
      <w:r>
        <w:rPr>
          <w:spacing w:val="-10"/>
        </w:rPr>
        <w:t xml:space="preserve"> </w:t>
      </w:r>
      <w:r>
        <w:rPr>
          <w:spacing w:val="-5"/>
        </w:rPr>
        <w:t>II</w:t>
      </w:r>
    </w:p>
    <w:p w:rsidR="008C01C9" w:rsidRDefault="0084041E">
      <w:pPr>
        <w:pStyle w:val="Heading4"/>
        <w:numPr>
          <w:ilvl w:val="0"/>
          <w:numId w:val="210"/>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36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4041E">
      <w:pPr>
        <w:pStyle w:val="Heading4"/>
        <w:numPr>
          <w:ilvl w:val="0"/>
          <w:numId w:val="210"/>
        </w:numPr>
        <w:tabs>
          <w:tab w:val="left" w:pos="1214"/>
        </w:tabs>
        <w:spacing w:before="241"/>
        <w:ind w:left="1214" w:hanging="199"/>
      </w:pPr>
      <w:r>
        <w:t>Cilj</w:t>
      </w:r>
      <w:r>
        <w:rPr>
          <w:spacing w:val="-4"/>
        </w:rPr>
        <w:t xml:space="preserve"> </w:t>
      </w:r>
      <w:r>
        <w:rPr>
          <w:spacing w:val="-2"/>
        </w:rPr>
        <w:t>modula:</w:t>
      </w:r>
    </w:p>
    <w:p w:rsidR="008C01C9" w:rsidRDefault="0084041E">
      <w:pPr>
        <w:pStyle w:val="BodyText"/>
        <w:spacing w:before="238"/>
        <w:ind w:left="1014" w:right="872"/>
        <w:jc w:val="both"/>
      </w:pPr>
      <w:r>
        <w:t>Upoznavanje sa tipovima putničkih kola, sastavnim djelovima putničkih kola, vrstama i tipovima trčećeg stroja, unutrašnjosti putničkih kola, pomoćnih uređaja i antikorozivne zaštite vučenih vozila. Osposobljavanje za razumijevanje stručne terminologije, identifikacije tipova putničkih kola, tipskih ispitivanja i tehničkih uslova za prijem</w:t>
      </w:r>
      <w:r>
        <w:rPr>
          <w:spacing w:val="-4"/>
        </w:rPr>
        <w:t xml:space="preserve"> </w:t>
      </w:r>
      <w:r>
        <w:t>osovina,</w:t>
      </w:r>
      <w:r>
        <w:rPr>
          <w:spacing w:val="-4"/>
        </w:rPr>
        <w:t xml:space="preserve"> </w:t>
      </w:r>
      <w:r>
        <w:t>monoblok</w:t>
      </w:r>
      <w:r>
        <w:rPr>
          <w:spacing w:val="-6"/>
        </w:rPr>
        <w:t xml:space="preserve"> </w:t>
      </w:r>
      <w:r>
        <w:t>točkova</w:t>
      </w:r>
      <w:r>
        <w:rPr>
          <w:spacing w:val="-6"/>
        </w:rPr>
        <w:t xml:space="preserve"> </w:t>
      </w:r>
      <w:r>
        <w:t>i</w:t>
      </w:r>
      <w:r>
        <w:rPr>
          <w:spacing w:val="-5"/>
        </w:rPr>
        <w:t xml:space="preserve"> </w:t>
      </w:r>
      <w:r>
        <w:t>osovinskih</w:t>
      </w:r>
      <w:r>
        <w:rPr>
          <w:spacing w:val="-6"/>
        </w:rPr>
        <w:t xml:space="preserve"> </w:t>
      </w:r>
      <w:r>
        <w:t>sklopova,</w:t>
      </w:r>
      <w:r>
        <w:rPr>
          <w:spacing w:val="-5"/>
        </w:rPr>
        <w:t xml:space="preserve"> </w:t>
      </w:r>
      <w:r>
        <w:t>prepoznavanje</w:t>
      </w:r>
      <w:r>
        <w:rPr>
          <w:spacing w:val="-6"/>
        </w:rPr>
        <w:t xml:space="preserve"> </w:t>
      </w:r>
      <w:r>
        <w:t>adekvatne</w:t>
      </w:r>
      <w:r>
        <w:rPr>
          <w:spacing w:val="-6"/>
        </w:rPr>
        <w:t xml:space="preserve"> </w:t>
      </w:r>
      <w:r>
        <w:t>zaštite</w:t>
      </w:r>
      <w:r>
        <w:rPr>
          <w:spacing w:val="-5"/>
        </w:rPr>
        <w:t xml:space="preserve"> </w:t>
      </w:r>
      <w:r>
        <w:t>od</w:t>
      </w:r>
      <w:r>
        <w:rPr>
          <w:spacing w:val="-6"/>
        </w:rPr>
        <w:t xml:space="preserve"> </w:t>
      </w:r>
      <w:r>
        <w:t>korozije.</w:t>
      </w:r>
      <w:r>
        <w:rPr>
          <w:spacing w:val="-8"/>
        </w:rPr>
        <w:t xml:space="preserve"> </w:t>
      </w:r>
      <w:r>
        <w:t>Razvijanje kreativnosti, sistematičnosti, vještine prezentovanja timskog duha i motivacije za usavršavanje u struci.</w:t>
      </w:r>
    </w:p>
    <w:p w:rsidR="008C01C9" w:rsidRDefault="0084041E">
      <w:pPr>
        <w:pStyle w:val="Heading4"/>
        <w:numPr>
          <w:ilvl w:val="0"/>
          <w:numId w:val="210"/>
        </w:numPr>
        <w:tabs>
          <w:tab w:val="left" w:pos="1213"/>
        </w:tabs>
        <w:spacing w:before="242"/>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10"/>
        </w:numPr>
        <w:tabs>
          <w:tab w:val="left" w:pos="1734"/>
        </w:tabs>
        <w:spacing w:before="121" w:line="252" w:lineRule="exact"/>
      </w:pPr>
      <w:r>
        <w:t>Identifikuje</w:t>
      </w:r>
      <w:r>
        <w:rPr>
          <w:spacing w:val="-12"/>
        </w:rPr>
        <w:t xml:space="preserve"> </w:t>
      </w:r>
      <w:r>
        <w:t>tipove</w:t>
      </w:r>
      <w:r>
        <w:rPr>
          <w:spacing w:val="-11"/>
        </w:rPr>
        <w:t xml:space="preserve"> </w:t>
      </w:r>
      <w:r>
        <w:t>putničkih</w:t>
      </w:r>
      <w:r>
        <w:rPr>
          <w:spacing w:val="-11"/>
        </w:rPr>
        <w:t xml:space="preserve"> </w:t>
      </w:r>
      <w:r>
        <w:rPr>
          <w:spacing w:val="-4"/>
        </w:rPr>
        <w:t>kola</w:t>
      </w:r>
    </w:p>
    <w:p w:rsidR="008C01C9" w:rsidRDefault="0084041E">
      <w:pPr>
        <w:pStyle w:val="ListParagraph"/>
        <w:numPr>
          <w:ilvl w:val="1"/>
          <w:numId w:val="210"/>
        </w:numPr>
        <w:tabs>
          <w:tab w:val="left" w:pos="1734"/>
        </w:tabs>
        <w:spacing w:line="252" w:lineRule="exact"/>
      </w:pPr>
      <w:r>
        <w:t>Analizira</w:t>
      </w:r>
      <w:r>
        <w:rPr>
          <w:spacing w:val="-9"/>
        </w:rPr>
        <w:t xml:space="preserve"> </w:t>
      </w:r>
      <w:r>
        <w:t>konstrukcije</w:t>
      </w:r>
      <w:r>
        <w:rPr>
          <w:spacing w:val="-9"/>
        </w:rPr>
        <w:t xml:space="preserve"> </w:t>
      </w:r>
      <w:r>
        <w:t>i</w:t>
      </w:r>
      <w:r>
        <w:rPr>
          <w:spacing w:val="-9"/>
        </w:rPr>
        <w:t xml:space="preserve"> </w:t>
      </w:r>
      <w:r>
        <w:t>sastavne</w:t>
      </w:r>
      <w:r>
        <w:rPr>
          <w:spacing w:val="-8"/>
        </w:rPr>
        <w:t xml:space="preserve"> </w:t>
      </w:r>
      <w:r>
        <w:t>djelove</w:t>
      </w:r>
      <w:r>
        <w:rPr>
          <w:spacing w:val="-8"/>
        </w:rPr>
        <w:t xml:space="preserve"> </w:t>
      </w:r>
      <w:r>
        <w:t>na</w:t>
      </w:r>
      <w:r>
        <w:rPr>
          <w:spacing w:val="-9"/>
        </w:rPr>
        <w:t xml:space="preserve"> </w:t>
      </w:r>
      <w:r>
        <w:t>vučenim</w:t>
      </w:r>
      <w:r>
        <w:rPr>
          <w:spacing w:val="-8"/>
        </w:rPr>
        <w:t xml:space="preserve"> </w:t>
      </w:r>
      <w:r>
        <w:rPr>
          <w:spacing w:val="-2"/>
        </w:rPr>
        <w:t>vozilima</w:t>
      </w:r>
    </w:p>
    <w:p w:rsidR="008C01C9" w:rsidRDefault="0084041E">
      <w:pPr>
        <w:pStyle w:val="ListParagraph"/>
        <w:numPr>
          <w:ilvl w:val="1"/>
          <w:numId w:val="210"/>
        </w:numPr>
        <w:tabs>
          <w:tab w:val="left" w:pos="1734"/>
        </w:tabs>
      </w:pPr>
      <w:r>
        <w:t>Analizira</w:t>
      </w:r>
      <w:r>
        <w:rPr>
          <w:spacing w:val="-9"/>
        </w:rPr>
        <w:t xml:space="preserve"> </w:t>
      </w:r>
      <w:r>
        <w:t>vrste</w:t>
      </w:r>
      <w:r>
        <w:rPr>
          <w:spacing w:val="-7"/>
        </w:rPr>
        <w:t xml:space="preserve"> </w:t>
      </w:r>
      <w:r>
        <w:t>tipskih</w:t>
      </w:r>
      <w:r>
        <w:rPr>
          <w:spacing w:val="-8"/>
        </w:rPr>
        <w:t xml:space="preserve"> </w:t>
      </w:r>
      <w:r>
        <w:t>ispitivanja</w:t>
      </w:r>
      <w:r>
        <w:rPr>
          <w:spacing w:val="-9"/>
        </w:rPr>
        <w:t xml:space="preserve"> </w:t>
      </w:r>
      <w:r>
        <w:t>na</w:t>
      </w:r>
      <w:r>
        <w:rPr>
          <w:spacing w:val="-8"/>
        </w:rPr>
        <w:t xml:space="preserve"> </w:t>
      </w:r>
      <w:r>
        <w:t>putničkim</w:t>
      </w:r>
      <w:r>
        <w:rPr>
          <w:spacing w:val="-7"/>
        </w:rPr>
        <w:t xml:space="preserve"> </w:t>
      </w:r>
      <w:r>
        <w:t>kolima</w:t>
      </w:r>
      <w:r>
        <w:rPr>
          <w:spacing w:val="-8"/>
        </w:rPr>
        <w:t xml:space="preserve"> </w:t>
      </w:r>
      <w:r>
        <w:t>sa</w:t>
      </w:r>
      <w:r>
        <w:rPr>
          <w:spacing w:val="-8"/>
        </w:rPr>
        <w:t xml:space="preserve"> </w:t>
      </w:r>
      <w:r>
        <w:t>važećim</w:t>
      </w:r>
      <w:r>
        <w:rPr>
          <w:spacing w:val="-7"/>
        </w:rPr>
        <w:t xml:space="preserve"> </w:t>
      </w:r>
      <w:r>
        <w:rPr>
          <w:spacing w:val="-2"/>
        </w:rPr>
        <w:t>propisima</w:t>
      </w:r>
    </w:p>
    <w:p w:rsidR="008C01C9" w:rsidRDefault="0084041E">
      <w:pPr>
        <w:pStyle w:val="ListParagraph"/>
        <w:numPr>
          <w:ilvl w:val="1"/>
          <w:numId w:val="210"/>
        </w:numPr>
        <w:tabs>
          <w:tab w:val="left" w:pos="1734"/>
        </w:tabs>
        <w:spacing w:line="252" w:lineRule="exact"/>
      </w:pPr>
      <w:r>
        <w:t>Identifikuje</w:t>
      </w:r>
      <w:r>
        <w:rPr>
          <w:spacing w:val="-9"/>
        </w:rPr>
        <w:t xml:space="preserve"> </w:t>
      </w:r>
      <w:r>
        <w:t>tehničke</w:t>
      </w:r>
      <w:r>
        <w:rPr>
          <w:spacing w:val="-9"/>
        </w:rPr>
        <w:t xml:space="preserve"> </w:t>
      </w:r>
      <w:r>
        <w:t>uslove</w:t>
      </w:r>
      <w:r>
        <w:rPr>
          <w:spacing w:val="-9"/>
        </w:rPr>
        <w:t xml:space="preserve"> </w:t>
      </w:r>
      <w:r>
        <w:t>za</w:t>
      </w:r>
      <w:r>
        <w:rPr>
          <w:spacing w:val="-8"/>
        </w:rPr>
        <w:t xml:space="preserve"> </w:t>
      </w:r>
      <w:r>
        <w:t>prijem</w:t>
      </w:r>
      <w:r>
        <w:rPr>
          <w:spacing w:val="-8"/>
        </w:rPr>
        <w:t xml:space="preserve"> </w:t>
      </w:r>
      <w:r>
        <w:t>osovina,</w:t>
      </w:r>
      <w:r>
        <w:rPr>
          <w:spacing w:val="-8"/>
        </w:rPr>
        <w:t xml:space="preserve"> </w:t>
      </w:r>
      <w:r>
        <w:t>monoblok</w:t>
      </w:r>
      <w:r>
        <w:rPr>
          <w:spacing w:val="-8"/>
        </w:rPr>
        <w:t xml:space="preserve"> </w:t>
      </w:r>
      <w:r>
        <w:t>točkova</w:t>
      </w:r>
      <w:r>
        <w:rPr>
          <w:spacing w:val="-9"/>
        </w:rPr>
        <w:t xml:space="preserve"> </w:t>
      </w:r>
      <w:r>
        <w:t>i</w:t>
      </w:r>
      <w:r>
        <w:rPr>
          <w:spacing w:val="-9"/>
        </w:rPr>
        <w:t xml:space="preserve"> </w:t>
      </w:r>
      <w:r>
        <w:t>osovinskih</w:t>
      </w:r>
      <w:r>
        <w:rPr>
          <w:spacing w:val="-8"/>
        </w:rPr>
        <w:t xml:space="preserve"> </w:t>
      </w:r>
      <w:r>
        <w:rPr>
          <w:spacing w:val="-2"/>
        </w:rPr>
        <w:t>sklopova</w:t>
      </w:r>
    </w:p>
    <w:p w:rsidR="008C01C9" w:rsidRDefault="0084041E">
      <w:pPr>
        <w:pStyle w:val="ListParagraph"/>
        <w:numPr>
          <w:ilvl w:val="1"/>
          <w:numId w:val="210"/>
        </w:numPr>
        <w:tabs>
          <w:tab w:val="left" w:pos="1734"/>
        </w:tabs>
      </w:pPr>
      <w:r>
        <w:t>Primijeni</w:t>
      </w:r>
      <w:r>
        <w:rPr>
          <w:spacing w:val="-7"/>
        </w:rPr>
        <w:t xml:space="preserve"> </w:t>
      </w:r>
      <w:r>
        <w:t>odgovarajuća</w:t>
      </w:r>
      <w:r>
        <w:rPr>
          <w:spacing w:val="-9"/>
        </w:rPr>
        <w:t xml:space="preserve"> </w:t>
      </w:r>
      <w:r>
        <w:t>sredstva</w:t>
      </w:r>
      <w:r>
        <w:rPr>
          <w:spacing w:val="-8"/>
        </w:rPr>
        <w:t xml:space="preserve"> </w:t>
      </w:r>
      <w:r>
        <w:t>protiv</w:t>
      </w:r>
      <w:r>
        <w:rPr>
          <w:spacing w:val="-8"/>
        </w:rPr>
        <w:t xml:space="preserve"> </w:t>
      </w:r>
      <w:r>
        <w:t>korozije</w:t>
      </w:r>
      <w:r>
        <w:rPr>
          <w:spacing w:val="-8"/>
        </w:rPr>
        <w:t xml:space="preserve"> </w:t>
      </w:r>
      <w:r>
        <w:t>u</w:t>
      </w:r>
      <w:r>
        <w:rPr>
          <w:spacing w:val="-9"/>
        </w:rPr>
        <w:t xml:space="preserve"> </w:t>
      </w:r>
      <w:r>
        <w:t>zavisnosti</w:t>
      </w:r>
      <w:r>
        <w:rPr>
          <w:spacing w:val="-6"/>
        </w:rPr>
        <w:t xml:space="preserve"> </w:t>
      </w:r>
      <w:r>
        <w:t>od</w:t>
      </w:r>
      <w:r>
        <w:rPr>
          <w:spacing w:val="-9"/>
        </w:rPr>
        <w:t xml:space="preserve"> </w:t>
      </w:r>
      <w:r>
        <w:t>vrste</w:t>
      </w:r>
      <w:r>
        <w:rPr>
          <w:spacing w:val="-8"/>
        </w:rPr>
        <w:t xml:space="preserve"> </w:t>
      </w:r>
      <w:r>
        <w:t>materijala</w:t>
      </w:r>
      <w:r>
        <w:rPr>
          <w:spacing w:val="-9"/>
        </w:rPr>
        <w:t xml:space="preserve"> </w:t>
      </w:r>
      <w:r>
        <w:t>i</w:t>
      </w:r>
      <w:r>
        <w:rPr>
          <w:spacing w:val="-7"/>
        </w:rPr>
        <w:t xml:space="preserve"> </w:t>
      </w:r>
      <w:r>
        <w:t>njegove</w:t>
      </w:r>
      <w:r>
        <w:rPr>
          <w:spacing w:val="-8"/>
        </w:rPr>
        <w:t xml:space="preserve"> </w:t>
      </w:r>
      <w:r>
        <w:rPr>
          <w:spacing w:val="-2"/>
        </w:rPr>
        <w:t>funkcije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rPr>
          <w:sz w:val="20"/>
        </w:rPr>
      </w:pPr>
    </w:p>
    <w:p w:rsidR="008C01C9" w:rsidRDefault="008C01C9">
      <w:pPr>
        <w:pStyle w:val="BodyText"/>
        <w:spacing w:before="173"/>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1"/>
              </w:rPr>
              <w:t xml:space="preserve"> </w:t>
            </w:r>
            <w:r>
              <w:rPr>
                <w:b/>
              </w:rPr>
              <w:t>tipove</w:t>
            </w:r>
            <w:r>
              <w:rPr>
                <w:b/>
                <w:spacing w:val="-10"/>
              </w:rPr>
              <w:t xml:space="preserve"> </w:t>
            </w:r>
            <w:r>
              <w:rPr>
                <w:b/>
              </w:rPr>
              <w:t>putničkih</w:t>
            </w:r>
            <w:r>
              <w:rPr>
                <w:b/>
                <w:spacing w:val="-8"/>
              </w:rPr>
              <w:t xml:space="preserve"> </w:t>
            </w:r>
            <w:r>
              <w:rPr>
                <w:b/>
                <w:spacing w:val="-4"/>
              </w:rPr>
              <w:t>kola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72"/>
                <w:w w:val="150"/>
              </w:rPr>
              <w:t xml:space="preserve"> </w:t>
            </w:r>
            <w:r>
              <w:t>Navede</w:t>
            </w:r>
            <w:r>
              <w:rPr>
                <w:spacing w:val="-5"/>
              </w:rPr>
              <w:t xml:space="preserve"> </w:t>
            </w:r>
            <w:r>
              <w:rPr>
                <w:b/>
              </w:rPr>
              <w:t>tipove</w:t>
            </w:r>
            <w:r>
              <w:rPr>
                <w:b/>
                <w:spacing w:val="-4"/>
              </w:rPr>
              <w:t xml:space="preserve"> </w:t>
            </w:r>
            <w:r>
              <w:rPr>
                <w:b/>
              </w:rPr>
              <w:t>putničkih</w:t>
            </w:r>
            <w:r>
              <w:rPr>
                <w:b/>
                <w:spacing w:val="-5"/>
              </w:rPr>
              <w:t xml:space="preserve"> </w:t>
            </w:r>
            <w:r>
              <w:rPr>
                <w:b/>
                <w:spacing w:val="-4"/>
              </w:rPr>
              <w:t>kola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4" w:hanging="1"/>
            </w:pPr>
            <w:r>
              <w:rPr>
                <w:b/>
              </w:rPr>
              <w:t>Tipovi</w:t>
            </w:r>
            <w:r>
              <w:rPr>
                <w:b/>
                <w:spacing w:val="-4"/>
              </w:rPr>
              <w:t xml:space="preserve"> </w:t>
            </w:r>
            <w:r>
              <w:rPr>
                <w:b/>
              </w:rPr>
              <w:t>putničkih</w:t>
            </w:r>
            <w:r>
              <w:rPr>
                <w:b/>
                <w:spacing w:val="-4"/>
              </w:rPr>
              <w:t xml:space="preserve"> </w:t>
            </w:r>
            <w:r>
              <w:rPr>
                <w:b/>
              </w:rPr>
              <w:t>kola</w:t>
            </w:r>
            <w:r>
              <w:t>:</w:t>
            </w:r>
            <w:r>
              <w:rPr>
                <w:spacing w:val="-4"/>
              </w:rPr>
              <w:t xml:space="preserve"> </w:t>
            </w:r>
            <w:r>
              <w:t>kola</w:t>
            </w:r>
            <w:r>
              <w:rPr>
                <w:spacing w:val="-5"/>
              </w:rPr>
              <w:t xml:space="preserve"> </w:t>
            </w:r>
            <w:r>
              <w:t>tipa</w:t>
            </w:r>
            <w:r>
              <w:rPr>
                <w:spacing w:val="-5"/>
              </w:rPr>
              <w:t xml:space="preserve"> </w:t>
            </w:r>
            <w:r>
              <w:t>X,</w:t>
            </w:r>
            <w:r>
              <w:rPr>
                <w:spacing w:val="-4"/>
              </w:rPr>
              <w:t xml:space="preserve"> </w:t>
            </w:r>
            <w:r>
              <w:t>kola</w:t>
            </w:r>
            <w:r>
              <w:rPr>
                <w:spacing w:val="-5"/>
              </w:rPr>
              <w:t xml:space="preserve"> </w:t>
            </w:r>
            <w:r>
              <w:t>tipa</w:t>
            </w:r>
            <w:r>
              <w:rPr>
                <w:spacing w:val="-5"/>
              </w:rPr>
              <w:t xml:space="preserve"> </w:t>
            </w:r>
            <w:r>
              <w:t>Y,</w:t>
            </w:r>
            <w:r>
              <w:rPr>
                <w:spacing w:val="-4"/>
              </w:rPr>
              <w:t xml:space="preserve"> </w:t>
            </w:r>
            <w:r>
              <w:t>kola</w:t>
            </w:r>
            <w:r>
              <w:rPr>
                <w:spacing w:val="-5"/>
              </w:rPr>
              <w:t xml:space="preserve"> </w:t>
            </w:r>
            <w:r>
              <w:t>tipa Z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 xml:space="preserve">Objasni osnovne </w:t>
            </w:r>
            <w:r>
              <w:rPr>
                <w:b/>
              </w:rPr>
              <w:t xml:space="preserve">tehničke karakteristike </w:t>
            </w:r>
            <w:r>
              <w:t>putničkih kola tipa X</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Tehničke</w:t>
            </w:r>
            <w:r>
              <w:rPr>
                <w:b/>
                <w:spacing w:val="18"/>
              </w:rPr>
              <w:t xml:space="preserve"> </w:t>
            </w:r>
            <w:r>
              <w:rPr>
                <w:b/>
              </w:rPr>
              <w:t>karakteristike:</w:t>
            </w:r>
            <w:r>
              <w:rPr>
                <w:b/>
                <w:spacing w:val="18"/>
              </w:rPr>
              <w:t xml:space="preserve"> </w:t>
            </w:r>
            <w:r>
              <w:t>dimenzije,</w:t>
            </w:r>
            <w:r>
              <w:rPr>
                <w:spacing w:val="19"/>
              </w:rPr>
              <w:t xml:space="preserve"> </w:t>
            </w:r>
            <w:r>
              <w:t>brzina,</w:t>
            </w:r>
            <w:r>
              <w:rPr>
                <w:spacing w:val="19"/>
              </w:rPr>
              <w:t xml:space="preserve"> </w:t>
            </w:r>
            <w:r>
              <w:t>kapacitet, kilmatizacija, sanitarni uređaji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 xml:space="preserve">Objasni osnovne </w:t>
            </w:r>
            <w:r>
              <w:rPr>
                <w:b/>
              </w:rPr>
              <w:t xml:space="preserve">tehničke karakteristike </w:t>
            </w:r>
            <w:r>
              <w:t>putničkih kola tipa Y</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Tehničke</w:t>
            </w:r>
            <w:r>
              <w:rPr>
                <w:b/>
                <w:spacing w:val="19"/>
              </w:rPr>
              <w:t xml:space="preserve"> </w:t>
            </w:r>
            <w:r>
              <w:rPr>
                <w:b/>
              </w:rPr>
              <w:t>karakteristike:</w:t>
            </w:r>
            <w:r>
              <w:rPr>
                <w:b/>
                <w:spacing w:val="19"/>
              </w:rPr>
              <w:t xml:space="preserve"> </w:t>
            </w:r>
            <w:r>
              <w:t>dimenzije,</w:t>
            </w:r>
            <w:r>
              <w:rPr>
                <w:spacing w:val="20"/>
              </w:rPr>
              <w:t xml:space="preserve"> </w:t>
            </w:r>
            <w:r>
              <w:t>brzina,</w:t>
            </w:r>
            <w:r>
              <w:rPr>
                <w:spacing w:val="20"/>
              </w:rPr>
              <w:t xml:space="preserve"> </w:t>
            </w:r>
            <w:r>
              <w:t>kapacitet, kilmatizacija, sanitarni uređaji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Objasni osnovne </w:t>
            </w:r>
            <w:r>
              <w:rPr>
                <w:b/>
              </w:rPr>
              <w:t xml:space="preserve">tehničke karakteristike </w:t>
            </w:r>
            <w:r>
              <w:t>putničkih kola tipa Z</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Tehničke</w:t>
            </w:r>
            <w:r>
              <w:rPr>
                <w:b/>
                <w:spacing w:val="19"/>
              </w:rPr>
              <w:t xml:space="preserve"> </w:t>
            </w:r>
            <w:r>
              <w:rPr>
                <w:b/>
              </w:rPr>
              <w:t>karakteristike:</w:t>
            </w:r>
            <w:r>
              <w:rPr>
                <w:b/>
                <w:spacing w:val="19"/>
              </w:rPr>
              <w:t xml:space="preserve"> </w:t>
            </w:r>
            <w:r>
              <w:t>dimenzije,</w:t>
            </w:r>
            <w:r>
              <w:rPr>
                <w:spacing w:val="20"/>
              </w:rPr>
              <w:t xml:space="preserve"> </w:t>
            </w:r>
            <w:r>
              <w:t>brzina,</w:t>
            </w:r>
            <w:r>
              <w:rPr>
                <w:spacing w:val="20"/>
              </w:rPr>
              <w:t xml:space="preserve"> </w:t>
            </w:r>
            <w:r>
              <w:t>kapacitet, kilmatizacija, sanitarni uređaji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310"/>
                <w:tab w:val="left" w:pos="1772"/>
                <w:tab w:val="left" w:pos="2754"/>
                <w:tab w:val="left" w:pos="3352"/>
                <w:tab w:val="left" w:pos="3814"/>
              </w:tabs>
              <w:spacing w:before="119"/>
              <w:ind w:left="440" w:right="109" w:hanging="313"/>
            </w:pPr>
            <w:r>
              <w:t>5.</w:t>
            </w:r>
            <w:r>
              <w:rPr>
                <w:spacing w:val="80"/>
              </w:rPr>
              <w:t xml:space="preserve"> </w:t>
            </w:r>
            <w:r>
              <w:t>Poveže</w:t>
            </w:r>
            <w:r>
              <w:tab/>
            </w:r>
            <w:r>
              <w:rPr>
                <w:spacing w:val="-4"/>
              </w:rPr>
              <w:t>tip</w:t>
            </w:r>
            <w:r>
              <w:tab/>
            </w:r>
            <w:r>
              <w:rPr>
                <w:spacing w:val="-2"/>
              </w:rPr>
              <w:t>putničkih</w:t>
            </w:r>
            <w:r>
              <w:tab/>
            </w:r>
            <w:r>
              <w:rPr>
                <w:spacing w:val="-4"/>
              </w:rPr>
              <w:t>kola</w:t>
            </w:r>
            <w:r>
              <w:tab/>
            </w:r>
            <w:r>
              <w:rPr>
                <w:spacing w:val="-6"/>
              </w:rPr>
              <w:t>sa</w:t>
            </w:r>
            <w:r>
              <w:tab/>
            </w:r>
            <w:r>
              <w:rPr>
                <w:spacing w:val="-2"/>
              </w:rPr>
              <w:t xml:space="preserve">tehničkim </w:t>
            </w:r>
            <w:r>
              <w:t>karakteristikama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2352"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24" name="Graphic 42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425" name="Graphic 42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26" name="Graphic 42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427" name="Graphic 42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28" name="Textbox 42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23" o:spid="_x0000_s1368" style="position:absolute;margin-left:63.05pt;margin-top:6.05pt;width:468.55pt;height:29.1pt;z-index:-156641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O+c0PXQAwAAnhEA&#10;AA4AAAAAAAAAAAAAAAAALgIAAGRycy9lMm9Eb2MueG1sUEsBAi0AFAAGAAgAAAAhALD9kYbfAAAA&#10;CgEAAA8AAAAAAAAAAAAAAAAAKgYAAGRycy9kb3ducmV2LnhtbFBLBQYAAAAABAAEAPMAAAA2BwAA&#10;AAA=&#10;">
                <v:shape id="Graphic 424" o:spid="_x0000_s136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cesYA&#10;AADcAAAADwAAAGRycy9kb3ducmV2LnhtbESP0WrCQBRE3wv+w3KFvpS6UULQ1FVEUlrJSxv7AZfs&#10;bRLM3g3ZbRL9+q5Q6OMwM2eY7X4yrRiod41lBctFBIK4tLrhSsHX+fV5DcJ5ZI2tZVJwJQf73exh&#10;i6m2I3/SUPhKBAi7FBXU3neplK6syaBb2I44eN+2N+iD7CupexwD3LRyFUWJNNhwWKixo2NN5aX4&#10;MQqyj1v29pScjuMmLybM7WXT6Uypx/l0eAHhafL/4b/2u1YQr2K4nwlH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AcesYAAADcAAAADwAAAAAAAAAAAAAAAACYAgAAZHJz&#10;L2Rvd25yZXYueG1sUEsFBgAAAAAEAAQA9QAAAIsDAAAAAA==&#10;" path="m5940552,l,,,312420r5940552,l5940552,xe" fillcolor="#f1e5bd" stroked="f">
                  <v:path arrowok="t"/>
                </v:shape>
                <v:shape id="Graphic 425" o:spid="_x0000_s137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UBHcQA&#10;AADcAAAADwAAAGRycy9kb3ducmV2LnhtbESPT4vCMBTE74LfITzBm6bK+odqFHVZVvCydsXzs3nb&#10;lm1eShNr/fZGEDwOM/MbZrluTSkaql1hWcFoGIEgTq0uOFNw+v0azEE4j6yxtEwK7uRgvep2lhhr&#10;e+MjNYnPRICwi1FB7n0VS+nSnAy6oa2Ig/dna4M+yDqTusZbgJtSjqNoKg0WHBZyrGiXU/qfXI2C&#10;pjgfTvZn9u0wSrbl1l5Gx8+ZUv1eu1mA8NT6d/jV3msFH+MJ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1AR3EAAAA3AAAAA8AAAAAAAAAAAAAAAAAmAIAAGRycy9k&#10;b3ducmV2LnhtbFBLBQYAAAAABAAEAPUAAACJAwAAAAA=&#10;" path="m5941314,l,,,28194r5941314,l5941314,xe" fillcolor="#c00000" stroked="f">
                  <v:path arrowok="t"/>
                </v:shape>
                <v:shape id="Graphic 426" o:spid="_x0000_s137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q2sQA&#10;AADcAAAADwAAAGRycy9kb3ducmV2LnhtbESPQWuDQBSE74X8h+UFeqtrpEixWUUCgZxSGkPa48N9&#10;URv3rbgbtf++Wyj0OMzMN8y2WEwvJhpdZ1nBJopBENdWd9woOFf7pxcQziNr7C2Tgm9yUOSrhy1m&#10;2s78TtPJNyJA2GWooPV+yKR0dUsGXWQH4uBd7WjQBzk2Uo84B7jpZRLHqTTYcVhocaBdS/XtdDcK&#10;+PhRDWcnp0WbQ/x5ucpy/npT6nG9lK8gPC3+P/zXPmgFz0kKv2fC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HKtrEAAAA3AAAAA8AAAAAAAAAAAAAAAAAmAIAAGRycy9k&#10;b3ducmV2LnhtbFBLBQYAAAAABAAEAPUAAACJAwAAAAA=&#10;" path="m5941314,l,,,762r5941314,l5941314,xe" fillcolor="#f1e5bd" stroked="f">
                  <v:path arrowok="t"/>
                </v:shape>
                <v:shape id="Graphic 427" o:spid="_x0000_s137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68cMA&#10;AADcAAAADwAAAGRycy9kb3ducmV2LnhtbESPT4vCMBTE74LfITzBm6aK2KVrFP8gCl7WKp7fNm/b&#10;ss1LaWKt394IC3scZuY3zGLVmUq01LjSsoLJOAJBnFldcq7getmPPkA4j6yxskwKnuRgtez3Fpho&#10;++AztanPRYCwS1BB4X2dSOmyggy6sa2Jg/djG4M+yCaXusFHgJtKTqNoLg2WHBYKrGlbUPab3o2C&#10;trydrvYrPjiM0k21sd+T8y5Wajjo1p8gPHX+P/zXPmoFs2kM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s68cMAAADcAAAADwAAAAAAAAAAAAAAAACYAgAAZHJzL2Rv&#10;d25yZXYueG1sUEsFBgAAAAAEAAQA9QAAAIgDAAAAAA==&#10;" path="m5941314,l,,,28194r5941314,l5941314,xe" fillcolor="#c00000" stroked="f">
                  <v:path arrowok="t"/>
                </v:shape>
                <v:shape id="Textbox 428" o:spid="_x0000_s137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iDcEA&#10;AADcAAAADwAAAGRycy9kb3ducmV2LnhtbERPTYvCMBC9L/gfwgje1lQR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zog3BAAAA3AAAAA8AAAAAAAAAAAAAAAAAmAIAAGRycy9kb3du&#10;cmV2LnhtbFBLBQYAAAAABAAEAPUAAACG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9"/>
        </w:numPr>
        <w:tabs>
          <w:tab w:val="left" w:pos="1136"/>
        </w:tabs>
        <w:spacing w:before="121"/>
        <w:ind w:left="1136" w:hanging="172"/>
      </w:pPr>
      <w:r>
        <w:t>Putnička</w:t>
      </w:r>
      <w:r>
        <w:rPr>
          <w:spacing w:val="-11"/>
        </w:rPr>
        <w:t xml:space="preserve"> </w:t>
      </w:r>
      <w:r>
        <w:rPr>
          <w:spacing w:val="-4"/>
        </w:rPr>
        <w:t>kola</w:t>
      </w:r>
    </w:p>
    <w:p w:rsidR="008C01C9" w:rsidRDefault="0084041E">
      <w:pPr>
        <w:pStyle w:val="ListParagraph"/>
        <w:numPr>
          <w:ilvl w:val="0"/>
          <w:numId w:val="209"/>
        </w:numPr>
        <w:tabs>
          <w:tab w:val="left" w:pos="1136"/>
        </w:tabs>
        <w:spacing w:before="120"/>
        <w:ind w:left="1136" w:hanging="172"/>
      </w:pPr>
      <w:r>
        <w:t>Tehničke</w:t>
      </w:r>
      <w:r>
        <w:rPr>
          <w:spacing w:val="-13"/>
        </w:rPr>
        <w:t xml:space="preserve"> </w:t>
      </w:r>
      <w:r>
        <w:t>karakteristike</w:t>
      </w:r>
      <w:r>
        <w:rPr>
          <w:spacing w:val="-12"/>
        </w:rPr>
        <w:t xml:space="preserve"> </w:t>
      </w:r>
      <w:r>
        <w:t>putničkih</w:t>
      </w:r>
      <w:r>
        <w:rPr>
          <w:spacing w:val="-13"/>
        </w:rPr>
        <w:t xml:space="preserve"> </w:t>
      </w:r>
      <w:r>
        <w:rPr>
          <w:spacing w:val="-4"/>
        </w:rPr>
        <w:t>kola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5286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1F75BDA" id="Graphic 429" o:spid="_x0000_s1026" style="position:absolute;margin-left:63.05pt;margin-top:6pt;width:468.55pt;height:.25pt;z-index:-1566361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BTctWBOgIAAOU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Analizira</w:t>
            </w:r>
            <w:r>
              <w:rPr>
                <w:b/>
                <w:spacing w:val="-9"/>
              </w:rPr>
              <w:t xml:space="preserve"> </w:t>
            </w:r>
            <w:r>
              <w:rPr>
                <w:b/>
              </w:rPr>
              <w:t>konstrukcije</w:t>
            </w:r>
            <w:r>
              <w:rPr>
                <w:b/>
                <w:spacing w:val="-9"/>
              </w:rPr>
              <w:t xml:space="preserve"> </w:t>
            </w:r>
            <w:r>
              <w:rPr>
                <w:b/>
              </w:rPr>
              <w:t>i</w:t>
            </w:r>
            <w:r>
              <w:rPr>
                <w:b/>
                <w:spacing w:val="-7"/>
              </w:rPr>
              <w:t xml:space="preserve"> </w:t>
            </w:r>
            <w:r>
              <w:rPr>
                <w:b/>
              </w:rPr>
              <w:t>sastavne</w:t>
            </w:r>
            <w:r>
              <w:rPr>
                <w:b/>
                <w:spacing w:val="-9"/>
              </w:rPr>
              <w:t xml:space="preserve"> </w:t>
            </w:r>
            <w:r>
              <w:rPr>
                <w:b/>
              </w:rPr>
              <w:t>djelove</w:t>
            </w:r>
            <w:r>
              <w:rPr>
                <w:b/>
                <w:spacing w:val="-8"/>
              </w:rPr>
              <w:t xml:space="preserve"> </w:t>
            </w:r>
            <w:r>
              <w:rPr>
                <w:b/>
              </w:rPr>
              <w:t>na</w:t>
            </w:r>
            <w:r>
              <w:rPr>
                <w:b/>
                <w:spacing w:val="-9"/>
              </w:rPr>
              <w:t xml:space="preserve"> </w:t>
            </w:r>
            <w:r>
              <w:rPr>
                <w:b/>
              </w:rPr>
              <w:t>vučenim</w:t>
            </w:r>
            <w:r>
              <w:rPr>
                <w:b/>
                <w:spacing w:val="-8"/>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68"/>
                <w:w w:val="150"/>
              </w:rPr>
              <w:t xml:space="preserve"> </w:t>
            </w:r>
            <w:r>
              <w:t>Navede</w:t>
            </w:r>
            <w:r>
              <w:rPr>
                <w:spacing w:val="-6"/>
              </w:rPr>
              <w:t xml:space="preserve"> </w:t>
            </w:r>
            <w:r>
              <w:rPr>
                <w:b/>
              </w:rPr>
              <w:t>sastavne</w:t>
            </w:r>
            <w:r>
              <w:rPr>
                <w:b/>
                <w:spacing w:val="-6"/>
              </w:rPr>
              <w:t xml:space="preserve"> </w:t>
            </w:r>
            <w:r>
              <w:rPr>
                <w:b/>
              </w:rPr>
              <w:t>djelove</w:t>
            </w:r>
            <w:r>
              <w:rPr>
                <w:b/>
                <w:spacing w:val="-7"/>
              </w:rPr>
              <w:t xml:space="preserve"> </w:t>
            </w:r>
            <w:r>
              <w:t>putničkih</w:t>
            </w:r>
            <w:r>
              <w:rPr>
                <w:spacing w:val="-6"/>
              </w:rPr>
              <w:t xml:space="preserve"> </w:t>
            </w:r>
            <w:r>
              <w:rPr>
                <w:spacing w:val="-4"/>
              </w:rPr>
              <w:t>kola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Sastavni</w:t>
            </w:r>
            <w:r>
              <w:rPr>
                <w:b/>
                <w:spacing w:val="80"/>
              </w:rPr>
              <w:t xml:space="preserve"> </w:t>
            </w:r>
            <w:r>
              <w:rPr>
                <w:b/>
              </w:rPr>
              <w:t>djelov</w:t>
            </w:r>
            <w:r>
              <w:t>i:</w:t>
            </w:r>
            <w:r>
              <w:rPr>
                <w:spacing w:val="80"/>
              </w:rPr>
              <w:t xml:space="preserve"> </w:t>
            </w:r>
            <w:r>
              <w:t>trčeći</w:t>
            </w:r>
            <w:r>
              <w:rPr>
                <w:spacing w:val="80"/>
              </w:rPr>
              <w:t xml:space="preserve"> </w:t>
            </w:r>
            <w:r>
              <w:t>stroj,</w:t>
            </w:r>
            <w:r>
              <w:rPr>
                <w:spacing w:val="80"/>
              </w:rPr>
              <w:t xml:space="preserve"> </w:t>
            </w:r>
            <w:r>
              <w:t>postolje,</w:t>
            </w:r>
            <w:r>
              <w:rPr>
                <w:spacing w:val="80"/>
              </w:rPr>
              <w:t xml:space="preserve"> </w:t>
            </w:r>
            <w:r>
              <w:t>sanduk,</w:t>
            </w:r>
            <w:r>
              <w:rPr>
                <w:spacing w:val="80"/>
                <w:w w:val="150"/>
              </w:rPr>
              <w:t xml:space="preserve"> </w:t>
            </w:r>
            <w:r>
              <w:t>unutrašnjost, pomoćni uređaji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2.</w:t>
            </w:r>
            <w:r>
              <w:rPr>
                <w:spacing w:val="69"/>
                <w:w w:val="150"/>
              </w:rPr>
              <w:t xml:space="preserve"> </w:t>
            </w:r>
            <w:r>
              <w:t>Objasni</w:t>
            </w:r>
            <w:r>
              <w:rPr>
                <w:spacing w:val="-7"/>
              </w:rPr>
              <w:t xml:space="preserve"> </w:t>
            </w:r>
            <w:r>
              <w:rPr>
                <w:b/>
              </w:rPr>
              <w:t>vrste</w:t>
            </w:r>
            <w:r>
              <w:rPr>
                <w:b/>
                <w:spacing w:val="-8"/>
              </w:rPr>
              <w:t xml:space="preserve"> </w:t>
            </w:r>
            <w:r>
              <w:rPr>
                <w:b/>
              </w:rPr>
              <w:t>trčećih</w:t>
            </w:r>
            <w:r>
              <w:rPr>
                <w:b/>
                <w:spacing w:val="-7"/>
              </w:rPr>
              <w:t xml:space="preserve"> </w:t>
            </w:r>
            <w:r>
              <w:rPr>
                <w:b/>
              </w:rPr>
              <w:t>strojeva</w:t>
            </w:r>
            <w:r>
              <w:rPr>
                <w:b/>
                <w:spacing w:val="-8"/>
              </w:rPr>
              <w:t xml:space="preserve"> </w:t>
            </w:r>
            <w:r>
              <w:t>na</w:t>
            </w:r>
            <w:r>
              <w:rPr>
                <w:spacing w:val="-7"/>
              </w:rPr>
              <w:t xml:space="preserve"> </w:t>
            </w:r>
            <w:r>
              <w:t>vučenim</w:t>
            </w:r>
            <w:r>
              <w:rPr>
                <w:spacing w:val="-8"/>
              </w:rPr>
              <w:t xml:space="preserve"> </w:t>
            </w:r>
            <w:r>
              <w:rPr>
                <w:spacing w:val="-2"/>
              </w:rPr>
              <w:t>vozilima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885"/>
                <w:tab w:val="left" w:pos="1852"/>
                <w:tab w:val="left" w:pos="2719"/>
                <w:tab w:val="left" w:pos="4176"/>
              </w:tabs>
              <w:spacing w:before="119"/>
              <w:ind w:left="110" w:right="114"/>
            </w:pPr>
            <w:r>
              <w:rPr>
                <w:b/>
                <w:spacing w:val="-2"/>
              </w:rPr>
              <w:t>Vrste</w:t>
            </w:r>
            <w:r>
              <w:rPr>
                <w:b/>
              </w:rPr>
              <w:tab/>
            </w:r>
            <w:r>
              <w:rPr>
                <w:b/>
                <w:spacing w:val="-2"/>
              </w:rPr>
              <w:t>trčećeg</w:t>
            </w:r>
            <w:r>
              <w:rPr>
                <w:b/>
              </w:rPr>
              <w:tab/>
            </w:r>
            <w:r>
              <w:rPr>
                <w:b/>
                <w:spacing w:val="-2"/>
              </w:rPr>
              <w:t>stroja</w:t>
            </w:r>
            <w:r>
              <w:rPr>
                <w:spacing w:val="-2"/>
              </w:rPr>
              <w:t>:</w:t>
            </w:r>
            <w:r>
              <w:tab/>
            </w:r>
            <w:r>
              <w:rPr>
                <w:spacing w:val="-2"/>
              </w:rPr>
              <w:t>dvoosovinskih</w:t>
            </w:r>
            <w:r>
              <w:tab/>
            </w:r>
            <w:r>
              <w:rPr>
                <w:spacing w:val="-4"/>
              </w:rPr>
              <w:t xml:space="preserve">kola, </w:t>
            </w:r>
            <w:r>
              <w:t>četvoroosovinskih kola i dr.</w:t>
            </w:r>
          </w:p>
        </w:tc>
      </w:tr>
      <w:tr w:rsidR="008C01C9">
        <w:trPr>
          <w:trHeight w:val="1369"/>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8"/>
            </w:pPr>
          </w:p>
          <w:p w:rsidR="008C01C9" w:rsidRDefault="0084041E">
            <w:pPr>
              <w:pStyle w:val="TableParagraph"/>
              <w:ind w:left="128"/>
              <w:rPr>
                <w:b/>
              </w:rPr>
            </w:pPr>
            <w:r>
              <w:t>3.</w:t>
            </w:r>
            <w:r>
              <w:rPr>
                <w:spacing w:val="76"/>
                <w:w w:val="150"/>
              </w:rPr>
              <w:t xml:space="preserve"> </w:t>
            </w:r>
            <w:r>
              <w:t>Objasni</w:t>
            </w:r>
            <w:r>
              <w:rPr>
                <w:spacing w:val="62"/>
              </w:rPr>
              <w:t xml:space="preserve"> </w:t>
            </w:r>
            <w:r>
              <w:rPr>
                <w:b/>
              </w:rPr>
              <w:t>vrste</w:t>
            </w:r>
            <w:r>
              <w:rPr>
                <w:b/>
                <w:spacing w:val="63"/>
              </w:rPr>
              <w:t xml:space="preserve"> </w:t>
            </w:r>
            <w:r>
              <w:rPr>
                <w:b/>
              </w:rPr>
              <w:t>konstrukcije</w:t>
            </w:r>
            <w:r>
              <w:rPr>
                <w:b/>
                <w:spacing w:val="63"/>
              </w:rPr>
              <w:t xml:space="preserve"> </w:t>
            </w:r>
            <w:r>
              <w:t>i</w:t>
            </w:r>
            <w:r>
              <w:rPr>
                <w:spacing w:val="63"/>
              </w:rPr>
              <w:t xml:space="preserve"> </w:t>
            </w:r>
            <w:r>
              <w:rPr>
                <w:b/>
              </w:rPr>
              <w:t>sastavne</w:t>
            </w:r>
            <w:r>
              <w:rPr>
                <w:b/>
                <w:spacing w:val="62"/>
              </w:rPr>
              <w:t xml:space="preserve"> </w:t>
            </w:r>
            <w:r>
              <w:rPr>
                <w:b/>
                <w:spacing w:val="-2"/>
              </w:rPr>
              <w:t>djelove</w:t>
            </w:r>
          </w:p>
          <w:p w:rsidR="008C01C9" w:rsidRDefault="0084041E">
            <w:pPr>
              <w:pStyle w:val="TableParagraph"/>
              <w:spacing w:before="2"/>
              <w:ind w:left="440"/>
            </w:pPr>
            <w:r>
              <w:t>postolja</w:t>
            </w:r>
            <w:r>
              <w:rPr>
                <w:spacing w:val="-10"/>
              </w:rPr>
              <w:t xml:space="preserve"> </w:t>
            </w:r>
            <w:r>
              <w:t>vučenih</w:t>
            </w:r>
            <w:r>
              <w:rPr>
                <w:spacing w:val="-9"/>
              </w:rPr>
              <w:t xml:space="preserve">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013"/>
                <w:tab w:val="left" w:pos="2590"/>
                <w:tab w:val="left" w:pos="4176"/>
              </w:tabs>
              <w:spacing w:before="119"/>
              <w:ind w:left="110" w:right="114"/>
            </w:pPr>
            <w:r>
              <w:rPr>
                <w:b/>
                <w:spacing w:val="-2"/>
              </w:rPr>
              <w:t>Vrste</w:t>
            </w:r>
            <w:r>
              <w:rPr>
                <w:b/>
              </w:rPr>
              <w:tab/>
            </w:r>
            <w:r>
              <w:rPr>
                <w:b/>
                <w:spacing w:val="-2"/>
              </w:rPr>
              <w:t>konstrukcija:</w:t>
            </w:r>
            <w:r>
              <w:rPr>
                <w:b/>
              </w:rPr>
              <w:tab/>
            </w:r>
            <w:r>
              <w:rPr>
                <w:spacing w:val="-2"/>
              </w:rPr>
              <w:t>dvoosovinskih</w:t>
            </w:r>
            <w:r>
              <w:tab/>
            </w:r>
            <w:r>
              <w:rPr>
                <w:spacing w:val="-4"/>
              </w:rPr>
              <w:t xml:space="preserve">kola, </w:t>
            </w:r>
            <w:r>
              <w:t>četvoroosovinskih kola i dr.</w:t>
            </w:r>
          </w:p>
          <w:p w:rsidR="008C01C9" w:rsidRDefault="0084041E">
            <w:pPr>
              <w:pStyle w:val="TableParagraph"/>
              <w:spacing w:before="121"/>
              <w:ind w:left="110"/>
            </w:pPr>
            <w:r>
              <w:rPr>
                <w:b/>
              </w:rPr>
              <w:t>Sastavni</w:t>
            </w:r>
            <w:r>
              <w:rPr>
                <w:b/>
                <w:spacing w:val="33"/>
              </w:rPr>
              <w:t xml:space="preserve"> </w:t>
            </w:r>
            <w:r>
              <w:rPr>
                <w:b/>
              </w:rPr>
              <w:t>djelovi:</w:t>
            </w:r>
            <w:r>
              <w:rPr>
                <w:b/>
                <w:spacing w:val="32"/>
              </w:rPr>
              <w:t xml:space="preserve"> </w:t>
            </w:r>
            <w:r>
              <w:t>glavni</w:t>
            </w:r>
            <w:r>
              <w:rPr>
                <w:spacing w:val="32"/>
              </w:rPr>
              <w:t xml:space="preserve"> </w:t>
            </w:r>
            <w:r>
              <w:t>čeoni</w:t>
            </w:r>
            <w:r>
              <w:rPr>
                <w:spacing w:val="32"/>
              </w:rPr>
              <w:t xml:space="preserve"> </w:t>
            </w:r>
            <w:r>
              <w:t>nosač,</w:t>
            </w:r>
            <w:r>
              <w:rPr>
                <w:spacing w:val="33"/>
              </w:rPr>
              <w:t xml:space="preserve"> </w:t>
            </w:r>
            <w:r>
              <w:t>glavni</w:t>
            </w:r>
            <w:r>
              <w:rPr>
                <w:spacing w:val="32"/>
              </w:rPr>
              <w:t xml:space="preserve"> </w:t>
            </w:r>
            <w:r>
              <w:t>podužni nosači, poprečni nosači, kosnici i dr.</w:t>
            </w:r>
          </w:p>
        </w:tc>
      </w:tr>
      <w:tr w:rsidR="008C01C9">
        <w:trPr>
          <w:trHeight w:val="136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8"/>
            </w:pPr>
          </w:p>
          <w:p w:rsidR="008C01C9" w:rsidRDefault="0084041E">
            <w:pPr>
              <w:pStyle w:val="TableParagraph"/>
              <w:ind w:left="128"/>
              <w:rPr>
                <w:b/>
              </w:rPr>
            </w:pPr>
            <w:r>
              <w:t>4.</w:t>
            </w:r>
            <w:r>
              <w:rPr>
                <w:spacing w:val="76"/>
                <w:w w:val="150"/>
              </w:rPr>
              <w:t xml:space="preserve"> </w:t>
            </w:r>
            <w:r>
              <w:t>Objasni</w:t>
            </w:r>
            <w:r>
              <w:rPr>
                <w:spacing w:val="59"/>
              </w:rPr>
              <w:t xml:space="preserve"> </w:t>
            </w:r>
            <w:r>
              <w:rPr>
                <w:b/>
              </w:rPr>
              <w:t>vrste</w:t>
            </w:r>
            <w:r>
              <w:rPr>
                <w:b/>
                <w:spacing w:val="61"/>
              </w:rPr>
              <w:t xml:space="preserve"> </w:t>
            </w:r>
            <w:r>
              <w:rPr>
                <w:b/>
              </w:rPr>
              <w:t>konstrukcije</w:t>
            </w:r>
            <w:r>
              <w:rPr>
                <w:b/>
                <w:spacing w:val="60"/>
              </w:rPr>
              <w:t xml:space="preserve"> </w:t>
            </w:r>
            <w:r>
              <w:rPr>
                <w:b/>
              </w:rPr>
              <w:t>i</w:t>
            </w:r>
            <w:r>
              <w:rPr>
                <w:b/>
                <w:spacing w:val="60"/>
              </w:rPr>
              <w:t xml:space="preserve"> </w:t>
            </w:r>
            <w:r>
              <w:rPr>
                <w:b/>
              </w:rPr>
              <w:t>sastavne</w:t>
            </w:r>
            <w:r>
              <w:rPr>
                <w:b/>
                <w:spacing w:val="60"/>
              </w:rPr>
              <w:t xml:space="preserve"> </w:t>
            </w:r>
            <w:r>
              <w:rPr>
                <w:b/>
                <w:spacing w:val="-2"/>
              </w:rPr>
              <w:t>djelove</w:t>
            </w:r>
          </w:p>
          <w:p w:rsidR="008C01C9" w:rsidRDefault="0084041E">
            <w:pPr>
              <w:pStyle w:val="TableParagraph"/>
              <w:spacing w:before="2"/>
              <w:ind w:left="440"/>
            </w:pPr>
            <w:r>
              <w:t>sanduka</w:t>
            </w:r>
            <w:r>
              <w:rPr>
                <w:spacing w:val="-12"/>
              </w:rPr>
              <w:t xml:space="preserve"> </w:t>
            </w:r>
            <w:r>
              <w:t>putničkih</w:t>
            </w:r>
            <w:r>
              <w:rPr>
                <w:spacing w:val="-11"/>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Vrste konstrukcija: </w:t>
            </w:r>
            <w:r>
              <w:t>postolje putničkih kola Y, postolje putničkih kola Z i dr.</w:t>
            </w:r>
          </w:p>
          <w:p w:rsidR="008C01C9" w:rsidRDefault="0084041E">
            <w:pPr>
              <w:pStyle w:val="TableParagraph"/>
              <w:spacing w:before="121"/>
              <w:ind w:left="110"/>
            </w:pPr>
            <w:r>
              <w:rPr>
                <w:b/>
              </w:rPr>
              <w:t>Sastavni</w:t>
            </w:r>
            <w:r>
              <w:rPr>
                <w:b/>
                <w:spacing w:val="40"/>
              </w:rPr>
              <w:t xml:space="preserve"> </w:t>
            </w:r>
            <w:r>
              <w:rPr>
                <w:b/>
              </w:rPr>
              <w:t>djelovi:</w:t>
            </w:r>
            <w:r>
              <w:rPr>
                <w:b/>
                <w:spacing w:val="40"/>
              </w:rPr>
              <w:t xml:space="preserve"> </w:t>
            </w:r>
            <w:r>
              <w:t>bočna</w:t>
            </w:r>
            <w:r>
              <w:rPr>
                <w:spacing w:val="40"/>
              </w:rPr>
              <w:t xml:space="preserve"> </w:t>
            </w:r>
            <w:r>
              <w:t>stranica,</w:t>
            </w:r>
            <w:r>
              <w:rPr>
                <w:spacing w:val="40"/>
              </w:rPr>
              <w:t xml:space="preserve"> </w:t>
            </w:r>
            <w:r>
              <w:t>krov,</w:t>
            </w:r>
            <w:r>
              <w:rPr>
                <w:spacing w:val="40"/>
              </w:rPr>
              <w:t xml:space="preserve"> </w:t>
            </w:r>
            <w:r>
              <w:t>vjenčanica, oplata i dr.</w:t>
            </w:r>
          </w:p>
        </w:tc>
      </w:tr>
      <w:tr w:rsidR="008C01C9">
        <w:trPr>
          <w:trHeight w:val="137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ind w:left="440" w:hanging="313"/>
            </w:pPr>
            <w:r>
              <w:t>5.</w:t>
            </w:r>
            <w:r>
              <w:rPr>
                <w:spacing w:val="80"/>
              </w:rPr>
              <w:t xml:space="preserve"> </w:t>
            </w:r>
            <w:r>
              <w:t>Objasni</w:t>
            </w:r>
            <w:r>
              <w:rPr>
                <w:spacing w:val="80"/>
              </w:rPr>
              <w:t xml:space="preserve"> </w:t>
            </w:r>
            <w:r>
              <w:rPr>
                <w:b/>
              </w:rPr>
              <w:t>strukturu</w:t>
            </w:r>
            <w:r>
              <w:rPr>
                <w:b/>
                <w:spacing w:val="80"/>
              </w:rPr>
              <w:t xml:space="preserve"> </w:t>
            </w:r>
            <w:r>
              <w:rPr>
                <w:b/>
              </w:rPr>
              <w:t>putničkih</w:t>
            </w:r>
            <w:r>
              <w:rPr>
                <w:b/>
                <w:spacing w:val="80"/>
              </w:rPr>
              <w:t xml:space="preserve"> </w:t>
            </w:r>
            <w:r>
              <w:rPr>
                <w:b/>
              </w:rPr>
              <w:t>kola</w:t>
            </w:r>
            <w:r>
              <w:rPr>
                <w:b/>
                <w:spacing w:val="80"/>
              </w:rPr>
              <w:t xml:space="preserve"> </w:t>
            </w:r>
            <w:r>
              <w:t>i</w:t>
            </w:r>
            <w:r>
              <w:rPr>
                <w:spacing w:val="80"/>
              </w:rPr>
              <w:t xml:space="preserve"> </w:t>
            </w:r>
            <w:r>
              <w:rPr>
                <w:b/>
              </w:rPr>
              <w:t xml:space="preserve">sastavne djelove </w:t>
            </w:r>
            <w:r>
              <w:t>unutrašnjosti u skladu sa namjenom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 xml:space="preserve">Struktura putničkih kola: </w:t>
            </w:r>
            <w:r>
              <w:t>kola sa sjedištima, kola sa ležajima, kola za spavanje i dr.</w:t>
            </w:r>
          </w:p>
          <w:p w:rsidR="008C01C9" w:rsidRDefault="0084041E">
            <w:pPr>
              <w:pStyle w:val="TableParagraph"/>
              <w:spacing w:before="120"/>
              <w:ind w:left="110"/>
            </w:pPr>
            <w:r>
              <w:rPr>
                <w:b/>
              </w:rPr>
              <w:t>Sastavni</w:t>
            </w:r>
            <w:r>
              <w:rPr>
                <w:b/>
                <w:spacing w:val="24"/>
              </w:rPr>
              <w:t xml:space="preserve"> </w:t>
            </w:r>
            <w:r>
              <w:rPr>
                <w:b/>
              </w:rPr>
              <w:t>djelovi:</w:t>
            </w:r>
            <w:r>
              <w:rPr>
                <w:b/>
                <w:spacing w:val="24"/>
              </w:rPr>
              <w:t xml:space="preserve"> </w:t>
            </w:r>
            <w:r>
              <w:t>ulazna</w:t>
            </w:r>
            <w:r>
              <w:rPr>
                <w:spacing w:val="23"/>
              </w:rPr>
              <w:t xml:space="preserve"> </w:t>
            </w:r>
            <w:r>
              <w:t>vrata,</w:t>
            </w:r>
            <w:r>
              <w:rPr>
                <w:spacing w:val="24"/>
              </w:rPr>
              <w:t xml:space="preserve"> </w:t>
            </w:r>
            <w:r>
              <w:t>čeona</w:t>
            </w:r>
            <w:r>
              <w:rPr>
                <w:spacing w:val="23"/>
              </w:rPr>
              <w:t xml:space="preserve"> </w:t>
            </w:r>
            <w:r>
              <w:t>vrata,</w:t>
            </w:r>
            <w:r>
              <w:rPr>
                <w:spacing w:val="24"/>
              </w:rPr>
              <w:t xml:space="preserve"> </w:t>
            </w:r>
            <w:r>
              <w:t>sjedišta, prozori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pPr>
            <w:r>
              <w:t>6.</w:t>
            </w:r>
            <w:r>
              <w:rPr>
                <w:spacing w:val="68"/>
                <w:w w:val="150"/>
              </w:rPr>
              <w:t xml:space="preserve"> </w:t>
            </w:r>
            <w:r>
              <w:t>Objasni</w:t>
            </w:r>
            <w:r>
              <w:rPr>
                <w:spacing w:val="-6"/>
              </w:rPr>
              <w:t xml:space="preserve"> </w:t>
            </w:r>
            <w:r>
              <w:rPr>
                <w:b/>
              </w:rPr>
              <w:t>pomoćne</w:t>
            </w:r>
            <w:r>
              <w:rPr>
                <w:b/>
                <w:spacing w:val="-6"/>
              </w:rPr>
              <w:t xml:space="preserve"> </w:t>
            </w:r>
            <w:r>
              <w:rPr>
                <w:b/>
              </w:rPr>
              <w:t>uređaje</w:t>
            </w:r>
            <w:r>
              <w:rPr>
                <w:b/>
                <w:spacing w:val="-6"/>
              </w:rPr>
              <w:t xml:space="preserve"> </w:t>
            </w:r>
            <w:r>
              <w:t>na</w:t>
            </w:r>
            <w:r>
              <w:rPr>
                <w:spacing w:val="-6"/>
              </w:rPr>
              <w:t xml:space="preserve"> </w:t>
            </w:r>
            <w:r>
              <w:t>putničkim</w:t>
            </w:r>
            <w:r>
              <w:rPr>
                <w:spacing w:val="-5"/>
              </w:rPr>
              <w:t xml:space="preserve"> </w:t>
            </w:r>
            <w:r>
              <w:rPr>
                <w:spacing w:val="-2"/>
              </w:rPr>
              <w:t>kolima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firstLine="50"/>
            </w:pPr>
            <w:r>
              <w:rPr>
                <w:b/>
              </w:rPr>
              <w:t>Pomoćni</w:t>
            </w:r>
            <w:r>
              <w:rPr>
                <w:b/>
                <w:spacing w:val="80"/>
              </w:rPr>
              <w:t xml:space="preserve"> </w:t>
            </w:r>
            <w:r>
              <w:rPr>
                <w:b/>
              </w:rPr>
              <w:t>uređaji:</w:t>
            </w:r>
            <w:r>
              <w:rPr>
                <w:b/>
                <w:spacing w:val="80"/>
              </w:rPr>
              <w:t xml:space="preserve"> </w:t>
            </w:r>
            <w:r>
              <w:t>uređaji</w:t>
            </w:r>
            <w:r>
              <w:rPr>
                <w:spacing w:val="80"/>
              </w:rPr>
              <w:t xml:space="preserve"> </w:t>
            </w:r>
            <w:r>
              <w:t>za</w:t>
            </w:r>
            <w:r>
              <w:rPr>
                <w:spacing w:val="80"/>
              </w:rPr>
              <w:t xml:space="preserve"> </w:t>
            </w:r>
            <w:r>
              <w:t>grijanje,</w:t>
            </w:r>
            <w:r>
              <w:rPr>
                <w:spacing w:val="80"/>
              </w:rPr>
              <w:t xml:space="preserve"> </w:t>
            </w:r>
            <w:r>
              <w:t>uređaji</w:t>
            </w:r>
            <w:r>
              <w:rPr>
                <w:spacing w:val="80"/>
              </w:rPr>
              <w:t xml:space="preserve"> </w:t>
            </w:r>
            <w:r>
              <w:t xml:space="preserve">za </w:t>
            </w:r>
            <w:r>
              <w:rPr>
                <w:spacing w:val="-2"/>
              </w:rPr>
              <w:t>osvjetljenje,</w:t>
            </w:r>
            <w:r>
              <w:rPr>
                <w:spacing w:val="-4"/>
              </w:rPr>
              <w:t xml:space="preserve"> </w:t>
            </w:r>
            <w:r>
              <w:rPr>
                <w:spacing w:val="-2"/>
              </w:rPr>
              <w:t>uređaji</w:t>
            </w:r>
            <w:r>
              <w:rPr>
                <w:spacing w:val="-5"/>
              </w:rPr>
              <w:t xml:space="preserve"> </w:t>
            </w:r>
            <w:r>
              <w:rPr>
                <w:spacing w:val="-2"/>
              </w:rPr>
              <w:t>za</w:t>
            </w:r>
            <w:r>
              <w:rPr>
                <w:spacing w:val="-5"/>
              </w:rPr>
              <w:t xml:space="preserve"> </w:t>
            </w:r>
            <w:r>
              <w:rPr>
                <w:spacing w:val="-2"/>
              </w:rPr>
              <w:t>klimatizaciju,</w:t>
            </w:r>
            <w:r>
              <w:rPr>
                <w:spacing w:val="-4"/>
              </w:rPr>
              <w:t xml:space="preserve"> </w:t>
            </w:r>
            <w:r>
              <w:rPr>
                <w:spacing w:val="-2"/>
              </w:rPr>
              <w:t>sanitarni</w:t>
            </w:r>
            <w:r>
              <w:rPr>
                <w:spacing w:val="-5"/>
              </w:rPr>
              <w:t xml:space="preserve"> </w:t>
            </w:r>
            <w:r>
              <w:rPr>
                <w:spacing w:val="-2"/>
              </w:rPr>
              <w:t>uređaji</w:t>
            </w:r>
            <w:r>
              <w:rPr>
                <w:spacing w:val="-3"/>
              </w:rPr>
              <w:t xml:space="preserve"> </w:t>
            </w:r>
            <w:r>
              <w:rPr>
                <w:spacing w:val="-2"/>
              </w:rPr>
              <w:t>i</w:t>
            </w:r>
            <w:r>
              <w:rPr>
                <w:spacing w:val="-5"/>
              </w:rPr>
              <w:t xml:space="preserve">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Poveže vrste kola sa konstrukcijom i djelovima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6. Za kriterijum 7 potrebno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3376"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31" name="Graphic 431"/>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432" name="Graphic 432"/>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433" name="Graphic 433"/>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434" name="Graphic 43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35" name="Textbox 435"/>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30" o:spid="_x0000_s1374" style="position:absolute;margin-left:63.05pt;margin-top:6.05pt;width:468.55pt;height:29.1pt;z-index:-156631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zofJq9UD&#10;AACeEQAADgAAAAAAAAAAAAAAAAAuAgAAZHJzL2Uyb0RvYy54bWxQSwECLQAUAAYACAAAACEAsP2R&#10;ht8AAAAKAQAADwAAAAAAAAAAAAAAAAAvBgAAZHJzL2Rvd25yZXYueG1sUEsFBgAAAAAEAAQA8wAA&#10;ADsHAAAAAA==&#10;">
                <v:shape id="Graphic 431" o:spid="_x0000_s137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yIUMUA&#10;AADcAAAADwAAAGRycy9kb3ducmV2LnhtbESPzW7CMBCE75X6DtZW4lYcftpCwKCCBOLSQ0Iv3Fb2&#10;kkSN11FsSHh7jITU42hmvtEs172txZVaXzlWMBomIIi1MxUXCn6Pu/cZCB+QDdaOScGNPKxXry9L&#10;TI3rOKNrHgoRIexTVFCG0KRSel2SRT90DXH0zq61GKJsC2la7CLc1nKcJJ/SYsVxocSGtiXpv/xi&#10;FWRSZ/PNxzzf7I963H1xOP0Yo9Tgrf9egAjUh//ws30wCqaTETz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IhQxQAAANwAAAAPAAAAAAAAAAAAAAAAAJgCAABkcnMv&#10;ZG93bnJldi54bWxQSwUGAAAAAAQABAD1AAAAigMAAAAA&#10;" path="m5940552,l,,,313181r5940552,l5940552,xe" fillcolor="#f1e5bd" stroked="f">
                  <v:path arrowok="t"/>
                </v:shape>
                <v:shape id="Graphic 432" o:spid="_x0000_s137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PtMMA&#10;AADcAAAADwAAAGRycy9kb3ducmV2LnhtbESPQYvCMBSE74L/ITzBm6a6olKNoi7LCl7Wrnh+Nm/b&#10;ss1LaWKt/94IgsdhZr5hluvWlKKh2hWWFYyGEQji1OqCMwWn36/BHITzyBpLy6TgTg7Wq25nibG2&#10;Nz5Sk/hMBAi7GBXk3lexlC7NyaAb2oo4eH+2NuiDrDOpa7wFuCnlOIqm0mDBYSHHinY5pf/J1Sho&#10;ivPhZH9m3w6jZFtu7WV0/Jwp1e+1mwUIT61/h1/tvVYw+Rj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UPtMMAAADcAAAADwAAAAAAAAAAAAAAAACYAgAAZHJzL2Rv&#10;d25yZXYueG1sUEsFBgAAAAAEAAQA9QAAAIgDAAAAAA==&#10;" path="m5941314,l,,,28193r5941314,l5941314,xe" fillcolor="#c00000" stroked="f">
                  <v:path arrowok="t"/>
                </v:shape>
                <v:shape id="Graphic 433" o:spid="_x0000_s137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kfn8QA&#10;AADcAAAADwAAAGRycy9kb3ducmV2LnhtbESPW2vCQBSE3wv9D8sp9K1uqiKSZpVQEPLU4gXt4yF7&#10;ctHs2ZDdJvHfu4Lg4zAz3zDJejSN6KlztWUFn5MIBHFudc2lgsN+87EE4TyyxsYyKbiSg/Xq9SXB&#10;WNuBt9TvfCkChF2MCirv21hKl1dk0E1sSxy8wnYGfZBdKXWHQ4CbRk6jaCEN1hwWKmzpu6L8svs3&#10;CvjntG8PTvajNln0dyxkOpx/lXp/G9MvEJ5G/ww/2plWMJ/N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H5/EAAAA3AAAAA8AAAAAAAAAAAAAAAAAmAIAAGRycy9k&#10;b3ducmV2LnhtbFBLBQYAAAAABAAEAPUAAACJAwAAAAA=&#10;" path="m5941314,l,,,761r5941314,l5941314,xe" fillcolor="#f1e5bd" stroked="f">
                  <v:path arrowok="t"/>
                </v:shape>
                <v:shape id="Graphic 434" o:spid="_x0000_s137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AyW8UA&#10;AADcAAAADwAAAGRycy9kb3ducmV2LnhtbESPS2vDMBCE74X8B7GB3Bo5D5riWjZ5UFroJXFMz1tr&#10;Y5tYK2Opjvvvq0Ihx2FmvmGSbDStGKh3jWUFi3kEgri0uuFKQXF+fXwG4TyyxtYyKfghB1k6eUgw&#10;1vbGJxpyX4kAYRejgtr7LpbSlTUZdHPbEQfvYnuDPsi+krrHW4CbVi6j6EkabDgs1NjRvqbymn8b&#10;BUPz+VHY4+bNYZTv2p39WpwOG6Vm03H7AsLT6O/h//a7VrBere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IDJbxQAAANwAAAAPAAAAAAAAAAAAAAAAAJgCAABkcnMv&#10;ZG93bnJldi54bWxQSwUGAAAAAAQABAD1AAAAigMAAAAA&#10;" path="m5941314,l,,,28194r5941314,l5941314,xe" fillcolor="#c00000" stroked="f">
                  <v:path arrowok="t"/>
                </v:shape>
                <v:shape id="Textbox 435" o:spid="_x0000_s137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ubTsUA&#10;AADcAAAADwAAAGRycy9kb3ducmV2LnhtbESPT2vCQBTE70K/w/IKvemmfxRNXUWkgiBIYzx4fM0+&#10;k8Xs25jdavrtXUHocZiZ3zDTeWdrcaHWG8cKXgcJCOLCacOlgn2+6o9B+ICssXZMCv7Iw3z21Jti&#10;qt2VM7rsQikihH2KCqoQmlRKX1Rk0Q9cQxy9o2sthijbUuoWrxFua/mWJCNp0XBcqLChZUXFafdr&#10;FSwOnH2Z8/bnOztmJs8nCW9GJ6VenrvFJ4hAXfgPP9prreDjfQ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5tO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9"/>
        </w:numPr>
        <w:tabs>
          <w:tab w:val="left" w:pos="1136"/>
        </w:tabs>
        <w:spacing w:before="120"/>
        <w:ind w:left="1136" w:hanging="172"/>
      </w:pPr>
      <w:r>
        <w:t>Vučena</w:t>
      </w:r>
      <w:r>
        <w:rPr>
          <w:spacing w:val="-10"/>
        </w:rPr>
        <w:t xml:space="preserve"> </w:t>
      </w:r>
      <w:r>
        <w:rPr>
          <w:spacing w:val="-2"/>
        </w:rPr>
        <w:t>vozila</w:t>
      </w:r>
    </w:p>
    <w:p w:rsidR="008C01C9" w:rsidRDefault="0084041E">
      <w:pPr>
        <w:pStyle w:val="ListParagraph"/>
        <w:numPr>
          <w:ilvl w:val="0"/>
          <w:numId w:val="209"/>
        </w:numPr>
        <w:tabs>
          <w:tab w:val="left" w:pos="1136"/>
        </w:tabs>
        <w:spacing w:before="121"/>
        <w:ind w:left="1136" w:hanging="172"/>
      </w:pPr>
      <w:r>
        <w:t>Trčeći</w:t>
      </w:r>
      <w:r>
        <w:rPr>
          <w:spacing w:val="-10"/>
        </w:rPr>
        <w:t xml:space="preserve"> </w:t>
      </w:r>
      <w:r>
        <w:rPr>
          <w:spacing w:val="-2"/>
        </w:rPr>
        <w:t>strojevi</w:t>
      </w:r>
    </w:p>
    <w:p w:rsidR="008C01C9" w:rsidRDefault="0084041E">
      <w:pPr>
        <w:pStyle w:val="ListParagraph"/>
        <w:numPr>
          <w:ilvl w:val="0"/>
          <w:numId w:val="209"/>
        </w:numPr>
        <w:tabs>
          <w:tab w:val="left" w:pos="1136"/>
        </w:tabs>
        <w:spacing w:before="119"/>
        <w:ind w:left="1136" w:hanging="172"/>
      </w:pPr>
      <w:r>
        <w:t>Pomoćni</w:t>
      </w:r>
      <w:r>
        <w:rPr>
          <w:spacing w:val="-11"/>
        </w:rPr>
        <w:t xml:space="preserve"> </w:t>
      </w:r>
      <w:r>
        <w:rPr>
          <w:spacing w:val="-2"/>
        </w:rPr>
        <w:t>uređaji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53888" behindDoc="1" locked="0" layoutInCell="1" allowOverlap="1">
                <wp:simplePos x="0" y="0"/>
                <wp:positionH relativeFrom="page">
                  <wp:posOffset>800862</wp:posOffset>
                </wp:positionH>
                <wp:positionV relativeFrom="paragraph">
                  <wp:posOffset>76121</wp:posOffset>
                </wp:positionV>
                <wp:extent cx="5950585" cy="3175"/>
                <wp:effectExtent l="0" t="0" r="0" b="0"/>
                <wp:wrapTopAndBottom/>
                <wp:docPr id="436" name="Graphic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FB53399" id="Graphic 436" o:spid="_x0000_s1026" style="position:absolute;margin-left:63.05pt;margin-top:6pt;width:468.55pt;height:.25pt;z-index:-156625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BFGkpvOgIAAOUEAAAOAAAAAAAAAAAA&#10;AAAAAC4CAABkcnMvZTJvRG9jLnhtbFBLAQItABQABgAIAAAAIQDeqtv52wAAAAoBAAAPAAAAAAAA&#10;AAAAAAAAAJQ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Analizira</w:t>
            </w:r>
            <w:r>
              <w:rPr>
                <w:b/>
                <w:spacing w:val="-9"/>
              </w:rPr>
              <w:t xml:space="preserve"> </w:t>
            </w:r>
            <w:r>
              <w:rPr>
                <w:b/>
              </w:rPr>
              <w:t>vrste</w:t>
            </w:r>
            <w:r>
              <w:rPr>
                <w:b/>
                <w:spacing w:val="-8"/>
              </w:rPr>
              <w:t xml:space="preserve"> </w:t>
            </w:r>
            <w:r>
              <w:rPr>
                <w:b/>
              </w:rPr>
              <w:t>tipskih</w:t>
            </w:r>
            <w:r>
              <w:rPr>
                <w:b/>
                <w:spacing w:val="-7"/>
              </w:rPr>
              <w:t xml:space="preserve"> </w:t>
            </w:r>
            <w:r>
              <w:rPr>
                <w:b/>
              </w:rPr>
              <w:t>ispitivanja</w:t>
            </w:r>
            <w:r>
              <w:rPr>
                <w:b/>
                <w:spacing w:val="-8"/>
              </w:rPr>
              <w:t xml:space="preserve"> </w:t>
            </w:r>
            <w:r>
              <w:rPr>
                <w:b/>
              </w:rPr>
              <w:t>na</w:t>
            </w:r>
            <w:r>
              <w:rPr>
                <w:b/>
                <w:spacing w:val="-8"/>
              </w:rPr>
              <w:t xml:space="preserve"> </w:t>
            </w:r>
            <w:r>
              <w:rPr>
                <w:b/>
              </w:rPr>
              <w:t>putničkim</w:t>
            </w:r>
            <w:r>
              <w:rPr>
                <w:b/>
                <w:spacing w:val="-8"/>
              </w:rPr>
              <w:t xml:space="preserve"> </w:t>
            </w:r>
            <w:r>
              <w:rPr>
                <w:b/>
              </w:rPr>
              <w:t>kolima</w:t>
            </w:r>
            <w:r>
              <w:rPr>
                <w:b/>
                <w:spacing w:val="-8"/>
              </w:rPr>
              <w:t xml:space="preserve"> </w:t>
            </w:r>
            <w:r>
              <w:rPr>
                <w:b/>
              </w:rPr>
              <w:t>sa</w:t>
            </w:r>
            <w:r>
              <w:rPr>
                <w:b/>
                <w:spacing w:val="-8"/>
              </w:rPr>
              <w:t xml:space="preserve"> </w:t>
            </w:r>
            <w:r>
              <w:rPr>
                <w:b/>
              </w:rPr>
              <w:t>važećim</w:t>
            </w:r>
            <w:r>
              <w:rPr>
                <w:b/>
                <w:spacing w:val="-8"/>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ind w:left="128"/>
            </w:pPr>
            <w:r>
              <w:t>1.</w:t>
            </w:r>
            <w:r>
              <w:rPr>
                <w:spacing w:val="68"/>
                <w:w w:val="150"/>
              </w:rPr>
              <w:t xml:space="preserve"> </w:t>
            </w:r>
            <w:r>
              <w:t>Navede</w:t>
            </w:r>
            <w:r>
              <w:rPr>
                <w:spacing w:val="-6"/>
              </w:rPr>
              <w:t xml:space="preserve"> </w:t>
            </w:r>
            <w:r>
              <w:rPr>
                <w:b/>
              </w:rPr>
              <w:t>tipska</w:t>
            </w:r>
            <w:r>
              <w:rPr>
                <w:b/>
                <w:spacing w:val="-5"/>
              </w:rPr>
              <w:t xml:space="preserve"> </w:t>
            </w:r>
            <w:r>
              <w:rPr>
                <w:b/>
              </w:rPr>
              <w:t>ispitivanja</w:t>
            </w:r>
            <w:r>
              <w:rPr>
                <w:b/>
                <w:spacing w:val="-5"/>
              </w:rPr>
              <w:t xml:space="preserve"> </w:t>
            </w:r>
            <w:r>
              <w:t>na</w:t>
            </w:r>
            <w:r>
              <w:rPr>
                <w:spacing w:val="-6"/>
              </w:rPr>
              <w:t xml:space="preserve"> </w:t>
            </w:r>
            <w:r>
              <w:t>putničkim</w:t>
            </w:r>
            <w:r>
              <w:rPr>
                <w:spacing w:val="-5"/>
              </w:rPr>
              <w:t xml:space="preserve"> </w:t>
            </w:r>
            <w:r>
              <w:rPr>
                <w:spacing w:val="-2"/>
              </w:rPr>
              <w:t>kolima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Tipska ispitivanja</w:t>
            </w:r>
            <w:r>
              <w:t>: statička ispitivanja, dinamička ispitivanja, temotehnička ispitivanja, eksploataciona ispitivanja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34"/>
              </w:rPr>
              <w:t xml:space="preserve"> </w:t>
            </w:r>
            <w:r>
              <w:t>statička</w:t>
            </w:r>
            <w:r>
              <w:rPr>
                <w:spacing w:val="34"/>
              </w:rPr>
              <w:t xml:space="preserve"> </w:t>
            </w:r>
            <w:r>
              <w:t>ispitivanja</w:t>
            </w:r>
            <w:r>
              <w:rPr>
                <w:spacing w:val="34"/>
              </w:rPr>
              <w:t xml:space="preserve"> </w:t>
            </w:r>
            <w:r>
              <w:t>na</w:t>
            </w:r>
            <w:r>
              <w:rPr>
                <w:spacing w:val="34"/>
              </w:rPr>
              <w:t xml:space="preserve"> </w:t>
            </w:r>
            <w:r>
              <w:t>putničkim</w:t>
            </w:r>
            <w:r>
              <w:rPr>
                <w:spacing w:val="34"/>
              </w:rPr>
              <w:t xml:space="preserve"> </w:t>
            </w:r>
            <w:r>
              <w:t>kolima</w:t>
            </w:r>
            <w:r>
              <w:rPr>
                <w:spacing w:val="35"/>
              </w:rPr>
              <w:t xml:space="preserve"> </w:t>
            </w:r>
            <w:r>
              <w:t>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 dinamička ispitivanja na putničkim kolima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80"/>
              </w:rPr>
              <w:t xml:space="preserve"> </w:t>
            </w:r>
            <w:r>
              <w:t>termotehnička</w:t>
            </w:r>
            <w:r>
              <w:rPr>
                <w:spacing w:val="80"/>
              </w:rPr>
              <w:t xml:space="preserve"> </w:t>
            </w:r>
            <w:r>
              <w:t>ispitivanja</w:t>
            </w:r>
            <w:r>
              <w:rPr>
                <w:spacing w:val="80"/>
              </w:rPr>
              <w:t xml:space="preserve"> </w:t>
            </w:r>
            <w:r>
              <w:t>na</w:t>
            </w:r>
            <w:r>
              <w:rPr>
                <w:spacing w:val="80"/>
              </w:rPr>
              <w:t xml:space="preserve"> </w:t>
            </w:r>
            <w:r>
              <w:t>putničkim kolima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Objasni</w:t>
            </w:r>
            <w:r>
              <w:rPr>
                <w:spacing w:val="80"/>
              </w:rPr>
              <w:t xml:space="preserve"> </w:t>
            </w:r>
            <w:r>
              <w:t>eksploataciona</w:t>
            </w:r>
            <w:r>
              <w:rPr>
                <w:spacing w:val="80"/>
              </w:rPr>
              <w:t xml:space="preserve"> </w:t>
            </w:r>
            <w:r>
              <w:t>ispitivanja</w:t>
            </w:r>
            <w:r>
              <w:rPr>
                <w:spacing w:val="80"/>
              </w:rPr>
              <w:t xml:space="preserve"> </w:t>
            </w:r>
            <w:r>
              <w:t>na</w:t>
            </w:r>
            <w:r>
              <w:rPr>
                <w:spacing w:val="80"/>
              </w:rPr>
              <w:t xml:space="preserve"> </w:t>
            </w:r>
            <w:r>
              <w:t>putničkim kolima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6.</w:t>
            </w:r>
            <w:r>
              <w:rPr>
                <w:spacing w:val="80"/>
              </w:rPr>
              <w:t xml:space="preserve"> </w:t>
            </w:r>
            <w:r>
              <w:t>Poveže propise sa vrstom ispitivanja na putničkim kolima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5. Za kriterijum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4400"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38" name="Graphic 438"/>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439" name="Graphic 43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40" name="Graphic 44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441" name="Graphic 44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42" name="Textbox 442"/>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37" o:spid="_x0000_s1380" style="position:absolute;margin-left:63.05pt;margin-top:6.05pt;width:468.55pt;height:29.1pt;z-index:-1566208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">
                <v:shape id="Graphic 438" o:spid="_x0000_s138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YhzcIA&#10;AADcAAAADwAAAGRycy9kb3ducmV2LnhtbERPPW/CMBDdK/EfrENiKw7QUkjjIEBq1YUhoQvbyb4m&#10;EfE5ig0J/74eKnV8et/ZbrStuFPvG8cKFvMEBLF2puFKwff543kDwgdkg61jUvAgD7t88pRhatzA&#10;Bd3LUIkYwj5FBXUIXSql1zVZ9HPXEUfux/UWQ4R9JU2PQwy3rVwmyVpabDg21NjRsSZ9LW9WQSF1&#10;sT28bsvD51kvhzcOl5MxSs2m4/4dRKAx/Iv/3F9Gwcsqro1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iHNwgAAANwAAAAPAAAAAAAAAAAAAAAAAJgCAABkcnMvZG93&#10;bnJldi54bWxQSwUGAAAAAAQABAD1AAAAhwMAAAAA&#10;" path="m5940552,l,,,313182r5940552,l5940552,xe" fillcolor="#f1e5bd" stroked="f">
                  <v:path arrowok="t"/>
                </v:shape>
                <v:shape id="Graphic 439" o:spid="_x0000_s138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dxcQA&#10;AADcAAAADwAAAGRycy9kb3ducmV2LnhtbESPQWvCQBSE7wX/w/IEb3VjLdpGV6mKKHjRVHp+Zp9J&#10;MPs2ZNeY/ntXEDwOM/MNM523phQN1a6wrGDQj0AQp1YXnCk4/q7fv0A4j6yxtEwK/snBfNZ5m2Ks&#10;7Y0P1CQ+EwHCLkYFufdVLKVLczLo+rYiDt7Z1gZ9kHUmdY23ADel/IiikTRYcFjIsaJlTukluRoF&#10;TfG3O9r9eOMwShblwp4Gh9VYqV63/ZmA8NT6V/jZ3moFn8NveJw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hncXEAAAA3AAAAA8AAAAAAAAAAAAAAAAAmAIAAGRycy9k&#10;b3ducmV2LnhtbFBLBQYAAAAABAAEAPUAAACJAwAAAAA=&#10;" path="m5941314,l,,,28194r5941314,l5941314,xe" fillcolor="#c00000" stroked="f">
                  <v:path arrowok="t"/>
                </v:shape>
                <v:shape id="Graphic 440" o:spid="_x0000_s138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3ylb0A&#10;AADcAAAADwAAAGRycy9kb3ducmV2LnhtbERPSwrCMBDdC94hjOBOU0VEqlFEEFwpflCXQzO21WZS&#10;mtjW25uF4PLx/otVawpRU+VyywpGwwgEcWJ1zqmCy3k7mIFwHlljYZkUfMjBatntLDDWtuEj1Sef&#10;ihDCLkYFmfdlLKVLMjLohrYkDtzDVgZ9gFUqdYVNCDeFHEfRVBrMOTRkWNImo+R1ehsFvL+dy4uT&#10;davNLrpfH3LdPA9K9Xvteg7CU+v/4p97pxVMJ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33ylb0AAADcAAAADwAAAAAAAAAAAAAAAACYAgAAZHJzL2Rvd25yZXYu&#10;eG1sUEsFBgAAAAAEAAQA9QAAAIIDAAAAAA==&#10;" path="m5941314,l,,,749r5941314,l5941314,xe" fillcolor="#f1e5bd" stroked="f">
                  <v:path arrowok="t"/>
                </v:shape>
                <v:shape id="Graphic 441" o:spid="_x0000_s138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HivsMA&#10;AADcAAAADwAAAGRycy9kb3ducmV2LnhtbESPQYvCMBSE74L/ITxhb5p2EZVqFHWRXfCyVvH8bJ5t&#10;sXkpTazdf2+EBY/DzHzDLFadqURLjSstK4hHEQjizOqScwWn4244A+E8ssbKMin4IwerZb+3wETb&#10;Bx+oTX0uAoRdggoK7+tESpcVZNCNbE0cvKttDPogm1zqBh8Bbir5GUUTabDksFBgTduCslt6Nwra&#10;8rw/2d/pt8Mo3VQbe4kPX1OlPgbdeg7CU+ff4f/2j1YwHs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HivsMAAADcAAAADwAAAAAAAAAAAAAAAACYAgAAZHJzL2Rv&#10;d25yZXYueG1sUEsFBgAAAAAEAAQA9QAAAIgDAAAAAA==&#10;" path="m5941314,l,,,28194r5941314,l5941314,xe" fillcolor="#c00000" stroked="f">
                  <v:path arrowok="t"/>
                </v:shape>
                <v:shape id="Textbox 442" o:spid="_x0000_s138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wR8UA&#10;AADcAAAADwAAAGRycy9kb3ducmV2LnhtbESPQWvCQBSE70L/w/IKvZlNR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HBH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9"/>
        </w:numPr>
        <w:tabs>
          <w:tab w:val="left" w:pos="1136"/>
        </w:tabs>
        <w:spacing w:before="120"/>
        <w:ind w:left="1136" w:hanging="172"/>
      </w:pPr>
      <w:r>
        <w:t>Putnička</w:t>
      </w:r>
      <w:r>
        <w:rPr>
          <w:spacing w:val="-11"/>
        </w:rPr>
        <w:t xml:space="preserve"> </w:t>
      </w:r>
      <w:r>
        <w:rPr>
          <w:spacing w:val="-4"/>
        </w:rPr>
        <w:t>kola</w:t>
      </w:r>
    </w:p>
    <w:p w:rsidR="008C01C9" w:rsidRDefault="0084041E">
      <w:pPr>
        <w:pStyle w:val="ListParagraph"/>
        <w:numPr>
          <w:ilvl w:val="0"/>
          <w:numId w:val="209"/>
        </w:numPr>
        <w:tabs>
          <w:tab w:val="left" w:pos="1136"/>
        </w:tabs>
        <w:spacing w:before="121"/>
        <w:ind w:left="1136" w:hanging="172"/>
      </w:pPr>
      <w:r>
        <w:t>Tipska</w:t>
      </w:r>
      <w:r>
        <w:rPr>
          <w:spacing w:val="-9"/>
        </w:rPr>
        <w:t xml:space="preserve"> </w:t>
      </w:r>
      <w:r>
        <w:rPr>
          <w:spacing w:val="-2"/>
        </w:rPr>
        <w:t>ispitivanja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5491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AE6531C" id="Graphic 443" o:spid="_x0000_s1026" style="position:absolute;margin-left:63.05pt;margin-top:5.95pt;width:468.55pt;height:.25pt;z-index:-1566156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HS1bx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9"/>
              </w:rPr>
              <w:t xml:space="preserve"> </w:t>
            </w:r>
            <w:r>
              <w:rPr>
                <w:b/>
              </w:rPr>
              <w:t>tehničke</w:t>
            </w:r>
            <w:r>
              <w:rPr>
                <w:b/>
                <w:spacing w:val="-9"/>
              </w:rPr>
              <w:t xml:space="preserve"> </w:t>
            </w:r>
            <w:r>
              <w:rPr>
                <w:b/>
              </w:rPr>
              <w:t>uslove</w:t>
            </w:r>
            <w:r>
              <w:rPr>
                <w:b/>
                <w:spacing w:val="-8"/>
              </w:rPr>
              <w:t xml:space="preserve"> </w:t>
            </w:r>
            <w:r>
              <w:rPr>
                <w:b/>
              </w:rPr>
              <w:t>za</w:t>
            </w:r>
            <w:r>
              <w:rPr>
                <w:b/>
                <w:spacing w:val="-8"/>
              </w:rPr>
              <w:t xml:space="preserve"> </w:t>
            </w:r>
            <w:r>
              <w:rPr>
                <w:b/>
              </w:rPr>
              <w:t>prijem</w:t>
            </w:r>
            <w:r>
              <w:rPr>
                <w:b/>
                <w:spacing w:val="-9"/>
              </w:rPr>
              <w:t xml:space="preserve"> </w:t>
            </w:r>
            <w:r>
              <w:rPr>
                <w:b/>
              </w:rPr>
              <w:t>osovina,</w:t>
            </w:r>
            <w:r>
              <w:rPr>
                <w:b/>
                <w:spacing w:val="-8"/>
              </w:rPr>
              <w:t xml:space="preserve"> </w:t>
            </w:r>
            <w:r>
              <w:rPr>
                <w:b/>
              </w:rPr>
              <w:t>monoblok</w:t>
            </w:r>
            <w:r>
              <w:rPr>
                <w:b/>
                <w:spacing w:val="-9"/>
              </w:rPr>
              <w:t xml:space="preserve"> </w:t>
            </w:r>
            <w:r>
              <w:rPr>
                <w:b/>
              </w:rPr>
              <w:t>točkova</w:t>
            </w:r>
            <w:r>
              <w:rPr>
                <w:b/>
                <w:spacing w:val="-8"/>
              </w:rPr>
              <w:t xml:space="preserve"> </w:t>
            </w:r>
            <w:r>
              <w:rPr>
                <w:b/>
              </w:rPr>
              <w:t>i</w:t>
            </w:r>
            <w:r>
              <w:rPr>
                <w:b/>
                <w:spacing w:val="-8"/>
              </w:rPr>
              <w:t xml:space="preserve"> </w:t>
            </w:r>
            <w:r>
              <w:rPr>
                <w:b/>
              </w:rPr>
              <w:t>osovinskih</w:t>
            </w:r>
            <w:r>
              <w:rPr>
                <w:b/>
                <w:spacing w:val="-8"/>
              </w:rPr>
              <w:t xml:space="preserve"> </w:t>
            </w:r>
            <w:r>
              <w:rPr>
                <w:b/>
                <w:spacing w:val="-2"/>
              </w:rPr>
              <w:t>sklopova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2"/>
            </w:pPr>
            <w:r>
              <w:t>1.</w:t>
            </w:r>
            <w:r>
              <w:rPr>
                <w:spacing w:val="80"/>
              </w:rPr>
              <w:t xml:space="preserve"> </w:t>
            </w:r>
            <w:r>
              <w:t>Navede</w:t>
            </w:r>
            <w:r>
              <w:rPr>
                <w:spacing w:val="80"/>
              </w:rPr>
              <w:t xml:space="preserve"> </w:t>
            </w:r>
            <w:r>
              <w:rPr>
                <w:b/>
              </w:rPr>
              <w:t>tehničke</w:t>
            </w:r>
            <w:r>
              <w:rPr>
                <w:b/>
                <w:spacing w:val="80"/>
              </w:rPr>
              <w:t xml:space="preserve"> </w:t>
            </w:r>
            <w:r>
              <w:rPr>
                <w:b/>
              </w:rPr>
              <w:t>uslove</w:t>
            </w:r>
            <w:r>
              <w:rPr>
                <w:b/>
                <w:spacing w:val="80"/>
              </w:rPr>
              <w:t xml:space="preserve"> </w:t>
            </w:r>
            <w:r>
              <w:t>za</w:t>
            </w:r>
            <w:r>
              <w:rPr>
                <w:spacing w:val="80"/>
              </w:rPr>
              <w:t xml:space="preserve"> </w:t>
            </w:r>
            <w:r>
              <w:t>prijem</w:t>
            </w:r>
            <w:r>
              <w:rPr>
                <w:spacing w:val="80"/>
              </w:rPr>
              <w:t xml:space="preserve"> </w:t>
            </w:r>
            <w:r>
              <w:t>osovina,</w:t>
            </w:r>
            <w:r>
              <w:rPr>
                <w:spacing w:val="40"/>
              </w:rPr>
              <w:t xml:space="preserve"> </w:t>
            </w:r>
            <w:r>
              <w:t>monoblok točkova i osovinskih sklopova</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rPr>
              <w:t>Tehnički</w:t>
            </w:r>
            <w:r>
              <w:rPr>
                <w:b/>
                <w:spacing w:val="-7"/>
              </w:rPr>
              <w:t xml:space="preserve"> </w:t>
            </w:r>
            <w:r>
              <w:rPr>
                <w:b/>
              </w:rPr>
              <w:t>uslovi</w:t>
            </w:r>
            <w:r>
              <w:t>:</w:t>
            </w:r>
            <w:r>
              <w:rPr>
                <w:spacing w:val="-6"/>
              </w:rPr>
              <w:t xml:space="preserve"> </w:t>
            </w:r>
            <w:r>
              <w:t>EN</w:t>
            </w:r>
            <w:r>
              <w:rPr>
                <w:spacing w:val="-7"/>
              </w:rPr>
              <w:t xml:space="preserve"> </w:t>
            </w:r>
            <w:r>
              <w:t>standardi,</w:t>
            </w:r>
            <w:r>
              <w:rPr>
                <w:spacing w:val="-6"/>
              </w:rPr>
              <w:t xml:space="preserve"> </w:t>
            </w:r>
            <w:r>
              <w:t>Objave</w:t>
            </w:r>
            <w:r>
              <w:rPr>
                <w:spacing w:val="-7"/>
              </w:rPr>
              <w:t xml:space="preserve"> </w:t>
            </w:r>
            <w:r>
              <w:t>UIC</w:t>
            </w:r>
            <w:r>
              <w:rPr>
                <w:spacing w:val="-7"/>
              </w:rPr>
              <w:t xml:space="preserve"> </w:t>
            </w:r>
            <w:r>
              <w:t>i</w:t>
            </w:r>
            <w:r>
              <w:rPr>
                <w:spacing w:val="-7"/>
              </w:rPr>
              <w:t xml:space="preserve"> </w:t>
            </w:r>
            <w:r>
              <w:rPr>
                <w:spacing w:val="-5"/>
              </w:rPr>
              <w:t>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5"/>
              </w:rPr>
              <w:t xml:space="preserve"> </w:t>
            </w:r>
            <w:r>
              <w:t>tehničke</w:t>
            </w:r>
            <w:r>
              <w:rPr>
                <w:spacing w:val="-5"/>
              </w:rPr>
              <w:t xml:space="preserve"> </w:t>
            </w:r>
            <w:r>
              <w:t>uslove</w:t>
            </w:r>
            <w:r>
              <w:rPr>
                <w:spacing w:val="-5"/>
              </w:rPr>
              <w:t xml:space="preserve"> </w:t>
            </w:r>
            <w:r>
              <w:t>za</w:t>
            </w:r>
            <w:r>
              <w:rPr>
                <w:spacing w:val="-6"/>
              </w:rPr>
              <w:t xml:space="preserve"> </w:t>
            </w:r>
            <w:r>
              <w:t>prijem</w:t>
            </w:r>
            <w:r>
              <w:rPr>
                <w:spacing w:val="-4"/>
              </w:rPr>
              <w:t xml:space="preserve"> </w:t>
            </w:r>
            <w:r>
              <w:rPr>
                <w:spacing w:val="-2"/>
              </w:rPr>
              <w:t>osovina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55"/>
                <w:w w:val="150"/>
              </w:rPr>
              <w:t xml:space="preserve"> </w:t>
            </w:r>
            <w:r>
              <w:t>Objasni</w:t>
            </w:r>
            <w:r>
              <w:rPr>
                <w:spacing w:val="-12"/>
              </w:rPr>
              <w:t xml:space="preserve"> </w:t>
            </w:r>
            <w:r>
              <w:t>tehničke</w:t>
            </w:r>
            <w:r>
              <w:rPr>
                <w:spacing w:val="-13"/>
              </w:rPr>
              <w:t xml:space="preserve"> </w:t>
            </w:r>
            <w:r>
              <w:t>uslove</w:t>
            </w:r>
            <w:r>
              <w:rPr>
                <w:spacing w:val="-12"/>
              </w:rPr>
              <w:t xml:space="preserve"> </w:t>
            </w:r>
            <w:r>
              <w:t>za</w:t>
            </w:r>
            <w:r>
              <w:rPr>
                <w:spacing w:val="-13"/>
              </w:rPr>
              <w:t xml:space="preserve"> </w:t>
            </w:r>
            <w:r>
              <w:t>prijem</w:t>
            </w:r>
            <w:r>
              <w:rPr>
                <w:spacing w:val="-12"/>
              </w:rPr>
              <w:t xml:space="preserve"> </w:t>
            </w:r>
            <w:r>
              <w:t>monoblok</w:t>
            </w:r>
            <w:r>
              <w:rPr>
                <w:spacing w:val="-13"/>
              </w:rPr>
              <w:t xml:space="preserve"> </w:t>
            </w:r>
            <w:r>
              <w:rPr>
                <w:spacing w:val="-2"/>
              </w:rPr>
              <w:t>točkova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80"/>
              </w:rPr>
              <w:t xml:space="preserve"> </w:t>
            </w:r>
            <w:r>
              <w:t>tehničke</w:t>
            </w:r>
            <w:r>
              <w:rPr>
                <w:spacing w:val="80"/>
              </w:rPr>
              <w:t xml:space="preserve"> </w:t>
            </w:r>
            <w:r>
              <w:t>uslove</w:t>
            </w:r>
            <w:r>
              <w:rPr>
                <w:spacing w:val="80"/>
              </w:rPr>
              <w:t xml:space="preserve"> </w:t>
            </w:r>
            <w:r>
              <w:t>za</w:t>
            </w:r>
            <w:r>
              <w:rPr>
                <w:spacing w:val="80"/>
              </w:rPr>
              <w:t xml:space="preserve"> </w:t>
            </w:r>
            <w:r>
              <w:t>prijem</w:t>
            </w:r>
            <w:r>
              <w:rPr>
                <w:spacing w:val="80"/>
              </w:rPr>
              <w:t xml:space="preserve"> </w:t>
            </w:r>
            <w:r>
              <w:t xml:space="preserve">osovinskih </w:t>
            </w:r>
            <w:r>
              <w:rPr>
                <w:spacing w:val="-2"/>
              </w:rPr>
              <w:t>sklopova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3"/>
              <w:jc w:val="both"/>
            </w:pPr>
            <w:r>
              <w:t>5. Poveže tehničke uslove sa prijemom osovina, monoblok</w:t>
            </w:r>
            <w:r>
              <w:rPr>
                <w:spacing w:val="-13"/>
              </w:rPr>
              <w:t xml:space="preserve"> </w:t>
            </w:r>
            <w:r>
              <w:t>točkova</w:t>
            </w:r>
            <w:r>
              <w:rPr>
                <w:spacing w:val="-13"/>
              </w:rPr>
              <w:t xml:space="preserve"> </w:t>
            </w:r>
            <w:r>
              <w:t>i</w:t>
            </w:r>
            <w:r>
              <w:rPr>
                <w:spacing w:val="-12"/>
              </w:rPr>
              <w:t xml:space="preserve"> </w:t>
            </w:r>
            <w:r>
              <w:t>osovinskih</w:t>
            </w:r>
            <w:r>
              <w:rPr>
                <w:spacing w:val="-13"/>
              </w:rPr>
              <w:t xml:space="preserve"> </w:t>
            </w:r>
            <w:r>
              <w:t>sklopova</w:t>
            </w:r>
            <w:r>
              <w:rPr>
                <w:spacing w:val="-12"/>
              </w:rPr>
              <w:t xml:space="preserve"> </w:t>
            </w:r>
            <w:r>
              <w:t>na</w:t>
            </w:r>
            <w:r>
              <w:rPr>
                <w:spacing w:val="-13"/>
              </w:rPr>
              <w:t xml:space="preserve"> </w:t>
            </w:r>
            <w:r>
              <w:t xml:space="preserve">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55424"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45" name="Graphic 445"/>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446" name="Graphic 44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47" name="Graphic 44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448" name="Graphic 44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49" name="Textbox 44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44" o:spid="_x0000_s1386" style="position:absolute;margin-left:63.05pt;margin-top:6.05pt;width:468.55pt;height:29.1pt;z-index:-1566105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">
                <v:shape id="Graphic 445" o:spid="_x0000_s138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9LsQA&#10;AADcAAAADwAAAGRycy9kb3ducmV2LnhtbESPQWvCQBSE7wX/w/IEb3WjaNXoKipYeukh0Yu3x+4z&#10;CWbfhuxq4r/vFgo9DjPzDbPZ9bYWT2p95VjBZJyAINbOVFwouJxP70sQPiAbrB2Tghd52G0HbxtM&#10;jes4o2ceChEh7FNUUIbQpFJ6XZJFP3YNcfRurrUYomwLaVrsItzWcpokH9JixXGhxIaOJel7/rAK&#10;Mqmz1WG+yg+fZz3tFhyu38YoNRr2+zWIQH34D/+1v4yC2WwOv2fi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7EAAAA3AAAAA8AAAAAAAAAAAAAAAAAmAIAAGRycy9k&#10;b3ducmV2LnhtbFBLBQYAAAAABAAEAPUAAACJAwAAAAA=&#10;" path="m5940552,l,,,313182r5940552,l5940552,xe" fillcolor="#f1e5bd" stroked="f">
                  <v:path arrowok="t"/>
                </v:shape>
                <v:shape id="Graphic 446" o:spid="_x0000_s138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6ysUA&#10;AADcAAAADwAAAGRycy9kb3ducmV2LnhtbESPQWvCQBSE74X+h+UVems2iiQSs0q1lBa81Bg8P7PP&#10;JDT7NmS3Mf33XaHgcZiZb5h8M5lOjDS41rKCWRSDIK6sbrlWUB7fX5YgnEfW2FkmBb/kYLN+fMgx&#10;0/bKBxoLX4sAYZehgsb7PpPSVQ0ZdJHtiYN3sYNBH+RQSz3gNcBNJ+dxnEiDLYeFBnvaNVR9Fz9G&#10;wdie9qX9Sj8cxsW229rz7PCWKvX8NL2uQHia/D383/7UChaLBG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HrKxQAAANwAAAAPAAAAAAAAAAAAAAAAAJgCAABkcnMv&#10;ZG93bnJldi54bWxQSwUGAAAAAAQABAD1AAAAigMAAAAA&#10;" path="m5941314,l,,,28194r5941314,l5941314,xe" fillcolor="#c00000" stroked="f">
                  <v:path arrowok="t"/>
                </v:shape>
                <v:shape id="Graphic 447" o:spid="_x0000_s138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Rq4cQA&#10;AADcAAAADwAAAGRycy9kb3ducmV2LnhtbESPW2vCQBSE3wv9D8sp9K1uKqKSZpVQEPLU4gXt4yF7&#10;ctHs2ZDdJvHfu4Lg4zAz3zDJejSN6KlztWUFn5MIBHFudc2lgsN+87EE4TyyxsYyKbiSg/Xq9SXB&#10;WNuBt9TvfCkChF2MCirv21hKl1dk0E1sSxy8wnYGfZBdKXWHQ4CbRk6jaC4N1hwWKmzpu6L8svs3&#10;CvjntG8PTvajNln0dyxkOpx/lXp/G9MvEJ5G/ww/2plWMJst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UauHEAAAA3AAAAA8AAAAAAAAAAAAAAAAAmAIAAGRycy9k&#10;b3ducmV2LnhtbFBLBQYAAAAABAAEAPUAAACJAwAAAAA=&#10;" path="m5941314,l,,,762r5941314,l5941314,xe" fillcolor="#f1e5bd" stroked="f">
                  <v:path arrowok="t"/>
                </v:shape>
                <v:shape id="Graphic 448" o:spid="_x0000_s139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LI8AA&#10;AADcAAAADwAAAGRycy9kb3ducmV2LnhtbERPTYvCMBC9C/sfwgjeNFVEpZoWXVlc8KJd2fPYjG2x&#10;mZQmW7v/3hwEj4/3vUl7U4uOWldZVjCdRCCIc6srLhRcfr7GKxDOI2usLZOCf3KQJh+DDcbaPvhM&#10;XeYLEULYxaig9L6JpXR5SQbdxDbEgbvZ1qAPsC2kbvERwk0tZ1G0kAYrDg0lNvRZUn7P/oyCrvo9&#10;XuxpeXAYZbt6Z6/T836p1GjYb9cgPPX+LX65v7WC+TysDWfCEZ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tLI8AAAADcAAAADwAAAAAAAAAAAAAAAACYAgAAZHJzL2Rvd25y&#10;ZXYueG1sUEsFBgAAAAAEAAQA9QAAAIUDAAAAAA==&#10;" path="m5941314,l,,,28194r5941314,l5941314,xe" fillcolor="#c00000" stroked="f">
                  <v:path arrowok="t"/>
                </v:shape>
                <v:shape id="Textbox 449" o:spid="_x0000_s139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NsQA&#10;AADcAAAADwAAAGRycy9kb3ducmV2LnhtbESPQWvCQBSE74L/YXlCb7pRRDS6ihQLBaEY46HH1+wz&#10;Wcy+TbNbjf++Kwgeh5n5hlltOluLK7XeOFYwHiUgiAunDZcKTvnHcA7CB2SNtWNScCcPm3W/t8JU&#10;uxtndD2GUkQI+xQVVCE0qZS+qMiiH7mGOHpn11oMUbal1C3eItzWcpIkM2nRcFyosKH3iorL8c8q&#10;2H5ztjO/Xz+H7JyZPF8kvJ9dlHobdNsliEBdeIWf7U+tYDpdwO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g4jb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9"/>
        </w:numPr>
        <w:tabs>
          <w:tab w:val="left" w:pos="1136"/>
        </w:tabs>
        <w:spacing w:before="120"/>
        <w:ind w:left="1136" w:hanging="172"/>
      </w:pPr>
      <w:r>
        <w:rPr>
          <w:spacing w:val="-2"/>
        </w:rPr>
        <w:t>Osovine</w:t>
      </w:r>
    </w:p>
    <w:p w:rsidR="008C01C9" w:rsidRDefault="0084041E">
      <w:pPr>
        <w:pStyle w:val="ListParagraph"/>
        <w:numPr>
          <w:ilvl w:val="0"/>
          <w:numId w:val="209"/>
        </w:numPr>
        <w:tabs>
          <w:tab w:val="left" w:pos="1136"/>
        </w:tabs>
        <w:spacing w:before="120"/>
        <w:ind w:left="1136" w:hanging="172"/>
      </w:pPr>
      <w:r>
        <w:t>Monoblok</w:t>
      </w:r>
      <w:r>
        <w:rPr>
          <w:spacing w:val="-11"/>
        </w:rPr>
        <w:t xml:space="preserve"> </w:t>
      </w:r>
      <w:r>
        <w:rPr>
          <w:spacing w:val="-2"/>
        </w:rPr>
        <w:t>točkovi</w:t>
      </w:r>
    </w:p>
    <w:p w:rsidR="008C01C9" w:rsidRDefault="0084041E">
      <w:pPr>
        <w:pStyle w:val="ListParagraph"/>
        <w:numPr>
          <w:ilvl w:val="0"/>
          <w:numId w:val="209"/>
        </w:numPr>
        <w:tabs>
          <w:tab w:val="left" w:pos="1136"/>
        </w:tabs>
        <w:spacing w:before="120"/>
        <w:ind w:left="1136" w:hanging="172"/>
      </w:pPr>
      <w:r>
        <w:rPr>
          <w:spacing w:val="-2"/>
        </w:rPr>
        <w:t>Osovinski</w:t>
      </w:r>
      <w:r>
        <w:rPr>
          <w:spacing w:val="5"/>
        </w:rPr>
        <w:t xml:space="preserve"> </w:t>
      </w:r>
      <w:r>
        <w:rPr>
          <w:spacing w:val="-2"/>
        </w:rPr>
        <w:t>sklopovi</w:t>
      </w:r>
    </w:p>
    <w:p w:rsidR="008C01C9" w:rsidRDefault="0084041E">
      <w:pPr>
        <w:pStyle w:val="ListParagraph"/>
        <w:numPr>
          <w:ilvl w:val="0"/>
          <w:numId w:val="209"/>
        </w:numPr>
        <w:tabs>
          <w:tab w:val="left" w:pos="1136"/>
        </w:tabs>
        <w:spacing w:before="120"/>
        <w:ind w:left="1136" w:hanging="172"/>
      </w:pPr>
      <w:r>
        <w:t>Tehnički</w:t>
      </w:r>
      <w:r>
        <w:rPr>
          <w:spacing w:val="-8"/>
        </w:rPr>
        <w:t xml:space="preserve"> </w:t>
      </w:r>
      <w:r>
        <w:t>uslovi</w:t>
      </w:r>
      <w:r>
        <w:rPr>
          <w:spacing w:val="-5"/>
        </w:rPr>
        <w:t xml:space="preserve"> </w:t>
      </w:r>
      <w:r>
        <w:t>za</w:t>
      </w:r>
      <w:r>
        <w:rPr>
          <w:spacing w:val="-8"/>
        </w:rPr>
        <w:t xml:space="preserve"> </w:t>
      </w:r>
      <w:r>
        <w:rPr>
          <w:spacing w:val="-2"/>
        </w:rPr>
        <w:t>prijem</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5593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151A9F7" id="Graphic 450" o:spid="_x0000_s1026" style="position:absolute;margin-left:63.05pt;margin-top:6pt;width:468.55pt;height:.25pt;z-index:-156605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Xj1GUD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Primijeni</w:t>
            </w:r>
            <w:r>
              <w:rPr>
                <w:b/>
                <w:spacing w:val="-8"/>
              </w:rPr>
              <w:t xml:space="preserve"> </w:t>
            </w:r>
            <w:r>
              <w:rPr>
                <w:b/>
              </w:rPr>
              <w:t>odgovarajuća</w:t>
            </w:r>
            <w:r>
              <w:rPr>
                <w:b/>
                <w:spacing w:val="-9"/>
              </w:rPr>
              <w:t xml:space="preserve"> </w:t>
            </w:r>
            <w:r>
              <w:rPr>
                <w:b/>
              </w:rPr>
              <w:t>sredstva</w:t>
            </w:r>
            <w:r>
              <w:rPr>
                <w:b/>
                <w:spacing w:val="-8"/>
              </w:rPr>
              <w:t xml:space="preserve"> </w:t>
            </w:r>
            <w:r>
              <w:rPr>
                <w:b/>
              </w:rPr>
              <w:t>protiv</w:t>
            </w:r>
            <w:r>
              <w:rPr>
                <w:b/>
                <w:spacing w:val="-8"/>
              </w:rPr>
              <w:t xml:space="preserve"> </w:t>
            </w:r>
            <w:r>
              <w:rPr>
                <w:b/>
              </w:rPr>
              <w:t>korozije</w:t>
            </w:r>
            <w:r>
              <w:rPr>
                <w:b/>
                <w:spacing w:val="-9"/>
              </w:rPr>
              <w:t xml:space="preserve"> </w:t>
            </w:r>
            <w:r>
              <w:rPr>
                <w:b/>
              </w:rPr>
              <w:t>u</w:t>
            </w:r>
            <w:r>
              <w:rPr>
                <w:b/>
                <w:spacing w:val="-7"/>
              </w:rPr>
              <w:t xml:space="preserve"> </w:t>
            </w:r>
            <w:r>
              <w:rPr>
                <w:b/>
              </w:rPr>
              <w:t>zavisnosti</w:t>
            </w:r>
            <w:r>
              <w:rPr>
                <w:b/>
                <w:spacing w:val="-8"/>
              </w:rPr>
              <w:t xml:space="preserve"> </w:t>
            </w:r>
            <w:r>
              <w:rPr>
                <w:b/>
              </w:rPr>
              <w:t>od</w:t>
            </w:r>
            <w:r>
              <w:rPr>
                <w:b/>
                <w:spacing w:val="-8"/>
              </w:rPr>
              <w:t xml:space="preserve"> </w:t>
            </w:r>
            <w:r>
              <w:rPr>
                <w:b/>
              </w:rPr>
              <w:t>vrste</w:t>
            </w:r>
            <w:r>
              <w:rPr>
                <w:b/>
                <w:spacing w:val="-8"/>
              </w:rPr>
              <w:t xml:space="preserve"> </w:t>
            </w:r>
            <w:r>
              <w:rPr>
                <w:b/>
              </w:rPr>
              <w:t>materijala</w:t>
            </w:r>
            <w:r>
              <w:rPr>
                <w:b/>
                <w:spacing w:val="-9"/>
              </w:rPr>
              <w:t xml:space="preserve"> </w:t>
            </w:r>
            <w:r>
              <w:rPr>
                <w:b/>
              </w:rPr>
              <w:t>i</w:t>
            </w:r>
            <w:r>
              <w:rPr>
                <w:b/>
                <w:spacing w:val="-7"/>
              </w:rPr>
              <w:t xml:space="preserve"> </w:t>
            </w:r>
            <w:r>
              <w:rPr>
                <w:b/>
              </w:rPr>
              <w:t>njegove</w:t>
            </w:r>
            <w:r>
              <w:rPr>
                <w:b/>
                <w:spacing w:val="-8"/>
              </w:rPr>
              <w:t xml:space="preserve"> </w:t>
            </w:r>
            <w:r>
              <w:rPr>
                <w:b/>
                <w:spacing w:val="-2"/>
              </w:rPr>
              <w:t>funkcije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0"/>
                <w:w w:val="150"/>
              </w:rPr>
              <w:t xml:space="preserve"> </w:t>
            </w:r>
            <w:r>
              <w:t>Objasni</w:t>
            </w:r>
            <w:r>
              <w:rPr>
                <w:spacing w:val="-6"/>
              </w:rPr>
              <w:t xml:space="preserve"> </w:t>
            </w:r>
            <w:r>
              <w:t>značaj</w:t>
            </w:r>
            <w:r>
              <w:rPr>
                <w:spacing w:val="-4"/>
              </w:rPr>
              <w:t xml:space="preserve"> </w:t>
            </w:r>
            <w:r>
              <w:t>i</w:t>
            </w:r>
            <w:r>
              <w:rPr>
                <w:spacing w:val="-5"/>
              </w:rPr>
              <w:t xml:space="preserve"> </w:t>
            </w:r>
            <w:r>
              <w:t>ulogu</w:t>
            </w:r>
            <w:r>
              <w:rPr>
                <w:spacing w:val="-6"/>
              </w:rPr>
              <w:t xml:space="preserve"> </w:t>
            </w:r>
            <w:r>
              <w:t>antikorozivne</w:t>
            </w:r>
            <w:r>
              <w:rPr>
                <w:spacing w:val="-6"/>
              </w:rPr>
              <w:t xml:space="preserve"> </w:t>
            </w:r>
            <w:r>
              <w:rPr>
                <w:spacing w:val="-2"/>
              </w:rPr>
              <w:t>zaštite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36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8"/>
            </w:pPr>
          </w:p>
          <w:p w:rsidR="008C01C9" w:rsidRDefault="0084041E">
            <w:pPr>
              <w:pStyle w:val="TableParagraph"/>
              <w:ind w:left="440" w:right="109" w:hanging="313"/>
            </w:pPr>
            <w:r>
              <w:t>2.</w:t>
            </w:r>
            <w:r>
              <w:rPr>
                <w:spacing w:val="80"/>
              </w:rPr>
              <w:t xml:space="preserve"> </w:t>
            </w:r>
            <w:r>
              <w:t>Objasni</w:t>
            </w:r>
            <w:r>
              <w:rPr>
                <w:spacing w:val="-13"/>
              </w:rPr>
              <w:t xml:space="preserve"> </w:t>
            </w:r>
            <w:r>
              <w:t>primjenu</w:t>
            </w:r>
            <w:r>
              <w:rPr>
                <w:spacing w:val="-13"/>
              </w:rPr>
              <w:t xml:space="preserve"> </w:t>
            </w:r>
            <w:r>
              <w:rPr>
                <w:b/>
              </w:rPr>
              <w:t>antikorozivnih</w:t>
            </w:r>
            <w:r>
              <w:rPr>
                <w:b/>
                <w:spacing w:val="-12"/>
              </w:rPr>
              <w:t xml:space="preserve"> </w:t>
            </w:r>
            <w:r>
              <w:rPr>
                <w:b/>
              </w:rPr>
              <w:t>sredstava</w:t>
            </w:r>
            <w:r>
              <w:rPr>
                <w:b/>
                <w:spacing w:val="-13"/>
              </w:rPr>
              <w:t xml:space="preserve"> </w:t>
            </w:r>
            <w:r>
              <w:t>i</w:t>
            </w:r>
            <w:r>
              <w:rPr>
                <w:spacing w:val="-12"/>
              </w:rPr>
              <w:t xml:space="preserve"> </w:t>
            </w:r>
            <w:r>
              <w:t xml:space="preserve">zaštite u zavisnosti od </w:t>
            </w:r>
            <w:r>
              <w:rPr>
                <w:b/>
              </w:rPr>
              <w:t xml:space="preserve">vrste materijala </w:t>
            </w:r>
            <w:r>
              <w:t>i njegove funkcije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jc w:val="both"/>
            </w:pPr>
            <w:r>
              <w:rPr>
                <w:b/>
              </w:rPr>
              <w:t>Vrste</w:t>
            </w:r>
            <w:r>
              <w:rPr>
                <w:b/>
                <w:spacing w:val="-8"/>
              </w:rPr>
              <w:t xml:space="preserve"> </w:t>
            </w:r>
            <w:r>
              <w:rPr>
                <w:b/>
              </w:rPr>
              <w:t>materijala:</w:t>
            </w:r>
            <w:r>
              <w:rPr>
                <w:b/>
                <w:spacing w:val="-7"/>
              </w:rPr>
              <w:t xml:space="preserve"> </w:t>
            </w:r>
            <w:r>
              <w:t>drvo,</w:t>
            </w:r>
            <w:r>
              <w:rPr>
                <w:spacing w:val="-6"/>
              </w:rPr>
              <w:t xml:space="preserve"> </w:t>
            </w:r>
            <w:r>
              <w:t>metal,</w:t>
            </w:r>
            <w:r>
              <w:rPr>
                <w:spacing w:val="-6"/>
              </w:rPr>
              <w:t xml:space="preserve"> </w:t>
            </w:r>
            <w:r>
              <w:t>plastika</w:t>
            </w:r>
            <w:r>
              <w:rPr>
                <w:spacing w:val="-8"/>
              </w:rPr>
              <w:t xml:space="preserve"> </w:t>
            </w:r>
            <w:r>
              <w:t>i</w:t>
            </w:r>
            <w:r>
              <w:rPr>
                <w:spacing w:val="-7"/>
              </w:rPr>
              <w:t xml:space="preserve"> </w:t>
            </w:r>
            <w:r>
              <w:rPr>
                <w:spacing w:val="-5"/>
              </w:rPr>
              <w:t>dr.</w:t>
            </w:r>
          </w:p>
          <w:p w:rsidR="008C01C9" w:rsidRDefault="0084041E">
            <w:pPr>
              <w:pStyle w:val="TableParagraph"/>
              <w:spacing w:before="119"/>
              <w:ind w:left="110" w:right="113"/>
              <w:jc w:val="both"/>
            </w:pPr>
            <w:r>
              <w:rPr>
                <w:b/>
              </w:rPr>
              <w:t>Antikorozivna</w:t>
            </w:r>
            <w:r>
              <w:rPr>
                <w:b/>
                <w:spacing w:val="-13"/>
              </w:rPr>
              <w:t xml:space="preserve"> </w:t>
            </w:r>
            <w:r>
              <w:rPr>
                <w:b/>
              </w:rPr>
              <w:t>sredstava:</w:t>
            </w:r>
            <w:r>
              <w:rPr>
                <w:b/>
                <w:spacing w:val="6"/>
              </w:rPr>
              <w:t xml:space="preserve"> </w:t>
            </w:r>
            <w:r>
              <w:t>dvokomponentno</w:t>
            </w:r>
            <w:r>
              <w:rPr>
                <w:spacing w:val="-12"/>
              </w:rPr>
              <w:t xml:space="preserve"> </w:t>
            </w:r>
            <w:r>
              <w:t>sa</w:t>
            </w:r>
            <w:r>
              <w:rPr>
                <w:spacing w:val="-13"/>
              </w:rPr>
              <w:t xml:space="preserve"> </w:t>
            </w:r>
            <w:r>
              <w:t>cinkom hromatom, međupremazno i završno sredstvo na bazi bitumena, fungicidni proizvodi za zaštitu drveta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3"/>
              <w:jc w:val="both"/>
            </w:pPr>
            <w:r>
              <w:t>3.</w:t>
            </w:r>
            <w:r>
              <w:rPr>
                <w:spacing w:val="40"/>
              </w:rPr>
              <w:t xml:space="preserve"> </w:t>
            </w:r>
            <w:r>
              <w:t xml:space="preserve">Objasni tehnološki postupak pripreme površina za premazivanje u zavisnosti od </w:t>
            </w:r>
            <w:r>
              <w:rPr>
                <w:b/>
              </w:rPr>
              <w:t xml:space="preserve">vrste materijala </w:t>
            </w:r>
            <w:r>
              <w:t>na koju se nanosi boja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Vrste</w:t>
            </w:r>
            <w:r>
              <w:rPr>
                <w:b/>
                <w:spacing w:val="-1"/>
              </w:rPr>
              <w:t xml:space="preserve"> </w:t>
            </w:r>
            <w:r>
              <w:rPr>
                <w:b/>
              </w:rPr>
              <w:t>materijala</w:t>
            </w:r>
            <w:r>
              <w:t>:</w:t>
            </w:r>
            <w:r>
              <w:rPr>
                <w:spacing w:val="40"/>
              </w:rPr>
              <w:t xml:space="preserve"> </w:t>
            </w:r>
            <w:r>
              <w:t>konstrukcioni</w:t>
            </w:r>
            <w:r>
              <w:rPr>
                <w:spacing w:val="-1"/>
              </w:rPr>
              <w:t xml:space="preserve"> </w:t>
            </w:r>
            <w:r>
              <w:t>čelik</w:t>
            </w:r>
            <w:r>
              <w:rPr>
                <w:spacing w:val="-1"/>
              </w:rPr>
              <w:t xml:space="preserve"> </w:t>
            </w:r>
            <w:r>
              <w:t>i</w:t>
            </w:r>
            <w:r>
              <w:rPr>
                <w:spacing w:val="-1"/>
              </w:rPr>
              <w:t xml:space="preserve"> </w:t>
            </w:r>
            <w:r>
              <w:t>sivi</w:t>
            </w:r>
            <w:r>
              <w:rPr>
                <w:spacing w:val="-1"/>
              </w:rPr>
              <w:t xml:space="preserve"> </w:t>
            </w:r>
            <w:r>
              <w:t>liv, nerđajući čelik, lake legure, drvo, plastika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40"/>
              </w:rPr>
              <w:t xml:space="preserve"> </w:t>
            </w:r>
            <w:r>
              <w:t>tehnološki</w:t>
            </w:r>
            <w:r>
              <w:rPr>
                <w:spacing w:val="40"/>
              </w:rPr>
              <w:t xml:space="preserve"> </w:t>
            </w:r>
            <w:r>
              <w:t>postupak</w:t>
            </w:r>
            <w:r>
              <w:rPr>
                <w:spacing w:val="40"/>
              </w:rPr>
              <w:t xml:space="preserve"> </w:t>
            </w:r>
            <w:r>
              <w:t>antikorozivne</w:t>
            </w:r>
            <w:r>
              <w:rPr>
                <w:spacing w:val="40"/>
              </w:rPr>
              <w:t xml:space="preserve"> </w:t>
            </w:r>
            <w:r>
              <w:t>zaštite teretnih 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5.</w:t>
            </w:r>
            <w:r>
              <w:rPr>
                <w:spacing w:val="80"/>
              </w:rPr>
              <w:t xml:space="preserve"> </w:t>
            </w:r>
            <w:r>
              <w:t>Objasni</w:t>
            </w:r>
            <w:r>
              <w:rPr>
                <w:spacing w:val="40"/>
              </w:rPr>
              <w:t xml:space="preserve"> </w:t>
            </w:r>
            <w:r>
              <w:t>tehnološki</w:t>
            </w:r>
            <w:r>
              <w:rPr>
                <w:spacing w:val="40"/>
              </w:rPr>
              <w:t xml:space="preserve"> </w:t>
            </w:r>
            <w:r>
              <w:t>postupak</w:t>
            </w:r>
            <w:r>
              <w:rPr>
                <w:spacing w:val="40"/>
              </w:rPr>
              <w:t xml:space="preserve"> </w:t>
            </w:r>
            <w:r>
              <w:t>antikorozivne</w:t>
            </w:r>
            <w:r>
              <w:rPr>
                <w:spacing w:val="40"/>
              </w:rPr>
              <w:t xml:space="preserve"> </w:t>
            </w:r>
            <w:r>
              <w:t>zaštite putničkih 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Objasni</w:t>
            </w:r>
            <w:r>
              <w:rPr>
                <w:spacing w:val="40"/>
              </w:rPr>
              <w:t xml:space="preserve"> </w:t>
            </w:r>
            <w:r>
              <w:t>nanošenje</w:t>
            </w:r>
            <w:r>
              <w:rPr>
                <w:spacing w:val="40"/>
              </w:rPr>
              <w:t xml:space="preserve"> </w:t>
            </w:r>
            <w:r>
              <w:t>oznaka</w:t>
            </w:r>
            <w:r>
              <w:rPr>
                <w:spacing w:val="40"/>
              </w:rPr>
              <w:t xml:space="preserve"> </w:t>
            </w:r>
            <w:r>
              <w:t>i</w:t>
            </w:r>
            <w:r>
              <w:rPr>
                <w:spacing w:val="40"/>
              </w:rPr>
              <w:t xml:space="preserve"> </w:t>
            </w:r>
            <w:r>
              <w:t>natpisa</w:t>
            </w:r>
            <w:r>
              <w:rPr>
                <w:spacing w:val="40"/>
              </w:rPr>
              <w:t xml:space="preserve"> </w:t>
            </w:r>
            <w:r>
              <w:t>na</w:t>
            </w:r>
            <w:r>
              <w:rPr>
                <w:spacing w:val="40"/>
              </w:rPr>
              <w:t xml:space="preserve"> </w:t>
            </w:r>
            <w:r>
              <w:t>vučenim vozilima nakon antikorozivne zaštite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3"/>
            </w:pPr>
            <w:r>
              <w:t>7.</w:t>
            </w:r>
            <w:r>
              <w:rPr>
                <w:spacing w:val="80"/>
              </w:rPr>
              <w:t xml:space="preserve"> </w:t>
            </w:r>
            <w:r>
              <w:t>Poveže antikorozivna sredstva i sredstva za zaštitu sa vrstom materijala i načinom zaštite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6. Za kriterijum 7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6448" behindDoc="1" locked="0" layoutInCell="1" allowOverlap="1">
                <wp:simplePos x="0" y="0"/>
                <wp:positionH relativeFrom="page">
                  <wp:posOffset>800862</wp:posOffset>
                </wp:positionH>
                <wp:positionV relativeFrom="paragraph">
                  <wp:posOffset>77010</wp:posOffset>
                </wp:positionV>
                <wp:extent cx="5950585" cy="368935"/>
                <wp:effectExtent l="0" t="0" r="0" b="0"/>
                <wp:wrapTopAndBottom/>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452" name="Graphic 452"/>
                        <wps:cNvSpPr/>
                        <wps:spPr>
                          <a:xfrm>
                            <a:off x="9144" y="28194"/>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453" name="Graphic 45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54" name="Graphic 45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455" name="Graphic 455"/>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56" name="Textbox 456"/>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51" o:spid="_x0000_s1392" style="position:absolute;margin-left:63.05pt;margin-top:6.05pt;width:468.55pt;height:29.05pt;z-index:-15660032;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">
                <v:shape id="Graphic 452" o:spid="_x0000_s1393"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S6MYA&#10;AADcAAAADwAAAGRycy9kb3ducmV2LnhtbESP0WrCQBRE3wv+w3ILvhTdVNqgaVYRidjii8Z+wCV7&#10;m4Rk74bs1sR+fbdQ8HGYmTNMuhlNK67Uu9qygud5BIK4sLrmUsHnZT9bgnAeWWNrmRTcyMFmPXlI&#10;MdF24DNdc1+KAGGXoILK+y6R0hUVGXRz2xEH78v2Bn2QfSl1j0OAm1YuoiiWBmsOCxV2tKuoaPJv&#10;oyA7/WSHp/hjN6yO+YhH26w6nSk1fRy3byA8jf4e/m+/awUvrwv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NS6MYAAADcAAAADwAAAAAAAAAAAAAAAACYAgAAZHJz&#10;L2Rvd25yZXYueG1sUEsFBgAAAAAEAAQA9QAAAIsDAAAAAA==&#10;" path="m5940552,l,,,312419r5940552,l5940552,xe" fillcolor="#f1e5bd" stroked="f">
                  <v:path arrowok="t"/>
                </v:shape>
                <v:shape id="Graphic 453" o:spid="_x0000_s139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ZPj8QA&#10;AADcAAAADwAAAGRycy9kb3ducmV2LnhtbESPQWvCQBSE7wX/w/IEb3VjrbVEV6mKKHjRVHp+Zp9J&#10;MPs2ZNeY/ntXEDwOM/MNM523phQN1a6wrGDQj0AQp1YXnCk4/q7fv0E4j6yxtEwK/snBfNZ5m2Ks&#10;7Y0P1CQ+EwHCLkYFufdVLKVLczLo+rYiDt7Z1gZ9kHUmdY23ADel/IiiL2mw4LCQY0XLnNJLcjUK&#10;muJvd7T78cZhlCzKhT0NDquxUr1u+zMB4an1r/CzvdUKPkdDeJw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WT4/EAAAA3AAAAA8AAAAAAAAAAAAAAAAAmAIAAGRycy9k&#10;b3ducmV2LnhtbFBLBQYAAAAABAAEAPUAAACJAwAAAAA=&#10;" path="m5941314,l,,,28194r5941314,l5941314,xe" fillcolor="#c00000" stroked="f">
                  <v:path arrowok="t"/>
                </v:shape>
                <v:shape id="Graphic 454" o:spid="_x0000_s139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9iS8QA&#10;AADcAAAADwAAAGRycy9kb3ducmV2LnhtbESPW2vCQBSE3wv9D8sp9K1uKiqSZpVQEPLU4gXt4yF7&#10;ctHs2ZDdJvHfu4Lg4zAz3zDJejSN6KlztWUFn5MIBHFudc2lgsN+87EE4TyyxsYyKbiSg/Xq9SXB&#10;WNuBt9TvfCkChF2MCirv21hKl1dk0E1sSxy8wnYGfZBdKXWHQ4CbRk6jaCEN1hwWKmzpu6L8svs3&#10;CvjntG8PTvajNln0dyxkOpx/lXp/G9MvEJ5G/ww/2plWMJvP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fYkvEAAAA3AAAAA8AAAAAAAAAAAAAAAAAmAIAAGRycy9k&#10;b3ducmV2LnhtbFBLBQYAAAAABAAEAPUAAACJAwAAAAA=&#10;" path="m5941314,l,,,749r5941314,l5941314,xe" fillcolor="#f1e5bd" stroked="f">
                  <v:path arrowok="t"/>
                </v:shape>
                <v:shape id="Graphic 455" o:spid="_x0000_s1396"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NyYMUA&#10;AADcAAAADwAAAGRycy9kb3ducmV2LnhtbESPzWrDMBCE74W8g9hAbo2ckDTFtWzyQ2mhl8QxPW+t&#10;jW1irYylOu7bV4VCjsPMfMMk2WhaMVDvGssKFvMIBHFpdcOVguL8+vgMwnlkja1lUvBDDrJ08pBg&#10;rO2NTzTkvhIBwi5GBbX3XSylK2sy6Oa2Iw7exfYGfZB9JXWPtwA3rVxG0ZM02HBYqLGjfU3lNf82&#10;Cobm86Owx82bwyjftTv7tTgdNkrNpuP2BYSn0d/D/+13rWC1XsPf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3JgxQAAANwAAAAPAAAAAAAAAAAAAAAAAJgCAABkcnMv&#10;ZG93bnJldi54bWxQSwUGAAAAAAQABAD1AAAAigMAAAAA&#10;" path="m5941314,l,,,28194r5941314,l5941314,xe" fillcolor="#c00000" stroked="f">
                  <v:path arrowok="t"/>
                </v:shape>
                <v:shape id="Textbox 456" o:spid="_x0000_s1397"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mcUA&#10;AADcAAAADwAAAGRycy9kb3ducmV2LnhtbESPQWvCQBSE7wX/w/IK3uqmRYO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CZ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9"/>
        </w:numPr>
        <w:tabs>
          <w:tab w:val="left" w:pos="1136"/>
        </w:tabs>
        <w:spacing w:before="121"/>
        <w:ind w:left="1136" w:hanging="172"/>
      </w:pPr>
      <w:r>
        <w:rPr>
          <w:spacing w:val="-2"/>
        </w:rPr>
        <w:t>Antikorozvina</w:t>
      </w:r>
      <w:r>
        <w:rPr>
          <w:spacing w:val="8"/>
        </w:rPr>
        <w:t xml:space="preserve"> </w:t>
      </w:r>
      <w:r>
        <w:rPr>
          <w:spacing w:val="-2"/>
        </w:rPr>
        <w:t>sredstva</w:t>
      </w:r>
    </w:p>
    <w:p w:rsidR="008C01C9" w:rsidRDefault="0084041E">
      <w:pPr>
        <w:pStyle w:val="ListParagraph"/>
        <w:numPr>
          <w:ilvl w:val="0"/>
          <w:numId w:val="209"/>
        </w:numPr>
        <w:tabs>
          <w:tab w:val="left" w:pos="1136"/>
        </w:tabs>
        <w:spacing w:before="120"/>
        <w:ind w:left="1136" w:hanging="172"/>
      </w:pPr>
      <w:r>
        <w:t>Sredstva</w:t>
      </w:r>
      <w:r>
        <w:rPr>
          <w:spacing w:val="-8"/>
        </w:rPr>
        <w:t xml:space="preserve"> </w:t>
      </w:r>
      <w:r>
        <w:t>zaštite</w:t>
      </w:r>
      <w:r>
        <w:rPr>
          <w:spacing w:val="-8"/>
        </w:rPr>
        <w:t xml:space="preserve"> </w:t>
      </w:r>
      <w:r>
        <w:t>za</w:t>
      </w:r>
      <w:r>
        <w:rPr>
          <w:spacing w:val="-8"/>
        </w:rPr>
        <w:t xml:space="preserve"> </w:t>
      </w:r>
      <w:r>
        <w:t>različite</w:t>
      </w:r>
      <w:r>
        <w:rPr>
          <w:spacing w:val="-8"/>
        </w:rPr>
        <w:t xml:space="preserve"> </w:t>
      </w:r>
      <w:r>
        <w:t>vrste</w:t>
      </w:r>
      <w:r>
        <w:rPr>
          <w:spacing w:val="-8"/>
        </w:rPr>
        <w:t xml:space="preserve"> </w:t>
      </w:r>
      <w:r>
        <w:rPr>
          <w:spacing w:val="-2"/>
        </w:rPr>
        <w:t>materijala</w:t>
      </w:r>
    </w:p>
    <w:p w:rsidR="008C01C9" w:rsidRDefault="0084041E">
      <w:pPr>
        <w:pStyle w:val="ListParagraph"/>
        <w:numPr>
          <w:ilvl w:val="0"/>
          <w:numId w:val="209"/>
        </w:numPr>
        <w:tabs>
          <w:tab w:val="left" w:pos="1136"/>
        </w:tabs>
        <w:spacing w:before="120"/>
        <w:ind w:left="1136" w:hanging="172"/>
      </w:pPr>
      <w:r>
        <w:t>Oznake</w:t>
      </w:r>
      <w:r>
        <w:rPr>
          <w:spacing w:val="-6"/>
        </w:rPr>
        <w:t xml:space="preserve"> </w:t>
      </w:r>
      <w:r>
        <w:t>i</w:t>
      </w:r>
      <w:r>
        <w:rPr>
          <w:spacing w:val="-5"/>
        </w:rPr>
        <w:t xml:space="preserve"> </w:t>
      </w:r>
      <w:r>
        <w:rPr>
          <w:spacing w:val="-2"/>
        </w:rPr>
        <w:t>natpisi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5696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EF03C92" id="Graphic 457" o:spid="_x0000_s1026" style="position:absolute;margin-left:63.05pt;margin-top:6pt;width:468.55pt;height:.25pt;z-index:-156595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BV6vNT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10"/>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08"/>
        </w:numPr>
        <w:tabs>
          <w:tab w:val="left" w:pos="1297"/>
          <w:tab w:val="left" w:pos="1302"/>
        </w:tabs>
        <w:spacing w:before="119"/>
        <w:ind w:right="872" w:hanging="288"/>
        <w:jc w:val="both"/>
      </w:pPr>
      <w:r>
        <w:t>Modul Vučena vozila II je tako koncipiran da upoznaje učenike sa osnovnim pojmovima iz oblasti željezničkih voznih sredstava i omogućava primjenu stečenih znanja u praksi.</w:t>
      </w:r>
    </w:p>
    <w:p w:rsidR="008C01C9" w:rsidRDefault="0084041E">
      <w:pPr>
        <w:pStyle w:val="ListParagraph"/>
        <w:numPr>
          <w:ilvl w:val="0"/>
          <w:numId w:val="208"/>
        </w:numPr>
        <w:tabs>
          <w:tab w:val="left" w:pos="1297"/>
          <w:tab w:val="left" w:pos="1302"/>
        </w:tabs>
        <w:spacing w:before="1"/>
        <w:ind w:right="872" w:hanging="288"/>
        <w:jc w:val="both"/>
      </w:pPr>
      <w:r>
        <w:t>Teorijski dio nastave treba realizovati u učionici, sa cijelim odjeljenjem, uz primjenu savremenih nastavnih metoda</w:t>
      </w:r>
      <w:r>
        <w:rPr>
          <w:spacing w:val="-5"/>
        </w:rPr>
        <w:t xml:space="preserve"> </w:t>
      </w:r>
      <w:r>
        <w:t>i</w:t>
      </w:r>
      <w:r>
        <w:rPr>
          <w:spacing w:val="-5"/>
        </w:rPr>
        <w:t xml:space="preserve"> </w:t>
      </w:r>
      <w:r>
        <w:t>sredstava.</w:t>
      </w:r>
      <w:r>
        <w:rPr>
          <w:spacing w:val="-5"/>
        </w:rPr>
        <w:t xml:space="preserve"> </w:t>
      </w:r>
      <w:r>
        <w:t>Sadržaj</w:t>
      </w:r>
      <w:r>
        <w:rPr>
          <w:spacing w:val="-5"/>
        </w:rPr>
        <w:t xml:space="preserve"> </w:t>
      </w:r>
      <w:r>
        <w:t>i</w:t>
      </w:r>
      <w:r>
        <w:rPr>
          <w:spacing w:val="-5"/>
        </w:rPr>
        <w:t xml:space="preserve"> </w:t>
      </w:r>
      <w:r>
        <w:t>način</w:t>
      </w:r>
      <w:r>
        <w:rPr>
          <w:spacing w:val="-5"/>
        </w:rPr>
        <w:t xml:space="preserve"> </w:t>
      </w:r>
      <w:r>
        <w:t>izlaganja</w:t>
      </w:r>
      <w:r>
        <w:rPr>
          <w:spacing w:val="-5"/>
        </w:rPr>
        <w:t xml:space="preserve"> </w:t>
      </w:r>
      <w:r>
        <w:t>treba</w:t>
      </w:r>
      <w:r>
        <w:rPr>
          <w:spacing w:val="-5"/>
        </w:rPr>
        <w:t xml:space="preserve"> </w:t>
      </w:r>
      <w:r>
        <w:t>prilagoditi</w:t>
      </w:r>
      <w:r>
        <w:rPr>
          <w:spacing w:val="-5"/>
        </w:rPr>
        <w:t xml:space="preserve"> </w:t>
      </w:r>
      <w:r>
        <w:t>nivou</w:t>
      </w:r>
      <w:r>
        <w:rPr>
          <w:spacing w:val="-5"/>
        </w:rPr>
        <w:t xml:space="preserve"> </w:t>
      </w:r>
      <w:r>
        <w:t>predznanja</w:t>
      </w:r>
      <w:r>
        <w:rPr>
          <w:spacing w:val="-5"/>
        </w:rPr>
        <w:t xml:space="preserve"> </w:t>
      </w:r>
      <w:r>
        <w:t>učenika</w:t>
      </w:r>
      <w:r>
        <w:rPr>
          <w:spacing w:val="-5"/>
        </w:rPr>
        <w:t xml:space="preserve"> </w:t>
      </w:r>
      <w:r>
        <w:t>iz</w:t>
      </w:r>
      <w:r>
        <w:rPr>
          <w:spacing w:val="-5"/>
        </w:rPr>
        <w:t xml:space="preserve"> </w:t>
      </w:r>
      <w:r>
        <w:t>ove</w:t>
      </w:r>
      <w:r>
        <w:rPr>
          <w:spacing w:val="-5"/>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208"/>
        </w:numPr>
        <w:tabs>
          <w:tab w:val="left" w:pos="1297"/>
          <w:tab w:val="left" w:pos="1303"/>
        </w:tabs>
        <w:ind w:left="1303" w:right="870"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208"/>
        </w:numPr>
        <w:tabs>
          <w:tab w:val="left" w:pos="1298"/>
          <w:tab w:val="left" w:pos="1303"/>
        </w:tabs>
        <w:ind w:left="1303"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08"/>
        </w:numPr>
        <w:tabs>
          <w:tab w:val="left" w:pos="1297"/>
          <w:tab w:val="left" w:pos="1302"/>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208"/>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08"/>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10"/>
        </w:numPr>
        <w:tabs>
          <w:tab w:val="left" w:pos="1213"/>
        </w:tabs>
        <w:spacing w:before="242"/>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207"/>
        </w:numPr>
        <w:tabs>
          <w:tab w:val="left" w:pos="1298"/>
          <w:tab w:val="left" w:pos="1302"/>
        </w:tabs>
        <w:spacing w:before="119"/>
        <w:ind w:right="873" w:hanging="288"/>
      </w:pPr>
      <w:r>
        <w:t>Šarić,</w:t>
      </w:r>
      <w:r>
        <w:rPr>
          <w:spacing w:val="-9"/>
        </w:rPr>
        <w:t xml:space="preserve"> </w:t>
      </w:r>
      <w:r>
        <w:t>J.,</w:t>
      </w:r>
      <w:r>
        <w:rPr>
          <w:spacing w:val="-10"/>
        </w:rPr>
        <w:t xml:space="preserve"> </w:t>
      </w:r>
      <w:r>
        <w:t>Vučena</w:t>
      </w:r>
      <w:r>
        <w:rPr>
          <w:spacing w:val="-10"/>
        </w:rPr>
        <w:t xml:space="preserve"> </w:t>
      </w:r>
      <w:r>
        <w:t>vozila</w:t>
      </w:r>
      <w:r>
        <w:rPr>
          <w:spacing w:val="-11"/>
        </w:rPr>
        <w:t xml:space="preserve"> </w:t>
      </w:r>
      <w:r>
        <w:t>za</w:t>
      </w:r>
      <w:r>
        <w:rPr>
          <w:spacing w:val="-11"/>
        </w:rPr>
        <w:t xml:space="preserve"> </w:t>
      </w:r>
      <w:r>
        <w:t>II,</w:t>
      </w:r>
      <w:r>
        <w:rPr>
          <w:spacing w:val="-10"/>
        </w:rPr>
        <w:t xml:space="preserve"> </w:t>
      </w:r>
      <w:r>
        <w:t>III</w:t>
      </w:r>
      <w:r>
        <w:rPr>
          <w:spacing w:val="-10"/>
        </w:rPr>
        <w:t xml:space="preserve"> </w:t>
      </w:r>
      <w:r>
        <w:t>i</w:t>
      </w:r>
      <w:r>
        <w:rPr>
          <w:spacing w:val="-11"/>
        </w:rPr>
        <w:t xml:space="preserve"> </w:t>
      </w:r>
      <w:r>
        <w:t>IV</w:t>
      </w:r>
      <w:r>
        <w:rPr>
          <w:spacing w:val="-11"/>
        </w:rPr>
        <w:t xml:space="preserve"> </w:t>
      </w:r>
      <w:r>
        <w:t>razred</w:t>
      </w:r>
      <w:r>
        <w:rPr>
          <w:spacing w:val="-11"/>
        </w:rPr>
        <w:t xml:space="preserve"> </w:t>
      </w:r>
      <w:r>
        <w:t>željezničke</w:t>
      </w:r>
      <w:r>
        <w:rPr>
          <w:spacing w:val="-11"/>
        </w:rPr>
        <w:t xml:space="preserve"> </w:t>
      </w:r>
      <w:r>
        <w:t>tehničke</w:t>
      </w:r>
      <w:r>
        <w:rPr>
          <w:spacing w:val="-11"/>
        </w:rPr>
        <w:t xml:space="preserve"> </w:t>
      </w:r>
      <w:r>
        <w:t>škole,</w:t>
      </w:r>
      <w:r>
        <w:rPr>
          <w:spacing w:val="-10"/>
        </w:rPr>
        <w:t xml:space="preserve"> </w:t>
      </w:r>
      <w:r>
        <w:t>Zavod</w:t>
      </w:r>
      <w:r>
        <w:rPr>
          <w:spacing w:val="-11"/>
        </w:rPr>
        <w:t xml:space="preserve"> </w:t>
      </w:r>
      <w:r>
        <w:t>za</w:t>
      </w:r>
      <w:r>
        <w:rPr>
          <w:spacing w:val="-11"/>
        </w:rPr>
        <w:t xml:space="preserve"> </w:t>
      </w:r>
      <w:r>
        <w:t>udžbenike</w:t>
      </w:r>
      <w:r>
        <w:rPr>
          <w:spacing w:val="-10"/>
        </w:rPr>
        <w:t xml:space="preserve"> </w:t>
      </w:r>
      <w:r>
        <w:t>i</w:t>
      </w:r>
      <w:r>
        <w:rPr>
          <w:spacing w:val="-11"/>
        </w:rPr>
        <w:t xml:space="preserve"> </w:t>
      </w:r>
      <w:r>
        <w:t>nastavna</w:t>
      </w:r>
      <w:r>
        <w:rPr>
          <w:spacing w:val="-11"/>
        </w:rPr>
        <w:t xml:space="preserve"> </w:t>
      </w:r>
      <w:r>
        <w:t>sredstva, Beograd, 1996.</w:t>
      </w:r>
    </w:p>
    <w:p w:rsidR="008C01C9" w:rsidRDefault="0084041E">
      <w:pPr>
        <w:pStyle w:val="ListParagraph"/>
        <w:numPr>
          <w:ilvl w:val="0"/>
          <w:numId w:val="207"/>
        </w:numPr>
        <w:tabs>
          <w:tab w:val="left" w:pos="1298"/>
          <w:tab w:val="left" w:pos="1302"/>
        </w:tabs>
        <w:spacing w:before="1"/>
        <w:ind w:right="873" w:hanging="288"/>
      </w:pPr>
      <w:r>
        <w:t>Aleksandrov,</w:t>
      </w:r>
      <w:r>
        <w:rPr>
          <w:spacing w:val="-12"/>
        </w:rPr>
        <w:t xml:space="preserve"> </w:t>
      </w:r>
      <w:r>
        <w:t>V.,</w:t>
      </w:r>
      <w:r>
        <w:rPr>
          <w:spacing w:val="-12"/>
        </w:rPr>
        <w:t xml:space="preserve"> </w:t>
      </w:r>
      <w:r>
        <w:t>Željeznička</w:t>
      </w:r>
      <w:r>
        <w:rPr>
          <w:spacing w:val="-13"/>
        </w:rPr>
        <w:t xml:space="preserve"> </w:t>
      </w:r>
      <w:r>
        <w:t>vučena</w:t>
      </w:r>
      <w:r>
        <w:rPr>
          <w:spacing w:val="-12"/>
        </w:rPr>
        <w:t xml:space="preserve"> </w:t>
      </w:r>
      <w:r>
        <w:t>vozila,</w:t>
      </w:r>
      <w:r>
        <w:rPr>
          <w:spacing w:val="-12"/>
        </w:rPr>
        <w:t xml:space="preserve"> </w:t>
      </w:r>
      <w:r>
        <w:t>Preduzeće</w:t>
      </w:r>
      <w:r>
        <w:rPr>
          <w:spacing w:val="-13"/>
        </w:rPr>
        <w:t xml:space="preserve"> </w:t>
      </w:r>
      <w:r>
        <w:t>za</w:t>
      </w:r>
      <w:r>
        <w:rPr>
          <w:spacing w:val="-12"/>
        </w:rPr>
        <w:t xml:space="preserve"> </w:t>
      </w:r>
      <w:r>
        <w:t>željezničku</w:t>
      </w:r>
      <w:r>
        <w:rPr>
          <w:spacing w:val="-13"/>
        </w:rPr>
        <w:t xml:space="preserve"> </w:t>
      </w:r>
      <w:r>
        <w:t>izdavačko-novinsku</w:t>
      </w:r>
      <w:r>
        <w:rPr>
          <w:spacing w:val="-11"/>
        </w:rPr>
        <w:t xml:space="preserve"> </w:t>
      </w:r>
      <w:r>
        <w:t>djelatnost,</w:t>
      </w:r>
      <w:r>
        <w:rPr>
          <w:spacing w:val="-12"/>
        </w:rPr>
        <w:t xml:space="preserve"> </w:t>
      </w:r>
      <w:r>
        <w:t xml:space="preserve">Beograd, </w:t>
      </w:r>
      <w:r>
        <w:rPr>
          <w:spacing w:val="-4"/>
        </w:rPr>
        <w:t>2000.</w:t>
      </w:r>
    </w:p>
    <w:p w:rsidR="008C01C9" w:rsidRDefault="0084041E">
      <w:pPr>
        <w:pStyle w:val="ListParagraph"/>
        <w:numPr>
          <w:ilvl w:val="0"/>
          <w:numId w:val="207"/>
        </w:numPr>
        <w:tabs>
          <w:tab w:val="left" w:pos="1298"/>
          <w:tab w:val="left" w:pos="1302"/>
        </w:tabs>
        <w:ind w:right="872" w:hanging="288"/>
      </w:pPr>
      <w:r>
        <w:t>Vučinić,</w:t>
      </w:r>
      <w:r>
        <w:rPr>
          <w:spacing w:val="-11"/>
        </w:rPr>
        <w:t xml:space="preserve"> </w:t>
      </w:r>
      <w:r>
        <w:t>M.,</w:t>
      </w:r>
      <w:r>
        <w:rPr>
          <w:spacing w:val="-11"/>
        </w:rPr>
        <w:t xml:space="preserve"> </w:t>
      </w:r>
      <w:r>
        <w:t>Tehničko-kolska</w:t>
      </w:r>
      <w:r>
        <w:rPr>
          <w:spacing w:val="-12"/>
        </w:rPr>
        <w:t xml:space="preserve"> </w:t>
      </w:r>
      <w:r>
        <w:t>služba</w:t>
      </w:r>
      <w:r>
        <w:rPr>
          <w:spacing w:val="-12"/>
        </w:rPr>
        <w:t xml:space="preserve"> </w:t>
      </w:r>
      <w:r>
        <w:t>za</w:t>
      </w:r>
      <w:r>
        <w:rPr>
          <w:spacing w:val="-12"/>
        </w:rPr>
        <w:t xml:space="preserve"> </w:t>
      </w:r>
      <w:r>
        <w:t>III</w:t>
      </w:r>
      <w:r>
        <w:rPr>
          <w:spacing w:val="-11"/>
        </w:rPr>
        <w:t xml:space="preserve"> </w:t>
      </w:r>
      <w:r>
        <w:t>i</w:t>
      </w:r>
      <w:r>
        <w:rPr>
          <w:spacing w:val="-13"/>
        </w:rPr>
        <w:t xml:space="preserve"> </w:t>
      </w:r>
      <w:r>
        <w:t>IV</w:t>
      </w:r>
      <w:r>
        <w:rPr>
          <w:spacing w:val="-12"/>
        </w:rPr>
        <w:t xml:space="preserve"> </w:t>
      </w:r>
      <w:r>
        <w:t>razred</w:t>
      </w:r>
      <w:r>
        <w:rPr>
          <w:spacing w:val="-12"/>
        </w:rPr>
        <w:t xml:space="preserve"> </w:t>
      </w:r>
      <w:r>
        <w:t>željezničke</w:t>
      </w:r>
      <w:r>
        <w:rPr>
          <w:spacing w:val="-12"/>
        </w:rPr>
        <w:t xml:space="preserve"> </w:t>
      </w:r>
      <w:r>
        <w:t>tehničke</w:t>
      </w:r>
      <w:r>
        <w:rPr>
          <w:spacing w:val="-12"/>
        </w:rPr>
        <w:t xml:space="preserve"> </w:t>
      </w:r>
      <w:r>
        <w:t>škole,</w:t>
      </w:r>
      <w:r>
        <w:rPr>
          <w:spacing w:val="-11"/>
        </w:rPr>
        <w:t xml:space="preserve"> </w:t>
      </w:r>
      <w:r>
        <w:t>Zavod</w:t>
      </w:r>
      <w:r>
        <w:rPr>
          <w:spacing w:val="-12"/>
        </w:rPr>
        <w:t xml:space="preserve"> </w:t>
      </w:r>
      <w:r>
        <w:t>za</w:t>
      </w:r>
      <w:r>
        <w:rPr>
          <w:spacing w:val="-12"/>
        </w:rPr>
        <w:t xml:space="preserve"> </w:t>
      </w:r>
      <w:r>
        <w:t>udžbenike</w:t>
      </w:r>
      <w:r>
        <w:rPr>
          <w:spacing w:val="-12"/>
        </w:rPr>
        <w:t xml:space="preserve"> </w:t>
      </w:r>
      <w:r>
        <w:t>i</w:t>
      </w:r>
      <w:r>
        <w:rPr>
          <w:spacing w:val="-12"/>
        </w:rPr>
        <w:t xml:space="preserve"> </w:t>
      </w:r>
      <w:r>
        <w:t>nastavna sredstva, Beograd, 2003.</w:t>
      </w:r>
    </w:p>
    <w:p w:rsidR="008C01C9" w:rsidRDefault="0084041E">
      <w:pPr>
        <w:pStyle w:val="ListParagraph"/>
        <w:numPr>
          <w:ilvl w:val="0"/>
          <w:numId w:val="207"/>
        </w:numPr>
        <w:tabs>
          <w:tab w:val="left" w:pos="1298"/>
          <w:tab w:val="left" w:pos="1302"/>
        </w:tabs>
        <w:ind w:right="871" w:hanging="288"/>
      </w:pPr>
      <w:r>
        <w:t>Vučinić, M., Vozna sredstva i vuča vozova za I i II razred željezničke tehničke škole, Zavod za udžbenike i</w:t>
      </w:r>
      <w:r>
        <w:rPr>
          <w:spacing w:val="80"/>
        </w:rPr>
        <w:t xml:space="preserve"> </w:t>
      </w:r>
      <w:r>
        <w:t>nastavna sredstva, Beograd, 1998.</w:t>
      </w:r>
    </w:p>
    <w:p w:rsidR="008C01C9" w:rsidRDefault="0084041E">
      <w:pPr>
        <w:pStyle w:val="ListParagraph"/>
        <w:numPr>
          <w:ilvl w:val="0"/>
          <w:numId w:val="207"/>
        </w:numPr>
        <w:tabs>
          <w:tab w:val="left" w:pos="1298"/>
        </w:tabs>
        <w:spacing w:line="252" w:lineRule="exact"/>
        <w:ind w:left="1298" w:hanging="284"/>
      </w:pPr>
      <w:r>
        <w:t>Pravilnik</w:t>
      </w:r>
      <w:r>
        <w:rPr>
          <w:spacing w:val="-11"/>
        </w:rPr>
        <w:t xml:space="preserve"> </w:t>
      </w:r>
      <w:r>
        <w:t>o</w:t>
      </w:r>
      <w:r>
        <w:rPr>
          <w:spacing w:val="-10"/>
        </w:rPr>
        <w:t xml:space="preserve"> </w:t>
      </w:r>
      <w:r>
        <w:t>označavanju</w:t>
      </w:r>
      <w:r>
        <w:rPr>
          <w:spacing w:val="-11"/>
        </w:rPr>
        <w:t xml:space="preserve"> </w:t>
      </w:r>
      <w:r>
        <w:t>željezničkih</w:t>
      </w:r>
      <w:r>
        <w:rPr>
          <w:spacing w:val="-12"/>
        </w:rPr>
        <w:t xml:space="preserve"> </w:t>
      </w:r>
      <w:r>
        <w:t>vozila,</w:t>
      </w:r>
      <w:r>
        <w:rPr>
          <w:spacing w:val="-10"/>
        </w:rPr>
        <w:t xml:space="preserve"> </w:t>
      </w:r>
      <w:r>
        <w:t>Podgorica,</w:t>
      </w:r>
      <w:r>
        <w:rPr>
          <w:spacing w:val="-10"/>
        </w:rPr>
        <w:t xml:space="preserve"> </w:t>
      </w:r>
      <w:r>
        <w:rPr>
          <w:spacing w:val="-4"/>
        </w:rPr>
        <w:t>2020.</w:t>
      </w:r>
    </w:p>
    <w:p w:rsidR="008C01C9" w:rsidRDefault="0084041E">
      <w:pPr>
        <w:pStyle w:val="ListParagraph"/>
        <w:numPr>
          <w:ilvl w:val="0"/>
          <w:numId w:val="207"/>
        </w:numPr>
        <w:tabs>
          <w:tab w:val="left" w:pos="1298"/>
        </w:tabs>
        <w:ind w:left="1298" w:hanging="284"/>
      </w:pPr>
      <w:r>
        <w:t>Pravilnik</w:t>
      </w:r>
      <w:r>
        <w:rPr>
          <w:spacing w:val="-10"/>
        </w:rPr>
        <w:t xml:space="preserve"> </w:t>
      </w:r>
      <w:r>
        <w:t>o</w:t>
      </w:r>
      <w:r>
        <w:rPr>
          <w:spacing w:val="-9"/>
        </w:rPr>
        <w:t xml:space="preserve"> </w:t>
      </w:r>
      <w:r>
        <w:t>načinu</w:t>
      </w:r>
      <w:r>
        <w:rPr>
          <w:spacing w:val="-9"/>
        </w:rPr>
        <w:t xml:space="preserve"> </w:t>
      </w:r>
      <w:r>
        <w:t>održavanja</w:t>
      </w:r>
      <w:r>
        <w:rPr>
          <w:spacing w:val="-9"/>
        </w:rPr>
        <w:t xml:space="preserve"> </w:t>
      </w:r>
      <w:r>
        <w:t>železničkih</w:t>
      </w:r>
      <w:r>
        <w:rPr>
          <w:spacing w:val="-10"/>
        </w:rPr>
        <w:t xml:space="preserve"> </w:t>
      </w:r>
      <w:r>
        <w:t>vozila,</w:t>
      </w:r>
      <w:r>
        <w:rPr>
          <w:spacing w:val="-10"/>
        </w:rPr>
        <w:t xml:space="preserve"> </w:t>
      </w:r>
      <w:r>
        <w:t>Podgorica,</w:t>
      </w:r>
      <w:r>
        <w:rPr>
          <w:spacing w:val="-8"/>
        </w:rPr>
        <w:t xml:space="preserve"> </w:t>
      </w:r>
      <w:r>
        <w:rPr>
          <w:spacing w:val="-4"/>
        </w:rPr>
        <w:t>2019</w:t>
      </w:r>
    </w:p>
    <w:p w:rsidR="008C01C9" w:rsidRDefault="0084041E">
      <w:pPr>
        <w:pStyle w:val="Heading4"/>
        <w:ind w:left="1013" w:firstLine="0"/>
      </w:pPr>
      <w:r>
        <w:rPr>
          <w:spacing w:val="-2"/>
        </w:rPr>
        <w:t>Napomena:</w:t>
      </w:r>
    </w:p>
    <w:p w:rsidR="008C01C9" w:rsidRDefault="0084041E">
      <w:pPr>
        <w:pStyle w:val="BodyText"/>
        <w:spacing w:before="120"/>
        <w:ind w:left="1013"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210"/>
        </w:numPr>
        <w:tabs>
          <w:tab w:val="left" w:pos="1212"/>
        </w:tabs>
        <w:ind w:left="1212"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2"/>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2"/>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1"/>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57"/>
        </w:trPr>
        <w:tc>
          <w:tcPr>
            <w:tcW w:w="1123" w:type="dxa"/>
            <w:tcBorders>
              <w:left w:val="nil"/>
              <w:bottom w:val="single" w:sz="4" w:space="0" w:color="C00000"/>
              <w:right w:val="single" w:sz="4" w:space="0" w:color="C00000"/>
            </w:tcBorders>
          </w:tcPr>
          <w:p w:rsidR="008C01C9" w:rsidRDefault="0084041E">
            <w:pPr>
              <w:pStyle w:val="TableParagraph"/>
              <w:spacing w:before="85"/>
              <w:ind w:left="114"/>
            </w:pPr>
            <w:r>
              <w:rPr>
                <w:spacing w:val="-5"/>
              </w:rPr>
              <w:t>3.</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85"/>
              <w:ind w:left="109"/>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5" w:type="dxa"/>
            <w:tcBorders>
              <w:left w:val="single" w:sz="4" w:space="0" w:color="C00000"/>
              <w:bottom w:val="single" w:sz="4" w:space="0" w:color="C00000"/>
              <w:right w:val="nil"/>
            </w:tcBorders>
          </w:tcPr>
          <w:p w:rsidR="008C01C9" w:rsidRDefault="0084041E">
            <w:pPr>
              <w:pStyle w:val="TableParagraph"/>
              <w:spacing w:before="85"/>
              <w:ind w:left="111"/>
            </w:pPr>
            <w:r>
              <w:t>po</w:t>
            </w:r>
            <w:r>
              <w:rPr>
                <w:spacing w:val="-4"/>
              </w:rPr>
              <w:t xml:space="preserve"> </w:t>
            </w:r>
            <w:r>
              <w:rPr>
                <w:spacing w:val="-2"/>
              </w:rPr>
              <w:t>potrebi</w:t>
            </w:r>
          </w:p>
        </w:tc>
      </w:tr>
    </w:tbl>
    <w:p w:rsidR="008C01C9" w:rsidRDefault="0084041E">
      <w:pPr>
        <w:pStyle w:val="Heading4"/>
        <w:numPr>
          <w:ilvl w:val="0"/>
          <w:numId w:val="210"/>
        </w:numPr>
        <w:tabs>
          <w:tab w:val="left" w:pos="1214"/>
        </w:tabs>
        <w:spacing w:before="24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206"/>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206"/>
        </w:numPr>
        <w:tabs>
          <w:tab w:val="left" w:pos="1299"/>
          <w:tab w:val="left" w:pos="1302"/>
        </w:tabs>
        <w:ind w:right="870" w:hanging="288"/>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6"/>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206"/>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206"/>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206"/>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206"/>
        </w:numPr>
        <w:tabs>
          <w:tab w:val="left" w:pos="1299"/>
        </w:tabs>
        <w:spacing w:before="1"/>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10"/>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10"/>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205"/>
        </w:numPr>
        <w:tabs>
          <w:tab w:val="left" w:pos="1299"/>
        </w:tabs>
        <w:spacing w:before="120"/>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205"/>
        </w:numPr>
        <w:tabs>
          <w:tab w:val="left" w:pos="1299"/>
        </w:tabs>
        <w:spacing w:before="1" w:line="252" w:lineRule="exact"/>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205"/>
        </w:numPr>
        <w:tabs>
          <w:tab w:val="left" w:pos="1299"/>
        </w:tabs>
        <w:spacing w:line="252" w:lineRule="exact"/>
      </w:pPr>
      <w:r>
        <w:rPr>
          <w:spacing w:val="-2"/>
        </w:rPr>
        <w:t>Mehanika</w:t>
      </w:r>
    </w:p>
    <w:p w:rsidR="008C01C9" w:rsidRDefault="0084041E">
      <w:pPr>
        <w:pStyle w:val="ListParagraph"/>
        <w:numPr>
          <w:ilvl w:val="0"/>
          <w:numId w:val="205"/>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205"/>
        </w:numPr>
        <w:tabs>
          <w:tab w:val="left" w:pos="1298"/>
        </w:tabs>
        <w:spacing w:line="252" w:lineRule="exact"/>
        <w:ind w:left="1298" w:hanging="284"/>
      </w:pPr>
      <w:r>
        <w:t>Planiranje</w:t>
      </w:r>
      <w:r>
        <w:rPr>
          <w:spacing w:val="-7"/>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205"/>
        </w:numPr>
        <w:tabs>
          <w:tab w:val="left" w:pos="1298"/>
        </w:tabs>
        <w:ind w:left="1298"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205"/>
        </w:numPr>
        <w:tabs>
          <w:tab w:val="left" w:pos="1298"/>
        </w:tabs>
        <w:spacing w:before="1" w:line="252" w:lineRule="exact"/>
        <w:ind w:left="1298" w:hanging="284"/>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205"/>
        </w:numPr>
        <w:tabs>
          <w:tab w:val="left" w:pos="1298"/>
        </w:tabs>
        <w:spacing w:line="252" w:lineRule="exact"/>
        <w:ind w:left="1298"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205"/>
        </w:numPr>
        <w:tabs>
          <w:tab w:val="left" w:pos="1298"/>
        </w:tabs>
        <w:ind w:left="1298"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205"/>
        </w:numPr>
        <w:tabs>
          <w:tab w:val="left" w:pos="1298"/>
        </w:tabs>
        <w:spacing w:line="252" w:lineRule="exact"/>
        <w:ind w:left="1298" w:hanging="284"/>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205"/>
        </w:numPr>
        <w:tabs>
          <w:tab w:val="left" w:pos="1298"/>
        </w:tabs>
        <w:spacing w:line="252" w:lineRule="exact"/>
        <w:ind w:left="1298" w:hanging="284"/>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9"/>
        </w:rPr>
        <w:t xml:space="preserve"> </w:t>
      </w:r>
      <w:r>
        <w:t>voznih</w:t>
      </w:r>
      <w:r>
        <w:rPr>
          <w:spacing w:val="-9"/>
        </w:rPr>
        <w:t xml:space="preserve"> </w:t>
      </w:r>
      <w:r>
        <w:rPr>
          <w:spacing w:val="-2"/>
        </w:rPr>
        <w:t>sredstava</w:t>
      </w:r>
    </w:p>
    <w:p w:rsidR="008C01C9" w:rsidRDefault="0084041E">
      <w:pPr>
        <w:pStyle w:val="ListParagraph"/>
        <w:numPr>
          <w:ilvl w:val="0"/>
          <w:numId w:val="205"/>
        </w:numPr>
        <w:tabs>
          <w:tab w:val="left" w:pos="1298"/>
        </w:tabs>
        <w:ind w:left="1298" w:hanging="284"/>
      </w:pPr>
      <w:r>
        <w:t>Planiranje</w:t>
      </w:r>
      <w:r>
        <w:rPr>
          <w:spacing w:val="-9"/>
        </w:rPr>
        <w:t xml:space="preserve"> </w:t>
      </w:r>
      <w:r>
        <w:t>i</w:t>
      </w:r>
      <w:r>
        <w:rPr>
          <w:spacing w:val="-10"/>
        </w:rPr>
        <w:t xml:space="preserve"> </w:t>
      </w:r>
      <w:r>
        <w:t>organizaciju</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205"/>
        </w:numPr>
        <w:tabs>
          <w:tab w:val="left" w:pos="1299"/>
        </w:tabs>
        <w:spacing w:before="1"/>
      </w:pPr>
      <w:r>
        <w:t>Održivi</w:t>
      </w:r>
      <w:r>
        <w:rPr>
          <w:spacing w:val="-9"/>
        </w:rPr>
        <w:t xml:space="preserve"> </w:t>
      </w:r>
      <w:r>
        <w:rPr>
          <w:spacing w:val="-2"/>
        </w:rPr>
        <w:t>saobraćaj</w:t>
      </w:r>
    </w:p>
    <w:p w:rsidR="008C01C9" w:rsidRDefault="0084041E">
      <w:pPr>
        <w:pStyle w:val="Heading4"/>
        <w:spacing w:before="239"/>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10"/>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204"/>
        </w:numPr>
        <w:tabs>
          <w:tab w:val="left" w:pos="1298"/>
          <w:tab w:val="left" w:pos="1303"/>
        </w:tabs>
        <w:spacing w:before="121"/>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audio/video i digitalnih informacija, poštovanje pravila i preporuka prilikom prezentovanja zadate teme i dr.)</w:t>
      </w:r>
    </w:p>
    <w:p w:rsidR="008C01C9" w:rsidRDefault="0084041E">
      <w:pPr>
        <w:pStyle w:val="ListParagraph"/>
        <w:numPr>
          <w:ilvl w:val="0"/>
          <w:numId w:val="204"/>
        </w:numPr>
        <w:tabs>
          <w:tab w:val="left" w:pos="1297"/>
          <w:tab w:val="left" w:pos="1302"/>
        </w:tabs>
        <w:ind w:left="1302"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204"/>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204"/>
        </w:numPr>
        <w:tabs>
          <w:tab w:val="left" w:pos="1296"/>
          <w:tab w:val="left" w:pos="1302"/>
        </w:tabs>
        <w:ind w:left="1302"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204"/>
        </w:numPr>
        <w:tabs>
          <w:tab w:val="left" w:pos="1297"/>
          <w:tab w:val="left" w:pos="1302"/>
        </w:tabs>
        <w:spacing w:before="1"/>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204"/>
        </w:numPr>
        <w:tabs>
          <w:tab w:val="left" w:pos="1297"/>
          <w:tab w:val="left" w:pos="1302"/>
        </w:tabs>
        <w:ind w:left="1302"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204"/>
        </w:numPr>
        <w:tabs>
          <w:tab w:val="left" w:pos="1297"/>
          <w:tab w:val="left" w:pos="1302"/>
        </w:tabs>
        <w:ind w:left="1302" w:right="869"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204"/>
        </w:numPr>
        <w:tabs>
          <w:tab w:val="left" w:pos="1297"/>
          <w:tab w:val="left" w:pos="1302"/>
        </w:tabs>
        <w:spacing w:before="1"/>
        <w:ind w:left="1302" w:right="869"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40" w:name="3.2.14._ORGANIZACIJA_ŽELJEZNIČKOG_SAOBRA"/>
      <w:bookmarkStart w:id="41" w:name="_bookmark20"/>
      <w:bookmarkEnd w:id="40"/>
      <w:bookmarkEnd w:id="41"/>
      <w:r>
        <w:rPr>
          <w:spacing w:val="-2"/>
        </w:rPr>
        <w:t>ORGANIZACIJA</w:t>
      </w:r>
      <w:r>
        <w:rPr>
          <w:spacing w:val="4"/>
        </w:rPr>
        <w:t xml:space="preserve"> </w:t>
      </w:r>
      <w:r>
        <w:rPr>
          <w:spacing w:val="-2"/>
        </w:rPr>
        <w:t>ŽELJEZNIČKOG</w:t>
      </w:r>
      <w:r>
        <w:rPr>
          <w:spacing w:val="6"/>
        </w:rPr>
        <w:t xml:space="preserve"> </w:t>
      </w:r>
      <w:r>
        <w:rPr>
          <w:spacing w:val="-2"/>
        </w:rPr>
        <w:t>SAOBRAĆAJA</w:t>
      </w:r>
      <w:r>
        <w:rPr>
          <w:spacing w:val="7"/>
        </w:rPr>
        <w:t xml:space="preserve"> </w:t>
      </w:r>
      <w:r>
        <w:rPr>
          <w:spacing w:val="-10"/>
        </w:rPr>
        <w:t>I</w:t>
      </w:r>
    </w:p>
    <w:p w:rsidR="008C01C9" w:rsidRDefault="0084041E">
      <w:pPr>
        <w:pStyle w:val="Heading4"/>
        <w:numPr>
          <w:ilvl w:val="0"/>
          <w:numId w:val="203"/>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203"/>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015" w:right="872"/>
        <w:jc w:val="both"/>
      </w:pPr>
      <w:r>
        <w:t>Upoznavanje sa značajem i ulogom manevarskih poslova. Sticanje znanja o</w:t>
      </w:r>
      <w:r>
        <w:rPr>
          <w:spacing w:val="40"/>
        </w:rPr>
        <w:t xml:space="preserve"> </w:t>
      </w:r>
      <w:r>
        <w:t>vrstama kretanja pri manevrisanju, kočenjem vozila i manevarskih sastava pri manevrisanju, osiguranje kola i vozila od odbjegnuća, čuvanjem bezbjednosti radnika za vrijeme manevrisanja, sastavljanju vozova, upotrebi vučnih vozila u saobraćaju, pružnim vozilima, propratnim ispravama voza, uvođenju vozova u saobraćaj, načinu objavljivanja saobraćaja vozova, kočenju</w:t>
      </w:r>
      <w:r>
        <w:rPr>
          <w:spacing w:val="-13"/>
        </w:rPr>
        <w:t xml:space="preserve"> </w:t>
      </w:r>
      <w:r>
        <w:t>vozova,</w:t>
      </w:r>
      <w:r>
        <w:rPr>
          <w:spacing w:val="-13"/>
        </w:rPr>
        <w:t xml:space="preserve"> </w:t>
      </w:r>
      <w:r>
        <w:t>osiguranje</w:t>
      </w:r>
      <w:r>
        <w:rPr>
          <w:spacing w:val="-12"/>
        </w:rPr>
        <w:t xml:space="preserve"> </w:t>
      </w:r>
      <w:r>
        <w:t>voza</w:t>
      </w:r>
      <w:r>
        <w:rPr>
          <w:spacing w:val="-13"/>
        </w:rPr>
        <w:t xml:space="preserve"> </w:t>
      </w:r>
      <w:r>
        <w:t>od</w:t>
      </w:r>
      <w:r>
        <w:rPr>
          <w:spacing w:val="-12"/>
        </w:rPr>
        <w:t xml:space="preserve"> </w:t>
      </w:r>
      <w:r>
        <w:t>samopokretanja,</w:t>
      </w:r>
      <w:r>
        <w:rPr>
          <w:spacing w:val="-13"/>
        </w:rPr>
        <w:t xml:space="preserve"> </w:t>
      </w:r>
      <w:r>
        <w:t>redu</w:t>
      </w:r>
      <w:r>
        <w:rPr>
          <w:spacing w:val="-12"/>
        </w:rPr>
        <w:t xml:space="preserve"> </w:t>
      </w:r>
      <w:r>
        <w:t>vožnje.</w:t>
      </w:r>
      <w:r>
        <w:rPr>
          <w:spacing w:val="-9"/>
        </w:rPr>
        <w:t xml:space="preserve"> </w:t>
      </w:r>
      <w:r>
        <w:t>Razvijanje</w:t>
      </w:r>
      <w:r>
        <w:rPr>
          <w:spacing w:val="-13"/>
        </w:rPr>
        <w:t xml:space="preserve"> </w:t>
      </w:r>
      <w:r>
        <w:t>kreativnosti,</w:t>
      </w:r>
      <w:r>
        <w:rPr>
          <w:spacing w:val="-12"/>
        </w:rPr>
        <w:t xml:space="preserve"> </w:t>
      </w:r>
      <w:r>
        <w:t>sistematičnosti,</w:t>
      </w:r>
      <w:r>
        <w:rPr>
          <w:spacing w:val="-13"/>
        </w:rPr>
        <w:t xml:space="preserve"> </w:t>
      </w:r>
      <w:r>
        <w:t>timskog duha i motivacije za usavršavanje u struci.</w:t>
      </w:r>
    </w:p>
    <w:p w:rsidR="008C01C9" w:rsidRDefault="0084041E">
      <w:pPr>
        <w:pStyle w:val="Heading4"/>
        <w:numPr>
          <w:ilvl w:val="0"/>
          <w:numId w:val="203"/>
        </w:numPr>
        <w:tabs>
          <w:tab w:val="left" w:pos="1214"/>
        </w:tabs>
        <w:spacing w:before="242"/>
        <w:ind w:left="1214" w:hanging="199"/>
      </w:pPr>
      <w:r>
        <w:t>Ishodi</w:t>
      </w:r>
      <w:r>
        <w:rPr>
          <w:spacing w:val="-7"/>
        </w:rPr>
        <w:t xml:space="preserve"> </w:t>
      </w:r>
      <w:r>
        <w:rPr>
          <w:spacing w:val="-2"/>
        </w:rPr>
        <w:t>učenja</w:t>
      </w:r>
    </w:p>
    <w:p w:rsidR="008C01C9" w:rsidRDefault="0084041E">
      <w:pPr>
        <w:pStyle w:val="Heading4"/>
        <w:spacing w:before="119"/>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203"/>
        </w:numPr>
        <w:tabs>
          <w:tab w:val="left" w:pos="1734"/>
        </w:tabs>
        <w:spacing w:before="120"/>
      </w:pPr>
      <w:r>
        <w:t>Analizira</w:t>
      </w:r>
      <w:r>
        <w:rPr>
          <w:spacing w:val="-9"/>
        </w:rPr>
        <w:t xml:space="preserve"> </w:t>
      </w:r>
      <w:r>
        <w:t>značaj</w:t>
      </w:r>
      <w:r>
        <w:rPr>
          <w:spacing w:val="-8"/>
        </w:rPr>
        <w:t xml:space="preserve"> </w:t>
      </w:r>
      <w:r>
        <w:t>i</w:t>
      </w:r>
      <w:r>
        <w:rPr>
          <w:spacing w:val="-9"/>
        </w:rPr>
        <w:t xml:space="preserve"> </w:t>
      </w:r>
      <w:r>
        <w:t>ulogu</w:t>
      </w:r>
      <w:r>
        <w:rPr>
          <w:spacing w:val="-8"/>
        </w:rPr>
        <w:t xml:space="preserve"> </w:t>
      </w:r>
      <w:r>
        <w:t>manevarskih</w:t>
      </w:r>
      <w:r>
        <w:rPr>
          <w:spacing w:val="-9"/>
        </w:rPr>
        <w:t xml:space="preserve"> </w:t>
      </w:r>
      <w:r>
        <w:rPr>
          <w:spacing w:val="-2"/>
        </w:rPr>
        <w:t>poslova</w:t>
      </w:r>
    </w:p>
    <w:p w:rsidR="008C01C9" w:rsidRDefault="0084041E">
      <w:pPr>
        <w:pStyle w:val="ListParagraph"/>
        <w:numPr>
          <w:ilvl w:val="1"/>
          <w:numId w:val="203"/>
        </w:numPr>
        <w:tabs>
          <w:tab w:val="left" w:pos="1734"/>
        </w:tabs>
        <w:spacing w:before="1" w:line="252" w:lineRule="exact"/>
      </w:pPr>
      <w:r>
        <w:t>Izvrši</w:t>
      </w:r>
      <w:r>
        <w:rPr>
          <w:spacing w:val="-8"/>
        </w:rPr>
        <w:t xml:space="preserve"> </w:t>
      </w:r>
      <w:r>
        <w:t>manevarska</w:t>
      </w:r>
      <w:r>
        <w:rPr>
          <w:spacing w:val="-8"/>
        </w:rPr>
        <w:t xml:space="preserve"> </w:t>
      </w:r>
      <w:r>
        <w:t>kretanja,</w:t>
      </w:r>
      <w:r>
        <w:rPr>
          <w:spacing w:val="-6"/>
        </w:rPr>
        <w:t xml:space="preserve"> </w:t>
      </w:r>
      <w:r>
        <w:t>kočenje</w:t>
      </w:r>
      <w:r>
        <w:rPr>
          <w:spacing w:val="-8"/>
        </w:rPr>
        <w:t xml:space="preserve"> </w:t>
      </w:r>
      <w:r>
        <w:t>vozila</w:t>
      </w:r>
      <w:r>
        <w:rPr>
          <w:spacing w:val="-7"/>
        </w:rPr>
        <w:t xml:space="preserve"> </w:t>
      </w:r>
      <w:r>
        <w:t>i</w:t>
      </w:r>
      <w:r>
        <w:rPr>
          <w:spacing w:val="-7"/>
        </w:rPr>
        <w:t xml:space="preserve"> </w:t>
      </w:r>
      <w:r>
        <w:t>manevarskih</w:t>
      </w:r>
      <w:r>
        <w:rPr>
          <w:spacing w:val="-7"/>
        </w:rPr>
        <w:t xml:space="preserve"> </w:t>
      </w:r>
      <w:r>
        <w:t>sastava</w:t>
      </w:r>
      <w:r>
        <w:rPr>
          <w:spacing w:val="-8"/>
        </w:rPr>
        <w:t xml:space="preserve"> </w:t>
      </w:r>
      <w:r>
        <w:t>u</w:t>
      </w:r>
      <w:r>
        <w:rPr>
          <w:spacing w:val="-7"/>
        </w:rPr>
        <w:t xml:space="preserve"> </w:t>
      </w:r>
      <w:r>
        <w:t>skladu</w:t>
      </w:r>
      <w:r>
        <w:rPr>
          <w:spacing w:val="-8"/>
        </w:rPr>
        <w:t xml:space="preserve"> </w:t>
      </w:r>
      <w:r>
        <w:t>sa</w:t>
      </w:r>
      <w:r>
        <w:rPr>
          <w:spacing w:val="-6"/>
        </w:rPr>
        <w:t xml:space="preserve"> </w:t>
      </w:r>
      <w:r>
        <w:t>propisima</w:t>
      </w:r>
      <w:r>
        <w:rPr>
          <w:spacing w:val="-8"/>
        </w:rPr>
        <w:t xml:space="preserve"> </w:t>
      </w:r>
      <w:r>
        <w:t>i</w:t>
      </w:r>
      <w:r>
        <w:rPr>
          <w:spacing w:val="-7"/>
        </w:rPr>
        <w:t xml:space="preserve"> </w:t>
      </w:r>
      <w:r>
        <w:rPr>
          <w:spacing w:val="-2"/>
        </w:rPr>
        <w:t>procedurama</w:t>
      </w:r>
    </w:p>
    <w:p w:rsidR="008C01C9" w:rsidRDefault="0084041E">
      <w:pPr>
        <w:pStyle w:val="ListParagraph"/>
        <w:numPr>
          <w:ilvl w:val="1"/>
          <w:numId w:val="203"/>
        </w:numPr>
        <w:tabs>
          <w:tab w:val="left" w:pos="1734"/>
        </w:tabs>
        <w:ind w:right="873"/>
      </w:pPr>
      <w:r>
        <w:t>Interpretira postupak sastavljanja vozova, upotrebu vučnih vozila u saobraćaju,</w:t>
      </w:r>
      <w:r>
        <w:rPr>
          <w:spacing w:val="40"/>
        </w:rPr>
        <w:t xml:space="preserve"> </w:t>
      </w:r>
      <w:r>
        <w:t xml:space="preserve">pružna vozila i zatvor </w:t>
      </w:r>
      <w:r>
        <w:rPr>
          <w:spacing w:val="-2"/>
        </w:rPr>
        <w:t>pruge</w:t>
      </w:r>
    </w:p>
    <w:p w:rsidR="008C01C9" w:rsidRDefault="0084041E">
      <w:pPr>
        <w:pStyle w:val="ListParagraph"/>
        <w:numPr>
          <w:ilvl w:val="1"/>
          <w:numId w:val="203"/>
        </w:numPr>
        <w:tabs>
          <w:tab w:val="left" w:pos="1734"/>
        </w:tabs>
        <w:spacing w:line="252" w:lineRule="exact"/>
      </w:pPr>
      <w:r>
        <w:t>Izvrši</w:t>
      </w:r>
      <w:r>
        <w:rPr>
          <w:spacing w:val="-9"/>
        </w:rPr>
        <w:t xml:space="preserve"> </w:t>
      </w:r>
      <w:r>
        <w:t>preuzimanje</w:t>
      </w:r>
      <w:r>
        <w:rPr>
          <w:spacing w:val="-8"/>
        </w:rPr>
        <w:t xml:space="preserve"> </w:t>
      </w:r>
      <w:r>
        <w:t>i</w:t>
      </w:r>
      <w:r>
        <w:rPr>
          <w:spacing w:val="-8"/>
        </w:rPr>
        <w:t xml:space="preserve"> </w:t>
      </w:r>
      <w:r>
        <w:t>vođenje</w:t>
      </w:r>
      <w:r>
        <w:rPr>
          <w:spacing w:val="-9"/>
        </w:rPr>
        <w:t xml:space="preserve"> </w:t>
      </w:r>
      <w:r>
        <w:t>propratnih</w:t>
      </w:r>
      <w:r>
        <w:rPr>
          <w:spacing w:val="-8"/>
        </w:rPr>
        <w:t xml:space="preserve"> </w:t>
      </w:r>
      <w:r>
        <w:t>isprava</w:t>
      </w:r>
      <w:r>
        <w:rPr>
          <w:spacing w:val="-8"/>
        </w:rPr>
        <w:t xml:space="preserve"> </w:t>
      </w:r>
      <w:r>
        <w:rPr>
          <w:spacing w:val="-4"/>
        </w:rPr>
        <w:t>voza</w:t>
      </w:r>
    </w:p>
    <w:p w:rsidR="008C01C9" w:rsidRDefault="0084041E">
      <w:pPr>
        <w:pStyle w:val="ListParagraph"/>
        <w:numPr>
          <w:ilvl w:val="1"/>
          <w:numId w:val="203"/>
        </w:numPr>
        <w:tabs>
          <w:tab w:val="left" w:pos="1734"/>
        </w:tabs>
      </w:pPr>
      <w:r>
        <w:t>Interpretira</w:t>
      </w:r>
      <w:r>
        <w:rPr>
          <w:spacing w:val="-8"/>
        </w:rPr>
        <w:t xml:space="preserve"> </w:t>
      </w:r>
      <w:r>
        <w:t>kočenje</w:t>
      </w:r>
      <w:r>
        <w:rPr>
          <w:spacing w:val="-8"/>
        </w:rPr>
        <w:t xml:space="preserve"> </w:t>
      </w:r>
      <w:r>
        <w:t>vozova</w:t>
      </w:r>
      <w:r>
        <w:rPr>
          <w:spacing w:val="-6"/>
        </w:rPr>
        <w:t xml:space="preserve"> </w:t>
      </w:r>
      <w:r>
        <w:t>i</w:t>
      </w:r>
      <w:r>
        <w:rPr>
          <w:spacing w:val="-8"/>
        </w:rPr>
        <w:t xml:space="preserve"> </w:t>
      </w:r>
      <w:r>
        <w:t>osiguranje</w:t>
      </w:r>
      <w:r>
        <w:rPr>
          <w:spacing w:val="-7"/>
        </w:rPr>
        <w:t xml:space="preserve"> </w:t>
      </w:r>
      <w:r>
        <w:t>voza</w:t>
      </w:r>
      <w:r>
        <w:rPr>
          <w:spacing w:val="-7"/>
        </w:rPr>
        <w:t xml:space="preserve"> </w:t>
      </w:r>
      <w:r>
        <w:t>od</w:t>
      </w:r>
      <w:r>
        <w:rPr>
          <w:spacing w:val="-8"/>
        </w:rPr>
        <w:t xml:space="preserve"> </w:t>
      </w:r>
      <w:r>
        <w:rPr>
          <w:spacing w:val="-2"/>
        </w:rPr>
        <w:t>samopokretanja</w:t>
      </w:r>
    </w:p>
    <w:p w:rsidR="008C01C9" w:rsidRDefault="0084041E">
      <w:pPr>
        <w:pStyle w:val="ListParagraph"/>
        <w:numPr>
          <w:ilvl w:val="1"/>
          <w:numId w:val="203"/>
        </w:numPr>
        <w:tabs>
          <w:tab w:val="left" w:pos="1734"/>
        </w:tabs>
      </w:pPr>
      <w:r>
        <w:t>Interpretira</w:t>
      </w:r>
      <w:r>
        <w:rPr>
          <w:spacing w:val="-9"/>
        </w:rPr>
        <w:t xml:space="preserve"> </w:t>
      </w:r>
      <w:r>
        <w:t>red</w:t>
      </w:r>
      <w:r>
        <w:rPr>
          <w:spacing w:val="-7"/>
        </w:rPr>
        <w:t xml:space="preserve"> </w:t>
      </w:r>
      <w:r>
        <w:rPr>
          <w:spacing w:val="-2"/>
        </w:rPr>
        <w:t>vožnje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Analizira</w:t>
            </w:r>
            <w:r>
              <w:rPr>
                <w:b/>
                <w:spacing w:val="-9"/>
              </w:rPr>
              <w:t xml:space="preserve"> </w:t>
            </w:r>
            <w:r>
              <w:rPr>
                <w:b/>
              </w:rPr>
              <w:t>značaj</w:t>
            </w:r>
            <w:r>
              <w:rPr>
                <w:b/>
                <w:spacing w:val="-9"/>
              </w:rPr>
              <w:t xml:space="preserve"> </w:t>
            </w:r>
            <w:r>
              <w:rPr>
                <w:b/>
              </w:rPr>
              <w:t>i</w:t>
            </w:r>
            <w:r>
              <w:rPr>
                <w:b/>
                <w:spacing w:val="-8"/>
              </w:rPr>
              <w:t xml:space="preserve"> </w:t>
            </w:r>
            <w:r>
              <w:rPr>
                <w:b/>
              </w:rPr>
              <w:t>ulogu</w:t>
            </w:r>
            <w:r>
              <w:rPr>
                <w:b/>
                <w:spacing w:val="-8"/>
              </w:rPr>
              <w:t xml:space="preserve"> </w:t>
            </w:r>
            <w:r>
              <w:rPr>
                <w:b/>
              </w:rPr>
              <w:t>manevarskih</w:t>
            </w:r>
            <w:r>
              <w:rPr>
                <w:b/>
                <w:spacing w:val="-8"/>
              </w:rPr>
              <w:t xml:space="preserve"> </w:t>
            </w:r>
            <w:r>
              <w:rPr>
                <w:b/>
                <w:spacing w:val="-2"/>
              </w:rPr>
              <w:t>poslova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2"/>
              </w:rPr>
              <w:t xml:space="preserve"> </w:t>
            </w:r>
            <w:r>
              <w:t>značaj</w:t>
            </w:r>
            <w:r>
              <w:rPr>
                <w:spacing w:val="-1"/>
              </w:rPr>
              <w:t xml:space="preserve"> </w:t>
            </w:r>
            <w:r>
              <w:t>i</w:t>
            </w:r>
            <w:r>
              <w:rPr>
                <w:spacing w:val="-2"/>
              </w:rPr>
              <w:t xml:space="preserve"> </w:t>
            </w:r>
            <w:r>
              <w:t>ulogu</w:t>
            </w:r>
            <w:r>
              <w:rPr>
                <w:spacing w:val="-2"/>
              </w:rPr>
              <w:t xml:space="preserve"> </w:t>
            </w:r>
            <w:r>
              <w:t>manevrisanja</w:t>
            </w:r>
            <w:r>
              <w:rPr>
                <w:spacing w:val="-2"/>
              </w:rPr>
              <w:t xml:space="preserve"> </w:t>
            </w:r>
            <w:r>
              <w:t>u</w:t>
            </w:r>
            <w:r>
              <w:rPr>
                <w:spacing w:val="-2"/>
              </w:rPr>
              <w:t xml:space="preserve"> </w:t>
            </w:r>
            <w:r>
              <w:t xml:space="preserve">željezničkom </w:t>
            </w:r>
            <w:r>
              <w:rPr>
                <w:spacing w:val="-2"/>
              </w:rPr>
              <w:t>saobraćaju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52"/>
                <w:tab w:val="left" w:pos="2859"/>
                <w:tab w:val="left" w:pos="3259"/>
                <w:tab w:val="left" w:pos="4536"/>
              </w:tabs>
              <w:spacing w:before="119"/>
              <w:ind w:left="440" w:right="108" w:hanging="312"/>
            </w:pPr>
            <w:r>
              <w:t>2.</w:t>
            </w:r>
            <w:r>
              <w:rPr>
                <w:spacing w:val="80"/>
              </w:rPr>
              <w:t xml:space="preserve"> </w:t>
            </w:r>
            <w:r>
              <w:t>Objasni</w:t>
            </w:r>
            <w:r>
              <w:tab/>
            </w:r>
            <w:r>
              <w:rPr>
                <w:spacing w:val="-2"/>
              </w:rPr>
              <w:t>sporazumijevanje</w:t>
            </w:r>
            <w:r>
              <w:tab/>
            </w:r>
            <w:r>
              <w:rPr>
                <w:spacing w:val="-4"/>
              </w:rPr>
              <w:t>pri</w:t>
            </w:r>
            <w:r>
              <w:tab/>
            </w:r>
            <w:r>
              <w:rPr>
                <w:spacing w:val="-2"/>
              </w:rPr>
              <w:t>manevrisanju</w:t>
            </w:r>
            <w:r>
              <w:tab/>
            </w:r>
            <w:r>
              <w:rPr>
                <w:spacing w:val="-10"/>
              </w:rPr>
              <w:t>i</w:t>
            </w:r>
            <w:r>
              <w:t xml:space="preserve"> raspored manevarskog osoblja pri manevrisanju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3343"/>
              </w:tabs>
              <w:spacing w:before="119"/>
              <w:ind w:left="440" w:right="108" w:hanging="313"/>
            </w:pPr>
            <w:r>
              <w:t>3.</w:t>
            </w:r>
            <w:r>
              <w:rPr>
                <w:spacing w:val="80"/>
              </w:rPr>
              <w:t xml:space="preserve"> </w:t>
            </w:r>
            <w:r>
              <w:t>Objasni</w:t>
            </w:r>
            <w:r>
              <w:rPr>
                <w:spacing w:val="40"/>
              </w:rPr>
              <w:t xml:space="preserve"> </w:t>
            </w:r>
            <w:r>
              <w:t>manevarski</w:t>
            </w:r>
            <w:r>
              <w:rPr>
                <w:spacing w:val="40"/>
              </w:rPr>
              <w:t xml:space="preserve"> </w:t>
            </w:r>
            <w:r>
              <w:t>put</w:t>
            </w:r>
            <w:r>
              <w:rPr>
                <w:spacing w:val="40"/>
              </w:rPr>
              <w:t xml:space="preserve"> </w:t>
            </w:r>
            <w:r>
              <w:t>vožnje,</w:t>
            </w:r>
            <w:r>
              <w:tab/>
              <w:t>provjeravanje</w:t>
            </w:r>
            <w:r>
              <w:rPr>
                <w:spacing w:val="22"/>
              </w:rPr>
              <w:t xml:space="preserve"> </w:t>
            </w:r>
            <w:r>
              <w:t>i osmatranje puta 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Objasni postupak kvačenja i otkvačivanja vozila pri </w:t>
            </w:r>
            <w:r>
              <w:rPr>
                <w:spacing w:val="-2"/>
              </w:rPr>
              <w:t>manevrisanju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749"/>
                <w:tab w:val="left" w:pos="2808"/>
                <w:tab w:val="left" w:pos="4536"/>
              </w:tabs>
              <w:spacing w:before="119"/>
              <w:ind w:left="440" w:right="108" w:hanging="312"/>
            </w:pPr>
            <w:r>
              <w:t>5.</w:t>
            </w:r>
            <w:r>
              <w:rPr>
                <w:spacing w:val="80"/>
              </w:rPr>
              <w:t xml:space="preserve"> </w:t>
            </w:r>
            <w:r>
              <w:t>Demonstrira</w:t>
            </w:r>
            <w:r>
              <w:tab/>
            </w:r>
            <w:r>
              <w:rPr>
                <w:spacing w:val="-2"/>
              </w:rPr>
              <w:t>postupak</w:t>
            </w:r>
            <w:r>
              <w:tab/>
            </w:r>
            <w:r>
              <w:rPr>
                <w:spacing w:val="-2"/>
              </w:rPr>
              <w:t>sporazumijevanja</w:t>
            </w:r>
            <w:r>
              <w:tab/>
            </w:r>
            <w:r>
              <w:rPr>
                <w:spacing w:val="-10"/>
              </w:rPr>
              <w:t>i</w:t>
            </w:r>
            <w:r>
              <w:t xml:space="preserve"> raspoređivanja osoblja prilikom manevrisanja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Demonstrira</w:t>
            </w:r>
            <w:r>
              <w:rPr>
                <w:spacing w:val="-12"/>
              </w:rPr>
              <w:t xml:space="preserve"> </w:t>
            </w:r>
            <w:r>
              <w:t>postupke</w:t>
            </w:r>
            <w:r>
              <w:rPr>
                <w:spacing w:val="-12"/>
              </w:rPr>
              <w:t xml:space="preserve"> </w:t>
            </w:r>
            <w:r>
              <w:t>kvačenja</w:t>
            </w:r>
            <w:r>
              <w:rPr>
                <w:spacing w:val="-12"/>
              </w:rPr>
              <w:t xml:space="preserve"> </w:t>
            </w:r>
            <w:r>
              <w:t>i</w:t>
            </w:r>
            <w:r>
              <w:rPr>
                <w:spacing w:val="-12"/>
              </w:rPr>
              <w:t xml:space="preserve"> </w:t>
            </w:r>
            <w:r>
              <w:t>otkvačivanja</w:t>
            </w:r>
            <w:r>
              <w:rPr>
                <w:spacing w:val="-11"/>
              </w:rPr>
              <w:t xml:space="preserve"> </w:t>
            </w:r>
            <w:r>
              <w:t>vozila prilikom manevrisanja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U cilju provjeravanja dostignutosti pomenutog ishoda učenja, potreban je usmeni ili pisani dokaz da je učenik uspješno realizovao kriterijume od 1 do 4. Za kriterijume 5 i 6 potrebne su ispravno urađene praktične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57472" behindDoc="1" locked="0" layoutInCell="1" allowOverlap="1">
                <wp:simplePos x="0" y="0"/>
                <wp:positionH relativeFrom="page">
                  <wp:posOffset>800862</wp:posOffset>
                </wp:positionH>
                <wp:positionV relativeFrom="paragraph">
                  <wp:posOffset>77518</wp:posOffset>
                </wp:positionV>
                <wp:extent cx="5950585" cy="368935"/>
                <wp:effectExtent l="0" t="0" r="0" b="0"/>
                <wp:wrapTopAndBottom/>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459" name="Graphic 459"/>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460" name="Graphic 46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61" name="Graphic 461"/>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462" name="Graphic 462"/>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63" name="Textbox 463"/>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58" o:spid="_x0000_s1398" style="position:absolute;margin-left:63.05pt;margin-top:6.1pt;width:468.55pt;height:29.05pt;z-index:-15659008;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">
                <v:shape id="Graphic 459" o:spid="_x0000_s1399"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AmcUA&#10;AADcAAAADwAAAGRycy9kb3ducmV2LnhtbESP0WrCQBRE3wX/YblCX0Q3llZMdBWRlFp80egHXLLX&#10;JJi9G7Jbk/br3ULBx2FmzjCrTW9qcafWVZYVzKYRCOLc6ooLBZfzx2QBwnlkjbVlUvBDDjbr4WCF&#10;ibYdn+ie+UIECLsEFZTeN4mULi/JoJvahjh4V9sa9EG2hdQtdgFuavkaRXNpsOKwUGJDu5LyW/Zt&#10;FKTH3/RzPP/adfEh6/Fgb3GjU6VeRv12CcJT75/h//ZeK3h7j+Hv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8CZxQAAANwAAAAPAAAAAAAAAAAAAAAAAJgCAABkcnMv&#10;ZG93bnJldi54bWxQSwUGAAAAAAQABAD1AAAAigMAAAAA&#10;" path="m5940552,l,,,312420r5940552,l5940552,xe" fillcolor="#f1e5bd" stroked="f">
                  <v:path arrowok="t"/>
                </v:shape>
                <v:shape id="Graphic 460" o:spid="_x0000_s140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gbRcEA&#10;AADcAAAADwAAAGRycy9kb3ducmV2LnhtbERPTWvCQBC9C/6HZQredKNIlOgqVSkWemli8Dxmp0lo&#10;djZkt0n8991DocfH+94fR9OInjpXW1awXEQgiAuray4V5Le3+RaE88gaG8uk4EkOjofpZI+JtgOn&#10;1Ge+FCGEXYIKKu/bREpXVGTQLWxLHLgv2xn0AXal1B0OIdw0chVFsTRYc2iosKVzRcV39mMU9PX9&#10;I7efm6vDKDs1J/tYppeNUrOX8XUHwtPo/8V/7netYB2H+eFMOAL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oG0XBAAAA3AAAAA8AAAAAAAAAAAAAAAAAmAIAAGRycy9kb3du&#10;cmV2LnhtbFBLBQYAAAAABAAEAPUAAACGAwAAAAA=&#10;" path="m5941314,l,,,28194r5941314,l5941314,xe" fillcolor="#c00000" stroked="f">
                  <v:path arrowok="t"/>
                </v:shape>
                <v:shape id="Graphic 461" o:spid="_x0000_s140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QLbsMA&#10;AADcAAAADwAAAGRycy9kb3ducmV2LnhtbESPT4vCMBTE78J+h/AWvNlUWUS6pkUEwZOLf3D3+Gie&#10;bdfmpTSxrd/eCILHYWZ+wyyzwdSio9ZVlhVMoxgEcW51xYWC03EzWYBwHlljbZkU3MlBln6Mlpho&#10;2/OeuoMvRICwS1BB6X2TSOnykgy6yDbEwbvY1qAPsi2kbrEPcFPLWRzPpcGKw0KJDa1Lyq+Hm1HA&#10;u99jc3KyG7TZxn/ni1z1/z9KjT+H1TcIT4N/h1/trVbwNZ/C80w4AjJ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QLbsMAAADcAAAADwAAAAAAAAAAAAAAAACYAgAAZHJzL2Rv&#10;d25yZXYueG1sUEsFBgAAAAAEAAQA9QAAAIgDAAAAAA==&#10;" path="m5941314,l,,,749r5941314,l5941314,xe" fillcolor="#f1e5bd" stroked="f">
                  <v:path arrowok="t"/>
                </v:shape>
                <v:shape id="Graphic 462" o:spid="_x0000_s1402"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gqcMA&#10;AADcAAAADwAAAGRycy9kb3ducmV2LnhtbESPT4vCMBTE74LfITxhb5oqi0o1in+QFfaiVTw/m2db&#10;bF5KE2v325sFweMwM79h5svWlKKh2hWWFQwHEQji1OqCMwXn064/BeE8ssbSMin4IwfLRbczx1jb&#10;Jx+pSXwmAoRdjApy76tYSpfmZNANbEUcvJutDfog60zqGp8Bbko5iqKxNFhwWMixok1O6T15GAVN&#10;cfk928Pkx2GUrMu1vQ6P24lSX712NQPhqfWf8Lu91wq+xyP4Px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YgqcMAAADcAAAADwAAAAAAAAAAAAAAAACYAgAAZHJzL2Rv&#10;d25yZXYueG1sUEsFBgAAAAAEAAQA9QAAAIgDAAAAAA==&#10;" path="m5941314,l,,,28194r5941314,l5941314,xe" fillcolor="#c00000" stroked="f">
                  <v:path arrowok="t"/>
                </v:shape>
                <v:shape id="Textbox 463" o:spid="_x0000_s1403"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2JvMUA&#10;AADcAAAADwAAAGRycy9kb3ducmV2LnhtbESPQWvCQBSE7wX/w/IK3uqmVYKNriLSgiBIYzz0+Mw+&#10;k8Xs2zS7avrvu0LB4zAz3zDzZW8bcaXOG8cKXkcJCOLSacOVgkPx+TIF4QOyxsYxKfglD8vF4GmO&#10;mXY3zum6D5WIEPYZKqhDaDMpfVmTRT9yLXH0Tq6zGKLsKqk7vEW4beRbkqTSouG4UGNL65rK8/5i&#10;Fay+Of8wP7vjV37KTVG8J7xNz0oNn/vVDESgPjzC/+2NVjBJx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Ym8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2"/>
        </w:rPr>
        <w:t xml:space="preserve"> </w:t>
      </w:r>
      <w:r>
        <w:t>Manevarski</w:t>
      </w:r>
      <w:r>
        <w:rPr>
          <w:spacing w:val="-5"/>
        </w:rPr>
        <w:t xml:space="preserve"> </w:t>
      </w:r>
      <w:r>
        <w:t>poslovi</w:t>
      </w:r>
      <w:r>
        <w:rPr>
          <w:spacing w:val="-5"/>
        </w:rPr>
        <w:t xml:space="preserve"> </w:t>
      </w:r>
      <w:r>
        <w:t>na</w:t>
      </w:r>
      <w:r>
        <w:rPr>
          <w:spacing w:val="-5"/>
        </w:rPr>
        <w:t xml:space="preserve"> </w:t>
      </w:r>
      <w:r>
        <w:rPr>
          <w:spacing w:val="-2"/>
        </w:rPr>
        <w:t>željeznici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5798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464" name="Graphic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8FEBFB5" id="Graphic 464" o:spid="_x0000_s1026" style="position:absolute;margin-left:63.05pt;margin-top:5.95pt;width:468.55pt;height:.25pt;z-index:-1565849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BSME5jOQIAAOU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manevarska</w:t>
            </w:r>
            <w:r>
              <w:rPr>
                <w:b/>
                <w:spacing w:val="-7"/>
              </w:rPr>
              <w:t xml:space="preserve"> </w:t>
            </w:r>
            <w:r>
              <w:rPr>
                <w:b/>
              </w:rPr>
              <w:t>kretanja,</w:t>
            </w:r>
            <w:r>
              <w:rPr>
                <w:b/>
                <w:spacing w:val="-7"/>
              </w:rPr>
              <w:t xml:space="preserve"> </w:t>
            </w:r>
            <w:r>
              <w:rPr>
                <w:b/>
              </w:rPr>
              <w:t>kočenje</w:t>
            </w:r>
            <w:r>
              <w:rPr>
                <w:b/>
                <w:spacing w:val="-9"/>
              </w:rPr>
              <w:t xml:space="preserve"> </w:t>
            </w:r>
            <w:r>
              <w:rPr>
                <w:b/>
              </w:rPr>
              <w:t>vozila</w:t>
            </w:r>
            <w:r>
              <w:rPr>
                <w:b/>
                <w:spacing w:val="-7"/>
              </w:rPr>
              <w:t xml:space="preserve"> </w:t>
            </w:r>
            <w:r>
              <w:rPr>
                <w:b/>
              </w:rPr>
              <w:t>i</w:t>
            </w:r>
            <w:r>
              <w:rPr>
                <w:b/>
                <w:spacing w:val="-7"/>
              </w:rPr>
              <w:t xml:space="preserve"> </w:t>
            </w:r>
            <w:r>
              <w:rPr>
                <w:b/>
              </w:rPr>
              <w:t>manevarskih</w:t>
            </w:r>
            <w:r>
              <w:rPr>
                <w:b/>
                <w:spacing w:val="-8"/>
              </w:rPr>
              <w:t xml:space="preserve"> </w:t>
            </w:r>
            <w:r>
              <w:rPr>
                <w:b/>
              </w:rPr>
              <w:t>sastava</w:t>
            </w:r>
            <w:r>
              <w:rPr>
                <w:b/>
                <w:spacing w:val="-8"/>
              </w:rPr>
              <w:t xml:space="preserve"> </w:t>
            </w:r>
            <w:r>
              <w:rPr>
                <w:b/>
              </w:rPr>
              <w:t>u</w:t>
            </w:r>
            <w:r>
              <w:rPr>
                <w:b/>
                <w:spacing w:val="-7"/>
              </w:rPr>
              <w:t xml:space="preserve"> </w:t>
            </w:r>
            <w:r>
              <w:rPr>
                <w:b/>
              </w:rPr>
              <w:t>skladu</w:t>
            </w:r>
            <w:r>
              <w:rPr>
                <w:b/>
                <w:spacing w:val="-7"/>
              </w:rPr>
              <w:t xml:space="preserve"> </w:t>
            </w:r>
            <w:r>
              <w:rPr>
                <w:b/>
              </w:rPr>
              <w:t>sa</w:t>
            </w:r>
            <w:r>
              <w:rPr>
                <w:b/>
                <w:spacing w:val="-9"/>
              </w:rPr>
              <w:t xml:space="preserve"> </w:t>
            </w:r>
            <w:r>
              <w:rPr>
                <w:b/>
              </w:rPr>
              <w:t>propisima</w:t>
            </w:r>
            <w:r>
              <w:rPr>
                <w:b/>
                <w:spacing w:val="-8"/>
              </w:rPr>
              <w:t xml:space="preserve"> </w:t>
            </w:r>
            <w:r>
              <w:rPr>
                <w:b/>
              </w:rPr>
              <w:t>i</w:t>
            </w:r>
            <w:r>
              <w:rPr>
                <w:b/>
                <w:spacing w:val="-8"/>
              </w:rPr>
              <w:t xml:space="preserve"> </w:t>
            </w:r>
            <w:r>
              <w:rPr>
                <w:b/>
                <w:spacing w:val="-2"/>
              </w:rPr>
              <w:t>procedurama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ind w:left="128"/>
            </w:pPr>
            <w:r>
              <w:t>1.</w:t>
            </w:r>
            <w:r>
              <w:rPr>
                <w:spacing w:val="70"/>
                <w:w w:val="150"/>
              </w:rPr>
              <w:t xml:space="preserve"> </w:t>
            </w:r>
            <w:r>
              <w:t>Identifikuje</w:t>
            </w:r>
            <w:r>
              <w:rPr>
                <w:spacing w:val="-6"/>
              </w:rPr>
              <w:t xml:space="preserve"> </w:t>
            </w:r>
            <w:r>
              <w:rPr>
                <w:b/>
              </w:rPr>
              <w:t>vrste</w:t>
            </w:r>
            <w:r>
              <w:rPr>
                <w:b/>
                <w:spacing w:val="-6"/>
              </w:rPr>
              <w:t xml:space="preserve"> </w:t>
            </w:r>
            <w:r>
              <w:rPr>
                <w:b/>
              </w:rPr>
              <w:t>kretanja</w:t>
            </w:r>
            <w:r>
              <w:rPr>
                <w:b/>
                <w:spacing w:val="-5"/>
              </w:rPr>
              <w:t xml:space="preserve"> </w:t>
            </w:r>
            <w:r>
              <w:t>prilikom</w:t>
            </w:r>
            <w:r>
              <w:rPr>
                <w:spacing w:val="40"/>
              </w:rPr>
              <w:t xml:space="preserve"> </w:t>
            </w:r>
            <w:r>
              <w:rPr>
                <w:spacing w:val="-2"/>
              </w:rPr>
              <w:t>manevrisanja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Vrste kretanja: </w:t>
            </w:r>
            <w:r>
              <w:t>manevrisanje vožnjom, lokomotivska vožnja, manevrisanje odbačajem, manevrisanje na izvlačnjacima, manevrisanje spuštanjem</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2.</w:t>
            </w:r>
            <w:r>
              <w:rPr>
                <w:spacing w:val="80"/>
              </w:rPr>
              <w:t xml:space="preserve"> </w:t>
            </w:r>
            <w:r>
              <w:t>Identifikuje</w:t>
            </w:r>
            <w:r>
              <w:rPr>
                <w:spacing w:val="40"/>
              </w:rPr>
              <w:t xml:space="preserve"> </w:t>
            </w:r>
            <w:r>
              <w:rPr>
                <w:b/>
              </w:rPr>
              <w:t>sredstva</w:t>
            </w:r>
            <w:r>
              <w:rPr>
                <w:b/>
                <w:spacing w:val="40"/>
              </w:rPr>
              <w:t xml:space="preserve"> </w:t>
            </w:r>
            <w:r>
              <w:rPr>
                <w:b/>
              </w:rPr>
              <w:t>za</w:t>
            </w:r>
            <w:r>
              <w:rPr>
                <w:b/>
                <w:spacing w:val="40"/>
              </w:rPr>
              <w:t xml:space="preserve"> </w:t>
            </w:r>
            <w:r>
              <w:rPr>
                <w:b/>
              </w:rPr>
              <w:t>kočenje</w:t>
            </w:r>
            <w:r>
              <w:rPr>
                <w:b/>
                <w:spacing w:val="40"/>
              </w:rPr>
              <w:t xml:space="preserve"> </w:t>
            </w:r>
            <w:r>
              <w:t>i</w:t>
            </w:r>
            <w:r>
              <w:rPr>
                <w:spacing w:val="40"/>
              </w:rPr>
              <w:t xml:space="preserve"> </w:t>
            </w:r>
            <w:r>
              <w:t>zaustavljanje vozila prilikom manevrisanja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Sredstva</w:t>
            </w:r>
            <w:r>
              <w:rPr>
                <w:b/>
                <w:spacing w:val="80"/>
              </w:rPr>
              <w:t xml:space="preserve"> </w:t>
            </w:r>
            <w:r>
              <w:rPr>
                <w:b/>
              </w:rPr>
              <w:t>za</w:t>
            </w:r>
            <w:r>
              <w:rPr>
                <w:b/>
                <w:spacing w:val="80"/>
              </w:rPr>
              <w:t xml:space="preserve"> </w:t>
            </w:r>
            <w:r>
              <w:rPr>
                <w:b/>
              </w:rPr>
              <w:t>kočenje:</w:t>
            </w:r>
            <w:r>
              <w:rPr>
                <w:b/>
                <w:spacing w:val="80"/>
              </w:rPr>
              <w:t xml:space="preserve"> </w:t>
            </w:r>
            <w:r>
              <w:t>ručne</w:t>
            </w:r>
            <w:r>
              <w:rPr>
                <w:spacing w:val="80"/>
              </w:rPr>
              <w:t xml:space="preserve"> </w:t>
            </w:r>
            <w:r>
              <w:t>i</w:t>
            </w:r>
            <w:r>
              <w:rPr>
                <w:spacing w:val="80"/>
              </w:rPr>
              <w:t xml:space="preserve"> </w:t>
            </w:r>
            <w:r>
              <w:t>pritvrdne</w:t>
            </w:r>
            <w:r>
              <w:rPr>
                <w:spacing w:val="80"/>
              </w:rPr>
              <w:t xml:space="preserve"> </w:t>
            </w:r>
            <w:r>
              <w:t>kočnice, vazdušne kočnice, ručne papuče i kolosječne kočnice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način</w:t>
            </w:r>
            <w:r>
              <w:rPr>
                <w:spacing w:val="40"/>
              </w:rPr>
              <w:t xml:space="preserve"> </w:t>
            </w:r>
            <w:r>
              <w:t>upotrebe</w:t>
            </w:r>
            <w:r>
              <w:rPr>
                <w:spacing w:val="40"/>
              </w:rPr>
              <w:t xml:space="preserve"> </w:t>
            </w:r>
            <w:r>
              <w:t>ručne</w:t>
            </w:r>
            <w:r>
              <w:rPr>
                <w:spacing w:val="40"/>
              </w:rPr>
              <w:t xml:space="preserve"> </w:t>
            </w:r>
            <w:r>
              <w:t>i</w:t>
            </w:r>
            <w:r>
              <w:rPr>
                <w:spacing w:val="40"/>
              </w:rPr>
              <w:t xml:space="preserve"> </w:t>
            </w:r>
            <w:r>
              <w:t>pritvrdne</w:t>
            </w:r>
            <w:r>
              <w:rPr>
                <w:spacing w:val="40"/>
              </w:rPr>
              <w:t xml:space="preserve"> </w:t>
            </w:r>
            <w:r>
              <w:t>kočnice prilikom manevrisanja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80"/>
              </w:rPr>
              <w:t xml:space="preserve"> </w:t>
            </w:r>
            <w:r>
              <w:t>način</w:t>
            </w:r>
            <w:r>
              <w:rPr>
                <w:spacing w:val="80"/>
              </w:rPr>
              <w:t xml:space="preserve"> </w:t>
            </w:r>
            <w:r>
              <w:t>upotrebe</w:t>
            </w:r>
            <w:r>
              <w:rPr>
                <w:spacing w:val="80"/>
              </w:rPr>
              <w:t xml:space="preserve"> </w:t>
            </w:r>
            <w:r>
              <w:t>ručne</w:t>
            </w:r>
            <w:r>
              <w:rPr>
                <w:spacing w:val="80"/>
              </w:rPr>
              <w:t xml:space="preserve"> </w:t>
            </w:r>
            <w:r>
              <w:t>papuče</w:t>
            </w:r>
            <w:r>
              <w:rPr>
                <w:spacing w:val="80"/>
              </w:rPr>
              <w:t xml:space="preserve"> </w:t>
            </w:r>
            <w:r>
              <w:t xml:space="preserve">prilikom </w:t>
            </w:r>
            <w:r>
              <w:rPr>
                <w:spacing w:val="-2"/>
              </w:rPr>
              <w:t>manevrisanja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Objasni</w:t>
            </w:r>
            <w:r>
              <w:rPr>
                <w:spacing w:val="40"/>
              </w:rPr>
              <w:t xml:space="preserve"> </w:t>
            </w:r>
            <w:r>
              <w:t>čuvanje</w:t>
            </w:r>
            <w:r>
              <w:rPr>
                <w:spacing w:val="40"/>
              </w:rPr>
              <w:t xml:space="preserve"> </w:t>
            </w:r>
            <w:r>
              <w:t>bezbjednosti</w:t>
            </w:r>
            <w:r>
              <w:rPr>
                <w:spacing w:val="40"/>
              </w:rPr>
              <w:t xml:space="preserve"> </w:t>
            </w:r>
            <w:r>
              <w:t>radnika</w:t>
            </w:r>
            <w:r>
              <w:rPr>
                <w:spacing w:val="40"/>
              </w:rPr>
              <w:t xml:space="preserve"> </w:t>
            </w:r>
            <w:r>
              <w:t>za</w:t>
            </w:r>
            <w:r>
              <w:rPr>
                <w:spacing w:val="40"/>
              </w:rPr>
              <w:t xml:space="preserve"> </w:t>
            </w:r>
            <w:r>
              <w:t xml:space="preserve">vrijeme </w:t>
            </w:r>
            <w:r>
              <w:rPr>
                <w:spacing w:val="-2"/>
              </w:rPr>
              <w:t>manevrisanja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75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19"/>
            </w:pPr>
          </w:p>
          <w:p w:rsidR="008C01C9" w:rsidRDefault="0084041E">
            <w:pPr>
              <w:pStyle w:val="TableParagraph"/>
              <w:ind w:left="440" w:hanging="313"/>
              <w:rPr>
                <w:b/>
              </w:rPr>
            </w:pPr>
            <w:r>
              <w:t>6.</w:t>
            </w:r>
            <w:r>
              <w:rPr>
                <w:spacing w:val="80"/>
              </w:rPr>
              <w:t xml:space="preserve"> </w:t>
            </w:r>
            <w:r>
              <w:t xml:space="preserve">Navede kola koja zahtijevaju </w:t>
            </w:r>
            <w:r>
              <w:rPr>
                <w:b/>
              </w:rPr>
              <w:t>posebnu obazrivost prilikom manevrisanja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Posebna obazrivost prilikom manevrisanja: </w:t>
            </w:r>
            <w:r>
              <w:t>kola tovarena eksplozivnim materijama, kola tovarena kisjelinama</w:t>
            </w:r>
            <w:r>
              <w:rPr>
                <w:spacing w:val="-9"/>
              </w:rPr>
              <w:t xml:space="preserve"> </w:t>
            </w:r>
            <w:r>
              <w:t>i</w:t>
            </w:r>
            <w:r>
              <w:rPr>
                <w:spacing w:val="-8"/>
              </w:rPr>
              <w:t xml:space="preserve"> </w:t>
            </w:r>
            <w:r>
              <w:t>nagrizajućim</w:t>
            </w:r>
            <w:r>
              <w:rPr>
                <w:spacing w:val="-8"/>
              </w:rPr>
              <w:t xml:space="preserve"> </w:t>
            </w:r>
            <w:r>
              <w:t>materijama,</w:t>
            </w:r>
            <w:r>
              <w:rPr>
                <w:spacing w:val="-8"/>
              </w:rPr>
              <w:t xml:space="preserve"> </w:t>
            </w:r>
            <w:r>
              <w:t>lomljivom</w:t>
            </w:r>
            <w:r>
              <w:rPr>
                <w:spacing w:val="-8"/>
              </w:rPr>
              <w:t xml:space="preserve"> </w:t>
            </w:r>
            <w:r>
              <w:t>robom, tovarena živim životinjama, tovarena kazanska kola, kola sa loncima, kola tovarena drumskim vozilima, kola sa putnicima, teška vozila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Demonstrira</w:t>
            </w:r>
            <w:r>
              <w:rPr>
                <w:spacing w:val="80"/>
              </w:rPr>
              <w:t xml:space="preserve"> </w:t>
            </w:r>
            <w:r>
              <w:t>način</w:t>
            </w:r>
            <w:r>
              <w:rPr>
                <w:spacing w:val="80"/>
              </w:rPr>
              <w:t xml:space="preserve"> </w:t>
            </w:r>
            <w:r>
              <w:t>upotrebe</w:t>
            </w:r>
            <w:r>
              <w:rPr>
                <w:spacing w:val="80"/>
              </w:rPr>
              <w:t xml:space="preserve"> </w:t>
            </w:r>
            <w:r>
              <w:t>ručne</w:t>
            </w:r>
            <w:r>
              <w:rPr>
                <w:spacing w:val="80"/>
              </w:rPr>
              <w:t xml:space="preserve"> </w:t>
            </w:r>
            <w:r>
              <w:t>i</w:t>
            </w:r>
            <w:r>
              <w:rPr>
                <w:spacing w:val="80"/>
              </w:rPr>
              <w:t xml:space="preserve"> </w:t>
            </w:r>
            <w:r>
              <w:t>pritvrdne kočnice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8.</w:t>
            </w:r>
            <w:r>
              <w:rPr>
                <w:spacing w:val="80"/>
              </w:rPr>
              <w:t xml:space="preserve"> </w:t>
            </w:r>
            <w:r>
              <w:t>Demonstrira način upotrebe ručne papuče prilikom manevrisanja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2"/>
              <w:jc w:val="both"/>
            </w:pPr>
            <w:r>
              <w:t>9.</w:t>
            </w:r>
            <w:r>
              <w:rPr>
                <w:spacing w:val="40"/>
              </w:rPr>
              <w:t xml:space="preserve"> </w:t>
            </w:r>
            <w:r>
              <w:t>Demonstrira preduzimanje aktivnosti i procedura u ciju bezbjednosti radnika pri manevrisanju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8"/>
        <w:ind w:left="964" w:right="823"/>
        <w:jc w:val="both"/>
      </w:pPr>
      <w:r>
        <w:t>U cilju provjeravanja dostignutosti pomenutog ishoda učenja, potreban je usmeni ili pisani dokaz da je učenik uspješno realizovao kriterijume</w:t>
      </w:r>
      <w:r>
        <w:rPr>
          <w:spacing w:val="-1"/>
        </w:rPr>
        <w:t xml:space="preserve"> </w:t>
      </w:r>
      <w:r>
        <w:t>od 1 do 6. Za kriterijume od 7 do 9</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8496"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66" name="Graphic 466"/>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467" name="Graphic 467"/>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468" name="Graphic 468"/>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469" name="Graphic 469"/>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470" name="Textbox 47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65" o:spid="_x0000_s1404" style="position:absolute;margin-left:63.05pt;margin-top:6.05pt;width:468.55pt;height:29.1pt;z-index:-1565798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">
                <v:shape id="Graphic 466" o:spid="_x0000_s140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Y/OcQA&#10;AADcAAAADwAAAGRycy9kb3ducmV2LnhtbESPQWvCQBSE7wX/w/IEb3Wj2KjRVbRg6aWHRC/eHrvP&#10;JJh9G7JbE/99t1DocZiZb5jtfrCNeFDna8cKZtMEBLF2puZSweV8el2B8AHZYOOYFDzJw343etli&#10;ZlzPOT2KUIoIYZ+hgiqENpPS64os+qlriaN3c53FEGVXStNhH+G2kfMkSaXFmuNChS29V6TvxbdV&#10;kEudr49v6+L4cdbzfsnh+mWMUpPxcNiACDSE//Bf+9MoWKQp/J6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WPznEAAAA3AAAAA8AAAAAAAAAAAAAAAAAmAIAAGRycy9k&#10;b3ducmV2LnhtbFBLBQYAAAAABAAEAPUAAACJAwAAAAA=&#10;" path="m5940552,l,,,313181r5940552,l5940552,xe" fillcolor="#f1e5bd" stroked="f">
                  <v:path arrowok="t"/>
                </v:shape>
                <v:shape id="Graphic 467" o:spid="_x0000_s140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GDMcQA&#10;AADcAAAADwAAAGRycy9kb3ducmV2LnhtbESPQWvCQBSE70L/w/KE3szGUoxEV9GW0kIvNQbPz+wz&#10;Ce6+DdltTP99t1DwOMzMN8x6O1ojBup961jBPElBEFdOt1wrKI9vsyUIH5A1Gsek4Ic8bDcPkzXm&#10;2t34QEMRahEh7HNU0ITQ5VL6qiGLPnEdcfQurrcYouxrqXu8Rbg18ilNF9Jiy3GhwY5eGqquxbdV&#10;MLSnz9J9Ze8e02Jv9u48P7xmSj1Ox90KRKAx3MP/7Q+t4HmR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BgzHEAAAA3AAAAA8AAAAAAAAAAAAAAAAAmAIAAGRycy9k&#10;b3ducmV2LnhtbFBLBQYAAAAABAAEAPUAAACJAwAAAAA=&#10;" path="m5941314,l,,,28193r5941314,l5941314,xe" fillcolor="#c00000" stroked="f">
                  <v:path arrowok="t"/>
                </v:shape>
                <v:shape id="Graphic 468" o:spid="_x0000_s140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6i870A&#10;AADcAAAADwAAAGRycy9kb3ducmV2LnhtbERPSwrCMBDdC94hjOBOU0VEqlFEEFwpflCXQzO21WZS&#10;mtjW25uF4PLx/otVawpRU+VyywpGwwgEcWJ1zqmCy3k7mIFwHlljYZkUfMjBatntLDDWtuEj1Sef&#10;ihDCLkYFmfdlLKVLMjLohrYkDtzDVgZ9gFUqdYVNCDeFHEfRVBrMOTRkWNImo+R1ehsFvL+dy4uT&#10;davNLrpfH3LdPA9K9Xvteg7CU+v/4p97pxVMp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r6i870AAADcAAAADwAAAAAAAAAAAAAAAACYAgAAZHJzL2Rvd25yZXYu&#10;eG1sUEsFBgAAAAAEAAQA9QAAAIIDAAAAAA==&#10;" path="m5941314,l,,,761r5941314,l5941314,xe" fillcolor="#f1e5bd" stroked="f">
                  <v:path arrowok="t"/>
                </v:shape>
                <v:shape id="Graphic 469" o:spid="_x0000_s140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Ky2MUA&#10;AADcAAAADwAAAGRycy9kb3ducmV2LnhtbESPzWrDMBCE74W8g9hAbo2cEJLUtWzyQ2mhl8QxPW+t&#10;jW1irYylOu7bV4VCj8PMfMMk2WhaMVDvGssKFvMIBHFpdcOVguLy8rgF4TyyxtYyKfgmB1k6eUgw&#10;1vbOZxpyX4kAYRejgtr7LpbSlTUZdHPbEQfvanuDPsi+krrHe4CbVi6jaC0NNhwWauzoUFN5y7+M&#10;gqH5eC/safPqMMr37d5+Ls7HjVKz6bh7BuFp9P/hv/abVrBaP8HvmXAE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rLYxQAAANwAAAAPAAAAAAAAAAAAAAAAAJgCAABkcnMv&#10;ZG93bnJldi54bWxQSwUGAAAAAAQABAD1AAAAigMAAAAA&#10;" path="m5941314,l,,,28193r5941314,l5941314,xe" fillcolor="#c00000" stroked="f">
                  <v:path arrowok="t"/>
                </v:shape>
                <v:shape id="Textbox 470" o:spid="_x0000_s140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BFsIA&#10;AADcAAAADwAAAGRycy9kb3ducmV2LnhtbERPz2vCMBS+D/wfwhN2m6ki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oEWwgAAANwAAAAPAAAAAAAAAAAAAAAAAJgCAABkcnMvZG93&#10;bnJldi54bWxQSwUGAAAAAAQABAD1AAAAhw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2"/>
        </w:numPr>
        <w:tabs>
          <w:tab w:val="left" w:pos="1136"/>
        </w:tabs>
        <w:spacing w:before="120"/>
        <w:ind w:left="1136" w:hanging="172"/>
      </w:pPr>
      <w:r>
        <w:rPr>
          <w:spacing w:val="-2"/>
        </w:rPr>
        <w:t>Manevarska</w:t>
      </w:r>
      <w:r>
        <w:rPr>
          <w:spacing w:val="7"/>
        </w:rPr>
        <w:t xml:space="preserve"> </w:t>
      </w:r>
      <w:r>
        <w:rPr>
          <w:spacing w:val="-2"/>
        </w:rPr>
        <w:t>kretanja</w:t>
      </w:r>
    </w:p>
    <w:p w:rsidR="008C01C9" w:rsidRDefault="0084041E">
      <w:pPr>
        <w:pStyle w:val="ListParagraph"/>
        <w:numPr>
          <w:ilvl w:val="0"/>
          <w:numId w:val="202"/>
        </w:numPr>
        <w:tabs>
          <w:tab w:val="left" w:pos="1136"/>
        </w:tabs>
        <w:spacing w:before="121"/>
        <w:ind w:left="1136" w:hanging="172"/>
      </w:pPr>
      <w:r>
        <w:t>Kočenje</w:t>
      </w:r>
      <w:r>
        <w:rPr>
          <w:spacing w:val="-9"/>
        </w:rPr>
        <w:t xml:space="preserve"> </w:t>
      </w:r>
      <w:r>
        <w:t>vozila</w:t>
      </w:r>
      <w:r>
        <w:rPr>
          <w:spacing w:val="-8"/>
        </w:rPr>
        <w:t xml:space="preserve"> </w:t>
      </w:r>
      <w:r>
        <w:t>i</w:t>
      </w:r>
      <w:r>
        <w:rPr>
          <w:spacing w:val="-8"/>
        </w:rPr>
        <w:t xml:space="preserve"> </w:t>
      </w:r>
      <w:r>
        <w:t>manevarskih</w:t>
      </w:r>
      <w:r>
        <w:rPr>
          <w:spacing w:val="-8"/>
        </w:rPr>
        <w:t xml:space="preserve"> </w:t>
      </w:r>
      <w:r>
        <w:rPr>
          <w:spacing w:val="-2"/>
        </w:rPr>
        <w:t>sastava</w:t>
      </w:r>
    </w:p>
    <w:p w:rsidR="008C01C9" w:rsidRDefault="0084041E">
      <w:pPr>
        <w:pStyle w:val="ListParagraph"/>
        <w:numPr>
          <w:ilvl w:val="0"/>
          <w:numId w:val="202"/>
        </w:numPr>
        <w:tabs>
          <w:tab w:val="left" w:pos="1136"/>
        </w:tabs>
        <w:spacing w:before="119"/>
        <w:ind w:left="1136" w:hanging="172"/>
      </w:pPr>
      <w:r>
        <w:t>Čuvanje</w:t>
      </w:r>
      <w:r>
        <w:rPr>
          <w:spacing w:val="-10"/>
        </w:rPr>
        <w:t xml:space="preserve"> </w:t>
      </w:r>
      <w:r>
        <w:t>bezbjednosti</w:t>
      </w:r>
      <w:r>
        <w:rPr>
          <w:spacing w:val="-9"/>
        </w:rPr>
        <w:t xml:space="preserve"> </w:t>
      </w:r>
      <w:r>
        <w:t>radnika</w:t>
      </w:r>
      <w:r>
        <w:rPr>
          <w:spacing w:val="-8"/>
        </w:rPr>
        <w:t xml:space="preserve"> </w:t>
      </w:r>
      <w:r>
        <w:t>za</w:t>
      </w:r>
      <w:r>
        <w:rPr>
          <w:spacing w:val="-10"/>
        </w:rPr>
        <w:t xml:space="preserve"> </w:t>
      </w:r>
      <w:r>
        <w:t>vrijeme</w:t>
      </w:r>
      <w:r>
        <w:rPr>
          <w:spacing w:val="-9"/>
        </w:rPr>
        <w:t xml:space="preserve"> </w:t>
      </w:r>
      <w:r>
        <w:rPr>
          <w:spacing w:val="-2"/>
        </w:rPr>
        <w:t>manevrisanja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59008"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471" name="Graphic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5D4523F" id="Graphic 471" o:spid="_x0000_s1026" style="position:absolute;margin-left:63.05pt;margin-top:6.05pt;width:468.55pt;height:.25pt;z-index:-1565747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9rT+rDkCAADlBAAADgAAAAAAAAAAAAAA&#10;AAAuAgAAZHJzL2Uyb0RvYy54bWxQSwECLQAUAAYACAAAACEAaDt92toAAAAKAQAADwAAAAAAAAAA&#10;AAAAAACT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4"/>
              <w:jc w:val="center"/>
              <w:rPr>
                <w:b/>
              </w:rPr>
            </w:pPr>
            <w:r>
              <w:rPr>
                <w:b/>
              </w:rPr>
              <w:t>Interpretira</w:t>
            </w:r>
            <w:r>
              <w:rPr>
                <w:b/>
                <w:spacing w:val="-4"/>
              </w:rPr>
              <w:t xml:space="preserve"> </w:t>
            </w:r>
            <w:r>
              <w:rPr>
                <w:b/>
              </w:rPr>
              <w:t>postupak</w:t>
            </w:r>
            <w:r>
              <w:rPr>
                <w:b/>
                <w:spacing w:val="-4"/>
              </w:rPr>
              <w:t xml:space="preserve"> </w:t>
            </w:r>
            <w:r>
              <w:rPr>
                <w:b/>
              </w:rPr>
              <w:t>sastavljanja</w:t>
            </w:r>
            <w:r>
              <w:rPr>
                <w:b/>
                <w:spacing w:val="-4"/>
              </w:rPr>
              <w:t xml:space="preserve"> </w:t>
            </w:r>
            <w:r>
              <w:rPr>
                <w:b/>
              </w:rPr>
              <w:t>vozova,</w:t>
            </w:r>
            <w:r>
              <w:rPr>
                <w:b/>
                <w:spacing w:val="-2"/>
              </w:rPr>
              <w:t xml:space="preserve"> </w:t>
            </w:r>
            <w:r>
              <w:rPr>
                <w:b/>
              </w:rPr>
              <w:t>upotrebu</w:t>
            </w:r>
            <w:r>
              <w:rPr>
                <w:b/>
                <w:spacing w:val="-3"/>
              </w:rPr>
              <w:t xml:space="preserve"> </w:t>
            </w:r>
            <w:r>
              <w:rPr>
                <w:b/>
              </w:rPr>
              <w:t>vučnih</w:t>
            </w:r>
            <w:r>
              <w:rPr>
                <w:b/>
                <w:spacing w:val="-3"/>
              </w:rPr>
              <w:t xml:space="preserve"> </w:t>
            </w:r>
            <w:r>
              <w:rPr>
                <w:b/>
              </w:rPr>
              <w:t>vozila</w:t>
            </w:r>
            <w:r>
              <w:rPr>
                <w:b/>
                <w:spacing w:val="-4"/>
              </w:rPr>
              <w:t xml:space="preserve"> </w:t>
            </w:r>
            <w:r>
              <w:rPr>
                <w:b/>
              </w:rPr>
              <w:t>u</w:t>
            </w:r>
            <w:r>
              <w:rPr>
                <w:b/>
                <w:spacing w:val="-3"/>
              </w:rPr>
              <w:t xml:space="preserve"> </w:t>
            </w:r>
            <w:r>
              <w:rPr>
                <w:b/>
              </w:rPr>
              <w:t>saobraćaju,</w:t>
            </w:r>
            <w:r>
              <w:rPr>
                <w:b/>
                <w:spacing w:val="40"/>
              </w:rPr>
              <w:t xml:space="preserve"> </w:t>
            </w:r>
            <w:r>
              <w:rPr>
                <w:b/>
              </w:rPr>
              <w:t>pružna</w:t>
            </w:r>
            <w:r>
              <w:rPr>
                <w:b/>
                <w:spacing w:val="-4"/>
              </w:rPr>
              <w:t xml:space="preserve"> </w:t>
            </w:r>
            <w:r>
              <w:rPr>
                <w:b/>
              </w:rPr>
              <w:t>vozila</w:t>
            </w:r>
            <w:r>
              <w:rPr>
                <w:b/>
                <w:spacing w:val="-4"/>
              </w:rPr>
              <w:t xml:space="preserve"> </w:t>
            </w:r>
            <w:r>
              <w:rPr>
                <w:b/>
              </w:rPr>
              <w:t>i</w:t>
            </w:r>
            <w:r>
              <w:rPr>
                <w:b/>
                <w:spacing w:val="-3"/>
              </w:rPr>
              <w:t xml:space="preserve"> </w:t>
            </w:r>
            <w:r>
              <w:rPr>
                <w:b/>
              </w:rPr>
              <w:t xml:space="preserve">zatvor </w:t>
            </w:r>
            <w:r>
              <w:rPr>
                <w:b/>
                <w:spacing w:val="-2"/>
              </w:rPr>
              <w:t>pruge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18"/>
              <w:ind w:left="440" w:hanging="313"/>
            </w:pPr>
            <w:r>
              <w:t>1.</w:t>
            </w:r>
            <w:r>
              <w:rPr>
                <w:spacing w:val="80"/>
              </w:rPr>
              <w:t xml:space="preserve"> </w:t>
            </w:r>
            <w:r>
              <w:t>Objasni</w:t>
            </w:r>
            <w:r>
              <w:rPr>
                <w:spacing w:val="40"/>
              </w:rPr>
              <w:t xml:space="preserve"> </w:t>
            </w:r>
            <w:r>
              <w:t>pojam</w:t>
            </w:r>
            <w:r>
              <w:rPr>
                <w:spacing w:val="40"/>
              </w:rPr>
              <w:t xml:space="preserve"> </w:t>
            </w:r>
            <w:r>
              <w:t>sastavljanja</w:t>
            </w:r>
            <w:r>
              <w:rPr>
                <w:spacing w:val="40"/>
              </w:rPr>
              <w:t xml:space="preserve"> </w:t>
            </w:r>
            <w:r>
              <w:t>vozova</w:t>
            </w:r>
            <w:r>
              <w:rPr>
                <w:spacing w:val="40"/>
              </w:rPr>
              <w:t xml:space="preserve"> </w:t>
            </w:r>
            <w:r>
              <w:t>i</w:t>
            </w:r>
            <w:r>
              <w:rPr>
                <w:spacing w:val="40"/>
              </w:rPr>
              <w:t xml:space="preserve"> </w:t>
            </w:r>
            <w:r>
              <w:t>uvrštavanje kola u vozove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99"/>
              </w:tabs>
              <w:spacing w:before="119"/>
              <w:ind w:left="440" w:right="109" w:hanging="313"/>
            </w:pPr>
            <w:r>
              <w:t>2.</w:t>
            </w:r>
            <w:r>
              <w:rPr>
                <w:spacing w:val="80"/>
              </w:rPr>
              <w:t xml:space="preserve"> </w:t>
            </w:r>
            <w:r>
              <w:t>Objasni</w:t>
            </w:r>
            <w:r>
              <w:tab/>
              <w:t>uvrštavanje</w:t>
            </w:r>
            <w:r>
              <w:rPr>
                <w:spacing w:val="40"/>
              </w:rPr>
              <w:t xml:space="preserve"> </w:t>
            </w:r>
            <w:r>
              <w:t>kola</w:t>
            </w:r>
            <w:r>
              <w:rPr>
                <w:spacing w:val="40"/>
              </w:rPr>
              <w:t xml:space="preserve"> </w:t>
            </w:r>
            <w:r>
              <w:t>u</w:t>
            </w:r>
            <w:r>
              <w:rPr>
                <w:spacing w:val="40"/>
              </w:rPr>
              <w:t xml:space="preserve"> </w:t>
            </w:r>
            <w:r>
              <w:t>vozove</w:t>
            </w:r>
            <w:r>
              <w:rPr>
                <w:spacing w:val="40"/>
              </w:rPr>
              <w:t xml:space="preserve"> </w:t>
            </w:r>
            <w:r>
              <w:t>za</w:t>
            </w:r>
            <w:r>
              <w:rPr>
                <w:spacing w:val="40"/>
              </w:rPr>
              <w:t xml:space="preserve"> </w:t>
            </w:r>
            <w:r>
              <w:t xml:space="preserve">prevoz </w:t>
            </w:r>
            <w:r>
              <w:rPr>
                <w:spacing w:val="-2"/>
              </w:rPr>
              <w:t>putnika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1"/>
                <w:w w:val="150"/>
              </w:rPr>
              <w:t xml:space="preserve"> </w:t>
            </w:r>
            <w:r>
              <w:t>Objasni</w:t>
            </w:r>
            <w:r>
              <w:rPr>
                <w:spacing w:val="-6"/>
              </w:rPr>
              <w:t xml:space="preserve"> </w:t>
            </w:r>
            <w:r>
              <w:t>uvrštavanje</w:t>
            </w:r>
            <w:r>
              <w:rPr>
                <w:spacing w:val="-5"/>
              </w:rPr>
              <w:t xml:space="preserve"> </w:t>
            </w:r>
            <w:r>
              <w:t>kola</w:t>
            </w:r>
            <w:r>
              <w:rPr>
                <w:spacing w:val="-6"/>
              </w:rPr>
              <w:t xml:space="preserve"> </w:t>
            </w:r>
            <w:r>
              <w:t>u</w:t>
            </w:r>
            <w:r>
              <w:rPr>
                <w:spacing w:val="-5"/>
              </w:rPr>
              <w:t xml:space="preserve"> </w:t>
            </w:r>
            <w:r>
              <w:t>vozove</w:t>
            </w:r>
            <w:r>
              <w:rPr>
                <w:spacing w:val="-6"/>
              </w:rPr>
              <w:t xml:space="preserve"> </w:t>
            </w:r>
            <w:r>
              <w:t>za</w:t>
            </w:r>
            <w:r>
              <w:rPr>
                <w:spacing w:val="-4"/>
              </w:rPr>
              <w:t xml:space="preserve"> </w:t>
            </w:r>
            <w:r>
              <w:t>prevoz</w:t>
            </w:r>
            <w:r>
              <w:rPr>
                <w:spacing w:val="-4"/>
              </w:rPr>
              <w:t xml:space="preserve"> </w:t>
            </w:r>
            <w:r>
              <w:rPr>
                <w:spacing w:val="-2"/>
              </w:rPr>
              <w:t>stvari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75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19"/>
            </w:pPr>
          </w:p>
          <w:p w:rsidR="008C01C9" w:rsidRDefault="0084041E">
            <w:pPr>
              <w:pStyle w:val="TableParagraph"/>
              <w:ind w:left="440" w:hanging="313"/>
              <w:rPr>
                <w:b/>
              </w:rPr>
            </w:pPr>
            <w:r>
              <w:t>4.</w:t>
            </w:r>
            <w:r>
              <w:rPr>
                <w:spacing w:val="80"/>
              </w:rPr>
              <w:t xml:space="preserve"> </w:t>
            </w:r>
            <w:r>
              <w:t>Objasni</w:t>
            </w:r>
            <w:r>
              <w:rPr>
                <w:spacing w:val="80"/>
              </w:rPr>
              <w:t xml:space="preserve"> </w:t>
            </w:r>
            <w:r>
              <w:t>uvrštavanje</w:t>
            </w:r>
            <w:r>
              <w:rPr>
                <w:spacing w:val="80"/>
              </w:rPr>
              <w:t xml:space="preserve"> </w:t>
            </w:r>
            <w:r>
              <w:t>kola</w:t>
            </w:r>
            <w:r>
              <w:rPr>
                <w:spacing w:val="80"/>
              </w:rPr>
              <w:t xml:space="preserve"> </w:t>
            </w:r>
            <w:r>
              <w:t>tovarenih</w:t>
            </w:r>
            <w:r>
              <w:rPr>
                <w:spacing w:val="80"/>
              </w:rPr>
              <w:t xml:space="preserve"> </w:t>
            </w:r>
            <w:r>
              <w:rPr>
                <w:b/>
              </w:rPr>
              <w:t>opasnim</w:t>
            </w:r>
            <w:r>
              <w:rPr>
                <w:b/>
                <w:spacing w:val="80"/>
              </w:rPr>
              <w:t xml:space="preserve"> </w:t>
            </w:r>
            <w:r>
              <w:rPr>
                <w:b/>
                <w:spacing w:val="-2"/>
              </w:rPr>
              <w:t>materijama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Opasne materije: </w:t>
            </w:r>
            <w:r>
              <w:t>eksplozivne materije, gasovi i komprimirane materije koje se pale od sebe, zapaljive tečnosti, zapaljive čvrste materije,</w:t>
            </w:r>
            <w:r>
              <w:rPr>
                <w:spacing w:val="40"/>
              </w:rPr>
              <w:t xml:space="preserve"> </w:t>
            </w:r>
            <w:r>
              <w:t>materije koje prouzrokuju paljenje (oksidisanjem), otrovne materije, radioaktivne materije, nagrizajuće materije, gadne i zarazne materije, organski peroksid</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1"/>
                <w:w w:val="150"/>
              </w:rPr>
              <w:t xml:space="preserve"> </w:t>
            </w:r>
            <w:r>
              <w:t>Objasni</w:t>
            </w:r>
            <w:r>
              <w:rPr>
                <w:spacing w:val="-5"/>
              </w:rPr>
              <w:t xml:space="preserve"> </w:t>
            </w:r>
            <w:r>
              <w:t>način</w:t>
            </w:r>
            <w:r>
              <w:rPr>
                <w:spacing w:val="-5"/>
              </w:rPr>
              <w:t xml:space="preserve"> </w:t>
            </w:r>
            <w:r>
              <w:t>upotrebe</w:t>
            </w:r>
            <w:r>
              <w:rPr>
                <w:spacing w:val="-5"/>
              </w:rPr>
              <w:t xml:space="preserve"> </w:t>
            </w:r>
            <w:r>
              <w:t>vučnih</w:t>
            </w:r>
            <w:r>
              <w:rPr>
                <w:spacing w:val="-6"/>
              </w:rPr>
              <w:t xml:space="preserve"> </w:t>
            </w:r>
            <w:r>
              <w:t>vozila</w:t>
            </w:r>
            <w:r>
              <w:rPr>
                <w:spacing w:val="-5"/>
              </w:rPr>
              <w:t xml:space="preserve"> </w:t>
            </w:r>
            <w:r>
              <w:t>u</w:t>
            </w:r>
            <w:r>
              <w:rPr>
                <w:spacing w:val="-5"/>
              </w:rPr>
              <w:t xml:space="preserve"> </w:t>
            </w:r>
            <w:r>
              <w:rPr>
                <w:spacing w:val="-2"/>
              </w:rPr>
              <w:t>saobraćaju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3"/>
            </w:pPr>
            <w:r>
              <w:t>6.</w:t>
            </w:r>
            <w:r>
              <w:rPr>
                <w:spacing w:val="80"/>
              </w:rPr>
              <w:t xml:space="preserve"> </w:t>
            </w:r>
            <w:r>
              <w:t>Objasni</w:t>
            </w:r>
            <w:r>
              <w:rPr>
                <w:spacing w:val="40"/>
              </w:rPr>
              <w:t xml:space="preserve"> </w:t>
            </w:r>
            <w:r>
              <w:rPr>
                <w:b/>
              </w:rPr>
              <w:t>pružna</w:t>
            </w:r>
            <w:r>
              <w:rPr>
                <w:b/>
                <w:spacing w:val="40"/>
              </w:rPr>
              <w:t xml:space="preserve"> </w:t>
            </w:r>
            <w:r>
              <w:rPr>
                <w:b/>
              </w:rPr>
              <w:t>vozila</w:t>
            </w:r>
            <w:r>
              <w:t>,</w:t>
            </w:r>
            <w:r>
              <w:rPr>
                <w:spacing w:val="40"/>
              </w:rPr>
              <w:t xml:space="preserve"> </w:t>
            </w:r>
            <w:r>
              <w:t>njihovo</w:t>
            </w:r>
            <w:r>
              <w:rPr>
                <w:spacing w:val="40"/>
              </w:rPr>
              <w:t xml:space="preserve"> </w:t>
            </w:r>
            <w:r>
              <w:t>kretanje</w:t>
            </w:r>
            <w:r>
              <w:rPr>
                <w:spacing w:val="40"/>
              </w:rPr>
              <w:t xml:space="preserve"> </w:t>
            </w:r>
            <w:r>
              <w:t>i</w:t>
            </w:r>
            <w:r>
              <w:rPr>
                <w:spacing w:val="40"/>
              </w:rPr>
              <w:t xml:space="preserve"> </w:t>
            </w:r>
            <w:r>
              <w:t>brzine vožnje pružnih vozila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Pružna</w:t>
            </w:r>
            <w:r>
              <w:rPr>
                <w:b/>
                <w:spacing w:val="-3"/>
              </w:rPr>
              <w:t xml:space="preserve"> </w:t>
            </w:r>
            <w:r>
              <w:rPr>
                <w:b/>
              </w:rPr>
              <w:t>vozila:</w:t>
            </w:r>
            <w:r>
              <w:rPr>
                <w:b/>
                <w:spacing w:val="-3"/>
              </w:rPr>
              <w:t xml:space="preserve"> </w:t>
            </w:r>
            <w:r>
              <w:t>vozila</w:t>
            </w:r>
            <w:r>
              <w:rPr>
                <w:spacing w:val="-3"/>
              </w:rPr>
              <w:t xml:space="preserve"> </w:t>
            </w:r>
            <w:r>
              <w:t>specijalne</w:t>
            </w:r>
            <w:r>
              <w:rPr>
                <w:spacing w:val="-5"/>
              </w:rPr>
              <w:t xml:space="preserve"> </w:t>
            </w:r>
            <w:r>
              <w:t>konstrukcije</w:t>
            </w:r>
            <w:r>
              <w:rPr>
                <w:spacing w:val="-3"/>
              </w:rPr>
              <w:t xml:space="preserve"> </w:t>
            </w:r>
            <w:r>
              <w:t>koja</w:t>
            </w:r>
            <w:r>
              <w:rPr>
                <w:spacing w:val="-4"/>
              </w:rPr>
              <w:t xml:space="preserve"> </w:t>
            </w:r>
            <w:r>
              <w:t>služe za potrebe nadzora i održavanja pruge, signalno –sigurnosnih postrojenja i kontaktne mreže</w:t>
            </w: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rPr>
                <w:b/>
              </w:rPr>
            </w:pPr>
            <w:r>
              <w:t>7.</w:t>
            </w:r>
            <w:r>
              <w:rPr>
                <w:spacing w:val="74"/>
                <w:w w:val="150"/>
              </w:rPr>
              <w:t xml:space="preserve"> </w:t>
            </w:r>
            <w:r>
              <w:t>Objasni</w:t>
            </w:r>
            <w:r>
              <w:rPr>
                <w:spacing w:val="-5"/>
              </w:rPr>
              <w:t xml:space="preserve"> </w:t>
            </w:r>
            <w:r>
              <w:rPr>
                <w:b/>
              </w:rPr>
              <w:t>zatvor</w:t>
            </w:r>
            <w:r>
              <w:rPr>
                <w:b/>
                <w:spacing w:val="-4"/>
              </w:rPr>
              <w:t xml:space="preserve"> pruge</w:t>
            </w:r>
          </w:p>
        </w:tc>
        <w:tc>
          <w:tcPr>
            <w:tcW w:w="4679" w:type="dxa"/>
            <w:tcBorders>
              <w:top w:val="single" w:sz="4" w:space="0" w:color="C00000"/>
              <w:left w:val="single" w:sz="4" w:space="0" w:color="C00000"/>
              <w:right w:val="nil"/>
            </w:tcBorders>
          </w:tcPr>
          <w:p w:rsidR="008C01C9" w:rsidRDefault="0084041E">
            <w:pPr>
              <w:pStyle w:val="TableParagraph"/>
              <w:spacing w:before="145"/>
              <w:ind w:left="110"/>
            </w:pPr>
            <w:r>
              <w:rPr>
                <w:b/>
              </w:rPr>
              <w:t>Zatvor</w:t>
            </w:r>
            <w:r>
              <w:rPr>
                <w:b/>
                <w:spacing w:val="-10"/>
              </w:rPr>
              <w:t xml:space="preserve"> </w:t>
            </w:r>
            <w:r>
              <w:rPr>
                <w:b/>
              </w:rPr>
              <w:t>pruge:</w:t>
            </w:r>
            <w:r>
              <w:rPr>
                <w:b/>
                <w:spacing w:val="-7"/>
              </w:rPr>
              <w:t xml:space="preserve"> </w:t>
            </w:r>
            <w:r>
              <w:t>isključenje</w:t>
            </w:r>
            <w:r>
              <w:rPr>
                <w:spacing w:val="-9"/>
              </w:rPr>
              <w:t xml:space="preserve"> </w:t>
            </w:r>
            <w:r>
              <w:t>kolosjeka</w:t>
            </w:r>
            <w:r>
              <w:rPr>
                <w:spacing w:val="-9"/>
              </w:rPr>
              <w:t xml:space="preserve"> </w:t>
            </w:r>
            <w:r>
              <w:t>iz</w:t>
            </w:r>
            <w:r>
              <w:rPr>
                <w:spacing w:val="-9"/>
              </w:rPr>
              <w:t xml:space="preserve"> </w:t>
            </w:r>
            <w:r>
              <w:rPr>
                <w:spacing w:val="-2"/>
              </w:rPr>
              <w:t>saobraćaja</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7.</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59520"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76" name="Graphic 476"/>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477" name="Graphic 47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78" name="Graphic 478"/>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479" name="Graphic 47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80" name="Textbox 48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75" o:spid="_x0000_s1410" style="position:absolute;margin-left:63.05pt;margin-top:6.05pt;width:468.55pt;height:29.1pt;z-index:-156569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CBTvll&#10;1wMAAJ4RAAAOAAAAAAAAAAAAAAAAAC4CAABkcnMvZTJvRG9jLnhtbFBLAQItABQABgAIAAAAIQCw&#10;/ZGG3wAAAAoBAAAPAAAAAAAAAAAAAAAAADEGAABkcnMvZG93bnJldi54bWxQSwUGAAAAAAQABADz&#10;AAAAPQcAAAAA&#10;">
                <v:shape id="Graphic 476" o:spid="_x0000_s141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Ii8YA&#10;AADcAAAADwAAAGRycy9kb3ducmV2LnhtbESP0WrCQBRE3wv+w3ILvpS6qUisaVYRiVjxxab9gEv2&#10;NgnJ3g3ZrYn9+m5B8HGYmTNMuhlNKy7Uu9qygpdZBIK4sLrmUsHX5/75FYTzyBpby6TgSg4268lD&#10;iom2A3/QJfelCBB2CSqovO8SKV1RkUE3sx1x8L5tb9AH2ZdS9zgEuGnlPIpiabDmsFBhR7uKiib/&#10;MQqy8292eIqPu2F1ykc82WbV6Uyp6eO4fQPhafT38K39rhUsljH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Ii8YAAADcAAAADwAAAAAAAAAAAAAAAACYAgAAZHJz&#10;L2Rvd25yZXYueG1sUEsFBgAAAAAEAAQA9QAAAIsDAAAAAA==&#10;" path="m5940552,l,,,312419r5940552,l5940552,xe" fillcolor="#f1e5bd" stroked="f">
                  <v:path arrowok="t"/>
                </v:shape>
                <v:shape id="Graphic 477" o:spid="_x0000_s141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gV7MMA&#10;AADcAAAADwAAAGRycy9kb3ducmV2LnhtbESPT4vCMBTE7wt+h/AEb2uqiJWuUfyDKHhZq+z5bfO2&#10;LTYvpYm1fnsjLHgcZuY3zHzZmUq01LjSsoLRMAJBnFldcq7gct59zkA4j6yxskwKHuRgueh9zDHR&#10;9s4nalOfiwBhl6CCwvs6kdJlBRl0Q1sTB+/PNgZ9kE0udYP3ADeVHEfRVBosOSwUWNOmoOya3oyC&#10;tvw5Xux3vHcYpetqbX9Hp22s1KDfrb5AeOr8O/zfPmgFkziG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gV7MMAAADcAAAADwAAAAAAAAAAAAAAAACYAgAAZHJzL2Rv&#10;d25yZXYueG1sUEsFBgAAAAAEAAQA9QAAAIgDAAAAAA==&#10;" path="m5941314,l,,,28194r5941314,l5941314,xe" fillcolor="#c00000" stroked="f">
                  <v:path arrowok="t"/>
                </v:shape>
                <v:shape id="Graphic 478" o:spid="_x0000_s141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c0LsEA&#10;AADcAAAADwAAAGRycy9kb3ducmV2LnhtbERPz2vCMBS+D/wfwhO8zVSRTapRRBB62lgt6vHRPNtq&#10;81KSrO3+++Uw2PHj+73dj6YVPTnfWFawmCcgiEurG64UFOfT6xqED8gaW8uk4Ic87HeTly2m2g78&#10;RX0eKhFD2KeooA6hS6X0ZU0G/dx2xJG7W2cwROgqqR0OMdy0cpkkb9Jgw7Ghxo6ONZXP/Nso4I/r&#10;uSu87EdtsuR2ucvD8PhUajYdDxsQgcbwL/5zZ1rB6j2ujW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nNC7BAAAA3AAAAA8AAAAAAAAAAAAAAAAAmAIAAGRycy9kb3du&#10;cmV2LnhtbFBLBQYAAAAABAAEAPUAAACGAwAAAAA=&#10;" path="m5941314,l,,,749r5941314,l5941314,xe" fillcolor="#f1e5bd" stroked="f">
                  <v:path arrowok="t"/>
                </v:shape>
                <v:shape id="Graphic 479" o:spid="_x0000_s141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kBcQA&#10;AADcAAAADwAAAGRycy9kb3ducmV2LnhtbESPQWvCQBSE7wX/w/IEb3VjkabGbEQrYqGXGsXzM/tM&#10;gtm3IbvG9N93C4Ueh5n5hklXg2lET52rLSuYTSMQxIXVNZcKTsfd8xsI55E1NpZJwTc5WGWjpxQT&#10;bR98oD73pQgQdgkqqLxvEyldUZFBN7UtcfCutjPog+xKqTt8BLhp5EsUvUqDNYeFClt6r6i45Xej&#10;oK/Pnyf7Fe8dRvmm2djL7LCNlZqMh/UShKfB/4f/2h9awTxewO+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LJAXEAAAA3AAAAA8AAAAAAAAAAAAAAAAAmAIAAGRycy9k&#10;b3ducmV2LnhtbFBLBQYAAAAABAAEAPUAAACJAwAAAAA=&#10;" path="m5941314,l,,,28194r5941314,l5941314,xe" fillcolor="#c00000" stroked="f">
                  <v:path arrowok="t"/>
                </v:shape>
                <v:shape id="Textbox 480" o:spid="_x0000_s141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xMcEA&#10;AADcAAAADwAAAGRycy9kb3ducmV2LnhtbERPTYvCMBC9C/sfwix401QR0WoUWVwQBLHWwx5nm7EN&#10;NpNuk9X6781B8Ph438t1Z2txo9YbxwpGwwQEceG04VLBOf8ezED4gKyxdkwKHuRhvfroLTHV7s4Z&#10;3U6hFDGEfYoKqhCaVEpfVGTRD11DHLmLay2GCNtS6hbvMdzWcpwkU2nRcGyosKGviorr6d8q2Pxw&#10;tjV/h99jdslMns8T3k+vSvU/u80CRKAuvMUv904rmM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j8THBAAAA3AAAAA8AAAAAAAAAAAAAAAAAmAIAAGRycy9kb3du&#10;cmV2LnhtbFBLBQYAAAAABAAEAPUAAACG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2"/>
        </w:numPr>
        <w:tabs>
          <w:tab w:val="left" w:pos="1136"/>
        </w:tabs>
        <w:spacing w:before="121"/>
        <w:ind w:left="1136" w:hanging="172"/>
      </w:pPr>
      <w:r>
        <w:rPr>
          <w:spacing w:val="-2"/>
        </w:rPr>
        <w:t>Sastavljanje</w:t>
      </w:r>
      <w:r>
        <w:rPr>
          <w:spacing w:val="7"/>
        </w:rPr>
        <w:t xml:space="preserve"> </w:t>
      </w:r>
      <w:r>
        <w:rPr>
          <w:spacing w:val="-2"/>
        </w:rPr>
        <w:t>vozova</w:t>
      </w:r>
    </w:p>
    <w:p w:rsidR="008C01C9" w:rsidRDefault="0084041E">
      <w:pPr>
        <w:pStyle w:val="ListParagraph"/>
        <w:numPr>
          <w:ilvl w:val="0"/>
          <w:numId w:val="202"/>
        </w:numPr>
        <w:tabs>
          <w:tab w:val="left" w:pos="1136"/>
        </w:tabs>
        <w:spacing w:before="120"/>
        <w:ind w:left="1136" w:hanging="172"/>
      </w:pPr>
      <w:r>
        <w:t>Upotreba</w:t>
      </w:r>
      <w:r>
        <w:rPr>
          <w:spacing w:val="-7"/>
        </w:rPr>
        <w:t xml:space="preserve"> </w:t>
      </w:r>
      <w:r>
        <w:t>vučnih</w:t>
      </w:r>
      <w:r>
        <w:rPr>
          <w:spacing w:val="-7"/>
        </w:rPr>
        <w:t xml:space="preserve"> </w:t>
      </w:r>
      <w:r>
        <w:t>vozila</w:t>
      </w:r>
      <w:r>
        <w:rPr>
          <w:spacing w:val="-7"/>
        </w:rPr>
        <w:t xml:space="preserve"> </w:t>
      </w:r>
      <w:r>
        <w:t>u</w:t>
      </w:r>
      <w:r>
        <w:rPr>
          <w:spacing w:val="-7"/>
        </w:rPr>
        <w:t xml:space="preserve"> </w:t>
      </w:r>
      <w:r>
        <w:rPr>
          <w:spacing w:val="-2"/>
        </w:rPr>
        <w:t>saobraćaju</w:t>
      </w:r>
    </w:p>
    <w:p w:rsidR="008C01C9" w:rsidRDefault="0084041E">
      <w:pPr>
        <w:pStyle w:val="ListParagraph"/>
        <w:numPr>
          <w:ilvl w:val="0"/>
          <w:numId w:val="202"/>
        </w:numPr>
        <w:tabs>
          <w:tab w:val="left" w:pos="1136"/>
        </w:tabs>
        <w:spacing w:before="119"/>
        <w:ind w:left="1136" w:hanging="172"/>
      </w:pPr>
      <w:r>
        <w:t>Pružna</w:t>
      </w:r>
      <w:r>
        <w:rPr>
          <w:spacing w:val="-9"/>
        </w:rPr>
        <w:t xml:space="preserve"> </w:t>
      </w:r>
      <w:r>
        <w:rPr>
          <w:spacing w:val="-2"/>
        </w:rPr>
        <w:t>vozila</w:t>
      </w:r>
    </w:p>
    <w:p w:rsidR="008C01C9" w:rsidRDefault="0084041E">
      <w:pPr>
        <w:pStyle w:val="ListParagraph"/>
        <w:numPr>
          <w:ilvl w:val="0"/>
          <w:numId w:val="202"/>
        </w:numPr>
        <w:tabs>
          <w:tab w:val="left" w:pos="1136"/>
        </w:tabs>
        <w:spacing w:before="121"/>
        <w:ind w:left="1136" w:hanging="172"/>
      </w:pPr>
      <w:r>
        <w:t>Zatvor</w:t>
      </w:r>
      <w:r>
        <w:rPr>
          <w:spacing w:val="-8"/>
        </w:rPr>
        <w:t xml:space="preserve"> </w:t>
      </w:r>
      <w:r>
        <w:rPr>
          <w:spacing w:val="-2"/>
        </w:rPr>
        <w:t>pruge</w:t>
      </w:r>
    </w:p>
    <w:p w:rsidR="008C01C9" w:rsidRDefault="008C01C9">
      <w:pPr>
        <w:pStyle w:val="ListParagraph"/>
        <w:sectPr w:rsidR="008C01C9">
          <w:pgSz w:w="11910" w:h="16840"/>
          <w:pgMar w:top="840" w:right="566" w:bottom="3820" w:left="425" w:header="599" w:footer="363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9"/>
              </w:rPr>
              <w:t xml:space="preserve"> </w:t>
            </w:r>
            <w:r>
              <w:rPr>
                <w:b/>
              </w:rPr>
              <w:t>preuzimanje</w:t>
            </w:r>
            <w:r>
              <w:rPr>
                <w:b/>
                <w:spacing w:val="-9"/>
              </w:rPr>
              <w:t xml:space="preserve"> </w:t>
            </w:r>
            <w:r>
              <w:rPr>
                <w:b/>
              </w:rPr>
              <w:t>i</w:t>
            </w:r>
            <w:r>
              <w:rPr>
                <w:b/>
                <w:spacing w:val="-9"/>
              </w:rPr>
              <w:t xml:space="preserve"> </w:t>
            </w:r>
            <w:r>
              <w:rPr>
                <w:b/>
              </w:rPr>
              <w:t>vođenje</w:t>
            </w:r>
            <w:r>
              <w:rPr>
                <w:b/>
                <w:spacing w:val="-8"/>
              </w:rPr>
              <w:t xml:space="preserve"> </w:t>
            </w:r>
            <w:r>
              <w:rPr>
                <w:b/>
              </w:rPr>
              <w:t>propratnih</w:t>
            </w:r>
            <w:r>
              <w:rPr>
                <w:b/>
                <w:spacing w:val="-9"/>
              </w:rPr>
              <w:t xml:space="preserve"> </w:t>
            </w:r>
            <w:r>
              <w:rPr>
                <w:b/>
              </w:rPr>
              <w:t>isprava</w:t>
            </w:r>
            <w:r>
              <w:rPr>
                <w:b/>
                <w:spacing w:val="-8"/>
              </w:rPr>
              <w:t xml:space="preserve"> </w:t>
            </w:r>
            <w:r>
              <w:rPr>
                <w:b/>
                <w:spacing w:val="-4"/>
              </w:rPr>
              <w:t>voza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70"/>
                <w:w w:val="150"/>
              </w:rPr>
              <w:t xml:space="preserve"> </w:t>
            </w:r>
            <w:r>
              <w:t>Navede</w:t>
            </w:r>
            <w:r>
              <w:rPr>
                <w:spacing w:val="-6"/>
              </w:rPr>
              <w:t xml:space="preserve"> </w:t>
            </w:r>
            <w:r>
              <w:rPr>
                <w:b/>
              </w:rPr>
              <w:t>propratne</w:t>
            </w:r>
            <w:r>
              <w:rPr>
                <w:b/>
                <w:spacing w:val="-5"/>
              </w:rPr>
              <w:t xml:space="preserve"> </w:t>
            </w:r>
            <w:r>
              <w:rPr>
                <w:b/>
              </w:rPr>
              <w:t>isprave</w:t>
            </w:r>
            <w:r>
              <w:rPr>
                <w:b/>
                <w:spacing w:val="-5"/>
              </w:rPr>
              <w:t xml:space="preserve"> </w:t>
            </w:r>
            <w:r>
              <w:rPr>
                <w:b/>
                <w:spacing w:val="-4"/>
              </w:rPr>
              <w:t>voza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Propratne</w:t>
            </w:r>
            <w:r>
              <w:rPr>
                <w:b/>
                <w:spacing w:val="40"/>
              </w:rPr>
              <w:t xml:space="preserve"> </w:t>
            </w:r>
            <w:r>
              <w:rPr>
                <w:b/>
              </w:rPr>
              <w:t>isprave</w:t>
            </w:r>
            <w:r>
              <w:rPr>
                <w:b/>
                <w:spacing w:val="40"/>
              </w:rPr>
              <w:t xml:space="preserve"> </w:t>
            </w:r>
            <w:r>
              <w:rPr>
                <w:b/>
              </w:rPr>
              <w:t>voza:</w:t>
            </w:r>
            <w:r>
              <w:rPr>
                <w:b/>
                <w:spacing w:val="40"/>
              </w:rPr>
              <w:t xml:space="preserve"> </w:t>
            </w:r>
            <w:r>
              <w:t>osnovni</w:t>
            </w:r>
            <w:r>
              <w:rPr>
                <w:spacing w:val="40"/>
              </w:rPr>
              <w:t xml:space="preserve"> </w:t>
            </w:r>
            <w:r>
              <w:t>obrasci,</w:t>
            </w:r>
            <w:r>
              <w:rPr>
                <w:spacing w:val="40"/>
              </w:rPr>
              <w:t xml:space="preserve"> </w:t>
            </w:r>
            <w:r>
              <w:t>pomoćni obrasci i prilozi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144"/>
              </w:tabs>
              <w:spacing w:before="119"/>
              <w:ind w:left="440" w:right="108" w:hanging="313"/>
            </w:pPr>
            <w:r>
              <w:t>2.</w:t>
            </w:r>
            <w:r>
              <w:rPr>
                <w:spacing w:val="80"/>
              </w:rPr>
              <w:t xml:space="preserve"> </w:t>
            </w:r>
            <w:r>
              <w:t>Objasni</w:t>
            </w:r>
            <w:r>
              <w:rPr>
                <w:spacing w:val="80"/>
              </w:rPr>
              <w:t xml:space="preserve"> </w:t>
            </w:r>
            <w:r>
              <w:rPr>
                <w:b/>
              </w:rPr>
              <w:t>osnovne</w:t>
            </w:r>
            <w:r>
              <w:rPr>
                <w:b/>
                <w:spacing w:val="80"/>
              </w:rPr>
              <w:t xml:space="preserve"> </w:t>
            </w:r>
            <w:r>
              <w:rPr>
                <w:b/>
              </w:rPr>
              <w:t>obrasce</w:t>
            </w:r>
            <w:r>
              <w:t>,</w:t>
            </w:r>
            <w:r>
              <w:rPr>
                <w:spacing w:val="80"/>
              </w:rPr>
              <w:t xml:space="preserve"> </w:t>
            </w:r>
            <w:r>
              <w:t>upotrebu</w:t>
            </w:r>
            <w:r>
              <w:rPr>
                <w:spacing w:val="80"/>
              </w:rPr>
              <w:t xml:space="preserve"> </w:t>
            </w:r>
            <w:r>
              <w:t>i</w:t>
            </w:r>
            <w:r>
              <w:tab/>
            </w:r>
            <w:r>
              <w:rPr>
                <w:spacing w:val="-4"/>
              </w:rPr>
              <w:t xml:space="preserve">način </w:t>
            </w:r>
            <w:r>
              <w:rPr>
                <w:spacing w:val="-2"/>
              </w:rPr>
              <w:t>vođenja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Osnovni</w:t>
            </w:r>
            <w:r>
              <w:rPr>
                <w:b/>
                <w:spacing w:val="-7"/>
              </w:rPr>
              <w:t xml:space="preserve"> </w:t>
            </w:r>
            <w:r>
              <w:rPr>
                <w:b/>
              </w:rPr>
              <w:t>obrasci:</w:t>
            </w:r>
            <w:r>
              <w:rPr>
                <w:b/>
                <w:spacing w:val="-6"/>
              </w:rPr>
              <w:t xml:space="preserve"> </w:t>
            </w:r>
            <w:r>
              <w:t>veliki</w:t>
            </w:r>
            <w:r>
              <w:rPr>
                <w:spacing w:val="-8"/>
              </w:rPr>
              <w:t xml:space="preserve"> </w:t>
            </w:r>
            <w:r>
              <w:t>putni</w:t>
            </w:r>
            <w:r>
              <w:rPr>
                <w:spacing w:val="-5"/>
              </w:rPr>
              <w:t xml:space="preserve"> </w:t>
            </w:r>
            <w:r>
              <w:t>list,</w:t>
            </w:r>
            <w:r>
              <w:rPr>
                <w:spacing w:val="-7"/>
              </w:rPr>
              <w:t xml:space="preserve"> </w:t>
            </w:r>
            <w:r>
              <w:t>mali</w:t>
            </w:r>
            <w:r>
              <w:rPr>
                <w:spacing w:val="-7"/>
              </w:rPr>
              <w:t xml:space="preserve"> </w:t>
            </w:r>
            <w:r>
              <w:t>putni</w:t>
            </w:r>
            <w:r>
              <w:rPr>
                <w:spacing w:val="-8"/>
              </w:rPr>
              <w:t xml:space="preserve"> </w:t>
            </w:r>
            <w:r>
              <w:rPr>
                <w:spacing w:val="-4"/>
              </w:rPr>
              <w:t>list</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80"/>
              </w:rPr>
              <w:t xml:space="preserve"> </w:t>
            </w:r>
            <w:r>
              <w:rPr>
                <w:b/>
              </w:rPr>
              <w:t>pomoćne</w:t>
            </w:r>
            <w:r>
              <w:rPr>
                <w:b/>
                <w:spacing w:val="80"/>
              </w:rPr>
              <w:t xml:space="preserve"> </w:t>
            </w:r>
            <w:r>
              <w:rPr>
                <w:b/>
              </w:rPr>
              <w:t>obrasce</w:t>
            </w:r>
            <w:r>
              <w:rPr>
                <w:b/>
                <w:spacing w:val="80"/>
              </w:rPr>
              <w:t xml:space="preserve"> </w:t>
            </w:r>
            <w:r>
              <w:t>i</w:t>
            </w:r>
            <w:r>
              <w:rPr>
                <w:spacing w:val="80"/>
              </w:rPr>
              <w:t xml:space="preserve"> </w:t>
            </w:r>
            <w:r>
              <w:t>njihov</w:t>
            </w:r>
            <w:r>
              <w:rPr>
                <w:spacing w:val="80"/>
              </w:rPr>
              <w:t xml:space="preserve"> </w:t>
            </w:r>
            <w:r>
              <w:t>značaj</w:t>
            </w:r>
            <w:r>
              <w:rPr>
                <w:spacing w:val="80"/>
              </w:rPr>
              <w:t xml:space="preserve"> </w:t>
            </w:r>
            <w:r>
              <w:t>u saobraćaju vozova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Pomoćni</w:t>
            </w:r>
            <w:r>
              <w:rPr>
                <w:b/>
                <w:spacing w:val="80"/>
              </w:rPr>
              <w:t xml:space="preserve"> </w:t>
            </w:r>
            <w:r>
              <w:rPr>
                <w:b/>
              </w:rPr>
              <w:t>obrasci:</w:t>
            </w:r>
            <w:r>
              <w:rPr>
                <w:b/>
                <w:spacing w:val="80"/>
              </w:rPr>
              <w:t xml:space="preserve"> </w:t>
            </w:r>
            <w:r>
              <w:t>teretnica,</w:t>
            </w:r>
            <w:r>
              <w:rPr>
                <w:spacing w:val="80"/>
              </w:rPr>
              <w:t xml:space="preserve"> </w:t>
            </w:r>
            <w:r>
              <w:t>izvještaj</w:t>
            </w:r>
            <w:r>
              <w:rPr>
                <w:spacing w:val="80"/>
              </w:rPr>
              <w:t xml:space="preserve"> </w:t>
            </w:r>
            <w:r>
              <w:t>o</w:t>
            </w:r>
            <w:r>
              <w:rPr>
                <w:spacing w:val="80"/>
              </w:rPr>
              <w:t xml:space="preserve"> </w:t>
            </w:r>
            <w:r>
              <w:t>sastavu</w:t>
            </w:r>
            <w:r>
              <w:rPr>
                <w:spacing w:val="80"/>
              </w:rPr>
              <w:t xml:space="preserve"> </w:t>
            </w:r>
            <w:r>
              <w:t>i kočenju voza, plan rada voza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2"/>
                <w:w w:val="150"/>
              </w:rPr>
              <w:t xml:space="preserve"> </w:t>
            </w:r>
            <w:r>
              <w:t>Objasni</w:t>
            </w:r>
            <w:r>
              <w:rPr>
                <w:spacing w:val="-6"/>
              </w:rPr>
              <w:t xml:space="preserve"> </w:t>
            </w:r>
            <w:r>
              <w:rPr>
                <w:b/>
              </w:rPr>
              <w:t>priloge</w:t>
            </w:r>
            <w:r>
              <w:rPr>
                <w:b/>
                <w:spacing w:val="-5"/>
              </w:rPr>
              <w:t xml:space="preserve"> </w:t>
            </w:r>
            <w:r>
              <w:t>putnom</w:t>
            </w:r>
            <w:r>
              <w:rPr>
                <w:spacing w:val="-4"/>
              </w:rPr>
              <w:t xml:space="preserve"> listu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Prilozi:</w:t>
            </w:r>
            <w:r>
              <w:rPr>
                <w:b/>
                <w:spacing w:val="-7"/>
              </w:rPr>
              <w:t xml:space="preserve"> </w:t>
            </w:r>
            <w:r>
              <w:t>opšti</w:t>
            </w:r>
            <w:r>
              <w:rPr>
                <w:spacing w:val="-6"/>
              </w:rPr>
              <w:t xml:space="preserve"> </w:t>
            </w:r>
            <w:r>
              <w:t>nalog</w:t>
            </w:r>
            <w:r>
              <w:rPr>
                <w:spacing w:val="-7"/>
              </w:rPr>
              <w:t xml:space="preserve"> </w:t>
            </w:r>
            <w:r>
              <w:t>I,</w:t>
            </w:r>
            <w:r>
              <w:rPr>
                <w:spacing w:val="-6"/>
              </w:rPr>
              <w:t xml:space="preserve"> </w:t>
            </w:r>
            <w:r>
              <w:t>izvještaj</w:t>
            </w:r>
            <w:r>
              <w:rPr>
                <w:spacing w:val="-6"/>
              </w:rPr>
              <w:t xml:space="preserve"> </w:t>
            </w:r>
            <w:r>
              <w:t>o</w:t>
            </w:r>
            <w:r>
              <w:rPr>
                <w:spacing w:val="-7"/>
              </w:rPr>
              <w:t xml:space="preserve"> </w:t>
            </w:r>
            <w:r>
              <w:t>frekvenciji</w:t>
            </w:r>
            <w:r>
              <w:rPr>
                <w:spacing w:val="-6"/>
              </w:rPr>
              <w:t xml:space="preserve"> </w:t>
            </w:r>
            <w:r>
              <w:t>putnika</w:t>
            </w:r>
            <w:r>
              <w:rPr>
                <w:spacing w:val="-7"/>
              </w:rPr>
              <w:t xml:space="preserve"> </w:t>
            </w:r>
            <w:r>
              <w:t>i</w:t>
            </w:r>
            <w:r>
              <w:rPr>
                <w:spacing w:val="-6"/>
              </w:rPr>
              <w:t xml:space="preserve"> </w:t>
            </w:r>
            <w:r>
              <w:rPr>
                <w:spacing w:val="-5"/>
              </w:rPr>
              <w:t>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1"/>
                <w:w w:val="150"/>
              </w:rPr>
              <w:t xml:space="preserve"> </w:t>
            </w:r>
            <w:r>
              <w:t>Objasni</w:t>
            </w:r>
            <w:r>
              <w:rPr>
                <w:spacing w:val="-5"/>
              </w:rPr>
              <w:t xml:space="preserve"> </w:t>
            </w:r>
            <w:r>
              <w:t>teretnicu,</w:t>
            </w:r>
            <w:r>
              <w:rPr>
                <w:spacing w:val="-5"/>
              </w:rPr>
              <w:t xml:space="preserve"> </w:t>
            </w:r>
            <w:r>
              <w:t>njen</w:t>
            </w:r>
            <w:r>
              <w:rPr>
                <w:spacing w:val="-5"/>
              </w:rPr>
              <w:t xml:space="preserve"> </w:t>
            </w:r>
            <w:r>
              <w:t>sadržaj</w:t>
            </w:r>
            <w:r>
              <w:rPr>
                <w:spacing w:val="-6"/>
              </w:rPr>
              <w:t xml:space="preserve"> </w:t>
            </w:r>
            <w:r>
              <w:t>i</w:t>
            </w:r>
            <w:r>
              <w:rPr>
                <w:spacing w:val="-5"/>
              </w:rPr>
              <w:t xml:space="preserve"> </w:t>
            </w:r>
            <w:r>
              <w:t>način</w:t>
            </w:r>
            <w:r>
              <w:rPr>
                <w:spacing w:val="-6"/>
              </w:rPr>
              <w:t xml:space="preserve"> </w:t>
            </w:r>
            <w:r>
              <w:rPr>
                <w:spacing w:val="-2"/>
              </w:rPr>
              <w:t>vođenja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4"/>
                <w:w w:val="150"/>
              </w:rPr>
              <w:t xml:space="preserve"> </w:t>
            </w:r>
            <w:r>
              <w:t>Objasni</w:t>
            </w:r>
            <w:r>
              <w:rPr>
                <w:spacing w:val="-4"/>
              </w:rPr>
              <w:t xml:space="preserve"> </w:t>
            </w:r>
            <w:r>
              <w:t>plan</w:t>
            </w:r>
            <w:r>
              <w:rPr>
                <w:spacing w:val="-4"/>
              </w:rPr>
              <w:t xml:space="preserve"> </w:t>
            </w:r>
            <w:r>
              <w:t>rada</w:t>
            </w:r>
            <w:r>
              <w:rPr>
                <w:spacing w:val="-5"/>
              </w:rPr>
              <w:t xml:space="preserve"> </w:t>
            </w:r>
            <w:r>
              <w:t>voza</w:t>
            </w:r>
            <w:r>
              <w:rPr>
                <w:spacing w:val="-4"/>
              </w:rPr>
              <w:t xml:space="preserve"> </w:t>
            </w:r>
            <w:r>
              <w:t>i</w:t>
            </w:r>
            <w:r>
              <w:rPr>
                <w:spacing w:val="-4"/>
              </w:rPr>
              <w:t xml:space="preserve"> </w:t>
            </w:r>
            <w:r>
              <w:t>njegov</w:t>
            </w:r>
            <w:r>
              <w:rPr>
                <w:spacing w:val="-4"/>
              </w:rPr>
              <w:t xml:space="preserve"> </w:t>
            </w:r>
            <w:r>
              <w:rPr>
                <w:spacing w:val="-2"/>
              </w:rPr>
              <w:t>sadržaj</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0"/>
                <w:w w:val="150"/>
              </w:rPr>
              <w:t xml:space="preserve"> </w:t>
            </w:r>
            <w:r>
              <w:t>Objasni</w:t>
            </w:r>
            <w:r>
              <w:rPr>
                <w:spacing w:val="-5"/>
              </w:rPr>
              <w:t xml:space="preserve"> </w:t>
            </w:r>
            <w:r>
              <w:t>propusnicu</w:t>
            </w:r>
            <w:r>
              <w:rPr>
                <w:spacing w:val="-6"/>
              </w:rPr>
              <w:t xml:space="preserve"> </w:t>
            </w:r>
            <w:r>
              <w:t>za</w:t>
            </w:r>
            <w:r>
              <w:rPr>
                <w:spacing w:val="-6"/>
              </w:rPr>
              <w:t xml:space="preserve"> </w:t>
            </w:r>
            <w:r>
              <w:t>vožnju</w:t>
            </w:r>
            <w:r>
              <w:rPr>
                <w:spacing w:val="-4"/>
              </w:rPr>
              <w:t xml:space="preserve"> </w:t>
            </w:r>
            <w:r>
              <w:t>pružnih</w:t>
            </w:r>
            <w:r>
              <w:rPr>
                <w:spacing w:val="-6"/>
              </w:rPr>
              <w:t xml:space="preserve">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8. Objasni uvođenje vozova u saobraćaj i način </w:t>
            </w:r>
            <w:r>
              <w:rPr>
                <w:b/>
              </w:rPr>
              <w:t xml:space="preserve">objavljivanja saobraćaja vozova </w:t>
            </w:r>
            <w:r>
              <w:t xml:space="preserve">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Objavljivanje saobraćaja vozova: </w:t>
            </w:r>
            <w:r>
              <w:t>opšti red vožnje (prilikom njegovog stupanja na snagu), izmjenama u toku važnosti reda vožnje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631"/>
                <w:tab w:val="left" w:pos="2572"/>
                <w:tab w:val="left" w:pos="3763"/>
              </w:tabs>
              <w:spacing w:before="120"/>
              <w:ind w:left="440" w:right="108" w:hanging="312"/>
            </w:pPr>
            <w:r>
              <w:t>9.</w:t>
            </w:r>
            <w:r>
              <w:rPr>
                <w:spacing w:val="80"/>
              </w:rPr>
              <w:t xml:space="preserve"> </w:t>
            </w:r>
            <w:r>
              <w:t>Demonstrira</w:t>
            </w:r>
            <w:r>
              <w:tab/>
            </w:r>
            <w:r>
              <w:rPr>
                <w:spacing w:val="-2"/>
              </w:rPr>
              <w:t>postupak</w:t>
            </w:r>
            <w:r>
              <w:tab/>
            </w:r>
            <w:r>
              <w:rPr>
                <w:spacing w:val="-2"/>
              </w:rPr>
              <w:t>preuzimanja</w:t>
            </w:r>
            <w:r>
              <w:tab/>
            </w:r>
            <w:r>
              <w:rPr>
                <w:spacing w:val="-2"/>
              </w:rPr>
              <w:t xml:space="preserve">propratnih </w:t>
            </w:r>
            <w:r>
              <w:t>isprava i njihovo vođenje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U cilju provjeravanja dostignutosti pomenutog ishoda učenja, potreban je usmeni ili pisani dokaz da je učenik uspješno realizovao kriterijume od 1 do 8. Za kriterijum 9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003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82" name="Graphic 482"/>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483" name="Graphic 48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84" name="Graphic 48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485" name="Graphic 485"/>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486" name="Textbox 486"/>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81" o:spid="_x0000_s1416" style="position:absolute;margin-left:63.05pt;margin-top:6.05pt;width:468.55pt;height:29.1pt;z-index:-156564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BCe927TAwAA&#10;nhEAAA4AAAAAAAAAAAAAAAAALgIAAGRycy9lMm9Eb2MueG1sUEsBAi0AFAAGAAgAAAAhALD9kYbf&#10;AAAACgEAAA8AAAAAAAAAAAAAAAAALQYAAGRycy9kb3ducmV2LnhtbFBLBQYAAAAABAAEAPMAAAA5&#10;BwAAAAA=&#10;">
                <v:shape id="Graphic 482" o:spid="_x0000_s141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wMQA&#10;AADcAAAADwAAAGRycy9kb3ducmV2LnhtbESPQWvCQBSE7wX/w/KE3urGYKtGV1GhpZceEr14e+w+&#10;k2D2bciuJv57t1DocZiZb5j1drCNuFPna8cKppMEBLF2puZSwen4+bYA4QOywcYxKXiQh+1m9LLG&#10;zLiec7oXoRQRwj5DBVUIbSal1xVZ9BPXEkfv4jqLIcqulKbDPsJtI9Mk+ZAWa44LFbZ0qEhfi5tV&#10;kEudL/fvy2L/ddRpP+dw/jFGqdfxsFuBCDSE//Bf+9somC1S+D0Tj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h38DEAAAA3AAAAA8AAAAAAAAAAAAAAAAAmAIAAGRycy9k&#10;b3ducmV2LnhtbFBLBQYAAAAABAAEAPUAAACJAwAAAAA=&#10;" path="m5940552,l,,,313182r5940552,l5940552,xe" fillcolor="#f1e5bd" stroked="f">
                  <v:path arrowok="t"/>
                </v:shape>
                <v:shape id="Graphic 483" o:spid="_x0000_s141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jyMUA&#10;AADcAAAADwAAAGRycy9kb3ducmV2LnhtbESPQWvCQBSE70L/w/IKvekmWlRS19AopQUvGqXn1+xr&#10;Epp9G7LbJP33XUHwOMzMN8wmHU0jeupcbVlBPItAEBdW11wquJzfpmsQziNrbCyTgj9ykG4fJhtM&#10;tB34RH3uSxEg7BJUUHnfJlK6oiKDbmZb4uB9286gD7Irpe5wCHDTyHkULaXBmsNChS3tKip+8l+j&#10;oK8/Dxd7XL07jPKsyexXfNqvlHp6HF9fQHga/T18a39oBc/rBV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mPIxQAAANwAAAAPAAAAAAAAAAAAAAAAAJgCAABkcnMv&#10;ZG93bnJldi54bWxQSwUGAAAAAAQABAD1AAAAigMAAAAA&#10;" path="m5941314,l,,,28194r5941314,l5941314,xe" fillcolor="#c00000" stroked="f">
                  <v:path arrowok="t"/>
                </v:shape>
                <v:shape id="Graphic 484" o:spid="_x0000_s141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ODMQA&#10;AADcAAAADwAAAGRycy9kb3ducmV2LnhtbESPzWrDMBCE74W8g9hAb7WcYEpwrQQTCPjUUiekPS7W&#10;+qexVsZSbPftq0Khx2FmvmGyw2J6MdHoOssKNlEMgriyuuNGweV8etqBcB5ZY2+ZFHyTg8N+9ZBh&#10;qu3M7zSVvhEBwi5FBa33Qyqlq1oy6CI7EAevtqNBH+TYSD3iHOCml9s4fpYGOw4LLQ50bKm6lXej&#10;gF8/zsPFyWnRpog/r7XM5683pR7XS/4CwtPi/8N/7UIrSHYJ/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gzEAAAA3AAAAA8AAAAAAAAAAAAAAAAAmAIAAGRycy9k&#10;b3ducmV2LnhtbFBLBQYAAAAABAAEAPUAAACJAwAAAAA=&#10;" path="m5941314,l,,,762r5941314,l5941314,xe" fillcolor="#f1e5bd" stroked="f">
                  <v:path arrowok="t"/>
                </v:shape>
                <v:shape id="Graphic 485" o:spid="_x0000_s142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eJ8UA&#10;AADcAAAADwAAAGRycy9kb3ducmV2LnhtbESPQWvCQBSE70L/w/IKvekmYlVS19AopQUvGqXn1+xr&#10;Epp9G7LbJP33XUHwOMzMN8wmHU0jeupcbVlBPItAEBdW11wquJzfpmsQziNrbCyTgj9ykG4fJhtM&#10;tB34RH3uSxEg7BJUUHnfJlK6oiKDbmZb4uB9286gD7Irpe5wCHDTyHkULaXBmsNChS3tKip+8l+j&#10;oK8/Dxd7XL07jPKsyexXfNqvlHp6HF9fQHga/T18a39oBYv1M1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14nxQAAANwAAAAPAAAAAAAAAAAAAAAAAJgCAABkcnMv&#10;ZG93bnJldi54bWxQSwUGAAAAAAQABAD1AAAAigMAAAAA&#10;" path="m5941314,l,,,28193r5941314,l5941314,xe" fillcolor="#c00000" stroked="f">
                  <v:path arrowok="t"/>
                </v:shape>
                <v:shape id="Textbox 486" o:spid="_x0000_s142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M3sUA&#10;AADcAAAADwAAAGRycy9kb3ducmV2LnhtbESPQWvCQBSE7wX/w/KE3urGIkGjq4hUEAqlMR48PrPP&#10;ZDH7NmZXTf99t1DwOMzMN8xi1dtG3KnzxrGC8SgBQVw6bbhScCi2b1MQPiBrbByTgh/ysFoOXhaY&#10;affgnO77UIkIYZ+hgjqENpPSlzVZ9CPXEkfv7DqLIcqukrrDR4TbRr4nSSotGo4LNba0qam87G9W&#10;wfrI+Ye5fp2+83NuimKW8Gd6Uep12K/nIAL14Rn+b++0gsk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sze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2"/>
        </w:numPr>
        <w:tabs>
          <w:tab w:val="left" w:pos="1136"/>
        </w:tabs>
        <w:spacing w:before="120"/>
        <w:ind w:left="1136" w:hanging="172"/>
      </w:pPr>
      <w:r>
        <w:t>Propratne</w:t>
      </w:r>
      <w:r>
        <w:rPr>
          <w:spacing w:val="-11"/>
        </w:rPr>
        <w:t xml:space="preserve"> </w:t>
      </w:r>
      <w:r>
        <w:t>isprave</w:t>
      </w:r>
      <w:r>
        <w:rPr>
          <w:spacing w:val="-11"/>
        </w:rPr>
        <w:t xml:space="preserve"> </w:t>
      </w:r>
      <w:r>
        <w:rPr>
          <w:spacing w:val="-4"/>
        </w:rPr>
        <w:t>voza</w:t>
      </w:r>
    </w:p>
    <w:p w:rsidR="008C01C9" w:rsidRDefault="0084041E">
      <w:pPr>
        <w:pStyle w:val="ListParagraph"/>
        <w:numPr>
          <w:ilvl w:val="0"/>
          <w:numId w:val="202"/>
        </w:numPr>
        <w:tabs>
          <w:tab w:val="left" w:pos="1136"/>
        </w:tabs>
        <w:spacing w:before="121"/>
        <w:ind w:left="1136" w:hanging="172"/>
      </w:pPr>
      <w:r>
        <w:t>Uvođenje</w:t>
      </w:r>
      <w:r>
        <w:rPr>
          <w:spacing w:val="-8"/>
        </w:rPr>
        <w:t xml:space="preserve"> </w:t>
      </w:r>
      <w:r>
        <w:t>vozova</w:t>
      </w:r>
      <w:r>
        <w:rPr>
          <w:spacing w:val="-7"/>
        </w:rPr>
        <w:t xml:space="preserve"> </w:t>
      </w:r>
      <w:r>
        <w:t>u</w:t>
      </w:r>
      <w:r>
        <w:rPr>
          <w:spacing w:val="-8"/>
        </w:rPr>
        <w:t xml:space="preserve"> </w:t>
      </w:r>
      <w:r>
        <w:rPr>
          <w:spacing w:val="-2"/>
        </w:rPr>
        <w:t>saobraćaj</w:t>
      </w:r>
    </w:p>
    <w:p w:rsidR="008C01C9" w:rsidRDefault="0084041E">
      <w:pPr>
        <w:pStyle w:val="ListParagraph"/>
        <w:numPr>
          <w:ilvl w:val="0"/>
          <w:numId w:val="202"/>
        </w:numPr>
        <w:tabs>
          <w:tab w:val="left" w:pos="1136"/>
        </w:tabs>
        <w:spacing w:before="119"/>
        <w:ind w:left="1136" w:hanging="172"/>
      </w:pPr>
      <w:r>
        <w:t>Način</w:t>
      </w:r>
      <w:r>
        <w:rPr>
          <w:spacing w:val="-11"/>
        </w:rPr>
        <w:t xml:space="preserve"> </w:t>
      </w:r>
      <w:r>
        <w:t>objavljivanja</w:t>
      </w:r>
      <w:r>
        <w:rPr>
          <w:spacing w:val="-12"/>
        </w:rPr>
        <w:t xml:space="preserve"> </w:t>
      </w:r>
      <w:r>
        <w:t>saobraćaja</w:t>
      </w:r>
      <w:r>
        <w:rPr>
          <w:spacing w:val="-12"/>
        </w:rPr>
        <w:t xml:space="preserve"> </w:t>
      </w:r>
      <w:r>
        <w:rPr>
          <w:spacing w:val="-2"/>
        </w:rPr>
        <w:t>vozova</w:t>
      </w:r>
    </w:p>
    <w:p w:rsidR="008C01C9" w:rsidRDefault="008C01C9">
      <w:pPr>
        <w:pStyle w:val="ListParagraph"/>
        <w:sectPr w:rsidR="008C01C9">
          <w:pgSz w:w="11910" w:h="16840"/>
          <w:pgMar w:top="840" w:right="566" w:bottom="3900" w:left="425" w:header="599" w:footer="363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9"/>
              <w:jc w:val="center"/>
              <w:rPr>
                <w:b/>
              </w:rPr>
            </w:pPr>
            <w:r>
              <w:rPr>
                <w:b/>
              </w:rPr>
              <w:t>Interpretira</w:t>
            </w:r>
            <w:r>
              <w:rPr>
                <w:b/>
                <w:spacing w:val="-8"/>
              </w:rPr>
              <w:t xml:space="preserve"> </w:t>
            </w:r>
            <w:r>
              <w:rPr>
                <w:b/>
              </w:rPr>
              <w:t>kočenje</w:t>
            </w:r>
            <w:r>
              <w:rPr>
                <w:b/>
                <w:spacing w:val="-8"/>
              </w:rPr>
              <w:t xml:space="preserve"> </w:t>
            </w:r>
            <w:r>
              <w:rPr>
                <w:b/>
              </w:rPr>
              <w:t>vozova</w:t>
            </w:r>
            <w:r>
              <w:rPr>
                <w:b/>
                <w:spacing w:val="-7"/>
              </w:rPr>
              <w:t xml:space="preserve"> </w:t>
            </w:r>
            <w:r>
              <w:rPr>
                <w:b/>
              </w:rPr>
              <w:t>i</w:t>
            </w:r>
            <w:r>
              <w:rPr>
                <w:b/>
                <w:spacing w:val="-7"/>
              </w:rPr>
              <w:t xml:space="preserve"> </w:t>
            </w:r>
            <w:r>
              <w:rPr>
                <w:b/>
              </w:rPr>
              <w:t>osiguranje</w:t>
            </w:r>
            <w:r>
              <w:rPr>
                <w:b/>
                <w:spacing w:val="-8"/>
              </w:rPr>
              <w:t xml:space="preserve"> </w:t>
            </w:r>
            <w:r>
              <w:rPr>
                <w:b/>
              </w:rPr>
              <w:t>voza</w:t>
            </w:r>
            <w:r>
              <w:rPr>
                <w:b/>
                <w:spacing w:val="-8"/>
              </w:rPr>
              <w:t xml:space="preserve"> </w:t>
            </w:r>
            <w:r>
              <w:rPr>
                <w:b/>
              </w:rPr>
              <w:t>od</w:t>
            </w:r>
            <w:r>
              <w:rPr>
                <w:b/>
                <w:spacing w:val="-7"/>
              </w:rPr>
              <w:t xml:space="preserve"> </w:t>
            </w:r>
            <w:r>
              <w:rPr>
                <w:b/>
                <w:spacing w:val="-2"/>
              </w:rPr>
              <w:t>samopokretanja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117"/>
        </w:trPr>
        <w:tc>
          <w:tcPr>
            <w:tcW w:w="4692" w:type="dxa"/>
            <w:tcBorders>
              <w:left w:val="nil"/>
              <w:bottom w:val="single" w:sz="4" w:space="0" w:color="C00000"/>
              <w:right w:val="single" w:sz="4" w:space="0" w:color="C00000"/>
            </w:tcBorders>
          </w:tcPr>
          <w:p w:rsidR="008C01C9" w:rsidRDefault="008C01C9">
            <w:pPr>
              <w:pStyle w:val="TableParagraph"/>
              <w:spacing w:before="53"/>
            </w:pPr>
          </w:p>
          <w:p w:rsidR="008C01C9" w:rsidRDefault="0084041E">
            <w:pPr>
              <w:pStyle w:val="TableParagraph"/>
              <w:ind w:left="440" w:hanging="312"/>
              <w:rPr>
                <w:b/>
              </w:rPr>
            </w:pPr>
            <w:r>
              <w:t>1.</w:t>
            </w:r>
            <w:r>
              <w:rPr>
                <w:spacing w:val="80"/>
              </w:rPr>
              <w:t xml:space="preserve"> </w:t>
            </w:r>
            <w:r>
              <w:t>Navede</w:t>
            </w:r>
            <w:r>
              <w:rPr>
                <w:spacing w:val="80"/>
              </w:rPr>
              <w:t xml:space="preserve"> </w:t>
            </w:r>
            <w:r>
              <w:rPr>
                <w:b/>
              </w:rPr>
              <w:t>vrste</w:t>
            </w:r>
            <w:r>
              <w:rPr>
                <w:b/>
                <w:spacing w:val="80"/>
              </w:rPr>
              <w:t xml:space="preserve"> </w:t>
            </w:r>
            <w:r>
              <w:rPr>
                <w:b/>
              </w:rPr>
              <w:t>kočenja</w:t>
            </w:r>
            <w:r>
              <w:rPr>
                <w:b/>
                <w:spacing w:val="80"/>
              </w:rPr>
              <w:t xml:space="preserve"> </w:t>
            </w:r>
            <w:r>
              <w:t>i</w:t>
            </w:r>
            <w:r>
              <w:rPr>
                <w:spacing w:val="80"/>
              </w:rPr>
              <w:t xml:space="preserve"> </w:t>
            </w:r>
            <w:r>
              <w:rPr>
                <w:b/>
              </w:rPr>
              <w:t>vrste</w:t>
            </w:r>
            <w:r>
              <w:rPr>
                <w:b/>
                <w:spacing w:val="80"/>
              </w:rPr>
              <w:t xml:space="preserve"> </w:t>
            </w:r>
            <w:r>
              <w:rPr>
                <w:b/>
              </w:rPr>
              <w:t>automatskih</w:t>
            </w:r>
            <w:r>
              <w:rPr>
                <w:b/>
                <w:spacing w:val="40"/>
              </w:rPr>
              <w:t xml:space="preserve"> </w:t>
            </w:r>
            <w:r>
              <w:rPr>
                <w:b/>
                <w:spacing w:val="-2"/>
              </w:rPr>
              <w:t>kočnica</w:t>
            </w:r>
          </w:p>
        </w:tc>
        <w:tc>
          <w:tcPr>
            <w:tcW w:w="4679" w:type="dxa"/>
            <w:tcBorders>
              <w:left w:val="single" w:sz="4" w:space="0" w:color="C00000"/>
              <w:bottom w:val="single" w:sz="4" w:space="0" w:color="C00000"/>
              <w:right w:val="nil"/>
            </w:tcBorders>
          </w:tcPr>
          <w:p w:rsidR="008C01C9" w:rsidRDefault="0084041E">
            <w:pPr>
              <w:pStyle w:val="TableParagraph"/>
              <w:spacing w:before="121"/>
              <w:ind w:left="110"/>
            </w:pPr>
            <w:r>
              <w:rPr>
                <w:b/>
              </w:rPr>
              <w:t>Vrste</w:t>
            </w:r>
            <w:r>
              <w:rPr>
                <w:b/>
                <w:spacing w:val="-9"/>
              </w:rPr>
              <w:t xml:space="preserve"> </w:t>
            </w:r>
            <w:r>
              <w:rPr>
                <w:b/>
              </w:rPr>
              <w:t>kočenja:</w:t>
            </w:r>
            <w:r>
              <w:rPr>
                <w:b/>
                <w:spacing w:val="-8"/>
              </w:rPr>
              <w:t xml:space="preserve"> </w:t>
            </w:r>
            <w:r>
              <w:t>ručno,</w:t>
            </w:r>
            <w:r>
              <w:rPr>
                <w:spacing w:val="-7"/>
              </w:rPr>
              <w:t xml:space="preserve"> </w:t>
            </w:r>
            <w:r>
              <w:rPr>
                <w:spacing w:val="-2"/>
              </w:rPr>
              <w:t>automatsko</w:t>
            </w:r>
          </w:p>
          <w:p w:rsidR="008C01C9" w:rsidRDefault="0084041E">
            <w:pPr>
              <w:pStyle w:val="TableParagraph"/>
              <w:spacing w:before="119"/>
              <w:ind w:left="110"/>
            </w:pPr>
            <w:r>
              <w:rPr>
                <w:b/>
              </w:rPr>
              <w:t>Vrste</w:t>
            </w:r>
            <w:r>
              <w:rPr>
                <w:b/>
                <w:spacing w:val="40"/>
              </w:rPr>
              <w:t xml:space="preserve"> </w:t>
            </w:r>
            <w:r>
              <w:rPr>
                <w:b/>
              </w:rPr>
              <w:t>automatskih</w:t>
            </w:r>
            <w:r>
              <w:rPr>
                <w:b/>
                <w:spacing w:val="40"/>
              </w:rPr>
              <w:t xml:space="preserve"> </w:t>
            </w:r>
            <w:r>
              <w:rPr>
                <w:b/>
              </w:rPr>
              <w:t>kočnica:</w:t>
            </w:r>
            <w:r>
              <w:rPr>
                <w:b/>
                <w:spacing w:val="40"/>
              </w:rPr>
              <w:t xml:space="preserve"> </w:t>
            </w:r>
            <w:r>
              <w:t>sporog</w:t>
            </w:r>
            <w:r>
              <w:rPr>
                <w:spacing w:val="40"/>
              </w:rPr>
              <w:t xml:space="preserve"> </w:t>
            </w:r>
            <w:r>
              <w:t>dejstva,</w:t>
            </w:r>
            <w:r>
              <w:rPr>
                <w:spacing w:val="40"/>
              </w:rPr>
              <w:t xml:space="preserve"> </w:t>
            </w:r>
            <w:r>
              <w:t>brzog dejstva, mješovitog dejstva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2.</w:t>
            </w:r>
            <w:r>
              <w:rPr>
                <w:spacing w:val="72"/>
                <w:w w:val="150"/>
              </w:rPr>
              <w:t xml:space="preserve"> </w:t>
            </w:r>
            <w:r>
              <w:t>Navede</w:t>
            </w:r>
            <w:r>
              <w:rPr>
                <w:spacing w:val="-4"/>
              </w:rPr>
              <w:t xml:space="preserve"> </w:t>
            </w:r>
            <w:r>
              <w:rPr>
                <w:b/>
              </w:rPr>
              <w:t>vrste</w:t>
            </w:r>
            <w:r>
              <w:rPr>
                <w:b/>
                <w:spacing w:val="-4"/>
              </w:rPr>
              <w:t xml:space="preserve"> </w:t>
            </w:r>
            <w:r>
              <w:rPr>
                <w:b/>
              </w:rPr>
              <w:t>mjenjača</w:t>
            </w:r>
            <w:r>
              <w:rPr>
                <w:b/>
                <w:spacing w:val="-4"/>
              </w:rPr>
              <w:t xml:space="preserve"> </w:t>
            </w:r>
            <w:r>
              <w:rPr>
                <w:b/>
              </w:rPr>
              <w:t>na</w:t>
            </w:r>
            <w:r>
              <w:rPr>
                <w:b/>
                <w:spacing w:val="-5"/>
              </w:rPr>
              <w:t xml:space="preserve"> </w:t>
            </w:r>
            <w:r>
              <w:rPr>
                <w:b/>
                <w:spacing w:val="-2"/>
              </w:rPr>
              <w:t>kolima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8"/>
              <w:ind w:left="110"/>
            </w:pPr>
            <w:r>
              <w:rPr>
                <w:b/>
              </w:rPr>
              <w:t>Vrste</w:t>
            </w:r>
            <w:r>
              <w:rPr>
                <w:b/>
                <w:spacing w:val="40"/>
              </w:rPr>
              <w:t xml:space="preserve"> </w:t>
            </w:r>
            <w:r>
              <w:rPr>
                <w:b/>
              </w:rPr>
              <w:t>mjenjača</w:t>
            </w:r>
            <w:r>
              <w:rPr>
                <w:b/>
                <w:spacing w:val="40"/>
              </w:rPr>
              <w:t xml:space="preserve"> </w:t>
            </w:r>
            <w:r>
              <w:rPr>
                <w:b/>
              </w:rPr>
              <w:t>na</w:t>
            </w:r>
            <w:r>
              <w:rPr>
                <w:b/>
                <w:spacing w:val="40"/>
              </w:rPr>
              <w:t xml:space="preserve"> </w:t>
            </w:r>
            <w:r>
              <w:rPr>
                <w:b/>
              </w:rPr>
              <w:t>kolima:</w:t>
            </w:r>
            <w:r>
              <w:rPr>
                <w:b/>
                <w:spacing w:val="40"/>
              </w:rPr>
              <w:t xml:space="preserve"> </w:t>
            </w:r>
            <w:r>
              <w:t>mjenjač</w:t>
            </w:r>
            <w:r>
              <w:rPr>
                <w:spacing w:val="40"/>
              </w:rPr>
              <w:t xml:space="preserve"> </w:t>
            </w:r>
            <w:r>
              <w:t>vrste</w:t>
            </w:r>
            <w:r>
              <w:rPr>
                <w:spacing w:val="40"/>
              </w:rPr>
              <w:t xml:space="preserve"> </w:t>
            </w:r>
            <w:r>
              <w:t>kočnica, mjenjač sile kočenja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3.</w:t>
            </w:r>
            <w:r>
              <w:rPr>
                <w:spacing w:val="69"/>
                <w:w w:val="150"/>
              </w:rPr>
              <w:t xml:space="preserve"> </w:t>
            </w:r>
            <w:r>
              <w:t>Navede</w:t>
            </w:r>
            <w:r>
              <w:rPr>
                <w:spacing w:val="-5"/>
              </w:rPr>
              <w:t xml:space="preserve"> </w:t>
            </w:r>
            <w:r>
              <w:rPr>
                <w:b/>
              </w:rPr>
              <w:t>vrste</w:t>
            </w:r>
            <w:r>
              <w:rPr>
                <w:b/>
                <w:spacing w:val="-5"/>
              </w:rPr>
              <w:t xml:space="preserve"> </w:t>
            </w:r>
            <w:r>
              <w:rPr>
                <w:b/>
              </w:rPr>
              <w:t>proba</w:t>
            </w:r>
            <w:r>
              <w:rPr>
                <w:b/>
                <w:spacing w:val="-6"/>
              </w:rPr>
              <w:t xml:space="preserve"> </w:t>
            </w:r>
            <w:r>
              <w:rPr>
                <w:b/>
              </w:rPr>
              <w:t>automatskih</w:t>
            </w:r>
            <w:r>
              <w:rPr>
                <w:b/>
                <w:spacing w:val="-5"/>
              </w:rPr>
              <w:t xml:space="preserve"> </w:t>
            </w:r>
            <w:r>
              <w:rPr>
                <w:b/>
                <w:spacing w:val="-2"/>
              </w:rPr>
              <w:t>kočnica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w:t>
            </w:r>
            <w:r>
              <w:rPr>
                <w:b/>
                <w:spacing w:val="40"/>
              </w:rPr>
              <w:t xml:space="preserve"> </w:t>
            </w:r>
            <w:r>
              <w:rPr>
                <w:b/>
              </w:rPr>
              <w:t>proba</w:t>
            </w:r>
            <w:r>
              <w:rPr>
                <w:b/>
                <w:spacing w:val="40"/>
              </w:rPr>
              <w:t xml:space="preserve"> </w:t>
            </w:r>
            <w:r>
              <w:rPr>
                <w:b/>
              </w:rPr>
              <w:t>automatskih</w:t>
            </w:r>
            <w:r>
              <w:rPr>
                <w:b/>
                <w:spacing w:val="40"/>
              </w:rPr>
              <w:t xml:space="preserve"> </w:t>
            </w:r>
            <w:r>
              <w:rPr>
                <w:b/>
              </w:rPr>
              <w:t>kočnica:</w:t>
            </w:r>
            <w:r>
              <w:rPr>
                <w:b/>
                <w:spacing w:val="40"/>
              </w:rPr>
              <w:t xml:space="preserve"> </w:t>
            </w:r>
            <w:r>
              <w:t>potpuna</w:t>
            </w:r>
            <w:r>
              <w:rPr>
                <w:spacing w:val="40"/>
              </w:rPr>
              <w:t xml:space="preserve"> </w:t>
            </w:r>
            <w:r>
              <w:t>proba kočnica – A, skraćena proba kočnica – B; C; D</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3"/>
            </w:pPr>
            <w:r>
              <w:t>4.</w:t>
            </w:r>
            <w:r>
              <w:rPr>
                <w:spacing w:val="80"/>
              </w:rPr>
              <w:t xml:space="preserve"> </w:t>
            </w:r>
            <w:r>
              <w:t>Objasni</w:t>
            </w:r>
            <w:r>
              <w:rPr>
                <w:spacing w:val="-8"/>
              </w:rPr>
              <w:t xml:space="preserve"> </w:t>
            </w:r>
            <w:r>
              <w:t>postupak</w:t>
            </w:r>
            <w:r>
              <w:rPr>
                <w:spacing w:val="-8"/>
              </w:rPr>
              <w:t xml:space="preserve"> </w:t>
            </w:r>
            <w:r>
              <w:t>potpune</w:t>
            </w:r>
            <w:r>
              <w:rPr>
                <w:spacing w:val="-8"/>
              </w:rPr>
              <w:t xml:space="preserve"> </w:t>
            </w:r>
            <w:r>
              <w:t>probe</w:t>
            </w:r>
            <w:r>
              <w:rPr>
                <w:spacing w:val="-8"/>
              </w:rPr>
              <w:t xml:space="preserve"> </w:t>
            </w:r>
            <w:r>
              <w:t>kočnica</w:t>
            </w:r>
            <w:r>
              <w:rPr>
                <w:spacing w:val="-8"/>
              </w:rPr>
              <w:t xml:space="preserve"> </w:t>
            </w:r>
            <w:r>
              <w:t>i</w:t>
            </w:r>
            <w:r>
              <w:rPr>
                <w:spacing w:val="-10"/>
              </w:rPr>
              <w:t xml:space="preserve"> </w:t>
            </w:r>
            <w:r>
              <w:t>slučajeve u kojim se radi potpuna proba kočnica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rPr>
                <w:b/>
              </w:rPr>
            </w:pPr>
            <w:r>
              <w:t>5.</w:t>
            </w:r>
            <w:r>
              <w:rPr>
                <w:spacing w:val="71"/>
                <w:w w:val="150"/>
              </w:rPr>
              <w:t xml:space="preserve"> </w:t>
            </w:r>
            <w:r>
              <w:t>Navede</w:t>
            </w:r>
            <w:r>
              <w:rPr>
                <w:spacing w:val="-6"/>
              </w:rPr>
              <w:t xml:space="preserve"> </w:t>
            </w:r>
            <w:r>
              <w:t>vrste</w:t>
            </w:r>
            <w:r>
              <w:rPr>
                <w:spacing w:val="-5"/>
              </w:rPr>
              <w:t xml:space="preserve"> </w:t>
            </w:r>
            <w:r>
              <w:rPr>
                <w:b/>
              </w:rPr>
              <w:t>skraćenih</w:t>
            </w:r>
            <w:r>
              <w:rPr>
                <w:b/>
                <w:spacing w:val="-5"/>
              </w:rPr>
              <w:t xml:space="preserve"> </w:t>
            </w:r>
            <w:r>
              <w:rPr>
                <w:b/>
              </w:rPr>
              <w:t>proba</w:t>
            </w:r>
            <w:r>
              <w:rPr>
                <w:b/>
                <w:spacing w:val="-6"/>
              </w:rPr>
              <w:t xml:space="preserve"> </w:t>
            </w:r>
            <w:r>
              <w:rPr>
                <w:b/>
                <w:spacing w:val="-2"/>
              </w:rPr>
              <w:t>kočnica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Skraćene</w:t>
            </w:r>
            <w:r>
              <w:rPr>
                <w:b/>
                <w:spacing w:val="40"/>
              </w:rPr>
              <w:t xml:space="preserve"> </w:t>
            </w:r>
            <w:r>
              <w:rPr>
                <w:b/>
              </w:rPr>
              <w:t xml:space="preserve">probe kočnica: </w:t>
            </w:r>
            <w:r>
              <w:t>pojedinačna proba kočnica – B; priključna proba kočnica – C; proba prolaznosti glavnog voda – D</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Objasni</w:t>
            </w:r>
            <w:r>
              <w:rPr>
                <w:spacing w:val="80"/>
              </w:rPr>
              <w:t xml:space="preserve"> </w:t>
            </w:r>
            <w:r>
              <w:t>pojedinačnu</w:t>
            </w:r>
            <w:r>
              <w:rPr>
                <w:spacing w:val="29"/>
              </w:rPr>
              <w:t xml:space="preserve"> </w:t>
            </w:r>
            <w:r>
              <w:t>probu</w:t>
            </w:r>
            <w:r>
              <w:rPr>
                <w:spacing w:val="30"/>
              </w:rPr>
              <w:t xml:space="preserve"> </w:t>
            </w:r>
            <w:r>
              <w:t>kočnica</w:t>
            </w:r>
            <w:r>
              <w:rPr>
                <w:spacing w:val="29"/>
              </w:rPr>
              <w:t xml:space="preserve"> </w:t>
            </w:r>
            <w:r>
              <w:t>i</w:t>
            </w:r>
            <w:r>
              <w:rPr>
                <w:spacing w:val="29"/>
              </w:rPr>
              <w:t xml:space="preserve"> </w:t>
            </w:r>
            <w:r>
              <w:t>slučajeve</w:t>
            </w:r>
            <w:r>
              <w:rPr>
                <w:spacing w:val="30"/>
              </w:rPr>
              <w:t xml:space="preserve"> </w:t>
            </w:r>
            <w:r>
              <w:t>u kojima se radi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9" w:hanging="313"/>
            </w:pPr>
            <w:r>
              <w:t>7.</w:t>
            </w:r>
            <w:r>
              <w:rPr>
                <w:spacing w:val="80"/>
              </w:rPr>
              <w:t xml:space="preserve"> </w:t>
            </w:r>
            <w:r>
              <w:t>Objasni</w:t>
            </w:r>
            <w:r>
              <w:rPr>
                <w:spacing w:val="-1"/>
              </w:rPr>
              <w:t xml:space="preserve"> </w:t>
            </w:r>
            <w:r>
              <w:t>priključnu probu</w:t>
            </w:r>
            <w:r>
              <w:rPr>
                <w:spacing w:val="-1"/>
              </w:rPr>
              <w:t xml:space="preserve"> </w:t>
            </w:r>
            <w:r>
              <w:t>kočnica</w:t>
            </w:r>
            <w:r>
              <w:rPr>
                <w:spacing w:val="-1"/>
              </w:rPr>
              <w:t xml:space="preserve"> </w:t>
            </w:r>
            <w:r>
              <w:t>i</w:t>
            </w:r>
            <w:r>
              <w:rPr>
                <w:spacing w:val="-1"/>
              </w:rPr>
              <w:t xml:space="preserve"> </w:t>
            </w:r>
            <w:r>
              <w:t>slučajeve u</w:t>
            </w:r>
            <w:r>
              <w:rPr>
                <w:spacing w:val="-1"/>
              </w:rPr>
              <w:t xml:space="preserve"> </w:t>
            </w:r>
            <w:r>
              <w:t>kojim se radi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27" w:hanging="313"/>
            </w:pPr>
            <w:r>
              <w:t>8.</w:t>
            </w:r>
            <w:r>
              <w:rPr>
                <w:spacing w:val="80"/>
              </w:rPr>
              <w:t xml:space="preserve"> </w:t>
            </w:r>
            <w:r>
              <w:t>Objasni probu prolaznosti glavnog voda i slučajeve u kojima se radi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9.</w:t>
            </w:r>
            <w:r>
              <w:rPr>
                <w:spacing w:val="71"/>
                <w:w w:val="150"/>
              </w:rPr>
              <w:t xml:space="preserve"> </w:t>
            </w:r>
            <w:r>
              <w:t>Objasni</w:t>
            </w:r>
            <w:r>
              <w:rPr>
                <w:spacing w:val="-6"/>
              </w:rPr>
              <w:t xml:space="preserve"> </w:t>
            </w:r>
            <w:r>
              <w:t>način</w:t>
            </w:r>
            <w:r>
              <w:rPr>
                <w:spacing w:val="-4"/>
              </w:rPr>
              <w:t xml:space="preserve"> </w:t>
            </w:r>
            <w:r>
              <w:t>osiguranja</w:t>
            </w:r>
            <w:r>
              <w:rPr>
                <w:spacing w:val="-6"/>
              </w:rPr>
              <w:t xml:space="preserve"> </w:t>
            </w:r>
            <w:r>
              <w:t>voza</w:t>
            </w:r>
            <w:r>
              <w:rPr>
                <w:spacing w:val="-5"/>
              </w:rPr>
              <w:t xml:space="preserve"> </w:t>
            </w:r>
            <w:r>
              <w:t>od</w:t>
            </w:r>
            <w:r>
              <w:rPr>
                <w:spacing w:val="-6"/>
              </w:rPr>
              <w:t xml:space="preserve"> </w:t>
            </w:r>
            <w:r>
              <w:rPr>
                <w:spacing w:val="-2"/>
              </w:rPr>
              <w:t>samopokretanja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10. Demonstrira</w:t>
            </w:r>
            <w:r>
              <w:rPr>
                <w:spacing w:val="-6"/>
              </w:rPr>
              <w:t xml:space="preserve"> </w:t>
            </w:r>
            <w:r>
              <w:t>postupak</w:t>
            </w:r>
            <w:r>
              <w:rPr>
                <w:spacing w:val="-5"/>
              </w:rPr>
              <w:t xml:space="preserve"> </w:t>
            </w:r>
            <w:r>
              <w:t>provjere</w:t>
            </w:r>
            <w:r>
              <w:rPr>
                <w:spacing w:val="-6"/>
              </w:rPr>
              <w:t xml:space="preserve"> </w:t>
            </w:r>
            <w:r>
              <w:t>ispravnosti</w:t>
            </w:r>
            <w:r>
              <w:rPr>
                <w:spacing w:val="-6"/>
              </w:rPr>
              <w:t xml:space="preserve"> </w:t>
            </w:r>
            <w:r>
              <w:t>kočnica</w:t>
            </w:r>
            <w:r>
              <w:rPr>
                <w:spacing w:val="-6"/>
              </w:rPr>
              <w:t xml:space="preserve"> </w:t>
            </w:r>
            <w:r>
              <w:t>i korišćenje mjenjača vrste kočnica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3"/>
        <w:jc w:val="both"/>
      </w:pPr>
      <w:r>
        <w:t>U cilju provjeravanja dostignutosti pomenutog ishoda učenja, potreban je usmeni ili pisani dokaz da je učenik uspješno realizovao kriterijume od 1 do 9. Za kriterijume 10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0544"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90" name="Graphic 490"/>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491" name="Graphic 49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492" name="Graphic 49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493" name="Graphic 493"/>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494" name="Textbox 49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89" o:spid="_x0000_s1422" style="position:absolute;margin-left:63.05pt;margin-top:6.05pt;width:468.55pt;height:29.1pt;z-index:-1565593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DE5z0v&#10;1wMAAJ4RAAAOAAAAAAAAAAAAAAAAAC4CAABkcnMvZTJvRG9jLnhtbFBLAQItABQABgAIAAAAIQCw&#10;/ZGG3wAAAAoBAAAPAAAAAAAAAAAAAAAAADEGAABkcnMvZG93bnJldi54bWxQSwUGAAAAAAQABADz&#10;AAAAPQcAAAAA&#10;">
                <v:shape id="Graphic 490" o:spid="_x0000_s142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TnsMA&#10;AADcAAAADwAAAGRycy9kb3ducmV2LnhtbERPzWqDQBC+F/oOyxRyKc2aUkI1WaWIJQ25pDYPMLhT&#10;Fd1ZcTfR9umzh0COH9//NptNLy40utaygtUyAkFcWd1yreD08/nyDsJ5ZI29ZVLwRw6y9PFhi4m2&#10;E3/TpfS1CCHsElTQeD8kUrqqIYNuaQfiwP3a0aAPcKylHnEK4aaXr1G0lgZbDg0NDpQ3VHXl2Sgo&#10;jv/F7nm9z6f4UM54sF086EKpxdP8sQHhafZ38c39pRW8xWF+OBOO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TTnsMAAADcAAAADwAAAAAAAAAAAAAAAACYAgAAZHJzL2Rv&#10;d25yZXYueG1sUEsFBgAAAAAEAAQA9QAAAIgDAAAAAA==&#10;" path="m5940552,l,,,312419r5940552,l5940552,xe" fillcolor="#f1e5bd" stroked="f">
                  <v:path arrowok="t"/>
                </v:shape>
                <v:shape id="Graphic 491" o:spid="_x0000_s142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O+cUA&#10;AADcAAAADwAAAGRycy9kb3ducmV2LnhtbESPT2vCQBTE74LfYXmCt7qJSK1pNuIfxEIvNUrPr9nX&#10;JJh9G7JrTL99t1DwOMzMb5h0PZhG9NS52rKCeBaBIC6srrlUcDkfnl5AOI+ssbFMCn7IwTobj1JM&#10;tL3zifrclyJA2CWooPK+TaR0RUUG3cy2xMH7tp1BH2RXSt3hPcBNI+dR9CwN1hwWKmxpV1FxzW9G&#10;QV9/vl/sx/LoMMq3zdZ+xaf9UqnpZNi8gvA0+Ef4v/2mFSxWM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c75xQAAANwAAAAPAAAAAAAAAAAAAAAAAJgCAABkcnMv&#10;ZG93bnJldi54bWxQSwUGAAAAAAQABAD1AAAAigMAAAAA&#10;" path="m5941314,l,,,28194r5941314,l5941314,xe" fillcolor="#c00000" stroked="f">
                  <v:path arrowok="t"/>
                </v:shape>
                <v:shape id="Graphic 492" o:spid="_x0000_s142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PlPsQA&#10;AADcAAAADwAAAGRycy9kb3ducmV2LnhtbESPT2vCQBTE7wW/w/IEb3VjkFJjVglCwZNSFfX4yL78&#10;0ezbkN0m6bfvFgo9DjPzGybdjqYRPXWutqxgMY9AEOdW11wquJw/Xt9BOI+ssbFMCr7JwXYzeUkx&#10;0XbgT+pPvhQBwi5BBZX3bSKlyysy6Oa2JQ5eYTuDPsiulLrDIcBNI+MoepMGaw4LFba0qyh/nr6M&#10;Aj7czu3FyX7UZh/dr4XMhsdRqdl0zNYgPI3+P/zX3msFy1UM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D5T7EAAAA3AAAAA8AAAAAAAAAAAAAAAAAmAIAAGRycy9k&#10;b3ducmV2LnhtbFBLBQYAAAAABAAEAPUAAACJAwAAAAA=&#10;" path="m5941314,l,,,762r5941314,l5941314,xe" fillcolor="#f1e5bd" stroked="f">
                  <v:path arrowok="t"/>
                </v:shape>
                <v:shape id="Graphic 493" o:spid="_x0000_s142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1FcQA&#10;AADcAAAADwAAAGRycy9kb3ducmV2LnhtbESPQWvCQBSE7wX/w/IEb3VjLdpGV6mKKHjRVHp+Zp9J&#10;MPs2ZNeY/ntXEDwOM/MNM523phQN1a6wrGDQj0AQp1YXnCk4/q7fv0A4j6yxtEwK/snBfNZ5m2Ks&#10;7Y0P1CQ+EwHCLkYFufdVLKVLczLo+rYiDt7Z1gZ9kHUmdY23ADel/IiikTRYcFjIsaJlTukluRoF&#10;TfG3O9r9eOMwShblwp4Gh9VYqV63/ZmA8NT6V/jZ3moFn99DeJw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v9RXEAAAA3AAAAA8AAAAAAAAAAAAAAAAAmAIAAGRycy9k&#10;b3ducmV2LnhtbFBLBQYAAAAABAAEAPUAAACJAwAAAAA=&#10;" path="m5941314,l,,,28193r5941314,l5941314,xe" fillcolor="#c00000" stroked="f">
                  <v:path arrowok="t"/>
                </v:shape>
                <v:shape id="Textbox 494" o:spid="_x0000_s142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Fh78QA&#10;AADcAAAADwAAAGRycy9kb3ducmV2LnhtbESPQWvCQBSE74L/YXlCb7pRRD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BYe/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2"/>
        </w:numPr>
        <w:tabs>
          <w:tab w:val="left" w:pos="1136"/>
        </w:tabs>
        <w:spacing w:before="121"/>
        <w:ind w:left="1136" w:hanging="172"/>
      </w:pPr>
      <w:r>
        <w:t>Kočenje</w:t>
      </w:r>
      <w:r>
        <w:rPr>
          <w:spacing w:val="-11"/>
        </w:rPr>
        <w:t xml:space="preserve"> </w:t>
      </w:r>
      <w:r>
        <w:rPr>
          <w:spacing w:val="-2"/>
        </w:rPr>
        <w:t>vozova</w:t>
      </w:r>
    </w:p>
    <w:p w:rsidR="008C01C9" w:rsidRDefault="0084041E">
      <w:pPr>
        <w:pStyle w:val="ListParagraph"/>
        <w:numPr>
          <w:ilvl w:val="0"/>
          <w:numId w:val="202"/>
        </w:numPr>
        <w:tabs>
          <w:tab w:val="left" w:pos="1136"/>
        </w:tabs>
        <w:spacing w:before="120"/>
        <w:ind w:left="1136" w:hanging="172"/>
      </w:pPr>
      <w:r>
        <w:t>Osiguranje</w:t>
      </w:r>
      <w:r>
        <w:rPr>
          <w:spacing w:val="-7"/>
        </w:rPr>
        <w:t xml:space="preserve"> </w:t>
      </w:r>
      <w:r>
        <w:t>voza</w:t>
      </w:r>
      <w:r>
        <w:rPr>
          <w:spacing w:val="-7"/>
        </w:rPr>
        <w:t xml:space="preserve"> </w:t>
      </w:r>
      <w:r>
        <w:t>od</w:t>
      </w:r>
      <w:r>
        <w:rPr>
          <w:spacing w:val="-7"/>
        </w:rPr>
        <w:t xml:space="preserve"> </w:t>
      </w:r>
      <w:r>
        <w:rPr>
          <w:spacing w:val="-2"/>
        </w:rPr>
        <w:t>samopokretanja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6105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495" name="Graphic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EB70C61" id="Graphic 495" o:spid="_x0000_s1026" style="position:absolute;margin-left:63.05pt;margin-top:6pt;width:468.55pt;height:.25pt;z-index:-1565542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r5R1KzgCAADlBAAADgAAAAAAAAAAAAAA&#10;AAAuAgAAZHJzL2Uyb0RvYy54bWxQSwECLQAUAAYACAAAACEA3qrb+dsAAAAKAQAADwAAAAAAAAAA&#10;AAAAAACSBAAAZHJzL2Rvd25yZXYueG1sUEsFBgAAAAAEAAQA8wAAAJo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221"/>
        <w:rPr>
          <w:sz w:val="20"/>
        </w:rPr>
      </w:pPr>
    </w:p>
    <w:tbl>
      <w:tblPr>
        <w:tblW w:w="0" w:type="auto"/>
        <w:tblInd w:w="835"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0"/>
              <w:ind w:left="120" w:right="108"/>
              <w:jc w:val="center"/>
            </w:pPr>
            <w:r>
              <w:rPr>
                <w:b/>
              </w:rPr>
              <w:t>Ishod</w:t>
            </w:r>
            <w:r>
              <w:rPr>
                <w:b/>
                <w:spacing w:val="-5"/>
              </w:rPr>
              <w:t xml:space="preserve"> </w:t>
            </w:r>
            <w:r>
              <w:rPr>
                <w:b/>
              </w:rPr>
              <w:t>6</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20"/>
              <w:ind w:left="120" w:right="107"/>
              <w:jc w:val="center"/>
              <w:rPr>
                <w:b/>
              </w:rPr>
            </w:pPr>
            <w:r>
              <w:rPr>
                <w:b/>
              </w:rPr>
              <w:t>Interpretira</w:t>
            </w:r>
            <w:r>
              <w:rPr>
                <w:b/>
                <w:spacing w:val="-10"/>
              </w:rPr>
              <w:t xml:space="preserve"> </w:t>
            </w:r>
            <w:r>
              <w:rPr>
                <w:b/>
              </w:rPr>
              <w:t>red</w:t>
            </w:r>
            <w:r>
              <w:rPr>
                <w:b/>
                <w:spacing w:val="-8"/>
              </w:rPr>
              <w:t xml:space="preserve"> </w:t>
            </w:r>
            <w:r>
              <w:rPr>
                <w:b/>
                <w:spacing w:val="-2"/>
              </w:rPr>
              <w:t>vožnje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3"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81"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ind w:left="129"/>
              <w:rPr>
                <w:b/>
              </w:rPr>
            </w:pPr>
            <w:r>
              <w:t>1.</w:t>
            </w:r>
            <w:r>
              <w:rPr>
                <w:spacing w:val="72"/>
                <w:w w:val="150"/>
              </w:rPr>
              <w:t xml:space="preserve"> </w:t>
            </w:r>
            <w:r>
              <w:t>Navede</w:t>
            </w:r>
            <w:r>
              <w:rPr>
                <w:spacing w:val="-4"/>
              </w:rPr>
              <w:t xml:space="preserve"> </w:t>
            </w:r>
            <w:r>
              <w:rPr>
                <w:b/>
              </w:rPr>
              <w:t>materijal</w:t>
            </w:r>
            <w:r>
              <w:rPr>
                <w:b/>
                <w:spacing w:val="-4"/>
              </w:rPr>
              <w:t xml:space="preserve"> </w:t>
            </w:r>
            <w:r>
              <w:rPr>
                <w:b/>
              </w:rPr>
              <w:t>reda</w:t>
            </w:r>
            <w:r>
              <w:rPr>
                <w:b/>
                <w:spacing w:val="-6"/>
              </w:rPr>
              <w:t xml:space="preserve"> </w:t>
            </w:r>
            <w:r>
              <w:rPr>
                <w:b/>
                <w:spacing w:val="-2"/>
              </w:rPr>
              <w:t>vožnje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4"/>
              <w:jc w:val="both"/>
            </w:pPr>
            <w:r>
              <w:rPr>
                <w:b/>
              </w:rPr>
              <w:t xml:space="preserve">Materijal reda vožnje: </w:t>
            </w:r>
            <w:r>
              <w:t>grafikon saobraćaja vozova, knjižica</w:t>
            </w:r>
            <w:r>
              <w:rPr>
                <w:spacing w:val="-2"/>
              </w:rPr>
              <w:t xml:space="preserve"> </w:t>
            </w:r>
            <w:r>
              <w:t>reda</w:t>
            </w:r>
            <w:r>
              <w:rPr>
                <w:spacing w:val="-2"/>
              </w:rPr>
              <w:t xml:space="preserve"> </w:t>
            </w:r>
            <w:r>
              <w:t>vožnje, saobraćajno-transportno</w:t>
            </w:r>
            <w:r>
              <w:rPr>
                <w:spacing w:val="-2"/>
              </w:rPr>
              <w:t xml:space="preserve"> </w:t>
            </w:r>
            <w:r>
              <w:t>uputstvo, izvod iz reda vožnje i prelazno naređenje</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9"/>
            </w:pPr>
            <w:r>
              <w:t>2.</w:t>
            </w:r>
            <w:r>
              <w:rPr>
                <w:spacing w:val="69"/>
                <w:w w:val="150"/>
              </w:rPr>
              <w:t xml:space="preserve"> </w:t>
            </w:r>
            <w:r>
              <w:t>Objasni</w:t>
            </w:r>
            <w:r>
              <w:rPr>
                <w:spacing w:val="-6"/>
              </w:rPr>
              <w:t xml:space="preserve"> </w:t>
            </w:r>
            <w:r>
              <w:t>grafikon</w:t>
            </w:r>
            <w:r>
              <w:rPr>
                <w:spacing w:val="-6"/>
              </w:rPr>
              <w:t xml:space="preserve"> </w:t>
            </w:r>
            <w:r>
              <w:t>saobraćaja</w:t>
            </w:r>
            <w:r>
              <w:rPr>
                <w:spacing w:val="-5"/>
              </w:rPr>
              <w:t xml:space="preserve"> </w:t>
            </w:r>
            <w:r>
              <w:rPr>
                <w:spacing w:val="-2"/>
              </w:rPr>
              <w:t>vozova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9"/>
            </w:pPr>
            <w:r>
              <w:t>3.</w:t>
            </w:r>
            <w:r>
              <w:rPr>
                <w:spacing w:val="73"/>
                <w:w w:val="150"/>
              </w:rPr>
              <w:t xml:space="preserve"> </w:t>
            </w:r>
            <w:r>
              <w:t>Objasni</w:t>
            </w:r>
            <w:r>
              <w:rPr>
                <w:spacing w:val="-5"/>
              </w:rPr>
              <w:t xml:space="preserve"> </w:t>
            </w:r>
            <w:r>
              <w:t>knjižicu</w:t>
            </w:r>
            <w:r>
              <w:rPr>
                <w:spacing w:val="-5"/>
              </w:rPr>
              <w:t xml:space="preserve"> </w:t>
            </w:r>
            <w:r>
              <w:t>reda</w:t>
            </w:r>
            <w:r>
              <w:rPr>
                <w:spacing w:val="-5"/>
              </w:rPr>
              <w:t xml:space="preserve"> </w:t>
            </w:r>
            <w:r>
              <w:rPr>
                <w:spacing w:val="-2"/>
              </w:rPr>
              <w:t>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9"/>
            </w:pPr>
            <w:r>
              <w:t>4.</w:t>
            </w:r>
            <w:r>
              <w:rPr>
                <w:spacing w:val="61"/>
                <w:w w:val="150"/>
              </w:rPr>
              <w:t xml:space="preserve"> </w:t>
            </w:r>
            <w:r>
              <w:t>Objasni</w:t>
            </w:r>
            <w:r>
              <w:rPr>
                <w:spacing w:val="-8"/>
              </w:rPr>
              <w:t xml:space="preserve"> </w:t>
            </w:r>
            <w:r>
              <w:t>saobraćajno-transportno</w:t>
            </w:r>
            <w:r>
              <w:rPr>
                <w:spacing w:val="-7"/>
              </w:rPr>
              <w:t xml:space="preserve"> </w:t>
            </w:r>
            <w:r>
              <w:rPr>
                <w:spacing w:val="-2"/>
              </w:rPr>
              <w:t>uputstvo</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9"/>
            </w:pPr>
            <w:r>
              <w:t>5.</w:t>
            </w:r>
            <w:r>
              <w:rPr>
                <w:spacing w:val="73"/>
                <w:w w:val="150"/>
              </w:rPr>
              <w:t xml:space="preserve"> </w:t>
            </w:r>
            <w:r>
              <w:t>Objasni</w:t>
            </w:r>
            <w:r>
              <w:rPr>
                <w:spacing w:val="-5"/>
              </w:rPr>
              <w:t xml:space="preserve"> </w:t>
            </w:r>
            <w:r>
              <w:t>izvod</w:t>
            </w:r>
            <w:r>
              <w:rPr>
                <w:spacing w:val="-5"/>
              </w:rPr>
              <w:t xml:space="preserve"> </w:t>
            </w:r>
            <w:r>
              <w:t>iz</w:t>
            </w:r>
            <w:r>
              <w:rPr>
                <w:spacing w:val="-4"/>
              </w:rPr>
              <w:t xml:space="preserve"> </w:t>
            </w:r>
            <w:r>
              <w:t>reda</w:t>
            </w:r>
            <w:r>
              <w:rPr>
                <w:spacing w:val="-5"/>
              </w:rPr>
              <w:t xml:space="preserve"> </w:t>
            </w:r>
            <w:r>
              <w:t>vožnje</w:t>
            </w:r>
            <w:r>
              <w:rPr>
                <w:spacing w:val="-5"/>
              </w:rPr>
              <w:t xml:space="preserve"> </w:t>
            </w:r>
            <w:r>
              <w:t>i</w:t>
            </w:r>
            <w:r>
              <w:rPr>
                <w:spacing w:val="-4"/>
              </w:rPr>
              <w:t xml:space="preserve"> </w:t>
            </w:r>
            <w:r>
              <w:t>prelazno</w:t>
            </w:r>
            <w:r>
              <w:rPr>
                <w:spacing w:val="-5"/>
              </w:rPr>
              <w:t xml:space="preserve"> </w:t>
            </w:r>
            <w:r>
              <w:rPr>
                <w:spacing w:val="-2"/>
              </w:rPr>
              <w:t>naređenje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1" w:hanging="312"/>
            </w:pPr>
            <w:r>
              <w:t>6.</w:t>
            </w:r>
            <w:r>
              <w:rPr>
                <w:spacing w:val="80"/>
              </w:rPr>
              <w:t xml:space="preserve"> </w:t>
            </w:r>
            <w:r>
              <w:t>Demonstrira</w:t>
            </w:r>
            <w:r>
              <w:rPr>
                <w:spacing w:val="80"/>
              </w:rPr>
              <w:t xml:space="preserve"> </w:t>
            </w:r>
            <w:r>
              <w:t>upotrebu</w:t>
            </w:r>
            <w:r>
              <w:rPr>
                <w:spacing w:val="80"/>
              </w:rPr>
              <w:t xml:space="preserve"> </w:t>
            </w:r>
            <w:r>
              <w:t>knjižice</w:t>
            </w:r>
            <w:r>
              <w:rPr>
                <w:spacing w:val="80"/>
              </w:rPr>
              <w:t xml:space="preserve"> </w:t>
            </w:r>
            <w:r>
              <w:t>reda</w:t>
            </w:r>
            <w:r>
              <w:rPr>
                <w:spacing w:val="80"/>
              </w:rPr>
              <w:t xml:space="preserve"> </w:t>
            </w:r>
            <w:r>
              <w:t>vožnje</w:t>
            </w:r>
            <w:r>
              <w:rPr>
                <w:spacing w:val="80"/>
              </w:rPr>
              <w:t xml:space="preserve"> </w:t>
            </w:r>
            <w:r>
              <w:t>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9"/>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57" w:right="828"/>
        <w:jc w:val="both"/>
      </w:pPr>
      <w:r>
        <w:t>U cilju provjeravanja dostignutosti pomenutog ishoda učenja, potreban je usmeni ili pisani dokaz da je učenik uspješno realizovao kriterijume od 1 do 5. Za kriterijume 6 potrebne su ispravno urađene praktične vježbe sa usmenim 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61568" behindDoc="1" locked="0" layoutInCell="1" allowOverlap="1">
                <wp:simplePos x="0" y="0"/>
                <wp:positionH relativeFrom="page">
                  <wp:posOffset>795527</wp:posOffset>
                </wp:positionH>
                <wp:positionV relativeFrom="paragraph">
                  <wp:posOffset>76629</wp:posOffset>
                </wp:positionV>
                <wp:extent cx="5950585" cy="369570"/>
                <wp:effectExtent l="0" t="0" r="0" b="0"/>
                <wp:wrapTopAndBottom/>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498" name="Graphic 497"/>
                        <wps:cNvSpPr/>
                        <wps:spPr>
                          <a:xfrm>
                            <a:off x="9144" y="28955"/>
                            <a:ext cx="5941695" cy="312420"/>
                          </a:xfrm>
                          <a:custGeom>
                            <a:avLst/>
                            <a:gdLst/>
                            <a:ahLst/>
                            <a:cxnLst/>
                            <a:rect l="l" t="t" r="r" b="b"/>
                            <a:pathLst>
                              <a:path w="5941695" h="312420">
                                <a:moveTo>
                                  <a:pt x="5941313" y="0"/>
                                </a:moveTo>
                                <a:lnTo>
                                  <a:pt x="0" y="0"/>
                                </a:lnTo>
                                <a:lnTo>
                                  <a:pt x="0" y="312420"/>
                                </a:lnTo>
                                <a:lnTo>
                                  <a:pt x="5941313" y="312420"/>
                                </a:lnTo>
                                <a:lnTo>
                                  <a:pt x="5941313" y="0"/>
                                </a:lnTo>
                                <a:close/>
                              </a:path>
                            </a:pathLst>
                          </a:custGeom>
                          <a:solidFill>
                            <a:srgbClr val="F1E5BD"/>
                          </a:solidFill>
                        </wps:spPr>
                        <wps:bodyPr wrap="square" lIns="0" tIns="0" rIns="0" bIns="0" rtlCol="0">
                          <a:prstTxWarp prst="textNoShape">
                            <a:avLst/>
                          </a:prstTxWarp>
                          <a:noAutofit/>
                        </wps:bodyPr>
                      </wps:wsp>
                      <wps:wsp>
                        <wps:cNvPr id="499" name="Graphic 498"/>
                        <wps:cNvSpPr/>
                        <wps:spPr>
                          <a:xfrm>
                            <a:off x="9144" y="0"/>
                            <a:ext cx="5941695" cy="28575"/>
                          </a:xfrm>
                          <a:custGeom>
                            <a:avLst/>
                            <a:gdLst/>
                            <a:ahLst/>
                            <a:cxnLst/>
                            <a:rect l="l" t="t" r="r" b="b"/>
                            <a:pathLst>
                              <a:path w="5941695" h="28575">
                                <a:moveTo>
                                  <a:pt x="5941313" y="0"/>
                                </a:moveTo>
                                <a:lnTo>
                                  <a:pt x="0" y="0"/>
                                </a:lnTo>
                                <a:lnTo>
                                  <a:pt x="0" y="28194"/>
                                </a:lnTo>
                                <a:lnTo>
                                  <a:pt x="5941313" y="28194"/>
                                </a:lnTo>
                                <a:lnTo>
                                  <a:pt x="5941313" y="0"/>
                                </a:lnTo>
                                <a:close/>
                              </a:path>
                            </a:pathLst>
                          </a:custGeom>
                          <a:solidFill>
                            <a:srgbClr val="C00000"/>
                          </a:solidFill>
                        </wps:spPr>
                        <wps:bodyPr wrap="square" lIns="0" tIns="0" rIns="0" bIns="0" rtlCol="0">
                          <a:prstTxWarp prst="textNoShape">
                            <a:avLst/>
                          </a:prstTxWarp>
                          <a:noAutofit/>
                        </wps:bodyPr>
                      </wps:wsp>
                      <wps:wsp>
                        <wps:cNvPr id="500" name="Graphic 499"/>
                        <wps:cNvSpPr/>
                        <wps:spPr>
                          <a:xfrm>
                            <a:off x="9144" y="28194"/>
                            <a:ext cx="5941695" cy="1270"/>
                          </a:xfrm>
                          <a:custGeom>
                            <a:avLst/>
                            <a:gdLst/>
                            <a:ahLst/>
                            <a:cxnLst/>
                            <a:rect l="l" t="t" r="r" b="b"/>
                            <a:pathLst>
                              <a:path w="5941695" h="1270">
                                <a:moveTo>
                                  <a:pt x="5941313" y="0"/>
                                </a:moveTo>
                                <a:lnTo>
                                  <a:pt x="0" y="0"/>
                                </a:lnTo>
                                <a:lnTo>
                                  <a:pt x="0" y="762"/>
                                </a:lnTo>
                                <a:lnTo>
                                  <a:pt x="5941313" y="762"/>
                                </a:lnTo>
                                <a:lnTo>
                                  <a:pt x="5941313" y="0"/>
                                </a:lnTo>
                                <a:close/>
                              </a:path>
                            </a:pathLst>
                          </a:custGeom>
                          <a:solidFill>
                            <a:srgbClr val="F1E5BD"/>
                          </a:solidFill>
                        </wps:spPr>
                        <wps:bodyPr wrap="square" lIns="0" tIns="0" rIns="0" bIns="0" rtlCol="0">
                          <a:prstTxWarp prst="textNoShape">
                            <a:avLst/>
                          </a:prstTxWarp>
                          <a:noAutofit/>
                        </wps:bodyPr>
                      </wps:wsp>
                      <wps:wsp>
                        <wps:cNvPr id="501" name="Graphic 500"/>
                        <wps:cNvSpPr/>
                        <wps:spPr>
                          <a:xfrm>
                            <a:off x="9144" y="341375"/>
                            <a:ext cx="5941695" cy="28575"/>
                          </a:xfrm>
                          <a:custGeom>
                            <a:avLst/>
                            <a:gdLst/>
                            <a:ahLst/>
                            <a:cxnLst/>
                            <a:rect l="l" t="t" r="r" b="b"/>
                            <a:pathLst>
                              <a:path w="5941695" h="28575">
                                <a:moveTo>
                                  <a:pt x="5941313" y="0"/>
                                </a:moveTo>
                                <a:lnTo>
                                  <a:pt x="0" y="0"/>
                                </a:lnTo>
                                <a:lnTo>
                                  <a:pt x="0" y="28194"/>
                                </a:lnTo>
                                <a:lnTo>
                                  <a:pt x="5941313" y="28194"/>
                                </a:lnTo>
                                <a:lnTo>
                                  <a:pt x="5941313" y="0"/>
                                </a:lnTo>
                                <a:close/>
                              </a:path>
                            </a:pathLst>
                          </a:custGeom>
                          <a:solidFill>
                            <a:srgbClr val="C00000"/>
                          </a:solidFill>
                        </wps:spPr>
                        <wps:bodyPr wrap="square" lIns="0" tIns="0" rIns="0" bIns="0" rtlCol="0">
                          <a:prstTxWarp prst="textNoShape">
                            <a:avLst/>
                          </a:prstTxWarp>
                          <a:noAutofit/>
                        </wps:bodyPr>
                      </wps:wsp>
                      <wps:wsp>
                        <wps:cNvPr id="502" name="Textbox 501"/>
                        <wps:cNvSpPr txBox="1"/>
                        <wps:spPr>
                          <a:xfrm>
                            <a:off x="0" y="28194"/>
                            <a:ext cx="5950585" cy="313690"/>
                          </a:xfrm>
                          <a:prstGeom prst="rect">
                            <a:avLst/>
                          </a:prstGeom>
                        </wps:spPr>
                        <wps:txbx>
                          <w:txbxContent>
                            <w:p w:rsidR="008C01C9" w:rsidRDefault="0084041E">
                              <w:pPr>
                                <w:spacing w:before="121"/>
                                <w:ind w:left="129"/>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496" o:spid="_x0000_s1428" style="position:absolute;margin-left:62.65pt;margin-top:6.05pt;width:468.55pt;height:29.1pt;z-index:-1565491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">
                <v:shape id="Graphic 497" o:spid="_x0000_s1429" style="position:absolute;left:91;top:289;width:59417;height:3124;visibility:visible;mso-wrap-style:square;v-text-anchor:top" coordsize="5941695,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cYR8MA&#10;AADcAAAADwAAAGRycy9kb3ducmV2LnhtbESPT2vCQBTE70K/w/IK3symIlVjVimCEDwUaqXnR/aZ&#10;DWbfhuyaP9/eLRR6HGbmN0x+GG0jeup87VjBW5KCIC6drrlScP0+LTYgfEDW2DgmBRN5OOxfZjlm&#10;2g38Rf0lVCJC2GeowITQZlL60pBFn7iWOHo311kMUXaV1B0OEW4buUzTd2mx5rhgsKWjofJ+eVgF&#10;p/6qDYdiMtV5LH429Wr9iU6p+ev4sQMRaAz/4b92oRWstmv4PROP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cYR8MAAADcAAAADwAAAAAAAAAAAAAAAACYAgAAZHJzL2Rv&#10;d25yZXYueG1sUEsFBgAAAAAEAAQA9QAAAIgDAAAAAA==&#10;" path="m5941313,l,,,312420r5941313,l5941313,xe" fillcolor="#f1e5bd" stroked="f">
                  <v:path arrowok="t"/>
                </v:shape>
                <v:shape id="Graphic 498" o:spid="_x0000_s143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nZMAA&#10;AADcAAAADwAAAGRycy9kb3ducmV2LnhtbERPy4rCMBTdD/gP4QruxlSRUatRfCAjzEaruL4217bY&#10;3JQm1vr3ZiHM8nDe82VrStFQ7QrLCgb9CARxanXBmYLzafc9AeE8ssbSMil4kYPlovM1x1jbJx+p&#10;SXwmQgi7GBXk3lexlC7NyaDr24o4cDdbG/QB1pnUNT5DuCnlMIp+pMGCQ0OOFW1ySu/Jwyhoisvf&#10;2R7Gvw6jZF2u7XVw3I6V6nXb1QyEp9b/iz/uvVYwmoa1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tnZMAAAADcAAAADwAAAAAAAAAAAAAAAACYAgAAZHJzL2Rvd25y&#10;ZXYueG1sUEsFBgAAAAAEAAQA9QAAAIUDAAAAAA==&#10;" path="m5941313,l,,,28194r5941313,l5941313,xe" fillcolor="#c00000" stroked="f">
                  <v:path arrowok="t"/>
                </v:shape>
                <v:shape id="Graphic 499" o:spid="_x0000_s143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3T8QA&#10;AADcAAAADwAAAGRycy9kb3ducmV2LnhtbESPzWrDMBCE74G+g9hCbomcUkrtRA4hEPCpoY5Je1ys&#10;9U9irYyl2u7bV4VCj8PMfMPs9rPpxEiDay0r2KwjEMSl1S3XCorLafUKwnlkjZ1lUvBNDvbpw2KH&#10;ibYTv9OY+1oECLsEFTTe94mUrmzIoFvbnjh4lR0M+iCHWuoBpwA3nXyKohdpsOWw0GBPx4bKe/5l&#10;FPDbx6UvnBxnbbLo81rJw3Q7K7V8nA9bEJ5m/x/+a2dawXMc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nd0/EAAAA3AAAAA8AAAAAAAAAAAAAAAAAmAIAAGRycy9k&#10;b3ducmV2LnhtbFBLBQYAAAAABAAEAPUAAACJAwAAAAA=&#10;" path="m5941313,l,,,762r5941313,l5941313,xe" fillcolor="#f1e5bd" stroked="f">
                  <v:path arrowok="t"/>
                </v:shape>
                <v:shape id="Graphic 500" o:spid="_x0000_s143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xeMAA&#10;AADcAAAADwAAAGRycy9kb3ducmV2LnhtbERPy4rCMBTdD/gP4QqzGxMFH1SjqIOMMBut4vraXNti&#10;c1OaTK1/bxYDLg/nvVh1thItNb50rGE4UCCIM2dKzjWcT7uvGQgfkA1WjknDkzyslr2PBSbGPfhI&#10;bRpyEUPYJ6ihCKFOpPRZQRb9wNXEkbu5xmKIsMmlafARw20lR0pNpMWSY0OBNW0Lyu7pn9XQlpff&#10;sztMfzyqdFNt3HV4/J5q/dnv1nMQgbrwFv+790bDWMX5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bxeMAAAADcAAAADwAAAAAAAAAAAAAAAACYAgAAZHJzL2Rvd25y&#10;ZXYueG1sUEsFBgAAAAAEAAQA9QAAAIUDAAAAAA==&#10;" path="m5941313,l,,,28194r5941313,l5941313,xe" fillcolor="#c00000" stroked="f">
                  <v:path arrowok="t"/>
                </v:shape>
                <v:shape id="Textbox 501" o:spid="_x0000_s143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YbcUA&#10;AADcAAAADwAAAGRycy9kb3ducmV2LnhtbESPQWsCMRSE70L/Q3iF3jRRqN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VhtxQAAANwAAAAPAAAAAAAAAAAAAAAAAJgCAABkcnMv&#10;ZG93bnJldi54bWxQSwUGAAAAAAQABAD1AAAAigMAAAAA&#10;" filled="f" stroked="f">
                  <v:textbox inset="0,0,0,0">
                    <w:txbxContent>
                      <w:p w:rsidR="008C01C9" w:rsidRDefault="0084041E">
                        <w:pPr>
                          <w:spacing w:before="121"/>
                          <w:ind w:left="129"/>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202"/>
        </w:numPr>
        <w:tabs>
          <w:tab w:val="left" w:pos="1129"/>
        </w:tabs>
        <w:spacing w:before="121"/>
        <w:ind w:left="1129" w:hanging="172"/>
      </w:pPr>
      <w:r>
        <w:t>Red</w:t>
      </w:r>
      <w:r>
        <w:rPr>
          <w:spacing w:val="-6"/>
        </w:rPr>
        <w:t xml:space="preserve"> </w:t>
      </w:r>
      <w:r>
        <w:rPr>
          <w:spacing w:val="-2"/>
        </w:rPr>
        <w:t>vožnje</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62080" behindDoc="1" locked="0" layoutInCell="1" allowOverlap="1">
                <wp:simplePos x="0" y="0"/>
                <wp:positionH relativeFrom="page">
                  <wp:posOffset>795527</wp:posOffset>
                </wp:positionH>
                <wp:positionV relativeFrom="paragraph">
                  <wp:posOffset>75436</wp:posOffset>
                </wp:positionV>
                <wp:extent cx="5950585" cy="3175"/>
                <wp:effectExtent l="0" t="0" r="0" b="0"/>
                <wp:wrapTopAndBottom/>
                <wp:docPr id="6" name="Graphic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06A8922" id="Graphic 502" o:spid="_x0000_s1026" style="position:absolute;margin-left:62.65pt;margin-top:5.95pt;width:468.55pt;height:.25pt;z-index:-1565440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203"/>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201"/>
        </w:numPr>
        <w:tabs>
          <w:tab w:val="left" w:pos="1297"/>
          <w:tab w:val="left" w:pos="1302"/>
        </w:tabs>
        <w:spacing w:before="119"/>
        <w:ind w:right="872" w:hanging="288"/>
        <w:jc w:val="both"/>
      </w:pPr>
      <w:r>
        <w:t>Modul</w:t>
      </w:r>
      <w:r>
        <w:rPr>
          <w:spacing w:val="-4"/>
        </w:rPr>
        <w:t xml:space="preserve"> </w:t>
      </w:r>
      <w:r>
        <w:t>Organizacija</w:t>
      </w:r>
      <w:r>
        <w:rPr>
          <w:spacing w:val="-4"/>
        </w:rPr>
        <w:t xml:space="preserve"> </w:t>
      </w:r>
      <w:r>
        <w:t>željezničkog</w:t>
      </w:r>
      <w:r>
        <w:rPr>
          <w:spacing w:val="-4"/>
        </w:rPr>
        <w:t xml:space="preserve"> </w:t>
      </w:r>
      <w:r>
        <w:t>saobraćaja</w:t>
      </w:r>
      <w:r>
        <w:rPr>
          <w:spacing w:val="-3"/>
        </w:rPr>
        <w:t xml:space="preserve"> </w:t>
      </w:r>
      <w:r>
        <w:t>I</w:t>
      </w:r>
      <w:r>
        <w:rPr>
          <w:spacing w:val="-3"/>
        </w:rPr>
        <w:t xml:space="preserve"> </w:t>
      </w:r>
      <w:r>
        <w:t>je</w:t>
      </w:r>
      <w:r>
        <w:rPr>
          <w:spacing w:val="-4"/>
        </w:rPr>
        <w:t xml:space="preserve"> </w:t>
      </w:r>
      <w:r>
        <w:t>tako</w:t>
      </w:r>
      <w:r>
        <w:rPr>
          <w:spacing w:val="-4"/>
        </w:rPr>
        <w:t xml:space="preserve"> </w:t>
      </w:r>
      <w:r>
        <w:t>koncipiran</w:t>
      </w:r>
      <w:r>
        <w:rPr>
          <w:spacing w:val="-4"/>
        </w:rPr>
        <w:t xml:space="preserve"> </w:t>
      </w:r>
      <w:r>
        <w:t>da</w:t>
      </w:r>
      <w:r>
        <w:rPr>
          <w:spacing w:val="-4"/>
        </w:rPr>
        <w:t xml:space="preserve"> </w:t>
      </w:r>
      <w:r>
        <w:t>upoznaje</w:t>
      </w:r>
      <w:r>
        <w:rPr>
          <w:spacing w:val="-3"/>
        </w:rPr>
        <w:t xml:space="preserve"> </w:t>
      </w:r>
      <w:r>
        <w:t>učenike</w:t>
      </w:r>
      <w:r>
        <w:rPr>
          <w:spacing w:val="-4"/>
        </w:rPr>
        <w:t xml:space="preserve"> </w:t>
      </w:r>
      <w:r>
        <w:t>sa</w:t>
      </w:r>
      <w:r>
        <w:rPr>
          <w:spacing w:val="-4"/>
        </w:rPr>
        <w:t xml:space="preserve"> </w:t>
      </w:r>
      <w:r>
        <w:t>osnovnim</w:t>
      </w:r>
      <w:r>
        <w:rPr>
          <w:spacing w:val="-3"/>
        </w:rPr>
        <w:t xml:space="preserve"> </w:t>
      </w:r>
      <w:r>
        <w:t>pojmovima iz oblasti željezničkog saobraćaja i omogućava primjenu stečenih znanja u praksi.</w:t>
      </w:r>
    </w:p>
    <w:p w:rsidR="008C01C9" w:rsidRDefault="0084041E">
      <w:pPr>
        <w:pStyle w:val="ListParagraph"/>
        <w:numPr>
          <w:ilvl w:val="0"/>
          <w:numId w:val="201"/>
        </w:numPr>
        <w:tabs>
          <w:tab w:val="left" w:pos="1297"/>
          <w:tab w:val="left" w:pos="1302"/>
        </w:tabs>
        <w:spacing w:before="1"/>
        <w:ind w:right="872" w:hanging="288"/>
        <w:jc w:val="both"/>
      </w:pPr>
      <w:r>
        <w:t>Teorijski dio nastave treba realizovati u učionici, sa cijelim odjeljenjem, uz primjenu savremenih nastavnih metoda</w:t>
      </w:r>
      <w:r>
        <w:rPr>
          <w:spacing w:val="-5"/>
        </w:rPr>
        <w:t xml:space="preserve"> </w:t>
      </w:r>
      <w:r>
        <w:t>i</w:t>
      </w:r>
      <w:r>
        <w:rPr>
          <w:spacing w:val="-5"/>
        </w:rPr>
        <w:t xml:space="preserve"> </w:t>
      </w:r>
      <w:r>
        <w:t>sredstava.</w:t>
      </w:r>
      <w:r>
        <w:rPr>
          <w:spacing w:val="-5"/>
        </w:rPr>
        <w:t xml:space="preserve"> </w:t>
      </w:r>
      <w:r>
        <w:t>Sadržaj</w:t>
      </w:r>
      <w:r>
        <w:rPr>
          <w:spacing w:val="-5"/>
        </w:rPr>
        <w:t xml:space="preserve"> </w:t>
      </w:r>
      <w:r>
        <w:t>i</w:t>
      </w:r>
      <w:r>
        <w:rPr>
          <w:spacing w:val="-5"/>
        </w:rPr>
        <w:t xml:space="preserve"> </w:t>
      </w:r>
      <w:r>
        <w:t>način</w:t>
      </w:r>
      <w:r>
        <w:rPr>
          <w:spacing w:val="-5"/>
        </w:rPr>
        <w:t xml:space="preserve"> </w:t>
      </w:r>
      <w:r>
        <w:t>izlaganja</w:t>
      </w:r>
      <w:r>
        <w:rPr>
          <w:spacing w:val="-5"/>
        </w:rPr>
        <w:t xml:space="preserve"> </w:t>
      </w:r>
      <w:r>
        <w:t>treba</w:t>
      </w:r>
      <w:r>
        <w:rPr>
          <w:spacing w:val="-5"/>
        </w:rPr>
        <w:t xml:space="preserve"> </w:t>
      </w:r>
      <w:r>
        <w:t>prilagoditi</w:t>
      </w:r>
      <w:r>
        <w:rPr>
          <w:spacing w:val="-5"/>
        </w:rPr>
        <w:t xml:space="preserve"> </w:t>
      </w:r>
      <w:r>
        <w:t>nivou</w:t>
      </w:r>
      <w:r>
        <w:rPr>
          <w:spacing w:val="-5"/>
        </w:rPr>
        <w:t xml:space="preserve"> </w:t>
      </w:r>
      <w:r>
        <w:t>predznanja</w:t>
      </w:r>
      <w:r>
        <w:rPr>
          <w:spacing w:val="-5"/>
        </w:rPr>
        <w:t xml:space="preserve"> </w:t>
      </w:r>
      <w:r>
        <w:t>učenika</w:t>
      </w:r>
      <w:r>
        <w:rPr>
          <w:spacing w:val="-5"/>
        </w:rPr>
        <w:t xml:space="preserve"> </w:t>
      </w:r>
      <w:r>
        <w:t>iz</w:t>
      </w:r>
      <w:r>
        <w:rPr>
          <w:spacing w:val="-5"/>
        </w:rPr>
        <w:t xml:space="preserve"> </w:t>
      </w:r>
      <w:r>
        <w:t>ove</w:t>
      </w:r>
      <w:r>
        <w:rPr>
          <w:spacing w:val="-5"/>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201"/>
        </w:numPr>
        <w:tabs>
          <w:tab w:val="left" w:pos="1297"/>
          <w:tab w:val="left" w:pos="1303"/>
        </w:tabs>
        <w:ind w:left="1303" w:right="871"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201"/>
        </w:numPr>
        <w:tabs>
          <w:tab w:val="left" w:pos="1297"/>
          <w:tab w:val="left" w:pos="1302"/>
        </w:tabs>
        <w:ind w:right="871"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201"/>
        </w:numPr>
        <w:tabs>
          <w:tab w:val="left" w:pos="1297"/>
          <w:tab w:val="left" w:pos="1302"/>
        </w:tabs>
        <w:spacing w:before="1"/>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201"/>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201"/>
        </w:numPr>
        <w:tabs>
          <w:tab w:val="left" w:pos="1297"/>
          <w:tab w:val="left" w:pos="1302"/>
        </w:tabs>
        <w:ind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203"/>
        </w:numPr>
        <w:tabs>
          <w:tab w:val="left" w:pos="1264"/>
        </w:tabs>
        <w:spacing w:before="201"/>
        <w:ind w:left="1264" w:hanging="199"/>
        <w:jc w:val="both"/>
      </w:pPr>
      <w:r>
        <w:t>Okvirni</w:t>
      </w:r>
      <w:r>
        <w:rPr>
          <w:spacing w:val="-6"/>
        </w:rPr>
        <w:t xml:space="preserve"> </w:t>
      </w:r>
      <w:r>
        <w:t>spisak</w:t>
      </w:r>
      <w:r>
        <w:rPr>
          <w:spacing w:val="-8"/>
        </w:rPr>
        <w:t xml:space="preserve"> </w:t>
      </w:r>
      <w:r>
        <w:t>literature</w:t>
      </w:r>
      <w:r>
        <w:rPr>
          <w:spacing w:val="-8"/>
        </w:rPr>
        <w:t xml:space="preserve"> </w:t>
      </w:r>
      <w:r>
        <w:t>i</w:t>
      </w:r>
      <w:r>
        <w:rPr>
          <w:spacing w:val="-6"/>
        </w:rPr>
        <w:t xml:space="preserve"> </w:t>
      </w:r>
      <w:r>
        <w:t>drugih</w:t>
      </w:r>
      <w:r>
        <w:rPr>
          <w:spacing w:val="-7"/>
        </w:rPr>
        <w:t xml:space="preserve"> </w:t>
      </w:r>
      <w:r>
        <w:rPr>
          <w:spacing w:val="-2"/>
        </w:rPr>
        <w:t>izvora</w:t>
      </w:r>
    </w:p>
    <w:p w:rsidR="008C01C9" w:rsidRDefault="008C01C9">
      <w:pPr>
        <w:pStyle w:val="BodyText"/>
        <w:rPr>
          <w:b/>
        </w:rPr>
      </w:pPr>
    </w:p>
    <w:p w:rsidR="008C01C9" w:rsidRDefault="0084041E">
      <w:pPr>
        <w:pStyle w:val="ListParagraph"/>
        <w:numPr>
          <w:ilvl w:val="0"/>
          <w:numId w:val="200"/>
        </w:numPr>
        <w:tabs>
          <w:tab w:val="left" w:pos="1299"/>
          <w:tab w:val="left" w:pos="1302"/>
        </w:tabs>
        <w:ind w:right="872" w:hanging="288"/>
      </w:pPr>
      <w:r>
        <w:t>Miletić LJ. M.,Organizacija železničkog saobraćaja za II,III</w:t>
      </w:r>
      <w:r>
        <w:rPr>
          <w:spacing w:val="40"/>
        </w:rPr>
        <w:t xml:space="preserve"> </w:t>
      </w:r>
      <w:r>
        <w:t>i IV razred železničke tehničke škole, Zavod za</w:t>
      </w:r>
      <w:r>
        <w:rPr>
          <w:spacing w:val="40"/>
        </w:rPr>
        <w:t xml:space="preserve"> </w:t>
      </w:r>
      <w:r>
        <w:t>udžbenike i nastavna sredstva, Beograd, 1998.</w:t>
      </w:r>
    </w:p>
    <w:p w:rsidR="008C01C9" w:rsidRDefault="0084041E">
      <w:pPr>
        <w:pStyle w:val="ListParagraph"/>
        <w:numPr>
          <w:ilvl w:val="0"/>
          <w:numId w:val="200"/>
        </w:numPr>
        <w:tabs>
          <w:tab w:val="left" w:pos="1298"/>
          <w:tab w:val="left" w:pos="1302"/>
        </w:tabs>
        <w:ind w:right="872" w:hanging="288"/>
      </w:pPr>
      <w:r>
        <w:t>Miletić</w:t>
      </w:r>
      <w:r>
        <w:rPr>
          <w:spacing w:val="39"/>
        </w:rPr>
        <w:t xml:space="preserve"> </w:t>
      </w:r>
      <w:r>
        <w:t>LJ.</w:t>
      </w:r>
      <w:r>
        <w:rPr>
          <w:spacing w:val="38"/>
        </w:rPr>
        <w:t xml:space="preserve"> </w:t>
      </w:r>
      <w:r>
        <w:t>M.,Praktična</w:t>
      </w:r>
      <w:r>
        <w:rPr>
          <w:spacing w:val="38"/>
        </w:rPr>
        <w:t xml:space="preserve"> </w:t>
      </w:r>
      <w:r>
        <w:t>nastava</w:t>
      </w:r>
      <w:r>
        <w:rPr>
          <w:spacing w:val="38"/>
        </w:rPr>
        <w:t xml:space="preserve"> </w:t>
      </w:r>
      <w:r>
        <w:t>za</w:t>
      </w:r>
      <w:r>
        <w:rPr>
          <w:spacing w:val="38"/>
        </w:rPr>
        <w:t xml:space="preserve"> </w:t>
      </w:r>
      <w:r>
        <w:t>II</w:t>
      </w:r>
      <w:r>
        <w:rPr>
          <w:spacing w:val="38"/>
        </w:rPr>
        <w:t xml:space="preserve"> </w:t>
      </w:r>
      <w:r>
        <w:t>razred</w:t>
      </w:r>
      <w:r>
        <w:rPr>
          <w:spacing w:val="38"/>
        </w:rPr>
        <w:t xml:space="preserve"> </w:t>
      </w:r>
      <w:r>
        <w:t>železničke</w:t>
      </w:r>
      <w:r>
        <w:rPr>
          <w:spacing w:val="39"/>
        </w:rPr>
        <w:t xml:space="preserve"> </w:t>
      </w:r>
      <w:r>
        <w:t>tehničke</w:t>
      </w:r>
      <w:r>
        <w:rPr>
          <w:spacing w:val="37"/>
        </w:rPr>
        <w:t xml:space="preserve"> </w:t>
      </w:r>
      <w:r>
        <w:t>škole,</w:t>
      </w:r>
      <w:r>
        <w:rPr>
          <w:spacing w:val="38"/>
        </w:rPr>
        <w:t xml:space="preserve"> </w:t>
      </w:r>
      <w:r>
        <w:t>Zavod</w:t>
      </w:r>
      <w:r>
        <w:rPr>
          <w:spacing w:val="37"/>
        </w:rPr>
        <w:t xml:space="preserve"> </w:t>
      </w:r>
      <w:r>
        <w:t>za</w:t>
      </w:r>
      <w:r>
        <w:rPr>
          <w:spacing w:val="38"/>
        </w:rPr>
        <w:t xml:space="preserve"> </w:t>
      </w:r>
      <w:r>
        <w:t>udžbenike</w:t>
      </w:r>
      <w:r>
        <w:rPr>
          <w:spacing w:val="38"/>
        </w:rPr>
        <w:t xml:space="preserve"> </w:t>
      </w:r>
      <w:r>
        <w:t>i</w:t>
      </w:r>
      <w:r>
        <w:rPr>
          <w:spacing w:val="38"/>
        </w:rPr>
        <w:t xml:space="preserve"> </w:t>
      </w:r>
      <w:r>
        <w:t>nastavna sredstva, Beograd, 2000.</w:t>
      </w:r>
    </w:p>
    <w:p w:rsidR="008C01C9" w:rsidRDefault="0084041E">
      <w:pPr>
        <w:pStyle w:val="ListParagraph"/>
        <w:numPr>
          <w:ilvl w:val="0"/>
          <w:numId w:val="200"/>
        </w:numPr>
        <w:tabs>
          <w:tab w:val="left" w:pos="1298"/>
          <w:tab w:val="left" w:pos="1302"/>
        </w:tabs>
        <w:ind w:right="872" w:hanging="288"/>
      </w:pPr>
      <w:r>
        <w:t>Miletić LJ. M.,Praktična nastava za III</w:t>
      </w:r>
      <w:r>
        <w:rPr>
          <w:spacing w:val="40"/>
        </w:rPr>
        <w:t xml:space="preserve"> </w:t>
      </w:r>
      <w:r>
        <w:t>i IV razred železničke tehničke škole, Zavod za udžbenike i nastavna sredstva, Beograd, 2000.</w:t>
      </w:r>
    </w:p>
    <w:p w:rsidR="008C01C9" w:rsidRDefault="0084041E">
      <w:pPr>
        <w:pStyle w:val="ListParagraph"/>
        <w:numPr>
          <w:ilvl w:val="0"/>
          <w:numId w:val="200"/>
        </w:numPr>
        <w:tabs>
          <w:tab w:val="left" w:pos="1298"/>
          <w:tab w:val="left" w:pos="1302"/>
        </w:tabs>
        <w:ind w:right="872" w:hanging="289"/>
      </w:pPr>
      <w:r>
        <w:t>Milutinović</w:t>
      </w:r>
      <w:r>
        <w:rPr>
          <w:spacing w:val="-5"/>
        </w:rPr>
        <w:t xml:space="preserve"> </w:t>
      </w:r>
      <w:r>
        <w:t>V.,Priručnik</w:t>
      </w:r>
      <w:r>
        <w:rPr>
          <w:spacing w:val="-5"/>
        </w:rPr>
        <w:t xml:space="preserve"> </w:t>
      </w:r>
      <w:r>
        <w:t>iz</w:t>
      </w:r>
      <w:r>
        <w:rPr>
          <w:spacing w:val="-3"/>
        </w:rPr>
        <w:t xml:space="preserve"> </w:t>
      </w:r>
      <w:r>
        <w:t>organizacije</w:t>
      </w:r>
      <w:r>
        <w:rPr>
          <w:spacing w:val="-5"/>
        </w:rPr>
        <w:t xml:space="preserve"> </w:t>
      </w:r>
      <w:r>
        <w:t>železničkog</w:t>
      </w:r>
      <w:r>
        <w:rPr>
          <w:spacing w:val="-5"/>
        </w:rPr>
        <w:t xml:space="preserve"> </w:t>
      </w:r>
      <w:r>
        <w:t>saobraćaja</w:t>
      </w:r>
      <w:r>
        <w:rPr>
          <w:spacing w:val="-5"/>
        </w:rPr>
        <w:t xml:space="preserve"> </w:t>
      </w:r>
      <w:r>
        <w:t>za</w:t>
      </w:r>
      <w:r>
        <w:rPr>
          <w:spacing w:val="-4"/>
        </w:rPr>
        <w:t xml:space="preserve"> </w:t>
      </w:r>
      <w:r>
        <w:t>zanimanje</w:t>
      </w:r>
      <w:r>
        <w:rPr>
          <w:spacing w:val="-5"/>
        </w:rPr>
        <w:t xml:space="preserve"> </w:t>
      </w:r>
      <w:r>
        <w:t>tehničar</w:t>
      </w:r>
      <w:r>
        <w:rPr>
          <w:spacing w:val="-4"/>
        </w:rPr>
        <w:t xml:space="preserve"> </w:t>
      </w:r>
      <w:r>
        <w:t>–</w:t>
      </w:r>
      <w:r>
        <w:rPr>
          <w:spacing w:val="-4"/>
        </w:rPr>
        <w:t xml:space="preserve"> </w:t>
      </w:r>
      <w:r>
        <w:t>mašinovođa,</w:t>
      </w:r>
      <w:r>
        <w:rPr>
          <w:spacing w:val="-4"/>
        </w:rPr>
        <w:t xml:space="preserve"> </w:t>
      </w:r>
      <w:r>
        <w:t>Zavod</w:t>
      </w:r>
      <w:r>
        <w:rPr>
          <w:spacing w:val="-5"/>
        </w:rPr>
        <w:t xml:space="preserve"> </w:t>
      </w:r>
      <w:r>
        <w:t>za novinsko- izdavačku i propagandnu delatnost JŽ – Beograd, Nemanjina 6,1989.</w:t>
      </w:r>
    </w:p>
    <w:p w:rsidR="008C01C9" w:rsidRDefault="0084041E">
      <w:pPr>
        <w:pStyle w:val="ListParagraph"/>
        <w:numPr>
          <w:ilvl w:val="0"/>
          <w:numId w:val="200"/>
        </w:numPr>
        <w:tabs>
          <w:tab w:val="left" w:pos="1299"/>
          <w:tab w:val="left" w:pos="1303"/>
        </w:tabs>
        <w:ind w:left="1303" w:right="871" w:hanging="289"/>
      </w:pPr>
      <w:r>
        <w:t>M.</w:t>
      </w:r>
      <w:r>
        <w:rPr>
          <w:spacing w:val="80"/>
          <w:w w:val="150"/>
        </w:rPr>
        <w:t xml:space="preserve"> </w:t>
      </w:r>
      <w:r>
        <w:t>Čičak</w:t>
      </w:r>
      <w:r>
        <w:rPr>
          <w:spacing w:val="80"/>
          <w:w w:val="150"/>
        </w:rPr>
        <w:t xml:space="preserve"> </w:t>
      </w:r>
      <w:r>
        <w:t>M.,Organizacija</w:t>
      </w:r>
      <w:r>
        <w:rPr>
          <w:spacing w:val="80"/>
          <w:w w:val="150"/>
        </w:rPr>
        <w:t xml:space="preserve"> </w:t>
      </w:r>
      <w:r>
        <w:t>železničkog</w:t>
      </w:r>
      <w:r>
        <w:rPr>
          <w:spacing w:val="80"/>
          <w:w w:val="150"/>
        </w:rPr>
        <w:t xml:space="preserve"> </w:t>
      </w:r>
      <w:r>
        <w:t>saobraćaja,Saobraćajni</w:t>
      </w:r>
      <w:r>
        <w:rPr>
          <w:spacing w:val="80"/>
          <w:w w:val="150"/>
        </w:rPr>
        <w:t xml:space="preserve"> </w:t>
      </w:r>
      <w:r>
        <w:t>fakultet</w:t>
      </w:r>
      <w:r>
        <w:rPr>
          <w:spacing w:val="80"/>
          <w:w w:val="150"/>
        </w:rPr>
        <w:t xml:space="preserve"> </w:t>
      </w:r>
      <w:r>
        <w:t>Univerziteta</w:t>
      </w:r>
      <w:r>
        <w:rPr>
          <w:spacing w:val="80"/>
          <w:w w:val="150"/>
        </w:rPr>
        <w:t xml:space="preserve"> </w:t>
      </w:r>
      <w:r>
        <w:t>u</w:t>
      </w:r>
      <w:r>
        <w:rPr>
          <w:spacing w:val="80"/>
          <w:w w:val="150"/>
        </w:rPr>
        <w:t xml:space="preserve"> </w:t>
      </w:r>
      <w:r>
        <w:t>Beogradu</w:t>
      </w:r>
      <w:r>
        <w:rPr>
          <w:spacing w:val="80"/>
          <w:w w:val="150"/>
        </w:rPr>
        <w:t xml:space="preserve"> </w:t>
      </w:r>
      <w:r>
        <w:t xml:space="preserve">, </w:t>
      </w:r>
      <w:r>
        <w:rPr>
          <w:spacing w:val="-2"/>
        </w:rPr>
        <w:t>Beograd,1990.</w:t>
      </w:r>
    </w:p>
    <w:p w:rsidR="008C01C9" w:rsidRDefault="0084041E">
      <w:pPr>
        <w:pStyle w:val="ListParagraph"/>
        <w:numPr>
          <w:ilvl w:val="0"/>
          <w:numId w:val="200"/>
        </w:numPr>
        <w:tabs>
          <w:tab w:val="left" w:pos="1299"/>
          <w:tab w:val="left" w:pos="1303"/>
        </w:tabs>
        <w:ind w:left="1303" w:right="873" w:hanging="288"/>
      </w:pPr>
      <w:r>
        <w:t>Čičak</w:t>
      </w:r>
      <w:r>
        <w:rPr>
          <w:spacing w:val="-1"/>
        </w:rPr>
        <w:t xml:space="preserve"> </w:t>
      </w:r>
      <w:r>
        <w:t>M.,</w:t>
      </w:r>
      <w:r>
        <w:rPr>
          <w:spacing w:val="-1"/>
        </w:rPr>
        <w:t xml:space="preserve"> </w:t>
      </w:r>
      <w:r>
        <w:t>Vesković S.,Organizacija železničkog saobraćaja I</w:t>
      </w:r>
      <w:r>
        <w:rPr>
          <w:spacing w:val="-1"/>
        </w:rPr>
        <w:t xml:space="preserve"> </w:t>
      </w:r>
      <w:r>
        <w:t>i</w:t>
      </w:r>
      <w:r>
        <w:rPr>
          <w:spacing w:val="-1"/>
        </w:rPr>
        <w:t xml:space="preserve"> </w:t>
      </w:r>
      <w:r>
        <w:t>II</w:t>
      </w:r>
      <w:r>
        <w:rPr>
          <w:spacing w:val="-1"/>
        </w:rPr>
        <w:t xml:space="preserve"> </w:t>
      </w:r>
      <w:r>
        <w:t>zbirka rešenih zadataka,</w:t>
      </w:r>
      <w:r>
        <w:rPr>
          <w:spacing w:val="-1"/>
        </w:rPr>
        <w:t xml:space="preserve"> </w:t>
      </w:r>
      <w:r>
        <w:t>Saobraćajni</w:t>
      </w:r>
      <w:r>
        <w:rPr>
          <w:spacing w:val="-1"/>
        </w:rPr>
        <w:t xml:space="preserve"> </w:t>
      </w:r>
      <w:r>
        <w:t>fakultet Univerziteta u Beogradu, Beograd, 1999.</w:t>
      </w:r>
    </w:p>
    <w:p w:rsidR="008C01C9" w:rsidRDefault="0084041E">
      <w:pPr>
        <w:pStyle w:val="ListParagraph"/>
        <w:numPr>
          <w:ilvl w:val="0"/>
          <w:numId w:val="200"/>
        </w:numPr>
        <w:tabs>
          <w:tab w:val="left" w:pos="1299"/>
          <w:tab w:val="left" w:pos="1303"/>
        </w:tabs>
        <w:ind w:left="1303" w:right="872" w:hanging="288"/>
      </w:pPr>
      <w:r>
        <w:t>Kovačević P.,Eksploatacija železnica knjiga I, Zavod za novinsko- izdavačku i propagandnu delatnost JŽ –Beograd,Nemanjina 6,1976.</w:t>
      </w:r>
    </w:p>
    <w:p w:rsidR="008C01C9" w:rsidRDefault="0084041E">
      <w:pPr>
        <w:pStyle w:val="ListParagraph"/>
        <w:numPr>
          <w:ilvl w:val="0"/>
          <w:numId w:val="200"/>
        </w:numPr>
        <w:tabs>
          <w:tab w:val="left" w:pos="1299"/>
          <w:tab w:val="left" w:pos="1303"/>
        </w:tabs>
        <w:spacing w:before="1"/>
        <w:ind w:left="1303" w:right="870" w:hanging="289"/>
      </w:pPr>
      <w:r>
        <w:t>Kovačević</w:t>
      </w:r>
      <w:r>
        <w:rPr>
          <w:spacing w:val="-5"/>
        </w:rPr>
        <w:t xml:space="preserve"> </w:t>
      </w:r>
      <w:r>
        <w:t>P.,Eksploatacija</w:t>
      </w:r>
      <w:r>
        <w:rPr>
          <w:spacing w:val="-5"/>
        </w:rPr>
        <w:t xml:space="preserve"> </w:t>
      </w:r>
      <w:r>
        <w:t>železnica,</w:t>
      </w:r>
      <w:r>
        <w:rPr>
          <w:spacing w:val="-5"/>
        </w:rPr>
        <w:t xml:space="preserve"> </w:t>
      </w:r>
      <w:r>
        <w:t>zbirka</w:t>
      </w:r>
      <w:r>
        <w:rPr>
          <w:spacing w:val="-5"/>
        </w:rPr>
        <w:t xml:space="preserve"> </w:t>
      </w:r>
      <w:r>
        <w:t>zadataka</w:t>
      </w:r>
      <w:r>
        <w:rPr>
          <w:spacing w:val="-5"/>
        </w:rPr>
        <w:t xml:space="preserve"> </w:t>
      </w:r>
      <w:r>
        <w:t>knjiga</w:t>
      </w:r>
      <w:r>
        <w:rPr>
          <w:spacing w:val="-5"/>
        </w:rPr>
        <w:t xml:space="preserve"> </w:t>
      </w:r>
      <w:r>
        <w:t>II</w:t>
      </w:r>
      <w:r>
        <w:rPr>
          <w:spacing w:val="-5"/>
        </w:rPr>
        <w:t xml:space="preserve"> </w:t>
      </w:r>
      <w:r>
        <w:t>,</w:t>
      </w:r>
      <w:r>
        <w:rPr>
          <w:spacing w:val="-5"/>
        </w:rPr>
        <w:t xml:space="preserve"> </w:t>
      </w:r>
      <w:r>
        <w:t>Zavod</w:t>
      </w:r>
      <w:r>
        <w:rPr>
          <w:spacing w:val="-5"/>
        </w:rPr>
        <w:t xml:space="preserve"> </w:t>
      </w:r>
      <w:r>
        <w:t>za</w:t>
      </w:r>
      <w:r>
        <w:rPr>
          <w:spacing w:val="-5"/>
        </w:rPr>
        <w:t xml:space="preserve"> </w:t>
      </w:r>
      <w:r>
        <w:t>novinsko-</w:t>
      </w:r>
      <w:r>
        <w:rPr>
          <w:spacing w:val="-5"/>
        </w:rPr>
        <w:t xml:space="preserve"> </w:t>
      </w:r>
      <w:r>
        <w:t>izdavačku</w:t>
      </w:r>
      <w:r>
        <w:rPr>
          <w:spacing w:val="-5"/>
        </w:rPr>
        <w:t xml:space="preserve"> </w:t>
      </w:r>
      <w:r>
        <w:t>i</w:t>
      </w:r>
      <w:r>
        <w:rPr>
          <w:spacing w:val="-5"/>
        </w:rPr>
        <w:t xml:space="preserve"> </w:t>
      </w:r>
      <w:r>
        <w:t>propagandnu delatnost JŽ – Beograd, Nemanjina 6,1976.</w:t>
      </w:r>
    </w:p>
    <w:p w:rsidR="008C01C9" w:rsidRDefault="0084041E">
      <w:pPr>
        <w:pStyle w:val="ListParagraph"/>
        <w:numPr>
          <w:ilvl w:val="0"/>
          <w:numId w:val="200"/>
        </w:numPr>
        <w:tabs>
          <w:tab w:val="left" w:pos="1300"/>
        </w:tabs>
        <w:spacing w:line="252" w:lineRule="exact"/>
        <w:ind w:left="1300"/>
      </w:pPr>
      <w:r>
        <w:t>Vukadinović,</w:t>
      </w:r>
      <w:r>
        <w:rPr>
          <w:spacing w:val="-12"/>
        </w:rPr>
        <w:t xml:space="preserve"> </w:t>
      </w:r>
      <w:r>
        <w:t>R.,</w:t>
      </w:r>
      <w:r>
        <w:rPr>
          <w:spacing w:val="-11"/>
        </w:rPr>
        <w:t xml:space="preserve"> </w:t>
      </w:r>
      <w:r>
        <w:t>Eksploatacija</w:t>
      </w:r>
      <w:r>
        <w:rPr>
          <w:spacing w:val="-11"/>
        </w:rPr>
        <w:t xml:space="preserve"> </w:t>
      </w:r>
      <w:r>
        <w:t>željeznica,</w:t>
      </w:r>
      <w:r>
        <w:rPr>
          <w:spacing w:val="-12"/>
        </w:rPr>
        <w:t xml:space="preserve"> </w:t>
      </w:r>
      <w:r>
        <w:t>ŽELNID,</w:t>
      </w:r>
      <w:r>
        <w:rPr>
          <w:spacing w:val="-11"/>
        </w:rPr>
        <w:t xml:space="preserve"> </w:t>
      </w:r>
      <w:r>
        <w:t>Beograd,</w:t>
      </w:r>
      <w:r>
        <w:rPr>
          <w:spacing w:val="-11"/>
        </w:rPr>
        <w:t xml:space="preserve"> </w:t>
      </w:r>
      <w:r>
        <w:rPr>
          <w:spacing w:val="-2"/>
        </w:rPr>
        <w:t>1998.</w:t>
      </w:r>
    </w:p>
    <w:p w:rsidR="008C01C9" w:rsidRDefault="0084041E">
      <w:pPr>
        <w:pStyle w:val="ListParagraph"/>
        <w:numPr>
          <w:ilvl w:val="0"/>
          <w:numId w:val="200"/>
        </w:numPr>
        <w:tabs>
          <w:tab w:val="left" w:pos="1350"/>
        </w:tabs>
        <w:spacing w:before="1" w:line="252" w:lineRule="exact"/>
        <w:ind w:left="1350" w:hanging="335"/>
      </w:pPr>
      <w:r>
        <w:rPr>
          <w:spacing w:val="-2"/>
        </w:rPr>
        <w:t>Saobraćajni</w:t>
      </w:r>
      <w:r>
        <w:rPr>
          <w:spacing w:val="5"/>
        </w:rPr>
        <w:t xml:space="preserve"> </w:t>
      </w:r>
      <w:r>
        <w:rPr>
          <w:spacing w:val="-2"/>
        </w:rPr>
        <w:t>pravilnik,</w:t>
      </w:r>
      <w:r>
        <w:rPr>
          <w:spacing w:val="7"/>
        </w:rPr>
        <w:t xml:space="preserve"> </w:t>
      </w:r>
      <w:r>
        <w:rPr>
          <w:spacing w:val="-2"/>
        </w:rPr>
        <w:t>Beograd,</w:t>
      </w:r>
      <w:r>
        <w:rPr>
          <w:spacing w:val="8"/>
        </w:rPr>
        <w:t xml:space="preserve"> </w:t>
      </w:r>
      <w:r>
        <w:rPr>
          <w:spacing w:val="-4"/>
        </w:rPr>
        <w:t>1994.</w:t>
      </w:r>
    </w:p>
    <w:p w:rsidR="008C01C9" w:rsidRDefault="0084041E">
      <w:pPr>
        <w:pStyle w:val="ListParagraph"/>
        <w:numPr>
          <w:ilvl w:val="0"/>
          <w:numId w:val="200"/>
        </w:numPr>
        <w:tabs>
          <w:tab w:val="left" w:pos="1350"/>
        </w:tabs>
        <w:ind w:left="1350" w:hanging="335"/>
      </w:pPr>
      <w:r>
        <w:t>Uputstvo</w:t>
      </w:r>
      <w:r>
        <w:rPr>
          <w:spacing w:val="-10"/>
        </w:rPr>
        <w:t xml:space="preserve"> </w:t>
      </w:r>
      <w:r>
        <w:t>o</w:t>
      </w:r>
      <w:r>
        <w:rPr>
          <w:spacing w:val="-10"/>
        </w:rPr>
        <w:t xml:space="preserve"> </w:t>
      </w:r>
      <w:r>
        <w:t>manevrisanju,</w:t>
      </w:r>
      <w:r>
        <w:rPr>
          <w:spacing w:val="-10"/>
        </w:rPr>
        <w:t xml:space="preserve"> </w:t>
      </w:r>
      <w:r>
        <w:t>Beograd,</w:t>
      </w:r>
      <w:r>
        <w:rPr>
          <w:spacing w:val="-8"/>
        </w:rPr>
        <w:t xml:space="preserve"> </w:t>
      </w:r>
      <w:r>
        <w:rPr>
          <w:spacing w:val="-2"/>
        </w:rPr>
        <w:t>1990.</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spacing w:before="1"/>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10"/>
        </w:rPr>
        <w:t xml:space="preserve"> </w:t>
      </w:r>
      <w:r>
        <w:t>da</w:t>
      </w:r>
      <w:r>
        <w:rPr>
          <w:spacing w:val="-10"/>
        </w:rPr>
        <w:t xml:space="preserve"> </w:t>
      </w:r>
      <w:r>
        <w:t>koristi</w:t>
      </w:r>
      <w:r>
        <w:rPr>
          <w:spacing w:val="-10"/>
        </w:rPr>
        <w:t xml:space="preserve"> </w:t>
      </w:r>
      <w:r>
        <w:t>i</w:t>
      </w:r>
      <w:r>
        <w:rPr>
          <w:spacing w:val="-10"/>
        </w:rPr>
        <w:t xml:space="preserve"> </w:t>
      </w:r>
      <w:r>
        <w:t>preporuči</w:t>
      </w:r>
      <w:r>
        <w:rPr>
          <w:spacing w:val="-10"/>
        </w:rPr>
        <w:t xml:space="preserve"> </w:t>
      </w:r>
      <w:r>
        <w:t>učenicima</w:t>
      </w:r>
      <w:r>
        <w:rPr>
          <w:spacing w:val="-10"/>
        </w:rPr>
        <w:t xml:space="preserve"> </w:t>
      </w:r>
      <w:r>
        <w:t>udžbenike</w:t>
      </w:r>
      <w:r>
        <w:rPr>
          <w:spacing w:val="-10"/>
        </w:rPr>
        <w:t xml:space="preserve"> </w:t>
      </w:r>
      <w:r>
        <w:t>odobrene</w:t>
      </w:r>
      <w:r>
        <w:rPr>
          <w:spacing w:val="-10"/>
        </w:rPr>
        <w:t xml:space="preserve"> </w:t>
      </w:r>
      <w:r>
        <w:t>od</w:t>
      </w:r>
      <w:r>
        <w:rPr>
          <w:spacing w:val="-10"/>
        </w:rPr>
        <w:t xml:space="preserve"> </w:t>
      </w:r>
      <w:r>
        <w:t>strane</w:t>
      </w:r>
      <w:r>
        <w:rPr>
          <w:spacing w:val="-10"/>
        </w:rPr>
        <w:t xml:space="preserve"> </w:t>
      </w:r>
      <w:r>
        <w:t>nadležnog</w:t>
      </w:r>
      <w:r>
        <w:rPr>
          <w:spacing w:val="-10"/>
        </w:rPr>
        <w:t xml:space="preserve"> </w:t>
      </w:r>
      <w:r>
        <w:t>Savjeta,</w:t>
      </w:r>
      <w:r>
        <w:rPr>
          <w:spacing w:val="-9"/>
        </w:rPr>
        <w:t xml:space="preserve"> </w:t>
      </w:r>
      <w:r>
        <w:t>važeće</w:t>
      </w:r>
      <w:r>
        <w:rPr>
          <w:spacing w:val="-10"/>
        </w:rPr>
        <w:t xml:space="preserve"> </w:t>
      </w:r>
      <w:r>
        <w:t>propise iz stručne oblasti i relevantne internet stranice na kojima se nalaze korisne informacije.</w:t>
      </w:r>
    </w:p>
    <w:p w:rsidR="008C01C9" w:rsidRDefault="0084041E">
      <w:pPr>
        <w:pStyle w:val="Heading4"/>
        <w:numPr>
          <w:ilvl w:val="0"/>
          <w:numId w:val="203"/>
        </w:numPr>
        <w:tabs>
          <w:tab w:val="left" w:pos="1214"/>
        </w:tabs>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Propratna</w:t>
            </w:r>
            <w:r>
              <w:rPr>
                <w:spacing w:val="-9"/>
              </w:rPr>
              <w:t xml:space="preserve"> </w:t>
            </w:r>
            <w:r>
              <w:t>radna</w:t>
            </w:r>
            <w:r>
              <w:rPr>
                <w:spacing w:val="-9"/>
              </w:rPr>
              <w:t xml:space="preserve"> </w:t>
            </w:r>
            <w:r>
              <w:rPr>
                <w:spacing w:val="-2"/>
              </w:rPr>
              <w:t>dokumentacija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203"/>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99"/>
        </w:numPr>
        <w:tabs>
          <w:tab w:val="left" w:pos="1299"/>
        </w:tabs>
        <w:spacing w:before="120"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99"/>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99"/>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99"/>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99"/>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99"/>
        </w:numPr>
        <w:tabs>
          <w:tab w:val="left" w:pos="1299"/>
        </w:tabs>
        <w:spacing w:before="1"/>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203"/>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203"/>
        </w:numPr>
        <w:tabs>
          <w:tab w:val="left" w:pos="1213"/>
        </w:tabs>
        <w:spacing w:before="241"/>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98"/>
        </w:numPr>
        <w:tabs>
          <w:tab w:val="left" w:pos="1299"/>
        </w:tabs>
        <w:spacing w:before="119" w:line="252" w:lineRule="exact"/>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198"/>
        </w:numPr>
        <w:tabs>
          <w:tab w:val="left" w:pos="1299"/>
        </w:tabs>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98"/>
        </w:numPr>
        <w:tabs>
          <w:tab w:val="left" w:pos="1299"/>
        </w:tabs>
        <w:spacing w:before="1" w:line="252" w:lineRule="exact"/>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198"/>
        </w:numPr>
        <w:tabs>
          <w:tab w:val="left" w:pos="1299"/>
        </w:tabs>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198"/>
        </w:numPr>
        <w:tabs>
          <w:tab w:val="left" w:pos="1299"/>
        </w:tabs>
        <w:spacing w:before="1" w:line="252" w:lineRule="exact"/>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198"/>
        </w:numPr>
        <w:tabs>
          <w:tab w:val="left" w:pos="1299"/>
        </w:tabs>
        <w:spacing w:line="252" w:lineRule="exact"/>
      </w:pPr>
      <w:r>
        <w:t>Vučna</w:t>
      </w:r>
      <w:r>
        <w:rPr>
          <w:spacing w:val="-9"/>
        </w:rPr>
        <w:t xml:space="preserve"> </w:t>
      </w:r>
      <w:r>
        <w:rPr>
          <w:spacing w:val="-2"/>
        </w:rPr>
        <w:t>vozila</w:t>
      </w:r>
    </w:p>
    <w:p w:rsidR="008C01C9" w:rsidRDefault="0084041E">
      <w:pPr>
        <w:pStyle w:val="ListParagraph"/>
        <w:numPr>
          <w:ilvl w:val="0"/>
          <w:numId w:val="198"/>
        </w:numPr>
        <w:tabs>
          <w:tab w:val="left" w:pos="1299"/>
        </w:tabs>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98"/>
        </w:numPr>
        <w:tabs>
          <w:tab w:val="left" w:pos="1299"/>
        </w:tabs>
        <w:spacing w:line="252" w:lineRule="exact"/>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7"/>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198"/>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98"/>
        </w:numPr>
        <w:tabs>
          <w:tab w:val="left" w:pos="1299"/>
        </w:tabs>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198"/>
        </w:numPr>
        <w:tabs>
          <w:tab w:val="left" w:pos="1299"/>
        </w:tabs>
        <w:spacing w:before="1" w:line="252" w:lineRule="exact"/>
      </w:pPr>
      <w:r>
        <w:t>Planiranje</w:t>
      </w:r>
      <w:r>
        <w:rPr>
          <w:spacing w:val="-8"/>
        </w:rPr>
        <w:t xml:space="preserve"> </w:t>
      </w:r>
      <w:r>
        <w:t>i</w:t>
      </w:r>
      <w:r>
        <w:rPr>
          <w:spacing w:val="-9"/>
        </w:rPr>
        <w:t xml:space="preserve"> </w:t>
      </w:r>
      <w:r>
        <w:t>organizacija</w:t>
      </w:r>
      <w:r>
        <w:rPr>
          <w:spacing w:val="-9"/>
        </w:rPr>
        <w:t xml:space="preserve"> </w:t>
      </w:r>
      <w:r>
        <w:t>rada</w:t>
      </w:r>
      <w:r>
        <w:rPr>
          <w:spacing w:val="-9"/>
        </w:rPr>
        <w:t xml:space="preserve"> </w:t>
      </w:r>
      <w:r>
        <w:t>u</w:t>
      </w:r>
      <w:r>
        <w:rPr>
          <w:spacing w:val="-9"/>
        </w:rPr>
        <w:t xml:space="preserve"> </w:t>
      </w:r>
      <w:r>
        <w:t>službi</w:t>
      </w:r>
      <w:r>
        <w:rPr>
          <w:spacing w:val="-8"/>
        </w:rPr>
        <w:t xml:space="preserve"> </w:t>
      </w:r>
      <w:r>
        <w:t>vuče</w:t>
      </w:r>
      <w:r>
        <w:rPr>
          <w:spacing w:val="-8"/>
        </w:rPr>
        <w:t xml:space="preserve"> </w:t>
      </w:r>
      <w:r>
        <w:t>elektrovučnih</w:t>
      </w:r>
      <w:r>
        <w:rPr>
          <w:spacing w:val="-9"/>
        </w:rPr>
        <w:t xml:space="preserve"> </w:t>
      </w:r>
      <w:r>
        <w:rPr>
          <w:spacing w:val="-2"/>
        </w:rPr>
        <w:t>vozila</w:t>
      </w:r>
    </w:p>
    <w:p w:rsidR="008C01C9" w:rsidRDefault="0084041E">
      <w:pPr>
        <w:pStyle w:val="ListParagraph"/>
        <w:numPr>
          <w:ilvl w:val="0"/>
          <w:numId w:val="198"/>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198"/>
        </w:numPr>
        <w:tabs>
          <w:tab w:val="left" w:pos="1299"/>
        </w:tabs>
      </w:pPr>
      <w:r>
        <w:t>Mehanički</w:t>
      </w:r>
      <w:r>
        <w:rPr>
          <w:spacing w:val="-11"/>
        </w:rPr>
        <w:t xml:space="preserve"> </w:t>
      </w:r>
      <w:r>
        <w:t>uređaji</w:t>
      </w:r>
      <w:r>
        <w:rPr>
          <w:spacing w:val="-11"/>
        </w:rPr>
        <w:t xml:space="preserve"> </w:t>
      </w:r>
      <w:r>
        <w:t>željezničkih</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198"/>
        </w:numPr>
        <w:tabs>
          <w:tab w:val="left" w:pos="1299"/>
        </w:tabs>
        <w:spacing w:line="252" w:lineRule="exact"/>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198"/>
        </w:numPr>
        <w:tabs>
          <w:tab w:val="left" w:pos="1299"/>
        </w:tabs>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198"/>
        </w:numPr>
        <w:tabs>
          <w:tab w:val="left" w:pos="1299"/>
        </w:tabs>
        <w:spacing w:before="1" w:line="252" w:lineRule="exact"/>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98"/>
        </w:numPr>
        <w:tabs>
          <w:tab w:val="left" w:pos="1299"/>
        </w:tabs>
        <w:spacing w:line="252" w:lineRule="exact"/>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198"/>
        </w:numPr>
        <w:tabs>
          <w:tab w:val="left" w:pos="1299"/>
        </w:tabs>
        <w:ind w:hanging="284"/>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198"/>
        </w:numPr>
        <w:tabs>
          <w:tab w:val="left" w:pos="1299"/>
        </w:tabs>
        <w:spacing w:line="252" w:lineRule="exact"/>
        <w:ind w:hanging="284"/>
      </w:pPr>
      <w:r>
        <w:t>Održivi</w:t>
      </w:r>
      <w:r>
        <w:rPr>
          <w:spacing w:val="-9"/>
        </w:rPr>
        <w:t xml:space="preserve"> </w:t>
      </w:r>
      <w:r>
        <w:rPr>
          <w:spacing w:val="-2"/>
        </w:rPr>
        <w:t>saobraćaj</w:t>
      </w:r>
    </w:p>
    <w:p w:rsidR="008C01C9" w:rsidRDefault="0084041E">
      <w:pPr>
        <w:pStyle w:val="ListParagraph"/>
        <w:numPr>
          <w:ilvl w:val="0"/>
          <w:numId w:val="198"/>
        </w:numPr>
        <w:tabs>
          <w:tab w:val="left" w:pos="1299"/>
        </w:tabs>
        <w:spacing w:line="252" w:lineRule="exact"/>
        <w:ind w:hanging="284"/>
      </w:pPr>
      <w:r>
        <w:t>Sistemi</w:t>
      </w:r>
      <w:r>
        <w:rPr>
          <w:spacing w:val="-12"/>
        </w:rPr>
        <w:t xml:space="preserve"> </w:t>
      </w:r>
      <w:r>
        <w:t>dijagnostike</w:t>
      </w:r>
      <w:r>
        <w:rPr>
          <w:spacing w:val="-11"/>
        </w:rPr>
        <w:t xml:space="preserve"> </w:t>
      </w:r>
      <w:r>
        <w:t>i</w:t>
      </w:r>
      <w:r>
        <w:rPr>
          <w:spacing w:val="-9"/>
        </w:rPr>
        <w:t xml:space="preserve"> </w:t>
      </w:r>
      <w:r>
        <w:t>održavanja</w:t>
      </w:r>
      <w:r>
        <w:rPr>
          <w:spacing w:val="-11"/>
        </w:rPr>
        <w:t xml:space="preserve"> </w:t>
      </w:r>
      <w:r>
        <w:t>željezničkih</w:t>
      </w:r>
      <w:r>
        <w:rPr>
          <w:spacing w:val="-11"/>
        </w:rPr>
        <w:t xml:space="preserve"> </w:t>
      </w:r>
      <w:r>
        <w:t>voznih</w:t>
      </w:r>
      <w:r>
        <w:rPr>
          <w:spacing w:val="-11"/>
        </w:rPr>
        <w:t xml:space="preserve"> </w:t>
      </w:r>
      <w:r>
        <w:rPr>
          <w:spacing w:val="-2"/>
        </w:rPr>
        <w:t>sredstava*</w:t>
      </w:r>
    </w:p>
    <w:p w:rsidR="008C01C9" w:rsidRDefault="0084041E">
      <w:pPr>
        <w:pStyle w:val="ListParagraph"/>
        <w:numPr>
          <w:ilvl w:val="0"/>
          <w:numId w:val="198"/>
        </w:numPr>
        <w:tabs>
          <w:tab w:val="left" w:pos="1299"/>
        </w:tabs>
        <w:ind w:hanging="284"/>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spacing w:before="1"/>
        <w:ind w:left="1015" w:firstLine="0"/>
      </w:pPr>
      <w:r>
        <w:rPr>
          <w:spacing w:val="-2"/>
        </w:rPr>
        <w:t>Napomena:</w:t>
      </w:r>
    </w:p>
    <w:p w:rsidR="008C01C9" w:rsidRDefault="0084041E">
      <w:pPr>
        <w:pStyle w:val="BodyText"/>
        <w:spacing w:before="119"/>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203"/>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97"/>
        </w:numPr>
        <w:tabs>
          <w:tab w:val="left" w:pos="1298"/>
          <w:tab w:val="left" w:pos="1303"/>
        </w:tabs>
        <w:spacing w:before="120"/>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97"/>
        </w:numPr>
        <w:tabs>
          <w:tab w:val="left" w:pos="1297"/>
          <w:tab w:val="left" w:pos="1303"/>
        </w:tabs>
        <w:spacing w:before="1"/>
        <w:ind w:right="870" w:hanging="289"/>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97"/>
        </w:numPr>
        <w:tabs>
          <w:tab w:val="left" w:pos="1297"/>
          <w:tab w:val="left" w:pos="1303"/>
        </w:tabs>
        <w:ind w:right="869"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97"/>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97"/>
        </w:numPr>
        <w:tabs>
          <w:tab w:val="left" w:pos="1298"/>
          <w:tab w:val="left" w:pos="1303"/>
        </w:tabs>
        <w:spacing w:before="1"/>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97"/>
        </w:numPr>
        <w:tabs>
          <w:tab w:val="left" w:pos="1298"/>
          <w:tab w:val="left" w:pos="1303"/>
        </w:tabs>
        <w:ind w:right="869"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97"/>
        </w:numPr>
        <w:tabs>
          <w:tab w:val="left" w:pos="1298"/>
          <w:tab w:val="left" w:pos="1303"/>
        </w:tabs>
        <w:ind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97"/>
        </w:numPr>
        <w:tabs>
          <w:tab w:val="left" w:pos="1298"/>
          <w:tab w:val="left" w:pos="1303"/>
        </w:tabs>
        <w:ind w:right="869"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42" w:name="3.2.15._PLANIRANJE_I_ORGANIZACIJA_RADA_U"/>
      <w:bookmarkStart w:id="43" w:name="_bookmark21"/>
      <w:bookmarkEnd w:id="42"/>
      <w:bookmarkEnd w:id="43"/>
      <w:r>
        <w:t>PLANIRANJE</w:t>
      </w:r>
      <w:r>
        <w:rPr>
          <w:spacing w:val="-9"/>
        </w:rPr>
        <w:t xml:space="preserve"> </w:t>
      </w:r>
      <w:r>
        <w:t>I</w:t>
      </w:r>
      <w:r>
        <w:rPr>
          <w:spacing w:val="-8"/>
        </w:rPr>
        <w:t xml:space="preserve"> </w:t>
      </w:r>
      <w:r>
        <w:t>ORGANIZACIJA</w:t>
      </w:r>
      <w:r>
        <w:rPr>
          <w:spacing w:val="-9"/>
        </w:rPr>
        <w:t xml:space="preserve"> </w:t>
      </w:r>
      <w:r>
        <w:t>RADA</w:t>
      </w:r>
      <w:r>
        <w:rPr>
          <w:spacing w:val="-8"/>
        </w:rPr>
        <w:t xml:space="preserve"> </w:t>
      </w:r>
      <w:r>
        <w:t>U</w:t>
      </w:r>
      <w:r>
        <w:rPr>
          <w:spacing w:val="-9"/>
        </w:rPr>
        <w:t xml:space="preserve"> </w:t>
      </w:r>
      <w:r>
        <w:t>SLUŽBI</w:t>
      </w:r>
      <w:r>
        <w:rPr>
          <w:spacing w:val="-8"/>
        </w:rPr>
        <w:t xml:space="preserve"> </w:t>
      </w:r>
      <w:r>
        <w:t>VUČE</w:t>
      </w:r>
      <w:r>
        <w:rPr>
          <w:spacing w:val="-9"/>
        </w:rPr>
        <w:t xml:space="preserve"> </w:t>
      </w:r>
      <w:r>
        <w:t>DIZEL</w:t>
      </w:r>
      <w:r>
        <w:rPr>
          <w:spacing w:val="-6"/>
        </w:rPr>
        <w:t xml:space="preserve"> </w:t>
      </w:r>
      <w:r>
        <w:t>VUČNIH</w:t>
      </w:r>
      <w:r>
        <w:rPr>
          <w:spacing w:val="-9"/>
        </w:rPr>
        <w:t xml:space="preserve"> </w:t>
      </w:r>
      <w:r>
        <w:rPr>
          <w:spacing w:val="-2"/>
        </w:rPr>
        <w:t>VOZILA</w:t>
      </w:r>
    </w:p>
    <w:p w:rsidR="008C01C9" w:rsidRDefault="0084041E">
      <w:pPr>
        <w:pStyle w:val="Heading4"/>
        <w:numPr>
          <w:ilvl w:val="0"/>
          <w:numId w:val="196"/>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96"/>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3" w:right="870" w:hanging="288"/>
        <w:jc w:val="both"/>
      </w:pPr>
      <w:r>
        <w:t>-</w:t>
      </w:r>
      <w:r>
        <w:rPr>
          <w:spacing w:val="80"/>
        </w:rPr>
        <w:t xml:space="preserve"> </w:t>
      </w:r>
      <w:r>
        <w:t>Upoznavanje sa planiranjem i organizacijom radnih aktivnosti u službi vuče dizel vučnih vozila, pripremom posla i radnog mjesta, radnom dokumentacijom potrebnom za obavljanje poslova, standardima i propisima u struci.</w:t>
      </w:r>
      <w:r>
        <w:rPr>
          <w:spacing w:val="-1"/>
        </w:rPr>
        <w:t xml:space="preserve"> </w:t>
      </w:r>
      <w:r>
        <w:t>Osposobljavanje</w:t>
      </w:r>
      <w:r>
        <w:rPr>
          <w:spacing w:val="-1"/>
        </w:rPr>
        <w:t xml:space="preserve"> </w:t>
      </w:r>
      <w:r>
        <w:t>planiranje</w:t>
      </w:r>
      <w:r>
        <w:rPr>
          <w:spacing w:val="-1"/>
        </w:rPr>
        <w:t xml:space="preserve"> </w:t>
      </w:r>
      <w:r>
        <w:t>i</w:t>
      </w:r>
      <w:r>
        <w:rPr>
          <w:spacing w:val="-2"/>
        </w:rPr>
        <w:t xml:space="preserve"> </w:t>
      </w:r>
      <w:r>
        <w:t>organizaciju</w:t>
      </w:r>
      <w:r>
        <w:rPr>
          <w:spacing w:val="-2"/>
        </w:rPr>
        <w:t xml:space="preserve"> </w:t>
      </w:r>
      <w:r>
        <w:t>rada</w:t>
      </w:r>
      <w:r>
        <w:rPr>
          <w:spacing w:val="-2"/>
        </w:rPr>
        <w:t xml:space="preserve"> </w:t>
      </w:r>
      <w:r>
        <w:t>u</w:t>
      </w:r>
      <w:r>
        <w:rPr>
          <w:spacing w:val="-2"/>
        </w:rPr>
        <w:t xml:space="preserve"> </w:t>
      </w:r>
      <w:r>
        <w:t>službi</w:t>
      </w:r>
      <w:r>
        <w:rPr>
          <w:spacing w:val="-2"/>
        </w:rPr>
        <w:t xml:space="preserve"> </w:t>
      </w:r>
      <w:r>
        <w:t>vuče</w:t>
      </w:r>
      <w:r>
        <w:rPr>
          <w:spacing w:val="-2"/>
        </w:rPr>
        <w:t xml:space="preserve"> </w:t>
      </w:r>
      <w:r>
        <w:t>dizel</w:t>
      </w:r>
      <w:r>
        <w:rPr>
          <w:spacing w:val="-2"/>
        </w:rPr>
        <w:t xml:space="preserve"> </w:t>
      </w:r>
      <w:r>
        <w:t>vučnih</w:t>
      </w:r>
      <w:r>
        <w:rPr>
          <w:spacing w:val="-2"/>
        </w:rPr>
        <w:t xml:space="preserve"> </w:t>
      </w:r>
      <w:r>
        <w:t>vozila</w:t>
      </w:r>
      <w:r>
        <w:rPr>
          <w:spacing w:val="-2"/>
        </w:rPr>
        <w:t xml:space="preserve"> </w:t>
      </w:r>
      <w:r>
        <w:t>i</w:t>
      </w:r>
      <w:r>
        <w:rPr>
          <w:spacing w:val="-2"/>
        </w:rPr>
        <w:t xml:space="preserve"> </w:t>
      </w:r>
      <w:r>
        <w:t>vršenje</w:t>
      </w:r>
      <w:r>
        <w:rPr>
          <w:spacing w:val="-2"/>
        </w:rPr>
        <w:t xml:space="preserve"> </w:t>
      </w:r>
      <w:r>
        <w:t>kontrole rada</w:t>
      </w:r>
      <w:r>
        <w:rPr>
          <w:spacing w:val="-2"/>
        </w:rPr>
        <w:t xml:space="preserve"> </w:t>
      </w:r>
      <w:r>
        <w:t>i primjene procedura i propisa u radu. Razvijanje kreativnosti, sistematičnosti, vještine prezentovanja timskog duha i motivacije za usavršavanje u struci.</w:t>
      </w:r>
    </w:p>
    <w:p w:rsidR="008C01C9" w:rsidRDefault="0084041E">
      <w:pPr>
        <w:pStyle w:val="Heading4"/>
        <w:numPr>
          <w:ilvl w:val="0"/>
          <w:numId w:val="196"/>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96"/>
        </w:numPr>
        <w:tabs>
          <w:tab w:val="left" w:pos="1734"/>
        </w:tabs>
        <w:spacing w:before="120" w:line="252" w:lineRule="exact"/>
      </w:pPr>
      <w:r>
        <w:t>Izvrši</w:t>
      </w:r>
      <w:r>
        <w:rPr>
          <w:spacing w:val="-9"/>
        </w:rPr>
        <w:t xml:space="preserve"> </w:t>
      </w:r>
      <w:r>
        <w:t>planiranje</w:t>
      </w:r>
      <w:r>
        <w:rPr>
          <w:spacing w:val="-8"/>
        </w:rPr>
        <w:t xml:space="preserve"> </w:t>
      </w:r>
      <w:r>
        <w:t>i</w:t>
      </w:r>
      <w:r>
        <w:rPr>
          <w:spacing w:val="-8"/>
        </w:rPr>
        <w:t xml:space="preserve"> </w:t>
      </w:r>
      <w:r>
        <w:t>organizaciju</w:t>
      </w:r>
      <w:r>
        <w:rPr>
          <w:spacing w:val="-6"/>
        </w:rPr>
        <w:t xml:space="preserve"> </w:t>
      </w:r>
      <w:r>
        <w:t>radnih</w:t>
      </w:r>
      <w:r>
        <w:rPr>
          <w:spacing w:val="-9"/>
        </w:rPr>
        <w:t xml:space="preserve"> </w:t>
      </w:r>
      <w:r>
        <w:rPr>
          <w:spacing w:val="-2"/>
        </w:rPr>
        <w:t>aktivnosti</w:t>
      </w:r>
    </w:p>
    <w:p w:rsidR="008C01C9" w:rsidRDefault="0084041E">
      <w:pPr>
        <w:pStyle w:val="ListParagraph"/>
        <w:numPr>
          <w:ilvl w:val="1"/>
          <w:numId w:val="196"/>
        </w:numPr>
        <w:tabs>
          <w:tab w:val="left" w:pos="1734"/>
        </w:tabs>
        <w:ind w:hanging="359"/>
      </w:pPr>
      <w:r>
        <w:t>Izvrši</w:t>
      </w:r>
      <w:r>
        <w:rPr>
          <w:spacing w:val="-7"/>
        </w:rPr>
        <w:t xml:space="preserve"> </w:t>
      </w:r>
      <w:r>
        <w:t>pripremu</w:t>
      </w:r>
      <w:r>
        <w:rPr>
          <w:spacing w:val="-5"/>
        </w:rPr>
        <w:t xml:space="preserve"> </w:t>
      </w:r>
      <w:r>
        <w:t>posla</w:t>
      </w:r>
      <w:r>
        <w:rPr>
          <w:spacing w:val="-6"/>
        </w:rPr>
        <w:t xml:space="preserve"> </w:t>
      </w:r>
      <w:r>
        <w:t>i</w:t>
      </w:r>
      <w:r>
        <w:rPr>
          <w:spacing w:val="-6"/>
        </w:rPr>
        <w:t xml:space="preserve"> </w:t>
      </w:r>
      <w:r>
        <w:t>radnog</w:t>
      </w:r>
      <w:r>
        <w:rPr>
          <w:spacing w:val="-5"/>
        </w:rPr>
        <w:t xml:space="preserve"> </w:t>
      </w:r>
      <w:r>
        <w:rPr>
          <w:spacing w:val="-2"/>
        </w:rPr>
        <w:t>mjesta</w:t>
      </w:r>
    </w:p>
    <w:p w:rsidR="008C01C9" w:rsidRDefault="0084041E">
      <w:pPr>
        <w:pStyle w:val="ListParagraph"/>
        <w:numPr>
          <w:ilvl w:val="1"/>
          <w:numId w:val="196"/>
        </w:numPr>
        <w:tabs>
          <w:tab w:val="left" w:pos="1734"/>
        </w:tabs>
        <w:spacing w:before="1" w:line="252" w:lineRule="exact"/>
        <w:ind w:hanging="359"/>
      </w:pPr>
      <w:r>
        <w:t>Popuni</w:t>
      </w:r>
      <w:r>
        <w:rPr>
          <w:spacing w:val="-9"/>
        </w:rPr>
        <w:t xml:space="preserve"> </w:t>
      </w:r>
      <w:r>
        <w:t>radnu</w:t>
      </w:r>
      <w:r>
        <w:rPr>
          <w:spacing w:val="-8"/>
        </w:rPr>
        <w:t xml:space="preserve"> </w:t>
      </w:r>
      <w:r>
        <w:t>dokumentaciju</w:t>
      </w:r>
      <w:r>
        <w:rPr>
          <w:spacing w:val="-9"/>
        </w:rPr>
        <w:t xml:space="preserve"> </w:t>
      </w:r>
      <w:r>
        <w:t>u</w:t>
      </w:r>
      <w:r>
        <w:rPr>
          <w:spacing w:val="-8"/>
        </w:rPr>
        <w:t xml:space="preserve"> </w:t>
      </w:r>
      <w:r>
        <w:t>elektronskoj</w:t>
      </w:r>
      <w:r>
        <w:rPr>
          <w:spacing w:val="-8"/>
        </w:rPr>
        <w:t xml:space="preserve"> </w:t>
      </w:r>
      <w:r>
        <w:t>i</w:t>
      </w:r>
      <w:r>
        <w:rPr>
          <w:spacing w:val="-7"/>
        </w:rPr>
        <w:t xml:space="preserve"> </w:t>
      </w:r>
      <w:r>
        <w:t>pisanoj</w:t>
      </w:r>
      <w:r>
        <w:rPr>
          <w:spacing w:val="-9"/>
        </w:rPr>
        <w:t xml:space="preserve"> </w:t>
      </w:r>
      <w:r>
        <w:rPr>
          <w:spacing w:val="-2"/>
        </w:rPr>
        <w:t>formi</w:t>
      </w:r>
    </w:p>
    <w:p w:rsidR="008C01C9" w:rsidRDefault="0084041E">
      <w:pPr>
        <w:pStyle w:val="ListParagraph"/>
        <w:numPr>
          <w:ilvl w:val="1"/>
          <w:numId w:val="196"/>
        </w:numPr>
        <w:tabs>
          <w:tab w:val="left" w:pos="1735"/>
        </w:tabs>
        <w:ind w:left="1735" w:right="872"/>
      </w:pPr>
      <w:r>
        <w:t>Izvrši</w:t>
      </w:r>
      <w:r>
        <w:rPr>
          <w:spacing w:val="40"/>
        </w:rPr>
        <w:t xml:space="preserve"> </w:t>
      </w:r>
      <w:r>
        <w:t>poslove</w:t>
      </w:r>
      <w:r>
        <w:rPr>
          <w:spacing w:val="40"/>
        </w:rPr>
        <w:t xml:space="preserve"> </w:t>
      </w:r>
      <w:r>
        <w:t>organizacije</w:t>
      </w:r>
      <w:r>
        <w:rPr>
          <w:spacing w:val="40"/>
        </w:rPr>
        <w:t xml:space="preserve"> </w:t>
      </w:r>
      <w:r>
        <w:t>i</w:t>
      </w:r>
      <w:r>
        <w:rPr>
          <w:spacing w:val="40"/>
        </w:rPr>
        <w:t xml:space="preserve"> </w:t>
      </w:r>
      <w:r>
        <w:t>nadzora</w:t>
      </w:r>
      <w:r>
        <w:rPr>
          <w:spacing w:val="40"/>
        </w:rPr>
        <w:t xml:space="preserve"> </w:t>
      </w:r>
      <w:r>
        <w:t>rada</w:t>
      </w:r>
      <w:r>
        <w:rPr>
          <w:spacing w:val="40"/>
        </w:rPr>
        <w:t xml:space="preserve"> </w:t>
      </w:r>
      <w:r>
        <w:t>pomoćnika</w:t>
      </w:r>
      <w:r>
        <w:rPr>
          <w:spacing w:val="40"/>
        </w:rPr>
        <w:t xml:space="preserve"> </w:t>
      </w:r>
      <w:r>
        <w:t>mašinovođe</w:t>
      </w:r>
      <w:r>
        <w:rPr>
          <w:spacing w:val="40"/>
        </w:rPr>
        <w:t xml:space="preserve"> </w:t>
      </w:r>
      <w:r>
        <w:t>u</w:t>
      </w:r>
      <w:r>
        <w:rPr>
          <w:spacing w:val="40"/>
        </w:rPr>
        <w:t xml:space="preserve"> </w:t>
      </w:r>
      <w:r>
        <w:t>skladu</w:t>
      </w:r>
      <w:r>
        <w:rPr>
          <w:spacing w:val="40"/>
        </w:rPr>
        <w:t xml:space="preserve"> </w:t>
      </w:r>
      <w:r>
        <w:t>sa</w:t>
      </w:r>
      <w:r>
        <w:rPr>
          <w:spacing w:val="40"/>
        </w:rPr>
        <w:t xml:space="preserve"> </w:t>
      </w:r>
      <w:r>
        <w:t>opisom</w:t>
      </w:r>
      <w:r>
        <w:rPr>
          <w:spacing w:val="40"/>
        </w:rPr>
        <w:t xml:space="preserve"> </w:t>
      </w:r>
      <w:r>
        <w:t>poslova</w:t>
      </w:r>
      <w:r>
        <w:rPr>
          <w:spacing w:val="40"/>
        </w:rPr>
        <w:t xml:space="preserve"> </w:t>
      </w:r>
      <w:r>
        <w:t xml:space="preserve">i </w:t>
      </w:r>
      <w:r>
        <w:rPr>
          <w:spacing w:val="-2"/>
        </w:rPr>
        <w:t>procedurama</w:t>
      </w:r>
    </w:p>
    <w:p w:rsidR="008C01C9" w:rsidRDefault="0084041E">
      <w:pPr>
        <w:pStyle w:val="ListParagraph"/>
        <w:numPr>
          <w:ilvl w:val="1"/>
          <w:numId w:val="196"/>
        </w:numPr>
        <w:tabs>
          <w:tab w:val="left" w:pos="1734"/>
        </w:tabs>
        <w:ind w:hanging="359"/>
      </w:pPr>
      <w:r>
        <w:t>Izvrši</w:t>
      </w:r>
      <w:r>
        <w:rPr>
          <w:spacing w:val="-8"/>
        </w:rPr>
        <w:t xml:space="preserve"> </w:t>
      </w:r>
      <w:r>
        <w:t>kontrolu</w:t>
      </w:r>
      <w:r>
        <w:rPr>
          <w:spacing w:val="-7"/>
        </w:rPr>
        <w:t xml:space="preserve"> </w:t>
      </w:r>
      <w:r>
        <w:t>kvaliteta</w:t>
      </w:r>
      <w:r>
        <w:rPr>
          <w:spacing w:val="-7"/>
        </w:rPr>
        <w:t xml:space="preserve"> </w:t>
      </w:r>
      <w:r>
        <w:t>rada</w:t>
      </w:r>
      <w:r>
        <w:rPr>
          <w:spacing w:val="-8"/>
        </w:rPr>
        <w:t xml:space="preserve"> </w:t>
      </w:r>
      <w:r>
        <w:t>i</w:t>
      </w:r>
      <w:r>
        <w:rPr>
          <w:spacing w:val="-5"/>
        </w:rPr>
        <w:t xml:space="preserve"> </w:t>
      </w:r>
      <w:r>
        <w:t>primjene</w:t>
      </w:r>
      <w:r>
        <w:rPr>
          <w:spacing w:val="-7"/>
        </w:rPr>
        <w:t xml:space="preserve"> </w:t>
      </w:r>
      <w:r>
        <w:t>propisanih</w:t>
      </w:r>
      <w:r>
        <w:rPr>
          <w:spacing w:val="-7"/>
        </w:rPr>
        <w:t xml:space="preserve"> </w:t>
      </w:r>
      <w:r>
        <w:t>standarda</w:t>
      </w:r>
      <w:r>
        <w:rPr>
          <w:spacing w:val="-8"/>
        </w:rPr>
        <w:t xml:space="preserve"> </w:t>
      </w:r>
      <w:r>
        <w:t>i</w:t>
      </w:r>
      <w:r>
        <w:rPr>
          <w:spacing w:val="-7"/>
        </w:rPr>
        <w:t xml:space="preserve"> </w:t>
      </w:r>
      <w:r>
        <w:t>procedura</w:t>
      </w:r>
      <w:r>
        <w:rPr>
          <w:spacing w:val="-8"/>
        </w:rPr>
        <w:t xml:space="preserve"> </w:t>
      </w:r>
      <w:r>
        <w:t>u</w:t>
      </w:r>
      <w:r>
        <w:rPr>
          <w:spacing w:val="-6"/>
        </w:rPr>
        <w:t xml:space="preserve"> </w:t>
      </w:r>
      <w:r>
        <w:rPr>
          <w:spacing w:val="-4"/>
        </w:rPr>
        <w:t>radu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9"/>
              </w:rPr>
              <w:t xml:space="preserve"> </w:t>
            </w:r>
            <w:r>
              <w:rPr>
                <w:b/>
              </w:rPr>
              <w:t>planiranje</w:t>
            </w:r>
            <w:r>
              <w:rPr>
                <w:b/>
                <w:spacing w:val="-9"/>
              </w:rPr>
              <w:t xml:space="preserve"> </w:t>
            </w:r>
            <w:r>
              <w:rPr>
                <w:b/>
              </w:rPr>
              <w:t>i</w:t>
            </w:r>
            <w:r>
              <w:rPr>
                <w:b/>
                <w:spacing w:val="-8"/>
              </w:rPr>
              <w:t xml:space="preserve"> </w:t>
            </w:r>
            <w:r>
              <w:rPr>
                <w:b/>
              </w:rPr>
              <w:t>organizaciju</w:t>
            </w:r>
            <w:r>
              <w:rPr>
                <w:b/>
                <w:spacing w:val="-8"/>
              </w:rPr>
              <w:t xml:space="preserve"> </w:t>
            </w:r>
            <w:r>
              <w:rPr>
                <w:b/>
              </w:rPr>
              <w:t>radnih</w:t>
            </w:r>
            <w:r>
              <w:rPr>
                <w:b/>
                <w:spacing w:val="-8"/>
              </w:rPr>
              <w:t xml:space="preserve"> </w:t>
            </w:r>
            <w:r>
              <w:rPr>
                <w:b/>
                <w:spacing w:val="-2"/>
              </w:rPr>
              <w:t>aktivnosti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9"/>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503"/>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7" w:hanging="312"/>
              <w:jc w:val="both"/>
            </w:pPr>
            <w:r>
              <w:t xml:space="preserve">1. Objasni postupak informisanja kod </w:t>
            </w:r>
            <w:r>
              <w:rPr>
                <w:b/>
              </w:rPr>
              <w:t xml:space="preserve">nadzornika lokomotiva </w:t>
            </w:r>
            <w:r>
              <w:t xml:space="preserve">o svom dnevnom rasporedu rada evidentiranih u dnevnom rasporedu rada osoblja vuče – obrazac EV-33, u skladu sa procedurama i </w:t>
            </w:r>
            <w:r>
              <w:rPr>
                <w:spacing w:val="-2"/>
              </w:rPr>
              <w:t>propisima</w:t>
            </w:r>
          </w:p>
        </w:tc>
        <w:tc>
          <w:tcPr>
            <w:tcW w:w="4679" w:type="dxa"/>
            <w:tcBorders>
              <w:left w:val="single" w:sz="4" w:space="0" w:color="C00000"/>
              <w:bottom w:val="single" w:sz="4" w:space="0" w:color="C00000"/>
              <w:right w:val="nil"/>
            </w:tcBorders>
          </w:tcPr>
          <w:p w:rsidR="008C01C9" w:rsidRDefault="008C01C9">
            <w:pPr>
              <w:pStyle w:val="TableParagraph"/>
              <w:spacing w:before="187"/>
            </w:pPr>
          </w:p>
          <w:p w:rsidR="008C01C9" w:rsidRDefault="0084041E">
            <w:pPr>
              <w:pStyle w:val="TableParagraph"/>
              <w:spacing w:before="1"/>
              <w:ind w:left="110"/>
            </w:pPr>
            <w:r>
              <w:rPr>
                <w:b/>
              </w:rPr>
              <w:t>Nadzornik</w:t>
            </w:r>
            <w:r>
              <w:rPr>
                <w:b/>
                <w:spacing w:val="-11"/>
              </w:rPr>
              <w:t xml:space="preserve"> </w:t>
            </w:r>
            <w:r>
              <w:rPr>
                <w:b/>
              </w:rPr>
              <w:t>lokomotiva:</w:t>
            </w:r>
            <w:r>
              <w:rPr>
                <w:b/>
                <w:spacing w:val="-8"/>
              </w:rPr>
              <w:t xml:space="preserve"> </w:t>
            </w:r>
            <w:r>
              <w:t>unutrašnji</w:t>
            </w:r>
            <w:r>
              <w:rPr>
                <w:spacing w:val="-10"/>
              </w:rPr>
              <w:t xml:space="preserve"> </w:t>
            </w:r>
            <w:r>
              <w:t>i</w:t>
            </w:r>
            <w:r>
              <w:rPr>
                <w:spacing w:val="-11"/>
              </w:rPr>
              <w:t xml:space="preserve"> </w:t>
            </w:r>
            <w:r>
              <w:rPr>
                <w:spacing w:val="-2"/>
              </w:rPr>
              <w:t>spoljašnji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33"/>
              </w:rPr>
              <w:t xml:space="preserve"> </w:t>
            </w:r>
            <w:r>
              <w:t>postupak</w:t>
            </w:r>
            <w:r>
              <w:rPr>
                <w:spacing w:val="33"/>
              </w:rPr>
              <w:t xml:space="preserve"> </w:t>
            </w:r>
            <w:r>
              <w:t>provjere</w:t>
            </w:r>
            <w:r>
              <w:rPr>
                <w:spacing w:val="31"/>
              </w:rPr>
              <w:t xml:space="preserve"> </w:t>
            </w:r>
            <w:r>
              <w:t>ispravnosti,</w:t>
            </w:r>
            <w:r>
              <w:rPr>
                <w:spacing w:val="33"/>
              </w:rPr>
              <w:t xml:space="preserve"> </w:t>
            </w:r>
            <w:r>
              <w:t>utvrđivanja neispravnosti i nedostataka na vučnim vozilima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right="108" w:hanging="312"/>
              <w:jc w:val="both"/>
            </w:pPr>
            <w:r>
              <w:t xml:space="preserve">3. Objasni postupak pregleda </w:t>
            </w:r>
            <w:r>
              <w:rPr>
                <w:b/>
              </w:rPr>
              <w:t>tehničke</w:t>
            </w:r>
            <w:r>
              <w:rPr>
                <w:b/>
                <w:spacing w:val="80"/>
              </w:rPr>
              <w:t xml:space="preserve"> </w:t>
            </w:r>
            <w:r>
              <w:rPr>
                <w:b/>
              </w:rPr>
              <w:t xml:space="preserve">dokumentacije </w:t>
            </w:r>
            <w:r>
              <w:t xml:space="preserve">u skladu sa zahtjevima radnog </w:t>
            </w:r>
            <w:r>
              <w:rPr>
                <w:spacing w:val="-2"/>
              </w:rPr>
              <w:t>zadatka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Tehnička dokumentacija: </w:t>
            </w:r>
            <w:r>
              <w:t>dokumentacija proizvođača vučnog vozila, dokumentacija za provjeru ispravnosti, dokumentacija za upravljanje, dokumentacija za održavanje i dr.</w:t>
            </w: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4.</w:t>
            </w:r>
            <w:r>
              <w:rPr>
                <w:spacing w:val="40"/>
              </w:rPr>
              <w:t xml:space="preserve"> </w:t>
            </w:r>
            <w:r>
              <w:t>Opiše rad mašinovođe manevre i rad pomoćnika mašinovođe, u skladu sa rasporedom radnih zadataka</w:t>
            </w:r>
            <w:r>
              <w:rPr>
                <w:spacing w:val="-13"/>
              </w:rPr>
              <w:t xml:space="preserve"> </w:t>
            </w:r>
            <w:r>
              <w:t>i</w:t>
            </w:r>
            <w:r>
              <w:rPr>
                <w:spacing w:val="-13"/>
              </w:rPr>
              <w:t xml:space="preserve"> </w:t>
            </w:r>
            <w:r>
              <w:t>radnom</w:t>
            </w:r>
            <w:r>
              <w:rPr>
                <w:spacing w:val="-12"/>
              </w:rPr>
              <w:t xml:space="preserve"> </w:t>
            </w:r>
            <w:r>
              <w:t>dokumentacijom,</w:t>
            </w:r>
            <w:r>
              <w:rPr>
                <w:spacing w:val="-13"/>
              </w:rPr>
              <w:t xml:space="preserve"> </w:t>
            </w:r>
            <w:r>
              <w:t>samostalno</w:t>
            </w:r>
            <w:r>
              <w:rPr>
                <w:spacing w:val="-12"/>
              </w:rPr>
              <w:t xml:space="preserve"> </w:t>
            </w:r>
            <w:r>
              <w:t>ili</w:t>
            </w:r>
            <w:r>
              <w:rPr>
                <w:spacing w:val="-13"/>
              </w:rPr>
              <w:t xml:space="preserve"> </w:t>
            </w:r>
            <w:r>
              <w:t>u dogovoru sa nadređenim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2"/>
              <w:jc w:val="both"/>
            </w:pPr>
            <w:r>
              <w:t>5. Demonstrira postupak provjere ispravnosti, utvrđivanja neispravnosti i nedostataka na vučnim vozilima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6. Demonstrira postupak pregleda tehničke dokumentacije u skladu sa zahtjevima radnog zadatka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Poveže</w:t>
            </w:r>
            <w:r>
              <w:rPr>
                <w:spacing w:val="-4"/>
              </w:rPr>
              <w:t xml:space="preserve"> </w:t>
            </w:r>
            <w:r>
              <w:t>važeće</w:t>
            </w:r>
            <w:r>
              <w:rPr>
                <w:spacing w:val="-2"/>
              </w:rPr>
              <w:t xml:space="preserve"> </w:t>
            </w:r>
            <w:r>
              <w:t>pravilnike,</w:t>
            </w:r>
            <w:r>
              <w:rPr>
                <w:spacing w:val="-3"/>
              </w:rPr>
              <w:t xml:space="preserve"> </w:t>
            </w:r>
            <w:r>
              <w:t>procedure</w:t>
            </w:r>
            <w:r>
              <w:rPr>
                <w:spacing w:val="-4"/>
              </w:rPr>
              <w:t xml:space="preserve"> </w:t>
            </w:r>
            <w:r>
              <w:t>i</w:t>
            </w:r>
            <w:r>
              <w:rPr>
                <w:spacing w:val="-4"/>
              </w:rPr>
              <w:t xml:space="preserve"> </w:t>
            </w:r>
            <w:r>
              <w:t>standarde</w:t>
            </w:r>
            <w:r>
              <w:rPr>
                <w:spacing w:val="-4"/>
              </w:rPr>
              <w:t xml:space="preserve"> </w:t>
            </w:r>
            <w:r>
              <w:t>sa radnim zadatakom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U cilju provjeravanja dostignutosti pomenutog ishoda učenja, potreban je usmeni ili pisani dokaz da je učenik uspješno realizovao kriterijume od 1 do 4. Za kriterijum od 5 do 7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259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05" name="Graphic 504"/>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506" name="Graphic 505"/>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07" name="Graphic 506"/>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08" name="Graphic 507"/>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09" name="Textbox 50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03" o:spid="_x0000_s1434" style="position:absolute;margin-left:63.05pt;margin-top:6.05pt;width:468.55pt;height:29.1pt;z-index:-156538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">
                <v:shape id="Graphic 504" o:spid="_x0000_s143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bu6MQA&#10;AADcAAAADwAAAGRycy9kb3ducmV2LnhtbESPQWvCQBSE7wX/w/IEb3WjaNU0G9GCxUsPiV56e+y+&#10;JqHZtyG7NfHfd4VCj8PMfMNk+9G24ka9bxwrWMwTEMTamYYrBdfL6XkLwgdkg61jUnAnD/t88pRh&#10;atzABd3KUIkIYZ+igjqELpXS65os+rnriKP35XqLIcq+kqbHIcJtK5dJ8iItNhwXauzorSb9Xf5Y&#10;BYXUxe643pXH94teDhsOnx/GKDWbjodXEIHG8B/+a5+NgnWygse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27ujEAAAA3AAAAA8AAAAAAAAAAAAAAAAAmAIAAGRycy9k&#10;b3ducmV2LnhtbFBLBQYAAAAABAAEAPUAAACJAwAAAAA=&#10;" path="m5940552,l,,,313181r5940552,l5940552,xe" fillcolor="#f1e5bd" stroked="f">
                  <v:path arrowok="t"/>
                </v:shape>
                <v:shape id="Graphic 505" o:spid="_x0000_s143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S4MMA&#10;AADcAAAADwAAAGRycy9kb3ducmV2LnhtbESPQWvCQBSE74L/YXlCb7prwSrRVdRSWvCiUTw/s88k&#10;mH0bstuY/vuuIHgcZuYbZrHqbCVaanzpWMN4pEAQZ86UnGs4Hb+GMxA+IBusHJOGP/KwWvZ7C0yM&#10;u/OB2jTkIkLYJ6ihCKFOpPRZQRb9yNXE0bu6xmKIssmlafAe4baS70p9SIslx4UCa9oWlN3SX6uh&#10;Lc+7k9tPvz2qdFNt3GV8+Jxq/Tbo1nMQgbrwCj/bP0bDRE3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FS4MMAAADcAAAADwAAAAAAAAAAAAAAAACYAgAAZHJzL2Rv&#10;d25yZXYueG1sUEsFBgAAAAAEAAQA9QAAAIgDAAAAAA==&#10;" path="m5941314,l,,,28193r5941314,l5941314,xe" fillcolor="#c00000" stroked="f">
                  <v:path arrowok="t"/>
                </v:shape>
                <v:shape id="Graphic 506" o:spid="_x0000_s143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5J8IA&#10;AADcAAAADwAAAGRycy9kb3ducmV2LnhtbESPT4vCMBTE7wt+h/AEb2uioEjXKCIInhT/oHt8NM+2&#10;u81LaWJbv70RBI/DzPyGmS87W4qGal841jAaKhDEqTMFZxrOp833DIQPyAZLx6ThQR6Wi97XHBPj&#10;Wj5QcwyZiBD2CWrIQ6gSKX2ak0U/dBVx9G6uthiirDNpamwj3JZyrNRUWiw4LuRY0Tqn9P94txp4&#10;dz1VZy+bztit+r3c5Kr922s96HerHxCBuvAJv9tbo2GipvA6E4+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3knwgAAANwAAAAPAAAAAAAAAAAAAAAAAJgCAABkcnMvZG93&#10;bnJldi54bWxQSwUGAAAAAAQABAD1AAAAhwMAAAAA&#10;" path="m5941314,l,,,761r5941314,l5941314,xe" fillcolor="#f1e5bd" stroked="f">
                  <v:path arrowok="t"/>
                </v:shape>
                <v:shape id="Graphic 507" o:spid="_x0000_s143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9pDMMA&#10;AADcAAAADwAAAGRycy9kb3ducmV2LnhtbESPQWvCQBSE7wX/w/IEb3VXoY1EV1FLUeilRvH8zD6T&#10;YPZtyG5j/PfdQsHjMDPfMItVb2vRUesrxxomYwWCOHem4kLD6fj5OgPhA7LB2jFpeJCH1XLwssDU&#10;uDsfqMtCISKEfYoayhCaVEqfl2TRj11DHL2ray2GKNtCmhbvEW5rOVXqXVqsOC6U2NC2pPyW/VgN&#10;XXX+OrnvZOdRZZt64y6Tw0ei9WjYr+cgAvXhGf5v742GN5XA35l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9pDMMAAADcAAAADwAAAAAAAAAAAAAAAACYAgAAZHJzL2Rv&#10;d25yZXYueG1sUEsFBgAAAAAEAAQA9QAAAIgDAAAAAA==&#10;" path="m5941314,l,,,28193r5941314,l5941314,xe" fillcolor="#c00000" stroked="f">
                  <v:path arrowok="t"/>
                </v:shape>
                <v:shape id="Textbox 508" o:spid="_x0000_s143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x8MEA&#10;AADcAAAADwAAAGRycy9kb3ducmV2LnhtbERPz2vCMBS+D/wfwhN2m4mDya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8fDBAAAA3AAAAA8AAAAAAAAAAAAAAAAAmAIAAGRycy9kb3du&#10;cmV2LnhtbFBLBQYAAAAABAAEAPUAAACG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95"/>
        </w:numPr>
        <w:tabs>
          <w:tab w:val="left" w:pos="1136"/>
        </w:tabs>
        <w:spacing w:before="120"/>
        <w:ind w:left="1136" w:hanging="172"/>
      </w:pPr>
      <w:r>
        <w:t>Vrste</w:t>
      </w:r>
      <w:r>
        <w:rPr>
          <w:spacing w:val="-7"/>
        </w:rPr>
        <w:t xml:space="preserve"> </w:t>
      </w:r>
      <w:r>
        <w:t>i</w:t>
      </w:r>
      <w:r>
        <w:rPr>
          <w:spacing w:val="-5"/>
        </w:rPr>
        <w:t xml:space="preserve"> </w:t>
      </w:r>
      <w:r>
        <w:t>namjena</w:t>
      </w:r>
      <w:r>
        <w:rPr>
          <w:spacing w:val="-7"/>
        </w:rPr>
        <w:t xml:space="preserve"> </w:t>
      </w:r>
      <w:r>
        <w:t>vučnih</w:t>
      </w:r>
      <w:r>
        <w:rPr>
          <w:spacing w:val="-6"/>
        </w:rPr>
        <w:t xml:space="preserve"> </w:t>
      </w:r>
      <w:r>
        <w:rPr>
          <w:spacing w:val="-2"/>
        </w:rPr>
        <w:t>vozila</w:t>
      </w:r>
    </w:p>
    <w:p w:rsidR="008C01C9" w:rsidRDefault="0084041E">
      <w:pPr>
        <w:pStyle w:val="ListParagraph"/>
        <w:numPr>
          <w:ilvl w:val="0"/>
          <w:numId w:val="195"/>
        </w:numPr>
        <w:tabs>
          <w:tab w:val="left" w:pos="1136"/>
        </w:tabs>
        <w:spacing w:before="121"/>
        <w:ind w:left="1136" w:hanging="172"/>
      </w:pPr>
      <w:r>
        <w:t>Propisi</w:t>
      </w:r>
      <w:r>
        <w:rPr>
          <w:spacing w:val="-5"/>
        </w:rPr>
        <w:t xml:space="preserve"> </w:t>
      </w:r>
      <w:r>
        <w:t>i</w:t>
      </w:r>
      <w:r>
        <w:rPr>
          <w:spacing w:val="-6"/>
        </w:rPr>
        <w:t xml:space="preserve"> </w:t>
      </w:r>
      <w:r>
        <w:t>procedure</w:t>
      </w:r>
      <w:r>
        <w:rPr>
          <w:spacing w:val="-6"/>
        </w:rPr>
        <w:t xml:space="preserve"> </w:t>
      </w:r>
      <w:r>
        <w:t>u</w:t>
      </w:r>
      <w:r>
        <w:rPr>
          <w:spacing w:val="-6"/>
        </w:rPr>
        <w:t xml:space="preserve"> </w:t>
      </w:r>
      <w:r>
        <w:rPr>
          <w:spacing w:val="-4"/>
        </w:rPr>
        <w:t>radu</w:t>
      </w:r>
    </w:p>
    <w:p w:rsidR="008C01C9" w:rsidRDefault="0084041E">
      <w:pPr>
        <w:pStyle w:val="ListParagraph"/>
        <w:numPr>
          <w:ilvl w:val="0"/>
          <w:numId w:val="195"/>
        </w:numPr>
        <w:tabs>
          <w:tab w:val="left" w:pos="1136"/>
        </w:tabs>
        <w:spacing w:before="119"/>
        <w:ind w:left="1136" w:hanging="172"/>
      </w:pPr>
      <w:r>
        <w:t>Resursi</w:t>
      </w:r>
      <w:r>
        <w:rPr>
          <w:spacing w:val="-6"/>
        </w:rPr>
        <w:t xml:space="preserve"> </w:t>
      </w:r>
      <w:r>
        <w:t>u</w:t>
      </w:r>
      <w:r>
        <w:rPr>
          <w:spacing w:val="-5"/>
        </w:rPr>
        <w:t xml:space="preserve"> </w:t>
      </w:r>
      <w:r>
        <w:rPr>
          <w:spacing w:val="-4"/>
        </w:rPr>
        <w:t>radu</w:t>
      </w:r>
    </w:p>
    <w:p w:rsidR="008C01C9" w:rsidRDefault="0084041E">
      <w:pPr>
        <w:pStyle w:val="ListParagraph"/>
        <w:numPr>
          <w:ilvl w:val="0"/>
          <w:numId w:val="195"/>
        </w:numPr>
        <w:tabs>
          <w:tab w:val="left" w:pos="1136"/>
        </w:tabs>
        <w:spacing w:before="120"/>
        <w:ind w:left="1136" w:hanging="172"/>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95"/>
        </w:numPr>
        <w:tabs>
          <w:tab w:val="left" w:pos="1136"/>
        </w:tabs>
        <w:spacing w:before="120"/>
        <w:ind w:left="1136" w:hanging="172"/>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95"/>
        </w:numPr>
        <w:tabs>
          <w:tab w:val="left" w:pos="1136"/>
        </w:tabs>
        <w:spacing w:before="120"/>
        <w:ind w:left="1136" w:hanging="172"/>
      </w:pPr>
      <w:r>
        <w:t>Materijali,</w:t>
      </w:r>
      <w:r>
        <w:rPr>
          <w:spacing w:val="-6"/>
        </w:rPr>
        <w:t xml:space="preserve"> </w:t>
      </w:r>
      <w:r>
        <w:t>alati,</w:t>
      </w:r>
      <w:r>
        <w:rPr>
          <w:spacing w:val="-6"/>
        </w:rPr>
        <w:t xml:space="preserve"> </w:t>
      </w:r>
      <w:r>
        <w:t>oprema</w:t>
      </w:r>
      <w:r>
        <w:rPr>
          <w:spacing w:val="-8"/>
        </w:rPr>
        <w:t xml:space="preserve"> </w:t>
      </w:r>
      <w:r>
        <w:t>i</w:t>
      </w:r>
      <w:r>
        <w:rPr>
          <w:spacing w:val="-8"/>
        </w:rPr>
        <w:t xml:space="preserve"> </w:t>
      </w:r>
      <w:r>
        <w:rPr>
          <w:spacing w:val="-2"/>
        </w:rPr>
        <w:t>uređaji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63104" behindDoc="1" locked="0" layoutInCell="1" allowOverlap="1">
                <wp:simplePos x="0" y="0"/>
                <wp:positionH relativeFrom="page">
                  <wp:posOffset>800862</wp:posOffset>
                </wp:positionH>
                <wp:positionV relativeFrom="paragraph">
                  <wp:posOffset>76804</wp:posOffset>
                </wp:positionV>
                <wp:extent cx="5950585" cy="3175"/>
                <wp:effectExtent l="0" t="0" r="0" b="0"/>
                <wp:wrapTopAndBottom/>
                <wp:docPr id="7" name="Graphic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C943847" id="Graphic 509" o:spid="_x0000_s1026" style="position:absolute;margin-left:63.05pt;margin-top:6.05pt;width:468.55pt;height:.25pt;z-index:-1565337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x/z1ejkCAADlBAAADgAAAAAAAAAAAAAA&#10;AAAuAgAAZHJzL2Uyb0RvYy54bWxQSwECLQAUAAYACAAAACEAaDt92toAAAAKAQAADwAAAAAAAAAA&#10;AAAAAACTBAAAZHJzL2Rvd25yZXYueG1sUEsFBgAAAAAEAAQA8wAAAJo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9"/>
              </w:rPr>
              <w:t xml:space="preserve"> </w:t>
            </w:r>
            <w:r>
              <w:rPr>
                <w:b/>
              </w:rPr>
              <w:t>planiranje</w:t>
            </w:r>
            <w:r>
              <w:rPr>
                <w:b/>
                <w:spacing w:val="-9"/>
              </w:rPr>
              <w:t xml:space="preserve"> </w:t>
            </w:r>
            <w:r>
              <w:rPr>
                <w:b/>
              </w:rPr>
              <w:t>i</w:t>
            </w:r>
            <w:r>
              <w:rPr>
                <w:b/>
                <w:spacing w:val="-8"/>
              </w:rPr>
              <w:t xml:space="preserve"> </w:t>
            </w:r>
            <w:r>
              <w:rPr>
                <w:b/>
              </w:rPr>
              <w:t>organizaciju</w:t>
            </w:r>
            <w:r>
              <w:rPr>
                <w:b/>
                <w:spacing w:val="-8"/>
              </w:rPr>
              <w:t xml:space="preserve"> </w:t>
            </w:r>
            <w:r>
              <w:rPr>
                <w:b/>
              </w:rPr>
              <w:t>radnih</w:t>
            </w:r>
            <w:r>
              <w:rPr>
                <w:b/>
                <w:spacing w:val="-8"/>
              </w:rPr>
              <w:t xml:space="preserve"> </w:t>
            </w:r>
            <w:r>
              <w:rPr>
                <w:b/>
                <w:spacing w:val="-2"/>
              </w:rPr>
              <w:t>aktivnosti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9"/>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374"/>
        </w:trPr>
        <w:tc>
          <w:tcPr>
            <w:tcW w:w="9371" w:type="dxa"/>
            <w:gridSpan w:val="2"/>
            <w:tcBorders>
              <w:left w:val="nil"/>
              <w:bottom w:val="single" w:sz="2" w:space="0" w:color="C00000"/>
              <w:right w:val="nil"/>
            </w:tcBorders>
          </w:tcPr>
          <w:p w:rsidR="008C01C9" w:rsidRDefault="0084041E">
            <w:pPr>
              <w:pStyle w:val="TableParagraph"/>
              <w:spacing w:before="1"/>
              <w:ind w:left="128"/>
            </w:pPr>
            <w:r>
              <w:t>-</w:t>
            </w:r>
            <w:r>
              <w:rPr>
                <w:spacing w:val="52"/>
              </w:rPr>
              <w:t xml:space="preserve"> </w:t>
            </w:r>
            <w:r>
              <w:t>Radna</w:t>
            </w:r>
            <w:r>
              <w:rPr>
                <w:spacing w:val="-5"/>
              </w:rPr>
              <w:t xml:space="preserve"> </w:t>
            </w:r>
            <w:r>
              <w:t>dokumentacija</w:t>
            </w:r>
            <w:r>
              <w:rPr>
                <w:spacing w:val="-5"/>
              </w:rPr>
              <w:t xml:space="preserve"> </w:t>
            </w:r>
            <w:r>
              <w:t>i</w:t>
            </w:r>
            <w:r>
              <w:rPr>
                <w:spacing w:val="-5"/>
              </w:rPr>
              <w:t xml:space="preserve"> </w:t>
            </w:r>
            <w:r>
              <w:rPr>
                <w:spacing w:val="-2"/>
              </w:rPr>
              <w:t>obrasci</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7"/>
              </w:rPr>
              <w:t xml:space="preserve"> </w:t>
            </w:r>
            <w:r>
              <w:rPr>
                <w:b/>
              </w:rPr>
              <w:t>pripremu</w:t>
            </w:r>
            <w:r>
              <w:rPr>
                <w:b/>
                <w:spacing w:val="-6"/>
              </w:rPr>
              <w:t xml:space="preserve"> </w:t>
            </w:r>
            <w:r>
              <w:rPr>
                <w:b/>
              </w:rPr>
              <w:t>posla</w:t>
            </w:r>
            <w:r>
              <w:rPr>
                <w:b/>
                <w:spacing w:val="-7"/>
              </w:rPr>
              <w:t xml:space="preserve"> </w:t>
            </w:r>
            <w:r>
              <w:rPr>
                <w:b/>
              </w:rPr>
              <w:t>i</w:t>
            </w:r>
            <w:r>
              <w:rPr>
                <w:b/>
                <w:spacing w:val="-6"/>
              </w:rPr>
              <w:t xml:space="preserve"> </w:t>
            </w:r>
            <w:r>
              <w:rPr>
                <w:b/>
              </w:rPr>
              <w:t>radnog</w:t>
            </w:r>
            <w:r>
              <w:rPr>
                <w:b/>
                <w:spacing w:val="-6"/>
              </w:rPr>
              <w:t xml:space="preserve"> </w:t>
            </w:r>
            <w:r>
              <w:rPr>
                <w:b/>
                <w:spacing w:val="-2"/>
              </w:rPr>
              <w:t>mjesta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2"/>
            </w:pPr>
            <w:r>
              <w:t>1.</w:t>
            </w:r>
            <w:r>
              <w:rPr>
                <w:spacing w:val="73"/>
                <w:w w:val="150"/>
              </w:rPr>
              <w:t xml:space="preserve"> </w:t>
            </w:r>
            <w:r>
              <w:t>Objasni</w:t>
            </w:r>
            <w:r>
              <w:rPr>
                <w:spacing w:val="-13"/>
              </w:rPr>
              <w:t xml:space="preserve"> </w:t>
            </w:r>
            <w:r>
              <w:t>postupak</w:t>
            </w:r>
            <w:r>
              <w:rPr>
                <w:spacing w:val="-13"/>
              </w:rPr>
              <w:t xml:space="preserve"> </w:t>
            </w:r>
            <w:r>
              <w:rPr>
                <w:b/>
              </w:rPr>
              <w:t>lične</w:t>
            </w:r>
            <w:r>
              <w:rPr>
                <w:b/>
                <w:spacing w:val="-12"/>
              </w:rPr>
              <w:t xml:space="preserve"> </w:t>
            </w:r>
            <w:r>
              <w:rPr>
                <w:b/>
              </w:rPr>
              <w:t>pripreme</w:t>
            </w:r>
            <w:r>
              <w:rPr>
                <w:b/>
                <w:spacing w:val="-13"/>
              </w:rPr>
              <w:t xml:space="preserve"> </w:t>
            </w:r>
            <w:r>
              <w:rPr>
                <w:b/>
              </w:rPr>
              <w:t>za</w:t>
            </w:r>
            <w:r>
              <w:rPr>
                <w:b/>
                <w:spacing w:val="-12"/>
              </w:rPr>
              <w:t xml:space="preserve"> </w:t>
            </w:r>
            <w:r>
              <w:rPr>
                <w:b/>
              </w:rPr>
              <w:t>rad</w:t>
            </w:r>
            <w:r>
              <w:rPr>
                <w:b/>
                <w:spacing w:val="-13"/>
              </w:rPr>
              <w:t xml:space="preserve"> </w:t>
            </w:r>
            <w:r>
              <w:t>u</w:t>
            </w:r>
            <w:r>
              <w:rPr>
                <w:spacing w:val="-12"/>
              </w:rPr>
              <w:t xml:space="preserve"> </w:t>
            </w:r>
            <w:r>
              <w:t>skladu</w:t>
            </w:r>
            <w:r>
              <w:rPr>
                <w:spacing w:val="-13"/>
              </w:rPr>
              <w:t xml:space="preserve"> </w:t>
            </w:r>
            <w:r>
              <w:t>sa propisima i procedurama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Lična priprema za rad</w:t>
            </w:r>
            <w:r>
              <w:t xml:space="preserve">: radna uniforma, zaštitna oprema, psiho-fizička sposobnost za obavljanje radnih </w:t>
            </w:r>
            <w:r>
              <w:rPr>
                <w:spacing w:val="-2"/>
              </w:rPr>
              <w:t>zadataka</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right="108" w:hanging="313"/>
              <w:jc w:val="both"/>
            </w:pPr>
            <w:r>
              <w:t>2. Objasni strukturu i način popunjavanja</w:t>
            </w:r>
            <w:r>
              <w:rPr>
                <w:spacing w:val="80"/>
              </w:rPr>
              <w:t xml:space="preserve"> </w:t>
            </w:r>
            <w:r>
              <w:t xml:space="preserve">odgovarajućih </w:t>
            </w:r>
            <w:r>
              <w:rPr>
                <w:b/>
              </w:rPr>
              <w:t xml:space="preserve">obrazaca </w:t>
            </w:r>
            <w:r>
              <w:t>potrebnih za rad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Obrasci:</w:t>
            </w:r>
            <w:r>
              <w:rPr>
                <w:b/>
                <w:spacing w:val="-11"/>
              </w:rPr>
              <w:t xml:space="preserve"> </w:t>
            </w:r>
            <w:r>
              <w:t>knjiga</w:t>
            </w:r>
            <w:r>
              <w:rPr>
                <w:spacing w:val="-11"/>
              </w:rPr>
              <w:t xml:space="preserve"> </w:t>
            </w:r>
            <w:r>
              <w:t>saopštenja</w:t>
            </w:r>
            <w:r>
              <w:rPr>
                <w:spacing w:val="-11"/>
              </w:rPr>
              <w:t xml:space="preserve"> </w:t>
            </w:r>
            <w:r>
              <w:t>osoblja</w:t>
            </w:r>
            <w:r>
              <w:rPr>
                <w:spacing w:val="-11"/>
              </w:rPr>
              <w:t xml:space="preserve"> </w:t>
            </w:r>
            <w:r>
              <w:t>vuče</w:t>
            </w:r>
            <w:r>
              <w:rPr>
                <w:spacing w:val="-11"/>
              </w:rPr>
              <w:t xml:space="preserve"> </w:t>
            </w:r>
            <w:r>
              <w:t>EV-36</w:t>
            </w:r>
            <w:r>
              <w:rPr>
                <w:spacing w:val="-11"/>
              </w:rPr>
              <w:t xml:space="preserve"> </w:t>
            </w:r>
            <w:r>
              <w:t>(stalnog i</w:t>
            </w:r>
            <w:r>
              <w:rPr>
                <w:spacing w:val="-5"/>
              </w:rPr>
              <w:t xml:space="preserve"> </w:t>
            </w:r>
            <w:r>
              <w:t>privremenog</w:t>
            </w:r>
            <w:r>
              <w:rPr>
                <w:spacing w:val="-4"/>
              </w:rPr>
              <w:t xml:space="preserve"> </w:t>
            </w:r>
            <w:r>
              <w:t>karaktera)</w:t>
            </w:r>
            <w:r>
              <w:rPr>
                <w:spacing w:val="-5"/>
              </w:rPr>
              <w:t xml:space="preserve"> </w:t>
            </w:r>
            <w:r>
              <w:t>i</w:t>
            </w:r>
            <w:r>
              <w:rPr>
                <w:spacing w:val="-6"/>
              </w:rPr>
              <w:t xml:space="preserve"> </w:t>
            </w:r>
            <w:r>
              <w:t>izvještaj</w:t>
            </w:r>
            <w:r>
              <w:rPr>
                <w:spacing w:val="-6"/>
              </w:rPr>
              <w:t xml:space="preserve"> </w:t>
            </w:r>
            <w:r>
              <w:t>osoblja</w:t>
            </w:r>
            <w:r>
              <w:rPr>
                <w:spacing w:val="-6"/>
              </w:rPr>
              <w:t xml:space="preserve"> </w:t>
            </w:r>
            <w:r>
              <w:t>vučnih</w:t>
            </w:r>
            <w:r>
              <w:rPr>
                <w:spacing w:val="-6"/>
              </w:rPr>
              <w:t xml:space="preserve"> </w:t>
            </w:r>
            <w:r>
              <w:t>vozila o vanrednostima na putu EV-38, knjiga upoznavanja pruge EV-41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128"/>
              <w:jc w:val="both"/>
            </w:pPr>
            <w:r>
              <w:t>3.</w:t>
            </w:r>
            <w:r>
              <w:rPr>
                <w:spacing w:val="60"/>
              </w:rPr>
              <w:t xml:space="preserve"> </w:t>
            </w:r>
            <w:r>
              <w:t>Objasni</w:t>
            </w:r>
            <w:r>
              <w:rPr>
                <w:spacing w:val="-13"/>
              </w:rPr>
              <w:t xml:space="preserve"> </w:t>
            </w:r>
            <w:r>
              <w:t>preuzimanje</w:t>
            </w:r>
            <w:r>
              <w:rPr>
                <w:spacing w:val="-13"/>
              </w:rPr>
              <w:t xml:space="preserve"> </w:t>
            </w:r>
            <w:r>
              <w:t>lista</w:t>
            </w:r>
            <w:r>
              <w:rPr>
                <w:spacing w:val="-13"/>
              </w:rPr>
              <w:t xml:space="preserve"> </w:t>
            </w:r>
            <w:r>
              <w:t>vučnog</w:t>
            </w:r>
            <w:r>
              <w:rPr>
                <w:spacing w:val="-13"/>
              </w:rPr>
              <w:t xml:space="preserve"> </w:t>
            </w:r>
            <w:r>
              <w:t>vozila</w:t>
            </w:r>
            <w:r>
              <w:rPr>
                <w:spacing w:val="-13"/>
              </w:rPr>
              <w:t xml:space="preserve"> </w:t>
            </w:r>
            <w:r>
              <w:t>i</w:t>
            </w:r>
            <w:r>
              <w:rPr>
                <w:spacing w:val="-13"/>
              </w:rPr>
              <w:t xml:space="preserve"> </w:t>
            </w:r>
            <w:r>
              <w:t>osoblja</w:t>
            </w:r>
            <w:r>
              <w:rPr>
                <w:spacing w:val="-13"/>
              </w:rPr>
              <w:t xml:space="preserve"> </w:t>
            </w:r>
            <w:r>
              <w:rPr>
                <w:spacing w:val="-5"/>
              </w:rPr>
              <w:t>EV-</w:t>
            </w:r>
          </w:p>
          <w:p w:rsidR="008C01C9" w:rsidRDefault="0084041E">
            <w:pPr>
              <w:pStyle w:val="TableParagraph"/>
              <w:spacing w:before="1"/>
              <w:ind w:left="440" w:right="107"/>
              <w:jc w:val="both"/>
            </w:pPr>
            <w:r>
              <w:t>1 od unutrašnjeg nadzornika lokomotiva u cilju evidencije rada tokom relizacije zadataka u skladu sa procedurom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4.</w:t>
            </w:r>
            <w:r>
              <w:rPr>
                <w:spacing w:val="40"/>
              </w:rPr>
              <w:t xml:space="preserve"> </w:t>
            </w:r>
            <w:r>
              <w:t>Objasni postupak javljanja spoljašnjem nadzorniku lokomotiva</w:t>
            </w:r>
            <w:r>
              <w:rPr>
                <w:spacing w:val="-5"/>
              </w:rPr>
              <w:t xml:space="preserve"> </w:t>
            </w:r>
            <w:r>
              <w:t>zajedno</w:t>
            </w:r>
            <w:r>
              <w:rPr>
                <w:spacing w:val="-5"/>
              </w:rPr>
              <w:t xml:space="preserve"> </w:t>
            </w:r>
            <w:r>
              <w:t>sa</w:t>
            </w:r>
            <w:r>
              <w:rPr>
                <w:spacing w:val="-5"/>
              </w:rPr>
              <w:t xml:space="preserve"> </w:t>
            </w:r>
            <w:r>
              <w:t>pomoćnikom</w:t>
            </w:r>
            <w:r>
              <w:rPr>
                <w:spacing w:val="-5"/>
              </w:rPr>
              <w:t xml:space="preserve"> </w:t>
            </w:r>
            <w:r>
              <w:t>mašinovođe</w:t>
            </w:r>
            <w:r>
              <w:rPr>
                <w:spacing w:val="-5"/>
              </w:rPr>
              <w:t xml:space="preserve"> </w:t>
            </w:r>
            <w:r>
              <w:t xml:space="preserve">sa ciljem uvida u </w:t>
            </w:r>
            <w:r>
              <w:rPr>
                <w:b/>
              </w:rPr>
              <w:t xml:space="preserve">odgovarajuće obrasce </w:t>
            </w:r>
            <w:r>
              <w:t>radi preuzimanja vučnog vozila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5"/>
              <w:ind w:left="110" w:right="113"/>
              <w:jc w:val="both"/>
            </w:pPr>
            <w:r>
              <w:rPr>
                <w:b/>
              </w:rPr>
              <w:t>Odgovarajući obrasci</w:t>
            </w:r>
            <w:r>
              <w:t>: narudžbenica (zahtjev) za izvršenje radova održavanja EV-63, zapisnik o predaji i prijemu vučnog vozila EV-76D</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5.</w:t>
            </w:r>
            <w:r>
              <w:rPr>
                <w:spacing w:val="40"/>
              </w:rPr>
              <w:t xml:space="preserve"> </w:t>
            </w:r>
            <w:r>
              <w:t>Objasni uvid u narudžbenicu (zahtjev) za izvršenje radova održavanja EV- 63 radi upoznavanja sa stanjem</w:t>
            </w:r>
            <w:r>
              <w:rPr>
                <w:spacing w:val="-12"/>
              </w:rPr>
              <w:t xml:space="preserve"> </w:t>
            </w:r>
            <w:r>
              <w:t>ispravnosti</w:t>
            </w:r>
            <w:r>
              <w:rPr>
                <w:spacing w:val="-13"/>
              </w:rPr>
              <w:t xml:space="preserve"> </w:t>
            </w:r>
            <w:r>
              <w:t>vučnog</w:t>
            </w:r>
            <w:r>
              <w:rPr>
                <w:spacing w:val="-12"/>
              </w:rPr>
              <w:t xml:space="preserve"> </w:t>
            </w:r>
            <w:r>
              <w:t>vozila</w:t>
            </w:r>
            <w:r>
              <w:rPr>
                <w:spacing w:val="-13"/>
              </w:rPr>
              <w:t xml:space="preserve"> </w:t>
            </w:r>
            <w:r>
              <w:t>i</w:t>
            </w:r>
            <w:r>
              <w:rPr>
                <w:spacing w:val="-12"/>
              </w:rPr>
              <w:t xml:space="preserve"> </w:t>
            </w:r>
            <w:r>
              <w:t>izvršenih</w:t>
            </w:r>
            <w:r>
              <w:rPr>
                <w:spacing w:val="-12"/>
              </w:rPr>
              <w:t xml:space="preserve"> </w:t>
            </w:r>
            <w:r>
              <w:t>opravki na vučnom 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6.</w:t>
            </w:r>
            <w:r>
              <w:rPr>
                <w:spacing w:val="80"/>
              </w:rPr>
              <w:t xml:space="preserve"> </w:t>
            </w:r>
            <w:r>
              <w:t>Demonstrira</w:t>
            </w:r>
            <w:r>
              <w:rPr>
                <w:spacing w:val="40"/>
              </w:rPr>
              <w:t xml:space="preserve"> </w:t>
            </w:r>
            <w:r>
              <w:t>način</w:t>
            </w:r>
            <w:r>
              <w:rPr>
                <w:spacing w:val="40"/>
              </w:rPr>
              <w:t xml:space="preserve"> </w:t>
            </w:r>
            <w:r>
              <w:t>popunjavanja</w:t>
            </w:r>
            <w:r>
              <w:rPr>
                <w:spacing w:val="40"/>
              </w:rPr>
              <w:t xml:space="preserve"> </w:t>
            </w:r>
            <w:r>
              <w:t>potrebne</w:t>
            </w:r>
            <w:r>
              <w:rPr>
                <w:spacing w:val="40"/>
              </w:rPr>
              <w:t xml:space="preserve"> </w:t>
            </w:r>
            <w:r>
              <w:t>radne dokumentacije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Demonstrira</w:t>
            </w:r>
            <w:r>
              <w:rPr>
                <w:spacing w:val="40"/>
              </w:rPr>
              <w:t xml:space="preserve"> </w:t>
            </w:r>
            <w:r>
              <w:t>postupak</w:t>
            </w:r>
            <w:r>
              <w:rPr>
                <w:spacing w:val="40"/>
              </w:rPr>
              <w:t xml:space="preserve"> </w:t>
            </w:r>
            <w:r>
              <w:t>pripreme</w:t>
            </w:r>
            <w:r>
              <w:rPr>
                <w:spacing w:val="40"/>
              </w:rPr>
              <w:t xml:space="preserve"> </w:t>
            </w:r>
            <w:r>
              <w:t>za</w:t>
            </w:r>
            <w:r>
              <w:rPr>
                <w:spacing w:val="40"/>
              </w:rPr>
              <w:t xml:space="preserve"> </w:t>
            </w:r>
            <w:r>
              <w:t>rad</w:t>
            </w:r>
            <w:r>
              <w:rPr>
                <w:spacing w:val="40"/>
              </w:rPr>
              <w:t xml:space="preserve"> </w:t>
            </w:r>
            <w:r>
              <w:t>i</w:t>
            </w:r>
            <w:r>
              <w:rPr>
                <w:spacing w:val="40"/>
              </w:rPr>
              <w:t xml:space="preserve"> </w:t>
            </w:r>
            <w:r>
              <w:t>radnog mjesta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5. Za kriterijume</w:t>
      </w:r>
      <w:r>
        <w:rPr>
          <w:spacing w:val="40"/>
        </w:rPr>
        <w:t xml:space="preserve"> </w:t>
      </w:r>
      <w:r>
        <w:t>6 i 7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361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12" name="Graphic 511"/>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513" name="Graphic 512"/>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14" name="Graphic 513"/>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15" name="Graphic 514"/>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16" name="Textbox 515"/>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10" o:spid="_x0000_s1440" style="position:absolute;margin-left:63.05pt;margin-top:6.05pt;width:468.55pt;height:29.1pt;z-index:-156528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">
                <v:shape id="Graphic 511" o:spid="_x0000_s144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brcMA&#10;AADcAAAADwAAAGRycy9kb3ducmV2LnhtbESPQWvCQBSE7wX/w/IEb3UTQavRVbRg6cVDohdvj91n&#10;Esy+DdmtSf99VxB6HGbmG2azG2wjHtT52rGCdJqAINbO1FwquJyP70sQPiAbbByTgl/ysNuO3jaY&#10;GddzTo8ilCJC2GeooAqhzaT0uiKLfupa4ujdXGcxRNmV0nTYR7ht5CxJFtJizXGhwpY+K9L34scq&#10;yKXOV4f5qjh8nfWs/+BwPRmj1GQ87NcgAg3hP/xqfxsF8zSF5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jbrcMAAADcAAAADwAAAAAAAAAAAAAAAACYAgAAZHJzL2Rv&#10;d25yZXYueG1sUEsFBgAAAAAEAAQA9QAAAIgDAAAAAA==&#10;" path="m5940552,l,,,313181r5940552,l5940552,xe" fillcolor="#f1e5bd" stroked="f">
                  <v:path arrowok="t"/>
                </v:shape>
                <v:shape id="Graphic 512" o:spid="_x0000_s144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cScQA&#10;AADcAAAADwAAAGRycy9kb3ducmV2LnhtbESPQWvCQBSE7wX/w/IK3ppNhNaSukpVikIvGoPn1+xr&#10;Err7NmTXGP99tyD0OMzMN8xiNVojBup961hBlqQgiCunW64VlKePp1cQPiBrNI5JwY08rJaThwXm&#10;2l35SEMRahEh7HNU0ITQ5VL6qiGLPnEdcfS+XW8xRNnXUvd4jXBr5CxNX6TFluNCgx1tGqp+iotV&#10;MLTnz9Id5juPabE2a/eVHbdzpaaP4/sbiEBj+A/f23ut4Dmb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RXEnEAAAA3AAAAA8AAAAAAAAAAAAAAAAAmAIAAGRycy9k&#10;b3ducmV2LnhtbFBLBQYAAAAABAAEAPUAAACJAwAAAAA=&#10;" path="m5941314,l,,,28193r5941314,l5941314,xe" fillcolor="#c00000" stroked="f">
                  <v:path arrowok="t"/>
                </v:shape>
                <v:shape id="Graphic 513" o:spid="_x0000_s144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1MYsQA&#10;AADcAAAADwAAAGRycy9kb3ducmV2LnhtbESPzWrDMBCE74G+g9hCbrHslpbgWg4hEMipoYlJelys&#10;9U9irYyl2u7bV4VCj8PMfMNkm9l0YqTBtZYVJFEMgri0uuVaQXHer9YgnEfW2FkmBd/kYJM/LDJM&#10;tZ34g8aTr0WAsEtRQeN9n0rpyoYMusj2xMGr7GDQBznUUg84Bbjp5FMcv0qDLYeFBnvaNVTeT19G&#10;Ab9fz33h5Dhrc4g/L5XcTrejUsvHefsGwtPs/8N/7YNW8JI8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9TGLEAAAA3AAAAA8AAAAAAAAAAAAAAAAAmAIAAGRycy9k&#10;b3ducmV2LnhtbFBLBQYAAAAABAAEAPUAAACJAwAAAAA=&#10;" path="m5941314,l,,,761r5941314,l5941314,xe" fillcolor="#f1e5bd" stroked="f">
                  <v:path arrowok="t"/>
                </v:shape>
                <v:shape id="Graphic 514" o:spid="_x0000_s144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RhpsUA&#10;AADcAAAADwAAAGRycy9kb3ducmV2LnhtbESPT2vCQBTE74LfYXmCN91EbJU0G/EPYqGXGqXn1+xr&#10;Esy+Ddk1pt++Wyj0OMzMb5h0M5hG9NS52rKCeB6BIC6srrlUcL0cZ2sQziNrbCyTgm9ysMnGoxQT&#10;bR98pj73pQgQdgkqqLxvEyldUZFBN7ctcfC+bGfQB9mVUnf4CHDTyEUUPUuDNYeFClvaV1Tc8rtR&#10;0Ncfb1f7vjo5jPJds7Of8fmwUmo6GbYvIDwN/j/8137VCp7iJ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GGmxQAAANwAAAAPAAAAAAAAAAAAAAAAAJgCAABkcnMv&#10;ZG93bnJldi54bWxQSwUGAAAAAAQABAD1AAAAigMAAAAA&#10;" path="m5941314,l,,,28193r5941314,l5941314,xe" fillcolor="#c00000" stroked="f">
                  <v:path arrowok="t"/>
                </v:shape>
                <v:shape id="Textbox 515" o:spid="_x0000_s144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8QA&#10;AADcAAAADwAAAGRycy9kb3ducmV2LnhtbESPQWvCQBSE7wX/w/IEb3VjQ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LP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95"/>
        </w:numPr>
        <w:tabs>
          <w:tab w:val="left" w:pos="1136"/>
        </w:tabs>
        <w:spacing w:before="120"/>
        <w:ind w:left="1136" w:hanging="172"/>
      </w:pPr>
      <w:r>
        <w:t>Vrste</w:t>
      </w:r>
      <w:r>
        <w:rPr>
          <w:spacing w:val="-7"/>
        </w:rPr>
        <w:t xml:space="preserve"> </w:t>
      </w:r>
      <w:r>
        <w:t>i</w:t>
      </w:r>
      <w:r>
        <w:rPr>
          <w:spacing w:val="-6"/>
        </w:rPr>
        <w:t xml:space="preserve"> </w:t>
      </w:r>
      <w:r>
        <w:t>namjena</w:t>
      </w:r>
      <w:r>
        <w:rPr>
          <w:spacing w:val="-7"/>
        </w:rPr>
        <w:t xml:space="preserve"> </w:t>
      </w:r>
      <w:r>
        <w:t>vučnih</w:t>
      </w:r>
      <w:r>
        <w:rPr>
          <w:spacing w:val="-6"/>
        </w:rPr>
        <w:t xml:space="preserve"> </w:t>
      </w:r>
      <w:r>
        <w:rPr>
          <w:spacing w:val="-2"/>
        </w:rPr>
        <w:t>vozila</w:t>
      </w:r>
    </w:p>
    <w:p w:rsidR="008C01C9" w:rsidRDefault="0084041E">
      <w:pPr>
        <w:pStyle w:val="ListParagraph"/>
        <w:numPr>
          <w:ilvl w:val="0"/>
          <w:numId w:val="195"/>
        </w:numPr>
        <w:tabs>
          <w:tab w:val="left" w:pos="1136"/>
        </w:tabs>
        <w:spacing w:before="121"/>
        <w:ind w:left="1136" w:hanging="172"/>
      </w:pPr>
      <w:r>
        <w:t>Propisi</w:t>
      </w:r>
      <w:r>
        <w:rPr>
          <w:spacing w:val="-5"/>
        </w:rPr>
        <w:t xml:space="preserve"> </w:t>
      </w:r>
      <w:r>
        <w:t>i</w:t>
      </w:r>
      <w:r>
        <w:rPr>
          <w:spacing w:val="-6"/>
        </w:rPr>
        <w:t xml:space="preserve"> </w:t>
      </w:r>
      <w:r>
        <w:t>procedure</w:t>
      </w:r>
      <w:r>
        <w:rPr>
          <w:spacing w:val="-6"/>
        </w:rPr>
        <w:t xml:space="preserve"> </w:t>
      </w:r>
      <w:r>
        <w:t>u</w:t>
      </w:r>
      <w:r>
        <w:rPr>
          <w:spacing w:val="-6"/>
        </w:rPr>
        <w:t xml:space="preserve"> </w:t>
      </w:r>
      <w:r>
        <w:rPr>
          <w:spacing w:val="-4"/>
        </w:rPr>
        <w:t>radu</w:t>
      </w:r>
    </w:p>
    <w:p w:rsidR="008C01C9" w:rsidRDefault="0084041E">
      <w:pPr>
        <w:pStyle w:val="ListParagraph"/>
        <w:numPr>
          <w:ilvl w:val="0"/>
          <w:numId w:val="195"/>
        </w:numPr>
        <w:tabs>
          <w:tab w:val="left" w:pos="1136"/>
        </w:tabs>
        <w:spacing w:before="119"/>
        <w:ind w:left="1136" w:hanging="172"/>
      </w:pPr>
      <w:r>
        <w:t>Resursi</w:t>
      </w:r>
      <w:r>
        <w:rPr>
          <w:spacing w:val="-6"/>
        </w:rPr>
        <w:t xml:space="preserve"> </w:t>
      </w:r>
      <w:r>
        <w:t>u</w:t>
      </w:r>
      <w:r>
        <w:rPr>
          <w:spacing w:val="-5"/>
        </w:rPr>
        <w:t xml:space="preserve"> </w:t>
      </w:r>
      <w:r>
        <w:rPr>
          <w:spacing w:val="-4"/>
        </w:rPr>
        <w:t>radu</w:t>
      </w:r>
    </w:p>
    <w:p w:rsidR="008C01C9" w:rsidRDefault="0084041E">
      <w:pPr>
        <w:pStyle w:val="ListParagraph"/>
        <w:numPr>
          <w:ilvl w:val="0"/>
          <w:numId w:val="195"/>
        </w:numPr>
        <w:tabs>
          <w:tab w:val="left" w:pos="1136"/>
        </w:tabs>
        <w:spacing w:before="120"/>
        <w:ind w:left="1136" w:hanging="172"/>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95"/>
        </w:numPr>
        <w:tabs>
          <w:tab w:val="left" w:pos="1136"/>
        </w:tabs>
        <w:spacing w:before="120"/>
        <w:ind w:left="1136" w:hanging="172"/>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95"/>
        </w:numPr>
        <w:tabs>
          <w:tab w:val="left" w:pos="1136"/>
        </w:tabs>
        <w:spacing w:before="120"/>
        <w:ind w:left="1136" w:hanging="172"/>
      </w:pPr>
      <w:r>
        <w:t>Materijali,</w:t>
      </w:r>
      <w:r>
        <w:rPr>
          <w:spacing w:val="-6"/>
        </w:rPr>
        <w:t xml:space="preserve"> </w:t>
      </w:r>
      <w:r>
        <w:t>alati,</w:t>
      </w:r>
      <w:r>
        <w:rPr>
          <w:spacing w:val="-6"/>
        </w:rPr>
        <w:t xml:space="preserve"> </w:t>
      </w:r>
      <w:r>
        <w:t>oprema</w:t>
      </w:r>
      <w:r>
        <w:rPr>
          <w:spacing w:val="-8"/>
        </w:rPr>
        <w:t xml:space="preserve"> </w:t>
      </w:r>
      <w:r>
        <w:t>i</w:t>
      </w:r>
      <w:r>
        <w:rPr>
          <w:spacing w:val="-8"/>
        </w:rPr>
        <w:t xml:space="preserve"> </w:t>
      </w:r>
      <w:r>
        <w:rPr>
          <w:spacing w:val="-2"/>
        </w:rPr>
        <w:t>uređaji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64128" behindDoc="1" locked="0" layoutInCell="1" allowOverlap="1">
                <wp:simplePos x="0" y="0"/>
                <wp:positionH relativeFrom="page">
                  <wp:posOffset>800862</wp:posOffset>
                </wp:positionH>
                <wp:positionV relativeFrom="paragraph">
                  <wp:posOffset>76804</wp:posOffset>
                </wp:positionV>
                <wp:extent cx="5950585" cy="3175"/>
                <wp:effectExtent l="0" t="0" r="0" b="0"/>
                <wp:wrapTopAndBottom/>
                <wp:docPr id="472" name="Graphic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86EA983" id="Graphic 516" o:spid="_x0000_s1026" style="position:absolute;margin-left:63.05pt;margin-top:6.05pt;width:468.55pt;height:.25pt;z-index:-156523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ZG+kBjkCAADlBAAADgAAAAAAAAAAAAAA&#10;AAAuAgAAZHJzL2Uyb0RvYy54bWxQSwECLQAUAAYACAAAACEAaDt92toAAAAKAQAADwAAAAAAAAAA&#10;AAAAAACTBAAAZHJzL2Rvd25yZXYueG1sUEsFBgAAAAAEAAQA8wAAAJo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7"/>
              </w:rPr>
              <w:t xml:space="preserve"> </w:t>
            </w:r>
            <w:r>
              <w:rPr>
                <w:b/>
              </w:rPr>
              <w:t>pripremu</w:t>
            </w:r>
            <w:r>
              <w:rPr>
                <w:b/>
                <w:spacing w:val="-6"/>
              </w:rPr>
              <w:t xml:space="preserve"> </w:t>
            </w:r>
            <w:r>
              <w:rPr>
                <w:b/>
              </w:rPr>
              <w:t>posla</w:t>
            </w:r>
            <w:r>
              <w:rPr>
                <w:b/>
                <w:spacing w:val="-7"/>
              </w:rPr>
              <w:t xml:space="preserve"> </w:t>
            </w:r>
            <w:r>
              <w:rPr>
                <w:b/>
              </w:rPr>
              <w:t>i</w:t>
            </w:r>
            <w:r>
              <w:rPr>
                <w:b/>
                <w:spacing w:val="-6"/>
              </w:rPr>
              <w:t xml:space="preserve"> </w:t>
            </w:r>
            <w:r>
              <w:rPr>
                <w:b/>
              </w:rPr>
              <w:t>radnog</w:t>
            </w:r>
            <w:r>
              <w:rPr>
                <w:b/>
                <w:spacing w:val="-6"/>
              </w:rPr>
              <w:t xml:space="preserve"> </w:t>
            </w:r>
            <w:r>
              <w:rPr>
                <w:b/>
                <w:spacing w:val="-2"/>
              </w:rPr>
              <w:t>mjesta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374"/>
        </w:trPr>
        <w:tc>
          <w:tcPr>
            <w:tcW w:w="9371" w:type="dxa"/>
            <w:gridSpan w:val="2"/>
            <w:tcBorders>
              <w:left w:val="nil"/>
              <w:bottom w:val="single" w:sz="2" w:space="0" w:color="C00000"/>
              <w:right w:val="nil"/>
            </w:tcBorders>
          </w:tcPr>
          <w:p w:rsidR="008C01C9" w:rsidRDefault="0084041E">
            <w:pPr>
              <w:pStyle w:val="TableParagraph"/>
              <w:spacing w:before="1"/>
              <w:ind w:left="128"/>
            </w:pPr>
            <w:r>
              <w:t>-</w:t>
            </w:r>
            <w:r>
              <w:rPr>
                <w:spacing w:val="52"/>
              </w:rPr>
              <w:t xml:space="preserve"> </w:t>
            </w:r>
            <w:r>
              <w:t>Radna</w:t>
            </w:r>
            <w:r>
              <w:rPr>
                <w:spacing w:val="-5"/>
              </w:rPr>
              <w:t xml:space="preserve"> </w:t>
            </w:r>
            <w:r>
              <w:t>dokumentacija</w:t>
            </w:r>
            <w:r>
              <w:rPr>
                <w:spacing w:val="-5"/>
              </w:rPr>
              <w:t xml:space="preserve"> </w:t>
            </w:r>
            <w:r>
              <w:t>i</w:t>
            </w:r>
            <w:r>
              <w:rPr>
                <w:spacing w:val="-5"/>
              </w:rPr>
              <w:t xml:space="preserve"> </w:t>
            </w:r>
            <w:r>
              <w:rPr>
                <w:spacing w:val="-2"/>
              </w:rPr>
              <w:t>obrasci</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8"/>
              <w:jc w:val="center"/>
              <w:rPr>
                <w:b/>
              </w:rPr>
            </w:pPr>
            <w:r>
              <w:rPr>
                <w:b/>
              </w:rPr>
              <w:t>Popunjava</w:t>
            </w:r>
            <w:r>
              <w:rPr>
                <w:b/>
                <w:spacing w:val="-9"/>
              </w:rPr>
              <w:t xml:space="preserve"> </w:t>
            </w:r>
            <w:r>
              <w:rPr>
                <w:b/>
              </w:rPr>
              <w:t>radnu</w:t>
            </w:r>
            <w:r>
              <w:rPr>
                <w:b/>
                <w:spacing w:val="-8"/>
              </w:rPr>
              <w:t xml:space="preserve"> </w:t>
            </w:r>
            <w:r>
              <w:rPr>
                <w:b/>
              </w:rPr>
              <w:t>dokumentaciju</w:t>
            </w:r>
            <w:r>
              <w:rPr>
                <w:b/>
                <w:spacing w:val="-9"/>
              </w:rPr>
              <w:t xml:space="preserve"> </w:t>
            </w:r>
            <w:r>
              <w:rPr>
                <w:b/>
              </w:rPr>
              <w:t>u</w:t>
            </w:r>
            <w:r>
              <w:rPr>
                <w:b/>
                <w:spacing w:val="-8"/>
              </w:rPr>
              <w:t xml:space="preserve"> </w:t>
            </w:r>
            <w:r>
              <w:rPr>
                <w:b/>
              </w:rPr>
              <w:t>elektronskoj</w:t>
            </w:r>
            <w:r>
              <w:rPr>
                <w:b/>
                <w:spacing w:val="-8"/>
              </w:rPr>
              <w:t xml:space="preserve"> </w:t>
            </w:r>
            <w:r>
              <w:rPr>
                <w:b/>
              </w:rPr>
              <w:t>i</w:t>
            </w:r>
            <w:r>
              <w:rPr>
                <w:b/>
                <w:spacing w:val="-9"/>
              </w:rPr>
              <w:t xml:space="preserve"> </w:t>
            </w:r>
            <w:r>
              <w:rPr>
                <w:b/>
              </w:rPr>
              <w:t>pisanoj</w:t>
            </w:r>
            <w:r>
              <w:rPr>
                <w:b/>
                <w:spacing w:val="-8"/>
              </w:rPr>
              <w:t xml:space="preserve"> </w:t>
            </w:r>
            <w:r>
              <w:rPr>
                <w:b/>
                <w:spacing w:val="-2"/>
              </w:rPr>
              <w:t>formi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80"/>
              </w:rPr>
              <w:t xml:space="preserve"> </w:t>
            </w:r>
            <w:r>
              <w:t>strukturu</w:t>
            </w:r>
            <w:r>
              <w:rPr>
                <w:spacing w:val="80"/>
              </w:rPr>
              <w:t xml:space="preserve"> </w:t>
            </w:r>
            <w:r>
              <w:t>i</w:t>
            </w:r>
            <w:r>
              <w:rPr>
                <w:spacing w:val="80"/>
              </w:rPr>
              <w:t xml:space="preserve"> </w:t>
            </w:r>
            <w:r>
              <w:t>način</w:t>
            </w:r>
            <w:r>
              <w:rPr>
                <w:spacing w:val="80"/>
              </w:rPr>
              <w:t xml:space="preserve"> </w:t>
            </w:r>
            <w:r>
              <w:t>unosa</w:t>
            </w:r>
            <w:r>
              <w:rPr>
                <w:spacing w:val="80"/>
              </w:rPr>
              <w:t xml:space="preserve"> </w:t>
            </w:r>
            <w:r>
              <w:t>podataka</w:t>
            </w:r>
            <w:r>
              <w:rPr>
                <w:spacing w:val="80"/>
              </w:rPr>
              <w:t xml:space="preserve"> </w:t>
            </w:r>
            <w:r>
              <w:t>u</w:t>
            </w:r>
            <w:r>
              <w:rPr>
                <w:spacing w:val="40"/>
              </w:rPr>
              <w:t xml:space="preserve"> </w:t>
            </w:r>
            <w:r>
              <w:t xml:space="preserve">propisane </w:t>
            </w:r>
            <w:r>
              <w:rPr>
                <w:b/>
              </w:rPr>
              <w:t xml:space="preserve">obrasce </w:t>
            </w:r>
            <w:r>
              <w:t>iz domena rada</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spacing w:val="-2"/>
              </w:rPr>
              <w:t>Obrasci:</w:t>
            </w:r>
            <w:r>
              <w:rPr>
                <w:b/>
                <w:spacing w:val="-3"/>
              </w:rPr>
              <w:t xml:space="preserve"> </w:t>
            </w:r>
            <w:r>
              <w:rPr>
                <w:spacing w:val="-2"/>
              </w:rPr>
              <w:t>lista</w:t>
            </w:r>
            <w:r>
              <w:rPr>
                <w:spacing w:val="-4"/>
              </w:rPr>
              <w:t xml:space="preserve"> </w:t>
            </w:r>
            <w:r>
              <w:rPr>
                <w:spacing w:val="-2"/>
              </w:rPr>
              <w:t>vučnog</w:t>
            </w:r>
            <w:r>
              <w:rPr>
                <w:spacing w:val="-5"/>
              </w:rPr>
              <w:t xml:space="preserve"> </w:t>
            </w:r>
            <w:r>
              <w:rPr>
                <w:spacing w:val="-2"/>
              </w:rPr>
              <w:t>vozila</w:t>
            </w:r>
            <w:r>
              <w:rPr>
                <w:spacing w:val="-4"/>
              </w:rPr>
              <w:t xml:space="preserve"> </w:t>
            </w:r>
            <w:r>
              <w:rPr>
                <w:spacing w:val="-2"/>
              </w:rPr>
              <w:t>i</w:t>
            </w:r>
            <w:r>
              <w:rPr>
                <w:spacing w:val="-4"/>
              </w:rPr>
              <w:t xml:space="preserve"> </w:t>
            </w:r>
            <w:r>
              <w:rPr>
                <w:spacing w:val="-2"/>
              </w:rPr>
              <w:t>osoblja</w:t>
            </w:r>
            <w:r>
              <w:rPr>
                <w:spacing w:val="-4"/>
              </w:rPr>
              <w:t xml:space="preserve"> </w:t>
            </w:r>
            <w:r>
              <w:rPr>
                <w:spacing w:val="-2"/>
              </w:rPr>
              <w:t>EV-1,</w:t>
            </w:r>
            <w:r>
              <w:rPr>
                <w:spacing w:val="-3"/>
              </w:rPr>
              <w:t xml:space="preserve"> </w:t>
            </w:r>
            <w:r>
              <w:rPr>
                <w:spacing w:val="-2"/>
              </w:rPr>
              <w:t>putni</w:t>
            </w:r>
            <w:r>
              <w:rPr>
                <w:spacing w:val="-4"/>
              </w:rPr>
              <w:t xml:space="preserve"> </w:t>
            </w:r>
            <w:r>
              <w:rPr>
                <w:spacing w:val="-2"/>
              </w:rPr>
              <w:t>list</w:t>
            </w:r>
            <w:r>
              <w:rPr>
                <w:spacing w:val="-3"/>
              </w:rPr>
              <w:t xml:space="preserve"> </w:t>
            </w:r>
            <w:r>
              <w:rPr>
                <w:spacing w:val="-2"/>
              </w:rPr>
              <w:t>i</w:t>
            </w:r>
            <w:r>
              <w:rPr>
                <w:spacing w:val="-4"/>
              </w:rPr>
              <w:t xml:space="preserve"> </w:t>
            </w:r>
            <w:r>
              <w:rPr>
                <w:spacing w:val="-5"/>
              </w:rPr>
              <w:t>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2.</w:t>
            </w:r>
            <w:r>
              <w:rPr>
                <w:spacing w:val="40"/>
              </w:rPr>
              <w:t xml:space="preserve"> </w:t>
            </w:r>
            <w:r>
              <w:t>Objasni postupak vođenja evidencije o prijemu i utrošku</w:t>
            </w:r>
            <w:r>
              <w:rPr>
                <w:spacing w:val="-6"/>
              </w:rPr>
              <w:t xml:space="preserve"> </w:t>
            </w:r>
            <w:r>
              <w:t>materijala,</w:t>
            </w:r>
            <w:r>
              <w:rPr>
                <w:spacing w:val="-5"/>
              </w:rPr>
              <w:t xml:space="preserve"> </w:t>
            </w:r>
            <w:r>
              <w:t>alata,</w:t>
            </w:r>
            <w:r>
              <w:rPr>
                <w:spacing w:val="-5"/>
              </w:rPr>
              <w:t xml:space="preserve"> </w:t>
            </w:r>
            <w:r>
              <w:t>opreme,</w:t>
            </w:r>
            <w:r>
              <w:rPr>
                <w:spacing w:val="-5"/>
              </w:rPr>
              <w:t xml:space="preserve"> </w:t>
            </w:r>
            <w:r>
              <w:t>uređaja</w:t>
            </w:r>
            <w:r>
              <w:rPr>
                <w:spacing w:val="-6"/>
              </w:rPr>
              <w:t xml:space="preserve"> </w:t>
            </w:r>
            <w:r>
              <w:t>i</w:t>
            </w:r>
            <w:r>
              <w:rPr>
                <w:spacing w:val="-6"/>
              </w:rPr>
              <w:t xml:space="preserve"> </w:t>
            </w:r>
            <w:r>
              <w:t>zaštitnih sredstava</w:t>
            </w:r>
            <w:r>
              <w:rPr>
                <w:spacing w:val="-7"/>
              </w:rPr>
              <w:t xml:space="preserve"> </w:t>
            </w:r>
            <w:r>
              <w:t>u</w:t>
            </w:r>
            <w:r>
              <w:rPr>
                <w:spacing w:val="-6"/>
              </w:rPr>
              <w:t xml:space="preserve"> </w:t>
            </w:r>
            <w:r>
              <w:t>toku</w:t>
            </w:r>
            <w:r>
              <w:rPr>
                <w:spacing w:val="-6"/>
              </w:rPr>
              <w:t xml:space="preserve"> </w:t>
            </w:r>
            <w:r>
              <w:t>procesa</w:t>
            </w:r>
            <w:r>
              <w:rPr>
                <w:spacing w:val="-6"/>
              </w:rPr>
              <w:t xml:space="preserve"> </w:t>
            </w:r>
            <w:r>
              <w:t>rada</w:t>
            </w:r>
            <w:r>
              <w:rPr>
                <w:spacing w:val="-5"/>
              </w:rPr>
              <w:t xml:space="preserve"> </w:t>
            </w:r>
            <w:r>
              <w:t>na</w:t>
            </w:r>
            <w:r>
              <w:rPr>
                <w:spacing w:val="-6"/>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3.</w:t>
            </w:r>
            <w:r>
              <w:rPr>
                <w:spacing w:val="40"/>
              </w:rPr>
              <w:t xml:space="preserve"> </w:t>
            </w:r>
            <w:r>
              <w:t xml:space="preserve">Objasni strukturu i način sastavljanja periodičnog izvještaja i izvještaja o realizovanim radnim </w:t>
            </w:r>
            <w:r>
              <w:rPr>
                <w:spacing w:val="-2"/>
              </w:rPr>
              <w:t>zadacima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w:t>
            </w:r>
            <w:r>
              <w:rPr>
                <w:spacing w:val="40"/>
              </w:rPr>
              <w:t xml:space="preserve"> </w:t>
            </w:r>
            <w:r>
              <w:t>Objasni uvid u narudžbenicu (zahtjev) za izvršenje radova održavanja EV- 63 radi upoznavanja sa stanjem</w:t>
            </w:r>
            <w:r>
              <w:rPr>
                <w:spacing w:val="-12"/>
              </w:rPr>
              <w:t xml:space="preserve"> </w:t>
            </w:r>
            <w:r>
              <w:t>ispravnosti</w:t>
            </w:r>
            <w:r>
              <w:rPr>
                <w:spacing w:val="-13"/>
              </w:rPr>
              <w:t xml:space="preserve"> </w:t>
            </w:r>
            <w:r>
              <w:t>vučnog</w:t>
            </w:r>
            <w:r>
              <w:rPr>
                <w:spacing w:val="-12"/>
              </w:rPr>
              <w:t xml:space="preserve"> </w:t>
            </w:r>
            <w:r>
              <w:t>vozila</w:t>
            </w:r>
            <w:r>
              <w:rPr>
                <w:spacing w:val="-13"/>
              </w:rPr>
              <w:t xml:space="preserve"> </w:t>
            </w:r>
            <w:r>
              <w:t>i</w:t>
            </w:r>
            <w:r>
              <w:rPr>
                <w:spacing w:val="-12"/>
              </w:rPr>
              <w:t xml:space="preserve"> </w:t>
            </w:r>
            <w:r>
              <w:t>izvršenih</w:t>
            </w:r>
            <w:r>
              <w:rPr>
                <w:spacing w:val="-12"/>
              </w:rPr>
              <w:t xml:space="preserve"> </w:t>
            </w:r>
            <w:r>
              <w:t>opravki na vučnom 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8"/>
                <w:w w:val="150"/>
              </w:rPr>
              <w:t xml:space="preserve"> </w:t>
            </w:r>
            <w:r>
              <w:t>Popuni</w:t>
            </w:r>
            <w:r>
              <w:rPr>
                <w:spacing w:val="-6"/>
              </w:rPr>
              <w:t xml:space="preserve"> </w:t>
            </w:r>
            <w:r>
              <w:t>radnu</w:t>
            </w:r>
            <w:r>
              <w:rPr>
                <w:spacing w:val="-5"/>
              </w:rPr>
              <w:t xml:space="preserve"> </w:t>
            </w:r>
            <w:r>
              <w:t>dokumentaciju</w:t>
            </w:r>
            <w:r>
              <w:rPr>
                <w:spacing w:val="-6"/>
              </w:rPr>
              <w:t xml:space="preserve"> </w:t>
            </w:r>
            <w:r>
              <w:t>na</w:t>
            </w:r>
            <w:r>
              <w:rPr>
                <w:spacing w:val="-6"/>
              </w:rPr>
              <w:t xml:space="preserve"> </w:t>
            </w:r>
            <w:r>
              <w:t>zadatom</w:t>
            </w:r>
            <w:r>
              <w:rPr>
                <w:spacing w:val="-6"/>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6.</w:t>
            </w:r>
            <w:r>
              <w:rPr>
                <w:spacing w:val="80"/>
              </w:rPr>
              <w:t xml:space="preserve"> </w:t>
            </w:r>
            <w:r>
              <w:t>Demonstrira</w:t>
            </w:r>
            <w:r>
              <w:rPr>
                <w:spacing w:val="80"/>
              </w:rPr>
              <w:t xml:space="preserve"> </w:t>
            </w:r>
            <w:r>
              <w:t>unos</w:t>
            </w:r>
            <w:r>
              <w:rPr>
                <w:spacing w:val="80"/>
              </w:rPr>
              <w:t xml:space="preserve"> </w:t>
            </w:r>
            <w:r>
              <w:t>podataka</w:t>
            </w:r>
            <w:r>
              <w:rPr>
                <w:spacing w:val="80"/>
              </w:rPr>
              <w:t xml:space="preserve"> </w:t>
            </w:r>
            <w:r>
              <w:t>prema</w:t>
            </w:r>
            <w:r>
              <w:rPr>
                <w:spacing w:val="80"/>
              </w:rPr>
              <w:t xml:space="preserve"> </w:t>
            </w:r>
            <w:r>
              <w:t>strukutri</w:t>
            </w:r>
            <w:r>
              <w:rPr>
                <w:spacing w:val="80"/>
              </w:rPr>
              <w:t xml:space="preserve"> </w:t>
            </w:r>
            <w:r>
              <w:t>i potrebama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8" w:hanging="312"/>
              <w:jc w:val="both"/>
            </w:pPr>
            <w:r>
              <w:t xml:space="preserve">7. Sastavlja periodične izvještaje i izvještaje o realizovanim radnim zadacima na zadatim </w:t>
            </w:r>
            <w:r>
              <w:rPr>
                <w:spacing w:val="-2"/>
              </w:rPr>
              <w:t>primjerima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7</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4640"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19" name="Graphic 518"/>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520" name="Graphic 519"/>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21" name="Graphic 520"/>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22" name="Graphic 521"/>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23" name="Textbox 52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17" o:spid="_x0000_s1446" style="position:absolute;margin-left:63.05pt;margin-top:6.05pt;width:468.55pt;height:29.1pt;z-index:-1565184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Adziq70QMAAJ4R&#10;AAAOAAAAAAAAAAAAAAAAAC4CAABkcnMvZTJvRG9jLnhtbFBLAQItABQABgAIAAAAIQCw/ZGG3wAA&#10;AAoBAAAPAAAAAAAAAAAAAAAAACsGAABkcnMvZG93bnJldi54bWxQSwUGAAAAAAQABADzAAAANwcA&#10;AAAA&#10;">
                <v:shape id="Graphic 518" o:spid="_x0000_s144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TX8IA&#10;AADcAAAADwAAAGRycy9kb3ducmV2LnhtbERPzYrCMBC+C/sOYRb2Ipq6oNhqFJEuq3jR6gMMzdgW&#10;m0lpou3u05uD4PHj+1+ue1OLB7WusqxgMo5AEOdWV1wouJx/RnMQziNrrC2Tgj9ysF59DJaYaNvx&#10;iR6ZL0QIYZeggtL7JpHS5SUZdGPbEAfualuDPsC2kLrFLoSbWn5H0UwarDg0lNjQtqT8lt2NgvT4&#10;n/4OZ/ttFx+yHg/2Fjc6Verrs98sQHjq/Vv8cu+0gukkrA1nw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8NNfwgAAANwAAAAPAAAAAAAAAAAAAAAAAJgCAABkcnMvZG93&#10;bnJldi54bWxQSwUGAAAAAAQABAD1AAAAhwMAAAAA&#10;" path="m5940552,l,,,312419r5940552,l5940552,xe" fillcolor="#f1e5bd" stroked="f">
                  <v:path arrowok="t"/>
                </v:shape>
                <v:shape id="Graphic 519" o:spid="_x0000_s144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OOMUA&#10;AADcAAAADwAAAGRycy9kb3ducmV2LnhtbESPT2vCQBTE74LfYXmCt7qJYK1pNuIfxEIvNUrPr9nX&#10;JJh9G7JrTL99t1DwOMzMb5h0PZhG9NS52rKCeBaBIC6srrlUcDkfnl5AOI+ssbFMCn7IwTobj1JM&#10;tL3zifrclyJA2CWooPK+TaR0RUUG3cy2xMH7tp1BH2RXSt3hPcBNI+dR9CwN1hwWKmxpV1FxzW9G&#10;QV9/vl/sx/LoMMq3zdZ+xaf9UqnpZNi8gvA0+Ef4v/2mFSziF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c44xQAAANwAAAAPAAAAAAAAAAAAAAAAAJgCAABkcnMv&#10;ZG93bnJldi54bWxQSwUGAAAAAAQABAD1AAAAigMAAAAA&#10;" path="m5941314,l,,,28193r5941314,l5941314,xe" fillcolor="#c00000" stroked="f">
                  <v:path arrowok="t"/>
                </v:shape>
                <v:shape id="Graphic 520" o:spid="_x0000_s144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YqL0A&#10;AADcAAAADwAAAGRycy9kb3ducmV2LnhtbERPSwrCMBDdC94hjOBOUwVFqlFEEFwpflCXQzO21WZS&#10;mtjW25uF4PLx/otVawpRU+VyywpGwwgEcWJ1zqmCy3k7mIFwHlljYZkUfMjBatntLDDWtuEj1Sef&#10;ihDCLkYFmfdlLKVLMjLohrYkDtzDVgZ9gFUqdYVNCDeFHEfRVBrMOTRkWNImo+R1ehsFvL+dy4uT&#10;davNLrpfH3LdPA9K9Xvteg7CU+v/4p97pxVMx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EMYqL0AAADcAAAADwAAAAAAAAAAAAAAAACYAgAAZHJzL2Rvd25yZXYu&#10;eG1sUEsFBgAAAAAEAAQA9QAAAIIDAAAAAA==&#10;" path="m5941314,l,,,761r5941314,l5941314,xe" fillcolor="#f1e5bd" stroked="f">
                  <v:path arrowok="t"/>
                </v:shape>
                <v:shape id="Graphic 521" o:spid="_x0000_s145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Ig8QA&#10;AADcAAAADwAAAGRycy9kb3ducmV2LnhtbESPQWvCQBSE7wX/w/IK3ppNhNaSukpVikIvGoPn1+xr&#10;Err7NmTXGP99tyD0OMzMN8xiNVojBup961hBlqQgiCunW64VlKePp1cQPiBrNI5JwY08rJaThwXm&#10;2l35SEMRahEh7HNU0ITQ5VL6qiGLPnEdcfS+XW8xRNnXUvd4jXBr5CxNX6TFluNCgx1tGqp+iotV&#10;MLTnz9Id5juPabE2a/eVHbdzpaaP4/sbiEBj+A/f23ut4HmW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vCIPEAAAA3AAAAA8AAAAAAAAAAAAAAAAAmAIAAGRycy9k&#10;b3ducmV2LnhtbFBLBQYAAAAABAAEAPUAAACJAwAAAAA=&#10;" path="m5941314,l,,,28193r5941314,l5941314,xe" fillcolor="#c00000" stroked="f">
                  <v:path arrowok="t"/>
                </v:shape>
                <v:shape id="Textbox 522" o:spid="_x0000_s145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95"/>
        </w:numPr>
        <w:tabs>
          <w:tab w:val="left" w:pos="1136"/>
        </w:tabs>
        <w:spacing w:before="121"/>
        <w:ind w:left="1136" w:hanging="172"/>
      </w:pPr>
      <w:r>
        <w:t>Vrste</w:t>
      </w:r>
      <w:r>
        <w:rPr>
          <w:spacing w:val="-7"/>
        </w:rPr>
        <w:t xml:space="preserve"> </w:t>
      </w:r>
      <w:r>
        <w:t>i</w:t>
      </w:r>
      <w:r>
        <w:rPr>
          <w:spacing w:val="-6"/>
        </w:rPr>
        <w:t xml:space="preserve"> </w:t>
      </w:r>
      <w:r>
        <w:t>namjena</w:t>
      </w:r>
      <w:r>
        <w:rPr>
          <w:spacing w:val="-7"/>
        </w:rPr>
        <w:t xml:space="preserve"> </w:t>
      </w:r>
      <w:r>
        <w:t>vučnih</w:t>
      </w:r>
      <w:r>
        <w:rPr>
          <w:spacing w:val="-6"/>
        </w:rPr>
        <w:t xml:space="preserve"> </w:t>
      </w:r>
      <w:r>
        <w:rPr>
          <w:spacing w:val="-2"/>
        </w:rPr>
        <w:t>vozila</w:t>
      </w:r>
    </w:p>
    <w:p w:rsidR="008C01C9" w:rsidRDefault="0084041E">
      <w:pPr>
        <w:pStyle w:val="ListParagraph"/>
        <w:numPr>
          <w:ilvl w:val="0"/>
          <w:numId w:val="195"/>
        </w:numPr>
        <w:tabs>
          <w:tab w:val="left" w:pos="1136"/>
        </w:tabs>
        <w:spacing w:before="120"/>
        <w:ind w:left="1136" w:hanging="172"/>
      </w:pPr>
      <w:r>
        <w:t>Propisi</w:t>
      </w:r>
      <w:r>
        <w:rPr>
          <w:spacing w:val="-5"/>
        </w:rPr>
        <w:t xml:space="preserve"> </w:t>
      </w:r>
      <w:r>
        <w:t>i</w:t>
      </w:r>
      <w:r>
        <w:rPr>
          <w:spacing w:val="-6"/>
        </w:rPr>
        <w:t xml:space="preserve"> </w:t>
      </w:r>
      <w:r>
        <w:t>procedure</w:t>
      </w:r>
      <w:r>
        <w:rPr>
          <w:spacing w:val="-6"/>
        </w:rPr>
        <w:t xml:space="preserve"> </w:t>
      </w:r>
      <w:r>
        <w:t>u</w:t>
      </w:r>
      <w:r>
        <w:rPr>
          <w:spacing w:val="-6"/>
        </w:rPr>
        <w:t xml:space="preserve"> </w:t>
      </w:r>
      <w:r>
        <w:rPr>
          <w:spacing w:val="-4"/>
        </w:rPr>
        <w:t>radu</w:t>
      </w:r>
    </w:p>
    <w:p w:rsidR="008C01C9" w:rsidRDefault="0084041E">
      <w:pPr>
        <w:pStyle w:val="ListParagraph"/>
        <w:numPr>
          <w:ilvl w:val="0"/>
          <w:numId w:val="195"/>
        </w:numPr>
        <w:tabs>
          <w:tab w:val="left" w:pos="1136"/>
        </w:tabs>
        <w:spacing w:before="119"/>
        <w:ind w:left="1136" w:hanging="172"/>
      </w:pPr>
      <w:r>
        <w:t>Resursi</w:t>
      </w:r>
      <w:r>
        <w:rPr>
          <w:spacing w:val="-6"/>
        </w:rPr>
        <w:t xml:space="preserve"> </w:t>
      </w:r>
      <w:r>
        <w:t>u</w:t>
      </w:r>
      <w:r>
        <w:rPr>
          <w:spacing w:val="-5"/>
        </w:rPr>
        <w:t xml:space="preserve"> </w:t>
      </w:r>
      <w:r>
        <w:rPr>
          <w:spacing w:val="-4"/>
        </w:rPr>
        <w:t>radu</w:t>
      </w:r>
    </w:p>
    <w:p w:rsidR="008C01C9" w:rsidRDefault="0084041E">
      <w:pPr>
        <w:pStyle w:val="ListParagraph"/>
        <w:numPr>
          <w:ilvl w:val="0"/>
          <w:numId w:val="195"/>
        </w:numPr>
        <w:tabs>
          <w:tab w:val="left" w:pos="1136"/>
        </w:tabs>
        <w:spacing w:before="121"/>
        <w:ind w:left="1136" w:hanging="172"/>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95"/>
        </w:numPr>
        <w:tabs>
          <w:tab w:val="left" w:pos="1136"/>
        </w:tabs>
        <w:spacing w:before="119"/>
        <w:ind w:left="1136" w:hanging="172"/>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95"/>
        </w:numPr>
        <w:tabs>
          <w:tab w:val="left" w:pos="1136"/>
        </w:tabs>
        <w:spacing w:before="121"/>
        <w:ind w:left="1136" w:hanging="172"/>
      </w:pPr>
      <w:r>
        <w:t>Materijali,</w:t>
      </w:r>
      <w:r>
        <w:rPr>
          <w:spacing w:val="-6"/>
        </w:rPr>
        <w:t xml:space="preserve"> </w:t>
      </w:r>
      <w:r>
        <w:t>alati,</w:t>
      </w:r>
      <w:r>
        <w:rPr>
          <w:spacing w:val="-6"/>
        </w:rPr>
        <w:t xml:space="preserve"> </w:t>
      </w:r>
      <w:r>
        <w:t>oprema</w:t>
      </w:r>
      <w:r>
        <w:rPr>
          <w:spacing w:val="-8"/>
        </w:rPr>
        <w:t xml:space="preserve"> </w:t>
      </w:r>
      <w:r>
        <w:t>i</w:t>
      </w:r>
      <w:r>
        <w:rPr>
          <w:spacing w:val="-8"/>
        </w:rPr>
        <w:t xml:space="preserve"> </w:t>
      </w:r>
      <w:r>
        <w:rPr>
          <w:spacing w:val="-2"/>
        </w:rPr>
        <w:t>uređaji</w:t>
      </w:r>
    </w:p>
    <w:p w:rsidR="008C01C9" w:rsidRDefault="0084041E">
      <w:pPr>
        <w:pStyle w:val="ListParagraph"/>
        <w:numPr>
          <w:ilvl w:val="0"/>
          <w:numId w:val="195"/>
        </w:numPr>
        <w:tabs>
          <w:tab w:val="left" w:pos="1136"/>
        </w:tabs>
        <w:spacing w:before="120"/>
        <w:ind w:left="1136" w:hanging="172"/>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6515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473" name="Graphic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B92733D" id="Graphic 523" o:spid="_x0000_s1026" style="position:absolute;margin-left:63.05pt;margin-top:5.95pt;width:468.55pt;height:.25pt;z-index:-1565132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DO8+U+OQIAAOUEAAAOAAAAAAAAAAAA&#10;AAAAAC4CAABkcnMvZTJvRG9jLnhtbFBLAQItABQABgAIAAAAIQCAkIc/3AAAAAoBAAAPAAAAAAAA&#10;AAAAAAAAAJM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7"/>
              <w:jc w:val="center"/>
              <w:rPr>
                <w:b/>
              </w:rPr>
            </w:pPr>
            <w:r>
              <w:rPr>
                <w:b/>
              </w:rPr>
              <w:t>Izvrši</w:t>
            </w:r>
            <w:r>
              <w:rPr>
                <w:b/>
                <w:spacing w:val="-3"/>
              </w:rPr>
              <w:t xml:space="preserve"> </w:t>
            </w:r>
            <w:r>
              <w:rPr>
                <w:b/>
              </w:rPr>
              <w:t>poslove</w:t>
            </w:r>
            <w:r>
              <w:rPr>
                <w:b/>
                <w:spacing w:val="-3"/>
              </w:rPr>
              <w:t xml:space="preserve"> </w:t>
            </w:r>
            <w:r>
              <w:rPr>
                <w:b/>
              </w:rPr>
              <w:t>organizacije</w:t>
            </w:r>
            <w:r>
              <w:rPr>
                <w:b/>
                <w:spacing w:val="-4"/>
              </w:rPr>
              <w:t xml:space="preserve"> </w:t>
            </w:r>
            <w:r>
              <w:rPr>
                <w:b/>
              </w:rPr>
              <w:t>i</w:t>
            </w:r>
            <w:r>
              <w:rPr>
                <w:b/>
                <w:spacing w:val="-3"/>
              </w:rPr>
              <w:t xml:space="preserve"> </w:t>
            </w:r>
            <w:r>
              <w:rPr>
                <w:b/>
              </w:rPr>
              <w:t>nadzora</w:t>
            </w:r>
            <w:r>
              <w:rPr>
                <w:b/>
                <w:spacing w:val="-4"/>
              </w:rPr>
              <w:t xml:space="preserve"> </w:t>
            </w:r>
            <w:r>
              <w:rPr>
                <w:b/>
              </w:rPr>
              <w:t>rada</w:t>
            </w:r>
            <w:r>
              <w:rPr>
                <w:b/>
                <w:spacing w:val="-4"/>
              </w:rPr>
              <w:t xml:space="preserve"> </w:t>
            </w:r>
            <w:r>
              <w:rPr>
                <w:b/>
              </w:rPr>
              <w:t>pomoćnika</w:t>
            </w:r>
            <w:r>
              <w:rPr>
                <w:b/>
                <w:spacing w:val="-4"/>
              </w:rPr>
              <w:t xml:space="preserve"> </w:t>
            </w:r>
            <w:r>
              <w:rPr>
                <w:b/>
              </w:rPr>
              <w:t>mašinovođe</w:t>
            </w:r>
            <w:r>
              <w:rPr>
                <w:b/>
                <w:spacing w:val="-4"/>
              </w:rPr>
              <w:t xml:space="preserve"> </w:t>
            </w:r>
            <w:r>
              <w:rPr>
                <w:b/>
              </w:rPr>
              <w:t>u</w:t>
            </w:r>
            <w:r>
              <w:rPr>
                <w:b/>
                <w:spacing w:val="-3"/>
              </w:rPr>
              <w:t xml:space="preserve"> </w:t>
            </w:r>
            <w:r>
              <w:rPr>
                <w:b/>
              </w:rPr>
              <w:t>skladu</w:t>
            </w:r>
            <w:r>
              <w:rPr>
                <w:b/>
                <w:spacing w:val="-3"/>
              </w:rPr>
              <w:t xml:space="preserve"> </w:t>
            </w:r>
            <w:r>
              <w:rPr>
                <w:b/>
              </w:rPr>
              <w:t>sa</w:t>
            </w:r>
            <w:r>
              <w:rPr>
                <w:b/>
                <w:spacing w:val="-4"/>
              </w:rPr>
              <w:t xml:space="preserve"> </w:t>
            </w:r>
            <w:r>
              <w:rPr>
                <w:b/>
              </w:rPr>
              <w:t>opisom</w:t>
            </w:r>
            <w:r>
              <w:rPr>
                <w:b/>
                <w:spacing w:val="-4"/>
              </w:rPr>
              <w:t xml:space="preserve"> </w:t>
            </w:r>
            <w:r>
              <w:rPr>
                <w:b/>
              </w:rPr>
              <w:t>poslova</w:t>
            </w:r>
            <w:r>
              <w:rPr>
                <w:b/>
                <w:spacing w:val="-4"/>
              </w:rPr>
              <w:t xml:space="preserve"> </w:t>
            </w:r>
            <w:r>
              <w:rPr>
                <w:b/>
              </w:rPr>
              <w:t xml:space="preserve">i </w:t>
            </w:r>
            <w:r>
              <w:rPr>
                <w:b/>
                <w:spacing w:val="-2"/>
              </w:rPr>
              <w:t>procedurama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2007"/>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19"/>
            </w:pPr>
          </w:p>
          <w:p w:rsidR="008C01C9" w:rsidRDefault="0084041E">
            <w:pPr>
              <w:pStyle w:val="TableParagraph"/>
              <w:spacing w:before="1"/>
              <w:ind w:left="128"/>
              <w:rPr>
                <w:b/>
              </w:rPr>
            </w:pPr>
            <w:r>
              <w:t>1.</w:t>
            </w:r>
            <w:r>
              <w:rPr>
                <w:spacing w:val="71"/>
                <w:w w:val="150"/>
              </w:rPr>
              <w:t xml:space="preserve"> </w:t>
            </w:r>
            <w:r>
              <w:t>Opiše</w:t>
            </w:r>
            <w:r>
              <w:rPr>
                <w:spacing w:val="-6"/>
              </w:rPr>
              <w:t xml:space="preserve"> </w:t>
            </w:r>
            <w:r>
              <w:rPr>
                <w:b/>
              </w:rPr>
              <w:t>poslove</w:t>
            </w:r>
            <w:r>
              <w:rPr>
                <w:b/>
                <w:spacing w:val="-5"/>
              </w:rPr>
              <w:t xml:space="preserve"> </w:t>
            </w:r>
            <w:r>
              <w:rPr>
                <w:b/>
              </w:rPr>
              <w:t>pomoćnika</w:t>
            </w:r>
            <w:r>
              <w:rPr>
                <w:b/>
                <w:spacing w:val="-4"/>
              </w:rPr>
              <w:t xml:space="preserve"> </w:t>
            </w:r>
            <w:r>
              <w:rPr>
                <w:b/>
                <w:spacing w:val="-2"/>
              </w:rPr>
              <w:t>mašinovođe</w:t>
            </w:r>
          </w:p>
        </w:tc>
        <w:tc>
          <w:tcPr>
            <w:tcW w:w="4679" w:type="dxa"/>
            <w:tcBorders>
              <w:left w:val="single" w:sz="4" w:space="0" w:color="C00000"/>
              <w:bottom w:val="single" w:sz="4" w:space="0" w:color="C00000"/>
              <w:right w:val="nil"/>
            </w:tcBorders>
          </w:tcPr>
          <w:p w:rsidR="008C01C9" w:rsidRDefault="0084041E">
            <w:pPr>
              <w:pStyle w:val="TableParagraph"/>
              <w:spacing w:before="118"/>
              <w:ind w:left="110" w:right="113"/>
              <w:jc w:val="both"/>
            </w:pPr>
            <w:r>
              <w:rPr>
                <w:b/>
              </w:rPr>
              <w:t>Poslovi pomoćnika mašinovođe</w:t>
            </w:r>
            <w:r>
              <w:t>: priprema za preuzimanje</w:t>
            </w:r>
            <w:r>
              <w:rPr>
                <w:spacing w:val="-9"/>
              </w:rPr>
              <w:t xml:space="preserve"> </w:t>
            </w:r>
            <w:r>
              <w:t>i</w:t>
            </w:r>
            <w:r>
              <w:rPr>
                <w:spacing w:val="-9"/>
              </w:rPr>
              <w:t xml:space="preserve"> </w:t>
            </w:r>
            <w:r>
              <w:t>prijem</w:t>
            </w:r>
            <w:r>
              <w:rPr>
                <w:spacing w:val="-9"/>
              </w:rPr>
              <w:t xml:space="preserve"> </w:t>
            </w:r>
            <w:r>
              <w:t>vučnog</w:t>
            </w:r>
            <w:r>
              <w:rPr>
                <w:spacing w:val="-9"/>
              </w:rPr>
              <w:t xml:space="preserve"> </w:t>
            </w:r>
            <w:r>
              <w:t>vozila,</w:t>
            </w:r>
            <w:r>
              <w:rPr>
                <w:spacing w:val="-9"/>
              </w:rPr>
              <w:t xml:space="preserve"> </w:t>
            </w:r>
            <w:r>
              <w:t>praćenja</w:t>
            </w:r>
            <w:r>
              <w:rPr>
                <w:spacing w:val="-9"/>
              </w:rPr>
              <w:t xml:space="preserve"> </w:t>
            </w:r>
            <w:r>
              <w:t>i</w:t>
            </w:r>
            <w:r>
              <w:rPr>
                <w:spacing w:val="-9"/>
              </w:rPr>
              <w:t xml:space="preserve"> </w:t>
            </w:r>
            <w:r>
              <w:t xml:space="preserve">rukovanja pomoćnim uređajima za vrijeme vožnje vučnog vozila, </w:t>
            </w:r>
            <w:r>
              <w:rPr>
                <w:spacing w:val="-2"/>
              </w:rPr>
              <w:t>uredan</w:t>
            </w:r>
            <w:r>
              <w:rPr>
                <w:spacing w:val="-3"/>
              </w:rPr>
              <w:t xml:space="preserve"> </w:t>
            </w:r>
            <w:r>
              <w:rPr>
                <w:spacing w:val="-2"/>
              </w:rPr>
              <w:t>i</w:t>
            </w:r>
            <w:r>
              <w:rPr>
                <w:spacing w:val="-3"/>
              </w:rPr>
              <w:t xml:space="preserve"> </w:t>
            </w:r>
            <w:r>
              <w:rPr>
                <w:spacing w:val="-2"/>
              </w:rPr>
              <w:t>bezbjedan</w:t>
            </w:r>
            <w:r>
              <w:rPr>
                <w:spacing w:val="-3"/>
              </w:rPr>
              <w:t xml:space="preserve"> </w:t>
            </w:r>
            <w:r>
              <w:rPr>
                <w:spacing w:val="-2"/>
              </w:rPr>
              <w:t>željeznički saobraćaj, završni</w:t>
            </w:r>
            <w:r>
              <w:rPr>
                <w:spacing w:val="-3"/>
              </w:rPr>
              <w:t xml:space="preserve"> </w:t>
            </w:r>
            <w:r>
              <w:rPr>
                <w:spacing w:val="-2"/>
              </w:rPr>
              <w:t xml:space="preserve">poslovi </w:t>
            </w:r>
            <w:r>
              <w:t>na vučnom vozilu nakon vožnje, vođenje poslovne dokumentacije, održavanje i popravke, očuvanje zdravlja i okoline</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2. Objasni postupak izdavanja naloga za rad</w:t>
            </w:r>
            <w:r>
              <w:rPr>
                <w:spacing w:val="40"/>
              </w:rPr>
              <w:t xml:space="preserve"> </w:t>
            </w:r>
            <w:r>
              <w:t xml:space="preserve">pomoćniku mašinovođe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3. Objasni postupak prikupljanja informacija od pomoćnika mašinovođe o realizaciji pojedinačnih radnih zadataka, u skladu sa radnim nalogom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40"/>
              </w:rPr>
              <w:t xml:space="preserve"> </w:t>
            </w:r>
            <w:r>
              <w:t>način</w:t>
            </w:r>
            <w:r>
              <w:rPr>
                <w:spacing w:val="40"/>
              </w:rPr>
              <w:t xml:space="preserve"> </w:t>
            </w:r>
            <w:r>
              <w:t>vršenja</w:t>
            </w:r>
            <w:r>
              <w:rPr>
                <w:spacing w:val="40"/>
              </w:rPr>
              <w:t xml:space="preserve"> </w:t>
            </w:r>
            <w:r>
              <w:t>nadzora</w:t>
            </w:r>
            <w:r>
              <w:rPr>
                <w:spacing w:val="40"/>
              </w:rPr>
              <w:t xml:space="preserve"> </w:t>
            </w:r>
            <w:r>
              <w:t>rada</w:t>
            </w:r>
            <w:r>
              <w:rPr>
                <w:spacing w:val="40"/>
              </w:rPr>
              <w:t xml:space="preserve"> </w:t>
            </w:r>
            <w:r>
              <w:t xml:space="preserve">pomoćnika </w:t>
            </w:r>
            <w:r>
              <w:rPr>
                <w:spacing w:val="-2"/>
              </w:rPr>
              <w:t>mašinovođe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5.</w:t>
            </w:r>
            <w:r>
              <w:rPr>
                <w:spacing w:val="80"/>
              </w:rPr>
              <w:t xml:space="preserve"> </w:t>
            </w:r>
            <w:r>
              <w:t>Demonstrira</w:t>
            </w:r>
            <w:r>
              <w:rPr>
                <w:spacing w:val="40"/>
              </w:rPr>
              <w:t xml:space="preserve"> </w:t>
            </w:r>
            <w:r>
              <w:t>postupak</w:t>
            </w:r>
            <w:r>
              <w:rPr>
                <w:spacing w:val="40"/>
              </w:rPr>
              <w:t xml:space="preserve"> </w:t>
            </w:r>
            <w:r>
              <w:t>davanja</w:t>
            </w:r>
            <w:r>
              <w:rPr>
                <w:spacing w:val="40"/>
              </w:rPr>
              <w:t xml:space="preserve"> </w:t>
            </w:r>
            <w:r>
              <w:t>radnih</w:t>
            </w:r>
            <w:r>
              <w:rPr>
                <w:spacing w:val="40"/>
              </w:rPr>
              <w:t xml:space="preserve"> </w:t>
            </w:r>
            <w:r>
              <w:t>zadataka pomoćniku mašinovođe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Demonstrira</w:t>
            </w:r>
            <w:r>
              <w:rPr>
                <w:spacing w:val="40"/>
              </w:rPr>
              <w:t xml:space="preserve"> </w:t>
            </w:r>
            <w:r>
              <w:t>postupak</w:t>
            </w:r>
            <w:r>
              <w:rPr>
                <w:spacing w:val="40"/>
              </w:rPr>
              <w:t xml:space="preserve"> </w:t>
            </w:r>
            <w:r>
              <w:t>nadzora</w:t>
            </w:r>
            <w:r>
              <w:rPr>
                <w:spacing w:val="40"/>
              </w:rPr>
              <w:t xml:space="preserve"> </w:t>
            </w:r>
            <w:r>
              <w:t>rada</w:t>
            </w:r>
            <w:r>
              <w:rPr>
                <w:spacing w:val="40"/>
              </w:rPr>
              <w:t xml:space="preserve"> </w:t>
            </w:r>
            <w:r>
              <w:t>pomoćnika mašinovođe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4. Za kriterijume 5 i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5664"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26" name="Graphic 525"/>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527" name="Graphic 526"/>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28" name="Graphic 527"/>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29" name="Graphic 528"/>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30" name="Textbox 52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24" o:spid="_x0000_s1452" style="position:absolute;margin-left:63.05pt;margin-top:6.05pt;width:468.55pt;height:29.1pt;z-index:-156508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">
                <v:shape id="Graphic 525" o:spid="_x0000_s145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22fMYA&#10;AADcAAAADwAAAGRycy9kb3ducmV2LnhtbESP0WrCQBRE3wv+w3KFvpS6UUjQ1FVEUlrJSxv7AZfs&#10;bRLM3g3ZbRL9+q5Q6OMwM2eY7X4yrRiod41lBctFBIK4tLrhSsHX+fV5DcJ5ZI2tZVJwJQf73exh&#10;i6m2I3/SUPhKBAi7FBXU3neplK6syaBb2I44eN+2N+iD7CupexwD3LRyFUWJNNhwWKixo2NN5aX4&#10;MQqyj1v29pScjuMmLybM7WXT6Uypx/l0eAHhafL/4b/2u1YQr2K4nwlH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22fMYAAADcAAAADwAAAAAAAAAAAAAAAACYAgAAZHJz&#10;L2Rvd25yZXYueG1sUEsFBgAAAAAEAAQA9QAAAIsDAAAAAA==&#10;" path="m5940552,l,,,312419r5940552,l5940552,xe" fillcolor="#f1e5bd" stroked="f">
                  <v:path arrowok="t"/>
                </v:shape>
                <v:shape id="Graphic 526" o:spid="_x0000_s145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aQ98MA&#10;AADcAAAADwAAAGRycy9kb3ducmV2LnhtbESPT4vCMBTE74LfITxhb5oqrEo1in+QFfaiVTw/m2db&#10;bF5KE2v325sFweMwM79h5svWlKKh2hWWFQwHEQji1OqCMwXn064/BeE8ssbSMin4IwfLRbczx1jb&#10;Jx+pSXwmAoRdjApy76tYSpfmZNANbEUcvJutDfog60zqGp8Bbko5iqKxNFhwWMixok1O6T15GAVN&#10;cfk928Pkx2GUrMu1vQ6P24lSX712NQPhqfWf8Lu91wq+R2P4Px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aQ98MAAADcAAAADwAAAAAAAAAAAAAAAACYAgAAZHJzL2Rv&#10;d25yZXYueG1sUEsFBgAAAAAEAAQA9QAAAIgDAAAAAA==&#10;" path="m5941314,l,,,28193r5941314,l5941314,xe" fillcolor="#c00000" stroked="f">
                  <v:path arrowok="t"/>
                </v:shape>
                <v:shape id="Graphic 527" o:spid="_x0000_s145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qA3MQA&#10;AADcAAAADwAAAGRycy9kb3ducmV2LnhtbESPT2vCQBTE7wW/w/IEb3VjwFZiVglCwZNSFfX4yL78&#10;0ezbkN0m6bfvFgo9DjPzGybdjqYRPXWutqxgMY9AEOdW11wquJw/XlcgnEfW2FgmBd/kYLuZvKSY&#10;aDvwJ/UnX4oAYZeggsr7NpHS5RUZdHPbEgevsJ1BH2RXSt3hEOCmkXEUvUmDNYeFClvaVZQ/T19G&#10;AR9u5/biZD9qs4/u10Jmw+Oo1Gw6ZmsQnkb/H/5r77WCZfwO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gNzEAAAA3AAAAA8AAAAAAAAAAAAAAAAAmAIAAGRycy9k&#10;b3ducmV2LnhtbFBLBQYAAAAABAAEAPUAAACJAwAAAAA=&#10;" path="m5941314,l,,,761r5941314,l5941314,xe" fillcolor="#f1e5bd" stroked="f">
                  <v:path arrowok="t"/>
                </v:shape>
                <v:shape id="Graphic 528" o:spid="_x0000_s145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WhHsAA&#10;AADcAAAADwAAAGRycy9kb3ducmV2LnhtbERPTYvCMBC9C/6HMII3TRVcpZoWdREX9qJVPI/N2Bab&#10;SWmytfvvN4cFj4/3vUl7U4uOWldZVjCbRiCIc6srLhRcL4fJCoTzyBpry6TglxykyXCwwVjbF5+p&#10;y3whQgi7GBWU3jexlC4vyaCb2oY4cA/bGvQBtoXULb5CuKnlPIo+pMGKQ0OJDe1Lyp/Zj1HQVbfv&#10;qz0tjw6jbFfv7H12/lwqNR712zUIT71/i//dX1rBYh7WhjPhCMjk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1WhHsAAAADcAAAADwAAAAAAAAAAAAAAAACYAgAAZHJzL2Rvd25y&#10;ZXYueG1sUEsFBgAAAAAEAAQA9QAAAIUDAAAAAA==&#10;" path="m5941314,l,,,28193r5941314,l5941314,xe" fillcolor="#c00000" stroked="f">
                  <v:path arrowok="t"/>
                </v:shape>
                <v:shape id="Textbox 529" o:spid="_x0000_s145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95"/>
        </w:numPr>
        <w:tabs>
          <w:tab w:val="left" w:pos="1136"/>
        </w:tabs>
        <w:spacing w:before="121"/>
        <w:ind w:left="1136" w:hanging="172"/>
      </w:pPr>
      <w:r>
        <w:t>Vrste</w:t>
      </w:r>
      <w:r>
        <w:rPr>
          <w:spacing w:val="-7"/>
        </w:rPr>
        <w:t xml:space="preserve"> </w:t>
      </w:r>
      <w:r>
        <w:t>i</w:t>
      </w:r>
      <w:r>
        <w:rPr>
          <w:spacing w:val="-6"/>
        </w:rPr>
        <w:t xml:space="preserve"> </w:t>
      </w:r>
      <w:r>
        <w:t>namjena</w:t>
      </w:r>
      <w:r>
        <w:rPr>
          <w:spacing w:val="-7"/>
        </w:rPr>
        <w:t xml:space="preserve"> </w:t>
      </w:r>
      <w:r>
        <w:t>vučnih</w:t>
      </w:r>
      <w:r>
        <w:rPr>
          <w:spacing w:val="-6"/>
        </w:rPr>
        <w:t xml:space="preserve"> </w:t>
      </w:r>
      <w:r>
        <w:rPr>
          <w:spacing w:val="-2"/>
        </w:rPr>
        <w:t>vozila</w:t>
      </w:r>
    </w:p>
    <w:p w:rsidR="008C01C9" w:rsidRDefault="0084041E">
      <w:pPr>
        <w:pStyle w:val="ListParagraph"/>
        <w:numPr>
          <w:ilvl w:val="0"/>
          <w:numId w:val="195"/>
        </w:numPr>
        <w:tabs>
          <w:tab w:val="left" w:pos="1136"/>
        </w:tabs>
        <w:spacing w:before="120"/>
        <w:ind w:left="1136" w:hanging="172"/>
      </w:pPr>
      <w:r>
        <w:t>Propisi</w:t>
      </w:r>
      <w:r>
        <w:rPr>
          <w:spacing w:val="-5"/>
        </w:rPr>
        <w:t xml:space="preserve"> </w:t>
      </w:r>
      <w:r>
        <w:t>i</w:t>
      </w:r>
      <w:r>
        <w:rPr>
          <w:spacing w:val="-6"/>
        </w:rPr>
        <w:t xml:space="preserve"> </w:t>
      </w:r>
      <w:r>
        <w:t>procedure</w:t>
      </w:r>
      <w:r>
        <w:rPr>
          <w:spacing w:val="-6"/>
        </w:rPr>
        <w:t xml:space="preserve"> </w:t>
      </w:r>
      <w:r>
        <w:t>u</w:t>
      </w:r>
      <w:r>
        <w:rPr>
          <w:spacing w:val="-6"/>
        </w:rPr>
        <w:t xml:space="preserve"> </w:t>
      </w:r>
      <w:r>
        <w:rPr>
          <w:spacing w:val="-4"/>
        </w:rPr>
        <w:t>radu</w:t>
      </w:r>
    </w:p>
    <w:p w:rsidR="008C01C9" w:rsidRDefault="0084041E">
      <w:pPr>
        <w:pStyle w:val="ListParagraph"/>
        <w:numPr>
          <w:ilvl w:val="0"/>
          <w:numId w:val="195"/>
        </w:numPr>
        <w:tabs>
          <w:tab w:val="left" w:pos="1136"/>
        </w:tabs>
        <w:spacing w:before="120"/>
        <w:ind w:left="1136" w:hanging="172"/>
      </w:pPr>
      <w:r>
        <w:t>Resursi</w:t>
      </w:r>
      <w:r>
        <w:rPr>
          <w:spacing w:val="-6"/>
        </w:rPr>
        <w:t xml:space="preserve"> </w:t>
      </w:r>
      <w:r>
        <w:t>u</w:t>
      </w:r>
      <w:r>
        <w:rPr>
          <w:spacing w:val="-5"/>
        </w:rPr>
        <w:t xml:space="preserve"> </w:t>
      </w:r>
      <w:r>
        <w:rPr>
          <w:spacing w:val="-4"/>
        </w:rPr>
        <w:t>radu</w:t>
      </w:r>
    </w:p>
    <w:p w:rsidR="008C01C9" w:rsidRDefault="0084041E">
      <w:pPr>
        <w:pStyle w:val="ListParagraph"/>
        <w:numPr>
          <w:ilvl w:val="0"/>
          <w:numId w:val="195"/>
        </w:numPr>
        <w:tabs>
          <w:tab w:val="left" w:pos="1136"/>
        </w:tabs>
        <w:spacing w:before="120"/>
        <w:ind w:left="1136" w:hanging="172"/>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95"/>
        </w:numPr>
        <w:tabs>
          <w:tab w:val="left" w:pos="1136"/>
        </w:tabs>
        <w:spacing w:before="119"/>
        <w:ind w:left="1136" w:hanging="172"/>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95"/>
        </w:numPr>
        <w:tabs>
          <w:tab w:val="left" w:pos="1136"/>
        </w:tabs>
        <w:spacing w:before="121"/>
        <w:ind w:left="1136" w:hanging="172"/>
      </w:pPr>
      <w:r>
        <w:t>Materijali,</w:t>
      </w:r>
      <w:r>
        <w:rPr>
          <w:spacing w:val="-6"/>
        </w:rPr>
        <w:t xml:space="preserve"> </w:t>
      </w:r>
      <w:r>
        <w:t>alati,</w:t>
      </w:r>
      <w:r>
        <w:rPr>
          <w:spacing w:val="-6"/>
        </w:rPr>
        <w:t xml:space="preserve"> </w:t>
      </w:r>
      <w:r>
        <w:t>oprema</w:t>
      </w:r>
      <w:r>
        <w:rPr>
          <w:spacing w:val="-8"/>
        </w:rPr>
        <w:t xml:space="preserve"> </w:t>
      </w:r>
      <w:r>
        <w:t>i</w:t>
      </w:r>
      <w:r>
        <w:rPr>
          <w:spacing w:val="-8"/>
        </w:rPr>
        <w:t xml:space="preserve"> </w:t>
      </w:r>
      <w:r>
        <w:rPr>
          <w:spacing w:val="-2"/>
        </w:rPr>
        <w:t>uređaji</w:t>
      </w:r>
    </w:p>
    <w:p w:rsidR="008C01C9" w:rsidRDefault="0084041E">
      <w:pPr>
        <w:pStyle w:val="ListParagraph"/>
        <w:numPr>
          <w:ilvl w:val="0"/>
          <w:numId w:val="195"/>
        </w:numPr>
        <w:tabs>
          <w:tab w:val="left" w:pos="1136"/>
        </w:tabs>
        <w:spacing w:before="120"/>
        <w:ind w:left="1136" w:hanging="172"/>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95"/>
        </w:numPr>
        <w:tabs>
          <w:tab w:val="left" w:pos="1136"/>
        </w:tabs>
        <w:spacing w:before="119"/>
        <w:ind w:left="1136" w:hanging="172"/>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66176"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474" name="Graphic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9942FFC" id="Graphic 530" o:spid="_x0000_s1026" style="position:absolute;margin-left:63.05pt;margin-top:6.05pt;width:468.55pt;height:.25pt;z-index:-1565030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kontrolu</w:t>
            </w:r>
            <w:r>
              <w:rPr>
                <w:b/>
                <w:spacing w:val="-7"/>
              </w:rPr>
              <w:t xml:space="preserve"> </w:t>
            </w:r>
            <w:r>
              <w:rPr>
                <w:b/>
              </w:rPr>
              <w:t>kvaliteta</w:t>
            </w:r>
            <w:r>
              <w:rPr>
                <w:b/>
                <w:spacing w:val="-7"/>
              </w:rPr>
              <w:t xml:space="preserve"> </w:t>
            </w:r>
            <w:r>
              <w:rPr>
                <w:b/>
              </w:rPr>
              <w:t>rada</w:t>
            </w:r>
            <w:r>
              <w:rPr>
                <w:b/>
                <w:spacing w:val="-8"/>
              </w:rPr>
              <w:t xml:space="preserve"> </w:t>
            </w:r>
            <w:r>
              <w:rPr>
                <w:b/>
              </w:rPr>
              <w:t>i</w:t>
            </w:r>
            <w:r>
              <w:rPr>
                <w:b/>
                <w:spacing w:val="-7"/>
              </w:rPr>
              <w:t xml:space="preserve"> </w:t>
            </w:r>
            <w:r>
              <w:rPr>
                <w:b/>
              </w:rPr>
              <w:t>primjene</w:t>
            </w:r>
            <w:r>
              <w:rPr>
                <w:b/>
                <w:spacing w:val="-8"/>
              </w:rPr>
              <w:t xml:space="preserve"> </w:t>
            </w:r>
            <w:r>
              <w:rPr>
                <w:b/>
              </w:rPr>
              <w:t>propisanih</w:t>
            </w:r>
            <w:r>
              <w:rPr>
                <w:b/>
                <w:spacing w:val="-7"/>
              </w:rPr>
              <w:t xml:space="preserve"> </w:t>
            </w:r>
            <w:r>
              <w:rPr>
                <w:b/>
              </w:rPr>
              <w:t>standarda</w:t>
            </w:r>
            <w:r>
              <w:rPr>
                <w:b/>
                <w:spacing w:val="-8"/>
              </w:rPr>
              <w:t xml:space="preserve"> </w:t>
            </w:r>
            <w:r>
              <w:rPr>
                <w:b/>
              </w:rPr>
              <w:t>i</w:t>
            </w:r>
            <w:r>
              <w:rPr>
                <w:b/>
                <w:spacing w:val="-7"/>
              </w:rPr>
              <w:t xml:space="preserve"> </w:t>
            </w:r>
            <w:r>
              <w:rPr>
                <w:b/>
              </w:rPr>
              <w:t>procedura</w:t>
            </w:r>
            <w:r>
              <w:rPr>
                <w:b/>
                <w:spacing w:val="-8"/>
              </w:rPr>
              <w:t xml:space="preserve"> </w:t>
            </w:r>
            <w:r>
              <w:rPr>
                <w:b/>
              </w:rPr>
              <w:t>u</w:t>
            </w:r>
            <w:r>
              <w:rPr>
                <w:b/>
                <w:spacing w:val="-7"/>
              </w:rPr>
              <w:t xml:space="preserve"> </w:t>
            </w:r>
            <w:r>
              <w:rPr>
                <w:b/>
                <w:spacing w:val="-4"/>
              </w:rPr>
              <w:t>radu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 tehničke regulative i standarde kvaliteta za realizaciju radnih zadataka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25"/>
              </w:rPr>
              <w:t xml:space="preserve"> </w:t>
            </w:r>
            <w:r>
              <w:t>primjenu</w:t>
            </w:r>
            <w:r>
              <w:rPr>
                <w:spacing w:val="25"/>
              </w:rPr>
              <w:t xml:space="preserve"> </w:t>
            </w:r>
            <w:r>
              <w:t>alata</w:t>
            </w:r>
            <w:r>
              <w:rPr>
                <w:spacing w:val="25"/>
              </w:rPr>
              <w:t xml:space="preserve"> </w:t>
            </w:r>
            <w:r>
              <w:t>i</w:t>
            </w:r>
            <w:r>
              <w:rPr>
                <w:spacing w:val="25"/>
              </w:rPr>
              <w:t xml:space="preserve"> </w:t>
            </w:r>
            <w:r>
              <w:t>opreme</w:t>
            </w:r>
            <w:r>
              <w:rPr>
                <w:spacing w:val="25"/>
              </w:rPr>
              <w:t xml:space="preserve"> </w:t>
            </w:r>
            <w:r>
              <w:t>i</w:t>
            </w:r>
            <w:r>
              <w:rPr>
                <w:spacing w:val="24"/>
              </w:rPr>
              <w:t xml:space="preserve"> </w:t>
            </w:r>
            <w:r>
              <w:t>faznu</w:t>
            </w:r>
            <w:r>
              <w:rPr>
                <w:spacing w:val="25"/>
              </w:rPr>
              <w:t xml:space="preserve"> </w:t>
            </w:r>
            <w:r>
              <w:t>i</w:t>
            </w:r>
            <w:r>
              <w:rPr>
                <w:spacing w:val="25"/>
              </w:rPr>
              <w:t xml:space="preserve"> </w:t>
            </w:r>
            <w:r>
              <w:t>završnu kontrolu kvaliteta realizacije radnog zadatka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Poveže tehničke regulative i standarde kvaliteta sa radnim zadacima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Demonstrira</w:t>
            </w:r>
            <w:r>
              <w:rPr>
                <w:spacing w:val="40"/>
              </w:rPr>
              <w:t xml:space="preserve"> </w:t>
            </w:r>
            <w:r>
              <w:t>faznu</w:t>
            </w:r>
            <w:r>
              <w:rPr>
                <w:spacing w:val="40"/>
              </w:rPr>
              <w:t xml:space="preserve"> </w:t>
            </w:r>
            <w:r>
              <w:t>provjeru</w:t>
            </w:r>
            <w:r>
              <w:rPr>
                <w:spacing w:val="40"/>
              </w:rPr>
              <w:t xml:space="preserve"> </w:t>
            </w:r>
            <w:r>
              <w:t>dinamike</w:t>
            </w:r>
            <w:r>
              <w:rPr>
                <w:spacing w:val="40"/>
              </w:rPr>
              <w:t xml:space="preserve"> </w:t>
            </w:r>
            <w:r>
              <w:t>i</w:t>
            </w:r>
            <w:r>
              <w:rPr>
                <w:spacing w:val="40"/>
              </w:rPr>
              <w:t xml:space="preserve"> </w:t>
            </w:r>
            <w:r>
              <w:t>kvaliteta realizacije radnog zadatka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5.</w:t>
            </w:r>
            <w:r>
              <w:rPr>
                <w:spacing w:val="80"/>
              </w:rPr>
              <w:t xml:space="preserve"> </w:t>
            </w:r>
            <w:r>
              <w:t>Demonstrira</w:t>
            </w:r>
            <w:r>
              <w:rPr>
                <w:spacing w:val="40"/>
              </w:rPr>
              <w:t xml:space="preserve"> </w:t>
            </w:r>
            <w:r>
              <w:t>završnu</w:t>
            </w:r>
            <w:r>
              <w:rPr>
                <w:spacing w:val="40"/>
              </w:rPr>
              <w:t xml:space="preserve"> </w:t>
            </w:r>
            <w:r>
              <w:t>kontrolu</w:t>
            </w:r>
            <w:r>
              <w:rPr>
                <w:spacing w:val="40"/>
              </w:rPr>
              <w:t xml:space="preserve"> </w:t>
            </w:r>
            <w:r>
              <w:t>realizacije</w:t>
            </w:r>
            <w:r>
              <w:rPr>
                <w:spacing w:val="40"/>
              </w:rPr>
              <w:t xml:space="preserve"> </w:t>
            </w:r>
            <w:r>
              <w:t>radnog zadatka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3. Za kriterijume</w:t>
      </w:r>
      <w:r>
        <w:rPr>
          <w:spacing w:val="40"/>
        </w:rPr>
        <w:t xml:space="preserve"> </w:t>
      </w:r>
      <w:r>
        <w:t>4 i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6668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33" name="Graphic 53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34" name="Graphic 53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35" name="Graphic 53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536" name="Graphic 53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37" name="Textbox 53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31" o:spid="_x0000_s1458" style="position:absolute;margin-left:63.05pt;margin-top:6.05pt;width:468.55pt;height:29.1pt;z-index:-156497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">
                <v:shape id="Graphic 532" o:spid="_x0000_s145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41cYA&#10;AADcAAAADwAAAGRycy9kb3ducmV2LnhtbESP0WrCQBRE3wv+w3ILvhTd1NKgaVYRidjii8Z+wCV7&#10;m4Rk74bs1sR+fbdQ8HGYmTNMuhlNK67Uu9qygud5BIK4sLrmUsHnZT9bgnAeWWNrmRTcyMFmPXlI&#10;MdF24DNdc1+KAGGXoILK+y6R0hUVGXRz2xEH78v2Bn2QfSl1j0OAm1YuoiiWBmsOCxV2tKuoaPJv&#10;oyA7/WSHp/hjN6yO+YhH26w6nSk1fRy3byA8jf4e/m+/awWvLwv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241cYAAADcAAAADwAAAAAAAAAAAAAAAACYAgAAZHJz&#10;L2Rvd25yZXYueG1sUEsFBgAAAAAEAAQA9QAAAIsDAAAAAA==&#10;" path="m5940552,l,,,312420r5940552,l5940552,xe" fillcolor="#f1e5bd" stroked="f">
                  <v:path arrowok="t"/>
                </v:shape>
                <v:shape id="Graphic 533" o:spid="_x0000_s146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ilssUA&#10;AADcAAAADwAAAGRycy9kb3ducmV2LnhtbESPQWvCQBSE7wX/w/IEb3UTQ2tJXcW0iIVeNErPr9ln&#10;Esy+Ddk1Sf99t1DwOMzMN8xqM5pG9NS52rKCeB6BIC6srrlUcD7tHl9AOI+ssbFMCn7IwWY9eVhh&#10;qu3AR+pzX4oAYZeigsr7NpXSFRUZdHPbEgfvYjuDPsiulLrDIcBNIxdR9CwN1hwWKmzpraLimt+M&#10;gr7++jzbw3LvMMqzJrPf8fF9qdRsOm5fQXga/T383/7QCp6SB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KWyxQAAANwAAAAPAAAAAAAAAAAAAAAAAJgCAABkcnMv&#10;ZG93bnJldi54bWxQSwUGAAAAAAQABAD1AAAAigMAAAAA&#10;" path="m5941314,l,,,28194r5941314,l5941314,xe" fillcolor="#c00000" stroked="f">
                  <v:path arrowok="t"/>
                </v:shape>
                <v:shape id="Graphic 534" o:spid="_x0000_s146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IdsUA&#10;AADcAAAADwAAAGRycy9kb3ducmV2LnhtbESPS2vDMBCE74X8B7GB3Go56YPiRAkhEPApoY5pc1ys&#10;9aO1VsZSbeffV4VCjsPMfMNsdpNpxUC9aywrWEYxCOLC6oYrBfnl+PgGwnlkja1lUnAjB7vt7GGD&#10;ibYjv9OQ+UoECLsEFdTed4mUrqjJoItsRxy80vYGfZB9JXWPY4CbVq7i+FUabDgs1NjRoabiO/sx&#10;Cvj0eelyJ4dJmzS+fpRyP36dlVrMp/0ahKfJ38P/7VQreHl6hr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Yh2xQAAANwAAAAPAAAAAAAAAAAAAAAAAJgCAABkcnMv&#10;ZG93bnJldi54bWxQSwUGAAAAAAQABAD1AAAAigMAAAAA&#10;" path="m5941314,l,,,749r5941314,l5941314,xe" fillcolor="#f1e5bd" stroked="f">
                  <v:path arrowok="t"/>
                </v:shape>
                <v:shape id="Graphic 535" o:spid="_x0000_s146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YXcUA&#10;AADcAAAADwAAAGRycy9kb3ducmV2LnhtbESPzWrDMBCE74W8g9hAbo2chDTFtWzyQ2mhl8QxPW+t&#10;jW1irYylOu7bV4VCjsPMfMMk2WhaMVDvGssKFvMIBHFpdcOVguL8+vgMwnlkja1lUvBDDrJ08pBg&#10;rO2NTzTkvhIBwi5GBbX3XSylK2sy6Oa2Iw7exfYGfZB9JXWPtwA3rVxG0ZM02HBYqLGjfU3lNf82&#10;Cobm86Owx82bwyjftTv7tTgdNkrNpuP2BYSn0d/D/+13rWC9WsPf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ZhdxQAAANwAAAAPAAAAAAAAAAAAAAAAAJgCAABkcnMv&#10;ZG93bnJldi54bWxQSwUGAAAAAAQABAD1AAAAigMAAAAA&#10;" path="m5941314,l,,,28194r5941314,l5941314,xe" fillcolor="#c00000" stroked="f">
                  <v:path arrowok="t"/>
                </v:shape>
                <v:shape id="Textbox 536" o:spid="_x0000_s146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KpMUA&#10;AADcAAAADwAAAGRycy9kb3ducmV2LnhtbESPQWvCQBSE7wX/w/IK3uqmF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Aqk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95"/>
        </w:numPr>
        <w:tabs>
          <w:tab w:val="left" w:pos="1136"/>
        </w:tabs>
        <w:spacing w:before="121"/>
        <w:ind w:left="1136" w:hanging="172"/>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6720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48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044BC93" id="Graphic 537" o:spid="_x0000_s1026" style="position:absolute;margin-left:63.05pt;margin-top:5.95pt;width:468.55pt;height:.25pt;z-index:-156492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VJTwq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96"/>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94"/>
        </w:numPr>
        <w:tabs>
          <w:tab w:val="left" w:pos="1297"/>
          <w:tab w:val="left" w:pos="1302"/>
        </w:tabs>
        <w:spacing w:before="119"/>
        <w:ind w:right="870" w:hanging="288"/>
        <w:jc w:val="both"/>
      </w:pPr>
      <w:r>
        <w:t>Modul Planiranje i organizacija rada u službi vuče dizel vučnih vozila je tako koncipiran da upoznaje učenike sa osnovnim pojmovima iz oblasti željezničkog saobraćaja i omogućava primjenu stečenih znanja u praksi.</w:t>
      </w:r>
    </w:p>
    <w:p w:rsidR="008C01C9" w:rsidRDefault="0084041E">
      <w:pPr>
        <w:pStyle w:val="ListParagraph"/>
        <w:numPr>
          <w:ilvl w:val="0"/>
          <w:numId w:val="194"/>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94"/>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94"/>
        </w:numPr>
        <w:tabs>
          <w:tab w:val="left" w:pos="1296"/>
          <w:tab w:val="left" w:pos="1302"/>
        </w:tabs>
        <w:ind w:right="871" w:hanging="289"/>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2"/>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194"/>
        </w:numPr>
        <w:tabs>
          <w:tab w:val="left" w:pos="1297"/>
          <w:tab w:val="left" w:pos="1302"/>
        </w:tabs>
        <w:spacing w:before="1"/>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94"/>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5"/>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94"/>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196"/>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93"/>
        </w:numPr>
        <w:tabs>
          <w:tab w:val="left" w:pos="1298"/>
        </w:tabs>
        <w:spacing w:before="121" w:line="252" w:lineRule="exact"/>
        <w:ind w:hanging="284"/>
      </w:pPr>
      <w:r>
        <w:t>Durković</w:t>
      </w:r>
      <w:r>
        <w:rPr>
          <w:spacing w:val="-9"/>
        </w:rPr>
        <w:t xml:space="preserve"> </w:t>
      </w:r>
      <w:r>
        <w:t>N.</w:t>
      </w:r>
      <w:r>
        <w:rPr>
          <w:spacing w:val="-9"/>
        </w:rPr>
        <w:t xml:space="preserve"> </w:t>
      </w:r>
      <w:r>
        <w:t>D.,Eksploatacija</w:t>
      </w:r>
      <w:r>
        <w:rPr>
          <w:spacing w:val="-9"/>
        </w:rPr>
        <w:t xml:space="preserve"> </w:t>
      </w:r>
      <w:r>
        <w:t>vučnih</w:t>
      </w:r>
      <w:r>
        <w:rPr>
          <w:spacing w:val="-10"/>
        </w:rPr>
        <w:t xml:space="preserve"> </w:t>
      </w:r>
      <w:r>
        <w:t>vozila,</w:t>
      </w:r>
      <w:r>
        <w:rPr>
          <w:spacing w:val="-9"/>
        </w:rPr>
        <w:t xml:space="preserve"> </w:t>
      </w:r>
      <w:r>
        <w:t>Viša</w:t>
      </w:r>
      <w:r>
        <w:rPr>
          <w:spacing w:val="-9"/>
        </w:rPr>
        <w:t xml:space="preserve"> </w:t>
      </w:r>
      <w:r>
        <w:t>železnička</w:t>
      </w:r>
      <w:r>
        <w:rPr>
          <w:spacing w:val="-10"/>
        </w:rPr>
        <w:t xml:space="preserve"> </w:t>
      </w:r>
      <w:r>
        <w:t>škola,</w:t>
      </w:r>
      <w:r>
        <w:rPr>
          <w:spacing w:val="-9"/>
        </w:rPr>
        <w:t xml:space="preserve"> </w:t>
      </w:r>
      <w:r>
        <w:t>Beograd</w:t>
      </w:r>
      <w:r>
        <w:rPr>
          <w:spacing w:val="-9"/>
        </w:rPr>
        <w:t xml:space="preserve"> </w:t>
      </w:r>
      <w:r>
        <w:rPr>
          <w:spacing w:val="-2"/>
        </w:rPr>
        <w:t>,1991.</w:t>
      </w:r>
    </w:p>
    <w:p w:rsidR="008C01C9" w:rsidRDefault="0084041E">
      <w:pPr>
        <w:pStyle w:val="ListParagraph"/>
        <w:numPr>
          <w:ilvl w:val="0"/>
          <w:numId w:val="193"/>
        </w:numPr>
        <w:tabs>
          <w:tab w:val="left" w:pos="1298"/>
        </w:tabs>
        <w:spacing w:line="252" w:lineRule="exact"/>
        <w:ind w:hanging="284"/>
      </w:pPr>
      <w:r>
        <w:t>Bosić</w:t>
      </w:r>
      <w:r>
        <w:rPr>
          <w:spacing w:val="-8"/>
        </w:rPr>
        <w:t xml:space="preserve"> </w:t>
      </w:r>
      <w:r>
        <w:t>Đ.,Vozna</w:t>
      </w:r>
      <w:r>
        <w:rPr>
          <w:spacing w:val="-8"/>
        </w:rPr>
        <w:t xml:space="preserve"> </w:t>
      </w:r>
      <w:r>
        <w:t>sredsta</w:t>
      </w:r>
      <w:r>
        <w:rPr>
          <w:spacing w:val="-8"/>
        </w:rPr>
        <w:t xml:space="preserve"> </w:t>
      </w:r>
      <w:r>
        <w:t>i</w:t>
      </w:r>
      <w:r>
        <w:rPr>
          <w:spacing w:val="-8"/>
        </w:rPr>
        <w:t xml:space="preserve"> </w:t>
      </w:r>
      <w:r>
        <w:t>vuča</w:t>
      </w:r>
      <w:r>
        <w:rPr>
          <w:spacing w:val="-8"/>
        </w:rPr>
        <w:t xml:space="preserve"> </w:t>
      </w:r>
      <w:r>
        <w:t>vozova,</w:t>
      </w:r>
      <w:r>
        <w:rPr>
          <w:spacing w:val="-8"/>
        </w:rPr>
        <w:t xml:space="preserve"> </w:t>
      </w:r>
      <w:r>
        <w:t>Viša</w:t>
      </w:r>
      <w:r>
        <w:rPr>
          <w:spacing w:val="-7"/>
        </w:rPr>
        <w:t xml:space="preserve"> </w:t>
      </w:r>
      <w:r>
        <w:t>železnička</w:t>
      </w:r>
      <w:r>
        <w:rPr>
          <w:spacing w:val="-9"/>
        </w:rPr>
        <w:t xml:space="preserve"> </w:t>
      </w:r>
      <w:r>
        <w:t>škola,</w:t>
      </w:r>
      <w:r>
        <w:rPr>
          <w:spacing w:val="-7"/>
        </w:rPr>
        <w:t xml:space="preserve"> </w:t>
      </w:r>
      <w:r>
        <w:t>Beograd,</w:t>
      </w:r>
      <w:r>
        <w:rPr>
          <w:spacing w:val="-8"/>
        </w:rPr>
        <w:t xml:space="preserve"> </w:t>
      </w:r>
      <w:r>
        <w:rPr>
          <w:spacing w:val="-4"/>
        </w:rPr>
        <w:t>1965</w:t>
      </w:r>
    </w:p>
    <w:p w:rsidR="008C01C9" w:rsidRDefault="0084041E">
      <w:pPr>
        <w:pStyle w:val="ListParagraph"/>
        <w:numPr>
          <w:ilvl w:val="0"/>
          <w:numId w:val="193"/>
        </w:numPr>
        <w:tabs>
          <w:tab w:val="left" w:pos="1299"/>
        </w:tabs>
        <w:ind w:left="1299"/>
      </w:pPr>
      <w:r>
        <w:t>Pravilnik</w:t>
      </w:r>
      <w:r>
        <w:rPr>
          <w:spacing w:val="-8"/>
        </w:rPr>
        <w:t xml:space="preserve"> </w:t>
      </w:r>
      <w:r>
        <w:t>za</w:t>
      </w:r>
      <w:r>
        <w:rPr>
          <w:spacing w:val="-8"/>
        </w:rPr>
        <w:t xml:space="preserve"> </w:t>
      </w:r>
      <w:r>
        <w:t>vuču,</w:t>
      </w:r>
      <w:r>
        <w:rPr>
          <w:spacing w:val="-7"/>
        </w:rPr>
        <w:t xml:space="preserve"> </w:t>
      </w:r>
      <w:r>
        <w:t>Beograd</w:t>
      </w:r>
      <w:r>
        <w:rPr>
          <w:spacing w:val="-8"/>
        </w:rPr>
        <w:t xml:space="preserve"> </w:t>
      </w:r>
      <w:r>
        <w:rPr>
          <w:spacing w:val="-2"/>
        </w:rPr>
        <w:t>,1991.</w:t>
      </w:r>
    </w:p>
    <w:p w:rsidR="008C01C9" w:rsidRDefault="0084041E">
      <w:pPr>
        <w:pStyle w:val="ListParagraph"/>
        <w:numPr>
          <w:ilvl w:val="0"/>
          <w:numId w:val="193"/>
        </w:numPr>
        <w:tabs>
          <w:tab w:val="left" w:pos="1298"/>
        </w:tabs>
        <w:spacing w:line="252" w:lineRule="exact"/>
        <w:ind w:hanging="284"/>
      </w:pPr>
      <w:r>
        <w:t>Pravilnik</w:t>
      </w:r>
      <w:r>
        <w:rPr>
          <w:spacing w:val="-10"/>
        </w:rPr>
        <w:t xml:space="preserve"> </w:t>
      </w:r>
      <w:r>
        <w:t>o</w:t>
      </w:r>
      <w:r>
        <w:rPr>
          <w:spacing w:val="-9"/>
        </w:rPr>
        <w:t xml:space="preserve"> </w:t>
      </w:r>
      <w:r>
        <w:t>posijedanju</w:t>
      </w:r>
      <w:r>
        <w:rPr>
          <w:spacing w:val="-10"/>
        </w:rPr>
        <w:t xml:space="preserve"> </w:t>
      </w:r>
      <w:r>
        <w:t>vučnih</w:t>
      </w:r>
      <w:r>
        <w:rPr>
          <w:spacing w:val="-9"/>
        </w:rPr>
        <w:t xml:space="preserve"> </w:t>
      </w:r>
      <w:r>
        <w:t>vozila</w:t>
      </w:r>
      <w:r>
        <w:rPr>
          <w:spacing w:val="-10"/>
        </w:rPr>
        <w:t xml:space="preserve"> </w:t>
      </w:r>
      <w:r>
        <w:t>željezničkim</w:t>
      </w:r>
      <w:r>
        <w:rPr>
          <w:spacing w:val="-9"/>
        </w:rPr>
        <w:t xml:space="preserve"> </w:t>
      </w:r>
      <w:r>
        <w:t>radnicima,</w:t>
      </w:r>
      <w:r>
        <w:rPr>
          <w:spacing w:val="-8"/>
        </w:rPr>
        <w:t xml:space="preserve"> </w:t>
      </w:r>
      <w:r>
        <w:t>Podgorica</w:t>
      </w:r>
      <w:r>
        <w:rPr>
          <w:spacing w:val="-10"/>
        </w:rPr>
        <w:t xml:space="preserve"> </w:t>
      </w:r>
      <w:r>
        <w:t>,</w:t>
      </w:r>
      <w:r>
        <w:rPr>
          <w:spacing w:val="-9"/>
        </w:rPr>
        <w:t xml:space="preserve"> </w:t>
      </w:r>
      <w:r>
        <w:rPr>
          <w:spacing w:val="-2"/>
        </w:rPr>
        <w:t>2013.</w:t>
      </w:r>
    </w:p>
    <w:p w:rsidR="008C01C9" w:rsidRDefault="0084041E">
      <w:pPr>
        <w:pStyle w:val="ListParagraph"/>
        <w:numPr>
          <w:ilvl w:val="0"/>
          <w:numId w:val="193"/>
        </w:numPr>
        <w:tabs>
          <w:tab w:val="left" w:pos="1298"/>
        </w:tabs>
        <w:spacing w:line="252" w:lineRule="exact"/>
        <w:ind w:hanging="284"/>
      </w:pPr>
      <w:r>
        <w:t>Uputstvo</w:t>
      </w:r>
      <w:r>
        <w:rPr>
          <w:spacing w:val="-7"/>
        </w:rPr>
        <w:t xml:space="preserve"> </w:t>
      </w:r>
      <w:r>
        <w:t>o</w:t>
      </w:r>
      <w:r>
        <w:rPr>
          <w:spacing w:val="-8"/>
        </w:rPr>
        <w:t xml:space="preserve"> </w:t>
      </w:r>
      <w:r>
        <w:t>vođenju</w:t>
      </w:r>
      <w:r>
        <w:rPr>
          <w:spacing w:val="-8"/>
        </w:rPr>
        <w:t xml:space="preserve"> </w:t>
      </w:r>
      <w:r>
        <w:t>EV-</w:t>
      </w:r>
      <w:r>
        <w:rPr>
          <w:spacing w:val="-7"/>
        </w:rPr>
        <w:t xml:space="preserve"> </w:t>
      </w:r>
      <w:r>
        <w:t>evidencije</w:t>
      </w:r>
      <w:r>
        <w:rPr>
          <w:spacing w:val="-7"/>
        </w:rPr>
        <w:t xml:space="preserve"> </w:t>
      </w:r>
      <w:r>
        <w:t>osoblja</w:t>
      </w:r>
      <w:r>
        <w:rPr>
          <w:spacing w:val="-8"/>
        </w:rPr>
        <w:t xml:space="preserve"> </w:t>
      </w:r>
      <w:r>
        <w:t>vuče</w:t>
      </w:r>
      <w:r>
        <w:rPr>
          <w:spacing w:val="-7"/>
        </w:rPr>
        <w:t xml:space="preserve"> </w:t>
      </w:r>
      <w:r>
        <w:t>i</w:t>
      </w:r>
      <w:r>
        <w:rPr>
          <w:spacing w:val="-8"/>
        </w:rPr>
        <w:t xml:space="preserve"> </w:t>
      </w:r>
      <w:r>
        <w:t>vučnih</w:t>
      </w:r>
      <w:r>
        <w:rPr>
          <w:spacing w:val="-8"/>
        </w:rPr>
        <w:t xml:space="preserve"> </w:t>
      </w:r>
      <w:r>
        <w:t>vozila,</w:t>
      </w:r>
      <w:r>
        <w:rPr>
          <w:spacing w:val="-7"/>
        </w:rPr>
        <w:t xml:space="preserve"> </w:t>
      </w:r>
      <w:r>
        <w:t>Beograd,</w:t>
      </w:r>
      <w:r>
        <w:rPr>
          <w:spacing w:val="-7"/>
        </w:rPr>
        <w:t xml:space="preserve"> </w:t>
      </w:r>
      <w:r>
        <w:rPr>
          <w:spacing w:val="-2"/>
        </w:rPr>
        <w:t>1984.</w:t>
      </w:r>
    </w:p>
    <w:p w:rsidR="008C01C9" w:rsidRDefault="0084041E">
      <w:pPr>
        <w:pStyle w:val="ListParagraph"/>
        <w:numPr>
          <w:ilvl w:val="0"/>
          <w:numId w:val="193"/>
        </w:numPr>
        <w:tabs>
          <w:tab w:val="left" w:pos="1298"/>
        </w:tabs>
        <w:ind w:hanging="284"/>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193"/>
        </w:numPr>
        <w:tabs>
          <w:tab w:val="left" w:pos="1298"/>
        </w:tabs>
        <w:spacing w:before="1" w:line="252" w:lineRule="exact"/>
        <w:ind w:hanging="284"/>
      </w:pPr>
      <w:r>
        <w:t>Uputstvo</w:t>
      </w:r>
      <w:r>
        <w:rPr>
          <w:spacing w:val="-10"/>
        </w:rPr>
        <w:t xml:space="preserve"> </w:t>
      </w:r>
      <w:r>
        <w:t>za</w:t>
      </w:r>
      <w:r>
        <w:rPr>
          <w:spacing w:val="-8"/>
        </w:rPr>
        <w:t xml:space="preserve"> </w:t>
      </w:r>
      <w:r>
        <w:t>rad</w:t>
      </w:r>
      <w:r>
        <w:rPr>
          <w:spacing w:val="-8"/>
        </w:rPr>
        <w:t xml:space="preserve"> </w:t>
      </w:r>
      <w:r>
        <w:t>osoblja</w:t>
      </w:r>
      <w:r>
        <w:rPr>
          <w:spacing w:val="-8"/>
        </w:rPr>
        <w:t xml:space="preserve"> </w:t>
      </w:r>
      <w:r>
        <w:t>vučnih</w:t>
      </w:r>
      <w:r>
        <w:rPr>
          <w:spacing w:val="-8"/>
        </w:rPr>
        <w:t xml:space="preserve"> </w:t>
      </w:r>
      <w:r>
        <w:t>vozila,</w:t>
      </w:r>
      <w:r>
        <w:rPr>
          <w:spacing w:val="-7"/>
        </w:rPr>
        <w:t xml:space="preserve"> </w:t>
      </w:r>
      <w:r>
        <w:t>Beograd,</w:t>
      </w:r>
      <w:r>
        <w:rPr>
          <w:spacing w:val="-6"/>
        </w:rPr>
        <w:t xml:space="preserve"> </w:t>
      </w:r>
      <w:r>
        <w:rPr>
          <w:spacing w:val="-2"/>
        </w:rPr>
        <w:t>1991.</w:t>
      </w:r>
    </w:p>
    <w:p w:rsidR="008C01C9" w:rsidRDefault="0084041E">
      <w:pPr>
        <w:pStyle w:val="ListParagraph"/>
        <w:numPr>
          <w:ilvl w:val="0"/>
          <w:numId w:val="193"/>
        </w:numPr>
        <w:tabs>
          <w:tab w:val="left" w:pos="1298"/>
        </w:tabs>
        <w:ind w:hanging="284"/>
      </w:pPr>
      <w:r>
        <w:t>Uputstvo</w:t>
      </w:r>
      <w:r>
        <w:rPr>
          <w:spacing w:val="-9"/>
        </w:rPr>
        <w:t xml:space="preserve"> </w:t>
      </w:r>
      <w:r>
        <w:t>za</w:t>
      </w:r>
      <w:r>
        <w:rPr>
          <w:spacing w:val="-8"/>
        </w:rPr>
        <w:t xml:space="preserve"> </w:t>
      </w:r>
      <w:r>
        <w:t>obezbeđenje</w:t>
      </w:r>
      <w:r>
        <w:rPr>
          <w:spacing w:val="-8"/>
        </w:rPr>
        <w:t xml:space="preserve"> </w:t>
      </w:r>
      <w:r>
        <w:t>saobraćaja</w:t>
      </w:r>
      <w:r>
        <w:rPr>
          <w:spacing w:val="-9"/>
        </w:rPr>
        <w:t xml:space="preserve"> </w:t>
      </w:r>
      <w:r>
        <w:t>u</w:t>
      </w:r>
      <w:r>
        <w:rPr>
          <w:spacing w:val="-8"/>
        </w:rPr>
        <w:t xml:space="preserve"> </w:t>
      </w:r>
      <w:r>
        <w:t>toku</w:t>
      </w:r>
      <w:r>
        <w:rPr>
          <w:spacing w:val="-8"/>
        </w:rPr>
        <w:t xml:space="preserve"> </w:t>
      </w:r>
      <w:r>
        <w:t>zime,</w:t>
      </w:r>
      <w:r>
        <w:rPr>
          <w:spacing w:val="-7"/>
        </w:rPr>
        <w:t xml:space="preserve"> </w:t>
      </w:r>
      <w:r>
        <w:t>Beograd,</w:t>
      </w:r>
      <w:r>
        <w:rPr>
          <w:spacing w:val="-7"/>
        </w:rPr>
        <w:t xml:space="preserve"> </w:t>
      </w:r>
      <w:r>
        <w:rPr>
          <w:spacing w:val="-2"/>
        </w:rPr>
        <w:t>2003.</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96"/>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96"/>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92"/>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92"/>
        </w:numPr>
        <w:tabs>
          <w:tab w:val="left" w:pos="1299"/>
          <w:tab w:val="left" w:pos="1302"/>
        </w:tabs>
        <w:spacing w:before="1"/>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92"/>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92"/>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8"/>
        </w:rPr>
        <w:t xml:space="preserve"> </w:t>
      </w:r>
      <w:r>
        <w:t>dostignutosti</w:t>
      </w:r>
      <w:r>
        <w:rPr>
          <w:spacing w:val="-8"/>
        </w:rPr>
        <w:t xml:space="preserve"> </w:t>
      </w:r>
      <w:r>
        <w:t>ishoda</w:t>
      </w:r>
      <w:r>
        <w:rPr>
          <w:spacing w:val="-9"/>
        </w:rPr>
        <w:t xml:space="preserve"> </w:t>
      </w:r>
      <w:r>
        <w:t>učenja</w:t>
      </w:r>
      <w:r>
        <w:rPr>
          <w:spacing w:val="-8"/>
        </w:rPr>
        <w:t xml:space="preserve"> </w:t>
      </w:r>
      <w:r>
        <w:t>definisani</w:t>
      </w:r>
      <w:r>
        <w:rPr>
          <w:spacing w:val="-8"/>
        </w:rPr>
        <w:t xml:space="preserve"> </w:t>
      </w:r>
      <w:r>
        <w:t>su</w:t>
      </w:r>
      <w:r>
        <w:rPr>
          <w:spacing w:val="-9"/>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92"/>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92"/>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96"/>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96"/>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91"/>
        </w:numPr>
        <w:tabs>
          <w:tab w:val="left" w:pos="1299"/>
        </w:tabs>
        <w:spacing w:before="119"/>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191"/>
        </w:numPr>
        <w:tabs>
          <w:tab w:val="left" w:pos="1299"/>
        </w:tabs>
        <w:spacing w:before="1" w:line="252" w:lineRule="exact"/>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191"/>
        </w:numPr>
        <w:tabs>
          <w:tab w:val="left" w:pos="1299"/>
        </w:tabs>
        <w:spacing w:line="252" w:lineRule="exact"/>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191"/>
        </w:numPr>
        <w:tabs>
          <w:tab w:val="left" w:pos="1299"/>
        </w:tabs>
      </w:pPr>
      <w:r>
        <w:t>Vučna</w:t>
      </w:r>
      <w:r>
        <w:rPr>
          <w:spacing w:val="-9"/>
        </w:rPr>
        <w:t xml:space="preserve"> </w:t>
      </w:r>
      <w:r>
        <w:rPr>
          <w:spacing w:val="-2"/>
        </w:rPr>
        <w:t>vozila</w:t>
      </w:r>
    </w:p>
    <w:p w:rsidR="008C01C9" w:rsidRDefault="0084041E">
      <w:pPr>
        <w:pStyle w:val="ListParagraph"/>
        <w:numPr>
          <w:ilvl w:val="0"/>
          <w:numId w:val="191"/>
        </w:numPr>
        <w:tabs>
          <w:tab w:val="left" w:pos="1299"/>
        </w:tabs>
        <w:spacing w:line="252" w:lineRule="exact"/>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91"/>
        </w:numPr>
        <w:tabs>
          <w:tab w:val="left" w:pos="1299"/>
        </w:tabs>
        <w:spacing w:line="252" w:lineRule="exact"/>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91"/>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191"/>
        </w:numPr>
        <w:tabs>
          <w:tab w:val="left" w:pos="1299"/>
        </w:tabs>
        <w:spacing w:before="1" w:line="252" w:lineRule="exact"/>
      </w:pPr>
      <w:r>
        <w:t>Održivi</w:t>
      </w:r>
      <w:r>
        <w:rPr>
          <w:spacing w:val="-9"/>
        </w:rPr>
        <w:t xml:space="preserve"> </w:t>
      </w:r>
      <w:r>
        <w:rPr>
          <w:spacing w:val="-2"/>
        </w:rPr>
        <w:t>saobraćaj</w:t>
      </w:r>
    </w:p>
    <w:p w:rsidR="008C01C9" w:rsidRDefault="0084041E">
      <w:pPr>
        <w:pStyle w:val="ListParagraph"/>
        <w:numPr>
          <w:ilvl w:val="0"/>
          <w:numId w:val="191"/>
        </w:numPr>
        <w:tabs>
          <w:tab w:val="left" w:pos="1299"/>
        </w:tabs>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96"/>
        </w:numPr>
        <w:tabs>
          <w:tab w:val="left" w:pos="1312"/>
        </w:tabs>
        <w:spacing w:before="241"/>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90"/>
        </w:numPr>
        <w:tabs>
          <w:tab w:val="left" w:pos="1298"/>
          <w:tab w:val="left" w:pos="1303"/>
        </w:tabs>
        <w:spacing w:before="119"/>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90"/>
        </w:numPr>
        <w:tabs>
          <w:tab w:val="left" w:pos="1298"/>
          <w:tab w:val="left" w:pos="1303"/>
        </w:tabs>
        <w:spacing w:before="1"/>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90"/>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90"/>
        </w:numPr>
        <w:tabs>
          <w:tab w:val="left" w:pos="1297"/>
          <w:tab w:val="left" w:pos="1303"/>
        </w:tabs>
        <w:ind w:right="869" w:hanging="289"/>
        <w:jc w:val="both"/>
      </w:pPr>
      <w:r>
        <w:t>Digitalna kompetencija (korišćenje informaciono-komunikacionih tehnologija radi pretrage, prikupljanja i upotrebe podataka iz oblasti željezničkog saobraćaja, prepoznavanjem relevantnih stručnih tekstova i video zapisa;</w:t>
      </w:r>
      <w:r>
        <w:rPr>
          <w:spacing w:val="31"/>
        </w:rPr>
        <w:t xml:space="preserve"> </w:t>
      </w:r>
      <w:r>
        <w:t>razvijanje</w:t>
      </w:r>
      <w:r>
        <w:rPr>
          <w:spacing w:val="31"/>
        </w:rPr>
        <w:t xml:space="preserve"> </w:t>
      </w:r>
      <w:r>
        <w:t>svijesti</w:t>
      </w:r>
      <w:r>
        <w:rPr>
          <w:spacing w:val="32"/>
        </w:rPr>
        <w:t xml:space="preserve"> </w:t>
      </w:r>
      <w:r>
        <w:t>o</w:t>
      </w:r>
      <w:r>
        <w:rPr>
          <w:spacing w:val="31"/>
        </w:rPr>
        <w:t xml:space="preserve"> </w:t>
      </w:r>
      <w:r>
        <w:t>značaju</w:t>
      </w:r>
      <w:r>
        <w:rPr>
          <w:spacing w:val="32"/>
        </w:rPr>
        <w:t xml:space="preserve"> </w:t>
      </w:r>
      <w:r>
        <w:t>elektronskog</w:t>
      </w:r>
      <w:r>
        <w:rPr>
          <w:spacing w:val="32"/>
        </w:rPr>
        <w:t xml:space="preserve"> </w:t>
      </w:r>
      <w:r>
        <w:t>učenja</w:t>
      </w:r>
      <w:r>
        <w:rPr>
          <w:spacing w:val="33"/>
        </w:rPr>
        <w:t xml:space="preserve"> </w:t>
      </w:r>
      <w:r>
        <w:t>kroz</w:t>
      </w:r>
      <w:r>
        <w:rPr>
          <w:spacing w:val="31"/>
        </w:rPr>
        <w:t xml:space="preserve"> </w:t>
      </w:r>
      <w:r>
        <w:t>različite</w:t>
      </w:r>
      <w:r>
        <w:rPr>
          <w:spacing w:val="31"/>
        </w:rPr>
        <w:t xml:space="preserve"> </w:t>
      </w:r>
      <w:r>
        <w:t>vidove</w:t>
      </w:r>
      <w:r>
        <w:rPr>
          <w:spacing w:val="32"/>
        </w:rPr>
        <w:t xml:space="preserve"> </w:t>
      </w:r>
      <w:r>
        <w:t>online</w:t>
      </w:r>
      <w:r>
        <w:rPr>
          <w:spacing w:val="32"/>
        </w:rPr>
        <w:t xml:space="preserve"> </w:t>
      </w:r>
      <w:r>
        <w:t>nastave</w:t>
      </w:r>
      <w:r>
        <w:rPr>
          <w:spacing w:val="32"/>
        </w:rPr>
        <w:t xml:space="preserve"> </w:t>
      </w:r>
      <w:r>
        <w:t>i</w:t>
      </w:r>
      <w:r>
        <w:rPr>
          <w:spacing w:val="31"/>
        </w:rPr>
        <w:t xml:space="preserve"> </w:t>
      </w:r>
      <w:r>
        <w:t>interakcije;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90"/>
        </w:numPr>
        <w:tabs>
          <w:tab w:val="left" w:pos="1296"/>
          <w:tab w:val="left" w:pos="1302"/>
        </w:tabs>
        <w:ind w:left="1302" w:right="871" w:hanging="289"/>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90"/>
        </w:numPr>
        <w:tabs>
          <w:tab w:val="left" w:pos="1297"/>
          <w:tab w:val="left" w:pos="1302"/>
        </w:tabs>
        <w:ind w:left="1302"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90"/>
        </w:numPr>
        <w:tabs>
          <w:tab w:val="left" w:pos="1297"/>
          <w:tab w:val="left" w:pos="1302"/>
        </w:tabs>
        <w:spacing w:before="1"/>
        <w:ind w:left="1302"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90"/>
        </w:numPr>
        <w:tabs>
          <w:tab w:val="left" w:pos="1296"/>
          <w:tab w:val="left" w:pos="1302"/>
        </w:tabs>
        <w:ind w:left="1302" w:right="869"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44" w:name="3.2.16._KOČNICE_I_KOČENJE_VOZOVA_I"/>
      <w:bookmarkStart w:id="45" w:name="_bookmark22"/>
      <w:bookmarkEnd w:id="44"/>
      <w:bookmarkEnd w:id="45"/>
      <w:r>
        <w:t>KOČNICE</w:t>
      </w:r>
      <w:r>
        <w:rPr>
          <w:spacing w:val="-8"/>
        </w:rPr>
        <w:t xml:space="preserve"> </w:t>
      </w:r>
      <w:r>
        <w:t>I</w:t>
      </w:r>
      <w:r>
        <w:rPr>
          <w:spacing w:val="-8"/>
        </w:rPr>
        <w:t xml:space="preserve"> </w:t>
      </w:r>
      <w:r>
        <w:t>KOČENJE</w:t>
      </w:r>
      <w:r>
        <w:rPr>
          <w:spacing w:val="-8"/>
        </w:rPr>
        <w:t xml:space="preserve"> </w:t>
      </w:r>
      <w:r>
        <w:t>VOZOVA</w:t>
      </w:r>
      <w:r>
        <w:rPr>
          <w:spacing w:val="-9"/>
        </w:rPr>
        <w:t xml:space="preserve"> </w:t>
      </w:r>
      <w:r>
        <w:rPr>
          <w:spacing w:val="-10"/>
        </w:rPr>
        <w:t>I</w:t>
      </w:r>
    </w:p>
    <w:p w:rsidR="008C01C9" w:rsidRDefault="0084041E">
      <w:pPr>
        <w:pStyle w:val="Heading4"/>
        <w:numPr>
          <w:ilvl w:val="0"/>
          <w:numId w:val="189"/>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32</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10"/>
            </w:pPr>
            <w:r>
              <w:rPr>
                <w:spacing w:val="-10"/>
              </w:rPr>
              <w:t>4</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89"/>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rPr>
        <w:t xml:space="preserve"> </w:t>
      </w:r>
      <w:r>
        <w:t>Upoznavanje sa osnovnim tehnikama kočenja željezničkih vozila i vozova, kočionim uređajima i djelovima opšte</w:t>
      </w:r>
      <w:r>
        <w:rPr>
          <w:spacing w:val="-5"/>
        </w:rPr>
        <w:t xml:space="preserve"> </w:t>
      </w:r>
      <w:r>
        <w:t>namjene,</w:t>
      </w:r>
      <w:r>
        <w:rPr>
          <w:spacing w:val="-4"/>
        </w:rPr>
        <w:t xml:space="preserve"> </w:t>
      </w:r>
      <w:r>
        <w:t>formiranjem</w:t>
      </w:r>
      <w:r>
        <w:rPr>
          <w:spacing w:val="-4"/>
        </w:rPr>
        <w:t xml:space="preserve"> </w:t>
      </w:r>
      <w:r>
        <w:t>kočne</w:t>
      </w:r>
      <w:r>
        <w:rPr>
          <w:spacing w:val="-5"/>
        </w:rPr>
        <w:t xml:space="preserve"> </w:t>
      </w:r>
      <w:r>
        <w:t>sile,</w:t>
      </w:r>
      <w:r>
        <w:rPr>
          <w:spacing w:val="-4"/>
        </w:rPr>
        <w:t xml:space="preserve"> </w:t>
      </w:r>
      <w:r>
        <w:t>konstrukcijom</w:t>
      </w:r>
      <w:r>
        <w:rPr>
          <w:spacing w:val="-4"/>
        </w:rPr>
        <w:t xml:space="preserve"> </w:t>
      </w:r>
      <w:r>
        <w:t>kočnice</w:t>
      </w:r>
      <w:r>
        <w:rPr>
          <w:spacing w:val="-5"/>
        </w:rPr>
        <w:t xml:space="preserve"> </w:t>
      </w:r>
      <w:r>
        <w:t>na</w:t>
      </w:r>
      <w:r>
        <w:rPr>
          <w:spacing w:val="-5"/>
        </w:rPr>
        <w:t xml:space="preserve"> </w:t>
      </w:r>
      <w:r>
        <w:t>vučenim</w:t>
      </w:r>
      <w:r>
        <w:rPr>
          <w:spacing w:val="-4"/>
        </w:rPr>
        <w:t xml:space="preserve"> </w:t>
      </w:r>
      <w:r>
        <w:t>vozilima</w:t>
      </w:r>
      <w:r>
        <w:rPr>
          <w:spacing w:val="-5"/>
        </w:rPr>
        <w:t xml:space="preserve"> </w:t>
      </w:r>
      <w:r>
        <w:t>i</w:t>
      </w:r>
      <w:r>
        <w:rPr>
          <w:spacing w:val="40"/>
        </w:rPr>
        <w:t xml:space="preserve"> </w:t>
      </w:r>
      <w:r>
        <w:t>na</w:t>
      </w:r>
      <w:r>
        <w:rPr>
          <w:spacing w:val="-5"/>
        </w:rPr>
        <w:t xml:space="preserve"> </w:t>
      </w:r>
      <w:r>
        <w:t>dizel</w:t>
      </w:r>
      <w:r>
        <w:rPr>
          <w:spacing w:val="-5"/>
        </w:rPr>
        <w:t xml:space="preserve"> </w:t>
      </w:r>
      <w:r>
        <w:t>vučnim</w:t>
      </w:r>
      <w:r>
        <w:rPr>
          <w:spacing w:val="-4"/>
        </w:rPr>
        <w:t xml:space="preserve"> </w:t>
      </w:r>
      <w:r>
        <w:t>vozilima</w:t>
      </w:r>
      <w:r>
        <w:rPr>
          <w:spacing w:val="40"/>
        </w:rPr>
        <w:t xml:space="preserve"> </w:t>
      </w:r>
      <w:r>
        <w:t>i</w:t>
      </w:r>
      <w:r>
        <w:rPr>
          <w:spacing w:val="-11"/>
        </w:rPr>
        <w:t xml:space="preserve"> </w:t>
      </w:r>
      <w:r>
        <w:t>osnovnim</w:t>
      </w:r>
      <w:r>
        <w:rPr>
          <w:spacing w:val="-9"/>
        </w:rPr>
        <w:t xml:space="preserve"> </w:t>
      </w:r>
      <w:r>
        <w:t>propisima</w:t>
      </w:r>
      <w:r>
        <w:rPr>
          <w:spacing w:val="-11"/>
        </w:rPr>
        <w:t xml:space="preserve"> </w:t>
      </w:r>
      <w:r>
        <w:t>iz</w:t>
      </w:r>
      <w:r>
        <w:rPr>
          <w:spacing w:val="-11"/>
        </w:rPr>
        <w:t xml:space="preserve"> </w:t>
      </w:r>
      <w:r>
        <w:t>eksploatacije</w:t>
      </w:r>
      <w:r>
        <w:rPr>
          <w:spacing w:val="-11"/>
        </w:rPr>
        <w:t xml:space="preserve"> </w:t>
      </w:r>
      <w:r>
        <w:t>kočnica.</w:t>
      </w:r>
      <w:r>
        <w:rPr>
          <w:spacing w:val="-10"/>
        </w:rPr>
        <w:t xml:space="preserve"> </w:t>
      </w:r>
      <w:r>
        <w:t>Osposobljavanje</w:t>
      </w:r>
      <w:r>
        <w:rPr>
          <w:spacing w:val="-11"/>
        </w:rPr>
        <w:t xml:space="preserve"> </w:t>
      </w:r>
      <w:r>
        <w:t>za</w:t>
      </w:r>
      <w:r>
        <w:rPr>
          <w:spacing w:val="-11"/>
        </w:rPr>
        <w:t xml:space="preserve"> </w:t>
      </w:r>
      <w:r>
        <w:t>rukovanje</w:t>
      </w:r>
      <w:r>
        <w:rPr>
          <w:spacing w:val="-11"/>
        </w:rPr>
        <w:t xml:space="preserve"> </w:t>
      </w:r>
      <w:r>
        <w:t>i</w:t>
      </w:r>
      <w:r>
        <w:rPr>
          <w:spacing w:val="-11"/>
        </w:rPr>
        <w:t xml:space="preserve"> </w:t>
      </w:r>
      <w:r>
        <w:t>upotrebu</w:t>
      </w:r>
      <w:r>
        <w:rPr>
          <w:spacing w:val="-11"/>
        </w:rPr>
        <w:t xml:space="preserve"> </w:t>
      </w:r>
      <w:r>
        <w:t>kočnica</w:t>
      </w:r>
      <w:r>
        <w:rPr>
          <w:spacing w:val="-11"/>
        </w:rPr>
        <w:t xml:space="preserve"> </w:t>
      </w:r>
      <w:r>
        <w:t>u</w:t>
      </w:r>
      <w:r>
        <w:rPr>
          <w:spacing w:val="-11"/>
        </w:rPr>
        <w:t xml:space="preserve"> </w:t>
      </w:r>
      <w:r>
        <w:t>eksploataciji u skladu sa propisima i procedurama. Razvijanje kreativnosti, sistematičnosti, vještine prezentovanja timskog duha i motivacije za usavršavanje u struci.</w:t>
      </w:r>
    </w:p>
    <w:p w:rsidR="008C01C9" w:rsidRDefault="0084041E">
      <w:pPr>
        <w:pStyle w:val="Heading4"/>
        <w:numPr>
          <w:ilvl w:val="0"/>
          <w:numId w:val="189"/>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89"/>
        </w:numPr>
        <w:tabs>
          <w:tab w:val="left" w:pos="1734"/>
        </w:tabs>
        <w:spacing w:before="120" w:line="252" w:lineRule="exact"/>
        <w:ind w:left="1734" w:hanging="359"/>
      </w:pPr>
      <w:r>
        <w:t>Primijeni</w:t>
      </w:r>
      <w:r>
        <w:rPr>
          <w:spacing w:val="-9"/>
        </w:rPr>
        <w:t xml:space="preserve"> </w:t>
      </w:r>
      <w:r>
        <w:t>osnovne</w:t>
      </w:r>
      <w:r>
        <w:rPr>
          <w:spacing w:val="-10"/>
        </w:rPr>
        <w:t xml:space="preserve"> </w:t>
      </w:r>
      <w:r>
        <w:t>tehnike</w:t>
      </w:r>
      <w:r>
        <w:rPr>
          <w:spacing w:val="-10"/>
        </w:rPr>
        <w:t xml:space="preserve"> </w:t>
      </w:r>
      <w:r>
        <w:t>kočenja</w:t>
      </w:r>
      <w:r>
        <w:rPr>
          <w:spacing w:val="-9"/>
        </w:rPr>
        <w:t xml:space="preserve"> </w:t>
      </w:r>
      <w:r>
        <w:rPr>
          <w:spacing w:val="-2"/>
        </w:rPr>
        <w:t>vozova</w:t>
      </w:r>
    </w:p>
    <w:p w:rsidR="008C01C9" w:rsidRDefault="0084041E">
      <w:pPr>
        <w:pStyle w:val="ListParagraph"/>
        <w:numPr>
          <w:ilvl w:val="1"/>
          <w:numId w:val="189"/>
        </w:numPr>
        <w:tabs>
          <w:tab w:val="left" w:pos="1734"/>
        </w:tabs>
        <w:ind w:left="1734"/>
      </w:pPr>
      <w:r>
        <w:t>Primijeni</w:t>
      </w:r>
      <w:r>
        <w:rPr>
          <w:spacing w:val="-7"/>
        </w:rPr>
        <w:t xml:space="preserve"> </w:t>
      </w:r>
      <w:r>
        <w:t>direktni</w:t>
      </w:r>
      <w:r>
        <w:rPr>
          <w:spacing w:val="-9"/>
        </w:rPr>
        <w:t xml:space="preserve"> </w:t>
      </w:r>
      <w:r>
        <w:t>i</w:t>
      </w:r>
      <w:r>
        <w:rPr>
          <w:spacing w:val="-8"/>
        </w:rPr>
        <w:t xml:space="preserve"> </w:t>
      </w:r>
      <w:r>
        <w:t>indirektni</w:t>
      </w:r>
      <w:r>
        <w:rPr>
          <w:spacing w:val="-9"/>
        </w:rPr>
        <w:t xml:space="preserve"> </w:t>
      </w:r>
      <w:r>
        <w:rPr>
          <w:spacing w:val="-2"/>
        </w:rPr>
        <w:t>kočnik</w:t>
      </w:r>
    </w:p>
    <w:p w:rsidR="008C01C9" w:rsidRDefault="0084041E">
      <w:pPr>
        <w:pStyle w:val="ListParagraph"/>
        <w:numPr>
          <w:ilvl w:val="1"/>
          <w:numId w:val="189"/>
        </w:numPr>
        <w:tabs>
          <w:tab w:val="left" w:pos="1734"/>
        </w:tabs>
        <w:spacing w:before="1" w:line="252" w:lineRule="exact"/>
        <w:ind w:left="1734"/>
      </w:pPr>
      <w:r>
        <w:t>Izvrši</w:t>
      </w:r>
      <w:r>
        <w:rPr>
          <w:spacing w:val="-8"/>
        </w:rPr>
        <w:t xml:space="preserve"> </w:t>
      </w:r>
      <w:r>
        <w:t>upotrebu</w:t>
      </w:r>
      <w:r>
        <w:rPr>
          <w:spacing w:val="-6"/>
        </w:rPr>
        <w:t xml:space="preserve"> </w:t>
      </w:r>
      <w:r>
        <w:t>kočnika</w:t>
      </w:r>
      <w:r>
        <w:rPr>
          <w:spacing w:val="-7"/>
        </w:rPr>
        <w:t xml:space="preserve"> </w:t>
      </w:r>
      <w:r>
        <w:t>na</w:t>
      </w:r>
      <w:r>
        <w:rPr>
          <w:spacing w:val="-7"/>
        </w:rPr>
        <w:t xml:space="preserve"> </w:t>
      </w:r>
      <w:r>
        <w:t>dizel</w:t>
      </w:r>
      <w:r>
        <w:rPr>
          <w:spacing w:val="-7"/>
        </w:rPr>
        <w:t xml:space="preserve"> </w:t>
      </w:r>
      <w:r>
        <w:t>vučnim</w:t>
      </w:r>
      <w:r>
        <w:rPr>
          <w:spacing w:val="-6"/>
        </w:rPr>
        <w:t xml:space="preserve"> </w:t>
      </w:r>
      <w:r>
        <w:rPr>
          <w:spacing w:val="-2"/>
        </w:rPr>
        <w:t>vozilima</w:t>
      </w:r>
    </w:p>
    <w:p w:rsidR="008C01C9" w:rsidRDefault="0084041E">
      <w:pPr>
        <w:pStyle w:val="ListParagraph"/>
        <w:numPr>
          <w:ilvl w:val="1"/>
          <w:numId w:val="189"/>
        </w:numPr>
        <w:tabs>
          <w:tab w:val="left" w:pos="1734"/>
        </w:tabs>
        <w:spacing w:line="252" w:lineRule="exact"/>
        <w:ind w:left="1734"/>
      </w:pPr>
      <w:r>
        <w:t>Izvrši</w:t>
      </w:r>
      <w:r>
        <w:rPr>
          <w:spacing w:val="-8"/>
        </w:rPr>
        <w:t xml:space="preserve"> </w:t>
      </w:r>
      <w:r>
        <w:t>provjeru</w:t>
      </w:r>
      <w:r>
        <w:rPr>
          <w:spacing w:val="-7"/>
        </w:rPr>
        <w:t xml:space="preserve"> </w:t>
      </w:r>
      <w:r>
        <w:t>rada</w:t>
      </w:r>
      <w:r>
        <w:rPr>
          <w:spacing w:val="-8"/>
        </w:rPr>
        <w:t xml:space="preserve"> </w:t>
      </w:r>
      <w:r>
        <w:t>disk</w:t>
      </w:r>
      <w:r>
        <w:rPr>
          <w:spacing w:val="-7"/>
        </w:rPr>
        <w:t xml:space="preserve"> </w:t>
      </w:r>
      <w:r>
        <w:t>kočnice</w:t>
      </w:r>
      <w:r>
        <w:rPr>
          <w:spacing w:val="-8"/>
        </w:rPr>
        <w:t xml:space="preserve"> </w:t>
      </w:r>
      <w:r>
        <w:t>putničkih</w:t>
      </w:r>
      <w:r>
        <w:rPr>
          <w:spacing w:val="-8"/>
        </w:rPr>
        <w:t xml:space="preserve"> </w:t>
      </w:r>
      <w:r>
        <w:rPr>
          <w:spacing w:val="-4"/>
        </w:rPr>
        <w:t>kola</w:t>
      </w:r>
    </w:p>
    <w:p w:rsidR="008C01C9" w:rsidRDefault="0084041E">
      <w:pPr>
        <w:pStyle w:val="ListParagraph"/>
        <w:numPr>
          <w:ilvl w:val="1"/>
          <w:numId w:val="189"/>
        </w:numPr>
        <w:tabs>
          <w:tab w:val="left" w:pos="1734"/>
        </w:tabs>
        <w:ind w:left="1734" w:hanging="359"/>
      </w:pPr>
      <w:r>
        <w:t>Primijeni</w:t>
      </w:r>
      <w:r>
        <w:rPr>
          <w:spacing w:val="-6"/>
        </w:rPr>
        <w:t xml:space="preserve"> </w:t>
      </w:r>
      <w:r>
        <w:t>postupke</w:t>
      </w:r>
      <w:r>
        <w:rPr>
          <w:spacing w:val="-8"/>
        </w:rPr>
        <w:t xml:space="preserve"> </w:t>
      </w:r>
      <w:r>
        <w:t>za</w:t>
      </w:r>
      <w:r>
        <w:rPr>
          <w:spacing w:val="-7"/>
        </w:rPr>
        <w:t xml:space="preserve"> </w:t>
      </w:r>
      <w:r>
        <w:t>rukovanje</w:t>
      </w:r>
      <w:r>
        <w:rPr>
          <w:spacing w:val="-7"/>
        </w:rPr>
        <w:t xml:space="preserve"> </w:t>
      </w:r>
      <w:r>
        <w:t>i</w:t>
      </w:r>
      <w:r>
        <w:rPr>
          <w:spacing w:val="-7"/>
        </w:rPr>
        <w:t xml:space="preserve"> </w:t>
      </w:r>
      <w:r>
        <w:t>upotrebu</w:t>
      </w:r>
      <w:r>
        <w:rPr>
          <w:spacing w:val="-7"/>
        </w:rPr>
        <w:t xml:space="preserve"> </w:t>
      </w:r>
      <w:r>
        <w:t>kočnica</w:t>
      </w:r>
      <w:r>
        <w:rPr>
          <w:spacing w:val="-8"/>
        </w:rPr>
        <w:t xml:space="preserve"> </w:t>
      </w:r>
      <w:r>
        <w:t>u</w:t>
      </w:r>
      <w:r>
        <w:rPr>
          <w:spacing w:val="-7"/>
        </w:rPr>
        <w:t xml:space="preserve"> </w:t>
      </w:r>
      <w:r>
        <w:rPr>
          <w:spacing w:val="-2"/>
        </w:rPr>
        <w:t>eksploataciji</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Primijeni</w:t>
            </w:r>
            <w:r>
              <w:rPr>
                <w:b/>
                <w:spacing w:val="-10"/>
              </w:rPr>
              <w:t xml:space="preserve"> </w:t>
            </w:r>
            <w:r>
              <w:rPr>
                <w:b/>
              </w:rPr>
              <w:t>osnovne</w:t>
            </w:r>
            <w:r>
              <w:rPr>
                <w:b/>
                <w:spacing w:val="-10"/>
              </w:rPr>
              <w:t xml:space="preserve"> </w:t>
            </w:r>
            <w:r>
              <w:rPr>
                <w:b/>
              </w:rPr>
              <w:t>tehnike</w:t>
            </w:r>
            <w:r>
              <w:rPr>
                <w:b/>
                <w:spacing w:val="-9"/>
              </w:rPr>
              <w:t xml:space="preserve"> </w:t>
            </w:r>
            <w:r>
              <w:rPr>
                <w:b/>
              </w:rPr>
              <w:t>kočenja</w:t>
            </w:r>
            <w:r>
              <w:rPr>
                <w:b/>
                <w:spacing w:val="-10"/>
              </w:rPr>
              <w:t xml:space="preserve"> </w:t>
            </w:r>
            <w:r>
              <w:rPr>
                <w:b/>
                <w:spacing w:val="-2"/>
              </w:rPr>
              <w:t>vozova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rPr>
                <w:b/>
              </w:rPr>
            </w:pPr>
            <w:r>
              <w:t>1.</w:t>
            </w:r>
            <w:r>
              <w:rPr>
                <w:spacing w:val="74"/>
                <w:w w:val="150"/>
              </w:rPr>
              <w:t xml:space="preserve"> </w:t>
            </w:r>
            <w:r>
              <w:t>Navede</w:t>
            </w:r>
            <w:r>
              <w:rPr>
                <w:spacing w:val="-3"/>
              </w:rPr>
              <w:t xml:space="preserve"> </w:t>
            </w:r>
            <w:r>
              <w:t>podjelu</w:t>
            </w:r>
            <w:r>
              <w:rPr>
                <w:spacing w:val="-5"/>
              </w:rPr>
              <w:t xml:space="preserve"> </w:t>
            </w:r>
            <w:r>
              <w:t>i</w:t>
            </w:r>
            <w:r>
              <w:rPr>
                <w:spacing w:val="-4"/>
              </w:rPr>
              <w:t xml:space="preserve"> </w:t>
            </w:r>
            <w:r>
              <w:rPr>
                <w:b/>
              </w:rPr>
              <w:t>vrste</w:t>
            </w:r>
            <w:r>
              <w:rPr>
                <w:b/>
                <w:spacing w:val="-5"/>
              </w:rPr>
              <w:t xml:space="preserve"> </w:t>
            </w:r>
            <w:r>
              <w:rPr>
                <w:b/>
                <w:spacing w:val="-2"/>
              </w:rPr>
              <w:t>kočnica</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rPr>
              <w:t>Vrste</w:t>
            </w:r>
            <w:r>
              <w:rPr>
                <w:b/>
                <w:spacing w:val="-8"/>
              </w:rPr>
              <w:t xml:space="preserve"> </w:t>
            </w:r>
            <w:r>
              <w:rPr>
                <w:b/>
              </w:rPr>
              <w:t>kočnica</w:t>
            </w:r>
            <w:r>
              <w:t>:</w:t>
            </w:r>
            <w:r>
              <w:rPr>
                <w:spacing w:val="-6"/>
              </w:rPr>
              <w:t xml:space="preserve"> </w:t>
            </w:r>
            <w:r>
              <w:t>dinamičke</w:t>
            </w:r>
            <w:r>
              <w:rPr>
                <w:spacing w:val="-7"/>
              </w:rPr>
              <w:t xml:space="preserve"> </w:t>
            </w:r>
            <w:r>
              <w:t>i</w:t>
            </w:r>
            <w:r>
              <w:rPr>
                <w:spacing w:val="-7"/>
              </w:rPr>
              <w:t xml:space="preserve"> </w:t>
            </w:r>
            <w:r>
              <w:t>kočnice</w:t>
            </w:r>
            <w:r>
              <w:rPr>
                <w:spacing w:val="-8"/>
              </w:rPr>
              <w:t xml:space="preserve"> </w:t>
            </w:r>
            <w:r>
              <w:t>sa</w:t>
            </w:r>
            <w:r>
              <w:rPr>
                <w:spacing w:val="-7"/>
              </w:rPr>
              <w:t xml:space="preserve"> </w:t>
            </w:r>
            <w:r>
              <w:rPr>
                <w:spacing w:val="-2"/>
              </w:rPr>
              <w:t>trenjem</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71"/>
                <w:w w:val="150"/>
              </w:rPr>
              <w:t xml:space="preserve"> </w:t>
            </w:r>
            <w:r>
              <w:t>Objasni</w:t>
            </w:r>
            <w:r>
              <w:rPr>
                <w:spacing w:val="-5"/>
              </w:rPr>
              <w:t xml:space="preserve"> </w:t>
            </w:r>
            <w:r>
              <w:rPr>
                <w:b/>
              </w:rPr>
              <w:t>dinamičke</w:t>
            </w:r>
            <w:r>
              <w:rPr>
                <w:b/>
                <w:spacing w:val="-5"/>
              </w:rPr>
              <w:t xml:space="preserve"> </w:t>
            </w:r>
            <w:r>
              <w:rPr>
                <w:b/>
                <w:spacing w:val="-2"/>
              </w:rPr>
              <w:t>kočnice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Dinamičke</w:t>
            </w:r>
            <w:r>
              <w:rPr>
                <w:b/>
                <w:spacing w:val="-13"/>
              </w:rPr>
              <w:t xml:space="preserve"> </w:t>
            </w:r>
            <w:r>
              <w:rPr>
                <w:b/>
              </w:rPr>
              <w:t>kočnice</w:t>
            </w:r>
            <w:r>
              <w:t>:</w:t>
            </w:r>
            <w:r>
              <w:rPr>
                <w:spacing w:val="-13"/>
              </w:rPr>
              <w:t xml:space="preserve"> </w:t>
            </w:r>
            <w:r>
              <w:t>kočenje</w:t>
            </w:r>
            <w:r>
              <w:rPr>
                <w:spacing w:val="-12"/>
              </w:rPr>
              <w:t xml:space="preserve"> </w:t>
            </w:r>
            <w:r>
              <w:t>motorom,</w:t>
            </w:r>
            <w:r>
              <w:rPr>
                <w:spacing w:val="-13"/>
              </w:rPr>
              <w:t xml:space="preserve"> </w:t>
            </w:r>
            <w:r>
              <w:t>hidrodinamičke, elektrodinamičke, šinske sa vrtložnim strujama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3.</w:t>
            </w:r>
            <w:r>
              <w:rPr>
                <w:spacing w:val="73"/>
                <w:w w:val="150"/>
              </w:rPr>
              <w:t xml:space="preserve"> </w:t>
            </w:r>
            <w:r>
              <w:t>Objasni</w:t>
            </w:r>
            <w:r>
              <w:rPr>
                <w:spacing w:val="-4"/>
              </w:rPr>
              <w:t xml:space="preserve"> </w:t>
            </w:r>
            <w:r>
              <w:rPr>
                <w:b/>
              </w:rPr>
              <w:t>kočnice</w:t>
            </w:r>
            <w:r>
              <w:rPr>
                <w:b/>
                <w:spacing w:val="-4"/>
              </w:rPr>
              <w:t xml:space="preserve"> </w:t>
            </w:r>
            <w:r>
              <w:rPr>
                <w:b/>
              </w:rPr>
              <w:t>sa</w:t>
            </w:r>
            <w:r>
              <w:rPr>
                <w:b/>
                <w:spacing w:val="-5"/>
              </w:rPr>
              <w:t xml:space="preserve"> </w:t>
            </w:r>
            <w:r>
              <w:rPr>
                <w:b/>
                <w:spacing w:val="-2"/>
              </w:rPr>
              <w:t>trenjem</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Kočnice</w:t>
            </w:r>
            <w:r>
              <w:rPr>
                <w:b/>
                <w:spacing w:val="80"/>
              </w:rPr>
              <w:t xml:space="preserve"> </w:t>
            </w:r>
            <w:r>
              <w:rPr>
                <w:b/>
              </w:rPr>
              <w:t>sa</w:t>
            </w:r>
            <w:r>
              <w:rPr>
                <w:b/>
                <w:spacing w:val="80"/>
              </w:rPr>
              <w:t xml:space="preserve"> </w:t>
            </w:r>
            <w:r>
              <w:rPr>
                <w:b/>
              </w:rPr>
              <w:t>trenjem</w:t>
            </w:r>
            <w:r>
              <w:t>:</w:t>
            </w:r>
            <w:r>
              <w:rPr>
                <w:spacing w:val="80"/>
              </w:rPr>
              <w:t xml:space="preserve"> </w:t>
            </w:r>
            <w:r>
              <w:t>ručne,</w:t>
            </w:r>
            <w:r>
              <w:rPr>
                <w:spacing w:val="80"/>
              </w:rPr>
              <w:t xml:space="preserve"> </w:t>
            </w:r>
            <w:r>
              <w:t>kočnice</w:t>
            </w:r>
            <w:r>
              <w:rPr>
                <w:spacing w:val="80"/>
              </w:rPr>
              <w:t xml:space="preserve"> </w:t>
            </w:r>
            <w:r>
              <w:t>sa</w:t>
            </w:r>
            <w:r>
              <w:rPr>
                <w:spacing w:val="80"/>
              </w:rPr>
              <w:t xml:space="preserve"> </w:t>
            </w:r>
            <w:r>
              <w:t>zbijenim vazduhom, elektromagnetne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3"/>
                <w:w w:val="150"/>
              </w:rPr>
              <w:t xml:space="preserve"> </w:t>
            </w:r>
            <w:r>
              <w:t>Objasni</w:t>
            </w:r>
            <w:r>
              <w:rPr>
                <w:spacing w:val="-5"/>
              </w:rPr>
              <w:t xml:space="preserve"> </w:t>
            </w:r>
            <w:r>
              <w:rPr>
                <w:b/>
              </w:rPr>
              <w:t>vrste</w:t>
            </w:r>
            <w:r>
              <w:rPr>
                <w:b/>
                <w:spacing w:val="-4"/>
              </w:rPr>
              <w:t xml:space="preserve"> </w:t>
            </w:r>
            <w:r>
              <w:rPr>
                <w:b/>
              </w:rPr>
              <w:t>sila</w:t>
            </w:r>
            <w:r>
              <w:rPr>
                <w:b/>
                <w:spacing w:val="-5"/>
              </w:rPr>
              <w:t xml:space="preserve"> </w:t>
            </w:r>
            <w:r>
              <w:t>na</w:t>
            </w:r>
            <w:r>
              <w:rPr>
                <w:spacing w:val="-5"/>
              </w:rPr>
              <w:t xml:space="preserve"> </w:t>
            </w:r>
            <w:r>
              <w:t>kočenim</w:t>
            </w:r>
            <w:r>
              <w:rPr>
                <w:spacing w:val="-4"/>
              </w:rPr>
              <w:t xml:space="preserve"> </w:t>
            </w:r>
            <w:r>
              <w:rPr>
                <w:spacing w:val="-2"/>
              </w:rPr>
              <w:t>točkovima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Vrste</w:t>
            </w:r>
            <w:r>
              <w:rPr>
                <w:b/>
                <w:spacing w:val="-8"/>
              </w:rPr>
              <w:t xml:space="preserve"> </w:t>
            </w:r>
            <w:r>
              <w:rPr>
                <w:b/>
              </w:rPr>
              <w:t>sila</w:t>
            </w:r>
            <w:r>
              <w:t>:</w:t>
            </w:r>
            <w:r>
              <w:rPr>
                <w:spacing w:val="-6"/>
              </w:rPr>
              <w:t xml:space="preserve"> </w:t>
            </w:r>
            <w:r>
              <w:t>adheziona</w:t>
            </w:r>
            <w:r>
              <w:rPr>
                <w:spacing w:val="-7"/>
              </w:rPr>
              <w:t xml:space="preserve"> </w:t>
            </w:r>
            <w:r>
              <w:t>sila,</w:t>
            </w:r>
            <w:r>
              <w:rPr>
                <w:spacing w:val="-7"/>
              </w:rPr>
              <w:t xml:space="preserve"> </w:t>
            </w:r>
            <w:r>
              <w:t>kočna</w:t>
            </w:r>
            <w:r>
              <w:rPr>
                <w:spacing w:val="-7"/>
              </w:rPr>
              <w:t xml:space="preserve"> </w:t>
            </w:r>
            <w:r>
              <w:t>sila,</w:t>
            </w:r>
            <w:r>
              <w:rPr>
                <w:spacing w:val="-7"/>
              </w:rPr>
              <w:t xml:space="preserve"> </w:t>
            </w:r>
            <w:r>
              <w:t>sila</w:t>
            </w:r>
            <w:r>
              <w:rPr>
                <w:spacing w:val="-7"/>
              </w:rPr>
              <w:t xml:space="preserve"> </w:t>
            </w:r>
            <w:r>
              <w:rPr>
                <w:spacing w:val="-2"/>
              </w:rPr>
              <w:t>trenja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40"/>
              </w:rPr>
              <w:t xml:space="preserve"> </w:t>
            </w:r>
            <w:r>
              <w:t>određivanje</w:t>
            </w:r>
            <w:r>
              <w:rPr>
                <w:spacing w:val="40"/>
              </w:rPr>
              <w:t xml:space="preserve"> </w:t>
            </w:r>
            <w:r>
              <w:t>kočne</w:t>
            </w:r>
            <w:r>
              <w:rPr>
                <w:spacing w:val="40"/>
              </w:rPr>
              <w:t xml:space="preserve"> </w:t>
            </w:r>
            <w:r>
              <w:t>mase,</w:t>
            </w:r>
            <w:r>
              <w:rPr>
                <w:spacing w:val="40"/>
              </w:rPr>
              <w:t xml:space="preserve"> </w:t>
            </w:r>
            <w:r>
              <w:t>stvarnu</w:t>
            </w:r>
            <w:r>
              <w:rPr>
                <w:spacing w:val="40"/>
              </w:rPr>
              <w:t xml:space="preserve"> </w:t>
            </w:r>
            <w:r>
              <w:t>kočnu masu i potrebnu kočnu masu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2"/>
                <w:w w:val="150"/>
              </w:rPr>
              <w:t xml:space="preserve"> </w:t>
            </w:r>
            <w:r>
              <w:t>Objasni</w:t>
            </w:r>
            <w:r>
              <w:rPr>
                <w:spacing w:val="-6"/>
              </w:rPr>
              <w:t xml:space="preserve"> </w:t>
            </w:r>
            <w:r>
              <w:t>zaustavni</w:t>
            </w:r>
            <w:r>
              <w:rPr>
                <w:spacing w:val="-4"/>
              </w:rPr>
              <w:t xml:space="preserve"> </w:t>
            </w:r>
            <w:r>
              <w:t>put</w:t>
            </w:r>
            <w:r>
              <w:rPr>
                <w:spacing w:val="42"/>
              </w:rPr>
              <w:t xml:space="preserve"> </w:t>
            </w:r>
            <w:r>
              <w:t>i</w:t>
            </w:r>
            <w:r>
              <w:rPr>
                <w:spacing w:val="-6"/>
              </w:rPr>
              <w:t xml:space="preserve"> </w:t>
            </w:r>
            <w:r>
              <w:t>zaustavno</w:t>
            </w:r>
            <w:r>
              <w:rPr>
                <w:spacing w:val="-5"/>
              </w:rPr>
              <w:t xml:space="preserve"> </w:t>
            </w:r>
            <w:r>
              <w:rPr>
                <w:spacing w:val="-2"/>
              </w:rPr>
              <w:t>vrijeme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3"/>
                <w:w w:val="150"/>
              </w:rPr>
              <w:t xml:space="preserve"> </w:t>
            </w:r>
            <w:r>
              <w:t>Navede</w:t>
            </w:r>
            <w:r>
              <w:rPr>
                <w:spacing w:val="-4"/>
              </w:rPr>
              <w:t xml:space="preserve"> </w:t>
            </w:r>
            <w:r>
              <w:t>natpise</w:t>
            </w:r>
            <w:r>
              <w:rPr>
                <w:spacing w:val="-4"/>
              </w:rPr>
              <w:t xml:space="preserve"> </w:t>
            </w:r>
            <w:r>
              <w:t>i</w:t>
            </w:r>
            <w:r>
              <w:rPr>
                <w:spacing w:val="42"/>
              </w:rPr>
              <w:t xml:space="preserve"> </w:t>
            </w:r>
            <w:r>
              <w:t>oznake</w:t>
            </w:r>
            <w:r>
              <w:rPr>
                <w:spacing w:val="-3"/>
              </w:rPr>
              <w:t xml:space="preserve"> </w:t>
            </w:r>
            <w:r>
              <w:t>uređaja</w:t>
            </w:r>
            <w:r>
              <w:rPr>
                <w:spacing w:val="-5"/>
              </w:rPr>
              <w:t xml:space="preserve"> </w:t>
            </w:r>
            <w:r>
              <w:rPr>
                <w:spacing w:val="-2"/>
              </w:rPr>
              <w:t>kočnice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8.</w:t>
            </w:r>
            <w:r>
              <w:rPr>
                <w:spacing w:val="80"/>
              </w:rPr>
              <w:t xml:space="preserve"> </w:t>
            </w:r>
            <w:r>
              <w:t>Izračuna</w:t>
            </w:r>
            <w:r>
              <w:rPr>
                <w:spacing w:val="40"/>
              </w:rPr>
              <w:t xml:space="preserve"> </w:t>
            </w:r>
            <w:r>
              <w:t>stvarnu</w:t>
            </w:r>
            <w:r>
              <w:rPr>
                <w:spacing w:val="40"/>
              </w:rPr>
              <w:t xml:space="preserve"> </w:t>
            </w:r>
            <w:r>
              <w:t>kočnu</w:t>
            </w:r>
            <w:r>
              <w:rPr>
                <w:spacing w:val="40"/>
              </w:rPr>
              <w:t xml:space="preserve"> </w:t>
            </w:r>
            <w:r>
              <w:t>masu</w:t>
            </w:r>
            <w:r>
              <w:rPr>
                <w:spacing w:val="40"/>
              </w:rPr>
              <w:t xml:space="preserve"> </w:t>
            </w:r>
            <w:r>
              <w:t>i</w:t>
            </w:r>
            <w:r>
              <w:rPr>
                <w:spacing w:val="40"/>
              </w:rPr>
              <w:t xml:space="preserve"> </w:t>
            </w:r>
            <w:r>
              <w:t>potrebnu</w:t>
            </w:r>
            <w:r>
              <w:rPr>
                <w:spacing w:val="40"/>
              </w:rPr>
              <w:t xml:space="preserve"> </w:t>
            </w:r>
            <w:r>
              <w:t>kočnu masu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9.</w:t>
            </w:r>
            <w:r>
              <w:rPr>
                <w:spacing w:val="80"/>
              </w:rPr>
              <w:t xml:space="preserve"> </w:t>
            </w:r>
            <w:r>
              <w:t>Demonstrira</w:t>
            </w:r>
            <w:r>
              <w:rPr>
                <w:spacing w:val="80"/>
              </w:rPr>
              <w:t xml:space="preserve"> </w:t>
            </w:r>
            <w:r>
              <w:t>provjeru</w:t>
            </w:r>
            <w:r>
              <w:rPr>
                <w:spacing w:val="80"/>
              </w:rPr>
              <w:t xml:space="preserve"> </w:t>
            </w:r>
            <w:r>
              <w:t>sile</w:t>
            </w:r>
            <w:r>
              <w:rPr>
                <w:spacing w:val="80"/>
              </w:rPr>
              <w:t xml:space="preserve"> </w:t>
            </w:r>
            <w:r>
              <w:t>kočenja</w:t>
            </w:r>
            <w:r>
              <w:rPr>
                <w:spacing w:val="80"/>
              </w:rPr>
              <w:t xml:space="preserve"> </w:t>
            </w:r>
            <w:r>
              <w:t>na</w:t>
            </w:r>
            <w:r>
              <w:rPr>
                <w:spacing w:val="80"/>
              </w:rPr>
              <w:t xml:space="preserve"> </w:t>
            </w:r>
            <w:r>
              <w:t xml:space="preserve">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 xml:space="preserve">10. Demonstrira provjeru vrste kočnica na vučnom vozilu u zavisnosti od vrste voza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 xml:space="preserve">U cilju provjeravanja dostignutosti pomenutog ishoda učenja, potreban je usmeni ili pisani dokaz da je učenik uspješno realizovao kriterijume od 1 do 7. Za kriterijum 8 potrebne su ispravno urađene računske vježbe sa usmenim obrazloženjem. Za kriterijume 9 i 10 potrebne su ispravno urađene praktične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67712" behindDoc="1" locked="0" layoutInCell="1" allowOverlap="1">
                <wp:simplePos x="0" y="0"/>
                <wp:positionH relativeFrom="page">
                  <wp:posOffset>800862</wp:posOffset>
                </wp:positionH>
                <wp:positionV relativeFrom="paragraph">
                  <wp:posOffset>76602</wp:posOffset>
                </wp:positionV>
                <wp:extent cx="5950585" cy="369570"/>
                <wp:effectExtent l="0" t="0" r="0" b="0"/>
                <wp:wrapTopAndBottom/>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40" name="Graphic 539"/>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541" name="Graphic 54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42" name="Graphic 54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543" name="Graphic 54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44" name="Textbox 54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38" o:spid="_x0000_s1464" style="position:absolute;margin-left:63.05pt;margin-top:6.05pt;width:468.55pt;height:29.1pt;z-index:-156487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">
                <v:shape id="Graphic 539" o:spid="_x0000_s146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qpMUA&#10;AADcAAAADwAAAGRycy9kb3ducmV2LnhtbESP0WrCQBRE3wX/YblCX0Q3tlRMdBWRlFp80egHXLLX&#10;JJi9G7Jbk/br3ULBx2FmzjCrTW9qcafWVZYVzKYRCOLc6ooLBZfzx2QBwnlkjbVlUvBDDjbr4WCF&#10;ibYdn+ie+UIECLsEFZTeN4mULi/JoJvahjh4V9sa9EG2hdQtdgFuavkaRXNpsOKwUGJDu5LyW/Zt&#10;FKTH3/RzPP/adfEh6/Fgb3GjU6VeRv12CcJT75/h//ZeK3h/i+Hv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SqkxQAAANwAAAAPAAAAAAAAAAAAAAAAAJgCAABkcnMv&#10;ZG93bnJldi54bWxQSwUGAAAAAAQABAD1AAAAigMAAAAA&#10;" path="m5940552,l,,,312419r5940552,l5940552,xe" fillcolor="#f1e5bd" stroked="f">
                  <v:path arrowok="t"/>
                </v:shape>
                <v:shape id="Graphic 540" o:spid="_x0000_s146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xIuMAA&#10;AADcAAAADwAAAGRycy9kb3ducmV2LnhtbERPy4rCMBTdD/gP4QruxlRxRqlG8YGMMBut4vraXNti&#10;c1OaWOvfm4Xg8nDes0VrStFQ7QrLCgb9CARxanXBmYLTcfs9AeE8ssbSMil4koPFvPM1w1jbBx+o&#10;SXwmQgi7GBXk3lexlC7NyaDr24o4cFdbG/QB1pnUNT5CuCnlMIp+pcGCQ0OOFa1zSm/J3ShoivP/&#10;ye7Hfw6jZFWu7GVw2IyV6nXb5RSEp9Z/xG/3Tiv4GYX54Uw4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xIuMAAAADcAAAADwAAAAAAAAAAAAAAAACYAgAAZHJzL2Rvd25y&#10;ZXYueG1sUEsFBgAAAAAEAAQA9QAAAIUDAAAAAA==&#10;" path="m5941314,l,,,28194r5941314,l5941314,xe" fillcolor="#c00000" stroked="f">
                  <v:path arrowok="t"/>
                </v:shape>
                <v:shape id="Graphic 541" o:spid="_x0000_s146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Yk8QA&#10;AADcAAAADwAAAGRycy9kb3ducmV2LnhtbESPzWrDMBCE74G+g9hCbrHs0pbgWg4hEMipoYlJelys&#10;9U9irYyl2u7bV4VCj8PMfMNkm9l0YqTBtZYVJFEMgri0uuVaQXHer9YgnEfW2FkmBd/kYJM/LDJM&#10;tZ34g8aTr0WAsEtRQeN9n0rpyoYMusj2xMGr7GDQBznUUg84Bbjp5FMcv0qDLYeFBnvaNVTeT19G&#10;Ab9fz33h5Dhrc4g/L5XcTrejUsvHefsGwtPs/8N/7YNW8PKcwO+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QWJPEAAAA3AAAAA8AAAAAAAAAAAAAAAAAmAIAAGRycy9k&#10;b3ducmV2LnhtbFBLBQYAAAAABAAEAPUAAACJAwAAAAA=&#10;" path="m5941314,l,,,762r5941314,l5941314,xe" fillcolor="#f1e5bd" stroked="f">
                  <v:path arrowok="t"/>
                </v:shape>
                <v:shape id="Graphic 542" o:spid="_x0000_s146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JzVMQA&#10;AADcAAAADwAAAGRycy9kb3ducmV2LnhtbESPT4vCMBTE74LfITzBm6bK+odqFHVZVvCydsXzs3nb&#10;lm1eShNr/fZGEDwOM/MbZrluTSkaql1hWcFoGIEgTq0uOFNw+v0azEE4j6yxtEwK7uRgvep2lhhr&#10;e+MjNYnPRICwi1FB7n0VS+nSnAy6oa2Ig/dna4M+yDqTusZbgJtSjqNoKg0WHBZyrGiXU/qfXI2C&#10;pjgfTvZn9u0wSrbl1l5Gx8+ZUv1eu1mA8NT6d/jV3msFk48x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ic1TEAAAA3AAAAA8AAAAAAAAAAAAAAAAAmAIAAGRycy9k&#10;b3ducmV2LnhtbFBLBQYAAAAABAAEAPUAAACJAwAAAAA=&#10;" path="m5941314,l,,,28194r5941314,l5941314,xe" fillcolor="#c00000" stroked="f">
                  <v:path arrowok="t"/>
                </v:shape>
                <v:shape id="Textbox 543" o:spid="_x0000_s146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aQcUA&#10;AADcAAAADwAAAGRycy9kb3ducmV2LnhtbESPT2vCQBTE70K/w/IKvemmfxRNXUWkgiBIYzx4fM0+&#10;k8Xs25jdavrtXUHocZiZ3zDTeWdrcaHWG8cKXgcJCOLCacOlgn2+6o9B+ICssXZMCv7Iw3z21Jti&#10;qt2VM7rsQikihH2KCqoQmlRKX1Rk0Q9cQxy9o2sthijbUuoWrxFua/mWJCNp0XBcqLChZUXFafdr&#10;FSwOnH2Z8/bnOztmJs8nCW9GJ6VenrvFJ4hAXfgPP9prrWD48Q7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dpB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8"/>
        </w:numPr>
        <w:tabs>
          <w:tab w:val="left" w:pos="1136"/>
        </w:tabs>
        <w:spacing w:before="121"/>
        <w:ind w:left="1136" w:hanging="172"/>
      </w:pPr>
      <w:r>
        <w:rPr>
          <w:spacing w:val="-2"/>
        </w:rPr>
        <w:t>Kočnice</w:t>
      </w:r>
    </w:p>
    <w:p w:rsidR="008C01C9" w:rsidRDefault="0084041E">
      <w:pPr>
        <w:pStyle w:val="ListParagraph"/>
        <w:numPr>
          <w:ilvl w:val="0"/>
          <w:numId w:val="188"/>
        </w:numPr>
        <w:tabs>
          <w:tab w:val="left" w:pos="1136"/>
        </w:tabs>
        <w:spacing w:before="120"/>
        <w:ind w:left="1136" w:hanging="172"/>
      </w:pPr>
      <w:r>
        <w:t>Kočione</w:t>
      </w:r>
      <w:r>
        <w:rPr>
          <w:spacing w:val="-12"/>
        </w:rPr>
        <w:t xml:space="preserve"> </w:t>
      </w:r>
      <w:r>
        <w:rPr>
          <w:spacing w:val="-4"/>
        </w:rPr>
        <w:t>sile</w:t>
      </w:r>
    </w:p>
    <w:p w:rsidR="008C01C9" w:rsidRDefault="0084041E">
      <w:pPr>
        <w:pStyle w:val="ListParagraph"/>
        <w:numPr>
          <w:ilvl w:val="0"/>
          <w:numId w:val="188"/>
        </w:numPr>
        <w:tabs>
          <w:tab w:val="left" w:pos="1136"/>
        </w:tabs>
        <w:spacing w:before="119"/>
        <w:ind w:left="1136" w:hanging="172"/>
      </w:pPr>
      <w:r>
        <w:t>Natpisi</w:t>
      </w:r>
      <w:r>
        <w:rPr>
          <w:spacing w:val="-6"/>
        </w:rPr>
        <w:t xml:space="preserve"> </w:t>
      </w:r>
      <w:r>
        <w:t>i</w:t>
      </w:r>
      <w:r>
        <w:rPr>
          <w:spacing w:val="-6"/>
        </w:rPr>
        <w:t xml:space="preserve"> </w:t>
      </w:r>
      <w:r>
        <w:t>oznake</w:t>
      </w:r>
      <w:r>
        <w:rPr>
          <w:spacing w:val="-6"/>
        </w:rPr>
        <w:t xml:space="preserve"> </w:t>
      </w:r>
      <w:r>
        <w:t>na</w:t>
      </w:r>
      <w:r>
        <w:rPr>
          <w:spacing w:val="-6"/>
        </w:rPr>
        <w:t xml:space="preserve"> </w:t>
      </w:r>
      <w:r>
        <w:t>uređajima</w:t>
      </w:r>
      <w:r>
        <w:rPr>
          <w:spacing w:val="-5"/>
        </w:rPr>
        <w:t xml:space="preserve"> </w:t>
      </w:r>
      <w:r>
        <w:t>za</w:t>
      </w:r>
      <w:r>
        <w:rPr>
          <w:spacing w:val="-6"/>
        </w:rPr>
        <w:t xml:space="preserve"> </w:t>
      </w:r>
      <w:r>
        <w:rPr>
          <w:spacing w:val="-2"/>
        </w:rPr>
        <w:t>kočenje</w:t>
      </w:r>
    </w:p>
    <w:p w:rsidR="008C01C9" w:rsidRDefault="0084041E">
      <w:pPr>
        <w:pStyle w:val="ListParagraph"/>
        <w:numPr>
          <w:ilvl w:val="0"/>
          <w:numId w:val="188"/>
        </w:numPr>
        <w:tabs>
          <w:tab w:val="left" w:pos="1136"/>
        </w:tabs>
        <w:spacing w:before="121"/>
        <w:ind w:left="1136" w:hanging="172"/>
      </w:pPr>
      <w:r>
        <w:rPr>
          <w:spacing w:val="-2"/>
        </w:rPr>
        <w:t>Procedure</w:t>
      </w:r>
    </w:p>
    <w:p w:rsidR="008C01C9" w:rsidRDefault="0084041E">
      <w:pPr>
        <w:pStyle w:val="ListParagraph"/>
        <w:numPr>
          <w:ilvl w:val="0"/>
          <w:numId w:val="188"/>
        </w:numPr>
        <w:tabs>
          <w:tab w:val="left" w:pos="1136"/>
        </w:tabs>
        <w:spacing w:before="119"/>
        <w:ind w:left="1136" w:hanging="172"/>
      </w:pPr>
      <w:r>
        <w:rPr>
          <w:spacing w:val="-2"/>
        </w:rPr>
        <w:t>Propisi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68224"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488" name="Graphic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38D8D9F" id="Graphic 544" o:spid="_x0000_s1026" style="position:absolute;margin-left:63.05pt;margin-top:6.05pt;width:468.55pt;height:.25pt;z-index:-1564825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qoaA2jkCAADlBAAADgAAAAAAAAAAAAAA&#10;AAAuAgAAZHJzL2Uyb0RvYy54bWxQSwECLQAUAAYACAAAACEAaDt92toAAAAKAQAADwAAAAAAAAAA&#10;AAAAAACTBAAAZHJzL2Rvd25yZXYueG1sUEsFBgAAAAAEAAQA8wAAAJo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9"/>
              <w:jc w:val="center"/>
              <w:rPr>
                <w:b/>
              </w:rPr>
            </w:pPr>
            <w:r>
              <w:rPr>
                <w:b/>
              </w:rPr>
              <w:t>Primijeni</w:t>
            </w:r>
            <w:r>
              <w:rPr>
                <w:b/>
                <w:spacing w:val="-8"/>
              </w:rPr>
              <w:t xml:space="preserve"> </w:t>
            </w:r>
            <w:r>
              <w:rPr>
                <w:b/>
              </w:rPr>
              <w:t>direktni</w:t>
            </w:r>
            <w:r>
              <w:rPr>
                <w:b/>
                <w:spacing w:val="-7"/>
              </w:rPr>
              <w:t xml:space="preserve"> </w:t>
            </w:r>
            <w:r>
              <w:rPr>
                <w:b/>
              </w:rPr>
              <w:t>i</w:t>
            </w:r>
            <w:r>
              <w:rPr>
                <w:b/>
                <w:spacing w:val="-8"/>
              </w:rPr>
              <w:t xml:space="preserve"> </w:t>
            </w:r>
            <w:r>
              <w:rPr>
                <w:b/>
              </w:rPr>
              <w:t>indirektni</w:t>
            </w:r>
            <w:r>
              <w:rPr>
                <w:b/>
                <w:spacing w:val="-7"/>
              </w:rPr>
              <w:t xml:space="preserve"> </w:t>
            </w:r>
            <w:r>
              <w:rPr>
                <w:b/>
                <w:spacing w:val="-2"/>
              </w:rPr>
              <w:t>kočnik</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ind w:left="128"/>
            </w:pPr>
            <w:r>
              <w:t>1.</w:t>
            </w:r>
            <w:r>
              <w:rPr>
                <w:spacing w:val="71"/>
                <w:w w:val="150"/>
              </w:rPr>
              <w:t xml:space="preserve"> </w:t>
            </w:r>
            <w:r>
              <w:t>Navede</w:t>
            </w:r>
            <w:r>
              <w:rPr>
                <w:spacing w:val="-4"/>
              </w:rPr>
              <w:t xml:space="preserve"> </w:t>
            </w:r>
            <w:r>
              <w:rPr>
                <w:b/>
              </w:rPr>
              <w:t>kočioni</w:t>
            </w:r>
            <w:r>
              <w:rPr>
                <w:b/>
                <w:spacing w:val="-4"/>
              </w:rPr>
              <w:t xml:space="preserve"> </w:t>
            </w:r>
            <w:r>
              <w:rPr>
                <w:b/>
              </w:rPr>
              <w:t>uređaje</w:t>
            </w:r>
            <w:r>
              <w:rPr>
                <w:b/>
                <w:spacing w:val="-6"/>
              </w:rPr>
              <w:t xml:space="preserve"> </w:t>
            </w:r>
            <w:r>
              <w:t>i</w:t>
            </w:r>
            <w:r>
              <w:rPr>
                <w:spacing w:val="-5"/>
              </w:rPr>
              <w:t xml:space="preserve"> </w:t>
            </w:r>
            <w:r>
              <w:t>njihovu</w:t>
            </w:r>
            <w:r>
              <w:rPr>
                <w:spacing w:val="-5"/>
              </w:rPr>
              <w:t xml:space="preserve"> </w:t>
            </w:r>
            <w:r>
              <w:rPr>
                <w:spacing w:val="-2"/>
              </w:rPr>
              <w:t>ulogu</w:t>
            </w:r>
          </w:p>
        </w:tc>
        <w:tc>
          <w:tcPr>
            <w:tcW w:w="4679" w:type="dxa"/>
            <w:tcBorders>
              <w:left w:val="single" w:sz="4" w:space="0" w:color="C00000"/>
              <w:bottom w:val="single" w:sz="4" w:space="0" w:color="C00000"/>
              <w:right w:val="nil"/>
            </w:tcBorders>
          </w:tcPr>
          <w:p w:rsidR="008C01C9" w:rsidRDefault="0084041E">
            <w:pPr>
              <w:pStyle w:val="TableParagraph"/>
              <w:spacing w:before="120"/>
              <w:ind w:left="109" w:right="114"/>
              <w:jc w:val="both"/>
            </w:pPr>
            <w:r>
              <w:rPr>
                <w:b/>
              </w:rPr>
              <w:t>Kočioni</w:t>
            </w:r>
            <w:r>
              <w:rPr>
                <w:b/>
                <w:spacing w:val="-1"/>
              </w:rPr>
              <w:t xml:space="preserve"> </w:t>
            </w:r>
            <w:r>
              <w:rPr>
                <w:b/>
              </w:rPr>
              <w:t>uređaji</w:t>
            </w:r>
            <w:r>
              <w:t>:</w:t>
            </w:r>
            <w:r>
              <w:rPr>
                <w:spacing w:val="-1"/>
              </w:rPr>
              <w:t xml:space="preserve"> </w:t>
            </w:r>
            <w:r>
              <w:t>rasporednik,</w:t>
            </w:r>
            <w:r>
              <w:rPr>
                <w:spacing w:val="-1"/>
              </w:rPr>
              <w:t xml:space="preserve"> </w:t>
            </w:r>
            <w:r>
              <w:t>indirektni</w:t>
            </w:r>
            <w:r>
              <w:rPr>
                <w:spacing w:val="-2"/>
              </w:rPr>
              <w:t xml:space="preserve"> </w:t>
            </w:r>
            <w:r>
              <w:t>kočnik,</w:t>
            </w:r>
            <w:r>
              <w:rPr>
                <w:spacing w:val="-1"/>
              </w:rPr>
              <w:t xml:space="preserve"> </w:t>
            </w:r>
            <w:r>
              <w:t>direktni kočnik , regulator kočnog polužja, kočni cilindar, regulator pritiska, ventil sigurnosti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2.</w:t>
            </w:r>
            <w:r>
              <w:rPr>
                <w:spacing w:val="80"/>
              </w:rPr>
              <w:t xml:space="preserve"> </w:t>
            </w:r>
            <w:r>
              <w:t xml:space="preserve">Navede </w:t>
            </w:r>
            <w:r>
              <w:rPr>
                <w:b/>
              </w:rPr>
              <w:t xml:space="preserve">djelove opšte namjene kočnica </w:t>
            </w:r>
            <w:r>
              <w:t xml:space="preserve">i njihovu </w:t>
            </w:r>
            <w:r>
              <w:rPr>
                <w:spacing w:val="-4"/>
              </w:rPr>
              <w:t>ulogu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Djelovi opšte namjene kočnica</w:t>
            </w:r>
            <w:r>
              <w:t>: vazdušni vodovi, čeona</w:t>
            </w:r>
            <w:r>
              <w:rPr>
                <w:spacing w:val="-13"/>
              </w:rPr>
              <w:t xml:space="preserve"> </w:t>
            </w:r>
            <w:r>
              <w:t>slavina,</w:t>
            </w:r>
            <w:r>
              <w:rPr>
                <w:spacing w:val="-13"/>
              </w:rPr>
              <w:t xml:space="preserve"> </w:t>
            </w:r>
            <w:r>
              <w:t>kočnička</w:t>
            </w:r>
            <w:r>
              <w:rPr>
                <w:spacing w:val="-12"/>
              </w:rPr>
              <w:t xml:space="preserve"> </w:t>
            </w:r>
            <w:r>
              <w:t>spojnica,</w:t>
            </w:r>
            <w:r>
              <w:rPr>
                <w:spacing w:val="-13"/>
              </w:rPr>
              <w:t xml:space="preserve"> </w:t>
            </w:r>
            <w:r>
              <w:t>kočne</w:t>
            </w:r>
            <w:r>
              <w:rPr>
                <w:spacing w:val="-12"/>
              </w:rPr>
              <w:t xml:space="preserve"> </w:t>
            </w:r>
            <w:r>
              <w:t>papuče</w:t>
            </w:r>
            <w:r>
              <w:rPr>
                <w:spacing w:val="-13"/>
              </w:rPr>
              <w:t xml:space="preserve"> </w:t>
            </w:r>
            <w:r>
              <w:t>i</w:t>
            </w:r>
            <w:r>
              <w:rPr>
                <w:spacing w:val="-12"/>
              </w:rPr>
              <w:t xml:space="preserve"> </w:t>
            </w:r>
            <w:r>
              <w:t>umeci, mjenjači sile kočenja, mjenjači vrste kočenja, prečistači vazduha i dr.</w:t>
            </w:r>
          </w:p>
        </w:tc>
      </w:tr>
      <w:tr w:rsidR="008C01C9">
        <w:trPr>
          <w:trHeight w:val="61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80"/>
              <w:ind w:left="128"/>
            </w:pPr>
            <w:r>
              <w:t>3.</w:t>
            </w:r>
            <w:r>
              <w:rPr>
                <w:spacing w:val="72"/>
                <w:w w:val="150"/>
              </w:rPr>
              <w:t xml:space="preserve"> </w:t>
            </w:r>
            <w:r>
              <w:t>Objasni</w:t>
            </w:r>
            <w:r>
              <w:rPr>
                <w:spacing w:val="-5"/>
              </w:rPr>
              <w:t xml:space="preserve"> </w:t>
            </w:r>
            <w:r>
              <w:t>rasporednik</w:t>
            </w:r>
            <w:r>
              <w:rPr>
                <w:spacing w:val="-4"/>
              </w:rPr>
              <w:t xml:space="preserve"> </w:t>
            </w:r>
            <w:r>
              <w:t>tip</w:t>
            </w:r>
            <w:r>
              <w:rPr>
                <w:spacing w:val="-5"/>
              </w:rPr>
              <w:t xml:space="preserve"> </w:t>
            </w:r>
            <w:r>
              <w:t>Erlikon</w:t>
            </w:r>
            <w:r>
              <w:rPr>
                <w:spacing w:val="-5"/>
              </w:rPr>
              <w:t xml:space="preserve"> </w:t>
            </w:r>
            <w:r>
              <w:t>–</w:t>
            </w:r>
            <w:r>
              <w:rPr>
                <w:spacing w:val="-5"/>
              </w:rPr>
              <w:t xml:space="preserve"> </w:t>
            </w:r>
            <w:r>
              <w:t>Est</w:t>
            </w:r>
            <w:r>
              <w:rPr>
                <w:spacing w:val="-4"/>
              </w:rPr>
              <w:t xml:space="preserve"> </w:t>
            </w:r>
            <w:r>
              <w:rPr>
                <w:spacing w:val="-5"/>
              </w:rPr>
              <w:t>3e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40"/>
              </w:rPr>
              <w:t xml:space="preserve"> </w:t>
            </w:r>
            <w:r>
              <w:t>indirektni</w:t>
            </w:r>
            <w:r>
              <w:rPr>
                <w:spacing w:val="40"/>
              </w:rPr>
              <w:t xml:space="preserve"> </w:t>
            </w:r>
            <w:r>
              <w:t>kočnik</w:t>
            </w:r>
            <w:r>
              <w:rPr>
                <w:spacing w:val="40"/>
              </w:rPr>
              <w:t xml:space="preserve"> </w:t>
            </w:r>
            <w:r>
              <w:t>automatske</w:t>
            </w:r>
            <w:r>
              <w:rPr>
                <w:spacing w:val="40"/>
              </w:rPr>
              <w:t xml:space="preserve"> </w:t>
            </w:r>
            <w:r>
              <w:t>kočnice</w:t>
            </w:r>
            <w:r>
              <w:rPr>
                <w:spacing w:val="40"/>
              </w:rPr>
              <w:t xml:space="preserve"> </w:t>
            </w:r>
            <w:r>
              <w:t xml:space="preserve">tip </w:t>
            </w:r>
            <w:r>
              <w:rPr>
                <w:spacing w:val="-4"/>
              </w:rPr>
              <w:t>Božić</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6"/>
              </w:rPr>
              <w:t xml:space="preserve"> </w:t>
            </w:r>
            <w:r>
              <w:t>kočnik</w:t>
            </w:r>
            <w:r>
              <w:rPr>
                <w:spacing w:val="-5"/>
              </w:rPr>
              <w:t xml:space="preserve"> </w:t>
            </w:r>
            <w:r>
              <w:t>direktne</w:t>
            </w:r>
            <w:r>
              <w:rPr>
                <w:spacing w:val="-6"/>
              </w:rPr>
              <w:t xml:space="preserve"> </w:t>
            </w:r>
            <w:r>
              <w:t>kočnice</w:t>
            </w:r>
            <w:r>
              <w:rPr>
                <w:spacing w:val="-6"/>
              </w:rPr>
              <w:t xml:space="preserve"> </w:t>
            </w:r>
            <w:r>
              <w:t>tip</w:t>
            </w:r>
            <w:r>
              <w:rPr>
                <w:spacing w:val="-6"/>
              </w:rPr>
              <w:t xml:space="preserve"> </w:t>
            </w:r>
            <w:r>
              <w:t>Erlikon</w:t>
            </w:r>
            <w:r>
              <w:rPr>
                <w:spacing w:val="-6"/>
              </w:rPr>
              <w:t xml:space="preserve"> </w:t>
            </w:r>
            <w:r>
              <w:rPr>
                <w:spacing w:val="-5"/>
              </w:rPr>
              <w:t>FD1</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66"/>
                <w:w w:val="150"/>
              </w:rPr>
              <w:t xml:space="preserve"> </w:t>
            </w:r>
            <w:r>
              <w:t>Objasni</w:t>
            </w:r>
            <w:r>
              <w:rPr>
                <w:spacing w:val="-7"/>
              </w:rPr>
              <w:t xml:space="preserve"> </w:t>
            </w:r>
            <w:r>
              <w:t>kočenje</w:t>
            </w:r>
            <w:r>
              <w:rPr>
                <w:spacing w:val="39"/>
              </w:rPr>
              <w:t xml:space="preserve"> </w:t>
            </w:r>
            <w:r>
              <w:t>elektrodinamičkom</w:t>
            </w:r>
            <w:r>
              <w:rPr>
                <w:spacing w:val="-6"/>
              </w:rPr>
              <w:t xml:space="preserve"> </w:t>
            </w:r>
            <w:r>
              <w:rPr>
                <w:spacing w:val="-2"/>
              </w:rPr>
              <w:t>kočnicom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2"/>
                <w:w w:val="150"/>
              </w:rPr>
              <w:t xml:space="preserve"> </w:t>
            </w:r>
            <w:r>
              <w:t>Objasni</w:t>
            </w:r>
            <w:r>
              <w:rPr>
                <w:spacing w:val="-6"/>
              </w:rPr>
              <w:t xml:space="preserve"> </w:t>
            </w:r>
            <w:r>
              <w:t>proračun</w:t>
            </w:r>
            <w:r>
              <w:rPr>
                <w:spacing w:val="-5"/>
              </w:rPr>
              <w:t xml:space="preserve"> </w:t>
            </w:r>
            <w:r>
              <w:t>kočnice</w:t>
            </w:r>
            <w:r>
              <w:rPr>
                <w:spacing w:val="41"/>
              </w:rPr>
              <w:t xml:space="preserve"> </w:t>
            </w:r>
            <w:r>
              <w:t>na</w:t>
            </w:r>
            <w:r>
              <w:rPr>
                <w:spacing w:val="40"/>
              </w:rPr>
              <w:t xml:space="preserve"> </w:t>
            </w:r>
            <w:r>
              <w:t>željezničkim</w:t>
            </w:r>
            <w:r>
              <w:rPr>
                <w:spacing w:val="-4"/>
              </w:rPr>
              <w:t xml:space="preserve"> </w:t>
            </w:r>
            <w:r>
              <w:rPr>
                <w:spacing w:val="-2"/>
              </w:rPr>
              <w:t>vozilima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8.</w:t>
            </w:r>
            <w:r>
              <w:rPr>
                <w:spacing w:val="68"/>
                <w:w w:val="150"/>
              </w:rPr>
              <w:t xml:space="preserve"> </w:t>
            </w:r>
            <w:r>
              <w:t>Izvrši</w:t>
            </w:r>
            <w:r>
              <w:rPr>
                <w:spacing w:val="-7"/>
              </w:rPr>
              <w:t xml:space="preserve"> </w:t>
            </w:r>
            <w:r>
              <w:t>proračun</w:t>
            </w:r>
            <w:r>
              <w:rPr>
                <w:spacing w:val="-5"/>
              </w:rPr>
              <w:t xml:space="preserve"> </w:t>
            </w:r>
            <w:r>
              <w:t>kočnica</w:t>
            </w:r>
            <w:r>
              <w:rPr>
                <w:spacing w:val="-6"/>
              </w:rPr>
              <w:t xml:space="preserve"> </w:t>
            </w:r>
            <w:r>
              <w:t>na</w:t>
            </w:r>
            <w:r>
              <w:rPr>
                <w:spacing w:val="-7"/>
              </w:rPr>
              <w:t xml:space="preserve"> </w:t>
            </w:r>
            <w:r>
              <w:t>željezničkim</w:t>
            </w:r>
            <w:r>
              <w:rPr>
                <w:spacing w:val="-5"/>
              </w:rPr>
              <w:t xml:space="preserve"> </w:t>
            </w:r>
            <w:r>
              <w:rPr>
                <w:spacing w:val="-2"/>
              </w:rPr>
              <w:t>vozilima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9.</w:t>
            </w:r>
            <w:r>
              <w:rPr>
                <w:spacing w:val="80"/>
              </w:rPr>
              <w:t xml:space="preserve"> </w:t>
            </w:r>
            <w:r>
              <w:t>Demonstira</w:t>
            </w:r>
            <w:r>
              <w:rPr>
                <w:spacing w:val="-12"/>
              </w:rPr>
              <w:t xml:space="preserve"> </w:t>
            </w:r>
            <w:r>
              <w:t>postupak</w:t>
            </w:r>
            <w:r>
              <w:rPr>
                <w:spacing w:val="-11"/>
              </w:rPr>
              <w:t xml:space="preserve"> </w:t>
            </w:r>
            <w:r>
              <w:t>korišćenja</w:t>
            </w:r>
            <w:r>
              <w:rPr>
                <w:spacing w:val="-12"/>
              </w:rPr>
              <w:t xml:space="preserve"> </w:t>
            </w:r>
            <w:r>
              <w:t>indirektnog</w:t>
            </w:r>
            <w:r>
              <w:rPr>
                <w:spacing w:val="-11"/>
              </w:rPr>
              <w:t xml:space="preserve"> </w:t>
            </w:r>
            <w:r>
              <w:t>kočnika automatske kočnice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10. Demonstrira postupak korišćenja direktnog kočnika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 xml:space="preserve">U cilju provjeravanja dostignutosti pomenutog ishoda učenja, potreban je usmeni ili pisani dokaz da je učenik uspješno realizovao kriterijume od 1 do 7. Za kriterijum 8 potrebne su ispravno urađene računske vježbe sa usmenim obrazloženjem. Za kriterijume 9 i 10 potrebne su ispravno urađene praktične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68736" behindDoc="1" locked="0" layoutInCell="1" allowOverlap="1">
                <wp:simplePos x="0" y="0"/>
                <wp:positionH relativeFrom="page">
                  <wp:posOffset>800862</wp:posOffset>
                </wp:positionH>
                <wp:positionV relativeFrom="paragraph">
                  <wp:posOffset>76475</wp:posOffset>
                </wp:positionV>
                <wp:extent cx="5950585" cy="369570"/>
                <wp:effectExtent l="0" t="0" r="0" b="0"/>
                <wp:wrapTopAndBottom/>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47" name="Graphic 546"/>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548" name="Graphic 547"/>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49" name="Graphic 54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550" name="Graphic 54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51" name="Textbox 55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45" o:spid="_x0000_s1470" style="position:absolute;margin-left:63.05pt;margin-top:6pt;width:468.55pt;height:29.1pt;z-index:-156477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">
                <v:shape id="Graphic 546" o:spid="_x0000_s147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Nq8UA&#10;AADcAAAADwAAAGRycy9kb3ducmV2LnhtbESP0WrCQBRE3wX/YblCX0Q3ljZodBWRlFp80egHXLLX&#10;JJi9G7Jbk/br3ULBx2FmzjCrTW9qcafWVZYVzKYRCOLc6ooLBZfzx2QOwnlkjbVlUvBDDjbr4WCF&#10;ibYdn+ie+UIECLsEFZTeN4mULi/JoJvahjh4V9sa9EG2hdQtdgFuavkaRbE0WHFYKLGhXUn5Lfs2&#10;CtLjb/o5jr923eKQ9Xiwt0WjU6VeRv12CcJT75/h//ZeK3h/i+Hv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M2rxQAAANwAAAAPAAAAAAAAAAAAAAAAAJgCAABkcnMv&#10;ZG93bnJldi54bWxQSwUGAAAAAAQABAD1AAAAigMAAAAA&#10;" path="m5940552,l,,,312419r5940552,l5940552,xe" fillcolor="#f1e5bd" stroked="f">
                  <v:path arrowok="t"/>
                </v:shape>
                <v:shape id="Graphic 547" o:spid="_x0000_s147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QzMQA&#10;AADcAAAADwAAAGRycy9kb3ducmV2LnhtbESPQWvCQBSE7wX/w/IEb3VjsY3EbEQrYqGXGsXzM/tM&#10;gtm3IbvG9N93C4Ueh5n5hklXg2lET52rLSuYTSMQxIXVNZcKTsfd8wKE88gaG8uk4JscrLLRU4qJ&#10;tg8+UJ/7UgQIuwQVVN63iZSuqMigm9qWOHhX2xn0QXal1B0+Atw08iWK3qTBmsNChS29V1Tc8rtR&#10;0Nfnz5P9ivcOo3zTbOxldtjGSk3Gw3oJwtPg/8N/7Q+t4HUew++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V0MzEAAAA3AAAAA8AAAAAAAAAAAAAAAAAmAIAAGRycy9k&#10;b3ducmV2LnhtbFBLBQYAAAAABAAEAPUAAACJAwAAAAA=&#10;" path="m5941314,l,,,28193r5941314,l5941314,xe" fillcolor="#c00000" stroked="f">
                  <v:path arrowok="t"/>
                </v:shape>
                <v:shape id="Graphic 548" o:spid="_x0000_s147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DsEA&#10;AADcAAAADwAAAGRycy9kb3ducmV2LnhtbERPz2vCMBS+D/wfwhO8zVRxQ6pRRBB62lgt6vHRPNtq&#10;81KSrO3+++Uw2PHj+73dj6YVPTnfWFawmCcgiEurG64UFOfT6xqED8gaW8uk4Ic87HeTly2m2g78&#10;RX0eKhFD2KeooA6hS6X0ZU0G/dx2xJG7W2cwROgqqR0OMdy0cpkk79Jgw7Ghxo6ONZXP/Nso4I/r&#10;uSu87EdtsuR2ucvD8PhUajYdDxsQgcbwL/5zZ1rB2yqujW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q8Q7BAAAA3AAAAA8AAAAAAAAAAAAAAAAAmAIAAGRycy9kb3du&#10;cmV2LnhtbFBLBQYAAAAABAAEAPUAAACGAwAAAAA=&#10;" path="m5941314,l,,,762r5941314,l5941314,xe" fillcolor="#f1e5bd" stroked="f">
                  <v:path arrowok="t"/>
                </v:shape>
                <v:shape id="Graphic 549" o:spid="_x0000_s147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bhJcQA&#10;AADcAAAADwAAAGRycy9kb3ducmV2LnhtbESPQWvCQBSE7wX/w/IEb3VjsdpGV6mKKHjRVHp+Zp9J&#10;MPs2ZNeY/ntXEDwOM/MNM523phQN1a6wrGDQj0AQp1YXnCk4/q7fv0A4j6yxtEwK/snBfNZ5m2Ks&#10;7Y0P1CQ+EwHCLkYFufdVLKVLczLo+rYiDt7Z1gZ9kHUmdY23ADel/IiikTRYcFjIsaJlTukluRoF&#10;TfG3O9r9eOMwShblwp4Gh9VYqV63/ZmA8NT6V/jZ3moFn8NveJw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G4SXEAAAA3AAAAA8AAAAAAAAAAAAAAAAAmAIAAGRycy9k&#10;b3ducmV2LnhtbFBLBQYAAAAABAAEAPUAAACJAwAAAAA=&#10;" path="m5941314,l,,,28194r5941314,l5941314,xe" fillcolor="#c00000" stroked="f">
                  <v:path arrowok="t"/>
                </v:shape>
                <v:shape id="Textbox 550" o:spid="_x0000_s147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S68MA&#10;AADcAAAADwAAAGRycy9kb3ducmV2LnhtbERPz2vCMBS+D/wfwhO8zdSB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S68MAAADc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8"/>
        </w:numPr>
        <w:tabs>
          <w:tab w:val="left" w:pos="1136"/>
        </w:tabs>
        <w:spacing w:before="121"/>
        <w:ind w:left="1136" w:hanging="172"/>
      </w:pPr>
      <w:r>
        <w:t>Kočioni</w:t>
      </w:r>
      <w:r>
        <w:rPr>
          <w:spacing w:val="-9"/>
        </w:rPr>
        <w:t xml:space="preserve"> </w:t>
      </w:r>
      <w:r>
        <w:t>uređaji</w:t>
      </w:r>
      <w:r>
        <w:rPr>
          <w:spacing w:val="-8"/>
        </w:rPr>
        <w:t xml:space="preserve"> </w:t>
      </w:r>
      <w:r>
        <w:rPr>
          <w:spacing w:val="-2"/>
        </w:rPr>
        <w:t>kočnica</w:t>
      </w:r>
    </w:p>
    <w:p w:rsidR="008C01C9" w:rsidRDefault="0084041E">
      <w:pPr>
        <w:pStyle w:val="ListParagraph"/>
        <w:numPr>
          <w:ilvl w:val="0"/>
          <w:numId w:val="188"/>
        </w:numPr>
        <w:tabs>
          <w:tab w:val="left" w:pos="1136"/>
        </w:tabs>
        <w:spacing w:before="120"/>
        <w:ind w:left="1136" w:hanging="172"/>
      </w:pPr>
      <w:r>
        <w:t>Djelovi</w:t>
      </w:r>
      <w:r>
        <w:rPr>
          <w:spacing w:val="-9"/>
        </w:rPr>
        <w:t xml:space="preserve"> </w:t>
      </w:r>
      <w:r>
        <w:t>opšte</w:t>
      </w:r>
      <w:r>
        <w:rPr>
          <w:spacing w:val="-8"/>
        </w:rPr>
        <w:t xml:space="preserve"> </w:t>
      </w:r>
      <w:r>
        <w:t>namjene</w:t>
      </w:r>
      <w:r>
        <w:rPr>
          <w:spacing w:val="-9"/>
        </w:rPr>
        <w:t xml:space="preserve"> </w:t>
      </w:r>
      <w:r>
        <w:rPr>
          <w:spacing w:val="-2"/>
        </w:rPr>
        <w:t>kočnica</w:t>
      </w:r>
    </w:p>
    <w:p w:rsidR="008C01C9" w:rsidRDefault="0084041E">
      <w:pPr>
        <w:pStyle w:val="ListParagraph"/>
        <w:numPr>
          <w:ilvl w:val="0"/>
          <w:numId w:val="188"/>
        </w:numPr>
        <w:tabs>
          <w:tab w:val="left" w:pos="1136"/>
        </w:tabs>
        <w:spacing w:before="120"/>
        <w:ind w:left="1136" w:hanging="172"/>
      </w:pPr>
      <w:r>
        <w:t>Proračun</w:t>
      </w:r>
      <w:r>
        <w:rPr>
          <w:spacing w:val="-13"/>
        </w:rPr>
        <w:t xml:space="preserve"> </w:t>
      </w:r>
      <w:r>
        <w:rPr>
          <w:spacing w:val="-2"/>
        </w:rPr>
        <w:t>kočnica</w:t>
      </w:r>
    </w:p>
    <w:p w:rsidR="008C01C9" w:rsidRDefault="0084041E">
      <w:pPr>
        <w:pStyle w:val="ListParagraph"/>
        <w:numPr>
          <w:ilvl w:val="0"/>
          <w:numId w:val="188"/>
        </w:numPr>
        <w:tabs>
          <w:tab w:val="left" w:pos="1136"/>
        </w:tabs>
        <w:spacing w:before="120"/>
        <w:ind w:left="1136" w:hanging="172"/>
      </w:pPr>
      <w:r>
        <w:rPr>
          <w:spacing w:val="-2"/>
        </w:rPr>
        <w:t>Procedure</w:t>
      </w:r>
    </w:p>
    <w:p w:rsidR="008C01C9" w:rsidRDefault="0084041E">
      <w:pPr>
        <w:pStyle w:val="ListParagraph"/>
        <w:numPr>
          <w:ilvl w:val="0"/>
          <w:numId w:val="188"/>
        </w:numPr>
        <w:tabs>
          <w:tab w:val="left" w:pos="1136"/>
        </w:tabs>
        <w:spacing w:before="119"/>
        <w:ind w:left="1136" w:hanging="172"/>
      </w:pPr>
      <w:r>
        <w:rPr>
          <w:spacing w:val="-2"/>
        </w:rPr>
        <w:t>Propisi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69248"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497" name="Graphic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B86AACA" id="Graphic 551" o:spid="_x0000_s1026" style="position:absolute;margin-left:63.05pt;margin-top:6.05pt;width:468.55pt;height:.25pt;z-index:-1564723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DgIwFTkCAADlBAAADgAAAAAAAAAAAAAA&#10;AAAuAgAAZHJzL2Uyb0RvYy54bWxQSwECLQAUAAYACAAAACEAaDt92toAAAAKAQAADwAAAAAAAAAA&#10;AAAAAACTBAAAZHJzL2Rvd25yZXYueG1sUEsFBgAAAAAEAAQA8wAAAJo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rPr>
          <w:sz w:val="20"/>
        </w:rPr>
      </w:pPr>
    </w:p>
    <w:p w:rsidR="008C01C9" w:rsidRDefault="008C01C9">
      <w:pPr>
        <w:pStyle w:val="BodyText"/>
        <w:rPr>
          <w:sz w:val="20"/>
        </w:rPr>
      </w:pPr>
    </w:p>
    <w:p w:rsidR="008C01C9" w:rsidRDefault="008C01C9">
      <w:pPr>
        <w:pStyle w:val="BodyText"/>
        <w:spacing w:before="121"/>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0"/>
              <w:ind w:left="120" w:right="110"/>
              <w:jc w:val="center"/>
            </w:pPr>
            <w:r>
              <w:rPr>
                <w:b/>
              </w:rPr>
              <w:t>Ishod</w:t>
            </w:r>
            <w:r>
              <w:rPr>
                <w:b/>
                <w:spacing w:val="-5"/>
              </w:rPr>
              <w:t xml:space="preserve"> </w:t>
            </w:r>
            <w:r>
              <w:rPr>
                <w:b/>
              </w:rPr>
              <w:t>3</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20"/>
              <w:ind w:left="120" w:right="110"/>
              <w:jc w:val="center"/>
              <w:rPr>
                <w:b/>
              </w:rPr>
            </w:pPr>
            <w:r>
              <w:rPr>
                <w:b/>
              </w:rPr>
              <w:t>Izvrši</w:t>
            </w:r>
            <w:r>
              <w:rPr>
                <w:b/>
                <w:spacing w:val="-7"/>
              </w:rPr>
              <w:t xml:space="preserve"> </w:t>
            </w:r>
            <w:r>
              <w:rPr>
                <w:b/>
              </w:rPr>
              <w:t>upotrebu</w:t>
            </w:r>
            <w:r>
              <w:rPr>
                <w:b/>
                <w:spacing w:val="-7"/>
              </w:rPr>
              <w:t xml:space="preserve"> </w:t>
            </w:r>
            <w:r>
              <w:rPr>
                <w:b/>
              </w:rPr>
              <w:t>kočnika</w:t>
            </w:r>
            <w:r>
              <w:rPr>
                <w:b/>
                <w:spacing w:val="-8"/>
              </w:rPr>
              <w:t xml:space="preserve"> </w:t>
            </w:r>
            <w:r>
              <w:rPr>
                <w:b/>
              </w:rPr>
              <w:t>na</w:t>
            </w:r>
            <w:r>
              <w:rPr>
                <w:b/>
                <w:spacing w:val="-7"/>
              </w:rPr>
              <w:t xml:space="preserve"> </w:t>
            </w:r>
            <w:r>
              <w:rPr>
                <w:b/>
              </w:rPr>
              <w:t>dizel</w:t>
            </w:r>
            <w:r>
              <w:rPr>
                <w:b/>
                <w:spacing w:val="-7"/>
              </w:rPr>
              <w:t xml:space="preserve"> </w:t>
            </w:r>
            <w:r>
              <w:rPr>
                <w:b/>
              </w:rPr>
              <w:t>vučnim</w:t>
            </w:r>
            <w:r>
              <w:rPr>
                <w:b/>
                <w:spacing w:val="-7"/>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1"/>
        </w:trPr>
        <w:tc>
          <w:tcPr>
            <w:tcW w:w="4692" w:type="dxa"/>
            <w:tcBorders>
              <w:left w:val="nil"/>
              <w:bottom w:val="single" w:sz="4" w:space="0" w:color="C00000"/>
              <w:right w:val="single" w:sz="4" w:space="0" w:color="C00000"/>
            </w:tcBorders>
          </w:tcPr>
          <w:p w:rsidR="008C01C9" w:rsidRDefault="0084041E">
            <w:pPr>
              <w:pStyle w:val="TableParagraph"/>
              <w:spacing w:before="145"/>
              <w:ind w:left="128"/>
            </w:pPr>
            <w:r>
              <w:t>1.</w:t>
            </w:r>
            <w:r>
              <w:rPr>
                <w:spacing w:val="69"/>
                <w:w w:val="150"/>
              </w:rPr>
              <w:t xml:space="preserve"> </w:t>
            </w:r>
            <w:r>
              <w:t>Objasni</w:t>
            </w:r>
            <w:r>
              <w:rPr>
                <w:spacing w:val="-6"/>
              </w:rPr>
              <w:t xml:space="preserve"> </w:t>
            </w:r>
            <w:r>
              <w:t>kočnicu</w:t>
            </w:r>
            <w:r>
              <w:rPr>
                <w:spacing w:val="-6"/>
              </w:rPr>
              <w:t xml:space="preserve"> </w:t>
            </w:r>
            <w:r>
              <w:t>na</w:t>
            </w:r>
            <w:r>
              <w:rPr>
                <w:spacing w:val="-6"/>
              </w:rPr>
              <w:t xml:space="preserve"> </w:t>
            </w:r>
            <w:r>
              <w:t>dizel-lokomotivi</w:t>
            </w:r>
            <w:r>
              <w:rPr>
                <w:spacing w:val="39"/>
              </w:rPr>
              <w:t xml:space="preserve"> </w:t>
            </w:r>
            <w:r>
              <w:t>serije</w:t>
            </w:r>
            <w:r>
              <w:rPr>
                <w:spacing w:val="-5"/>
              </w:rPr>
              <w:t xml:space="preserve"> </w:t>
            </w:r>
            <w:r>
              <w:rPr>
                <w:spacing w:val="-2"/>
              </w:rPr>
              <w:t>642/643</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9"/>
                <w:w w:val="150"/>
              </w:rPr>
              <w:t xml:space="preserve"> </w:t>
            </w:r>
            <w:r>
              <w:t>Objasni</w:t>
            </w:r>
            <w:r>
              <w:rPr>
                <w:spacing w:val="-6"/>
              </w:rPr>
              <w:t xml:space="preserve"> </w:t>
            </w:r>
            <w:r>
              <w:t>kočnicu</w:t>
            </w:r>
            <w:r>
              <w:rPr>
                <w:spacing w:val="-6"/>
              </w:rPr>
              <w:t xml:space="preserve"> </w:t>
            </w:r>
            <w:r>
              <w:t>na</w:t>
            </w:r>
            <w:r>
              <w:rPr>
                <w:spacing w:val="-6"/>
              </w:rPr>
              <w:t xml:space="preserve"> </w:t>
            </w:r>
            <w:r>
              <w:t>dizel-lokomotivi</w:t>
            </w:r>
            <w:r>
              <w:rPr>
                <w:spacing w:val="39"/>
              </w:rPr>
              <w:t xml:space="preserve"> </w:t>
            </w:r>
            <w:r>
              <w:t>serije</w:t>
            </w:r>
            <w:r>
              <w:rPr>
                <w:spacing w:val="-5"/>
              </w:rPr>
              <w:t xml:space="preserve"> 661</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6"/>
              </w:rPr>
              <w:t xml:space="preserve"> </w:t>
            </w:r>
            <w:r>
              <w:t>kočnicu</w:t>
            </w:r>
            <w:r>
              <w:rPr>
                <w:spacing w:val="-6"/>
              </w:rPr>
              <w:t xml:space="preserve"> </w:t>
            </w:r>
            <w:r>
              <w:t>na</w:t>
            </w:r>
            <w:r>
              <w:rPr>
                <w:spacing w:val="-6"/>
              </w:rPr>
              <w:t xml:space="preserve"> </w:t>
            </w:r>
            <w:r>
              <w:t>dizel-lokomotivi</w:t>
            </w:r>
            <w:r>
              <w:rPr>
                <w:spacing w:val="39"/>
              </w:rPr>
              <w:t xml:space="preserve"> </w:t>
            </w:r>
            <w:r>
              <w:t>serije</w:t>
            </w:r>
            <w:r>
              <w:rPr>
                <w:spacing w:val="-5"/>
              </w:rPr>
              <w:t xml:space="preserve"> 644</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6"/>
              </w:rPr>
              <w:t xml:space="preserve"> </w:t>
            </w:r>
            <w:r>
              <w:t>kočnicu</w:t>
            </w:r>
            <w:r>
              <w:rPr>
                <w:spacing w:val="-6"/>
              </w:rPr>
              <w:t xml:space="preserve"> </w:t>
            </w:r>
            <w:r>
              <w:t>na</w:t>
            </w:r>
            <w:r>
              <w:rPr>
                <w:spacing w:val="-6"/>
              </w:rPr>
              <w:t xml:space="preserve"> </w:t>
            </w:r>
            <w:r>
              <w:t>motornom</w:t>
            </w:r>
            <w:r>
              <w:rPr>
                <w:spacing w:val="-4"/>
              </w:rPr>
              <w:t xml:space="preserve"> </w:t>
            </w:r>
            <w:r>
              <w:t>pružnom</w:t>
            </w:r>
            <w:r>
              <w:rPr>
                <w:spacing w:val="-5"/>
              </w:rPr>
              <w:t xml:space="preserve"> </w:t>
            </w:r>
            <w:r>
              <w:rPr>
                <w:spacing w:val="-2"/>
              </w:rPr>
              <w:t>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4"/>
                <w:w w:val="150"/>
              </w:rPr>
              <w:t xml:space="preserve"> </w:t>
            </w:r>
            <w:r>
              <w:t>Objasni</w:t>
            </w:r>
            <w:r>
              <w:rPr>
                <w:spacing w:val="-4"/>
              </w:rPr>
              <w:t xml:space="preserve"> </w:t>
            </w:r>
            <w:r>
              <w:t>kočnicu</w:t>
            </w:r>
            <w:r>
              <w:rPr>
                <w:spacing w:val="-5"/>
              </w:rPr>
              <w:t xml:space="preserve"> </w:t>
            </w:r>
            <w:r>
              <w:t>na</w:t>
            </w:r>
            <w:r>
              <w:rPr>
                <w:spacing w:val="-4"/>
              </w:rPr>
              <w:t xml:space="preserve"> </w:t>
            </w:r>
            <w:r>
              <w:rPr>
                <w:spacing w:val="-2"/>
              </w:rPr>
              <w:t>lokotraktoru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6.</w:t>
            </w:r>
            <w:r>
              <w:rPr>
                <w:spacing w:val="80"/>
              </w:rPr>
              <w:t xml:space="preserve"> </w:t>
            </w:r>
            <w:r>
              <w:t>Poveže</w:t>
            </w:r>
            <w:r>
              <w:rPr>
                <w:spacing w:val="26"/>
              </w:rPr>
              <w:t xml:space="preserve"> </w:t>
            </w:r>
            <w:r>
              <w:t>tip</w:t>
            </w:r>
            <w:r>
              <w:rPr>
                <w:spacing w:val="26"/>
              </w:rPr>
              <w:t xml:space="preserve"> </w:t>
            </w:r>
            <w:r>
              <w:t>i</w:t>
            </w:r>
            <w:r>
              <w:rPr>
                <w:spacing w:val="26"/>
              </w:rPr>
              <w:t xml:space="preserve"> </w:t>
            </w:r>
            <w:r>
              <w:t>vrstu</w:t>
            </w:r>
            <w:r>
              <w:rPr>
                <w:spacing w:val="26"/>
              </w:rPr>
              <w:t xml:space="preserve"> </w:t>
            </w:r>
            <w:r>
              <w:t>kočnica</w:t>
            </w:r>
            <w:r>
              <w:rPr>
                <w:spacing w:val="26"/>
              </w:rPr>
              <w:t xml:space="preserve"> </w:t>
            </w:r>
            <w:r>
              <w:t>sa</w:t>
            </w:r>
            <w:r>
              <w:rPr>
                <w:spacing w:val="27"/>
              </w:rPr>
              <w:t xml:space="preserve"> </w:t>
            </w:r>
            <w:r>
              <w:t>željezničkim</w:t>
            </w:r>
            <w:r>
              <w:rPr>
                <w:spacing w:val="27"/>
              </w:rPr>
              <w:t xml:space="preserve"> </w:t>
            </w:r>
            <w:r>
              <w:t>vučnim vozilom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627"/>
                <w:tab w:val="left" w:pos="2542"/>
                <w:tab w:val="left" w:pos="3359"/>
                <w:tab w:val="left" w:pos="3764"/>
              </w:tabs>
              <w:spacing w:before="119"/>
              <w:ind w:left="440" w:right="109" w:hanging="313"/>
            </w:pPr>
            <w:r>
              <w:t>7.</w:t>
            </w:r>
            <w:r>
              <w:rPr>
                <w:spacing w:val="80"/>
              </w:rPr>
              <w:t xml:space="preserve"> </w:t>
            </w:r>
            <w:r>
              <w:t>Demonstrira</w:t>
            </w:r>
            <w:r>
              <w:tab/>
            </w:r>
            <w:r>
              <w:rPr>
                <w:spacing w:val="-2"/>
              </w:rPr>
              <w:t>upotrebu</w:t>
            </w:r>
            <w:r>
              <w:tab/>
            </w:r>
            <w:r>
              <w:rPr>
                <w:spacing w:val="-2"/>
              </w:rPr>
              <w:t>kočnika</w:t>
            </w:r>
            <w:r>
              <w:tab/>
            </w:r>
            <w:r>
              <w:rPr>
                <w:spacing w:val="-6"/>
              </w:rPr>
              <w:t>na</w:t>
            </w:r>
            <w:r>
              <w:tab/>
            </w:r>
            <w:r>
              <w:rPr>
                <w:spacing w:val="-2"/>
              </w:rPr>
              <w:t xml:space="preserve">motornom </w:t>
            </w:r>
            <w:r>
              <w:t>pružnom vozilu i lokotraktoru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U cilju provjeravanja dostignutosti pomenutog ishoda učenja, potreban je usmeni ili pisani dokaz da je učenik uspješno realizovao kriterijume od 1 do 5. Za kriterijum 6 potrebne su ispravno urađene vježbe sa usmenim obrazloženjem. Za kriterijum 7 potrebne su ispravno urađene praktične vježbe sa usmenim 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69760"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54" name="Graphic 553"/>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55" name="Graphic 55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56" name="Graphic 55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557" name="Graphic 55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58" name="Textbox 55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52" o:spid="_x0000_s1476" style="position:absolute;margin-left:63.05pt;margin-top:6.05pt;width:468.55pt;height:29.1pt;z-index:-156467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Mz829NUD&#10;AACeEQAADgAAAAAAAAAAAAAAAAAuAgAAZHJzL2Uyb0RvYy54bWxQSwECLQAUAAYACAAAACEAsP2R&#10;ht8AAAAKAQAADwAAAAAAAAAAAAAAAAAvBgAAZHJzL2Rvd25yZXYueG1sUEsFBgAAAAAEAAQA8wAA&#10;ADsHAAAAAA==&#10;">
                <v:shape id="Graphic 553" o:spid="_x0000_s147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747sUA&#10;AADcAAAADwAAAGRycy9kb3ducmV2LnhtbESP0WrCQBRE3wX/YbkFX0Q3WgyauopIpC2+1NgPuGRv&#10;k2D2bsiuJvr1bqHQx2FmzjDrbW9qcaPWVZYVzKYRCOLc6ooLBd/nw2QJwnlkjbVlUnAnB9vNcLDG&#10;RNuOT3TLfCEChF2CCkrvm0RKl5dk0E1tQxy8H9sa9EG2hdQtdgFuajmPolgarDgslNjQvqT8kl2N&#10;gvTrkb6P4899tzpmPR7tZdXoVKnRS797A+Gp9//hv/aHVrBYvMLvmXAE5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vjuxQAAANwAAAAPAAAAAAAAAAAAAAAAAJgCAABkcnMv&#10;ZG93bnJldi54bWxQSwUGAAAAAAQABAD1AAAAigMAAAAA&#10;" path="m5940552,l,,,312420r5940552,l5940552,xe" fillcolor="#f1e5bd" stroked="f">
                  <v:path arrowok="t"/>
                </v:shape>
                <v:shape id="Graphic 554" o:spid="_x0000_s147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7YZsUA&#10;AADcAAAADwAAAGRycy9kb3ducmV2LnhtbESPzWrDMBCE74W8g9hAbo2ckDTFtWzyQ2mhl8QxPW+t&#10;jW1irYylOu7bV4VCjsPMfMMk2WhaMVDvGssKFvMIBHFpdcOVguL8+vgMwnlkja1lUvBDDrJ08pBg&#10;rO2NTzTkvhIBwi5GBbX3XSylK2sy6Oa2Iw7exfYGfZB9JXWPtwA3rVxG0ZM02HBYqLGjfU3lNf82&#10;Cobm86Owx82bwyjftTv7tTgdNkrNpuP2BYSn0d/D/+13rWC9XsHf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thmxQAAANwAAAAPAAAAAAAAAAAAAAAAAJgCAABkcnMv&#10;ZG93bnJldi54bWxQSwUGAAAAAAQABAD1AAAAigMAAAAA&#10;" path="m5941314,l,,,28194r5941314,l5941314,xe" fillcolor="#c00000" stroked="f">
                  <v:path arrowok="t"/>
                </v:shape>
                <v:shape id="Graphic 555" o:spid="_x0000_s147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ITcMA&#10;AADcAAAADwAAAGRycy9kb3ducmV2LnhtbESPT4vCMBTE78J+h/AW9qapQkW6xlIEwdMu/kH3+Gie&#10;bbV5KU22rd/eCILHYWZ+wyzTwdSio9ZVlhVMJxEI4tzqigsFx8NmvADhPLLG2jIpuJODdPUxWmKi&#10;bc876va+EAHCLkEFpfdNIqXLSzLoJrYhDt7FtgZ9kG0hdYt9gJtazqJoLg1WHBZKbGhdUn7b/xsF&#10;/HM+NEcnu0GbbfR3usisv/4q9fU5ZN8gPA3+HX61t1pBHMf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LITcMAAADcAAAADwAAAAAAAAAAAAAAAACYAgAAZHJzL2Rv&#10;d25yZXYueG1sUEsFBgAAAAAEAAQA9QAAAIgDAAAAAA==&#10;" path="m5941314,l,,,762r5941314,l5941314,xe" fillcolor="#f1e5bd" stroked="f">
                  <v:path arrowok="t"/>
                </v:shape>
                <v:shape id="Graphic 556" o:spid="_x0000_s148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jisUA&#10;AADcAAAADwAAAGRycy9kb3ducmV2LnhtbESPQWvCQBSE74X+h+UVems2CiYSs0q1lBa81Bg8P7PP&#10;JDT7NmS3Mf33XaHgcZiZb5h8M5lOjDS41rKCWRSDIK6sbrlWUB7fX5YgnEfW2FkmBb/kYLN+fMgx&#10;0/bKBxoLX4sAYZehgsb7PpPSVQ0ZdJHtiYN3sYNBH+RQSz3gNcBNJ+dxnEiDLYeFBnvaNVR9Fz9G&#10;wdie9qX9Sj8cxsW229rz7PCWKvX8NL2uQHia/D383/7UChaLBG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OOKxQAAANwAAAAPAAAAAAAAAAAAAAAAAJgCAABkcnMv&#10;ZG93bnJldi54bWxQSwUGAAAAAAQABAD1AAAAigMAAAAA&#10;" path="m5941314,l,,,28194r5941314,l5941314,xe" fillcolor="#c00000" stroked="f">
                  <v:path arrowok="t"/>
                </v:shape>
                <v:shape id="Textbox 557" o:spid="_x0000_s148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Kn8UA&#10;AADcAAAADwAAAGRycy9kb3ducmV2LnhtbESPT2vCQBTE7wW/w/KE3upGwT+NriJioSBIY3ro8TX7&#10;TBazb2N2q/HbuwXB4zAzv2EWq87W4kKtN44VDAcJCOLCacOlgu/8420GwgdkjbVjUnAjD6tl72WB&#10;qXZXzuhyCKWIEPYpKqhCaFIpfVGRRT9wDXH0jq61GKJsS6lbvEa4reUoSSbSouG4UGFDm4qK0+HP&#10;Klj/cLY15/3vV3bMTJ6/J7ybnJR67XfrOYhAXXiGH+1PrWA8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0qf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8"/>
        </w:numPr>
        <w:tabs>
          <w:tab w:val="left" w:pos="1136"/>
        </w:tabs>
        <w:spacing w:before="120"/>
        <w:ind w:left="1136" w:hanging="172"/>
      </w:pPr>
      <w:r>
        <w:t>Kočnice</w:t>
      </w:r>
      <w:r>
        <w:rPr>
          <w:spacing w:val="-9"/>
        </w:rPr>
        <w:t xml:space="preserve"> </w:t>
      </w:r>
      <w:r>
        <w:t>dizel</w:t>
      </w:r>
      <w:r>
        <w:rPr>
          <w:spacing w:val="-8"/>
        </w:rPr>
        <w:t xml:space="preserve"> </w:t>
      </w:r>
      <w:r>
        <w:rPr>
          <w:spacing w:val="-2"/>
        </w:rPr>
        <w:t>lokomotiva</w:t>
      </w:r>
    </w:p>
    <w:p w:rsidR="008C01C9" w:rsidRDefault="0084041E">
      <w:pPr>
        <w:pStyle w:val="ListParagraph"/>
        <w:numPr>
          <w:ilvl w:val="0"/>
          <w:numId w:val="188"/>
        </w:numPr>
        <w:tabs>
          <w:tab w:val="left" w:pos="1136"/>
        </w:tabs>
        <w:spacing w:before="121"/>
        <w:ind w:left="1136" w:hanging="172"/>
      </w:pPr>
      <w:r>
        <w:t>Kočnice</w:t>
      </w:r>
      <w:r>
        <w:rPr>
          <w:spacing w:val="-10"/>
        </w:rPr>
        <w:t xml:space="preserve"> </w:t>
      </w:r>
      <w:r>
        <w:t>motornih</w:t>
      </w:r>
      <w:r>
        <w:rPr>
          <w:spacing w:val="-9"/>
        </w:rPr>
        <w:t xml:space="preserve"> </w:t>
      </w:r>
      <w:r>
        <w:t>pružnih</w:t>
      </w:r>
      <w:r>
        <w:rPr>
          <w:spacing w:val="-10"/>
        </w:rPr>
        <w:t xml:space="preserve"> </w:t>
      </w:r>
      <w:r>
        <w:rPr>
          <w:spacing w:val="-2"/>
        </w:rPr>
        <w:t>vozila</w:t>
      </w:r>
    </w:p>
    <w:p w:rsidR="008C01C9" w:rsidRDefault="0084041E">
      <w:pPr>
        <w:pStyle w:val="ListParagraph"/>
        <w:numPr>
          <w:ilvl w:val="0"/>
          <w:numId w:val="188"/>
        </w:numPr>
        <w:tabs>
          <w:tab w:val="left" w:pos="1136"/>
        </w:tabs>
        <w:spacing w:before="119"/>
        <w:ind w:left="1136" w:hanging="172"/>
      </w:pPr>
      <w:r>
        <w:t>Kočnice</w:t>
      </w:r>
      <w:r>
        <w:rPr>
          <w:spacing w:val="-10"/>
        </w:rPr>
        <w:t xml:space="preserve"> </w:t>
      </w:r>
      <w:r>
        <w:rPr>
          <w:spacing w:val="-2"/>
        </w:rPr>
        <w:t>lokotraktora</w:t>
      </w:r>
    </w:p>
    <w:p w:rsidR="008C01C9" w:rsidRDefault="0084041E">
      <w:pPr>
        <w:pStyle w:val="ListParagraph"/>
        <w:numPr>
          <w:ilvl w:val="0"/>
          <w:numId w:val="188"/>
        </w:numPr>
        <w:tabs>
          <w:tab w:val="left" w:pos="1136"/>
        </w:tabs>
        <w:spacing w:before="121"/>
        <w:ind w:left="1136" w:hanging="172"/>
      </w:pPr>
      <w:r>
        <w:rPr>
          <w:spacing w:val="-2"/>
        </w:rPr>
        <w:t>Procedure</w:t>
      </w:r>
    </w:p>
    <w:p w:rsidR="008C01C9" w:rsidRDefault="0084041E">
      <w:pPr>
        <w:pStyle w:val="ListParagraph"/>
        <w:numPr>
          <w:ilvl w:val="0"/>
          <w:numId w:val="188"/>
        </w:numPr>
        <w:tabs>
          <w:tab w:val="left" w:pos="1136"/>
        </w:tabs>
        <w:spacing w:before="119"/>
        <w:ind w:left="1136" w:hanging="172"/>
      </w:pPr>
      <w:r>
        <w:rPr>
          <w:spacing w:val="-2"/>
        </w:rPr>
        <w:t>Propisi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7027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504" name="Graphic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03B4DA0" id="Graphic 558" o:spid="_x0000_s1026" style="position:absolute;margin-left:63.05pt;margin-top:6pt;width:468.55pt;height:.25pt;z-index:-1564620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provjeru</w:t>
            </w:r>
            <w:r>
              <w:rPr>
                <w:b/>
                <w:spacing w:val="-7"/>
              </w:rPr>
              <w:t xml:space="preserve"> </w:t>
            </w:r>
            <w:r>
              <w:rPr>
                <w:b/>
              </w:rPr>
              <w:t>rada</w:t>
            </w:r>
            <w:r>
              <w:rPr>
                <w:b/>
                <w:spacing w:val="-8"/>
              </w:rPr>
              <w:t xml:space="preserve"> </w:t>
            </w:r>
            <w:r>
              <w:rPr>
                <w:b/>
              </w:rPr>
              <w:t>disk</w:t>
            </w:r>
            <w:r>
              <w:rPr>
                <w:b/>
                <w:spacing w:val="-8"/>
              </w:rPr>
              <w:t xml:space="preserve"> </w:t>
            </w:r>
            <w:r>
              <w:rPr>
                <w:b/>
              </w:rPr>
              <w:t>kočnice</w:t>
            </w:r>
            <w:r>
              <w:rPr>
                <w:b/>
                <w:spacing w:val="-8"/>
              </w:rPr>
              <w:t xml:space="preserve"> </w:t>
            </w:r>
            <w:r>
              <w:rPr>
                <w:b/>
              </w:rPr>
              <w:t>putničkih</w:t>
            </w:r>
            <w:r>
              <w:rPr>
                <w:b/>
                <w:spacing w:val="-7"/>
              </w:rPr>
              <w:t xml:space="preserve"> </w:t>
            </w:r>
            <w:r>
              <w:rPr>
                <w:b/>
                <w:spacing w:val="-4"/>
              </w:rPr>
              <w:t>kola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69"/>
                <w:w w:val="150"/>
              </w:rPr>
              <w:t xml:space="preserve"> </w:t>
            </w:r>
            <w:r>
              <w:t>Navede</w:t>
            </w:r>
            <w:r>
              <w:rPr>
                <w:spacing w:val="-5"/>
              </w:rPr>
              <w:t xml:space="preserve"> </w:t>
            </w:r>
            <w:r>
              <w:rPr>
                <w:b/>
              </w:rPr>
              <w:t>vrste</w:t>
            </w:r>
            <w:r>
              <w:rPr>
                <w:b/>
                <w:spacing w:val="-5"/>
              </w:rPr>
              <w:t xml:space="preserve"> </w:t>
            </w:r>
            <w:r>
              <w:rPr>
                <w:b/>
              </w:rPr>
              <w:t>kočnica</w:t>
            </w:r>
            <w:r>
              <w:rPr>
                <w:b/>
                <w:spacing w:val="-6"/>
              </w:rPr>
              <w:t xml:space="preserve"> </w:t>
            </w:r>
            <w:r>
              <w:t>putničkih</w:t>
            </w:r>
            <w:r>
              <w:rPr>
                <w:spacing w:val="-5"/>
              </w:rPr>
              <w:t xml:space="preserve"> </w:t>
            </w:r>
            <w:r>
              <w:rPr>
                <w:spacing w:val="-4"/>
              </w:rPr>
              <w:t>kola</w:t>
            </w:r>
          </w:p>
        </w:tc>
        <w:tc>
          <w:tcPr>
            <w:tcW w:w="4679" w:type="dxa"/>
            <w:tcBorders>
              <w:left w:val="single" w:sz="4" w:space="0" w:color="C00000"/>
              <w:bottom w:val="single" w:sz="4" w:space="0" w:color="C00000"/>
              <w:right w:val="nil"/>
            </w:tcBorders>
          </w:tcPr>
          <w:p w:rsidR="008C01C9" w:rsidRDefault="0084041E">
            <w:pPr>
              <w:pStyle w:val="TableParagraph"/>
              <w:spacing w:before="120"/>
              <w:ind w:left="109"/>
            </w:pPr>
            <w:r>
              <w:rPr>
                <w:b/>
              </w:rPr>
              <w:t>Vrste</w:t>
            </w:r>
            <w:r>
              <w:rPr>
                <w:b/>
                <w:spacing w:val="-7"/>
              </w:rPr>
              <w:t xml:space="preserve"> </w:t>
            </w:r>
            <w:r>
              <w:rPr>
                <w:b/>
              </w:rPr>
              <w:t>kočnica</w:t>
            </w:r>
            <w:r>
              <w:t>:</w:t>
            </w:r>
            <w:r>
              <w:rPr>
                <w:spacing w:val="-7"/>
              </w:rPr>
              <w:t xml:space="preserve"> </w:t>
            </w:r>
            <w:r>
              <w:t>kočnica</w:t>
            </w:r>
            <w:r>
              <w:rPr>
                <w:spacing w:val="-7"/>
              </w:rPr>
              <w:t xml:space="preserve"> </w:t>
            </w:r>
            <w:r>
              <w:t>velike</w:t>
            </w:r>
            <w:r>
              <w:rPr>
                <w:spacing w:val="-7"/>
              </w:rPr>
              <w:t xml:space="preserve"> </w:t>
            </w:r>
            <w:r>
              <w:t>efikasnosti,</w:t>
            </w:r>
            <w:r>
              <w:rPr>
                <w:spacing w:val="-7"/>
              </w:rPr>
              <w:t xml:space="preserve"> </w:t>
            </w:r>
            <w:r>
              <w:t>disk-kočnica, elektromagnetna kočnica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 kočnicu putničkih kola velike efikasnosti sa papučama od sivog liva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6"/>
                <w:w w:val="150"/>
              </w:rPr>
              <w:t xml:space="preserve"> </w:t>
            </w:r>
            <w:r>
              <w:t>Objasni</w:t>
            </w:r>
            <w:r>
              <w:rPr>
                <w:spacing w:val="-7"/>
              </w:rPr>
              <w:t xml:space="preserve"> </w:t>
            </w:r>
            <w:r>
              <w:t>disk-kočnicu</w:t>
            </w:r>
            <w:r>
              <w:rPr>
                <w:spacing w:val="-6"/>
              </w:rPr>
              <w:t xml:space="preserve"> </w:t>
            </w:r>
            <w:r>
              <w:t>putničkih</w:t>
            </w:r>
            <w:r>
              <w:rPr>
                <w:spacing w:val="-7"/>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40"/>
              </w:rPr>
              <w:t xml:space="preserve"> </w:t>
            </w:r>
            <w:r>
              <w:t>elektomagnetnu</w:t>
            </w:r>
            <w:r>
              <w:rPr>
                <w:spacing w:val="40"/>
              </w:rPr>
              <w:t xml:space="preserve"> </w:t>
            </w:r>
            <w:r>
              <w:t>šinsku</w:t>
            </w:r>
            <w:r>
              <w:rPr>
                <w:spacing w:val="40"/>
              </w:rPr>
              <w:t xml:space="preserve"> </w:t>
            </w:r>
            <w:r>
              <w:t>kočnicu</w:t>
            </w:r>
            <w:r>
              <w:rPr>
                <w:spacing w:val="40"/>
              </w:rPr>
              <w:t xml:space="preserve"> </w:t>
            </w:r>
            <w:r>
              <w:t xml:space="preserve">putničkih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5"/>
              </w:rPr>
              <w:t xml:space="preserve"> </w:t>
            </w:r>
            <w:r>
              <w:t>kočnicu</w:t>
            </w:r>
            <w:r>
              <w:rPr>
                <w:spacing w:val="-6"/>
              </w:rPr>
              <w:t xml:space="preserve"> </w:t>
            </w:r>
            <w:r>
              <w:t>teretnih</w:t>
            </w:r>
            <w:r>
              <w:rPr>
                <w:spacing w:val="-6"/>
              </w:rPr>
              <w:t xml:space="preserve"> </w:t>
            </w:r>
            <w:r>
              <w:t>kola</w:t>
            </w:r>
            <w:r>
              <w:rPr>
                <w:spacing w:val="-5"/>
              </w:rPr>
              <w:t xml:space="preserve"> </w:t>
            </w:r>
            <w:r>
              <w:t>režima</w:t>
            </w:r>
            <w:r>
              <w:rPr>
                <w:spacing w:val="-6"/>
              </w:rPr>
              <w:t xml:space="preserve"> </w:t>
            </w:r>
            <w:r>
              <w:rPr>
                <w:spacing w:val="-10"/>
              </w:rPr>
              <w:t>S</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Poveže tip i vrstu kočnica sa željezničkim vučenim vozilom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7.</w:t>
            </w:r>
            <w:r>
              <w:rPr>
                <w:spacing w:val="80"/>
              </w:rPr>
              <w:t xml:space="preserve"> </w:t>
            </w:r>
            <w:r>
              <w:t>Demonstrira</w:t>
            </w:r>
            <w:r>
              <w:rPr>
                <w:spacing w:val="39"/>
              </w:rPr>
              <w:t xml:space="preserve"> </w:t>
            </w:r>
            <w:r>
              <w:t>postupak</w:t>
            </w:r>
            <w:r>
              <w:rPr>
                <w:spacing w:val="39"/>
              </w:rPr>
              <w:t xml:space="preserve"> </w:t>
            </w:r>
            <w:r>
              <w:t>provjere</w:t>
            </w:r>
            <w:r>
              <w:rPr>
                <w:spacing w:val="39"/>
              </w:rPr>
              <w:t xml:space="preserve"> </w:t>
            </w:r>
            <w:r>
              <w:t>rada</w:t>
            </w:r>
            <w:r>
              <w:rPr>
                <w:spacing w:val="39"/>
              </w:rPr>
              <w:t xml:space="preserve"> </w:t>
            </w:r>
            <w:r>
              <w:t>disk</w:t>
            </w:r>
            <w:r>
              <w:rPr>
                <w:spacing w:val="39"/>
              </w:rPr>
              <w:t xml:space="preserve"> </w:t>
            </w:r>
            <w:r>
              <w:t>kočnice putničkih kola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U cilju provjeravanja dostignutosti pomenutog ishoda učenja, potreban je usmeni ili pisani dokaz da je učenik uspješno realizovao kriterijume od 1 do 5. Za kriterijum 6 potrebne su ispravno urađene vježbe sa usmenim obrazloženjem. Za kriterijum 7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078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61" name="Graphic 560"/>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62" name="Graphic 56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63" name="Graphic 56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564" name="Graphic 56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65" name="Textbox 56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59" o:spid="_x0000_s1482" style="position:absolute;margin-left:63.05pt;margin-top:6.05pt;width:468.55pt;height:29.1pt;z-index:-156456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">
                <v:shape id="Graphic 560" o:spid="_x0000_s148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CsJMEA&#10;AADcAAAADwAAAGRycy9kb3ducmV2LnhtbERPzYrCMBC+C75DGGEvoukKFq1GEamsixetPsDQjG2x&#10;mZQma6tPvzks7PHj+19ve1OLJ7WusqzgcxqBIM6trrhQcLseJgsQziNrrC2Tghc52G6GgzUm2nZ8&#10;oWfmCxFC2CWooPS+SaR0eUkG3dQ2xIG729agD7AtpG6xC+GmlrMoiqXBikNDiQ3tS8of2Y9RkJ7f&#10;6dc4/t53y1PW48k+lo1OlfoY9bsVCE+9/xf/uY9awTwO88OZc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ArCTBAAAA3AAAAA8AAAAAAAAAAAAAAAAAmAIAAGRycy9kb3du&#10;cmV2LnhtbFBLBQYAAAAABAAEAPUAAACGAwAAAAA=&#10;" path="m5940552,l,,,312420r5940552,l5940552,xe" fillcolor="#f1e5bd" stroked="f">
                  <v:path arrowok="t"/>
                </v:shape>
                <v:shape id="Graphic 561" o:spid="_x0000_s148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WxQ8MA&#10;AADcAAAADwAAAGRycy9kb3ducmV2LnhtbESPT4vCMBTE74LfITzBm6Zd8A9do6iLKHhZq3h+27xt&#10;yzYvpYm1fnsjLHgcZuY3zGLVmUq01LjSsoJ4HIEgzqwuOVdwOe9GcxDOI2usLJOCBzlYLfu9BSba&#10;3vlEbepzESDsElRQeF8nUrqsIINubGvi4P3axqAPssmlbvAe4KaSH1E0lQZLDgsF1rQtKPtLb0ZB&#10;W16PF/s92zuM0k21sT/x6Wum1HDQrT9BeOr8O/zfPmgFk2kM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WxQ8MAAADcAAAADwAAAAAAAAAAAAAAAACYAgAAZHJzL2Rv&#10;d25yZXYueG1sUEsFBgAAAAAEAAQA9QAAAIgDAAAAAA==&#10;" path="m5941314,l,,,28194r5941314,l5941314,xe" fillcolor="#c00000" stroked="f">
                  <v:path arrowok="t"/>
                </v:shape>
                <v:shape id="Graphic 562" o:spid="_x0000_s148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ahMQA&#10;AADcAAAADwAAAGRycy9kb3ducmV2LnhtbESPQWuDQBSE74X8h+UFeqtrhEqxWUUCgZxSGkPa48N9&#10;URv3rbgbtf++Wyj0OMzMN8y2WEwvJhpdZ1nBJopBENdWd9woOFf7pxcQziNr7C2Tgm9yUOSrhy1m&#10;2s78TtPJNyJA2GWooPV+yKR0dUsGXWQH4uBd7WjQBzk2Uo84B7jpZRLHqTTYcVhocaBdS/XtdDcK&#10;+PhRDWcnp0WbQ/x5ucpy/npT6nG9lK8gPC3+P/zXPmgFz2kCv2fC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3moTEAAAA3AAAAA8AAAAAAAAAAAAAAAAAmAIAAGRycy9k&#10;b3ducmV2LnhtbFBLBQYAAAAABAAEAPUAAACJAwAAAAA=&#10;" path="m5941314,l,,,762r5941314,l5941314,xe" fillcolor="#f1e5bd" stroked="f">
                  <v:path arrowok="t"/>
                </v:shape>
                <v:shape id="Graphic 563" o:spid="_x0000_s148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Kr8UA&#10;AADcAAAADwAAAGRycy9kb3ducmV2LnhtbESPQWvCQBSE7wX/w/IEb3UTpaakrmJaSoVeNErPr9ln&#10;Esy+Ddltkv77rlDwOMzMN8x6O5pG9NS52rKCeB6BIC6srrlUcD69Pz6DcB5ZY2OZFPySg+1m8rDG&#10;VNuBj9TnvhQBwi5FBZX3bSqlKyoy6Oa2JQ7exXYGfZBdKXWHQ4CbRi6iaCUN1hwWKmzptaLimv8Y&#10;BX399Xm2h+TDYZRnTWa/4+NbotRsOu5eQHga/T38395rBU+rJ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4qvxQAAANwAAAAPAAAAAAAAAAAAAAAAAJgCAABkcnMv&#10;ZG93bnJldi54bWxQSwUGAAAAAAQABAD1AAAAigMAAAAA&#10;" path="m5941314,l,,,28194r5941314,l5941314,xe" fillcolor="#c00000" stroked="f">
                  <v:path arrowok="t"/>
                </v:shape>
                <v:shape id="Textbox 564" o:spid="_x0000_s148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UeVcUA&#10;AADcAAAADwAAAGRycy9kb3ducmV2LnhtbESPQWvCQBSE7wX/w/IK3uqmRYONriLSgiBIYzz0+Mw+&#10;k8Xs2zS7avrvu0LB4zAz3zDzZW8bcaXOG8cKXkcJCOLSacOVgkPx+TIF4QOyxsYxKfglD8vF4GmO&#10;mXY3zum6D5WIEPYZKqhDaDMpfVmTRT9yLXH0Tq6zGKLsKqk7vEW4beRbkqTSouG4UGNL65rK8/5i&#10;Fay+Of8wP7vjV37KTVG8J7xNz0oNn/vVDESgPjzC/+2NVjBJx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R5V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8"/>
        </w:numPr>
        <w:tabs>
          <w:tab w:val="left" w:pos="1136"/>
        </w:tabs>
        <w:spacing w:before="121"/>
        <w:ind w:left="1136" w:hanging="172"/>
      </w:pPr>
      <w:r>
        <w:t>Kočioni</w:t>
      </w:r>
      <w:r>
        <w:rPr>
          <w:spacing w:val="-11"/>
        </w:rPr>
        <w:t xml:space="preserve"> </w:t>
      </w:r>
      <w:r>
        <w:t>sistemi</w:t>
      </w:r>
      <w:r>
        <w:rPr>
          <w:spacing w:val="-8"/>
        </w:rPr>
        <w:t xml:space="preserve"> </w:t>
      </w:r>
      <w:r>
        <w:t>vučenih</w:t>
      </w:r>
      <w:r>
        <w:rPr>
          <w:spacing w:val="-10"/>
        </w:rPr>
        <w:t xml:space="preserve"> </w:t>
      </w:r>
      <w:r>
        <w:rPr>
          <w:spacing w:val="-2"/>
        </w:rPr>
        <w:t>vozila</w:t>
      </w:r>
    </w:p>
    <w:p w:rsidR="008C01C9" w:rsidRDefault="0084041E">
      <w:pPr>
        <w:pStyle w:val="ListParagraph"/>
        <w:numPr>
          <w:ilvl w:val="0"/>
          <w:numId w:val="188"/>
        </w:numPr>
        <w:tabs>
          <w:tab w:val="left" w:pos="1136"/>
        </w:tabs>
        <w:spacing w:before="120"/>
        <w:ind w:left="1136" w:hanging="172"/>
      </w:pPr>
      <w:r>
        <w:rPr>
          <w:spacing w:val="-2"/>
        </w:rPr>
        <w:t>Procedure</w:t>
      </w:r>
    </w:p>
    <w:p w:rsidR="008C01C9" w:rsidRDefault="0084041E">
      <w:pPr>
        <w:pStyle w:val="ListParagraph"/>
        <w:numPr>
          <w:ilvl w:val="0"/>
          <w:numId w:val="188"/>
        </w:numPr>
        <w:tabs>
          <w:tab w:val="left" w:pos="1136"/>
        </w:tabs>
        <w:spacing w:before="120"/>
        <w:ind w:left="1136" w:hanging="172"/>
      </w:pPr>
      <w:r>
        <w:rPr>
          <w:spacing w:val="-2"/>
        </w:rPr>
        <w:t>Propisi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7129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511"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6AED9E9" id="Graphic 565" o:spid="_x0000_s1026" style="position:absolute;margin-left:63.05pt;margin-top:6pt;width:468.55pt;height:.25pt;z-index:-156451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Primijeni</w:t>
            </w:r>
            <w:r>
              <w:rPr>
                <w:b/>
                <w:spacing w:val="-7"/>
              </w:rPr>
              <w:t xml:space="preserve"> </w:t>
            </w:r>
            <w:r>
              <w:rPr>
                <w:b/>
              </w:rPr>
              <w:t>postupke</w:t>
            </w:r>
            <w:r>
              <w:rPr>
                <w:b/>
                <w:spacing w:val="-7"/>
              </w:rPr>
              <w:t xml:space="preserve"> </w:t>
            </w:r>
            <w:r>
              <w:rPr>
                <w:b/>
              </w:rPr>
              <w:t>za</w:t>
            </w:r>
            <w:r>
              <w:rPr>
                <w:b/>
                <w:spacing w:val="-8"/>
              </w:rPr>
              <w:t xml:space="preserve"> </w:t>
            </w:r>
            <w:r>
              <w:rPr>
                <w:b/>
              </w:rPr>
              <w:t>rukovanje</w:t>
            </w:r>
            <w:r>
              <w:rPr>
                <w:b/>
                <w:spacing w:val="-7"/>
              </w:rPr>
              <w:t xml:space="preserve"> </w:t>
            </w:r>
            <w:r>
              <w:rPr>
                <w:b/>
              </w:rPr>
              <w:t>i</w:t>
            </w:r>
            <w:r>
              <w:rPr>
                <w:b/>
                <w:spacing w:val="-6"/>
              </w:rPr>
              <w:t xml:space="preserve"> </w:t>
            </w:r>
            <w:r>
              <w:rPr>
                <w:b/>
              </w:rPr>
              <w:t>upotrebu</w:t>
            </w:r>
            <w:r>
              <w:rPr>
                <w:b/>
                <w:spacing w:val="-7"/>
              </w:rPr>
              <w:t xml:space="preserve"> </w:t>
            </w:r>
            <w:r>
              <w:rPr>
                <w:b/>
              </w:rPr>
              <w:t>kočnica</w:t>
            </w:r>
            <w:r>
              <w:rPr>
                <w:b/>
                <w:spacing w:val="-7"/>
              </w:rPr>
              <w:t xml:space="preserve"> </w:t>
            </w:r>
            <w:r>
              <w:rPr>
                <w:b/>
              </w:rPr>
              <w:t>u</w:t>
            </w:r>
            <w:r>
              <w:rPr>
                <w:b/>
                <w:spacing w:val="-7"/>
              </w:rPr>
              <w:t xml:space="preserve"> </w:t>
            </w:r>
            <w:r>
              <w:rPr>
                <w:b/>
                <w:spacing w:val="-2"/>
              </w:rPr>
              <w:t>eksploataciji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provjeru</w:t>
            </w:r>
            <w:r>
              <w:rPr>
                <w:spacing w:val="40"/>
              </w:rPr>
              <w:t xml:space="preserve"> </w:t>
            </w:r>
            <w:r>
              <w:t>ispravnosti</w:t>
            </w:r>
            <w:r>
              <w:rPr>
                <w:spacing w:val="40"/>
              </w:rPr>
              <w:t xml:space="preserve"> </w:t>
            </w:r>
            <w:r>
              <w:t>kočnica</w:t>
            </w:r>
            <w:r>
              <w:rPr>
                <w:spacing w:val="40"/>
              </w:rPr>
              <w:t xml:space="preserve"> </w:t>
            </w:r>
            <w:r>
              <w:t>u</w:t>
            </w:r>
            <w:r>
              <w:rPr>
                <w:spacing w:val="40"/>
              </w:rPr>
              <w:t xml:space="preserve"> </w:t>
            </w:r>
            <w:r>
              <w:t>skladu</w:t>
            </w:r>
            <w:r>
              <w:rPr>
                <w:spacing w:val="40"/>
              </w:rPr>
              <w:t xml:space="preserve"> </w:t>
            </w:r>
            <w:r>
              <w:t>sa propisima i procedurama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30" w:hanging="313"/>
            </w:pPr>
            <w:r>
              <w:t>2.</w:t>
            </w:r>
            <w:r>
              <w:rPr>
                <w:spacing w:val="80"/>
              </w:rPr>
              <w:t xml:space="preserve"> </w:t>
            </w:r>
            <w:r>
              <w:t>Objasni</w:t>
            </w:r>
            <w:r>
              <w:rPr>
                <w:spacing w:val="-8"/>
              </w:rPr>
              <w:t xml:space="preserve"> </w:t>
            </w:r>
            <w:r>
              <w:rPr>
                <w:b/>
              </w:rPr>
              <w:t>vrste</w:t>
            </w:r>
            <w:r>
              <w:rPr>
                <w:b/>
                <w:spacing w:val="-7"/>
              </w:rPr>
              <w:t xml:space="preserve"> </w:t>
            </w:r>
            <w:r>
              <w:rPr>
                <w:b/>
              </w:rPr>
              <w:t>probe</w:t>
            </w:r>
            <w:r>
              <w:rPr>
                <w:b/>
                <w:spacing w:val="-8"/>
              </w:rPr>
              <w:t xml:space="preserve"> </w:t>
            </w:r>
            <w:r>
              <w:rPr>
                <w:b/>
              </w:rPr>
              <w:t>kočnica</w:t>
            </w:r>
            <w:r>
              <w:rPr>
                <w:b/>
                <w:spacing w:val="-7"/>
              </w:rPr>
              <w:t xml:space="preserve"> </w:t>
            </w:r>
            <w:r>
              <w:t>u</w:t>
            </w:r>
            <w:r>
              <w:rPr>
                <w:spacing w:val="-8"/>
              </w:rPr>
              <w:t xml:space="preserve"> </w:t>
            </w:r>
            <w:r>
              <w:t>skladu</w:t>
            </w:r>
            <w:r>
              <w:rPr>
                <w:spacing w:val="-8"/>
              </w:rPr>
              <w:t xml:space="preserve"> </w:t>
            </w:r>
            <w:r>
              <w:t>sa</w:t>
            </w:r>
            <w:r>
              <w:rPr>
                <w:spacing w:val="-7"/>
              </w:rPr>
              <w:t xml:space="preserve"> </w:t>
            </w:r>
            <w:r>
              <w:t>propisima</w:t>
            </w:r>
            <w:r>
              <w:rPr>
                <w:spacing w:val="40"/>
              </w:rPr>
              <w:t xml:space="preserve"> </w:t>
            </w:r>
            <w:r>
              <w:t>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pPr>
            <w:r>
              <w:rPr>
                <w:b/>
              </w:rPr>
              <w:t>Vrste probe kočnica</w:t>
            </w:r>
            <w:r>
              <w:t>: proba kočnice</w:t>
            </w:r>
            <w:r>
              <w:rPr>
                <w:spacing w:val="40"/>
              </w:rPr>
              <w:t xml:space="preserve"> </w:t>
            </w:r>
            <w:r>
              <w:t>A, proba kočnice B, proba kočnice C i proba kočnice D</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3.</w:t>
            </w:r>
            <w:r>
              <w:rPr>
                <w:spacing w:val="40"/>
              </w:rPr>
              <w:t xml:space="preserve"> </w:t>
            </w:r>
            <w:r>
              <w:t>Objasni dužnosti mašinovođe manerve u skladu sa propisima i procedurama pri provjeri kočnica u mjestu i tokom 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4.</w:t>
            </w:r>
            <w:r>
              <w:rPr>
                <w:spacing w:val="80"/>
              </w:rPr>
              <w:t xml:space="preserve"> </w:t>
            </w:r>
            <w:r>
              <w:t>Objasni</w:t>
            </w:r>
            <w:r>
              <w:rPr>
                <w:spacing w:val="-4"/>
              </w:rPr>
              <w:t xml:space="preserve"> </w:t>
            </w:r>
            <w:r>
              <w:t>dužnosti</w:t>
            </w:r>
            <w:r>
              <w:rPr>
                <w:spacing w:val="-4"/>
              </w:rPr>
              <w:t xml:space="preserve"> </w:t>
            </w:r>
            <w:r>
              <w:t>vozača</w:t>
            </w:r>
            <w:r>
              <w:rPr>
                <w:spacing w:val="-4"/>
              </w:rPr>
              <w:t xml:space="preserve"> </w:t>
            </w:r>
            <w:r>
              <w:t>motornog</w:t>
            </w:r>
            <w:r>
              <w:rPr>
                <w:spacing w:val="-4"/>
              </w:rPr>
              <w:t xml:space="preserve"> </w:t>
            </w:r>
            <w:r>
              <w:t>pružnog</w:t>
            </w:r>
            <w:r>
              <w:rPr>
                <w:spacing w:val="-4"/>
              </w:rPr>
              <w:t xml:space="preserve"> </w:t>
            </w:r>
            <w:r>
              <w:t>vozila</w:t>
            </w:r>
            <w:r>
              <w:rPr>
                <w:spacing w:val="-2"/>
              </w:rPr>
              <w:t xml:space="preserve"> </w:t>
            </w:r>
            <w:r>
              <w:t>u skladu sa propisima i procedurama</w:t>
            </w:r>
            <w:r>
              <w:rPr>
                <w:spacing w:val="40"/>
              </w:rPr>
              <w:t xml:space="preserve"> </w:t>
            </w:r>
            <w:r>
              <w:t>pri provjeri kočnica u mjestu i tokom 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5.</w:t>
            </w:r>
            <w:r>
              <w:rPr>
                <w:spacing w:val="40"/>
              </w:rPr>
              <w:t xml:space="preserve"> </w:t>
            </w:r>
            <w:r>
              <w:t>Objasni dužnosti vozača lokotraktora u skladu sa propisima i procedurama pri provjeri kočnica u mjestu i tokom 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6. Demonstrira provjeru kočnica na željezničkim</w:t>
            </w:r>
            <w:r>
              <w:rPr>
                <w:spacing w:val="80"/>
              </w:rPr>
              <w:t xml:space="preserve"> </w:t>
            </w:r>
            <w:r>
              <w:t>voznim sredstvima u 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5. Za kriterijum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1808"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68" name="Graphic 567"/>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569" name="Graphic 56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70" name="Graphic 56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571" name="Graphic 57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72" name="Textbox 57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66" o:spid="_x0000_s1488" style="position:absolute;margin-left:63.05pt;margin-top:6.05pt;width:468.55pt;height:29.1pt;z-index:-156446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">
                <v:shape id="Graphic 567" o:spid="_x0000_s148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VP8MA&#10;AADcAAAADwAAAGRycy9kb3ducmV2LnhtbESPT4vCMBTE78J+h/AW9qbpCv6rRlmFXbx4aPXi7ZE8&#10;22LzUppou9/eCILHYWZ+w6w2va3FnVpfOVbwPUpAEGtnKi4UnI6/wzkIH5AN1o5JwT952Kw/BitM&#10;jes4o3seChEh7FNUUIbQpFJ6XZJFP3INcfQurrUYomwLaVrsItzWcpwkU2mx4rhQYkO7kvQ1v1kF&#10;mdTZYjtZ5Nu/ox53Mw7ngzFKfX32P0sQgfrwDr/ae6NgMp3B80w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uVP8MAAADcAAAADwAAAAAAAAAAAAAAAACYAgAAZHJzL2Rv&#10;d25yZXYueG1sUEsFBgAAAAAEAAQA9QAAAIgDAAAAAA==&#10;" path="m5940552,l,,,313181r5940552,l5940552,xe" fillcolor="#f1e5bd" stroked="f">
                  <v:path arrowok="t"/>
                </v:shape>
                <v:shape id="Graphic 568" o:spid="_x0000_s149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8Y3sEA&#10;AADcAAAADwAAAGRycy9kb3ducmV2LnhtbERPTWvCQBC9C/6HZQredKNglOgqVSkWemli8Dxmp0lo&#10;djZkt0n8991DocfH+94fR9OInjpXW1awXEQgiAuray4V5Le3+RaE88gaG8uk4EkOjofpZI+JtgOn&#10;1Ge+FCGEXYIKKu/bREpXVGTQLWxLHLgv2xn0AXal1B0OIdw0chVFsTRYc2iosKVzRcV39mMU9PX9&#10;I7efm6vDKDs1J/tYppeNUrOX8XUHwtPo/8V/7netYB2HteFMOAL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GN7BAAAA3AAAAA8AAAAAAAAAAAAAAAAAmAIAAGRycy9kb3du&#10;cmV2LnhtbFBLBQYAAAAABAAEAPUAAACGAwAAAAA=&#10;" path="m5941314,l,,,28194r5941314,l5941314,xe" fillcolor="#c00000" stroked="f">
                  <v:path arrowok="t"/>
                </v:shape>
                <v:shape id="Graphic 569" o:spid="_x0000_s149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I9cQA&#10;AADcAAAADwAAAGRycy9kb3ducmV2LnhtbESPQWvCQBSE7wX/w/IEb83GgqFGVxGh4MnSGNTjI/tM&#10;otm3Ibsm6b/vFgo9DjPzDbPejqYRPXWutqxgHsUgiAuray4V5KeP13cQziNrbCyTgm9ysN1MXtaY&#10;ajvwF/WZL0WAsEtRQeV9m0rpiooMusi2xMG72c6gD7Irpe5wCHDTyLc4TqTBmsNChS3tKyoe2dMo&#10;4OPl1OZO9qM2h/h6vsndcP9UajYddysQnkb/H/5rH7SCRbKE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TCPXEAAAA3AAAAA8AAAAAAAAAAAAAAAAAmAIAAGRycy9k&#10;b3ducmV2LnhtbFBLBQYAAAAABAAEAPUAAACJAwAAAAA=&#10;" path="m5941314,l,,,762r5941314,l5941314,xe" fillcolor="#f1e5bd" stroked="f">
                  <v:path arrowok="t"/>
                </v:shape>
                <v:shape id="Graphic 570" o:spid="_x0000_s149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CBcIA&#10;AADcAAAADwAAAGRycy9kb3ducmV2LnhtbERPTWvCQBC9F/wPywi9NRsFmxJdxSjSQi81DZ7H7JgE&#10;s7Mhuybpv+8eCj0+3vdmN5lWDNS7xrKCRRSDIC6tbrhSUHyfXt5AOI+ssbVMCn7IwW47e9pgqu3I&#10;ZxpyX4kQwi5FBbX3XSqlK2sy6CLbEQfuZnuDPsC+krrHMYSbVi7j+FUabDg01NjRoabynj+MgqG5&#10;fBb2K3l3GOdZm9nr4nxMlHqeT/s1CE+T/xf/uT+0glUS5ocz4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IIFwgAAANwAAAAPAAAAAAAAAAAAAAAAAJgCAABkcnMvZG93&#10;bnJldi54bWxQSwUGAAAAAAQABAD1AAAAhwMAAAAA&#10;" path="m5941314,l,,,28194r5941314,l5941314,xe" fillcolor="#c00000" stroked="f">
                  <v:path arrowok="t"/>
                </v:shape>
                <v:shape id="Textbox 571" o:spid="_x0000_s149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rEMYA&#10;AADcAAAADwAAAGRycy9kb3ducmV2LnhtbESPQWvCQBSE7wX/w/KE3urGQm2NWUVEoVCQxnjw+My+&#10;JIvZt2l2q+m/dwuFHoeZ+YbJVoNtxZV6bxwrmE4SEMSl04ZrBcdi9/QGwgdkja1jUvBDHlbL0UOG&#10;qXY3zul6CLWIEPYpKmhC6FIpfdmQRT9xHXH0KtdbDFH2tdQ93iLctvI5SWbSouG40GBHm4bKy+Hb&#10;KlifON+ar/35M69yUxTzhD9mF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srEMYAAADc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8"/>
        </w:numPr>
        <w:tabs>
          <w:tab w:val="left" w:pos="1136"/>
        </w:tabs>
        <w:spacing w:before="120"/>
        <w:ind w:left="1136" w:hanging="172"/>
      </w:pPr>
      <w:r>
        <w:t>Provjera</w:t>
      </w:r>
      <w:r>
        <w:rPr>
          <w:spacing w:val="-12"/>
        </w:rPr>
        <w:t xml:space="preserve"> </w:t>
      </w:r>
      <w:r>
        <w:t>ispravnosti</w:t>
      </w:r>
      <w:r>
        <w:rPr>
          <w:spacing w:val="-11"/>
        </w:rPr>
        <w:t xml:space="preserve"> </w:t>
      </w:r>
      <w:r>
        <w:rPr>
          <w:spacing w:val="-2"/>
        </w:rPr>
        <w:t>kočnica</w:t>
      </w:r>
    </w:p>
    <w:p w:rsidR="008C01C9" w:rsidRDefault="0084041E">
      <w:pPr>
        <w:pStyle w:val="ListParagraph"/>
        <w:numPr>
          <w:ilvl w:val="0"/>
          <w:numId w:val="188"/>
        </w:numPr>
        <w:tabs>
          <w:tab w:val="left" w:pos="1136"/>
        </w:tabs>
        <w:spacing w:before="121"/>
        <w:ind w:left="1136" w:hanging="172"/>
      </w:pPr>
      <w:r>
        <w:rPr>
          <w:spacing w:val="-2"/>
        </w:rPr>
        <w:t>Procedure</w:t>
      </w:r>
    </w:p>
    <w:p w:rsidR="008C01C9" w:rsidRDefault="0084041E">
      <w:pPr>
        <w:pStyle w:val="ListParagraph"/>
        <w:numPr>
          <w:ilvl w:val="0"/>
          <w:numId w:val="188"/>
        </w:numPr>
        <w:tabs>
          <w:tab w:val="left" w:pos="1137"/>
        </w:tabs>
        <w:spacing w:before="119"/>
        <w:ind w:hanging="172"/>
      </w:pPr>
      <w:r>
        <w:rPr>
          <w:spacing w:val="-2"/>
        </w:rPr>
        <w:t>Propisi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72320"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518" name="Graphic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1FBADBD" id="Graphic 572" o:spid="_x0000_s1026" style="position:absolute;margin-left:63.05pt;margin-top:6.05pt;width:468.55pt;height:.25pt;z-index:-156441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6xvnqjkCAADlBAAADgAAAAAAAAAAAAAA&#10;AAAuAgAAZHJzL2Uyb0RvYy54bWxQSwECLQAUAAYACAAAACEAaDt92toAAAAKAQAADwAAAAAAAAAA&#10;AAAAAACT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89"/>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87"/>
        </w:numPr>
        <w:tabs>
          <w:tab w:val="left" w:pos="1297"/>
          <w:tab w:val="left" w:pos="1302"/>
        </w:tabs>
        <w:spacing w:before="119"/>
        <w:ind w:right="872" w:hanging="288"/>
        <w:jc w:val="both"/>
      </w:pPr>
      <w:r>
        <w:t>Modul Kočnice i kočenje vozova I je tako koncipiran da upoznaje učenike sa osnovnim pojmovima iz oblasti željezničkog sobraćaja i omogućava primjenu stečenih znanja u praksi.</w:t>
      </w:r>
    </w:p>
    <w:p w:rsidR="008C01C9" w:rsidRDefault="0084041E">
      <w:pPr>
        <w:pStyle w:val="ListParagraph"/>
        <w:numPr>
          <w:ilvl w:val="0"/>
          <w:numId w:val="187"/>
        </w:numPr>
        <w:tabs>
          <w:tab w:val="left" w:pos="1296"/>
          <w:tab w:val="left" w:pos="1302"/>
        </w:tabs>
        <w:spacing w:before="1"/>
        <w:ind w:right="872" w:hanging="289"/>
        <w:jc w:val="both"/>
      </w:pPr>
      <w:r>
        <w:t>Teorijski dio nastave treba realizovati u učionici, sa cijelim odjeljenjem, uz primjenu savremenih nastavnih metoda</w:t>
      </w:r>
      <w:r>
        <w:rPr>
          <w:spacing w:val="-5"/>
        </w:rPr>
        <w:t xml:space="preserve"> </w:t>
      </w:r>
      <w:r>
        <w:t>i</w:t>
      </w:r>
      <w:r>
        <w:rPr>
          <w:spacing w:val="-5"/>
        </w:rPr>
        <w:t xml:space="preserve"> </w:t>
      </w:r>
      <w:r>
        <w:t>sredstava.</w:t>
      </w:r>
      <w:r>
        <w:rPr>
          <w:spacing w:val="-5"/>
        </w:rPr>
        <w:t xml:space="preserve"> </w:t>
      </w:r>
      <w:r>
        <w:t>Sadržaj</w:t>
      </w:r>
      <w:r>
        <w:rPr>
          <w:spacing w:val="-5"/>
        </w:rPr>
        <w:t xml:space="preserve"> </w:t>
      </w:r>
      <w:r>
        <w:t>i</w:t>
      </w:r>
      <w:r>
        <w:rPr>
          <w:spacing w:val="-5"/>
        </w:rPr>
        <w:t xml:space="preserve"> </w:t>
      </w:r>
      <w:r>
        <w:t>način</w:t>
      </w:r>
      <w:r>
        <w:rPr>
          <w:spacing w:val="-5"/>
        </w:rPr>
        <w:t xml:space="preserve"> </w:t>
      </w:r>
      <w:r>
        <w:t>izlaganja</w:t>
      </w:r>
      <w:r>
        <w:rPr>
          <w:spacing w:val="-5"/>
        </w:rPr>
        <w:t xml:space="preserve"> </w:t>
      </w:r>
      <w:r>
        <w:t>treba</w:t>
      </w:r>
      <w:r>
        <w:rPr>
          <w:spacing w:val="-5"/>
        </w:rPr>
        <w:t xml:space="preserve"> </w:t>
      </w:r>
      <w:r>
        <w:t>prilagoditi</w:t>
      </w:r>
      <w:r>
        <w:rPr>
          <w:spacing w:val="-5"/>
        </w:rPr>
        <w:t xml:space="preserve"> </w:t>
      </w:r>
      <w:r>
        <w:t>nivou</w:t>
      </w:r>
      <w:r>
        <w:rPr>
          <w:spacing w:val="-5"/>
        </w:rPr>
        <w:t xml:space="preserve"> </w:t>
      </w:r>
      <w:r>
        <w:t>predznanja</w:t>
      </w:r>
      <w:r>
        <w:rPr>
          <w:spacing w:val="-5"/>
        </w:rPr>
        <w:t xml:space="preserve"> </w:t>
      </w:r>
      <w:r>
        <w:t>učenika</w:t>
      </w:r>
      <w:r>
        <w:rPr>
          <w:spacing w:val="-5"/>
        </w:rPr>
        <w:t xml:space="preserve"> </w:t>
      </w:r>
      <w:r>
        <w:t>iz</w:t>
      </w:r>
      <w:r>
        <w:rPr>
          <w:spacing w:val="-5"/>
        </w:rPr>
        <w:t xml:space="preserve"> </w:t>
      </w:r>
      <w:r>
        <w:t>ove</w:t>
      </w:r>
      <w:r>
        <w:rPr>
          <w:spacing w:val="-5"/>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87"/>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87"/>
        </w:numPr>
        <w:tabs>
          <w:tab w:val="left" w:pos="1297"/>
          <w:tab w:val="left" w:pos="1302"/>
        </w:tabs>
        <w:ind w:right="871"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187"/>
        </w:numPr>
        <w:tabs>
          <w:tab w:val="left" w:pos="1297"/>
          <w:tab w:val="left" w:pos="1303"/>
        </w:tabs>
        <w:spacing w:before="1"/>
        <w:ind w:left="1303" w:right="870"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187"/>
        </w:numPr>
        <w:tabs>
          <w:tab w:val="left" w:pos="1298"/>
          <w:tab w:val="left" w:pos="1303"/>
        </w:tabs>
        <w:ind w:left="1303"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87"/>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87"/>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87"/>
        </w:numPr>
        <w:tabs>
          <w:tab w:val="left" w:pos="1296"/>
          <w:tab w:val="left" w:pos="1302"/>
        </w:tabs>
        <w:spacing w:before="1"/>
        <w:ind w:right="871"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89"/>
        </w:numPr>
        <w:tabs>
          <w:tab w:val="left" w:pos="1213"/>
        </w:tabs>
        <w:spacing w:before="239"/>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86"/>
        </w:numPr>
        <w:tabs>
          <w:tab w:val="left" w:pos="1299"/>
          <w:tab w:val="left" w:pos="1302"/>
        </w:tabs>
        <w:spacing w:before="121"/>
        <w:ind w:right="872" w:hanging="288"/>
      </w:pPr>
      <w:r>
        <w:t>Vainhal,</w:t>
      </w:r>
      <w:r>
        <w:rPr>
          <w:spacing w:val="40"/>
        </w:rPr>
        <w:t xml:space="preserve"> </w:t>
      </w:r>
      <w:r>
        <w:t>V.,</w:t>
      </w:r>
      <w:r>
        <w:rPr>
          <w:spacing w:val="40"/>
        </w:rPr>
        <w:t xml:space="preserve"> </w:t>
      </w:r>
      <w:r>
        <w:t>Kočnice</w:t>
      </w:r>
      <w:r>
        <w:rPr>
          <w:spacing w:val="40"/>
        </w:rPr>
        <w:t xml:space="preserve"> </w:t>
      </w:r>
      <w:r>
        <w:t>i</w:t>
      </w:r>
      <w:r>
        <w:rPr>
          <w:spacing w:val="40"/>
        </w:rPr>
        <w:t xml:space="preserve"> </w:t>
      </w:r>
      <w:r>
        <w:t>kočenje</w:t>
      </w:r>
      <w:r>
        <w:rPr>
          <w:spacing w:val="40"/>
        </w:rPr>
        <w:t xml:space="preserve"> </w:t>
      </w:r>
      <w:r>
        <w:t>vozova</w:t>
      </w:r>
      <w:r>
        <w:rPr>
          <w:spacing w:val="40"/>
        </w:rPr>
        <w:t xml:space="preserve"> </w:t>
      </w:r>
      <w:r>
        <w:t>za</w:t>
      </w:r>
      <w:r>
        <w:rPr>
          <w:spacing w:val="40"/>
        </w:rPr>
        <w:t xml:space="preserve"> </w:t>
      </w:r>
      <w:r>
        <w:t>II,III</w:t>
      </w:r>
      <w:r>
        <w:rPr>
          <w:spacing w:val="40"/>
        </w:rPr>
        <w:t xml:space="preserve"> </w:t>
      </w:r>
      <w:r>
        <w:t>i</w:t>
      </w:r>
      <w:r>
        <w:rPr>
          <w:spacing w:val="40"/>
        </w:rPr>
        <w:t xml:space="preserve"> </w:t>
      </w:r>
      <w:r>
        <w:t>IV</w:t>
      </w:r>
      <w:r>
        <w:rPr>
          <w:spacing w:val="40"/>
        </w:rPr>
        <w:t xml:space="preserve"> </w:t>
      </w:r>
      <w:r>
        <w:t>stepen</w:t>
      </w:r>
      <w:r>
        <w:rPr>
          <w:spacing w:val="40"/>
        </w:rPr>
        <w:t xml:space="preserve"> </w:t>
      </w:r>
      <w:r>
        <w:t>stručnosti,</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40"/>
        </w:rPr>
        <w:t xml:space="preserve"> </w:t>
      </w:r>
      <w:r>
        <w:t>propagandnu djelatnost JŽ, Beograd, 1991.</w:t>
      </w:r>
    </w:p>
    <w:p w:rsidR="008C01C9" w:rsidRDefault="0084041E">
      <w:pPr>
        <w:pStyle w:val="ListParagraph"/>
        <w:numPr>
          <w:ilvl w:val="0"/>
          <w:numId w:val="186"/>
        </w:numPr>
        <w:tabs>
          <w:tab w:val="left" w:pos="1299"/>
        </w:tabs>
        <w:spacing w:line="252" w:lineRule="exact"/>
        <w:ind w:left="1299"/>
      </w:pPr>
      <w:r>
        <w:t>Pravilnik</w:t>
      </w:r>
      <w:r>
        <w:rPr>
          <w:spacing w:val="-8"/>
        </w:rPr>
        <w:t xml:space="preserve"> </w:t>
      </w:r>
      <w:r>
        <w:t>o</w:t>
      </w:r>
      <w:r>
        <w:rPr>
          <w:spacing w:val="-8"/>
        </w:rPr>
        <w:t xml:space="preserve"> </w:t>
      </w:r>
      <w:r>
        <w:t>načinu</w:t>
      </w:r>
      <w:r>
        <w:rPr>
          <w:spacing w:val="-9"/>
        </w:rPr>
        <w:t xml:space="preserve"> </w:t>
      </w:r>
      <w:r>
        <w:t>kočenja</w:t>
      </w:r>
      <w:r>
        <w:rPr>
          <w:spacing w:val="-8"/>
        </w:rPr>
        <w:t xml:space="preserve"> </w:t>
      </w:r>
      <w:r>
        <w:t>vozova,</w:t>
      </w:r>
      <w:r>
        <w:rPr>
          <w:spacing w:val="-8"/>
        </w:rPr>
        <w:t xml:space="preserve"> </w:t>
      </w:r>
      <w:r>
        <w:t>Podgorica,</w:t>
      </w:r>
      <w:r>
        <w:rPr>
          <w:spacing w:val="-8"/>
        </w:rPr>
        <w:t xml:space="preserve"> </w:t>
      </w:r>
      <w:r>
        <w:rPr>
          <w:spacing w:val="-4"/>
        </w:rPr>
        <w:t>2019.</w:t>
      </w:r>
    </w:p>
    <w:p w:rsidR="008C01C9" w:rsidRDefault="0084041E">
      <w:pPr>
        <w:pStyle w:val="ListParagraph"/>
        <w:numPr>
          <w:ilvl w:val="0"/>
          <w:numId w:val="186"/>
        </w:numPr>
        <w:tabs>
          <w:tab w:val="left" w:pos="1299"/>
        </w:tabs>
        <w:spacing w:line="252" w:lineRule="exact"/>
        <w:ind w:left="1299"/>
      </w:pPr>
      <w:r>
        <w:t>Pravilnik</w:t>
      </w:r>
      <w:r>
        <w:rPr>
          <w:spacing w:val="-10"/>
        </w:rPr>
        <w:t xml:space="preserve"> </w:t>
      </w:r>
      <w:r>
        <w:t>o</w:t>
      </w:r>
      <w:r>
        <w:rPr>
          <w:spacing w:val="-11"/>
        </w:rPr>
        <w:t xml:space="preserve"> </w:t>
      </w:r>
      <w:r>
        <w:t>kočnicama</w:t>
      </w:r>
      <w:r>
        <w:rPr>
          <w:spacing w:val="-11"/>
        </w:rPr>
        <w:t xml:space="preserve"> </w:t>
      </w:r>
      <w:r>
        <w:t>željezničkih</w:t>
      </w:r>
      <w:r>
        <w:rPr>
          <w:spacing w:val="-11"/>
        </w:rPr>
        <w:t xml:space="preserve"> </w:t>
      </w:r>
      <w:r>
        <w:t>vozila,</w:t>
      </w:r>
      <w:r>
        <w:rPr>
          <w:spacing w:val="-10"/>
        </w:rPr>
        <w:t xml:space="preserve"> </w:t>
      </w:r>
      <w:r>
        <w:t>Podgorica,</w:t>
      </w:r>
      <w:r>
        <w:rPr>
          <w:spacing w:val="-10"/>
        </w:rPr>
        <w:t xml:space="preserve"> </w:t>
      </w:r>
      <w:r>
        <w:rPr>
          <w:spacing w:val="-4"/>
        </w:rPr>
        <w:t>2019.</w:t>
      </w:r>
    </w:p>
    <w:p w:rsidR="008C01C9" w:rsidRDefault="0084041E">
      <w:pPr>
        <w:pStyle w:val="ListParagraph"/>
        <w:numPr>
          <w:ilvl w:val="0"/>
          <w:numId w:val="186"/>
        </w:numPr>
        <w:tabs>
          <w:tab w:val="left" w:pos="1299"/>
        </w:tabs>
        <w:ind w:left="1299"/>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186"/>
        </w:numPr>
        <w:tabs>
          <w:tab w:val="left" w:pos="1299"/>
        </w:tabs>
        <w:spacing w:before="1" w:line="252" w:lineRule="exact"/>
        <w:ind w:left="1299"/>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186"/>
        </w:numPr>
        <w:tabs>
          <w:tab w:val="left" w:pos="1299"/>
        </w:tabs>
        <w:ind w:left="1299"/>
      </w:pPr>
      <w:r>
        <w:rPr>
          <w:spacing w:val="-2"/>
        </w:rPr>
        <w:t>Tehnička</w:t>
      </w:r>
      <w:r>
        <w:rPr>
          <w:spacing w:val="6"/>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spacing w:before="1"/>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189"/>
        </w:numPr>
        <w:tabs>
          <w:tab w:val="left" w:pos="1214"/>
        </w:tabs>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89"/>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85"/>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85"/>
        </w:numPr>
        <w:tabs>
          <w:tab w:val="left" w:pos="1299"/>
          <w:tab w:val="left" w:pos="1302"/>
        </w:tabs>
        <w:spacing w:before="1"/>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85"/>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85"/>
        </w:numPr>
        <w:tabs>
          <w:tab w:val="left" w:pos="1299"/>
        </w:tabs>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85"/>
        </w:numPr>
        <w:tabs>
          <w:tab w:val="left" w:pos="1299"/>
        </w:tabs>
        <w:spacing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85"/>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89"/>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89"/>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84"/>
        </w:numPr>
        <w:tabs>
          <w:tab w:val="left" w:pos="1299"/>
        </w:tabs>
        <w:spacing w:before="119"/>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84"/>
        </w:numPr>
        <w:tabs>
          <w:tab w:val="left" w:pos="1299"/>
        </w:tabs>
        <w:spacing w:before="1" w:line="252" w:lineRule="exact"/>
      </w:pPr>
      <w:r>
        <w:rPr>
          <w:spacing w:val="-2"/>
        </w:rPr>
        <w:t>Mehanika</w:t>
      </w:r>
    </w:p>
    <w:p w:rsidR="008C01C9" w:rsidRDefault="0084041E">
      <w:pPr>
        <w:pStyle w:val="ListParagraph"/>
        <w:numPr>
          <w:ilvl w:val="0"/>
          <w:numId w:val="184"/>
        </w:numPr>
        <w:tabs>
          <w:tab w:val="left" w:pos="1299"/>
        </w:tabs>
        <w:spacing w:line="252" w:lineRule="exact"/>
      </w:pPr>
      <w:r>
        <w:t>Vučna</w:t>
      </w:r>
      <w:r>
        <w:rPr>
          <w:spacing w:val="-9"/>
        </w:rPr>
        <w:t xml:space="preserve"> </w:t>
      </w:r>
      <w:r>
        <w:rPr>
          <w:spacing w:val="-2"/>
        </w:rPr>
        <w:t>vozila</w:t>
      </w:r>
    </w:p>
    <w:p w:rsidR="008C01C9" w:rsidRDefault="0084041E">
      <w:pPr>
        <w:pStyle w:val="ListParagraph"/>
        <w:numPr>
          <w:ilvl w:val="0"/>
          <w:numId w:val="184"/>
        </w:numPr>
        <w:tabs>
          <w:tab w:val="left" w:pos="1299"/>
        </w:tabs>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84"/>
        </w:numPr>
        <w:tabs>
          <w:tab w:val="left" w:pos="1299"/>
        </w:tabs>
        <w:spacing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184"/>
        </w:numPr>
        <w:tabs>
          <w:tab w:val="left" w:pos="1299"/>
        </w:tabs>
        <w:ind w:hanging="284"/>
      </w:pPr>
      <w:r>
        <w:t>Mehanički</w:t>
      </w:r>
      <w:r>
        <w:rPr>
          <w:spacing w:val="-9"/>
        </w:rPr>
        <w:t xml:space="preserve"> </w:t>
      </w:r>
      <w:r>
        <w:t>uređaji</w:t>
      </w:r>
      <w:r>
        <w:rPr>
          <w:spacing w:val="-7"/>
        </w:rPr>
        <w:t xml:space="preserve"> </w:t>
      </w:r>
      <w:r>
        <w:t>dizel</w:t>
      </w:r>
      <w:r>
        <w:rPr>
          <w:spacing w:val="-9"/>
        </w:rPr>
        <w:t xml:space="preserve"> </w:t>
      </w:r>
      <w:r>
        <w:t>vučnih</w:t>
      </w:r>
      <w:r>
        <w:rPr>
          <w:spacing w:val="-7"/>
        </w:rPr>
        <w:t xml:space="preserve"> </w:t>
      </w:r>
      <w:r>
        <w:rPr>
          <w:spacing w:val="-2"/>
        </w:rPr>
        <w:t>vozila</w:t>
      </w:r>
    </w:p>
    <w:p w:rsidR="008C01C9" w:rsidRDefault="0084041E">
      <w:pPr>
        <w:pStyle w:val="ListParagraph"/>
        <w:numPr>
          <w:ilvl w:val="0"/>
          <w:numId w:val="184"/>
        </w:numPr>
        <w:tabs>
          <w:tab w:val="left" w:pos="1299"/>
        </w:tabs>
        <w:spacing w:before="1" w:line="252" w:lineRule="exact"/>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184"/>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184"/>
        </w:numPr>
        <w:tabs>
          <w:tab w:val="left" w:pos="1299"/>
        </w:tabs>
      </w:pPr>
      <w:r>
        <w:t>Mehanički</w:t>
      </w:r>
      <w:r>
        <w:rPr>
          <w:spacing w:val="-11"/>
        </w:rPr>
        <w:t xml:space="preserve"> </w:t>
      </w:r>
      <w:r>
        <w:t>uređaji</w:t>
      </w:r>
      <w:r>
        <w:rPr>
          <w:spacing w:val="-11"/>
        </w:rPr>
        <w:t xml:space="preserve"> </w:t>
      </w:r>
      <w:r>
        <w:t>željezničkih</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184"/>
        </w:numPr>
        <w:tabs>
          <w:tab w:val="left" w:pos="1299"/>
        </w:tabs>
        <w:spacing w:before="1" w:line="252" w:lineRule="exact"/>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184"/>
        </w:numPr>
        <w:tabs>
          <w:tab w:val="left" w:pos="1299"/>
        </w:tabs>
        <w:spacing w:line="252" w:lineRule="exact"/>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184"/>
        </w:numPr>
        <w:tabs>
          <w:tab w:val="left" w:pos="1299"/>
        </w:tabs>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84"/>
        </w:numPr>
        <w:tabs>
          <w:tab w:val="left" w:pos="1299"/>
        </w:tabs>
        <w:spacing w:line="252" w:lineRule="exact"/>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184"/>
        </w:numPr>
        <w:tabs>
          <w:tab w:val="left" w:pos="1299"/>
        </w:tabs>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89"/>
        </w:numPr>
        <w:tabs>
          <w:tab w:val="left" w:pos="1313"/>
        </w:tabs>
        <w:spacing w:before="241"/>
        <w:ind w:left="1313" w:hanging="298"/>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83"/>
        </w:numPr>
        <w:tabs>
          <w:tab w:val="left" w:pos="1299"/>
          <w:tab w:val="left" w:pos="1303"/>
        </w:tabs>
        <w:spacing w:before="119"/>
        <w:ind w:right="872" w:hanging="288"/>
      </w:pPr>
      <w:r>
        <w:t>Kompetencija</w:t>
      </w:r>
      <w:r>
        <w:rPr>
          <w:spacing w:val="-12"/>
        </w:rPr>
        <w:t xml:space="preserve"> </w:t>
      </w:r>
      <w:r>
        <w:t>pismenosti</w:t>
      </w:r>
      <w:r>
        <w:rPr>
          <w:spacing w:val="-12"/>
        </w:rPr>
        <w:t xml:space="preserve"> </w:t>
      </w:r>
      <w:r>
        <w:t>(upotreba</w:t>
      </w:r>
      <w:r>
        <w:rPr>
          <w:spacing w:val="-12"/>
        </w:rPr>
        <w:t xml:space="preserve"> </w:t>
      </w:r>
      <w:r>
        <w:t>stručne</w:t>
      </w:r>
      <w:r>
        <w:rPr>
          <w:spacing w:val="-12"/>
        </w:rPr>
        <w:t xml:space="preserve"> </w:t>
      </w:r>
      <w:r>
        <w:t>terminologije</w:t>
      </w:r>
      <w:r>
        <w:rPr>
          <w:spacing w:val="-12"/>
        </w:rPr>
        <w:t xml:space="preserve"> </w:t>
      </w:r>
      <w:r>
        <w:t>u</w:t>
      </w:r>
      <w:r>
        <w:rPr>
          <w:spacing w:val="-11"/>
        </w:rPr>
        <w:t xml:space="preserve"> </w:t>
      </w:r>
      <w:r>
        <w:t>usmenom</w:t>
      </w:r>
      <w:r>
        <w:rPr>
          <w:spacing w:val="-11"/>
        </w:rPr>
        <w:t xml:space="preserve"> </w:t>
      </w:r>
      <w:r>
        <w:t>i</w:t>
      </w:r>
      <w:r>
        <w:rPr>
          <w:spacing w:val="-12"/>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83"/>
        </w:numPr>
        <w:tabs>
          <w:tab w:val="left" w:pos="1297"/>
          <w:tab w:val="left" w:pos="1302"/>
        </w:tabs>
        <w:ind w:left="1302"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2"/>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83"/>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83"/>
        </w:numPr>
        <w:tabs>
          <w:tab w:val="left" w:pos="1296"/>
          <w:tab w:val="left" w:pos="1302"/>
        </w:tabs>
        <w:ind w:left="1302"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83"/>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83"/>
        </w:numPr>
        <w:tabs>
          <w:tab w:val="left" w:pos="1297"/>
          <w:tab w:val="left" w:pos="1302"/>
        </w:tabs>
        <w:spacing w:before="1"/>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83"/>
        </w:numPr>
        <w:tabs>
          <w:tab w:val="left" w:pos="1297"/>
          <w:tab w:val="left" w:pos="1302"/>
        </w:tabs>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83"/>
        </w:numPr>
        <w:tabs>
          <w:tab w:val="left" w:pos="1296"/>
          <w:tab w:val="left" w:pos="1302"/>
        </w:tabs>
        <w:ind w:left="1302" w:right="870" w:hanging="289"/>
        <w:jc w:val="both"/>
      </w:pPr>
      <w:r>
        <w:t>Kompetencija</w:t>
      </w:r>
      <w:r>
        <w:rPr>
          <w:spacing w:val="-2"/>
        </w:rPr>
        <w:t xml:space="preserve"> </w:t>
      </w:r>
      <w:r>
        <w:t>kulturološke</w:t>
      </w:r>
      <w:r>
        <w:rPr>
          <w:spacing w:val="-1"/>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46" w:name="3.2.17._ELEKTRO_UREĐAJI_DIZEL_VUČNIH_VOZ"/>
      <w:bookmarkStart w:id="47" w:name="_bookmark23"/>
      <w:bookmarkEnd w:id="46"/>
      <w:bookmarkEnd w:id="47"/>
      <w:r>
        <w:t>ELEKTRO</w:t>
      </w:r>
      <w:r>
        <w:rPr>
          <w:spacing w:val="-10"/>
        </w:rPr>
        <w:t xml:space="preserve"> </w:t>
      </w:r>
      <w:r>
        <w:t>UREĐAJI</w:t>
      </w:r>
      <w:r>
        <w:rPr>
          <w:spacing w:val="-10"/>
        </w:rPr>
        <w:t xml:space="preserve"> </w:t>
      </w:r>
      <w:r>
        <w:t>DIZEL</w:t>
      </w:r>
      <w:r>
        <w:rPr>
          <w:spacing w:val="-9"/>
        </w:rPr>
        <w:t xml:space="preserve"> </w:t>
      </w:r>
      <w:r>
        <w:t>VUČNIH</w:t>
      </w:r>
      <w:r>
        <w:rPr>
          <w:spacing w:val="-11"/>
        </w:rPr>
        <w:t xml:space="preserve"> </w:t>
      </w:r>
      <w:r>
        <w:rPr>
          <w:spacing w:val="-2"/>
        </w:rPr>
        <w:t>VOZILA</w:t>
      </w:r>
    </w:p>
    <w:p w:rsidR="008C01C9" w:rsidRDefault="0084041E">
      <w:pPr>
        <w:pStyle w:val="Heading4"/>
        <w:numPr>
          <w:ilvl w:val="0"/>
          <w:numId w:val="182"/>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36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C01C9">
      <w:pPr>
        <w:pStyle w:val="BodyText"/>
        <w:rPr>
          <w:b/>
        </w:rPr>
      </w:pPr>
    </w:p>
    <w:p w:rsidR="008C01C9" w:rsidRDefault="008C01C9">
      <w:pPr>
        <w:pStyle w:val="BodyText"/>
        <w:spacing w:before="228"/>
        <w:rPr>
          <w:b/>
        </w:rPr>
      </w:pPr>
    </w:p>
    <w:p w:rsidR="008C01C9" w:rsidRDefault="0084041E">
      <w:pPr>
        <w:pStyle w:val="Heading4"/>
        <w:numPr>
          <w:ilvl w:val="0"/>
          <w:numId w:val="182"/>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w w:val="150"/>
        </w:rPr>
        <w:t xml:space="preserve"> </w:t>
      </w:r>
      <w:r>
        <w:t>Upoznavanje</w:t>
      </w:r>
      <w:r>
        <w:rPr>
          <w:spacing w:val="-3"/>
        </w:rPr>
        <w:t xml:space="preserve"> </w:t>
      </w:r>
      <w:r>
        <w:t>sa</w:t>
      </w:r>
      <w:r>
        <w:rPr>
          <w:spacing w:val="-3"/>
        </w:rPr>
        <w:t xml:space="preserve"> </w:t>
      </w:r>
      <w:r>
        <w:t>visokonaponskom</w:t>
      </w:r>
      <w:r>
        <w:rPr>
          <w:spacing w:val="-2"/>
        </w:rPr>
        <w:t xml:space="preserve"> </w:t>
      </w:r>
      <w:r>
        <w:t>opremom,</w:t>
      </w:r>
      <w:r>
        <w:rPr>
          <w:spacing w:val="-2"/>
        </w:rPr>
        <w:t xml:space="preserve"> </w:t>
      </w:r>
      <w:r>
        <w:t>niskonaponskom</w:t>
      </w:r>
      <w:r>
        <w:rPr>
          <w:spacing w:val="-2"/>
        </w:rPr>
        <w:t xml:space="preserve"> </w:t>
      </w:r>
      <w:r>
        <w:t>opremom</w:t>
      </w:r>
      <w:r>
        <w:rPr>
          <w:spacing w:val="-2"/>
        </w:rPr>
        <w:t xml:space="preserve"> </w:t>
      </w:r>
      <w:r>
        <w:t>i</w:t>
      </w:r>
      <w:r>
        <w:rPr>
          <w:spacing w:val="-3"/>
        </w:rPr>
        <w:t xml:space="preserve"> </w:t>
      </w:r>
      <w:r>
        <w:t>ostalom</w:t>
      </w:r>
      <w:r>
        <w:rPr>
          <w:spacing w:val="-2"/>
        </w:rPr>
        <w:t xml:space="preserve"> </w:t>
      </w:r>
      <w:r>
        <w:t>opremom</w:t>
      </w:r>
      <w:r>
        <w:rPr>
          <w:spacing w:val="-2"/>
        </w:rPr>
        <w:t xml:space="preserve"> </w:t>
      </w:r>
      <w:r>
        <w:t>na</w:t>
      </w:r>
      <w:r>
        <w:rPr>
          <w:spacing w:val="-3"/>
        </w:rPr>
        <w:t xml:space="preserve"> </w:t>
      </w:r>
      <w:r>
        <w:t>dizel</w:t>
      </w:r>
      <w:r>
        <w:rPr>
          <w:spacing w:val="-3"/>
        </w:rPr>
        <w:t xml:space="preserve"> </w:t>
      </w:r>
      <w:r>
        <w:t>vučnim vozilima,</w:t>
      </w:r>
      <w:r>
        <w:rPr>
          <w:spacing w:val="-5"/>
        </w:rPr>
        <w:t xml:space="preserve"> </w:t>
      </w:r>
      <w:r>
        <w:t>vrstom</w:t>
      </w:r>
      <w:r>
        <w:rPr>
          <w:spacing w:val="-6"/>
        </w:rPr>
        <w:t xml:space="preserve"> </w:t>
      </w:r>
      <w:r>
        <w:t>struje</w:t>
      </w:r>
      <w:r>
        <w:rPr>
          <w:spacing w:val="-6"/>
        </w:rPr>
        <w:t xml:space="preserve"> </w:t>
      </w:r>
      <w:r>
        <w:t>i</w:t>
      </w:r>
      <w:r>
        <w:rPr>
          <w:spacing w:val="-6"/>
        </w:rPr>
        <w:t xml:space="preserve"> </w:t>
      </w:r>
      <w:r>
        <w:t>napona,</w:t>
      </w:r>
      <w:r>
        <w:rPr>
          <w:spacing w:val="-5"/>
        </w:rPr>
        <w:t xml:space="preserve"> </w:t>
      </w:r>
      <w:r>
        <w:t>principom</w:t>
      </w:r>
      <w:r>
        <w:rPr>
          <w:spacing w:val="-6"/>
        </w:rPr>
        <w:t xml:space="preserve"> </w:t>
      </w:r>
      <w:r>
        <w:t>rada,</w:t>
      </w:r>
      <w:r>
        <w:rPr>
          <w:spacing w:val="-5"/>
        </w:rPr>
        <w:t xml:space="preserve"> </w:t>
      </w:r>
      <w:r>
        <w:t>radnim</w:t>
      </w:r>
      <w:r>
        <w:rPr>
          <w:spacing w:val="-6"/>
        </w:rPr>
        <w:t xml:space="preserve"> </w:t>
      </w:r>
      <w:r>
        <w:t>karakteristikama</w:t>
      </w:r>
      <w:r>
        <w:rPr>
          <w:spacing w:val="-6"/>
        </w:rPr>
        <w:t xml:space="preserve"> </w:t>
      </w:r>
      <w:r>
        <w:t>i</w:t>
      </w:r>
      <w:r>
        <w:rPr>
          <w:spacing w:val="-7"/>
        </w:rPr>
        <w:t xml:space="preserve"> </w:t>
      </w:r>
      <w:r>
        <w:t>elektro</w:t>
      </w:r>
      <w:r>
        <w:rPr>
          <w:spacing w:val="-6"/>
        </w:rPr>
        <w:t xml:space="preserve"> </w:t>
      </w:r>
      <w:r>
        <w:t>uređajima</w:t>
      </w:r>
      <w:r>
        <w:rPr>
          <w:spacing w:val="-6"/>
        </w:rPr>
        <w:t xml:space="preserve"> </w:t>
      </w:r>
      <w:r>
        <w:t>na</w:t>
      </w:r>
      <w:r>
        <w:rPr>
          <w:spacing w:val="-6"/>
        </w:rPr>
        <w:t xml:space="preserve"> </w:t>
      </w:r>
      <w:r>
        <w:t>lokomotivama serije 642/643, 644, 661 i potornim pružnim vozilima i lokotraktorima</w:t>
      </w:r>
      <w:r>
        <w:rPr>
          <w:b/>
        </w:rPr>
        <w:t xml:space="preserve">. </w:t>
      </w:r>
      <w:r>
        <w:t>Osposobljavanje za razumijevanje stručne</w:t>
      </w:r>
      <w:r>
        <w:rPr>
          <w:spacing w:val="-12"/>
        </w:rPr>
        <w:t xml:space="preserve"> </w:t>
      </w:r>
      <w:r>
        <w:t>literature,</w:t>
      </w:r>
      <w:r>
        <w:rPr>
          <w:spacing w:val="-13"/>
        </w:rPr>
        <w:t xml:space="preserve"> </w:t>
      </w:r>
      <w:r>
        <w:t>identifikaciju</w:t>
      </w:r>
      <w:r>
        <w:rPr>
          <w:spacing w:val="-11"/>
        </w:rPr>
        <w:t xml:space="preserve"> </w:t>
      </w:r>
      <w:r>
        <w:t>generatora</w:t>
      </w:r>
      <w:r>
        <w:rPr>
          <w:spacing w:val="-13"/>
        </w:rPr>
        <w:t xml:space="preserve"> </w:t>
      </w:r>
      <w:r>
        <w:t>jednosmjerne</w:t>
      </w:r>
      <w:r>
        <w:rPr>
          <w:spacing w:val="-11"/>
        </w:rPr>
        <w:t xml:space="preserve"> </w:t>
      </w:r>
      <w:r>
        <w:t>struje,</w:t>
      </w:r>
      <w:r>
        <w:rPr>
          <w:spacing w:val="-13"/>
        </w:rPr>
        <w:t xml:space="preserve"> </w:t>
      </w:r>
      <w:r>
        <w:t>vučnih</w:t>
      </w:r>
      <w:r>
        <w:rPr>
          <w:spacing w:val="27"/>
        </w:rPr>
        <w:t xml:space="preserve"> </w:t>
      </w:r>
      <w:r>
        <w:t>motora</w:t>
      </w:r>
      <w:r>
        <w:rPr>
          <w:spacing w:val="-12"/>
        </w:rPr>
        <w:t xml:space="preserve"> </w:t>
      </w:r>
      <w:r>
        <w:t>jednosmjerne</w:t>
      </w:r>
      <w:r>
        <w:rPr>
          <w:spacing w:val="-12"/>
        </w:rPr>
        <w:t xml:space="preserve"> </w:t>
      </w:r>
      <w:r>
        <w:t>struje</w:t>
      </w:r>
      <w:r>
        <w:rPr>
          <w:spacing w:val="-12"/>
        </w:rPr>
        <w:t xml:space="preserve"> </w:t>
      </w:r>
      <w:r>
        <w:t>i</w:t>
      </w:r>
      <w:r>
        <w:rPr>
          <w:spacing w:val="26"/>
        </w:rPr>
        <w:t xml:space="preserve"> </w:t>
      </w:r>
      <w:r>
        <w:t xml:space="preserve">pomoćnih električnih uređaja na lokomotivama serije 642/643, 644, 661 i potornim pružnim vozilima i lokotraktorima. Razvijanje kreativnosti, sistematičnosti, vještine prezentovanja timskog duha i motivacije za usavršavanje u </w:t>
      </w:r>
      <w:r>
        <w:rPr>
          <w:spacing w:val="-2"/>
        </w:rPr>
        <w:t>struci.</w:t>
      </w:r>
    </w:p>
    <w:p w:rsidR="008C01C9" w:rsidRDefault="0084041E">
      <w:pPr>
        <w:pStyle w:val="Heading4"/>
        <w:numPr>
          <w:ilvl w:val="0"/>
          <w:numId w:val="182"/>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82"/>
        </w:numPr>
        <w:tabs>
          <w:tab w:val="left" w:pos="1734"/>
        </w:tabs>
        <w:spacing w:before="120" w:line="252" w:lineRule="exact"/>
      </w:pPr>
      <w:r>
        <w:t>Identifikuje</w:t>
      </w:r>
      <w:r>
        <w:rPr>
          <w:spacing w:val="-9"/>
        </w:rPr>
        <w:t xml:space="preserve"> </w:t>
      </w:r>
      <w:r>
        <w:t>podjelu</w:t>
      </w:r>
      <w:r>
        <w:rPr>
          <w:spacing w:val="-9"/>
        </w:rPr>
        <w:t xml:space="preserve"> </w:t>
      </w:r>
      <w:r>
        <w:t>električne</w:t>
      </w:r>
      <w:r>
        <w:rPr>
          <w:spacing w:val="-8"/>
        </w:rPr>
        <w:t xml:space="preserve"> </w:t>
      </w:r>
      <w:r>
        <w:t>opreme</w:t>
      </w:r>
      <w:r>
        <w:rPr>
          <w:spacing w:val="-8"/>
        </w:rPr>
        <w:t xml:space="preserve"> </w:t>
      </w:r>
      <w:r>
        <w:t>na</w:t>
      </w:r>
      <w:r>
        <w:rPr>
          <w:spacing w:val="-9"/>
        </w:rPr>
        <w:t xml:space="preserve"> </w:t>
      </w:r>
      <w:r>
        <w:t>dizel</w:t>
      </w:r>
      <w:r>
        <w:rPr>
          <w:spacing w:val="-8"/>
        </w:rPr>
        <w:t xml:space="preserve"> </w:t>
      </w:r>
      <w:r>
        <w:t>vučnim</w:t>
      </w:r>
      <w:r>
        <w:rPr>
          <w:spacing w:val="-8"/>
        </w:rPr>
        <w:t xml:space="preserve"> </w:t>
      </w:r>
      <w:r>
        <w:rPr>
          <w:spacing w:val="-2"/>
        </w:rPr>
        <w:t>vozilima</w:t>
      </w:r>
    </w:p>
    <w:p w:rsidR="008C01C9" w:rsidRDefault="0084041E">
      <w:pPr>
        <w:pStyle w:val="ListParagraph"/>
        <w:numPr>
          <w:ilvl w:val="1"/>
          <w:numId w:val="182"/>
        </w:numPr>
        <w:tabs>
          <w:tab w:val="left" w:pos="1734"/>
        </w:tabs>
        <w:spacing w:line="252" w:lineRule="exact"/>
      </w:pPr>
      <w:r>
        <w:t>Identifikuje</w:t>
      </w:r>
      <w:r>
        <w:rPr>
          <w:spacing w:val="-9"/>
        </w:rPr>
        <w:t xml:space="preserve"> </w:t>
      </w:r>
      <w:r>
        <w:t>obrtne</w:t>
      </w:r>
      <w:r>
        <w:rPr>
          <w:spacing w:val="-8"/>
        </w:rPr>
        <w:t xml:space="preserve"> </w:t>
      </w:r>
      <w:r>
        <w:t>električne</w:t>
      </w:r>
      <w:r>
        <w:rPr>
          <w:spacing w:val="-9"/>
        </w:rPr>
        <w:t xml:space="preserve"> </w:t>
      </w:r>
      <w:r>
        <w:t>mašine</w:t>
      </w:r>
      <w:r>
        <w:rPr>
          <w:spacing w:val="-8"/>
        </w:rPr>
        <w:t xml:space="preserve"> </w:t>
      </w:r>
      <w:r>
        <w:t>na</w:t>
      </w:r>
      <w:r>
        <w:rPr>
          <w:spacing w:val="-8"/>
        </w:rPr>
        <w:t xml:space="preserve"> </w:t>
      </w:r>
      <w:r>
        <w:t>dizel</w:t>
      </w:r>
      <w:r>
        <w:rPr>
          <w:spacing w:val="-8"/>
        </w:rPr>
        <w:t xml:space="preserve"> </w:t>
      </w:r>
      <w:r>
        <w:t>vučnim</w:t>
      </w:r>
      <w:r>
        <w:rPr>
          <w:spacing w:val="-8"/>
        </w:rPr>
        <w:t xml:space="preserve"> </w:t>
      </w:r>
      <w:r>
        <w:rPr>
          <w:spacing w:val="-2"/>
        </w:rPr>
        <w:t>vozilima</w:t>
      </w:r>
    </w:p>
    <w:p w:rsidR="008C01C9" w:rsidRDefault="0084041E">
      <w:pPr>
        <w:pStyle w:val="ListParagraph"/>
        <w:numPr>
          <w:ilvl w:val="1"/>
          <w:numId w:val="182"/>
        </w:numPr>
        <w:tabs>
          <w:tab w:val="left" w:pos="1733"/>
        </w:tabs>
        <w:ind w:left="1733" w:hanging="359"/>
      </w:pPr>
      <w:r>
        <w:t>Identifikuje</w:t>
      </w:r>
      <w:r>
        <w:rPr>
          <w:spacing w:val="-9"/>
        </w:rPr>
        <w:t xml:space="preserve"> </w:t>
      </w:r>
      <w:r>
        <w:t>ostale</w:t>
      </w:r>
      <w:r>
        <w:rPr>
          <w:spacing w:val="-8"/>
        </w:rPr>
        <w:t xml:space="preserve"> </w:t>
      </w:r>
      <w:r>
        <w:t>uređaje</w:t>
      </w:r>
      <w:r>
        <w:rPr>
          <w:spacing w:val="-7"/>
        </w:rPr>
        <w:t xml:space="preserve"> </w:t>
      </w:r>
      <w:r>
        <w:t>na</w:t>
      </w:r>
      <w:r>
        <w:rPr>
          <w:spacing w:val="-7"/>
        </w:rPr>
        <w:t xml:space="preserve"> </w:t>
      </w:r>
      <w:r>
        <w:t>dizel</w:t>
      </w:r>
      <w:r>
        <w:rPr>
          <w:spacing w:val="-8"/>
        </w:rPr>
        <w:t xml:space="preserve"> </w:t>
      </w:r>
      <w:r>
        <w:t>vučnim</w:t>
      </w:r>
      <w:r>
        <w:rPr>
          <w:spacing w:val="-7"/>
        </w:rPr>
        <w:t xml:space="preserve"> </w:t>
      </w:r>
      <w:r>
        <w:rPr>
          <w:spacing w:val="-2"/>
        </w:rPr>
        <w:t>vozilima</w:t>
      </w:r>
    </w:p>
    <w:p w:rsidR="008C01C9" w:rsidRDefault="0084041E">
      <w:pPr>
        <w:pStyle w:val="ListParagraph"/>
        <w:numPr>
          <w:ilvl w:val="1"/>
          <w:numId w:val="182"/>
        </w:numPr>
        <w:tabs>
          <w:tab w:val="left" w:pos="1733"/>
        </w:tabs>
        <w:spacing w:before="1" w:line="252" w:lineRule="exact"/>
        <w:ind w:left="1733" w:hanging="359"/>
      </w:pPr>
      <w:r>
        <w:t>Identifikuje</w:t>
      </w:r>
      <w:r>
        <w:rPr>
          <w:spacing w:val="-10"/>
        </w:rPr>
        <w:t xml:space="preserve"> </w:t>
      </w:r>
      <w:r>
        <w:t>elektro</w:t>
      </w:r>
      <w:r>
        <w:rPr>
          <w:spacing w:val="-9"/>
        </w:rPr>
        <w:t xml:space="preserve"> </w:t>
      </w:r>
      <w:r>
        <w:t>uređaje</w:t>
      </w:r>
      <w:r>
        <w:rPr>
          <w:spacing w:val="-8"/>
        </w:rPr>
        <w:t xml:space="preserve"> </w:t>
      </w:r>
      <w:r>
        <w:t>na</w:t>
      </w:r>
      <w:r>
        <w:rPr>
          <w:spacing w:val="-9"/>
        </w:rPr>
        <w:t xml:space="preserve"> </w:t>
      </w:r>
      <w:r>
        <w:t>lokomotivi</w:t>
      </w:r>
      <w:r>
        <w:rPr>
          <w:spacing w:val="-9"/>
        </w:rPr>
        <w:t xml:space="preserve"> </w:t>
      </w:r>
      <w:r>
        <w:t>serije</w:t>
      </w:r>
      <w:r>
        <w:rPr>
          <w:spacing w:val="-9"/>
        </w:rPr>
        <w:t xml:space="preserve"> </w:t>
      </w:r>
      <w:r>
        <w:rPr>
          <w:spacing w:val="-2"/>
        </w:rPr>
        <w:t>642/643</w:t>
      </w:r>
    </w:p>
    <w:p w:rsidR="008C01C9" w:rsidRDefault="0084041E">
      <w:pPr>
        <w:pStyle w:val="ListParagraph"/>
        <w:numPr>
          <w:ilvl w:val="1"/>
          <w:numId w:val="182"/>
        </w:numPr>
        <w:tabs>
          <w:tab w:val="left" w:pos="1733"/>
        </w:tabs>
        <w:ind w:left="1733" w:hanging="359"/>
      </w:pPr>
      <w:r>
        <w:t>Identifikuje</w:t>
      </w:r>
      <w:r>
        <w:rPr>
          <w:spacing w:val="-10"/>
        </w:rPr>
        <w:t xml:space="preserve"> </w:t>
      </w:r>
      <w:r>
        <w:t>elektro</w:t>
      </w:r>
      <w:r>
        <w:rPr>
          <w:spacing w:val="-9"/>
        </w:rPr>
        <w:t xml:space="preserve"> </w:t>
      </w:r>
      <w:r>
        <w:t>uređaje</w:t>
      </w:r>
      <w:r>
        <w:rPr>
          <w:spacing w:val="-8"/>
        </w:rPr>
        <w:t xml:space="preserve"> </w:t>
      </w:r>
      <w:r>
        <w:t>na</w:t>
      </w:r>
      <w:r>
        <w:rPr>
          <w:spacing w:val="-9"/>
        </w:rPr>
        <w:t xml:space="preserve"> </w:t>
      </w:r>
      <w:r>
        <w:t>lokomotivi</w:t>
      </w:r>
      <w:r>
        <w:rPr>
          <w:spacing w:val="-9"/>
        </w:rPr>
        <w:t xml:space="preserve"> </w:t>
      </w:r>
      <w:r>
        <w:t>serije</w:t>
      </w:r>
      <w:r>
        <w:rPr>
          <w:spacing w:val="-9"/>
        </w:rPr>
        <w:t xml:space="preserve"> </w:t>
      </w:r>
      <w:r>
        <w:rPr>
          <w:spacing w:val="-5"/>
        </w:rPr>
        <w:t>644</w:t>
      </w:r>
    </w:p>
    <w:p w:rsidR="008C01C9" w:rsidRDefault="0084041E">
      <w:pPr>
        <w:pStyle w:val="ListParagraph"/>
        <w:numPr>
          <w:ilvl w:val="1"/>
          <w:numId w:val="182"/>
        </w:numPr>
        <w:tabs>
          <w:tab w:val="left" w:pos="1733"/>
        </w:tabs>
        <w:spacing w:line="252" w:lineRule="exact"/>
        <w:ind w:left="1733" w:hanging="359"/>
      </w:pPr>
      <w:r>
        <w:t>Identifikuje</w:t>
      </w:r>
      <w:r>
        <w:rPr>
          <w:spacing w:val="-10"/>
        </w:rPr>
        <w:t xml:space="preserve"> </w:t>
      </w:r>
      <w:r>
        <w:t>elektro</w:t>
      </w:r>
      <w:r>
        <w:rPr>
          <w:spacing w:val="-9"/>
        </w:rPr>
        <w:t xml:space="preserve"> </w:t>
      </w:r>
      <w:r>
        <w:t>uređaje</w:t>
      </w:r>
      <w:r>
        <w:rPr>
          <w:spacing w:val="-8"/>
        </w:rPr>
        <w:t xml:space="preserve"> </w:t>
      </w:r>
      <w:r>
        <w:t>na</w:t>
      </w:r>
      <w:r>
        <w:rPr>
          <w:spacing w:val="-9"/>
        </w:rPr>
        <w:t xml:space="preserve"> </w:t>
      </w:r>
      <w:r>
        <w:t>lokomotivi</w:t>
      </w:r>
      <w:r>
        <w:rPr>
          <w:spacing w:val="-9"/>
        </w:rPr>
        <w:t xml:space="preserve"> </w:t>
      </w:r>
      <w:r>
        <w:t>serije</w:t>
      </w:r>
      <w:r>
        <w:rPr>
          <w:spacing w:val="-9"/>
        </w:rPr>
        <w:t xml:space="preserve"> </w:t>
      </w:r>
      <w:r>
        <w:rPr>
          <w:spacing w:val="-5"/>
        </w:rPr>
        <w:t>661</w:t>
      </w:r>
    </w:p>
    <w:p w:rsidR="008C01C9" w:rsidRDefault="0084041E">
      <w:pPr>
        <w:pStyle w:val="ListParagraph"/>
        <w:numPr>
          <w:ilvl w:val="1"/>
          <w:numId w:val="182"/>
        </w:numPr>
        <w:tabs>
          <w:tab w:val="left" w:pos="1733"/>
        </w:tabs>
        <w:spacing w:line="252" w:lineRule="exact"/>
        <w:ind w:left="1733" w:hanging="359"/>
      </w:pPr>
      <w:r>
        <w:t>Identifikuje</w:t>
      </w:r>
      <w:r>
        <w:rPr>
          <w:spacing w:val="-10"/>
        </w:rPr>
        <w:t xml:space="preserve"> </w:t>
      </w:r>
      <w:r>
        <w:t>elektro</w:t>
      </w:r>
      <w:r>
        <w:rPr>
          <w:spacing w:val="-9"/>
        </w:rPr>
        <w:t xml:space="preserve"> </w:t>
      </w:r>
      <w:r>
        <w:t>uređaje</w:t>
      </w:r>
      <w:r>
        <w:rPr>
          <w:spacing w:val="-8"/>
        </w:rPr>
        <w:t xml:space="preserve"> </w:t>
      </w:r>
      <w:r>
        <w:t>na</w:t>
      </w:r>
      <w:r>
        <w:rPr>
          <w:spacing w:val="-9"/>
        </w:rPr>
        <w:t xml:space="preserve"> </w:t>
      </w:r>
      <w:r>
        <w:t>motornim</w:t>
      </w:r>
      <w:r>
        <w:rPr>
          <w:spacing w:val="-7"/>
        </w:rPr>
        <w:t xml:space="preserve"> </w:t>
      </w:r>
      <w:r>
        <w:t>pružnim</w:t>
      </w:r>
      <w:r>
        <w:rPr>
          <w:spacing w:val="-8"/>
        </w:rPr>
        <w:t xml:space="preserve"> </w:t>
      </w:r>
      <w:r>
        <w:rPr>
          <w:spacing w:val="-2"/>
        </w:rPr>
        <w:t>vozilima</w:t>
      </w:r>
    </w:p>
    <w:p w:rsidR="008C01C9" w:rsidRDefault="0084041E">
      <w:pPr>
        <w:pStyle w:val="ListParagraph"/>
        <w:numPr>
          <w:ilvl w:val="1"/>
          <w:numId w:val="182"/>
        </w:numPr>
        <w:tabs>
          <w:tab w:val="left" w:pos="1733"/>
        </w:tabs>
        <w:ind w:left="1733" w:hanging="359"/>
      </w:pPr>
      <w:r>
        <w:t>Identfikuje</w:t>
      </w:r>
      <w:r>
        <w:rPr>
          <w:spacing w:val="-8"/>
        </w:rPr>
        <w:t xml:space="preserve"> </w:t>
      </w:r>
      <w:r>
        <w:t>elektro</w:t>
      </w:r>
      <w:r>
        <w:rPr>
          <w:spacing w:val="-9"/>
        </w:rPr>
        <w:t xml:space="preserve"> </w:t>
      </w:r>
      <w:r>
        <w:t>uređaje</w:t>
      </w:r>
      <w:r>
        <w:rPr>
          <w:spacing w:val="-8"/>
        </w:rPr>
        <w:t xml:space="preserve"> </w:t>
      </w:r>
      <w:r>
        <w:t>na</w:t>
      </w:r>
      <w:r>
        <w:rPr>
          <w:spacing w:val="-8"/>
        </w:rPr>
        <w:t xml:space="preserve"> </w:t>
      </w:r>
      <w:r>
        <w:rPr>
          <w:spacing w:val="-2"/>
        </w:rPr>
        <w:t>lokotraktoru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podjelu</w:t>
            </w:r>
            <w:r>
              <w:rPr>
                <w:b/>
                <w:spacing w:val="-8"/>
              </w:rPr>
              <w:t xml:space="preserve"> </w:t>
            </w:r>
            <w:r>
              <w:rPr>
                <w:b/>
              </w:rPr>
              <w:t>električne</w:t>
            </w:r>
            <w:r>
              <w:rPr>
                <w:b/>
                <w:spacing w:val="-8"/>
              </w:rPr>
              <w:t xml:space="preserve"> </w:t>
            </w:r>
            <w:r>
              <w:rPr>
                <w:b/>
              </w:rPr>
              <w:t>opreme</w:t>
            </w:r>
            <w:r>
              <w:rPr>
                <w:b/>
                <w:spacing w:val="-9"/>
              </w:rPr>
              <w:t xml:space="preserve"> </w:t>
            </w:r>
            <w:r>
              <w:rPr>
                <w:b/>
              </w:rPr>
              <w:t>na</w:t>
            </w:r>
            <w:r>
              <w:rPr>
                <w:b/>
                <w:spacing w:val="-9"/>
              </w:rPr>
              <w:t xml:space="preserve"> </w:t>
            </w:r>
            <w:r>
              <w:rPr>
                <w:b/>
              </w:rPr>
              <w:t>dizel</w:t>
            </w:r>
            <w:r>
              <w:rPr>
                <w:b/>
                <w:spacing w:val="-7"/>
              </w:rPr>
              <w:t xml:space="preserve"> </w:t>
            </w:r>
            <w:r>
              <w:rPr>
                <w:b/>
              </w:rPr>
              <w:t>vučnim</w:t>
            </w:r>
            <w:r>
              <w:rPr>
                <w:b/>
                <w:spacing w:val="-9"/>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w:t>
            </w:r>
            <w:r>
              <w:rPr>
                <w:spacing w:val="31"/>
              </w:rPr>
              <w:t xml:space="preserve"> </w:t>
            </w:r>
            <w:r>
              <w:rPr>
                <w:b/>
              </w:rPr>
              <w:t>kriterijume</w:t>
            </w:r>
            <w:r>
              <w:rPr>
                <w:b/>
                <w:spacing w:val="31"/>
              </w:rPr>
              <w:t xml:space="preserve"> </w:t>
            </w:r>
            <w:r>
              <w:t>za</w:t>
            </w:r>
            <w:r>
              <w:rPr>
                <w:spacing w:val="33"/>
              </w:rPr>
              <w:t xml:space="preserve"> </w:t>
            </w:r>
            <w:r>
              <w:t>podjelu</w:t>
            </w:r>
            <w:r>
              <w:rPr>
                <w:spacing w:val="31"/>
              </w:rPr>
              <w:t xml:space="preserve"> </w:t>
            </w:r>
            <w:r>
              <w:t>električne</w:t>
            </w:r>
            <w:r>
              <w:rPr>
                <w:spacing w:val="31"/>
              </w:rPr>
              <w:t xml:space="preserve"> </w:t>
            </w:r>
            <w:r>
              <w:t>opreme na dizel vučnim vozilima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Kriterijumi:</w:t>
            </w:r>
            <w:r>
              <w:rPr>
                <w:b/>
                <w:spacing w:val="40"/>
              </w:rPr>
              <w:t xml:space="preserve"> </w:t>
            </w:r>
            <w:r>
              <w:t>prema</w:t>
            </w:r>
            <w:r>
              <w:rPr>
                <w:spacing w:val="40"/>
              </w:rPr>
              <w:t xml:space="preserve"> </w:t>
            </w:r>
            <w:r>
              <w:t>načinu</w:t>
            </w:r>
            <w:r>
              <w:rPr>
                <w:spacing w:val="40"/>
              </w:rPr>
              <w:t xml:space="preserve"> </w:t>
            </w:r>
            <w:r>
              <w:t>smještaja,</w:t>
            </w:r>
            <w:r>
              <w:rPr>
                <w:spacing w:val="40"/>
              </w:rPr>
              <w:t xml:space="preserve"> </w:t>
            </w:r>
            <w:r>
              <w:t>prema</w:t>
            </w:r>
            <w:r>
              <w:rPr>
                <w:spacing w:val="40"/>
              </w:rPr>
              <w:t xml:space="preserve"> </w:t>
            </w:r>
            <w:r>
              <w:t>funkciji, prema maksimalnom naponu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00"/>
                <w:tab w:val="left" w:pos="2170"/>
                <w:tab w:val="left" w:pos="3472"/>
              </w:tabs>
              <w:spacing w:before="245"/>
              <w:ind w:left="440" w:right="107" w:hanging="312"/>
              <w:rPr>
                <w:b/>
              </w:rPr>
            </w:pPr>
            <w:r>
              <w:t>2.</w:t>
            </w:r>
            <w:r>
              <w:rPr>
                <w:spacing w:val="80"/>
              </w:rPr>
              <w:t xml:space="preserve"> </w:t>
            </w:r>
            <w:r>
              <w:t>Opiše</w:t>
            </w:r>
            <w:r>
              <w:tab/>
            </w:r>
            <w:r>
              <w:rPr>
                <w:spacing w:val="-2"/>
              </w:rPr>
              <w:t>osnovne</w:t>
            </w:r>
            <w:r>
              <w:tab/>
            </w:r>
            <w:r>
              <w:rPr>
                <w:spacing w:val="-2"/>
              </w:rPr>
              <w:t>funkcionalne</w:t>
            </w:r>
            <w:r>
              <w:tab/>
            </w:r>
            <w:r>
              <w:rPr>
                <w:spacing w:val="-2"/>
              </w:rPr>
              <w:t xml:space="preserve">karakteriskike </w:t>
            </w:r>
            <w:r>
              <w:t xml:space="preserve">električne opreme </w:t>
            </w:r>
            <w:r>
              <w:rPr>
                <w:b/>
              </w:rPr>
              <w:t>prema načinu smještaja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 xml:space="preserve">Prema načinu smještaja: </w:t>
            </w:r>
            <w:r>
              <w:t>električni uređaji u mašinskom prostoru, u upravljačnici, na obrtnom postolju i sanduku lokomotive</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tabs>
                <w:tab w:val="left" w:pos="1213"/>
                <w:tab w:val="left" w:pos="2197"/>
                <w:tab w:val="left" w:pos="3513"/>
              </w:tabs>
              <w:ind w:left="440" w:right="108" w:hanging="313"/>
              <w:rPr>
                <w:b/>
              </w:rPr>
            </w:pPr>
            <w:r>
              <w:t>3.</w:t>
            </w:r>
            <w:r>
              <w:rPr>
                <w:spacing w:val="80"/>
              </w:rPr>
              <w:t xml:space="preserve"> </w:t>
            </w:r>
            <w:r>
              <w:t>Opiše</w:t>
            </w:r>
            <w:r>
              <w:tab/>
            </w:r>
            <w:r>
              <w:rPr>
                <w:spacing w:val="-2"/>
              </w:rPr>
              <w:t>osnovne</w:t>
            </w:r>
            <w:r>
              <w:tab/>
            </w:r>
            <w:r>
              <w:rPr>
                <w:spacing w:val="-2"/>
              </w:rPr>
              <w:t>funkcionalne</w:t>
            </w:r>
            <w:r>
              <w:tab/>
            </w:r>
            <w:r>
              <w:rPr>
                <w:spacing w:val="-2"/>
              </w:rPr>
              <w:t xml:space="preserve">karakteristike </w:t>
            </w:r>
            <w:r>
              <w:t xml:space="preserve">električne opreme </w:t>
            </w:r>
            <w:r>
              <w:rPr>
                <w:b/>
              </w:rPr>
              <w:t>prema funkciji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Prema funkciji: </w:t>
            </w:r>
            <w:r>
              <w:t>sistem upravljanja vožnjom, sistem napajanja naizmjeničnim naponom,</w:t>
            </w:r>
            <w:r>
              <w:rPr>
                <w:spacing w:val="40"/>
              </w:rPr>
              <w:t xml:space="preserve"> </w:t>
            </w:r>
            <w:r>
              <w:t>sistem napajanja jednosmjernim</w:t>
            </w:r>
            <w:r>
              <w:rPr>
                <w:spacing w:val="-7"/>
              </w:rPr>
              <w:t xml:space="preserve"> </w:t>
            </w:r>
            <w:r>
              <w:t>naponom</w:t>
            </w:r>
            <w:r>
              <w:rPr>
                <w:spacing w:val="-7"/>
              </w:rPr>
              <w:t xml:space="preserve"> </w:t>
            </w:r>
            <w:r>
              <w:t>i</w:t>
            </w:r>
            <w:r>
              <w:rPr>
                <w:spacing w:val="-7"/>
              </w:rPr>
              <w:t xml:space="preserve"> </w:t>
            </w:r>
            <w:r>
              <w:t>sistem</w:t>
            </w:r>
            <w:r>
              <w:rPr>
                <w:spacing w:val="-7"/>
              </w:rPr>
              <w:t xml:space="preserve"> </w:t>
            </w:r>
            <w:r>
              <w:t>upravljanja</w:t>
            </w:r>
            <w:r>
              <w:rPr>
                <w:spacing w:val="-7"/>
              </w:rPr>
              <w:t xml:space="preserve"> </w:t>
            </w:r>
            <w:r>
              <w:t xml:space="preserve">pomoćnim </w:t>
            </w:r>
            <w:r>
              <w:rPr>
                <w:spacing w:val="-2"/>
              </w:rPr>
              <w:t>uređajima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13"/>
                <w:tab w:val="left" w:pos="2197"/>
                <w:tab w:val="left" w:pos="3513"/>
              </w:tabs>
              <w:spacing w:before="119"/>
              <w:ind w:left="440" w:right="108" w:hanging="313"/>
              <w:rPr>
                <w:b/>
              </w:rPr>
            </w:pPr>
            <w:r>
              <w:t>4.</w:t>
            </w:r>
            <w:r>
              <w:rPr>
                <w:spacing w:val="80"/>
              </w:rPr>
              <w:t xml:space="preserve"> </w:t>
            </w:r>
            <w:r>
              <w:t>Opiše</w:t>
            </w:r>
            <w:r>
              <w:tab/>
            </w:r>
            <w:r>
              <w:rPr>
                <w:spacing w:val="-2"/>
              </w:rPr>
              <w:t>osnovne</w:t>
            </w:r>
            <w:r>
              <w:tab/>
            </w:r>
            <w:r>
              <w:rPr>
                <w:spacing w:val="-2"/>
              </w:rPr>
              <w:t>funkcionalne</w:t>
            </w:r>
            <w:r>
              <w:tab/>
            </w:r>
            <w:r>
              <w:rPr>
                <w:spacing w:val="-2"/>
              </w:rPr>
              <w:t xml:space="preserve">karakteristike </w:t>
            </w:r>
            <w:r>
              <w:t xml:space="preserve">električne opreme </w:t>
            </w:r>
            <w:r>
              <w:rPr>
                <w:b/>
              </w:rPr>
              <w:t>prema maksimalnom naponu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Prema</w:t>
            </w:r>
            <w:r>
              <w:rPr>
                <w:b/>
                <w:spacing w:val="80"/>
              </w:rPr>
              <w:t xml:space="preserve"> </w:t>
            </w:r>
            <w:r>
              <w:rPr>
                <w:b/>
              </w:rPr>
              <w:t>maksimalnom</w:t>
            </w:r>
            <w:r>
              <w:rPr>
                <w:b/>
                <w:spacing w:val="80"/>
              </w:rPr>
              <w:t xml:space="preserve"> </w:t>
            </w:r>
            <w:r>
              <w:rPr>
                <w:b/>
              </w:rPr>
              <w:t>naponu:</w:t>
            </w:r>
            <w:r>
              <w:rPr>
                <w:b/>
                <w:spacing w:val="80"/>
              </w:rPr>
              <w:t xml:space="preserve"> </w:t>
            </w:r>
            <w:r>
              <w:t>električna</w:t>
            </w:r>
            <w:r>
              <w:rPr>
                <w:spacing w:val="80"/>
              </w:rPr>
              <w:t xml:space="preserve"> </w:t>
            </w:r>
            <w:r>
              <w:t>oprema visokog napona i električna oprema niskog napona</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13"/>
                <w:tab w:val="left" w:pos="2197"/>
                <w:tab w:val="left" w:pos="3513"/>
              </w:tabs>
              <w:spacing w:before="246"/>
              <w:ind w:left="128"/>
            </w:pPr>
            <w:r>
              <w:t>5.</w:t>
            </w:r>
            <w:r>
              <w:rPr>
                <w:spacing w:val="29"/>
              </w:rPr>
              <w:t xml:space="preserve">  </w:t>
            </w:r>
            <w:r>
              <w:rPr>
                <w:spacing w:val="-4"/>
              </w:rPr>
              <w:t>Opiše</w:t>
            </w:r>
            <w:r>
              <w:tab/>
            </w:r>
            <w:r>
              <w:rPr>
                <w:spacing w:val="-2"/>
              </w:rPr>
              <w:t>osnovne</w:t>
            </w:r>
            <w:r>
              <w:tab/>
            </w:r>
            <w:r>
              <w:rPr>
                <w:spacing w:val="-2"/>
              </w:rPr>
              <w:t>funkcionalne</w:t>
            </w:r>
            <w:r>
              <w:tab/>
            </w:r>
            <w:r>
              <w:rPr>
                <w:spacing w:val="-2"/>
              </w:rPr>
              <w:t>karakteristike</w:t>
            </w:r>
          </w:p>
          <w:p w:rsidR="008C01C9" w:rsidRDefault="0084041E">
            <w:pPr>
              <w:pStyle w:val="TableParagraph"/>
              <w:spacing w:before="1"/>
              <w:ind w:left="440"/>
              <w:rPr>
                <w:b/>
              </w:rPr>
            </w:pPr>
            <w:r>
              <w:rPr>
                <w:b/>
                <w:spacing w:val="-2"/>
              </w:rPr>
              <w:t>visokonaponske</w:t>
            </w:r>
            <w:r>
              <w:rPr>
                <w:b/>
                <w:spacing w:val="9"/>
              </w:rPr>
              <w:t xml:space="preserve"> </w:t>
            </w:r>
            <w:r>
              <w:rPr>
                <w:b/>
                <w:spacing w:val="-2"/>
              </w:rPr>
              <w:t>električne</w:t>
            </w:r>
            <w:r>
              <w:rPr>
                <w:b/>
                <w:spacing w:val="9"/>
              </w:rPr>
              <w:t xml:space="preserve"> </w:t>
            </w:r>
            <w:r>
              <w:rPr>
                <w:b/>
                <w:spacing w:val="-2"/>
              </w:rPr>
              <w:t>opreme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Visokonaponska</w:t>
            </w:r>
            <w:r>
              <w:rPr>
                <w:b/>
                <w:spacing w:val="-13"/>
              </w:rPr>
              <w:t xml:space="preserve"> </w:t>
            </w:r>
            <w:r>
              <w:rPr>
                <w:b/>
              </w:rPr>
              <w:t>električna</w:t>
            </w:r>
            <w:r>
              <w:rPr>
                <w:b/>
                <w:spacing w:val="-13"/>
              </w:rPr>
              <w:t xml:space="preserve"> </w:t>
            </w:r>
            <w:r>
              <w:rPr>
                <w:b/>
              </w:rPr>
              <w:t>oprema:</w:t>
            </w:r>
            <w:r>
              <w:rPr>
                <w:b/>
                <w:spacing w:val="-12"/>
              </w:rPr>
              <w:t xml:space="preserve"> </w:t>
            </w:r>
            <w:r>
              <w:t>glavni</w:t>
            </w:r>
            <w:r>
              <w:rPr>
                <w:spacing w:val="-13"/>
              </w:rPr>
              <w:t xml:space="preserve"> </w:t>
            </w:r>
            <w:r>
              <w:t>generator, vučni elektromotori, uređaji prenosnika snage, kontaktori, releji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tabs>
                <w:tab w:val="left" w:pos="1213"/>
                <w:tab w:val="left" w:pos="2197"/>
                <w:tab w:val="left" w:pos="3513"/>
              </w:tabs>
              <w:ind w:left="128"/>
            </w:pPr>
            <w:r>
              <w:t>6.</w:t>
            </w:r>
            <w:r>
              <w:rPr>
                <w:spacing w:val="29"/>
              </w:rPr>
              <w:t xml:space="preserve">  </w:t>
            </w:r>
            <w:r>
              <w:rPr>
                <w:spacing w:val="-4"/>
              </w:rPr>
              <w:t>Opiše</w:t>
            </w:r>
            <w:r>
              <w:tab/>
            </w:r>
            <w:r>
              <w:rPr>
                <w:spacing w:val="-2"/>
              </w:rPr>
              <w:t>osnovne</w:t>
            </w:r>
            <w:r>
              <w:tab/>
            </w:r>
            <w:r>
              <w:rPr>
                <w:spacing w:val="-2"/>
              </w:rPr>
              <w:t>funkcionalne</w:t>
            </w:r>
            <w:r>
              <w:tab/>
            </w:r>
            <w:r>
              <w:rPr>
                <w:spacing w:val="-2"/>
              </w:rPr>
              <w:t>karakteristike</w:t>
            </w:r>
          </w:p>
          <w:p w:rsidR="008C01C9" w:rsidRDefault="0084041E">
            <w:pPr>
              <w:pStyle w:val="TableParagraph"/>
              <w:spacing w:before="2"/>
              <w:ind w:left="440"/>
              <w:rPr>
                <w:b/>
              </w:rPr>
            </w:pPr>
            <w:r>
              <w:rPr>
                <w:b/>
                <w:spacing w:val="-2"/>
              </w:rPr>
              <w:t>niskonaponske</w:t>
            </w:r>
            <w:r>
              <w:rPr>
                <w:b/>
                <w:spacing w:val="8"/>
              </w:rPr>
              <w:t xml:space="preserve"> </w:t>
            </w:r>
            <w:r>
              <w:rPr>
                <w:b/>
                <w:spacing w:val="-2"/>
              </w:rPr>
              <w:t>električne</w:t>
            </w:r>
            <w:r>
              <w:rPr>
                <w:b/>
                <w:spacing w:val="8"/>
              </w:rPr>
              <w:t xml:space="preserve"> </w:t>
            </w:r>
            <w:r>
              <w:rPr>
                <w:b/>
                <w:spacing w:val="-2"/>
              </w:rPr>
              <w:t>opreme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Niskonaponska električna oprema: </w:t>
            </w:r>
            <w:r>
              <w:t>pomoćni generator, budilica, generator broja obrtaja, generator obrtomjera,</w:t>
            </w:r>
            <w:r>
              <w:rPr>
                <w:spacing w:val="-6"/>
              </w:rPr>
              <w:t xml:space="preserve"> </w:t>
            </w:r>
            <w:r>
              <w:t>motorpokretač</w:t>
            </w:r>
            <w:r>
              <w:rPr>
                <w:spacing w:val="-7"/>
              </w:rPr>
              <w:t xml:space="preserve"> </w:t>
            </w:r>
            <w:r>
              <w:t>(starter),</w:t>
            </w:r>
            <w:r>
              <w:rPr>
                <w:spacing w:val="-5"/>
              </w:rPr>
              <w:t xml:space="preserve"> </w:t>
            </w:r>
            <w:r>
              <w:t>osigurači,</w:t>
            </w:r>
            <w:r>
              <w:rPr>
                <w:spacing w:val="-6"/>
              </w:rPr>
              <w:t xml:space="preserve"> </w:t>
            </w:r>
            <w:r>
              <w:t>električni mjerni instrumenti, budnik, otpornici, akumulatori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Svrsta</w:t>
            </w:r>
            <w:r>
              <w:rPr>
                <w:spacing w:val="-12"/>
              </w:rPr>
              <w:t xml:space="preserve"> </w:t>
            </w:r>
            <w:r>
              <w:t>električnu</w:t>
            </w:r>
            <w:r>
              <w:rPr>
                <w:spacing w:val="-12"/>
              </w:rPr>
              <w:t xml:space="preserve"> </w:t>
            </w:r>
            <w:r>
              <w:t>opremu</w:t>
            </w:r>
            <w:r>
              <w:rPr>
                <w:spacing w:val="-12"/>
              </w:rPr>
              <w:t xml:space="preserve"> </w:t>
            </w:r>
            <w:r>
              <w:t>prema</w:t>
            </w:r>
            <w:r>
              <w:rPr>
                <w:spacing w:val="-12"/>
              </w:rPr>
              <w:t xml:space="preserve"> </w:t>
            </w:r>
            <w:r>
              <w:t>vrsti</w:t>
            </w:r>
            <w:r>
              <w:rPr>
                <w:spacing w:val="-12"/>
              </w:rPr>
              <w:t xml:space="preserve"> </w:t>
            </w:r>
            <w:r>
              <w:t>i</w:t>
            </w:r>
            <w:r>
              <w:rPr>
                <w:spacing w:val="-12"/>
              </w:rPr>
              <w:t xml:space="preserve"> </w:t>
            </w:r>
            <w:r>
              <w:t>funkcionlanim karakteristikama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pomenutog ishoda učenja, potreban je usmeni ili pisani dokaz da je učenik uspješno realizovao kriterijume od 1 do 6. Za kriterijum 7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283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75" name="Graphic 574"/>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576" name="Graphic 57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77" name="Graphic 576"/>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78" name="Graphic 57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79" name="Textbox 57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73" o:spid="_x0000_s1494" style="position:absolute;margin-left:63.05pt;margin-top:6.05pt;width:468.55pt;height:29.1pt;z-index:-156436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">
                <v:shape id="Graphic 574" o:spid="_x0000_s149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dlcQA&#10;AADcAAAADwAAAGRycy9kb3ducmV2LnhtbESPT4vCMBTE78J+h/AW9qbpyvqvGmVdWPHiodWLt0fy&#10;bIvNS2mytvvtjSB4HGbmN8xq09ta3Kj1lWMFn6MEBLF2puJCwen4O5yD8AHZYO2YFPyTh836bbDC&#10;1LiOM7rloRARwj5FBWUITSql1yVZ9CPXEEfv4lqLIcq2kKbFLsJtLcdJMpUWK44LJTb0U5K+5n9W&#10;QSZ1tthOFvl2d9TjbsbhfDBGqY/3/nsJIlAfXuFne28UTGZf8DgTj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wnZXEAAAA3AAAAA8AAAAAAAAAAAAAAAAAmAIAAGRycy9k&#10;b3ducmV2LnhtbFBLBQYAAAAABAAEAPUAAACJAwAAAAA=&#10;" path="m5940552,l,,,313181r5940552,l5940552,xe" fillcolor="#f1e5bd" stroked="f">
                  <v:path arrowok="t"/>
                </v:shape>
                <v:shape id="Graphic 575" o:spid="_x0000_s149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hncMA&#10;AADcAAAADwAAAGRycy9kb3ducmV2LnhtbESPT4vCMBTE74LfITzBm6YK2qVrFP8gCl7WKp7fNm/b&#10;ss1LaWKt394IC3scZuY3zGLVmUq01LjSsoLJOAJBnFldcq7getmPPkA4j6yxskwKnuRgtez3Fpho&#10;++AztanPRYCwS1BB4X2dSOmyggy6sa2Jg/djG4M+yCaXusFHgJtKTqNoLg2WHBYKrGlbUPab3o2C&#10;trydrvYrPjiM0k21sd+T8y5Wajjo1p8gPHX+P/zXPmoFs3gG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chncMAAADcAAAADwAAAAAAAAAAAAAAAACYAgAAZHJzL2Rv&#10;d25yZXYueG1sUEsFBgAAAAAEAAQA9QAAAIgDAAAAAA==&#10;" path="m5941314,l,,,28194r5941314,l5941314,xe" fillcolor="#c00000" stroked="f">
                  <v:path arrowok="t"/>
                </v:shape>
                <v:shape id="Graphic 576" o:spid="_x0000_s149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UKWsQA&#10;AADcAAAADwAAAGRycy9kb3ducmV2LnhtbESPQWvCQBSE7wX/w/IEb83GgqlEVxGh4MnSGNTjI/tM&#10;otm3Ibsm6b/vFgo9DjPzDbPejqYRPXWutqxgHsUgiAuray4V5KeP1yUI55E1NpZJwTc52G4mL2tM&#10;tR34i/rMlyJA2KWooPK+TaV0RUUGXWRb4uDdbGfQB9mVUnc4BLhp5FscJ9JgzWGhwpb2FRWP7GkU&#10;8PFyanMn+1GbQ3w93+RuuH8qNZuOuxUIT6P/D/+1D1rB4j2B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ClrEAAAA3AAAAA8AAAAAAAAAAAAAAAAAmAIAAGRycy9k&#10;b3ducmV2LnhtbFBLBQYAAAAABAAEAPUAAACJAwAAAAA=&#10;" path="m5941314,l,,,761r5941314,l5941314,xe" fillcolor="#f1e5bd" stroked="f">
                  <v:path arrowok="t"/>
                </v:shape>
                <v:shape id="Graphic 577" o:spid="_x0000_s149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accMA&#10;AADcAAAADwAAAGRycy9kb3ducmV2LnhtbESPT4vCMBTE7wt+h/AEb2uqoJWuUfyDKHhZq+z5bfO2&#10;LTYvpYm1fnsjLHgcZuY3zHzZmUq01LjSsoLRMAJBnFldcq7gct59zkA4j6yxskwKHuRgueh9zDHR&#10;9s4nalOfiwBhl6CCwvs6kdJlBRl0Q1sTB+/PNgZ9kE0udYP3ADeVHEfRVBosOSwUWNOmoOya3oyC&#10;tvw5Xux3vHcYpetqbX9Hp22s1KDfrb5AeOr8O/zfPmgFkziG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kaccMAAADcAAAADwAAAAAAAAAAAAAAAACYAgAAZHJzL2Rv&#10;d25yZXYueG1sUEsFBgAAAAAEAAQA9QAAAIgDAAAAAA==&#10;" path="m5941314,l,,,28194r5941314,l5941314,xe" fillcolor="#c00000" stroked="f">
                  <v:path arrowok="t"/>
                </v:shape>
                <v:shape id="Textbox 578" o:spid="_x0000_s149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GCjcIA&#10;AADcAAAADwAAAGRycy9kb3ducmV2LnhtbERPz2vCMBS+D/wfwhN2m6mC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YKNwgAAANwAAAAPAAAAAAAAAAAAAAAAAJgCAABkcnMvZG93&#10;bnJldi54bWxQSwUGAAAAAAQABAD1AAAAhw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2"/>
        </w:rPr>
        <w:t xml:space="preserve"> </w:t>
      </w:r>
      <w:r>
        <w:t>Elektro</w:t>
      </w:r>
      <w:r>
        <w:rPr>
          <w:spacing w:val="-5"/>
        </w:rPr>
        <w:t xml:space="preserve"> </w:t>
      </w:r>
      <w:r>
        <w:t>oprema</w:t>
      </w:r>
      <w:r>
        <w:rPr>
          <w:spacing w:val="-5"/>
        </w:rPr>
        <w:t xml:space="preserve"> </w:t>
      </w:r>
      <w:r>
        <w:t>na</w:t>
      </w:r>
      <w:r>
        <w:rPr>
          <w:spacing w:val="-5"/>
        </w:rPr>
        <w:t xml:space="preserve"> </w:t>
      </w:r>
      <w:r>
        <w:t>dizel</w:t>
      </w:r>
      <w:r>
        <w:rPr>
          <w:spacing w:val="-5"/>
        </w:rPr>
        <w:t xml:space="preserve"> </w:t>
      </w:r>
      <w:r>
        <w:t>vučnim</w:t>
      </w:r>
      <w:r>
        <w:rPr>
          <w:spacing w:val="-4"/>
        </w:rPr>
        <w:t xml:space="preserve"> </w:t>
      </w:r>
      <w:r>
        <w:rPr>
          <w:spacing w:val="-2"/>
        </w:rPr>
        <w:t>vozilima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7334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525" name="Graphic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6109B16" id="Graphic 579" o:spid="_x0000_s1026" style="position:absolute;margin-left:63.05pt;margin-top:6pt;width:468.55pt;height:.25pt;z-index:-1564313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CaloVA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obrtne</w:t>
            </w:r>
            <w:r>
              <w:rPr>
                <w:b/>
                <w:spacing w:val="-8"/>
              </w:rPr>
              <w:t xml:space="preserve"> </w:t>
            </w:r>
            <w:r>
              <w:rPr>
                <w:b/>
              </w:rPr>
              <w:t>električne</w:t>
            </w:r>
            <w:r>
              <w:rPr>
                <w:b/>
                <w:spacing w:val="-8"/>
              </w:rPr>
              <w:t xml:space="preserve"> </w:t>
            </w:r>
            <w:r>
              <w:rPr>
                <w:b/>
              </w:rPr>
              <w:t>mašine</w:t>
            </w:r>
            <w:r>
              <w:rPr>
                <w:b/>
                <w:spacing w:val="-9"/>
              </w:rPr>
              <w:t xml:space="preserve"> </w:t>
            </w:r>
            <w:r>
              <w:rPr>
                <w:b/>
              </w:rPr>
              <w:t>na</w:t>
            </w:r>
            <w:r>
              <w:rPr>
                <w:b/>
                <w:spacing w:val="-8"/>
              </w:rPr>
              <w:t xml:space="preserve"> </w:t>
            </w:r>
            <w:r>
              <w:rPr>
                <w:b/>
              </w:rPr>
              <w:t>dizel</w:t>
            </w:r>
            <w:r>
              <w:rPr>
                <w:b/>
                <w:spacing w:val="-7"/>
              </w:rPr>
              <w:t xml:space="preserve"> </w:t>
            </w:r>
            <w:r>
              <w:rPr>
                <w:b/>
              </w:rPr>
              <w:t>vučnim</w:t>
            </w:r>
            <w:r>
              <w:rPr>
                <w:b/>
                <w:spacing w:val="-9"/>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3"/>
              <w:rPr>
                <w:b/>
              </w:rPr>
            </w:pPr>
            <w:r>
              <w:t>1.</w:t>
            </w:r>
            <w:r>
              <w:rPr>
                <w:spacing w:val="80"/>
              </w:rPr>
              <w:t xml:space="preserve"> </w:t>
            </w:r>
            <w:r>
              <w:t>Objasni</w:t>
            </w:r>
            <w:r>
              <w:rPr>
                <w:spacing w:val="39"/>
              </w:rPr>
              <w:t xml:space="preserve"> </w:t>
            </w:r>
            <w:r>
              <w:t>vrste</w:t>
            </w:r>
            <w:r>
              <w:rPr>
                <w:spacing w:val="40"/>
              </w:rPr>
              <w:t xml:space="preserve"> </w:t>
            </w:r>
            <w:r>
              <w:t>obrtnih</w:t>
            </w:r>
            <w:r>
              <w:rPr>
                <w:spacing w:val="39"/>
              </w:rPr>
              <w:t xml:space="preserve"> </w:t>
            </w:r>
            <w:r>
              <w:t>mašina</w:t>
            </w:r>
            <w:r>
              <w:rPr>
                <w:spacing w:val="38"/>
              </w:rPr>
              <w:t xml:space="preserve"> </w:t>
            </w:r>
            <w:r>
              <w:t>jednosmjerne</w:t>
            </w:r>
            <w:r>
              <w:rPr>
                <w:spacing w:val="38"/>
              </w:rPr>
              <w:t xml:space="preserve"> </w:t>
            </w:r>
            <w:r>
              <w:t xml:space="preserve">struje (JSS) prema </w:t>
            </w:r>
            <w:r>
              <w:rPr>
                <w:b/>
              </w:rPr>
              <w:t>načinu pobuđivanja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4"/>
              <w:jc w:val="both"/>
            </w:pPr>
            <w:r>
              <w:rPr>
                <w:b/>
              </w:rPr>
              <w:t xml:space="preserve">Način pobuđivanja: </w:t>
            </w:r>
            <w:r>
              <w:t xml:space="preserve">mašine JSS sa nezavisnom pobudom i mašine JSS sa sopstvenom (zavisnom) </w:t>
            </w:r>
            <w:r>
              <w:rPr>
                <w:spacing w:val="-2"/>
              </w:rPr>
              <w:t>pobudom</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2.</w:t>
            </w:r>
            <w:r>
              <w:rPr>
                <w:spacing w:val="80"/>
              </w:rPr>
              <w:t xml:space="preserve"> </w:t>
            </w:r>
            <w:r>
              <w:t>Objasni</w:t>
            </w:r>
            <w:r>
              <w:rPr>
                <w:spacing w:val="40"/>
              </w:rPr>
              <w:t xml:space="preserve"> </w:t>
            </w:r>
            <w:r>
              <w:rPr>
                <w:b/>
              </w:rPr>
              <w:t>osnovne</w:t>
            </w:r>
            <w:r>
              <w:rPr>
                <w:b/>
                <w:spacing w:val="40"/>
              </w:rPr>
              <w:t xml:space="preserve"> </w:t>
            </w:r>
            <w:r>
              <w:rPr>
                <w:b/>
              </w:rPr>
              <w:t>djelove</w:t>
            </w:r>
            <w:r>
              <w:rPr>
                <w:b/>
                <w:spacing w:val="40"/>
              </w:rPr>
              <w:t xml:space="preserve"> </w:t>
            </w:r>
            <w:r>
              <w:t>mašina</w:t>
            </w:r>
            <w:r>
              <w:rPr>
                <w:spacing w:val="40"/>
              </w:rPr>
              <w:t xml:space="preserve"> </w:t>
            </w:r>
            <w:r>
              <w:t xml:space="preserve">jednosmjerne </w:t>
            </w:r>
            <w:r>
              <w:rPr>
                <w:spacing w:val="-2"/>
              </w:rPr>
              <w:t>struje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10"/>
            </w:pPr>
            <w:r>
              <w:rPr>
                <w:b/>
              </w:rPr>
              <w:t>Osnovni</w:t>
            </w:r>
            <w:r>
              <w:rPr>
                <w:b/>
                <w:spacing w:val="37"/>
              </w:rPr>
              <w:t xml:space="preserve"> </w:t>
            </w:r>
            <w:r>
              <w:rPr>
                <w:b/>
              </w:rPr>
              <w:t>djelovi</w:t>
            </w:r>
            <w:r>
              <w:t>:</w:t>
            </w:r>
            <w:r>
              <w:rPr>
                <w:spacing w:val="-6"/>
              </w:rPr>
              <w:t xml:space="preserve"> </w:t>
            </w:r>
            <w:r>
              <w:t>stator,</w:t>
            </w:r>
            <w:r>
              <w:rPr>
                <w:spacing w:val="-6"/>
              </w:rPr>
              <w:t xml:space="preserve"> </w:t>
            </w:r>
            <w:r>
              <w:t>rotor,</w:t>
            </w:r>
            <w:r>
              <w:rPr>
                <w:spacing w:val="-6"/>
              </w:rPr>
              <w:t xml:space="preserve"> </w:t>
            </w:r>
            <w:r>
              <w:t>komutator</w:t>
            </w:r>
            <w:r>
              <w:rPr>
                <w:spacing w:val="-6"/>
              </w:rPr>
              <w:t xml:space="preserve"> </w:t>
            </w:r>
            <w:r>
              <w:t>i</w:t>
            </w:r>
            <w:r>
              <w:rPr>
                <w:spacing w:val="-7"/>
              </w:rPr>
              <w:t xml:space="preserve"> </w:t>
            </w:r>
            <w:r>
              <w:rPr>
                <w:spacing w:val="-2"/>
              </w:rPr>
              <w:t>četkice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 tehničke karakteristike glavnog generatora jednosmjerne struje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 tehničke karakteristike glavnog generatora naizmjenične</w:t>
            </w:r>
            <w:r>
              <w:rPr>
                <w:spacing w:val="40"/>
              </w:rPr>
              <w:t xml:space="preserve"> </w:t>
            </w:r>
            <w:r>
              <w:t>struje- glavni alternator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Objasni</w:t>
            </w:r>
            <w:r>
              <w:rPr>
                <w:spacing w:val="80"/>
              </w:rPr>
              <w:t xml:space="preserve"> </w:t>
            </w:r>
            <w:r>
              <w:t>tehničke</w:t>
            </w:r>
            <w:r>
              <w:rPr>
                <w:spacing w:val="80"/>
              </w:rPr>
              <w:t xml:space="preserve"> </w:t>
            </w:r>
            <w:r>
              <w:t>karakteristike</w:t>
            </w:r>
            <w:r>
              <w:rPr>
                <w:spacing w:val="80"/>
              </w:rPr>
              <w:t xml:space="preserve"> </w:t>
            </w:r>
            <w:r>
              <w:t>vučnog</w:t>
            </w:r>
            <w:r>
              <w:rPr>
                <w:spacing w:val="80"/>
              </w:rPr>
              <w:t xml:space="preserve"> </w:t>
            </w:r>
            <w:r>
              <w:t>motora jednosmjerne struje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6.</w:t>
            </w:r>
            <w:r>
              <w:rPr>
                <w:spacing w:val="80"/>
              </w:rPr>
              <w:t xml:space="preserve"> </w:t>
            </w:r>
            <w:r>
              <w:t>Objasni</w:t>
            </w:r>
            <w:r>
              <w:rPr>
                <w:spacing w:val="40"/>
              </w:rPr>
              <w:t xml:space="preserve"> </w:t>
            </w:r>
            <w:r>
              <w:t>postupak</w:t>
            </w:r>
            <w:r>
              <w:rPr>
                <w:spacing w:val="40"/>
              </w:rPr>
              <w:t xml:space="preserve"> </w:t>
            </w:r>
            <w:r>
              <w:t>pokretanje</w:t>
            </w:r>
            <w:r>
              <w:rPr>
                <w:spacing w:val="40"/>
              </w:rPr>
              <w:t xml:space="preserve"> </w:t>
            </w:r>
            <w:r>
              <w:t>i</w:t>
            </w:r>
            <w:r>
              <w:rPr>
                <w:spacing w:val="40"/>
              </w:rPr>
              <w:t xml:space="preserve"> </w:t>
            </w:r>
            <w:r>
              <w:t>regulaciju</w:t>
            </w:r>
            <w:r>
              <w:rPr>
                <w:spacing w:val="40"/>
              </w:rPr>
              <w:t xml:space="preserve"> </w:t>
            </w:r>
            <w:r>
              <w:t>brzine vučnih 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7.</w:t>
            </w:r>
            <w:r>
              <w:rPr>
                <w:spacing w:val="80"/>
              </w:rPr>
              <w:t xml:space="preserve"> </w:t>
            </w:r>
            <w:r>
              <w:t>Objasni</w:t>
            </w:r>
            <w:r>
              <w:rPr>
                <w:spacing w:val="40"/>
              </w:rPr>
              <w:t xml:space="preserve"> </w:t>
            </w:r>
            <w:r>
              <w:t>postupak</w:t>
            </w:r>
            <w:r>
              <w:rPr>
                <w:spacing w:val="40"/>
              </w:rPr>
              <w:t xml:space="preserve"> </w:t>
            </w:r>
            <w:r>
              <w:t>kočenja</w:t>
            </w:r>
            <w:r>
              <w:rPr>
                <w:spacing w:val="40"/>
              </w:rPr>
              <w:t xml:space="preserve"> </w:t>
            </w:r>
            <w:r>
              <w:t>rednim</w:t>
            </w:r>
            <w:r>
              <w:rPr>
                <w:spacing w:val="40"/>
              </w:rPr>
              <w:t xml:space="preserve"> </w:t>
            </w:r>
            <w:r>
              <w:t>jednosmjernim vučnim motorima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8" w:hanging="313"/>
              <w:jc w:val="both"/>
            </w:pPr>
            <w:r>
              <w:t>8.</w:t>
            </w:r>
            <w:r>
              <w:rPr>
                <w:spacing w:val="40"/>
              </w:rPr>
              <w:t xml:space="preserve"> </w:t>
            </w:r>
            <w:r>
              <w:t>Poveže osnovne tehničke i druge karakteristike sa odgovarajućim obrtnim električnim mašinama na dizel vučnim vozila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2"/>
        <w:jc w:val="both"/>
      </w:pPr>
      <w:r>
        <w:t xml:space="preserve">U cilju provjeravanja dostignutosti pomenutog ishoda učenja, potreban je usmeni ili pisani dokaz da je učenik uspješno realizovao kriterijume od 1 do 7. Za kriterijum 8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7385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82" name="Graphic 58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83" name="Graphic 582"/>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84" name="Graphic 583"/>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85" name="Graphic 584"/>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586" name="Textbox 58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80" o:spid="_x0000_s1500" style="position:absolute;margin-left:63.05pt;margin-top:6.05pt;width:468.55pt;height:29.1pt;z-index:-156426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DLXHjX&#10;1wMAAJ4RAAAOAAAAAAAAAAAAAAAAAC4CAABkcnMvZTJvRG9jLnhtbFBLAQItABQABgAIAAAAIQCw&#10;/ZGG3wAAAAoBAAAPAAAAAAAAAAAAAAAAADEGAABkcnMvZG93bnJldi54bWxQSwUGAAAAAAQABADz&#10;AAAAPQcAAAAA&#10;">
                <v:shape id="Graphic 581" o:spid="_x0000_s150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vRcYA&#10;AADcAAAADwAAAGRycy9kb3ducmV2LnhtbESP0WrCQBRE34X+w3ILfSl1Y6Ehia5SJFJLXjT1Ay7Z&#10;2ySYvRuyq0n9+m6h4OMwM2eY1WYynbjS4FrLChbzCARxZXXLtYLT1+4lAeE8ssbOMin4IQeb9cNs&#10;hZm2Ix/pWvpaBAi7DBU03veZlK5qyKCb2544eN92MOiDHGqpBxwD3HTyNYpiabDlsNBgT9uGqnN5&#10;MQrywy3/eI4/t2NalBMW9pz2Olfq6XF6X4LwNPl7+L+91wrekgX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DvRcYAAADcAAAADwAAAAAAAAAAAAAAAACYAgAAZHJz&#10;L2Rvd25yZXYueG1sUEsFBgAAAAAEAAQA9QAAAIsDAAAAAA==&#10;" path="m5940552,l,,,312420r5940552,l5940552,xe" fillcolor="#f1e5bd" stroked="f">
                  <v:path arrowok="t"/>
                </v:shape>
                <v:shape id="Graphic 582" o:spid="_x0000_s150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JzsUA&#10;AADcAAAADwAAAGRycy9kb3ducmV2LnhtbESPzWrDMBCE74W8g9hAb7WcQBvjRAn5obTQS+OanjfW&#10;xjaRVsZSHPftq0Ihx2FmvmFWm9EaMVDvW8cKZkkKgrhyuuVaQfn1+pSB8AFZo3FMCn7Iw2Y9eVhh&#10;rt2NjzQUoRYRwj5HBU0IXS6lrxqy6BPXEUfv7HqLIcq+lrrHW4RbI+dp+iItthwXGuxo31B1Ka5W&#10;wdB+f5Tuc/HmMS12ZudOs+NhodTjdNwuQQQawz38337XCp6zO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28nOxQAAANwAAAAPAAAAAAAAAAAAAAAAAJgCAABkcnMv&#10;ZG93bnJldi54bWxQSwUGAAAAAAQABAD1AAAAigMAAAAA&#10;" path="m5941314,l,,,28193r5941314,l5941314,xe" fillcolor="#c00000" stroked="f">
                  <v:path arrowok="t"/>
                </v:shape>
                <v:shape id="Graphic 583" o:spid="_x0000_s150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fZ5cQA&#10;AADcAAAADwAAAGRycy9kb3ducmV2LnhtbESPzWrDMBCE74G+g9hCbomclhbjRA4hEPCpoY5Je1ys&#10;9U9irYyl2u7bV4VCj8PMfMPs9rPpxEiDay0r2KwjEMSl1S3XCorLaRWDcB5ZY2eZFHyTg336sNhh&#10;ou3E7zTmvhYBwi5BBY33fSKlKxsy6Na2Jw5eZQeDPsihlnrAKcBNJ5+i6FUabDksNNjTsaHynn8Z&#10;Bfz2cekLJ8dZmyz6vFbyMN3OSi0f58MWhKfZ/4f/2plW8BI/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32eXEAAAA3AAAAA8AAAAAAAAAAAAAAAAAmAIAAGRycy9k&#10;b3ducmV2LnhtbFBLBQYAAAAABAAEAPUAAACJAwAAAAA=&#10;" path="m5941314,l,,,761r5941314,l5941314,xe" fillcolor="#f1e5bd" stroked="f">
                  <v:path arrowok="t"/>
                </v:shape>
                <v:shape id="Graphic 584" o:spid="_x0000_s150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70IcUA&#10;AADcAAAADwAAAGRycy9kb3ducmV2LnhtbESPQWvCQBSE70L/w/IKvekmYlVS19AopQUvGqXn1+xr&#10;Epp9G7LbJP33XUHwOMzMN8wmHU0jeupcbVlBPItAEBdW11wquJzfpmsQziNrbCyTgj9ykG4fJhtM&#10;tB34RH3uSxEg7BJUUHnfJlK6oiKDbmZb4uB9286gD7Irpe5wCHDTyHkULaXBmsNChS3tKip+8l+j&#10;oK8/Dxd7XL07jPKsyexXfNqvlHp6HF9fQHga/T18a39oBc/rBV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vQhxQAAANwAAAAPAAAAAAAAAAAAAAAAAJgCAABkcnMv&#10;ZG93bnJldi54bWxQSwUGAAAAAAQABAD1AAAAigMAAAAA&#10;" path="m5941314,l,,,28193r5941314,l5941314,xe" fillcolor="#c00000" stroked="f">
                  <v:path arrowok="t"/>
                </v:shape>
                <v:shape id="Textbox 585" o:spid="_x0000_s150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NMUA&#10;AADcAAAADwAAAGRycy9kb3ducmV2LnhtbESPQWvCQBSE74L/YXmF3nRTQbGpGxGpIBRKYzx4fM0+&#10;kyXZt2l21fTfdwWhx2FmvmFW68G24kq9N44VvEwTEMSl04YrBcdiN1mC8AFZY+uYFPySh3U2Hq0w&#10;1e7GOV0PoRIRwj5FBXUIXSqlL2uy6KeuI47e2fUWQ5R9JXWPtwi3rZwlyUJaNBwXauxoW1PZHC5W&#10;webE+bv5+fz+ys+5KYrXhD8WjVLPT8PmDUSgIfyHH+29VjBfzu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9V00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1"/>
        </w:rPr>
        <w:t xml:space="preserve"> </w:t>
      </w:r>
      <w:r>
        <w:t>Obrtne</w:t>
      </w:r>
      <w:r>
        <w:rPr>
          <w:spacing w:val="-6"/>
        </w:rPr>
        <w:t xml:space="preserve"> </w:t>
      </w:r>
      <w:r>
        <w:t>električne</w:t>
      </w:r>
      <w:r>
        <w:rPr>
          <w:spacing w:val="-6"/>
        </w:rPr>
        <w:t xml:space="preserve"> </w:t>
      </w:r>
      <w:r>
        <w:t>mašine</w:t>
      </w:r>
      <w:r>
        <w:rPr>
          <w:spacing w:val="-5"/>
        </w:rPr>
        <w:t xml:space="preserve"> </w:t>
      </w:r>
      <w:r>
        <w:t>na</w:t>
      </w:r>
      <w:r>
        <w:rPr>
          <w:spacing w:val="-6"/>
        </w:rPr>
        <w:t xml:space="preserve"> </w:t>
      </w:r>
      <w:r>
        <w:t>dizel</w:t>
      </w:r>
      <w:r>
        <w:rPr>
          <w:spacing w:val="-6"/>
        </w:rPr>
        <w:t xml:space="preserve"> </w:t>
      </w:r>
      <w:r>
        <w:t>vučnim</w:t>
      </w:r>
      <w:r>
        <w:rPr>
          <w:spacing w:val="-5"/>
        </w:rPr>
        <w:t xml:space="preserve"> </w:t>
      </w:r>
      <w:r>
        <w:rPr>
          <w:spacing w:val="-2"/>
        </w:rPr>
        <w:t>vozila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7436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32" name="Graphic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0EA19B8" id="Graphic 586" o:spid="_x0000_s1026" style="position:absolute;margin-left:63.05pt;margin-top:5.95pt;width:468.55pt;height:.25pt;z-index:-156421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DZj3oUOQIAAOUEAAAOAAAAAAAAAAAA&#10;AAAAAC4CAABkcnMvZTJvRG9jLnhtbFBLAQItABQABgAIAAAAIQCAkIc/3AAAAAoBAAAPAAAAAAAA&#10;AAAAAAAAAJM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8"/>
              </w:rPr>
              <w:t xml:space="preserve"> </w:t>
            </w:r>
            <w:r>
              <w:rPr>
                <w:b/>
              </w:rPr>
              <w:t>ostale</w:t>
            </w:r>
            <w:r>
              <w:rPr>
                <w:b/>
                <w:spacing w:val="-8"/>
              </w:rPr>
              <w:t xml:space="preserve"> </w:t>
            </w:r>
            <w:r>
              <w:rPr>
                <w:b/>
              </w:rPr>
              <w:t>uređaje</w:t>
            </w:r>
            <w:r>
              <w:rPr>
                <w:b/>
                <w:spacing w:val="-8"/>
              </w:rPr>
              <w:t xml:space="preserve"> </w:t>
            </w:r>
            <w:r>
              <w:rPr>
                <w:b/>
              </w:rPr>
              <w:t>na</w:t>
            </w:r>
            <w:r>
              <w:rPr>
                <w:b/>
                <w:spacing w:val="-7"/>
              </w:rPr>
              <w:t xml:space="preserve"> </w:t>
            </w:r>
            <w:r>
              <w:rPr>
                <w:b/>
              </w:rPr>
              <w:t>dizel</w:t>
            </w:r>
            <w:r>
              <w:rPr>
                <w:b/>
                <w:spacing w:val="-7"/>
              </w:rPr>
              <w:t xml:space="preserve"> </w:t>
            </w:r>
            <w:r>
              <w:rPr>
                <w:b/>
              </w:rPr>
              <w:t>vučnim</w:t>
            </w:r>
            <w:r>
              <w:rPr>
                <w:b/>
                <w:spacing w:val="-8"/>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755"/>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20"/>
            </w:pPr>
          </w:p>
          <w:p w:rsidR="008C01C9" w:rsidRDefault="0084041E">
            <w:pPr>
              <w:pStyle w:val="TableParagraph"/>
              <w:ind w:left="440" w:hanging="313"/>
            </w:pPr>
            <w:r>
              <w:t>1.</w:t>
            </w:r>
            <w:r>
              <w:rPr>
                <w:spacing w:val="80"/>
              </w:rPr>
              <w:t xml:space="preserve"> </w:t>
            </w:r>
            <w:r>
              <w:t xml:space="preserve">Objasni </w:t>
            </w:r>
            <w:r>
              <w:rPr>
                <w:b/>
              </w:rPr>
              <w:t>ostale</w:t>
            </w:r>
            <w:r>
              <w:rPr>
                <w:b/>
                <w:spacing w:val="23"/>
              </w:rPr>
              <w:t xml:space="preserve"> </w:t>
            </w:r>
            <w:r>
              <w:rPr>
                <w:b/>
              </w:rPr>
              <w:t>uređaje visokog</w:t>
            </w:r>
            <w:r>
              <w:rPr>
                <w:b/>
                <w:spacing w:val="23"/>
              </w:rPr>
              <w:t xml:space="preserve"> </w:t>
            </w:r>
            <w:r>
              <w:rPr>
                <w:b/>
              </w:rPr>
              <w:t xml:space="preserve">napona </w:t>
            </w:r>
            <w:r>
              <w:t>na dizel vučnim vozilima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2"/>
              <w:jc w:val="both"/>
            </w:pPr>
            <w:r>
              <w:rPr>
                <w:b/>
              </w:rPr>
              <w:t>Ostali</w:t>
            </w:r>
            <w:r>
              <w:rPr>
                <w:b/>
                <w:spacing w:val="40"/>
              </w:rPr>
              <w:t xml:space="preserve"> </w:t>
            </w:r>
            <w:r>
              <w:rPr>
                <w:b/>
              </w:rPr>
              <w:t xml:space="preserve">uređaji visokog napona: </w:t>
            </w:r>
            <w:r>
              <w:t>kontaktori snage, mjenjači (birači) smjera vožnje, pomoćni generator jednosmjerne struje, pomoćni alternator, budilica, generator broja obrtaja, otpornici za slabljenje pola vučnih</w:t>
            </w:r>
            <w:r>
              <w:rPr>
                <w:spacing w:val="-13"/>
              </w:rPr>
              <w:t xml:space="preserve"> </w:t>
            </w:r>
            <w:r>
              <w:t>motora</w:t>
            </w:r>
            <w:r>
              <w:rPr>
                <w:spacing w:val="-12"/>
              </w:rPr>
              <w:t xml:space="preserve"> </w:t>
            </w:r>
            <w:r>
              <w:t>(šentiranje),</w:t>
            </w:r>
            <w:r>
              <w:rPr>
                <w:spacing w:val="26"/>
              </w:rPr>
              <w:t xml:space="preserve"> </w:t>
            </w:r>
            <w:r>
              <w:t>generator</w:t>
            </w:r>
            <w:r>
              <w:rPr>
                <w:spacing w:val="-11"/>
              </w:rPr>
              <w:t xml:space="preserve"> </w:t>
            </w:r>
            <w:r>
              <w:t>obrtomjera,</w:t>
            </w:r>
            <w:r>
              <w:rPr>
                <w:spacing w:val="-12"/>
              </w:rPr>
              <w:t xml:space="preserve"> </w:t>
            </w:r>
            <w:r>
              <w:t>motor pokretač (starter)</w:t>
            </w:r>
            <w:r>
              <w:rPr>
                <w:spacing w:val="40"/>
              </w:rPr>
              <w:t xml:space="preserve"> </w:t>
            </w:r>
            <w:r>
              <w:t>i dr.</w:t>
            </w:r>
          </w:p>
        </w:tc>
      </w:tr>
      <w:tr w:rsidR="008C01C9">
        <w:trPr>
          <w:trHeight w:val="2259"/>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19"/>
            </w:pPr>
          </w:p>
          <w:p w:rsidR="008C01C9" w:rsidRDefault="0084041E">
            <w:pPr>
              <w:pStyle w:val="TableParagraph"/>
              <w:spacing w:before="1"/>
              <w:ind w:left="440" w:hanging="313"/>
            </w:pPr>
            <w:r>
              <w:t>2.</w:t>
            </w:r>
            <w:r>
              <w:rPr>
                <w:spacing w:val="80"/>
              </w:rPr>
              <w:t xml:space="preserve"> </w:t>
            </w:r>
            <w:r>
              <w:t>Objasni</w:t>
            </w:r>
            <w:r>
              <w:rPr>
                <w:spacing w:val="38"/>
              </w:rPr>
              <w:t xml:space="preserve"> </w:t>
            </w:r>
            <w:r>
              <w:rPr>
                <w:b/>
              </w:rPr>
              <w:t>ostale</w:t>
            </w:r>
            <w:r>
              <w:rPr>
                <w:b/>
                <w:spacing w:val="40"/>
              </w:rPr>
              <w:t xml:space="preserve"> </w:t>
            </w:r>
            <w:r>
              <w:rPr>
                <w:b/>
              </w:rPr>
              <w:t>uređaje</w:t>
            </w:r>
            <w:r>
              <w:rPr>
                <w:b/>
                <w:spacing w:val="38"/>
              </w:rPr>
              <w:t xml:space="preserve"> </w:t>
            </w:r>
            <w:r>
              <w:rPr>
                <w:b/>
              </w:rPr>
              <w:t>niskog</w:t>
            </w:r>
            <w:r>
              <w:rPr>
                <w:b/>
                <w:spacing w:val="39"/>
              </w:rPr>
              <w:t xml:space="preserve"> </w:t>
            </w:r>
            <w:r>
              <w:rPr>
                <w:b/>
              </w:rPr>
              <w:t>napona</w:t>
            </w:r>
            <w:r>
              <w:rPr>
                <w:b/>
                <w:spacing w:val="38"/>
              </w:rPr>
              <w:t xml:space="preserve"> </w:t>
            </w:r>
            <w:r>
              <w:t>na</w:t>
            </w:r>
            <w:r>
              <w:rPr>
                <w:spacing w:val="39"/>
              </w:rPr>
              <w:t xml:space="preserve"> </w:t>
            </w:r>
            <w:r>
              <w:t>dizel vučnim vozilima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right="113"/>
              <w:jc w:val="both"/>
            </w:pPr>
            <w:r>
              <w:rPr>
                <w:b/>
              </w:rPr>
              <w:t>Ostali</w:t>
            </w:r>
            <w:r>
              <w:rPr>
                <w:b/>
                <w:spacing w:val="40"/>
              </w:rPr>
              <w:t xml:space="preserve"> </w:t>
            </w:r>
            <w:r>
              <w:rPr>
                <w:b/>
              </w:rPr>
              <w:t xml:space="preserve">uređaji niskog napona: </w:t>
            </w:r>
            <w:r>
              <w:t>pretvarači električne energije, elektromehanički pretvarači, akumulatorske baterije, uređaji za punjenje akumulatora, elektropneumatski ventili, uređaji za pokretanje i zaustavljanje dizel motora, uređaji za mjerenja , uređaji zaštite, presostati, termostati, releji,</w:t>
            </w:r>
            <w:r>
              <w:rPr>
                <w:spacing w:val="40"/>
              </w:rPr>
              <w:t xml:space="preserve"> </w:t>
            </w:r>
            <w:r>
              <w:t>uređaji za signalizaciju, uređaji za osvijetljenje, uređaji za upravljanje i dr.</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3.</w:t>
            </w:r>
            <w:r>
              <w:rPr>
                <w:spacing w:val="80"/>
              </w:rPr>
              <w:t xml:space="preserve"> </w:t>
            </w:r>
            <w:r>
              <w:t>Poveže</w:t>
            </w:r>
            <w:r>
              <w:rPr>
                <w:spacing w:val="40"/>
              </w:rPr>
              <w:t xml:space="preserve"> </w:t>
            </w:r>
            <w:r>
              <w:t>karakteristike</w:t>
            </w:r>
            <w:r>
              <w:rPr>
                <w:spacing w:val="40"/>
              </w:rPr>
              <w:t xml:space="preserve"> </w:t>
            </w:r>
            <w:r>
              <w:t>uređaja</w:t>
            </w:r>
            <w:r>
              <w:rPr>
                <w:spacing w:val="40"/>
              </w:rPr>
              <w:t xml:space="preserve"> </w:t>
            </w:r>
            <w:r>
              <w:t>visokog</w:t>
            </w:r>
            <w:r>
              <w:rPr>
                <w:spacing w:val="40"/>
              </w:rPr>
              <w:t xml:space="preserve"> </w:t>
            </w:r>
            <w:r>
              <w:t>napona</w:t>
            </w:r>
            <w:r>
              <w:rPr>
                <w:spacing w:val="40"/>
              </w:rPr>
              <w:t xml:space="preserve"> </w:t>
            </w:r>
            <w:r>
              <w:t>u ispravnom kontekstu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4.</w:t>
            </w:r>
            <w:r>
              <w:rPr>
                <w:spacing w:val="80"/>
              </w:rPr>
              <w:t xml:space="preserve"> </w:t>
            </w:r>
            <w:r>
              <w:t>Poveže</w:t>
            </w:r>
            <w:r>
              <w:rPr>
                <w:spacing w:val="40"/>
              </w:rPr>
              <w:t xml:space="preserve"> </w:t>
            </w:r>
            <w:r>
              <w:t>karakteristike</w:t>
            </w:r>
            <w:r>
              <w:rPr>
                <w:spacing w:val="40"/>
              </w:rPr>
              <w:t xml:space="preserve"> </w:t>
            </w:r>
            <w:r>
              <w:t>uređaja</w:t>
            </w:r>
            <w:r>
              <w:rPr>
                <w:spacing w:val="40"/>
              </w:rPr>
              <w:t xml:space="preserve"> </w:t>
            </w:r>
            <w:r>
              <w:t>niskog</w:t>
            </w:r>
            <w:r>
              <w:rPr>
                <w:spacing w:val="40"/>
              </w:rPr>
              <w:t xml:space="preserve"> </w:t>
            </w:r>
            <w:r>
              <w:t>napona</w:t>
            </w:r>
            <w:r>
              <w:rPr>
                <w:spacing w:val="40"/>
              </w:rPr>
              <w:t xml:space="preserve"> </w:t>
            </w:r>
            <w:r>
              <w:t>u ispravnom kontekstu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U cilju provjeravanja dostignutosti pomenutog ishoda učenja, potreban je usmeni ili pisani dokaz da je učenik uspješno realizovao kriterijume</w:t>
      </w:r>
      <w:r>
        <w:rPr>
          <w:spacing w:val="40"/>
        </w:rPr>
        <w:t xml:space="preserve"> </w:t>
      </w:r>
      <w:r>
        <w:t>1 i</w:t>
      </w:r>
      <w:r>
        <w:rPr>
          <w:spacing w:val="40"/>
        </w:rPr>
        <w:t xml:space="preserve"> </w:t>
      </w:r>
      <w:r>
        <w:t xml:space="preserve">2. Za kriterijume 3 i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4880"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89" name="Graphic 58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90" name="Graphic 58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91" name="Graphic 590"/>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592" name="Graphic 59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93" name="Textbox 59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87" o:spid="_x0000_s1506" style="position:absolute;margin-left:63.05pt;margin-top:6.05pt;width:468.55pt;height:29.1pt;z-index:-1564160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HPMU3TQAwAAnhEA&#10;AA4AAAAAAAAAAAAAAAAALgIAAGRycy9lMm9Eb2MueG1sUEsBAi0AFAAGAAgAAAAhALD9kYbfAAAA&#10;CgEAAA8AAAAAAAAAAAAAAAAAKgYAAGRycy9kb3ducmV2LnhtbFBLBQYAAAAABAAEAPMAAAA2BwAA&#10;AAA=&#10;">
                <v:shape id="Graphic 588" o:spid="_x0000_s150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pG2MIA&#10;AADcAAAADwAAAGRycy9kb3ducmV2LnhtbERPzYrCMBC+L/gOYYS9LJoqrNRqFJHK7uJFqw8wNGNb&#10;bCalibb69JuD4PHj+1+ue1OLO7WusqxgMo5AEOdWV1woOJ92oxiE88gaa8uk4EEO1qvBxxITbTs+&#10;0j3zhQgh7BJUUHrfJFK6vCSDbmwb4sBdbGvQB9gWUrfYhXBTy2kUzaTBikNDiQ1tS8qv2c0oSA/P&#10;9Odr9rft5vusx729zhudKvU57DcLEJ56/xa/3L9awXcc1oYz4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kbYwgAAANwAAAAPAAAAAAAAAAAAAAAAAJgCAABkcnMvZG93&#10;bnJldi54bWxQSwUGAAAAAAQABAD1AAAAhwMAAAAA&#10;" path="m5940552,l,,,312420r5940552,l5940552,xe" fillcolor="#f1e5bd" stroked="f">
                  <v:path arrowok="t"/>
                </v:shape>
                <v:shape id="Graphic 589" o:spid="_x0000_s150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9bv8UA&#10;AADcAAAADwAAAGRycy9kb3ducmV2LnhtbESPQWvCQBSE7wX/w/IEb3UTwZqmrmJaSoVeNErPr9ln&#10;Esy+Ddltkv77rlDwOMzMN8x6O5pG9NS52rKCeB6BIC6srrlUcD69PyYgnEfW2FgmBb/kYLuZPKwx&#10;1XbgI/W5L0WAsEtRQeV9m0rpiooMurltiYN3sZ1BH2RXSt3hEOCmkYsoepIGaw4LFbb0WlFxzX+M&#10;gr7++jzbw+rDYZRnTWa/4+PbSqnZdNy9gPA0+nv4v73XCpbJM9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1u/xQAAANwAAAAPAAAAAAAAAAAAAAAAAJgCAABkcnMv&#10;ZG93bnJldi54bWxQSwUGAAAAAAQABAD1AAAAigMAAAAA&#10;" path="m5941314,l,,,28194r5941314,l5941314,xe" fillcolor="#c00000" stroked="f">
                  <v:path arrowok="t"/>
                </v:shape>
                <v:shape id="Graphic 590" o:spid="_x0000_s150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T8EA&#10;AADcAAAADwAAAGRycy9kb3ducmV2LnhtbERPz2vCMBS+D/wfwhO8zVTBMatRRBB62lgt6vHRPNtq&#10;81KSrO3+++Uw2PHj+73dj6YVPTnfWFawmCcgiEurG64UFOfT6zsIH5A1tpZJwQ952O8mL1tMtR34&#10;i/o8VCKGsE9RQR1Cl0rpy5oM+rntiCN3t85giNBVUjscYrhp5TJJ3qTBhmNDjR0dayqf+bdRwB/X&#10;c1d42Y/aZMntcpeH4fGp1Gw6HjYgAo3hX/znzrSC1TrOj2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80U/BAAAA3AAAAA8AAAAAAAAAAAAAAAAAmAIAAGRycy9kb3du&#10;cmV2LnhtbFBLBQYAAAAABAAEAPUAAACGAwAAAAA=&#10;" path="m5941314,l,,,761r5941314,l5941314,xe" fillcolor="#f1e5bd" stroked="f">
                  <v:path arrowok="t"/>
                </v:shape>
                <v:shape id="Graphic 591" o:spid="_x0000_s151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ZMUA&#10;AADcAAAADwAAAGRycy9kb3ducmV2LnhtbESPT2vCQBTE74LfYXmCt7qJYK1pNuIfxEIvNUrPr9nX&#10;JJh9G7JrTL99t1DwOMzMb5h0PZhG9NS52rKCeBaBIC6srrlUcDkfnl5AOI+ssbFMCn7IwTobj1JM&#10;tL3zifrclyJA2CWooPK+TaR0RUUG3cy2xMH7tp1BH2RXSt3hPcBNI+dR9CwN1hwWKmxpV1FxzW9G&#10;QV9/vl/sx/LoMMq3zdZ+xaf9UqnpZNi8gvA0+Ef4v/2mFSxWM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0MFkxQAAANwAAAAPAAAAAAAAAAAAAAAAAJgCAABkcnMv&#10;ZG93bnJldi54bWxQSwUGAAAAAAQABAD1AAAAigMAAAAA&#10;" path="m5941314,l,,,28194r5941314,l5941314,xe" fillcolor="#c00000" stroked="f">
                  <v:path arrowok="t"/>
                </v:shape>
                <v:shape id="Textbox 592" o:spid="_x0000_s151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TncQA&#10;AADcAAAADwAAAGRycy9kb3ducmV2LnhtbESPQWvCQBSE74L/YXmCN90oK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FU53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1"/>
        </w:numPr>
        <w:tabs>
          <w:tab w:val="left" w:pos="1136"/>
        </w:tabs>
        <w:spacing w:before="120"/>
        <w:ind w:left="1136" w:hanging="172"/>
      </w:pPr>
      <w:r>
        <w:t>Uređaji</w:t>
      </w:r>
      <w:r>
        <w:rPr>
          <w:spacing w:val="-8"/>
        </w:rPr>
        <w:t xml:space="preserve"> </w:t>
      </w:r>
      <w:r>
        <w:t>visokog</w:t>
      </w:r>
      <w:r>
        <w:rPr>
          <w:spacing w:val="-7"/>
        </w:rPr>
        <w:t xml:space="preserve"> </w:t>
      </w:r>
      <w:r>
        <w:t>napona</w:t>
      </w:r>
      <w:r>
        <w:rPr>
          <w:spacing w:val="-7"/>
        </w:rPr>
        <w:t xml:space="preserve"> </w:t>
      </w:r>
      <w:r>
        <w:t>na</w:t>
      </w:r>
      <w:r>
        <w:rPr>
          <w:spacing w:val="-7"/>
        </w:rPr>
        <w:t xml:space="preserve"> </w:t>
      </w:r>
      <w:r>
        <w:t>dizel</w:t>
      </w:r>
      <w:r>
        <w:rPr>
          <w:spacing w:val="-7"/>
        </w:rPr>
        <w:t xml:space="preserve"> </w:t>
      </w:r>
      <w:r>
        <w:t>vučnim</w:t>
      </w:r>
      <w:r>
        <w:rPr>
          <w:spacing w:val="-7"/>
        </w:rPr>
        <w:t xml:space="preserve"> </w:t>
      </w:r>
      <w:r>
        <w:rPr>
          <w:spacing w:val="-2"/>
        </w:rPr>
        <w:t>vozlima</w:t>
      </w:r>
    </w:p>
    <w:p w:rsidR="008C01C9" w:rsidRDefault="0084041E">
      <w:pPr>
        <w:pStyle w:val="ListParagraph"/>
        <w:numPr>
          <w:ilvl w:val="0"/>
          <w:numId w:val="181"/>
        </w:numPr>
        <w:tabs>
          <w:tab w:val="left" w:pos="1136"/>
        </w:tabs>
        <w:spacing w:before="121"/>
        <w:ind w:left="1136" w:hanging="172"/>
      </w:pPr>
      <w:r>
        <w:t>Uređaji</w:t>
      </w:r>
      <w:r>
        <w:rPr>
          <w:spacing w:val="-8"/>
        </w:rPr>
        <w:t xml:space="preserve"> </w:t>
      </w:r>
      <w:r>
        <w:t>niskog</w:t>
      </w:r>
      <w:r>
        <w:rPr>
          <w:spacing w:val="-6"/>
        </w:rPr>
        <w:t xml:space="preserve"> </w:t>
      </w:r>
      <w:r>
        <w:t>napona</w:t>
      </w:r>
      <w:r>
        <w:rPr>
          <w:spacing w:val="-8"/>
        </w:rPr>
        <w:t xml:space="preserve"> </w:t>
      </w:r>
      <w:r>
        <w:t>na</w:t>
      </w:r>
      <w:r>
        <w:rPr>
          <w:spacing w:val="-7"/>
        </w:rPr>
        <w:t xml:space="preserve"> </w:t>
      </w:r>
      <w:r>
        <w:t>dizel</w:t>
      </w:r>
      <w:r>
        <w:rPr>
          <w:spacing w:val="-7"/>
        </w:rPr>
        <w:t xml:space="preserve"> </w:t>
      </w:r>
      <w:r>
        <w:t>vučnim</w:t>
      </w:r>
      <w:r>
        <w:rPr>
          <w:spacing w:val="-7"/>
        </w:rPr>
        <w:t xml:space="preserve"> </w:t>
      </w:r>
      <w:r>
        <w:rPr>
          <w:spacing w:val="-2"/>
        </w:rPr>
        <w:t>vozilima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7539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39" name="Graphic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910CBDF" id="Graphic 593" o:spid="_x0000_s1026" style="position:absolute;margin-left:63.05pt;margin-top:5.95pt;width:468.55pt;height:.25pt;z-index:-1564108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B9C8rbOQIAAOUEAAAOAAAAAAAAAAAA&#10;AAAAAC4CAABkcnMvZTJvRG9jLnhtbFBLAQItABQABgAIAAAAIQCAkIc/3AAAAAoBAAAPAAAAAAAA&#10;AAAAAAAAAJM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0"/>
              </w:rPr>
              <w:t xml:space="preserve"> </w:t>
            </w:r>
            <w:r>
              <w:rPr>
                <w:b/>
              </w:rPr>
              <w:t>elektro</w:t>
            </w:r>
            <w:r>
              <w:rPr>
                <w:b/>
                <w:spacing w:val="-8"/>
              </w:rPr>
              <w:t xml:space="preserve"> </w:t>
            </w:r>
            <w:r>
              <w:rPr>
                <w:b/>
              </w:rPr>
              <w:t>uređaje</w:t>
            </w:r>
            <w:r>
              <w:rPr>
                <w:b/>
                <w:spacing w:val="-9"/>
              </w:rPr>
              <w:t xml:space="preserve"> </w:t>
            </w:r>
            <w:r>
              <w:rPr>
                <w:b/>
              </w:rPr>
              <w:t>na</w:t>
            </w:r>
            <w:r>
              <w:rPr>
                <w:b/>
                <w:spacing w:val="-9"/>
              </w:rPr>
              <w:t xml:space="preserve"> </w:t>
            </w:r>
            <w:r>
              <w:rPr>
                <w:b/>
              </w:rPr>
              <w:t>lokomotivi</w:t>
            </w:r>
            <w:r>
              <w:rPr>
                <w:b/>
                <w:spacing w:val="-7"/>
              </w:rPr>
              <w:t xml:space="preserve"> </w:t>
            </w:r>
            <w:r>
              <w:rPr>
                <w:b/>
              </w:rPr>
              <w:t>serije</w:t>
            </w:r>
            <w:r>
              <w:rPr>
                <w:b/>
                <w:spacing w:val="-9"/>
              </w:rPr>
              <w:t xml:space="preserve"> </w:t>
            </w:r>
            <w:r>
              <w:rPr>
                <w:b/>
                <w:spacing w:val="-2"/>
              </w:rPr>
              <w:t>642/643</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 dispoziciju električne opreme na lokomotivi serije 642/643</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4"/>
                <w:w w:val="150"/>
              </w:rPr>
              <w:t xml:space="preserve"> </w:t>
            </w:r>
            <w:r>
              <w:t>Objasni</w:t>
            </w:r>
            <w:r>
              <w:rPr>
                <w:spacing w:val="-4"/>
              </w:rPr>
              <w:t xml:space="preserve"> </w:t>
            </w:r>
            <w:r>
              <w:t>glavni</w:t>
            </w:r>
            <w:r>
              <w:rPr>
                <w:spacing w:val="-3"/>
              </w:rPr>
              <w:t xml:space="preserve"> </w:t>
            </w:r>
            <w:r>
              <w:rPr>
                <w:spacing w:val="-2"/>
              </w:rPr>
              <w:t>generator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4"/>
                <w:w w:val="150"/>
              </w:rPr>
              <w:t xml:space="preserve"> </w:t>
            </w:r>
            <w:r>
              <w:t>Objasni</w:t>
            </w:r>
            <w:r>
              <w:rPr>
                <w:spacing w:val="-4"/>
              </w:rPr>
              <w:t xml:space="preserve"> </w:t>
            </w:r>
            <w:r>
              <w:t>vučne</w:t>
            </w:r>
            <w:r>
              <w:rPr>
                <w:spacing w:val="-4"/>
              </w:rPr>
              <w:t xml:space="preserve"> </w:t>
            </w:r>
            <w:r>
              <w:rPr>
                <w:spacing w:val="-2"/>
              </w:rPr>
              <w:t>motore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200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19"/>
            </w:pPr>
          </w:p>
          <w:p w:rsidR="008C01C9" w:rsidRDefault="0084041E">
            <w:pPr>
              <w:pStyle w:val="TableParagraph"/>
              <w:spacing w:before="1"/>
              <w:ind w:left="128"/>
              <w:rPr>
                <w:b/>
              </w:rPr>
            </w:pPr>
            <w:r>
              <w:t>4.</w:t>
            </w:r>
            <w:r>
              <w:rPr>
                <w:spacing w:val="69"/>
                <w:w w:val="150"/>
              </w:rPr>
              <w:t xml:space="preserve"> </w:t>
            </w:r>
            <w:r>
              <w:t>Objasni</w:t>
            </w:r>
            <w:r>
              <w:rPr>
                <w:spacing w:val="-6"/>
              </w:rPr>
              <w:t xml:space="preserve"> </w:t>
            </w:r>
            <w:r>
              <w:rPr>
                <w:b/>
              </w:rPr>
              <w:t>pomoćne</w:t>
            </w:r>
            <w:r>
              <w:rPr>
                <w:b/>
                <w:spacing w:val="-6"/>
              </w:rPr>
              <w:t xml:space="preserve"> </w:t>
            </w:r>
            <w:r>
              <w:rPr>
                <w:b/>
              </w:rPr>
              <w:t>električne</w:t>
            </w:r>
            <w:r>
              <w:rPr>
                <w:b/>
                <w:spacing w:val="-5"/>
              </w:rPr>
              <w:t xml:space="preserve"> </w:t>
            </w:r>
            <w:r>
              <w:rPr>
                <w:b/>
                <w:spacing w:val="-2"/>
              </w:rPr>
              <w:t>uređaje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Pomoćni električni uređaji</w:t>
            </w:r>
            <w:r>
              <w:t>: uređaj za kontrolu i komandu, pumpa za gorivo, uređaj za pokretanje i zaustavljanje dizel motora, uređaj za punjenje akumulatora, uređaj za promjenu broja obrtaja dizel motora, uređaj za promjenu smjera vožnje, uređaj pobude</w:t>
            </w:r>
            <w:r>
              <w:rPr>
                <w:spacing w:val="-8"/>
              </w:rPr>
              <w:t xml:space="preserve"> </w:t>
            </w:r>
            <w:r>
              <w:t>glavnog</w:t>
            </w:r>
            <w:r>
              <w:rPr>
                <w:spacing w:val="-8"/>
              </w:rPr>
              <w:t xml:space="preserve"> </w:t>
            </w:r>
            <w:r>
              <w:t>generatora,</w:t>
            </w:r>
            <w:r>
              <w:rPr>
                <w:spacing w:val="-7"/>
              </w:rPr>
              <w:t xml:space="preserve"> </w:t>
            </w:r>
            <w:r>
              <w:t>uređaj</w:t>
            </w:r>
            <w:r>
              <w:rPr>
                <w:spacing w:val="-8"/>
              </w:rPr>
              <w:t xml:space="preserve"> </w:t>
            </w:r>
            <w:r>
              <w:t>za</w:t>
            </w:r>
            <w:r>
              <w:rPr>
                <w:spacing w:val="-8"/>
              </w:rPr>
              <w:t xml:space="preserve"> </w:t>
            </w:r>
            <w:r>
              <w:t>šentiranje</w:t>
            </w:r>
            <w:r>
              <w:rPr>
                <w:spacing w:val="-7"/>
              </w:rPr>
              <w:t xml:space="preserve"> </w:t>
            </w:r>
            <w:r>
              <w:t>vučnih motora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Poveže</w:t>
            </w:r>
            <w:r>
              <w:rPr>
                <w:spacing w:val="80"/>
              </w:rPr>
              <w:t xml:space="preserve"> </w:t>
            </w:r>
            <w:r>
              <w:t>zadate</w:t>
            </w:r>
            <w:r>
              <w:rPr>
                <w:spacing w:val="80"/>
              </w:rPr>
              <w:t xml:space="preserve"> </w:t>
            </w:r>
            <w:r>
              <w:t>karakteristike</w:t>
            </w:r>
            <w:r>
              <w:rPr>
                <w:spacing w:val="80"/>
              </w:rPr>
              <w:t xml:space="preserve"> </w:t>
            </w:r>
            <w:r>
              <w:t>sa</w:t>
            </w:r>
            <w:r>
              <w:rPr>
                <w:spacing w:val="80"/>
              </w:rPr>
              <w:t xml:space="preserve"> </w:t>
            </w:r>
            <w:r>
              <w:t>odgovarajućim elektro uređajem na lokomotivi serije 642/643</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5904"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596" name="Graphic 59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597" name="Graphic 59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598" name="Graphic 59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599" name="Graphic 59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00" name="Textbox 59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594" o:spid="_x0000_s1512" style="position:absolute;margin-left:63.05pt;margin-top:6.05pt;width:468.55pt;height:29.1pt;z-index:-1564057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Cb8pJV0QMAAJ4R&#10;AAAOAAAAAAAAAAAAAAAAAC4CAABkcnMvZTJvRG9jLnhtbFBLAQItABQABgAIAAAAIQCw/ZGG3wAA&#10;AAoBAAAPAAAAAAAAAAAAAAAAACsGAABkcnMvZG93bnJldi54bWxQSwUGAAAAAAQABADzAAAANwcA&#10;AAAA&#10;">
                <v:shape id="Graphic 595" o:spid="_x0000_s151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m8UA&#10;AADcAAAADwAAAGRycy9kb3ducmV2LnhtbESP0WrCQBRE34X+w3ILvkjdVFCa6CpFIiq+2NQPuGRv&#10;k2D2bshuTfTrXUHwcZiZM8xi1ZtaXKh1lWUFn+MIBHFudcWFgtPv5uMLhPPIGmvLpOBKDlbLt8EC&#10;E207/qFL5gsRIOwSVFB63yRSurwkg25sG+Lg/dnWoA+yLaRusQtwU8tJFM2kwYrDQokNrUvKz9m/&#10;UZAeb+l2NNuvu/iQ9Xiw57jRqVLD9/57DsJT71/hZ3unFUzj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n+bxQAAANwAAAAPAAAAAAAAAAAAAAAAAJgCAABkcnMv&#10;ZG93bnJldi54bWxQSwUGAAAAAAQABAD1AAAAigMAAAAA&#10;" path="m5940552,l,,,312420r5940552,l5940552,xe" fillcolor="#f1e5bd" stroked="f">
                  <v:path arrowok="t"/>
                </v:shape>
                <v:shape id="Graphic 596" o:spid="_x0000_s151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lZEMUA&#10;AADcAAAADwAAAGRycy9kb3ducmV2LnhtbESPS2vDMBCE74X8B7GB3Bo5gTzqWjZ5UFroJXFMz1tr&#10;Y5tYK2Opjvvvq0Khx2FmvmGSbDStGKh3jWUFi3kEgri0uuFKQXF5edyCcB5ZY2uZFHyTgyydPCQY&#10;a3vnMw25r0SAsItRQe19F0vpypoMurntiIN3tb1BH2RfSd3jPcBNK5dRtJYGGw4LNXZ0qKm85V9G&#10;wdB8vBf2tHl1GOX7dm8/F+fjRqnZdNw9g/A0+v/wX/tNK1g9r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VkQxQAAANwAAAAPAAAAAAAAAAAAAAAAAJgCAABkcnMv&#10;ZG93bnJldi54bWxQSwUGAAAAAAQABAD1AAAAigMAAAAA&#10;" path="m5941314,l,,,28194r5941314,l5941314,xe" fillcolor="#c00000" stroked="f">
                  <v:path arrowok="t"/>
                </v:shape>
                <v:shape id="Graphic 597" o:spid="_x0000_s151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VJO8QA&#10;AADcAAAADwAAAGRycy9kb3ducmV2LnhtbESPS2vDMBCE74X8B7GB3Go5gb6cKCEEAj4l1DFtjou1&#10;frTWyliq7fz7qlDIcZiZb5jNbjKtGKh3jWUFyygGQVxY3XClIL8cH19BOI+ssbVMCm7kYLedPWww&#10;0XbkdxoyX4kAYZeggtr7LpHSFTUZdJHtiINX2t6gD7KvpO5xDHDTylUcP0uDDYeFGjs61FR8Zz9G&#10;AZ8+L13u5DBpk8bXj1Lux6+zUov5tF+D8DT5e/i/nWoFT28v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VSTvEAAAA3AAAAA8AAAAAAAAAAAAAAAAAmAIAAGRycy9k&#10;b3ducmV2LnhtbFBLBQYAAAAABAAEAPUAAACJAwAAAAA=&#10;" path="m5941314,l,,,749r5941314,l5941314,xe" fillcolor="#f1e5bd" stroked="f">
                  <v:path arrowok="t"/>
                </v:shape>
                <v:shape id="Graphic 598" o:spid="_x0000_s151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cAA&#10;AADcAAAADwAAAGRycy9kb3ducmV2LnhtbERPy4rCMBTdD/gP4QruxlTBUatRfCAjzEaruL4217bY&#10;3JQm1vr3ZiHM8nDe82VrStFQ7QrLCgb9CARxanXBmYLzafc9AeE8ssbSMil4kYPlovM1x1jbJx+p&#10;SXwmQgi7GBXk3lexlC7NyaDr24o4cDdbG/QB1pnUNT5DuCnlMIp+pMGCQ0OOFW1ySu/Jwyhoisvf&#10;2R7Gvw6jZF2u7XVw3I6V6nXb1QyEp9b/iz/uvVYwmoa1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po+cAAAADcAAAADwAAAAAAAAAAAAAAAACYAgAAZHJzL2Rvd25y&#10;ZXYueG1sUEsFBgAAAAAEAAQA9QAAAIUDAAAAAA==&#10;" path="m5941314,l,,,28194r5941314,l5941314,xe" fillcolor="#c00000" stroked="f">
                  <v:path arrowok="t"/>
                </v:shape>
                <v:shape id="Textbox 599" o:spid="_x0000_s151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HB7MUA&#10;AADcAAAADwAAAGRycy9kb3ducmV2LnhtbESPQWvCQBSE7wX/w/IEb3VjQ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cHs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1"/>
        </w:numPr>
        <w:tabs>
          <w:tab w:val="left" w:pos="1136"/>
        </w:tabs>
        <w:spacing w:before="121"/>
        <w:ind w:left="1136" w:hanging="172"/>
      </w:pPr>
      <w:r>
        <w:t>Elektro</w:t>
      </w:r>
      <w:r>
        <w:rPr>
          <w:spacing w:val="-10"/>
        </w:rPr>
        <w:t xml:space="preserve"> </w:t>
      </w:r>
      <w:r>
        <w:t>uređaji</w:t>
      </w:r>
      <w:r>
        <w:rPr>
          <w:spacing w:val="-8"/>
        </w:rPr>
        <w:t xml:space="preserve"> </w:t>
      </w:r>
      <w:r>
        <w:t>na</w:t>
      </w:r>
      <w:r>
        <w:rPr>
          <w:spacing w:val="-8"/>
        </w:rPr>
        <w:t xml:space="preserve"> </w:t>
      </w:r>
      <w:r>
        <w:t>dizel</w:t>
      </w:r>
      <w:r>
        <w:rPr>
          <w:spacing w:val="-9"/>
        </w:rPr>
        <w:t xml:space="preserve"> </w:t>
      </w:r>
      <w:r>
        <w:t>električnoj</w:t>
      </w:r>
      <w:r>
        <w:rPr>
          <w:spacing w:val="-9"/>
        </w:rPr>
        <w:t xml:space="preserve"> </w:t>
      </w:r>
      <w:r>
        <w:t>lokomotivi</w:t>
      </w:r>
      <w:r>
        <w:rPr>
          <w:spacing w:val="-7"/>
        </w:rPr>
        <w:t xml:space="preserve"> </w:t>
      </w:r>
      <w:r>
        <w:t>serije</w:t>
      </w:r>
      <w:r>
        <w:rPr>
          <w:spacing w:val="-10"/>
        </w:rPr>
        <w:t xml:space="preserve"> </w:t>
      </w:r>
      <w:r>
        <w:rPr>
          <w:spacing w:val="-2"/>
        </w:rPr>
        <w:t>642/643</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7641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46" name="Graphic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2553326" id="Graphic 600" o:spid="_x0000_s1026" style="position:absolute;margin-left:63.05pt;margin-top:5.95pt;width:468.55pt;height:.25pt;z-index:-1564006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BtbYvg4AgAA5QQAAA4AAAAAAAAAAAAA&#10;AAAALgIAAGRycy9lMm9Eb2MueG1sUEsBAi0AFAAGAAgAAAAhAICQhz/cAAAACgEAAA8AAAAAAAAA&#10;AAAAAAAAkg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0"/>
              </w:rPr>
              <w:t xml:space="preserve"> </w:t>
            </w:r>
            <w:r>
              <w:rPr>
                <w:b/>
              </w:rPr>
              <w:t>elektro</w:t>
            </w:r>
            <w:r>
              <w:rPr>
                <w:b/>
                <w:spacing w:val="-8"/>
              </w:rPr>
              <w:t xml:space="preserve"> </w:t>
            </w:r>
            <w:r>
              <w:rPr>
                <w:b/>
              </w:rPr>
              <w:t>uređaje</w:t>
            </w:r>
            <w:r>
              <w:rPr>
                <w:b/>
                <w:spacing w:val="-9"/>
              </w:rPr>
              <w:t xml:space="preserve"> </w:t>
            </w:r>
            <w:r>
              <w:rPr>
                <w:b/>
              </w:rPr>
              <w:t>na</w:t>
            </w:r>
            <w:r>
              <w:rPr>
                <w:b/>
                <w:spacing w:val="-9"/>
              </w:rPr>
              <w:t xml:space="preserve"> </w:t>
            </w:r>
            <w:r>
              <w:rPr>
                <w:b/>
              </w:rPr>
              <w:t>lokomotivi</w:t>
            </w:r>
            <w:r>
              <w:rPr>
                <w:b/>
                <w:spacing w:val="-8"/>
              </w:rPr>
              <w:t xml:space="preserve"> </w:t>
            </w:r>
            <w:r>
              <w:rPr>
                <w:b/>
              </w:rPr>
              <w:t>serije</w:t>
            </w:r>
            <w:r>
              <w:rPr>
                <w:b/>
                <w:spacing w:val="-9"/>
              </w:rPr>
              <w:t xml:space="preserve"> </w:t>
            </w:r>
            <w:r>
              <w:rPr>
                <w:b/>
                <w:spacing w:val="-5"/>
              </w:rPr>
              <w:t>644</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 dispoziciju električne opreme na lokomotivi serije 644</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4"/>
                <w:w w:val="150"/>
              </w:rPr>
              <w:t xml:space="preserve"> </w:t>
            </w:r>
            <w:r>
              <w:t>Objasni</w:t>
            </w:r>
            <w:r>
              <w:rPr>
                <w:spacing w:val="-4"/>
              </w:rPr>
              <w:t xml:space="preserve"> </w:t>
            </w:r>
            <w:r>
              <w:t>glavni</w:t>
            </w:r>
            <w:r>
              <w:rPr>
                <w:spacing w:val="-3"/>
              </w:rPr>
              <w:t xml:space="preserve"> </w:t>
            </w:r>
            <w:r>
              <w:rPr>
                <w:spacing w:val="-2"/>
              </w:rPr>
              <w:t>generator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5"/>
                <w:w w:val="150"/>
              </w:rPr>
              <w:t xml:space="preserve"> </w:t>
            </w:r>
            <w:r>
              <w:t>Objasni</w:t>
            </w:r>
            <w:r>
              <w:rPr>
                <w:spacing w:val="-5"/>
              </w:rPr>
              <w:t xml:space="preserve"> </w:t>
            </w:r>
            <w:r>
              <w:t>vučne</w:t>
            </w:r>
            <w:r>
              <w:rPr>
                <w:spacing w:val="-2"/>
              </w:rPr>
              <w:t xml:space="preserve"> motore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200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19"/>
            </w:pPr>
          </w:p>
          <w:p w:rsidR="008C01C9" w:rsidRDefault="0084041E">
            <w:pPr>
              <w:pStyle w:val="TableParagraph"/>
              <w:spacing w:before="1"/>
              <w:ind w:left="128"/>
              <w:rPr>
                <w:b/>
              </w:rPr>
            </w:pPr>
            <w:r>
              <w:t>4.</w:t>
            </w:r>
            <w:r>
              <w:rPr>
                <w:spacing w:val="69"/>
                <w:w w:val="150"/>
              </w:rPr>
              <w:t xml:space="preserve"> </w:t>
            </w:r>
            <w:r>
              <w:t>Objasni</w:t>
            </w:r>
            <w:r>
              <w:rPr>
                <w:spacing w:val="-6"/>
              </w:rPr>
              <w:t xml:space="preserve"> </w:t>
            </w:r>
            <w:r>
              <w:rPr>
                <w:b/>
              </w:rPr>
              <w:t>pomoćne</w:t>
            </w:r>
            <w:r>
              <w:rPr>
                <w:b/>
                <w:spacing w:val="-6"/>
              </w:rPr>
              <w:t xml:space="preserve"> </w:t>
            </w:r>
            <w:r>
              <w:rPr>
                <w:b/>
              </w:rPr>
              <w:t>električne</w:t>
            </w:r>
            <w:r>
              <w:rPr>
                <w:b/>
                <w:spacing w:val="-5"/>
              </w:rPr>
              <w:t xml:space="preserve"> </w:t>
            </w:r>
            <w:r>
              <w:rPr>
                <w:b/>
                <w:spacing w:val="-2"/>
              </w:rPr>
              <w:t>uređaje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8"/>
              <w:ind w:left="109" w:right="113"/>
              <w:jc w:val="both"/>
            </w:pPr>
            <w:r>
              <w:rPr>
                <w:b/>
              </w:rPr>
              <w:t xml:space="preserve">Pomoćni električni uređaji: </w:t>
            </w:r>
            <w:r>
              <w:t>uređaj za kontrolu i komandu, pumpa za gorivo, uređaj za pokretanje i zaustavljanje dizel motora, uređaj za punjenje akumulatora, uređaj za promjenu broja obrtaja dizel motora, uređaj za promjenu smjera vožnje, uređaj pobude</w:t>
            </w:r>
            <w:r>
              <w:rPr>
                <w:spacing w:val="-8"/>
              </w:rPr>
              <w:t xml:space="preserve"> </w:t>
            </w:r>
            <w:r>
              <w:t>glavnog</w:t>
            </w:r>
            <w:r>
              <w:rPr>
                <w:spacing w:val="-8"/>
              </w:rPr>
              <w:t xml:space="preserve"> </w:t>
            </w:r>
            <w:r>
              <w:t>generatora,</w:t>
            </w:r>
            <w:r>
              <w:rPr>
                <w:spacing w:val="-7"/>
              </w:rPr>
              <w:t xml:space="preserve"> </w:t>
            </w:r>
            <w:r>
              <w:t>uređaj</w:t>
            </w:r>
            <w:r>
              <w:rPr>
                <w:spacing w:val="-8"/>
              </w:rPr>
              <w:t xml:space="preserve"> </w:t>
            </w:r>
            <w:r>
              <w:t>za</w:t>
            </w:r>
            <w:r>
              <w:rPr>
                <w:spacing w:val="-8"/>
              </w:rPr>
              <w:t xml:space="preserve"> </w:t>
            </w:r>
            <w:r>
              <w:t>šentiranje</w:t>
            </w:r>
            <w:r>
              <w:rPr>
                <w:spacing w:val="-7"/>
              </w:rPr>
              <w:t xml:space="preserve"> </w:t>
            </w:r>
            <w:r>
              <w:t>vučnih motora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Poveže</w:t>
            </w:r>
            <w:r>
              <w:rPr>
                <w:spacing w:val="80"/>
              </w:rPr>
              <w:t xml:space="preserve"> </w:t>
            </w:r>
            <w:r>
              <w:t>zadate</w:t>
            </w:r>
            <w:r>
              <w:rPr>
                <w:spacing w:val="80"/>
              </w:rPr>
              <w:t xml:space="preserve"> </w:t>
            </w:r>
            <w:r>
              <w:t>karakteristike</w:t>
            </w:r>
            <w:r>
              <w:rPr>
                <w:spacing w:val="80"/>
              </w:rPr>
              <w:t xml:space="preserve"> </w:t>
            </w:r>
            <w:r>
              <w:t>sa</w:t>
            </w:r>
            <w:r>
              <w:rPr>
                <w:spacing w:val="80"/>
              </w:rPr>
              <w:t xml:space="preserve"> </w:t>
            </w:r>
            <w:r>
              <w:t>odgovarajućim elektro uređajem na lokomotivi serije 644</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6928"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03" name="Graphic 60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04" name="Graphic 60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05" name="Graphic 60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606" name="Graphic 60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07" name="Textbox 60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01" o:spid="_x0000_s1518" style="position:absolute;margin-left:63.05pt;margin-top:6.05pt;width:468.55pt;height:29.1pt;z-index:-156395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">
                <v:shape id="Graphic 602" o:spid="_x0000_s151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FMUA&#10;AADcAAAADwAAAGRycy9kb3ducmV2LnhtbESPQWuDQBSE74H+h+UVegnNWg+SmGxCEUtTvCSmP+Dh&#10;vqjEfSvuVk1/fbdQ6HGYmW+Y3WE2nRhpcK1lBS+rCARxZXXLtYLPy9vzGoTzyBo7y6TgTg4O+4fF&#10;DlNtJz7TWPpaBAi7FBU03veplK5qyKBb2Z44eFc7GPRBDrXUA04BbjoZR1EiDbYcFhrsKWuoupVf&#10;RkF++s7fl8lHNm2KcsbC3ja9zpV6epxftyA8zf4//Nc+agVJFMPvmXA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5BMUxQAAANwAAAAPAAAAAAAAAAAAAAAAAJgCAABkcnMv&#10;ZG93bnJldi54bWxQSwUGAAAAAAQABAD1AAAAigMAAAAA&#10;" path="m5940552,l,,,312420r5940552,l5940552,xe" fillcolor="#f1e5bd" stroked="f">
                  <v:path arrowok="t"/>
                </v:shape>
                <v:shape id="Graphic 603" o:spid="_x0000_s152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Oc8QA&#10;AADcAAAADwAAAGRycy9kb3ducmV2LnhtbESPQWvCQBSE70L/w/KE3nTXFrREN0FbigUvNYrnZ/aZ&#10;BLNvQ3Yb47/vCoUeh5n5hlllg21ET52vHWuYTRUI4sKZmksNx8Pn5A2ED8gGG8ek4U4esvRptMLE&#10;uBvvqc9DKSKEfYIaqhDaREpfVGTRT11LHL2L6yyGKLtSmg5vEW4b+aLUXFqsOS5U2NJ7RcU1/7Ea&#10;+vq0O7rvxdajyjfNxp1n+4+F1s/jYb0EEWgI/+G/9pfRMFev8DgTj4B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hDnPEAAAA3AAAAA8AAAAAAAAAAAAAAAAAmAIAAGRycy9k&#10;b3ducmV2LnhtbFBLBQYAAAAABAAEAPUAAACJAwAAAAA=&#10;" path="m5941314,l,,,28194r5941314,l5941314,xe" fillcolor="#c00000" stroked="f">
                  <v:path arrowok="t"/>
                </v:shape>
                <v:shape id="Graphic 604" o:spid="_x0000_s152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jt8IA&#10;AADcAAAADwAAAGRycy9kb3ducmV2LnhtbESPT4vCMBTE7wt+h/AEb2uiiEjXKCIInhT/oHt8NM+2&#10;u81LaWJbv70RBI/DzPyGmS87W4qGal841jAaKhDEqTMFZxrOp833DIQPyAZLx6ThQR6Wi97XHBPj&#10;Wj5QcwyZiBD2CWrIQ6gSKX2ak0U/dBVx9G6uthiirDNpamwj3JZyrNRUWiw4LuRY0Tqn9P94txp4&#10;dz1VZy+bztit+r3c5Kr922s96HerHxCBuvAJv9tbo2GqJvA6E4+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6CO3wgAAANwAAAAPAAAAAAAAAAAAAAAAAJgCAABkcnMvZG93&#10;bnJldi54bWxQSwUGAAAAAAQABAD1AAAAhwMAAAAA&#10;" path="m5941314,l,,,749r5941314,l5941314,xe" fillcolor="#f1e5bd" stroked="f">
                  <v:path arrowok="t"/>
                </v:shape>
                <v:shape id="Graphic 605" o:spid="_x0000_s152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znMQA&#10;AADcAAAADwAAAGRycy9kb3ducmV2LnhtbESPQWvCQBSE70L/w/KE3nTXQrVEN0FbigUvNYrnZ/aZ&#10;BLNvQ3Yb47/vCoUeh5n5hlllg21ET52vHWuYTRUI4sKZmksNx8Pn5A2ED8gGG8ek4U4esvRptMLE&#10;uBvvqc9DKSKEfYIaqhDaREpfVGTRT11LHL2L6yyGKLtSmg5vEW4b+aLUXFqsOS5U2NJ7RcU1/7Ea&#10;+vq0O7rvxdajyjfNxp1n+4+F1s/jYb0EEWgI/+G/9pfRMFev8DgTj4B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EM5zEAAAA3AAAAA8AAAAAAAAAAAAAAAAAmAIAAGRycy9k&#10;b3ducmV2LnhtbFBLBQYAAAAABAAEAPUAAACJAwAAAAA=&#10;" path="m5941314,l,,,28194r5941314,l5941314,xe" fillcolor="#c00000" stroked="f">
                  <v:path arrowok="t"/>
                </v:shape>
                <v:shape id="Textbox 606" o:spid="_x0000_s152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GhZcUA&#10;AADcAAAADwAAAGRycy9kb3ducmV2LnhtbESPQWvCQBSE74L/YXmF3sxuewg1uooUhUKhNMaDx9fs&#10;M1nMvo3Zrab/vlsoeBxm5htmuR5dJ640BOtZw1OmQBDX3lhuNByq3ewFRIjIBjvPpOGHAqxX08kS&#10;C+NvXNJ1HxuRIBwK1NDG2BdShrolhyHzPXHyTn5wGJMcGmkGvCW46+SzUrl0aDkttNjTa0v1ef/t&#10;NGyOXG7t5ePrszyVtqrmit/zs9aPD+NmASLSGO/h//ab0ZCrHP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aFl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1"/>
        </w:numPr>
        <w:tabs>
          <w:tab w:val="left" w:pos="1136"/>
        </w:tabs>
        <w:spacing w:before="121"/>
        <w:ind w:left="1136" w:hanging="172"/>
      </w:pPr>
      <w:r>
        <w:t>Elektro</w:t>
      </w:r>
      <w:r>
        <w:rPr>
          <w:spacing w:val="-10"/>
        </w:rPr>
        <w:t xml:space="preserve"> </w:t>
      </w:r>
      <w:r>
        <w:t>uređaji</w:t>
      </w:r>
      <w:r>
        <w:rPr>
          <w:spacing w:val="-8"/>
        </w:rPr>
        <w:t xml:space="preserve"> </w:t>
      </w:r>
      <w:r>
        <w:t>na</w:t>
      </w:r>
      <w:r>
        <w:rPr>
          <w:spacing w:val="-9"/>
        </w:rPr>
        <w:t xml:space="preserve"> </w:t>
      </w:r>
      <w:r>
        <w:t>dizel</w:t>
      </w:r>
      <w:r>
        <w:rPr>
          <w:spacing w:val="-8"/>
        </w:rPr>
        <w:t xml:space="preserve"> </w:t>
      </w:r>
      <w:r>
        <w:t>električnoj</w:t>
      </w:r>
      <w:r>
        <w:rPr>
          <w:spacing w:val="-10"/>
        </w:rPr>
        <w:t xml:space="preserve"> </w:t>
      </w:r>
      <w:r>
        <w:t>lokomotivi</w:t>
      </w:r>
      <w:r>
        <w:rPr>
          <w:spacing w:val="-7"/>
        </w:rPr>
        <w:t xml:space="preserve"> </w:t>
      </w:r>
      <w:r>
        <w:rPr>
          <w:spacing w:val="-5"/>
        </w:rPr>
        <w:t>644</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7744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53"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89B3EB" id="Graphic 607" o:spid="_x0000_s1026" style="position:absolute;margin-left:63.05pt;margin-top:5.95pt;width:468.55pt;height:.25pt;z-index:-1563904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sAGXf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0"/>
              </w:rPr>
              <w:t xml:space="preserve"> </w:t>
            </w:r>
            <w:r>
              <w:rPr>
                <w:b/>
              </w:rPr>
              <w:t>elektro</w:t>
            </w:r>
            <w:r>
              <w:rPr>
                <w:b/>
                <w:spacing w:val="-8"/>
              </w:rPr>
              <w:t xml:space="preserve"> </w:t>
            </w:r>
            <w:r>
              <w:rPr>
                <w:b/>
              </w:rPr>
              <w:t>uređaje</w:t>
            </w:r>
            <w:r>
              <w:rPr>
                <w:b/>
                <w:spacing w:val="-9"/>
              </w:rPr>
              <w:t xml:space="preserve"> </w:t>
            </w:r>
            <w:r>
              <w:rPr>
                <w:b/>
              </w:rPr>
              <w:t>na</w:t>
            </w:r>
            <w:r>
              <w:rPr>
                <w:b/>
                <w:spacing w:val="-9"/>
              </w:rPr>
              <w:t xml:space="preserve"> </w:t>
            </w:r>
            <w:r>
              <w:rPr>
                <w:b/>
              </w:rPr>
              <w:t>lokomotivi</w:t>
            </w:r>
            <w:r>
              <w:rPr>
                <w:b/>
                <w:spacing w:val="-7"/>
              </w:rPr>
              <w:t xml:space="preserve"> </w:t>
            </w:r>
            <w:r>
              <w:rPr>
                <w:b/>
              </w:rPr>
              <w:t>serije</w:t>
            </w:r>
            <w:r>
              <w:rPr>
                <w:b/>
                <w:spacing w:val="-9"/>
              </w:rPr>
              <w:t xml:space="preserve"> </w:t>
            </w:r>
            <w:r>
              <w:rPr>
                <w:b/>
                <w:spacing w:val="-5"/>
              </w:rPr>
              <w:t>661</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8"/>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 dispoziciju električne opreme na lokomotivi serije 661</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4"/>
                <w:w w:val="150"/>
              </w:rPr>
              <w:t xml:space="preserve"> </w:t>
            </w:r>
            <w:r>
              <w:t>Objasni</w:t>
            </w:r>
            <w:r>
              <w:rPr>
                <w:spacing w:val="-4"/>
              </w:rPr>
              <w:t xml:space="preserve"> </w:t>
            </w:r>
            <w:r>
              <w:t>glavni</w:t>
            </w:r>
            <w:r>
              <w:rPr>
                <w:spacing w:val="-3"/>
              </w:rPr>
              <w:t xml:space="preserve"> </w:t>
            </w:r>
            <w:r>
              <w:rPr>
                <w:spacing w:val="-2"/>
              </w:rPr>
              <w:t>generator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4"/>
                <w:w w:val="150"/>
              </w:rPr>
              <w:t xml:space="preserve"> </w:t>
            </w:r>
            <w:r>
              <w:t>Objasni</w:t>
            </w:r>
            <w:r>
              <w:rPr>
                <w:spacing w:val="-4"/>
              </w:rPr>
              <w:t xml:space="preserve"> </w:t>
            </w:r>
            <w:r>
              <w:t>vučne</w:t>
            </w:r>
            <w:r>
              <w:rPr>
                <w:spacing w:val="-4"/>
              </w:rPr>
              <w:t xml:space="preserve"> </w:t>
            </w:r>
            <w:r>
              <w:rPr>
                <w:spacing w:val="-2"/>
              </w:rPr>
              <w:t>motore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200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19"/>
            </w:pPr>
          </w:p>
          <w:p w:rsidR="008C01C9" w:rsidRDefault="0084041E">
            <w:pPr>
              <w:pStyle w:val="TableParagraph"/>
              <w:spacing w:before="1"/>
              <w:ind w:left="128"/>
              <w:rPr>
                <w:b/>
              </w:rPr>
            </w:pPr>
            <w:r>
              <w:t>4.</w:t>
            </w:r>
            <w:r>
              <w:rPr>
                <w:spacing w:val="69"/>
                <w:w w:val="150"/>
              </w:rPr>
              <w:t xml:space="preserve"> </w:t>
            </w:r>
            <w:r>
              <w:t>Objasni</w:t>
            </w:r>
            <w:r>
              <w:rPr>
                <w:spacing w:val="-6"/>
              </w:rPr>
              <w:t xml:space="preserve"> </w:t>
            </w:r>
            <w:r>
              <w:rPr>
                <w:b/>
              </w:rPr>
              <w:t>pomoćne</w:t>
            </w:r>
            <w:r>
              <w:rPr>
                <w:b/>
                <w:spacing w:val="-6"/>
              </w:rPr>
              <w:t xml:space="preserve"> </w:t>
            </w:r>
            <w:r>
              <w:rPr>
                <w:b/>
              </w:rPr>
              <w:t>električne</w:t>
            </w:r>
            <w:r>
              <w:rPr>
                <w:b/>
                <w:spacing w:val="-5"/>
              </w:rPr>
              <w:t xml:space="preserve"> </w:t>
            </w:r>
            <w:r>
              <w:rPr>
                <w:b/>
                <w:spacing w:val="-2"/>
              </w:rPr>
              <w:t>uređaje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3"/>
              <w:jc w:val="both"/>
            </w:pPr>
            <w:r>
              <w:rPr>
                <w:b/>
              </w:rPr>
              <w:t xml:space="preserve">Pomoćni električni uređaji: </w:t>
            </w:r>
            <w:r>
              <w:t>uređaj za kontrolu i komandu, pumpa za gorivo, uređaj za pokretanje i zaustavljanje dizel motora, uređaj za punjenje akumulatora, uređaj za promjenu broja obrtaja dizel motora, uređaj za promjenu smjera vožnje, uređaj pobude</w:t>
            </w:r>
            <w:r>
              <w:rPr>
                <w:spacing w:val="-8"/>
              </w:rPr>
              <w:t xml:space="preserve"> </w:t>
            </w:r>
            <w:r>
              <w:t>glavnog</w:t>
            </w:r>
            <w:r>
              <w:rPr>
                <w:spacing w:val="-8"/>
              </w:rPr>
              <w:t xml:space="preserve"> </w:t>
            </w:r>
            <w:r>
              <w:t>generatora,</w:t>
            </w:r>
            <w:r>
              <w:rPr>
                <w:spacing w:val="-7"/>
              </w:rPr>
              <w:t xml:space="preserve"> </w:t>
            </w:r>
            <w:r>
              <w:t>uređaj</w:t>
            </w:r>
            <w:r>
              <w:rPr>
                <w:spacing w:val="-8"/>
              </w:rPr>
              <w:t xml:space="preserve"> </w:t>
            </w:r>
            <w:r>
              <w:t>za</w:t>
            </w:r>
            <w:r>
              <w:rPr>
                <w:spacing w:val="-8"/>
              </w:rPr>
              <w:t xml:space="preserve"> </w:t>
            </w:r>
            <w:r>
              <w:t>šentiranje</w:t>
            </w:r>
            <w:r>
              <w:rPr>
                <w:spacing w:val="-7"/>
              </w:rPr>
              <w:t xml:space="preserve"> </w:t>
            </w:r>
            <w:r>
              <w:t>vučnih motora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8"/>
                <w:w w:val="150"/>
              </w:rPr>
              <w:t xml:space="preserve"> </w:t>
            </w:r>
            <w:r>
              <w:t>Objasni</w:t>
            </w:r>
            <w:r>
              <w:rPr>
                <w:spacing w:val="-6"/>
              </w:rPr>
              <w:t xml:space="preserve"> </w:t>
            </w:r>
            <w:r>
              <w:t>sistem</w:t>
            </w:r>
            <w:r>
              <w:rPr>
                <w:spacing w:val="-5"/>
              </w:rPr>
              <w:t xml:space="preserve"> </w:t>
            </w:r>
            <w:r>
              <w:t>protivklizne</w:t>
            </w:r>
            <w:r>
              <w:rPr>
                <w:spacing w:val="-6"/>
              </w:rPr>
              <w:t xml:space="preserve"> </w:t>
            </w:r>
            <w:r>
              <w:rPr>
                <w:spacing w:val="-2"/>
              </w:rPr>
              <w:t>zaštite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7"/>
                <w:w w:val="150"/>
              </w:rPr>
              <w:t xml:space="preserve"> </w:t>
            </w:r>
            <w:r>
              <w:t>Objasni</w:t>
            </w:r>
            <w:r>
              <w:rPr>
                <w:spacing w:val="-4"/>
              </w:rPr>
              <w:t xml:space="preserve"> </w:t>
            </w:r>
            <w:r>
              <w:rPr>
                <w:spacing w:val="-2"/>
              </w:rPr>
              <w:t>budnik</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2"/>
                <w:w w:val="150"/>
              </w:rPr>
              <w:t xml:space="preserve"> </w:t>
            </w:r>
            <w:r>
              <w:t>Objasni</w:t>
            </w:r>
            <w:r>
              <w:rPr>
                <w:spacing w:val="-5"/>
              </w:rPr>
              <w:t xml:space="preserve"> </w:t>
            </w:r>
            <w:r>
              <w:t>autostop</w:t>
            </w:r>
            <w:r>
              <w:rPr>
                <w:spacing w:val="-4"/>
              </w:rPr>
              <w:t xml:space="preserve"> </w:t>
            </w:r>
            <w:r>
              <w:rPr>
                <w:spacing w:val="-2"/>
              </w:rPr>
              <w:t>uređaj</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8.</w:t>
            </w:r>
            <w:r>
              <w:rPr>
                <w:spacing w:val="80"/>
              </w:rPr>
              <w:t xml:space="preserve"> </w:t>
            </w:r>
            <w:r>
              <w:t xml:space="preserve">Objasni zaštitu od niskog pritiska ulja i pregrijanosti </w:t>
            </w:r>
            <w:r>
              <w:rPr>
                <w:spacing w:val="-2"/>
              </w:rPr>
              <w:t>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9.</w:t>
            </w:r>
            <w:r>
              <w:rPr>
                <w:spacing w:val="80"/>
              </w:rPr>
              <w:t xml:space="preserve"> </w:t>
            </w:r>
            <w:r>
              <w:t>Poveže</w:t>
            </w:r>
            <w:r>
              <w:rPr>
                <w:spacing w:val="80"/>
              </w:rPr>
              <w:t xml:space="preserve"> </w:t>
            </w:r>
            <w:r>
              <w:t>zadate</w:t>
            </w:r>
            <w:r>
              <w:rPr>
                <w:spacing w:val="80"/>
              </w:rPr>
              <w:t xml:space="preserve"> </w:t>
            </w:r>
            <w:r>
              <w:t>karakteristike</w:t>
            </w:r>
            <w:r>
              <w:rPr>
                <w:spacing w:val="80"/>
              </w:rPr>
              <w:t xml:space="preserve"> </w:t>
            </w:r>
            <w:r>
              <w:t>sa</w:t>
            </w:r>
            <w:r>
              <w:rPr>
                <w:spacing w:val="80"/>
              </w:rPr>
              <w:t xml:space="preserve"> </w:t>
            </w:r>
            <w:r>
              <w:t>odgovarajućim elektro uređajem na lokomotivi serije 661</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pomenutog ishoda učenja, potreban je usmeni ili pisani dokaz da je učenik uspješno realizovao kriterijume od 1 do 8. Za kriterijum 9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77952"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10" name="Graphic 60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11" name="Graphic 610"/>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12" name="Graphic 611"/>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613" name="Graphic 612"/>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14" name="Textbox 61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08" o:spid="_x0000_s1524" style="position:absolute;margin-left:63.05pt;margin-top:6.05pt;width:468.55pt;height:29.1pt;z-index:-156385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">
                <v:shape id="Graphic 609" o:spid="_x0000_s152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CBZcUA&#10;AADcAAAADwAAAGRycy9kb3ducmV2LnhtbESPQWvCQBSE70L/w/IKXqTZ1EMwqasUiVjxoml/wCP7&#10;mgSzb0N2a1J/vSsIHoeZ+YZZrkfTigv1rrGs4D2KQRCXVjdcKfj53r4tQDiPrLG1TAr+ycF69TJZ&#10;YqbtwCe6FL4SAcIuQwW1910mpStrMugi2xEH79f2Bn2QfSV1j0OAm1bO4ziRBhsOCzV2tKmpPBd/&#10;RkF+vOa7WbLfDOmhGPFgz2mnc6Wmr+PnBwhPo3+GH+0vrSCJU7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IFlxQAAANwAAAAPAAAAAAAAAAAAAAAAAJgCAABkcnMv&#10;ZG93bnJldi54bWxQSwUGAAAAAAQABAD1AAAAigMAAAAA&#10;" path="m5940552,l,,,312420r5940552,l5940552,xe" fillcolor="#f1e5bd" stroked="f">
                  <v:path arrowok="t"/>
                </v:shape>
                <v:shape id="Graphic 610" o:spid="_x0000_s152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oG2cAA&#10;AADcAAAADwAAAGRycy9kb3ducmV2LnhtbERPTYvCMBC9C/6HMMLeNO0eVKqxWJdlF7xoFc9jM7bF&#10;ZlKabO3+e3MQPD7e9zodTCN66lxtWUE8i0AQF1bXXCo4n76nSxDOI2tsLJOCf3KQbsajNSbaPvhI&#10;fe5LEULYJaig8r5NpHRFRQbdzLbEgbvZzqAPsCul7vARwk0jP6NoLg3WHBoqbGlXUXHP/4yCvr7s&#10;z/aw+HEY5VmT2Wt8/Foo9TEZtisQngb/Fr/cv1rBPA7zw5lw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GoG2cAAAADcAAAADwAAAAAAAAAAAAAAAACYAgAAZHJzL2Rvd25y&#10;ZXYueG1sUEsFBgAAAAAEAAQA9QAAAIUDAAAAAA==&#10;" path="m5941314,l,,,28193r5941314,l5941314,xe" fillcolor="#c00000" stroked="f">
                  <v:path arrowok="t"/>
                </v:shape>
                <v:shape id="Graphic 611" o:spid="_x0000_s152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YW8sMA&#10;AADcAAAADwAAAGRycy9kb3ducmV2LnhtbESPS2vDMBCE74X8B7GB3BrZOYTiWAkmEPApIQ/aHhdr&#10;/UislbEU2/n3VaHQ4zAz3zDpbjKtGKh3jWUF8TICQVxY3XCl4HY9vH+AcB5ZY2uZFLzIwW47e0sx&#10;0XbkMw0XX4kAYZeggtr7LpHSFTUZdEvbEQevtL1BH2RfSd3jGOCmlasoWkuDDYeFGjva11Q8Lk+j&#10;gI9f1+7m5DBpk0ffn6XMxvtJqcV8yjYgPE3+P/zXzrWCdRzD75lw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YW8sMAAADcAAAADwAAAAAAAAAAAAAAAACYAgAAZHJzL2Rv&#10;d25yZXYueG1sUEsFBgAAAAAEAAQA9QAAAIgDAAAAAA==&#10;" path="m5941314,l,,,761r5941314,l5941314,xe" fillcolor="#f1e5bd" stroked="f">
                  <v:path arrowok="t"/>
                </v:shape>
                <v:shape id="Graphic 612" o:spid="_x0000_s152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9NcMA&#10;AADcAAAADwAAAGRycy9kb3ducmV2LnhtbESPT4vCMBTE74LfITzBm6b1oNI1in8Qhb1ot+z5bfO2&#10;Ldu8lCbW+u3NguBxmJnfMKtNb2rRUesqywriaQSCOLe64kJB9nWcLEE4j6yxtkwKHuRgsx4OVpho&#10;e+crdakvRICwS1BB6X2TSOnykgy6qW2Ig/drW4M+yLaQusV7gJtazqJoLg1WHBZKbGhfUv6X3oyC&#10;rvr+zOxlcXIYpbt6Z3/i62Gh1HjUbz9AeOr9O/xqn7WCeTyD/zPh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9NcMAAADcAAAADwAAAAAAAAAAAAAAAACYAgAAZHJzL2Rv&#10;d25yZXYueG1sUEsFBgAAAAAEAAQA9QAAAIgDAAAAAA==&#10;" path="m5941314,l,,,28193r5941314,l5941314,xe" fillcolor="#c00000" stroked="f">
                  <v:path arrowok="t"/>
                </v:shape>
                <v:shape id="Textbox 613" o:spid="_x0000_s152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UIMUA&#10;AADcAAAADwAAAGRycy9kb3ducmV2LnhtbESPQWvCQBSE74L/YXlCb7qxhVCjq4hYKBSKMR48PrPP&#10;ZDH7Nma3mv77rlDwOMzMN8xi1dtG3KjzxrGC6SQBQVw6bbhScCg+xu8gfEDW2DgmBb/kYbUcDhaY&#10;aXfnnG77UIkIYZ+hgjqENpPSlzVZ9BPXEkfv7DqLIcqukrrDe4TbRr4mSSotGo4LNba0qam87H+s&#10;gvWR8625fp92+Tk3RTFL+Cu9KPUy6tdzEIH68Az/tz+1gnT6B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5Qg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1"/>
        </w:numPr>
        <w:tabs>
          <w:tab w:val="left" w:pos="1136"/>
        </w:tabs>
        <w:spacing w:before="121"/>
        <w:ind w:left="1136" w:hanging="172"/>
      </w:pPr>
      <w:r>
        <w:t>Elektro</w:t>
      </w:r>
      <w:r>
        <w:rPr>
          <w:spacing w:val="-10"/>
        </w:rPr>
        <w:t xml:space="preserve"> </w:t>
      </w:r>
      <w:r>
        <w:t>uređaji</w:t>
      </w:r>
      <w:r>
        <w:rPr>
          <w:spacing w:val="-8"/>
        </w:rPr>
        <w:t xml:space="preserve"> </w:t>
      </w:r>
      <w:r>
        <w:t>na</w:t>
      </w:r>
      <w:r>
        <w:rPr>
          <w:spacing w:val="-8"/>
        </w:rPr>
        <w:t xml:space="preserve"> </w:t>
      </w:r>
      <w:r>
        <w:t>dizel</w:t>
      </w:r>
      <w:r>
        <w:rPr>
          <w:spacing w:val="-8"/>
        </w:rPr>
        <w:t xml:space="preserve"> </w:t>
      </w:r>
      <w:r>
        <w:t>električnoj</w:t>
      </w:r>
      <w:r>
        <w:rPr>
          <w:spacing w:val="-9"/>
        </w:rPr>
        <w:t xml:space="preserve"> </w:t>
      </w:r>
      <w:r>
        <w:t>lokomotivi</w:t>
      </w:r>
      <w:r>
        <w:rPr>
          <w:spacing w:val="-8"/>
        </w:rPr>
        <w:t xml:space="preserve"> </w:t>
      </w:r>
      <w:r>
        <w:t>serije</w:t>
      </w:r>
      <w:r>
        <w:rPr>
          <w:spacing w:val="-9"/>
        </w:rPr>
        <w:t xml:space="preserve"> </w:t>
      </w:r>
      <w:r>
        <w:rPr>
          <w:spacing w:val="-5"/>
        </w:rPr>
        <w:t>661</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7846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60" name="Graphic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AAFC13A" id="Graphic 614" o:spid="_x0000_s1026" style="position:absolute;margin-left:63.05pt;margin-top:5.95pt;width:468.55pt;height:.25pt;z-index:-1563801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ZTps8OQIAAOU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7</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1"/>
              <w:jc w:val="center"/>
              <w:rPr>
                <w:b/>
              </w:rPr>
            </w:pPr>
            <w:r>
              <w:rPr>
                <w:b/>
              </w:rPr>
              <w:t>Identifikuje</w:t>
            </w:r>
            <w:r>
              <w:rPr>
                <w:b/>
                <w:spacing w:val="-10"/>
              </w:rPr>
              <w:t xml:space="preserve"> </w:t>
            </w:r>
            <w:r>
              <w:rPr>
                <w:b/>
              </w:rPr>
              <w:t>elektro</w:t>
            </w:r>
            <w:r>
              <w:rPr>
                <w:b/>
                <w:spacing w:val="-8"/>
              </w:rPr>
              <w:t xml:space="preserve"> </w:t>
            </w:r>
            <w:r>
              <w:rPr>
                <w:b/>
              </w:rPr>
              <w:t>uređaje</w:t>
            </w:r>
            <w:r>
              <w:rPr>
                <w:b/>
                <w:spacing w:val="-9"/>
              </w:rPr>
              <w:t xml:space="preserve"> </w:t>
            </w:r>
            <w:r>
              <w:rPr>
                <w:b/>
              </w:rPr>
              <w:t>na</w:t>
            </w:r>
            <w:r>
              <w:rPr>
                <w:b/>
                <w:spacing w:val="-9"/>
              </w:rPr>
              <w:t xml:space="preserve"> </w:t>
            </w:r>
            <w:r>
              <w:rPr>
                <w:b/>
              </w:rPr>
              <w:t>motornim</w:t>
            </w:r>
            <w:r>
              <w:rPr>
                <w:b/>
                <w:spacing w:val="-9"/>
              </w:rPr>
              <w:t xml:space="preserve"> </w:t>
            </w:r>
            <w:r>
              <w:rPr>
                <w:b/>
              </w:rPr>
              <w:t>pružnim</w:t>
            </w:r>
            <w:r>
              <w:rPr>
                <w:b/>
                <w:spacing w:val="-9"/>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 dispoziciju električne opreme na motornom pružnom vozilu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5"/>
              </w:rPr>
              <w:t xml:space="preserve"> </w:t>
            </w:r>
            <w:r>
              <w:t>uređaj</w:t>
            </w:r>
            <w:r>
              <w:rPr>
                <w:spacing w:val="-5"/>
              </w:rPr>
              <w:t xml:space="preserve"> </w:t>
            </w:r>
            <w:r>
              <w:t>za</w:t>
            </w:r>
            <w:r>
              <w:rPr>
                <w:spacing w:val="-5"/>
              </w:rPr>
              <w:t xml:space="preserve"> </w:t>
            </w:r>
            <w:r>
              <w:t>startovanje</w:t>
            </w:r>
            <w:r>
              <w:rPr>
                <w:spacing w:val="-5"/>
              </w:rPr>
              <w:t xml:space="preserve"> </w:t>
            </w:r>
            <w:r>
              <w:rPr>
                <w:spacing w:val="-2"/>
              </w:rPr>
              <w:t>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 xml:space="preserve">Objasni zaštitu od niskog pritiska ulja i pregrijanosti </w:t>
            </w:r>
            <w:r>
              <w:rPr>
                <w:spacing w:val="-2"/>
              </w:rPr>
              <w:t>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6"/>
              </w:rPr>
              <w:t xml:space="preserve"> </w:t>
            </w:r>
            <w:r>
              <w:t>akumulator</w:t>
            </w:r>
            <w:r>
              <w:rPr>
                <w:spacing w:val="-4"/>
              </w:rPr>
              <w:t xml:space="preserve"> </w:t>
            </w:r>
            <w:r>
              <w:t>i</w:t>
            </w:r>
            <w:r>
              <w:rPr>
                <w:spacing w:val="-6"/>
              </w:rPr>
              <w:t xml:space="preserve"> </w:t>
            </w:r>
            <w:r>
              <w:t>način</w:t>
            </w:r>
            <w:r>
              <w:rPr>
                <w:spacing w:val="-6"/>
              </w:rPr>
              <w:t xml:space="preserve"> </w:t>
            </w:r>
            <w:r>
              <w:t>punjenja</w:t>
            </w:r>
            <w:r>
              <w:rPr>
                <w:spacing w:val="-5"/>
              </w:rPr>
              <w:t xml:space="preserve"> </w:t>
            </w:r>
            <w:r>
              <w:rPr>
                <w:spacing w:val="-2"/>
              </w:rPr>
              <w:t>akumulatora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Poveže</w:t>
            </w:r>
            <w:r>
              <w:rPr>
                <w:spacing w:val="80"/>
              </w:rPr>
              <w:t xml:space="preserve"> </w:t>
            </w:r>
            <w:r>
              <w:t>zadate</w:t>
            </w:r>
            <w:r>
              <w:rPr>
                <w:spacing w:val="80"/>
              </w:rPr>
              <w:t xml:space="preserve"> </w:t>
            </w:r>
            <w:r>
              <w:t>karakteristike</w:t>
            </w:r>
            <w:r>
              <w:rPr>
                <w:spacing w:val="80"/>
              </w:rPr>
              <w:t xml:space="preserve"> </w:t>
            </w:r>
            <w:r>
              <w:t>sa</w:t>
            </w:r>
            <w:r>
              <w:rPr>
                <w:spacing w:val="80"/>
              </w:rPr>
              <w:t xml:space="preserve"> </w:t>
            </w:r>
            <w:r>
              <w:t>odgovarajućim elektro uređajem na motornom pružnom vozilu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7897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17" name="Graphic 616"/>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18" name="Graphic 61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19" name="Graphic 61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20" name="Graphic 61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21" name="Textbox 62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15" o:spid="_x0000_s1530" style="position:absolute;margin-left:63.05pt;margin-top:6.05pt;width:468.55pt;height:29.1pt;z-index:-156375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">
                <v:shape id="Graphic 616" o:spid="_x0000_s153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DysQA&#10;AADcAAAADwAAAGRycy9kb3ducmV2LnhtbESPQYvCMBSE78L+h/AWvMia6qFoNcoiFRUvbnd/wKN5&#10;tsXmpTRZW/31RhA8DjPzDbNc96YWV2pdZVnBZByBIM6trrhQ8Pe7/ZqBcB5ZY22ZFNzIwXr1MVhi&#10;om3HP3TNfCEChF2CCkrvm0RKl5dk0I1tQxy8s20N+iDbQuoWuwA3tZxGUSwNVhwWSmxoU1J+yf6N&#10;gvR0T3ej+LDp5sesx6O9zBudKjX87L8XIDz1/h1+tfdaQTyJ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Gg8rEAAAA3AAAAA8AAAAAAAAAAAAAAAAAmAIAAGRycy9k&#10;b3ducmV2LnhtbFBLBQYAAAAABAAEAPUAAACJAwAAAAA=&#10;" path="m5940552,l,,,312420r5940552,l5940552,xe" fillcolor="#f1e5bd" stroked="f">
                  <v:path arrowok="t"/>
                </v:shape>
                <v:shape id="Graphic 617" o:spid="_x0000_s153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OercMA&#10;AADcAAAADwAAAGRycy9kb3ducmV2LnhtbESPQYvCMBSE78L+h/AWvGlaD1a6Rll3EQUvWmXPz+bZ&#10;lm1eShNr/fdGEDwOM/MNM1/2phYdta6yrCAeRyCIc6srLhScjuvRDITzyBpry6TgTg6Wi4/BHFNt&#10;b3ygLvOFCBB2KSoovW9SKV1ekkE3tg1x8C62NeiDbAupW7wFuKnlJIqm0mDFYaHEhn5Kyv+zq1HQ&#10;VX+7k90nG4dRtqpX9hwffhOlhp/99xcIT71/h1/trVYwjRN4ng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OercMAAADcAAAADwAAAAAAAAAAAAAAAACYAgAAZHJzL2Rv&#10;d25yZXYueG1sUEsFBgAAAAAEAAQA9QAAAIgDAAAAAA==&#10;" path="m5941314,l,,,28194r5941314,l5941314,xe" fillcolor="#c00000" stroked="f">
                  <v:path arrowok="t"/>
                </v:shape>
                <v:shape id="Graphic 618" o:spid="_x0000_s153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y/b70A&#10;AADcAAAADwAAAGRycy9kb3ducmV2LnhtbERPuwrCMBTdBf8hXMHNpjqIVKOIIDgpPlDHS3Ntq81N&#10;aWJb/94MguPhvBerzpSiodoVlhWMoxgEcWp1wZmCy3k7moFwHlljaZkUfMjBatnvLTDRtuUjNSef&#10;iRDCLkEFufdVIqVLczLoIlsRB+5ha4M+wDqTusY2hJtSTuJ4Kg0WHBpyrGiTU/o6vY0C3t/O1cXJ&#10;ptNmF9+vD7lunwelhoNuPQfhqfN/8c+90wqm4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3y/b70AAADcAAAADwAAAAAAAAAAAAAAAACYAgAAZHJzL2Rvd25yZXYu&#10;eG1sUEsFBgAAAAAEAAQA9QAAAIIDAAAAAA==&#10;" path="m5941314,l,,,762r5941314,l5941314,xe" fillcolor="#f1e5bd" stroked="f">
                  <v:path arrowok="t"/>
                </v:shape>
                <v:shape id="Graphic 619" o:spid="_x0000_s153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CvRMUA&#10;AADcAAAADwAAAGRycy9kb3ducmV2LnhtbESPQWvCQBSE7wX/w/IK3ppNPJiaukpVigUvTQyeX7Ov&#10;SWj2bchuY/rv3ULB4zAz3zDr7WQ6MdLgWssKkigGQVxZ3XKtoDy/PT2DcB5ZY2eZFPySg+1m9rDG&#10;TNsr5zQWvhYBwi5DBY33fSalqxoy6CLbEwfvyw4GfZBDLfWA1wA3nVzE8VIabDksNNjTvqHqu/gx&#10;Csb2cirtR3p0GBe7bmc/k/yQKjV/nF5fQHia/D38337XCpbJCv7O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UK9ExQAAANwAAAAPAAAAAAAAAAAAAAAAAJgCAABkcnMv&#10;ZG93bnJldi54bWxQSwUGAAAAAAQABAD1AAAAigMAAAAA&#10;" path="m5941314,l,,,28194r5941314,l5941314,xe" fillcolor="#c00000" stroked="f">
                  <v:path arrowok="t"/>
                </v:shape>
                <v:shape id="Textbox 620" o:spid="_x0000_s153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HA6sEA&#10;AADcAAAADwAAAGRycy9kb3ducmV2LnhtbERPTYvCMBC9C/sfwgjeNNVD0a5RRFZYEBZrPexxbMY2&#10;2Exqk9XuvzcHwePjfS/XvW3EnTpvHCuYThIQxKXThisFp2I3noPwAVlj45gU/JOH9epjsMRMuwfn&#10;dD+GSsQQ9hkqqENoMyl9WZNFP3EtceQurrMYIuwqqTt8xHDbyFmSpNKi4dhQY0vbmsrr8c8q2Pxy&#10;/mVuP+dDfslNUSwS3qdXpUbDfvMJIlAf3uKX+1srSGd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BwOrBAAAA3AAAAA8AAAAAAAAAAAAAAAAAmAIAAGRycy9kb3du&#10;cmV2LnhtbFBLBQYAAAAABAAEAPUAAACG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1"/>
        </w:numPr>
        <w:tabs>
          <w:tab w:val="left" w:pos="1136"/>
        </w:tabs>
        <w:spacing w:before="121"/>
        <w:ind w:left="1136" w:hanging="172"/>
      </w:pPr>
      <w:r>
        <w:t>Elektro</w:t>
      </w:r>
      <w:r>
        <w:rPr>
          <w:spacing w:val="-9"/>
        </w:rPr>
        <w:t xml:space="preserve"> </w:t>
      </w:r>
      <w:r>
        <w:t>uređaji</w:t>
      </w:r>
      <w:r>
        <w:rPr>
          <w:spacing w:val="-8"/>
        </w:rPr>
        <w:t xml:space="preserve"> </w:t>
      </w:r>
      <w:r>
        <w:t>na</w:t>
      </w:r>
      <w:r>
        <w:rPr>
          <w:spacing w:val="-8"/>
        </w:rPr>
        <w:t xml:space="preserve"> </w:t>
      </w:r>
      <w:r>
        <w:t>motornom</w:t>
      </w:r>
      <w:r>
        <w:rPr>
          <w:spacing w:val="-8"/>
        </w:rPr>
        <w:t xml:space="preserve"> </w:t>
      </w:r>
      <w:r>
        <w:t>pružnom</w:t>
      </w:r>
      <w:r>
        <w:rPr>
          <w:spacing w:val="-8"/>
        </w:rPr>
        <w:t xml:space="preserve"> </w:t>
      </w:r>
      <w:r>
        <w:rPr>
          <w:spacing w:val="-2"/>
        </w:rPr>
        <w:t>vozilu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7948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67" name="Graphic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4CEE817" id="Graphic 621" o:spid="_x0000_s1026" style="position:absolute;margin-left:63.05pt;margin-top:5.95pt;width:468.55pt;height:.25pt;z-index:-156369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Df6jRG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8</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elektro</w:t>
            </w:r>
            <w:r>
              <w:rPr>
                <w:b/>
                <w:spacing w:val="-8"/>
              </w:rPr>
              <w:t xml:space="preserve"> </w:t>
            </w:r>
            <w:r>
              <w:rPr>
                <w:b/>
              </w:rPr>
              <w:t>uređaje</w:t>
            </w:r>
            <w:r>
              <w:rPr>
                <w:b/>
                <w:spacing w:val="-8"/>
              </w:rPr>
              <w:t xml:space="preserve"> </w:t>
            </w:r>
            <w:r>
              <w:rPr>
                <w:b/>
              </w:rPr>
              <w:t>na</w:t>
            </w:r>
            <w:r>
              <w:rPr>
                <w:b/>
                <w:spacing w:val="-8"/>
              </w:rPr>
              <w:t xml:space="preserve"> </w:t>
            </w:r>
            <w:r>
              <w:rPr>
                <w:b/>
                <w:spacing w:val="-2"/>
              </w:rPr>
              <w:t>lokotraktoru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328"/>
                <w:tab w:val="left" w:pos="2437"/>
                <w:tab w:val="left" w:pos="3486"/>
                <w:tab w:val="left" w:pos="4375"/>
              </w:tabs>
              <w:spacing w:before="120"/>
              <w:ind w:left="440" w:right="108" w:hanging="313"/>
            </w:pPr>
            <w:r>
              <w:t>1.</w:t>
            </w:r>
            <w:r>
              <w:rPr>
                <w:spacing w:val="80"/>
              </w:rPr>
              <w:t xml:space="preserve"> </w:t>
            </w:r>
            <w:r>
              <w:t>Objasni</w:t>
            </w:r>
            <w:r>
              <w:tab/>
            </w:r>
            <w:r>
              <w:rPr>
                <w:spacing w:val="-2"/>
              </w:rPr>
              <w:t>dispoziciju</w:t>
            </w:r>
            <w:r>
              <w:tab/>
            </w:r>
            <w:r>
              <w:rPr>
                <w:spacing w:val="-2"/>
              </w:rPr>
              <w:t>električne</w:t>
            </w:r>
            <w:r>
              <w:tab/>
            </w:r>
            <w:r>
              <w:rPr>
                <w:spacing w:val="-2"/>
              </w:rPr>
              <w:t>opreme</w:t>
            </w:r>
            <w:r>
              <w:tab/>
            </w:r>
            <w:r>
              <w:rPr>
                <w:spacing w:val="-6"/>
              </w:rPr>
              <w:t xml:space="preserve">na </w:t>
            </w:r>
            <w:r>
              <w:rPr>
                <w:spacing w:val="-2"/>
              </w:rPr>
              <w:t>lokotraktoru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5"/>
              </w:rPr>
              <w:t xml:space="preserve"> </w:t>
            </w:r>
            <w:r>
              <w:t>uređaj</w:t>
            </w:r>
            <w:r>
              <w:rPr>
                <w:spacing w:val="-5"/>
              </w:rPr>
              <w:t xml:space="preserve"> </w:t>
            </w:r>
            <w:r>
              <w:t>za</w:t>
            </w:r>
            <w:r>
              <w:rPr>
                <w:spacing w:val="-5"/>
              </w:rPr>
              <w:t xml:space="preserve"> </w:t>
            </w:r>
            <w:r>
              <w:t>startovanje</w:t>
            </w:r>
            <w:r>
              <w:rPr>
                <w:spacing w:val="-5"/>
              </w:rPr>
              <w:t xml:space="preserve"> </w:t>
            </w:r>
            <w:r>
              <w:rPr>
                <w:spacing w:val="-2"/>
              </w:rPr>
              <w:t>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 xml:space="preserve">Objasni zaštitu od niskog pritiska ulja i pregrijanosti </w:t>
            </w:r>
            <w:r>
              <w:rPr>
                <w:spacing w:val="-2"/>
              </w:rPr>
              <w:t>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6"/>
              </w:rPr>
              <w:t xml:space="preserve"> </w:t>
            </w:r>
            <w:r>
              <w:t>akumulator</w:t>
            </w:r>
            <w:r>
              <w:rPr>
                <w:spacing w:val="-4"/>
              </w:rPr>
              <w:t xml:space="preserve"> </w:t>
            </w:r>
            <w:r>
              <w:t>i</w:t>
            </w:r>
            <w:r>
              <w:rPr>
                <w:spacing w:val="-6"/>
              </w:rPr>
              <w:t xml:space="preserve"> </w:t>
            </w:r>
            <w:r>
              <w:t>način</w:t>
            </w:r>
            <w:r>
              <w:rPr>
                <w:spacing w:val="-6"/>
              </w:rPr>
              <w:t xml:space="preserve"> </w:t>
            </w:r>
            <w:r>
              <w:t>punjenja</w:t>
            </w:r>
            <w:r>
              <w:rPr>
                <w:spacing w:val="-5"/>
              </w:rPr>
              <w:t xml:space="preserve"> </w:t>
            </w:r>
            <w:r>
              <w:rPr>
                <w:spacing w:val="-2"/>
              </w:rPr>
              <w:t>akumulatora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Poveže</w:t>
            </w:r>
            <w:r>
              <w:rPr>
                <w:spacing w:val="80"/>
              </w:rPr>
              <w:t xml:space="preserve"> </w:t>
            </w:r>
            <w:r>
              <w:t>zadate</w:t>
            </w:r>
            <w:r>
              <w:rPr>
                <w:spacing w:val="80"/>
              </w:rPr>
              <w:t xml:space="preserve"> </w:t>
            </w:r>
            <w:r>
              <w:t>karakteristike</w:t>
            </w:r>
            <w:r>
              <w:rPr>
                <w:spacing w:val="80"/>
              </w:rPr>
              <w:t xml:space="preserve"> </w:t>
            </w:r>
            <w:r>
              <w:t>sa</w:t>
            </w:r>
            <w:r>
              <w:rPr>
                <w:spacing w:val="80"/>
              </w:rPr>
              <w:t xml:space="preserve"> </w:t>
            </w:r>
            <w:r>
              <w:t>odgovarajućim elektro uređajem na lokotraktoru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000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24" name="Graphic 623"/>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25" name="Graphic 62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26" name="Graphic 62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27" name="Graphic 62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28" name="Textbox 62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22" o:spid="_x0000_s1536" style="position:absolute;margin-left:63.05pt;margin-top:6.05pt;width:468.55pt;height:29.1pt;z-index:-1563648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DMX5DW&#10;1wMAAJ4RAAAOAAAAAAAAAAAAAAAAAC4CAABkcnMvZTJvRG9jLnhtbFBLAQItABQABgAIAAAAIQCw&#10;/ZGG3wAAAAoBAAAPAAAAAAAAAAAAAAAAADEGAABkcnMvZG93bnJldi54bWxQSwUGAAAAAAQABADz&#10;AAAAPQcAAAAA&#10;">
                <v:shape id="Graphic 623" o:spid="_x0000_s153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q78YA&#10;AADcAAAADwAAAGRycy9kb3ducmV2LnhtbESP0WrCQBRE3wv9h+UW+iJ1o0JoUjdSJEWLLzbtB1yy&#10;t0lI9m7Irib69W5B6OMwM2eY9WYynTjT4BrLChbzCARxaXXDlYKf74+XVxDOI2vsLJOCCznYZI8P&#10;a0y1HfmLzoWvRICwS1FB7X2fSunKmgy6ue2Jg/drB4M+yKGSesAxwE0nl1EUS4MNh4Uae9rWVLbF&#10;ySjIj9d8N4s/t2NyKCY82Dbpda7U89P0/gbC0+T/w/f2XiuIlyv4OxOO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3q78YAAADcAAAADwAAAAAAAAAAAAAAAACYAgAAZHJz&#10;L2Rvd25yZXYueG1sUEsFBgAAAAAEAAQA9QAAAIsDAAAAAA==&#10;" path="m5940552,l,,,312420r5940552,l5940552,xe" fillcolor="#f1e5bd" stroked="f">
                  <v:path arrowok="t"/>
                </v:shape>
                <v:shape id="Graphic 624" o:spid="_x0000_s153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KZ8MA&#10;AADcAAAADwAAAGRycy9kb3ducmV2LnhtbESPT4vCMBTE74LfITxhb5oqi0o1in+QFfaiVTw/m2db&#10;bF5KE2v325sFweMwM79h5svWlKKh2hWWFQwHEQji1OqCMwXn064/BeE8ssbSMin4IwfLRbczx1jb&#10;Jx+pSXwmAoRdjApy76tYSpfmZNANbEUcvJutDfog60zqGp8Bbko5iqKxNFhwWMixok1O6T15GAVN&#10;cfk928Pkx2GUrMu1vQ6P24lSX712NQPhqfWf8Lu91wrGo2/4Px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KZ8MAAADcAAAADwAAAAAAAAAAAAAAAACYAgAAZHJzL2Rv&#10;d25yZXYueG1sUEsFBgAAAAAEAAQA9QAAAIgDAAAAAA==&#10;" path="m5941314,l,,,28194r5941314,l5941314,xe" fillcolor="#c00000" stroked="f">
                  <v:path arrowok="t"/>
                </v:shape>
                <v:shape id="Graphic 625" o:spid="_x0000_s153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TMQA&#10;AADcAAAADwAAAGRycy9kb3ducmV2LnhtbESPQWuDQBSE74X8h+UFeqtrhEqxWUUCgZxSGkPa48N9&#10;URv3rbgbtf++Wyj0OMzMN8y2WEwvJhpdZ1nBJopBENdWd9woOFf7pxcQziNr7C2Tgm9yUOSrhy1m&#10;2s78TtPJNyJA2GWooPV+yKR0dUsGXWQH4uBd7WjQBzk2Uo84B7jpZRLHqTTYcVhocaBdS/XtdDcK&#10;+PhRDWcnp0WbQ/x5ucpy/npT6nG9lK8gPC3+P/zXPmgFafIMv2fC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R2kzEAAAA3AAAAA8AAAAAAAAAAAAAAAAAmAIAAGRycy9k&#10;b3ducmV2LnhtbFBLBQYAAAAABAAEAPUAAACJAwAAAAA=&#10;" path="m5941314,l,,,762r5941314,l5941314,xe" fillcolor="#f1e5bd" stroked="f">
                  <v:path arrowok="t"/>
                </v:shape>
                <v:shape id="Graphic 626" o:spid="_x0000_s154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xi8QA&#10;AADcAAAADwAAAGRycy9kb3ducmV2LnhtbESPQWvCQBSE7wX/w/KE3uomHmKJrmIspQUvNYrnZ/aZ&#10;BHffhuw2pv++KxR6HGbmG2a1Ga0RA/W+dawgnSUgiCunW64VnI7vL68gfEDWaByTgh/ysFlPnlaY&#10;a3fnAw1lqEWEsM9RQRNCl0vpq4Ys+pnriKN3db3FEGVfS93jPcKtkfMkyaTFluNCgx3tGqpu5bdV&#10;MLTn/cl9LT48JmVhCndJD28LpZ6n43YJItAY/sN/7U+tIJtn8Dg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j8YvEAAAA3AAAAA8AAAAAAAAAAAAAAAAAmAIAAGRycy9k&#10;b3ducmV2LnhtbFBLBQYAAAAABAAEAPUAAACJAwAAAAA=&#10;" path="m5941314,l,,,28194r5941314,l5941314,xe" fillcolor="#c00000" stroked="f">
                  <v:path arrowok="t"/>
                </v:shape>
                <v:shape id="Textbox 627" o:spid="_x0000_s154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YnsUA&#10;AADcAAAADwAAAGRycy9kb3ducmV2LnhtbESPQWvCQBSE74X+h+UVvNWNHmKNriLSQkEQYzz0+Jp9&#10;JovZtzG71fjvXaHgcZiZb5j5sreNuFDnjWMFo2ECgrh02nCl4FB8vX+A8AFZY+OYFNzIw3Lx+jLH&#10;TLsr53TZh0pECPsMFdQhtJmUvqzJoh+6ljh6R9dZDFF2ldQdXiPcNnKcJKm0aDgu1NjSuqbytP+z&#10;ClY/nH+a8/Z3lx9zUxTThDfpSanBW7+agQjUh2f4v/2tFaTj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KFie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81"/>
        </w:numPr>
        <w:tabs>
          <w:tab w:val="left" w:pos="1136"/>
        </w:tabs>
        <w:spacing w:before="121"/>
        <w:ind w:left="1136" w:hanging="172"/>
      </w:pPr>
      <w:r>
        <w:t>Elektro</w:t>
      </w:r>
      <w:r>
        <w:rPr>
          <w:spacing w:val="-8"/>
        </w:rPr>
        <w:t xml:space="preserve"> </w:t>
      </w:r>
      <w:r>
        <w:t>uređaji</w:t>
      </w:r>
      <w:r>
        <w:rPr>
          <w:spacing w:val="-6"/>
        </w:rPr>
        <w:t xml:space="preserve"> </w:t>
      </w:r>
      <w:r>
        <w:t>na</w:t>
      </w:r>
      <w:r>
        <w:rPr>
          <w:spacing w:val="-8"/>
        </w:rPr>
        <w:t xml:space="preserve"> </w:t>
      </w:r>
      <w:r>
        <w:rPr>
          <w:spacing w:val="-2"/>
        </w:rPr>
        <w:t>lokotraktoru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8051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74"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AB28F8C" id="Graphic 628" o:spid="_x0000_s1026" style="position:absolute;margin-left:63.05pt;margin-top:5.95pt;width:468.55pt;height:.25pt;z-index:-1563596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IYHPS84AgAA5QQAAA4AAAAAAAAAAAAA&#10;AAAALgIAAGRycy9lMm9Eb2MueG1sUEsBAi0AFAAGAAgAAAAhAICQhz/cAAAACgEAAA8AAAAAAAAA&#10;AAAAAAAAkg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82"/>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80"/>
        </w:numPr>
        <w:tabs>
          <w:tab w:val="left" w:pos="1297"/>
          <w:tab w:val="left" w:pos="1302"/>
        </w:tabs>
        <w:spacing w:before="119"/>
        <w:ind w:right="872" w:hanging="288"/>
        <w:jc w:val="both"/>
      </w:pPr>
      <w:r>
        <w:t>Modul Elektro uređaji dizel vučnih vozila je tako koncipiran da upoznaje učenike sa osnovnim pojmovima iz oblasti željezničkih voznih sredstava i omogućava primjenu stečenih znanja u praksi.</w:t>
      </w:r>
    </w:p>
    <w:p w:rsidR="008C01C9" w:rsidRDefault="0084041E">
      <w:pPr>
        <w:pStyle w:val="ListParagraph"/>
        <w:numPr>
          <w:ilvl w:val="0"/>
          <w:numId w:val="180"/>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80"/>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80"/>
        </w:numPr>
        <w:tabs>
          <w:tab w:val="left" w:pos="1297"/>
          <w:tab w:val="left" w:pos="1302"/>
        </w:tabs>
        <w:ind w:right="871" w:hanging="288"/>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180"/>
        </w:numPr>
        <w:tabs>
          <w:tab w:val="left" w:pos="1297"/>
          <w:tab w:val="left" w:pos="1302"/>
        </w:tabs>
        <w:ind w:right="870"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80"/>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80"/>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80"/>
        </w:numPr>
        <w:tabs>
          <w:tab w:val="left" w:pos="1296"/>
          <w:tab w:val="left" w:pos="1302"/>
        </w:tabs>
        <w:spacing w:before="2"/>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82"/>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79"/>
        </w:numPr>
        <w:tabs>
          <w:tab w:val="left" w:pos="1298"/>
        </w:tabs>
        <w:spacing w:before="119"/>
        <w:ind w:left="1298" w:hanging="284"/>
      </w:pPr>
      <w:r>
        <w:t>Popović,</w:t>
      </w:r>
      <w:r>
        <w:rPr>
          <w:spacing w:val="-9"/>
        </w:rPr>
        <w:t xml:space="preserve"> </w:t>
      </w:r>
      <w:r>
        <w:t>D.,</w:t>
      </w:r>
      <w:r>
        <w:rPr>
          <w:spacing w:val="-8"/>
        </w:rPr>
        <w:t xml:space="preserve"> </w:t>
      </w:r>
      <w:r>
        <w:t>Dizel</w:t>
      </w:r>
      <w:r>
        <w:rPr>
          <w:spacing w:val="-8"/>
        </w:rPr>
        <w:t xml:space="preserve"> </w:t>
      </w:r>
      <w:r>
        <w:t>vučna</w:t>
      </w:r>
      <w:r>
        <w:rPr>
          <w:spacing w:val="-9"/>
        </w:rPr>
        <w:t xml:space="preserve"> </w:t>
      </w:r>
      <w:r>
        <w:t>vozila,</w:t>
      </w:r>
      <w:r>
        <w:rPr>
          <w:spacing w:val="-8"/>
        </w:rPr>
        <w:t xml:space="preserve"> </w:t>
      </w:r>
      <w:r>
        <w:t>Zavod</w:t>
      </w:r>
      <w:r>
        <w:rPr>
          <w:spacing w:val="-9"/>
        </w:rPr>
        <w:t xml:space="preserve"> </w:t>
      </w:r>
      <w:r>
        <w:t>za</w:t>
      </w:r>
      <w:r>
        <w:rPr>
          <w:spacing w:val="-9"/>
        </w:rPr>
        <w:t xml:space="preserve"> </w:t>
      </w:r>
      <w:r>
        <w:t>novinsko-izdavačku</w:t>
      </w:r>
      <w:r>
        <w:rPr>
          <w:spacing w:val="-9"/>
        </w:rPr>
        <w:t xml:space="preserve"> </w:t>
      </w:r>
      <w:r>
        <w:t>i</w:t>
      </w:r>
      <w:r>
        <w:rPr>
          <w:spacing w:val="-9"/>
        </w:rPr>
        <w:t xml:space="preserve"> </w:t>
      </w:r>
      <w:r>
        <w:t>propagandnu</w:t>
      </w:r>
      <w:r>
        <w:rPr>
          <w:spacing w:val="-8"/>
        </w:rPr>
        <w:t xml:space="preserve"> </w:t>
      </w:r>
      <w:r>
        <w:t>djelatnost</w:t>
      </w:r>
      <w:r>
        <w:rPr>
          <w:spacing w:val="-8"/>
        </w:rPr>
        <w:t xml:space="preserve"> </w:t>
      </w:r>
      <w:r>
        <w:t>JŽ,</w:t>
      </w:r>
      <w:r>
        <w:rPr>
          <w:spacing w:val="-8"/>
        </w:rPr>
        <w:t xml:space="preserve"> </w:t>
      </w:r>
      <w:r>
        <w:t>Beograd,</w:t>
      </w:r>
      <w:r>
        <w:rPr>
          <w:spacing w:val="-8"/>
        </w:rPr>
        <w:t xml:space="preserve"> </w:t>
      </w:r>
      <w:r>
        <w:rPr>
          <w:spacing w:val="-4"/>
        </w:rPr>
        <w:t>1988</w:t>
      </w:r>
    </w:p>
    <w:p w:rsidR="008C01C9" w:rsidRDefault="0084041E">
      <w:pPr>
        <w:pStyle w:val="ListParagraph"/>
        <w:numPr>
          <w:ilvl w:val="0"/>
          <w:numId w:val="179"/>
        </w:numPr>
        <w:tabs>
          <w:tab w:val="left" w:pos="1298"/>
          <w:tab w:val="left" w:pos="1302"/>
        </w:tabs>
        <w:spacing w:before="1"/>
        <w:ind w:right="872" w:hanging="289"/>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električni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w w:val="150"/>
        </w:rPr>
        <w:t xml:space="preserve"> </w:t>
      </w:r>
      <w:r>
        <w:t>propagandnu djelatnost JŽ, Beograd, 1987.</w:t>
      </w:r>
    </w:p>
    <w:p w:rsidR="008C01C9" w:rsidRDefault="0084041E">
      <w:pPr>
        <w:pStyle w:val="ListParagraph"/>
        <w:numPr>
          <w:ilvl w:val="0"/>
          <w:numId w:val="179"/>
        </w:numPr>
        <w:tabs>
          <w:tab w:val="left" w:pos="1298"/>
          <w:tab w:val="left" w:pos="1302"/>
        </w:tabs>
        <w:ind w:right="872" w:hanging="289"/>
      </w:pPr>
      <w:r>
        <w:t>Miličević</w:t>
      </w:r>
      <w:r>
        <w:rPr>
          <w:spacing w:val="40"/>
        </w:rPr>
        <w:t xml:space="preserve"> </w:t>
      </w:r>
      <w:r>
        <w:t>Z.,</w:t>
      </w:r>
      <w:r>
        <w:rPr>
          <w:spacing w:val="40"/>
        </w:rPr>
        <w:t xml:space="preserve"> </w:t>
      </w:r>
      <w:r>
        <w:t>Aranđelović</w:t>
      </w:r>
      <w:r>
        <w:rPr>
          <w:spacing w:val="40"/>
        </w:rPr>
        <w:t xml:space="preserve"> </w:t>
      </w:r>
      <w:r>
        <w:t>D.,</w:t>
      </w:r>
      <w:r>
        <w:rPr>
          <w:spacing w:val="40"/>
        </w:rPr>
        <w:t xml:space="preserve"> </w:t>
      </w:r>
      <w:r>
        <w:t>Marojević</w:t>
      </w:r>
      <w:r>
        <w:rPr>
          <w:spacing w:val="40"/>
        </w:rPr>
        <w:t xml:space="preserve"> </w:t>
      </w:r>
      <w:r>
        <w:t>V.,</w:t>
      </w:r>
      <w:r>
        <w:rPr>
          <w:spacing w:val="40"/>
        </w:rPr>
        <w:t xml:space="preserve"> </w:t>
      </w:r>
      <w:r>
        <w:t>Električna</w:t>
      </w:r>
      <w:r>
        <w:rPr>
          <w:spacing w:val="40"/>
        </w:rPr>
        <w:t xml:space="preserve"> </w:t>
      </w:r>
      <w:r>
        <w:t>lokomotiva</w:t>
      </w:r>
      <w:r>
        <w:rPr>
          <w:spacing w:val="40"/>
        </w:rPr>
        <w:t xml:space="preserve"> </w:t>
      </w:r>
      <w:r>
        <w:t>JŽ</w:t>
      </w:r>
      <w:r>
        <w:rPr>
          <w:spacing w:val="40"/>
        </w:rPr>
        <w:t xml:space="preserve"> </w:t>
      </w:r>
      <w:r>
        <w:t>461,Zavod</w:t>
      </w:r>
      <w:r>
        <w:rPr>
          <w:spacing w:val="40"/>
        </w:rPr>
        <w:t xml:space="preserve"> </w:t>
      </w:r>
      <w:r>
        <w:t>za</w:t>
      </w:r>
      <w:r>
        <w:rPr>
          <w:spacing w:val="40"/>
        </w:rPr>
        <w:t xml:space="preserve"> </w:t>
      </w:r>
      <w:r>
        <w:t>novinsko</w:t>
      </w:r>
      <w:r>
        <w:rPr>
          <w:spacing w:val="40"/>
        </w:rPr>
        <w:t xml:space="preserve"> </w:t>
      </w:r>
      <w:r>
        <w:t>izdavačku</w:t>
      </w:r>
      <w:r>
        <w:rPr>
          <w:spacing w:val="40"/>
        </w:rPr>
        <w:t xml:space="preserve"> </w:t>
      </w:r>
      <w:r>
        <w:t>i propagandnu delatnost JŽ Beograd,1990.</w:t>
      </w:r>
    </w:p>
    <w:p w:rsidR="008C01C9" w:rsidRDefault="0084041E">
      <w:pPr>
        <w:pStyle w:val="ListParagraph"/>
        <w:numPr>
          <w:ilvl w:val="0"/>
          <w:numId w:val="179"/>
        </w:numPr>
        <w:tabs>
          <w:tab w:val="left" w:pos="1298"/>
          <w:tab w:val="left" w:pos="1302"/>
        </w:tabs>
        <w:ind w:right="871" w:hanging="288"/>
      </w:pPr>
      <w:r>
        <w:t>Milićević</w:t>
      </w:r>
      <w:r>
        <w:rPr>
          <w:spacing w:val="40"/>
        </w:rPr>
        <w:t xml:space="preserve"> </w:t>
      </w:r>
      <w:r>
        <w:t>Z.,Elektromotorni</w:t>
      </w:r>
      <w:r>
        <w:rPr>
          <w:spacing w:val="40"/>
        </w:rPr>
        <w:t xml:space="preserve"> </w:t>
      </w:r>
      <w:r>
        <w:t>voz</w:t>
      </w:r>
      <w:r>
        <w:rPr>
          <w:spacing w:val="40"/>
        </w:rPr>
        <w:t xml:space="preserve"> </w:t>
      </w:r>
      <w:r>
        <w:t>JŽ</w:t>
      </w:r>
      <w:r>
        <w:rPr>
          <w:spacing w:val="40"/>
        </w:rPr>
        <w:t xml:space="preserve"> </w:t>
      </w:r>
      <w:r>
        <w:t>412/416,</w:t>
      </w:r>
      <w:r>
        <w:rPr>
          <w:spacing w:val="40"/>
        </w:rPr>
        <w:t xml:space="preserve"> </w:t>
      </w:r>
      <w:r>
        <w:t>Zavod</w:t>
      </w:r>
      <w:r>
        <w:rPr>
          <w:spacing w:val="40"/>
        </w:rPr>
        <w:t xml:space="preserve"> </w:t>
      </w:r>
      <w:r>
        <w:t>za</w:t>
      </w:r>
      <w:r>
        <w:rPr>
          <w:spacing w:val="40"/>
        </w:rPr>
        <w:t xml:space="preserve"> </w:t>
      </w:r>
      <w:r>
        <w:t>novinsko</w:t>
      </w:r>
      <w:r>
        <w:rPr>
          <w:spacing w:val="40"/>
        </w:rPr>
        <w:t xml:space="preserve"> </w:t>
      </w:r>
      <w:r>
        <w:t>izdavačku</w:t>
      </w:r>
      <w:r>
        <w:rPr>
          <w:spacing w:val="40"/>
        </w:rPr>
        <w:t xml:space="preserve"> </w:t>
      </w:r>
      <w:r>
        <w:t>i</w:t>
      </w:r>
      <w:r>
        <w:rPr>
          <w:spacing w:val="40"/>
        </w:rPr>
        <w:t xml:space="preserve"> </w:t>
      </w:r>
      <w:r>
        <w:t>propagandnu</w:t>
      </w:r>
      <w:r>
        <w:rPr>
          <w:spacing w:val="40"/>
        </w:rPr>
        <w:t xml:space="preserve"> </w:t>
      </w:r>
      <w:r>
        <w:t>delatnost</w:t>
      </w:r>
      <w:r>
        <w:rPr>
          <w:spacing w:val="40"/>
        </w:rPr>
        <w:t xml:space="preserve"> </w:t>
      </w:r>
      <w:r>
        <w:t xml:space="preserve">JŽ </w:t>
      </w:r>
      <w:r>
        <w:rPr>
          <w:spacing w:val="-2"/>
        </w:rPr>
        <w:t>Beograd,1990.</w:t>
      </w:r>
    </w:p>
    <w:p w:rsidR="008C01C9" w:rsidRDefault="0084041E">
      <w:pPr>
        <w:pStyle w:val="ListParagraph"/>
        <w:numPr>
          <w:ilvl w:val="0"/>
          <w:numId w:val="179"/>
        </w:numPr>
        <w:tabs>
          <w:tab w:val="left" w:pos="1298"/>
        </w:tabs>
        <w:spacing w:line="252" w:lineRule="exact"/>
        <w:ind w:left="1298" w:hanging="284"/>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179"/>
        </w:numPr>
        <w:tabs>
          <w:tab w:val="left" w:pos="1298"/>
        </w:tabs>
        <w:ind w:left="1298" w:hanging="284"/>
      </w:pPr>
      <w:r>
        <w:rPr>
          <w:spacing w:val="-2"/>
        </w:rPr>
        <w:t>Tehnička</w:t>
      </w:r>
      <w:r>
        <w:rPr>
          <w:spacing w:val="6"/>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182"/>
        </w:numPr>
        <w:tabs>
          <w:tab w:val="left" w:pos="1213"/>
        </w:tabs>
        <w:spacing w:before="241"/>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2"/>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2"/>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0"/>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92"/>
        </w:trPr>
        <w:tc>
          <w:tcPr>
            <w:tcW w:w="1123" w:type="dxa"/>
            <w:tcBorders>
              <w:left w:val="nil"/>
              <w:bottom w:val="single" w:sz="4" w:space="0" w:color="C00000"/>
              <w:right w:val="single" w:sz="4" w:space="0" w:color="C00000"/>
            </w:tcBorders>
          </w:tcPr>
          <w:p w:rsidR="008C01C9" w:rsidRDefault="0084041E">
            <w:pPr>
              <w:pStyle w:val="TableParagraph"/>
              <w:spacing w:before="120"/>
              <w:ind w:left="114"/>
            </w:pPr>
            <w:r>
              <w:rPr>
                <w:spacing w:val="-5"/>
              </w:rPr>
              <w:t>1.</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2"/>
              </w:rPr>
              <w:t>Računar</w:t>
            </w:r>
          </w:p>
        </w:tc>
        <w:tc>
          <w:tcPr>
            <w:tcW w:w="1605" w:type="dxa"/>
            <w:tcBorders>
              <w:left w:val="single" w:sz="4" w:space="0" w:color="C00000"/>
              <w:bottom w:val="single" w:sz="4" w:space="0" w:color="C00000"/>
              <w:right w:val="nil"/>
            </w:tcBorders>
          </w:tcPr>
          <w:p w:rsidR="008C01C9" w:rsidRDefault="0084041E">
            <w:pPr>
              <w:pStyle w:val="TableParagraph"/>
              <w:spacing w:before="120"/>
              <w:ind w:left="111"/>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57"/>
        </w:trPr>
        <w:tc>
          <w:tcPr>
            <w:tcW w:w="1138" w:type="dxa"/>
            <w:tcBorders>
              <w:left w:val="nil"/>
              <w:bottom w:val="single" w:sz="4" w:space="0" w:color="C00000"/>
              <w:right w:val="single" w:sz="4" w:space="0" w:color="C00000"/>
            </w:tcBorders>
          </w:tcPr>
          <w:p w:rsidR="008C01C9" w:rsidRDefault="0084041E">
            <w:pPr>
              <w:pStyle w:val="TableParagraph"/>
              <w:spacing w:before="85"/>
              <w:ind w:left="128"/>
            </w:pPr>
            <w:r>
              <w:rPr>
                <w:spacing w:val="-5"/>
              </w:rPr>
              <w:t>2.</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85"/>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left w:val="single" w:sz="4" w:space="0" w:color="C00000"/>
              <w:bottom w:val="single" w:sz="4" w:space="0" w:color="C00000"/>
              <w:right w:val="nil"/>
            </w:tcBorders>
          </w:tcPr>
          <w:p w:rsidR="008C01C9" w:rsidRDefault="0084041E">
            <w:pPr>
              <w:pStyle w:val="TableParagraph"/>
              <w:spacing w:before="85"/>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82"/>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78"/>
        </w:numPr>
        <w:tabs>
          <w:tab w:val="left" w:pos="1299"/>
        </w:tabs>
        <w:spacing w:before="119"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78"/>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78"/>
        </w:numPr>
        <w:tabs>
          <w:tab w:val="left" w:pos="1299"/>
          <w:tab w:val="left" w:pos="1302"/>
        </w:tabs>
        <w:spacing w:before="1"/>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78"/>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78"/>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78"/>
        </w:numPr>
        <w:tabs>
          <w:tab w:val="left" w:pos="1299"/>
        </w:tabs>
        <w:spacing w:before="1"/>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82"/>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82"/>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77"/>
        </w:numPr>
        <w:tabs>
          <w:tab w:val="left" w:pos="1299"/>
        </w:tabs>
        <w:spacing w:before="120" w:line="252" w:lineRule="exact"/>
      </w:pPr>
      <w:r>
        <w:t>Elektrotehnika</w:t>
      </w:r>
      <w:r>
        <w:rPr>
          <w:spacing w:val="-12"/>
        </w:rPr>
        <w:t xml:space="preserve"> </w:t>
      </w:r>
      <w:r>
        <w:t>u</w:t>
      </w:r>
      <w:r>
        <w:rPr>
          <w:spacing w:val="-12"/>
        </w:rPr>
        <w:t xml:space="preserve"> </w:t>
      </w:r>
      <w:r>
        <w:t>željezničkom</w:t>
      </w:r>
      <w:r>
        <w:rPr>
          <w:spacing w:val="-10"/>
        </w:rPr>
        <w:t xml:space="preserve"> </w:t>
      </w:r>
      <w:r>
        <w:rPr>
          <w:spacing w:val="-2"/>
        </w:rPr>
        <w:t>saobraćaju</w:t>
      </w:r>
    </w:p>
    <w:p w:rsidR="008C01C9" w:rsidRDefault="0084041E">
      <w:pPr>
        <w:pStyle w:val="ListParagraph"/>
        <w:numPr>
          <w:ilvl w:val="0"/>
          <w:numId w:val="177"/>
        </w:numPr>
        <w:tabs>
          <w:tab w:val="left" w:pos="1299"/>
        </w:tabs>
      </w:pPr>
      <w:r>
        <w:t>Vučna</w:t>
      </w:r>
      <w:r>
        <w:rPr>
          <w:spacing w:val="-9"/>
        </w:rPr>
        <w:t xml:space="preserve"> </w:t>
      </w:r>
      <w:r>
        <w:rPr>
          <w:spacing w:val="-2"/>
        </w:rPr>
        <w:t>vozila</w:t>
      </w:r>
    </w:p>
    <w:p w:rsidR="008C01C9" w:rsidRDefault="0084041E">
      <w:pPr>
        <w:pStyle w:val="ListParagraph"/>
        <w:numPr>
          <w:ilvl w:val="0"/>
          <w:numId w:val="177"/>
        </w:numPr>
        <w:tabs>
          <w:tab w:val="left" w:pos="1299"/>
        </w:tabs>
        <w:spacing w:before="1" w:line="252" w:lineRule="exact"/>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177"/>
        </w:numPr>
        <w:tabs>
          <w:tab w:val="left" w:pos="1299"/>
        </w:tabs>
        <w:spacing w:line="252" w:lineRule="exact"/>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177"/>
        </w:numPr>
        <w:tabs>
          <w:tab w:val="left" w:pos="1299"/>
        </w:tabs>
      </w:pPr>
      <w:r>
        <w:t>Sistemi</w:t>
      </w:r>
      <w:r>
        <w:rPr>
          <w:spacing w:val="-12"/>
        </w:rPr>
        <w:t xml:space="preserve"> </w:t>
      </w:r>
      <w:r>
        <w:t>dijagnostike</w:t>
      </w:r>
      <w:r>
        <w:rPr>
          <w:spacing w:val="-11"/>
        </w:rPr>
        <w:t xml:space="preserve"> </w:t>
      </w:r>
      <w:r>
        <w:t>i</w:t>
      </w:r>
      <w:r>
        <w:rPr>
          <w:spacing w:val="-10"/>
        </w:rPr>
        <w:t xml:space="preserve"> </w:t>
      </w:r>
      <w:r>
        <w:t>održavanja</w:t>
      </w:r>
      <w:r>
        <w:rPr>
          <w:spacing w:val="-11"/>
        </w:rPr>
        <w:t xml:space="preserve"> </w:t>
      </w:r>
      <w:r>
        <w:t>željezničkih</w:t>
      </w:r>
      <w:r>
        <w:rPr>
          <w:spacing w:val="-10"/>
        </w:rPr>
        <w:t xml:space="preserve"> </w:t>
      </w:r>
      <w:r>
        <w:t>voznih</w:t>
      </w:r>
      <w:r>
        <w:rPr>
          <w:spacing w:val="-12"/>
        </w:rPr>
        <w:t xml:space="preserve"> </w:t>
      </w:r>
      <w:r>
        <w:rPr>
          <w:spacing w:val="-2"/>
        </w:rPr>
        <w:t>sredstava*</w:t>
      </w:r>
    </w:p>
    <w:p w:rsidR="008C01C9" w:rsidRDefault="0084041E">
      <w:pPr>
        <w:pStyle w:val="ListParagraph"/>
        <w:numPr>
          <w:ilvl w:val="0"/>
          <w:numId w:val="177"/>
        </w:numPr>
        <w:tabs>
          <w:tab w:val="left" w:pos="1299"/>
        </w:tabs>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82"/>
        </w:numPr>
        <w:tabs>
          <w:tab w:val="left" w:pos="1312"/>
        </w:tabs>
        <w:spacing w:before="239"/>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76"/>
        </w:numPr>
        <w:tabs>
          <w:tab w:val="left" w:pos="1298"/>
          <w:tab w:val="left" w:pos="1303"/>
        </w:tabs>
        <w:spacing w:before="121"/>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76"/>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76"/>
        </w:numPr>
        <w:tabs>
          <w:tab w:val="left" w:pos="1297"/>
          <w:tab w:val="left" w:pos="1303"/>
        </w:tabs>
        <w:ind w:right="871"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76"/>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76"/>
        </w:numPr>
        <w:tabs>
          <w:tab w:val="left" w:pos="1298"/>
          <w:tab w:val="left" w:pos="1303"/>
        </w:tabs>
        <w:spacing w:before="1"/>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w:t>
      </w:r>
      <w:r>
        <w:rPr>
          <w:spacing w:val="40"/>
        </w:rPr>
        <w:t xml:space="preserve"> </w:t>
      </w:r>
      <w:r>
        <w:t>nadogradnje</w:t>
      </w:r>
      <w:r>
        <w:rPr>
          <w:spacing w:val="40"/>
        </w:rPr>
        <w:t xml:space="preserve"> </w:t>
      </w:r>
      <w:r>
        <w:t>prethodno</w:t>
      </w:r>
      <w:r>
        <w:rPr>
          <w:spacing w:val="40"/>
        </w:rPr>
        <w:t xml:space="preserve"> </w:t>
      </w:r>
      <w:r>
        <w:t>stečenih</w:t>
      </w:r>
      <w:r>
        <w:rPr>
          <w:spacing w:val="40"/>
        </w:rPr>
        <w:t xml:space="preserve"> </w:t>
      </w:r>
      <w:r>
        <w:t>znanja,</w:t>
      </w:r>
      <w:r>
        <w:rPr>
          <w:spacing w:val="40"/>
        </w:rPr>
        <w:t xml:space="preserve"> </w:t>
      </w:r>
      <w:r>
        <w:t>kao</w:t>
      </w:r>
      <w:r>
        <w:rPr>
          <w:spacing w:val="40"/>
        </w:rPr>
        <w:t xml:space="preserve"> </w:t>
      </w:r>
      <w:r>
        <w:t>i</w:t>
      </w:r>
      <w:r>
        <w:rPr>
          <w:spacing w:val="40"/>
        </w:rPr>
        <w:t xml:space="preserve"> </w:t>
      </w:r>
      <w:r>
        <w:t>otkrivanja</w:t>
      </w:r>
      <w:r>
        <w:rPr>
          <w:spacing w:val="40"/>
        </w:rPr>
        <w:t xml:space="preserve"> </w:t>
      </w:r>
      <w:r>
        <w:t>novih;</w:t>
      </w:r>
      <w:r>
        <w:rPr>
          <w:spacing w:val="40"/>
        </w:rPr>
        <w:t xml:space="preserve"> </w:t>
      </w:r>
      <w:r>
        <w:t>razvijanje</w:t>
      </w:r>
      <w:r>
        <w:rPr>
          <w:spacing w:val="40"/>
        </w:rPr>
        <w:t xml:space="preserve"> </w:t>
      </w:r>
      <w:r>
        <w:t>sposobnosti</w:t>
      </w:r>
      <w:r>
        <w:rPr>
          <w:spacing w:val="40"/>
        </w:rPr>
        <w:t xml:space="preserve"> </w:t>
      </w:r>
      <w:r>
        <w:t>učenja</w:t>
      </w:r>
      <w:r>
        <w:rPr>
          <w:spacing w:val="40"/>
        </w:rPr>
        <w:t xml:space="preserve"> </w:t>
      </w:r>
      <w:r>
        <w:t>na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76"/>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76"/>
        </w:numPr>
        <w:tabs>
          <w:tab w:val="left" w:pos="1297"/>
          <w:tab w:val="left" w:pos="1302"/>
        </w:tabs>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76"/>
        </w:numPr>
        <w:tabs>
          <w:tab w:val="left" w:pos="1297"/>
          <w:tab w:val="left" w:pos="1302"/>
        </w:tabs>
        <w:ind w:left="1302" w:right="869"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48" w:name="3.2.18._ELEKTRO_UREĐAJI_NA_VUČENIM_VOZIL"/>
      <w:bookmarkStart w:id="49" w:name="_bookmark24"/>
      <w:bookmarkEnd w:id="48"/>
      <w:bookmarkEnd w:id="49"/>
      <w:r>
        <w:t>ELEKTRO</w:t>
      </w:r>
      <w:r>
        <w:rPr>
          <w:spacing w:val="-10"/>
        </w:rPr>
        <w:t xml:space="preserve"> </w:t>
      </w:r>
      <w:r>
        <w:t>UREĐAJI</w:t>
      </w:r>
      <w:r>
        <w:rPr>
          <w:spacing w:val="-8"/>
        </w:rPr>
        <w:t xml:space="preserve"> </w:t>
      </w:r>
      <w:r>
        <w:t>NA</w:t>
      </w:r>
      <w:r>
        <w:rPr>
          <w:spacing w:val="-10"/>
        </w:rPr>
        <w:t xml:space="preserve"> </w:t>
      </w:r>
      <w:r>
        <w:t>VUČENIM</w:t>
      </w:r>
      <w:r>
        <w:rPr>
          <w:spacing w:val="-8"/>
        </w:rPr>
        <w:t xml:space="preserve"> </w:t>
      </w:r>
      <w:r>
        <w:rPr>
          <w:spacing w:val="-2"/>
        </w:rPr>
        <w:t>VOZILIMA</w:t>
      </w:r>
    </w:p>
    <w:p w:rsidR="008C01C9" w:rsidRDefault="0084041E">
      <w:pPr>
        <w:pStyle w:val="Heading4"/>
        <w:numPr>
          <w:ilvl w:val="0"/>
          <w:numId w:val="175"/>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36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36</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C01C9">
      <w:pPr>
        <w:pStyle w:val="BodyText"/>
        <w:rPr>
          <w:b/>
        </w:rPr>
      </w:pPr>
    </w:p>
    <w:p w:rsidR="008C01C9" w:rsidRDefault="008C01C9">
      <w:pPr>
        <w:pStyle w:val="BodyText"/>
        <w:spacing w:before="228"/>
        <w:rPr>
          <w:b/>
        </w:rPr>
      </w:pPr>
    </w:p>
    <w:p w:rsidR="008C01C9" w:rsidRDefault="0084041E">
      <w:pPr>
        <w:pStyle w:val="Heading4"/>
        <w:numPr>
          <w:ilvl w:val="0"/>
          <w:numId w:val="175"/>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3" w:right="871" w:hanging="289"/>
        <w:jc w:val="both"/>
      </w:pPr>
      <w:r>
        <w:t>-</w:t>
      </w:r>
      <w:r>
        <w:rPr>
          <w:spacing w:val="80"/>
        </w:rPr>
        <w:t xml:space="preserve"> </w:t>
      </w:r>
      <w:r>
        <w:t>Upoznavanje sa električnim sistemima grijanja, klimatizacije i osvijetljenja na vučenim vozilima, daljinskim upravljanjem i prenosom informacija, izvorima električne energije, uređajima, opremom i sastavnim djelovima elektro uređaja na vučenim vozilima. Osposobljavanje za razumijevanje stručne terminologije, identifikacije vrste grijanja i osvijetljenja na vučenim vozilima, elektro uređajima i njihovim sastavnim djelovima. Razvijanje kreativnosti, sistematičnosti, vještine prezentovanja timskog duha i motivacije za usavršavanje u struci.</w:t>
      </w:r>
    </w:p>
    <w:p w:rsidR="008C01C9" w:rsidRDefault="0084041E">
      <w:pPr>
        <w:pStyle w:val="Heading4"/>
        <w:numPr>
          <w:ilvl w:val="0"/>
          <w:numId w:val="175"/>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75"/>
        </w:numPr>
        <w:tabs>
          <w:tab w:val="left" w:pos="1734"/>
        </w:tabs>
        <w:spacing w:before="120" w:line="252" w:lineRule="exact"/>
        <w:ind w:left="1734" w:hanging="359"/>
      </w:pPr>
      <w:r>
        <w:t>Identifikuje</w:t>
      </w:r>
      <w:r>
        <w:rPr>
          <w:spacing w:val="-10"/>
        </w:rPr>
        <w:t xml:space="preserve"> </w:t>
      </w:r>
      <w:r>
        <w:t>vrste</w:t>
      </w:r>
      <w:r>
        <w:rPr>
          <w:spacing w:val="-9"/>
        </w:rPr>
        <w:t xml:space="preserve"> </w:t>
      </w:r>
      <w:r>
        <w:t>grijanja</w:t>
      </w:r>
      <w:r>
        <w:rPr>
          <w:spacing w:val="-9"/>
        </w:rPr>
        <w:t xml:space="preserve"> </w:t>
      </w:r>
      <w:r>
        <w:t>na</w:t>
      </w:r>
      <w:r>
        <w:rPr>
          <w:spacing w:val="-9"/>
        </w:rPr>
        <w:t xml:space="preserve"> </w:t>
      </w:r>
      <w:r>
        <w:t>putničkim</w:t>
      </w:r>
      <w:r>
        <w:rPr>
          <w:spacing w:val="-8"/>
        </w:rPr>
        <w:t xml:space="preserve"> </w:t>
      </w:r>
      <w:r>
        <w:rPr>
          <w:spacing w:val="-2"/>
        </w:rPr>
        <w:t>kolima</w:t>
      </w:r>
    </w:p>
    <w:p w:rsidR="008C01C9" w:rsidRDefault="0084041E">
      <w:pPr>
        <w:pStyle w:val="ListParagraph"/>
        <w:numPr>
          <w:ilvl w:val="1"/>
          <w:numId w:val="175"/>
        </w:numPr>
        <w:tabs>
          <w:tab w:val="left" w:pos="1734"/>
        </w:tabs>
        <w:ind w:left="1734" w:hanging="359"/>
      </w:pPr>
      <w:r>
        <w:t>Identifikuje</w:t>
      </w:r>
      <w:r>
        <w:rPr>
          <w:spacing w:val="-10"/>
        </w:rPr>
        <w:t xml:space="preserve"> </w:t>
      </w:r>
      <w:r>
        <w:t>vrste</w:t>
      </w:r>
      <w:r>
        <w:rPr>
          <w:spacing w:val="-10"/>
        </w:rPr>
        <w:t xml:space="preserve"> </w:t>
      </w:r>
      <w:r>
        <w:t>izvora</w:t>
      </w:r>
      <w:r>
        <w:rPr>
          <w:spacing w:val="-9"/>
        </w:rPr>
        <w:t xml:space="preserve"> </w:t>
      </w:r>
      <w:r>
        <w:t>električne</w:t>
      </w:r>
      <w:r>
        <w:rPr>
          <w:spacing w:val="-8"/>
        </w:rPr>
        <w:t xml:space="preserve"> </w:t>
      </w:r>
      <w:r>
        <w:t>energije</w:t>
      </w:r>
      <w:r>
        <w:rPr>
          <w:spacing w:val="-10"/>
        </w:rPr>
        <w:t xml:space="preserve"> </w:t>
      </w:r>
      <w:r>
        <w:t>na</w:t>
      </w:r>
      <w:r>
        <w:rPr>
          <w:spacing w:val="-10"/>
        </w:rPr>
        <w:t xml:space="preserve"> </w:t>
      </w:r>
      <w:r>
        <w:t>putničkim</w:t>
      </w:r>
      <w:r>
        <w:rPr>
          <w:spacing w:val="-9"/>
        </w:rPr>
        <w:t xml:space="preserve"> </w:t>
      </w:r>
      <w:r>
        <w:rPr>
          <w:spacing w:val="-2"/>
        </w:rPr>
        <w:t>kolima</w:t>
      </w:r>
    </w:p>
    <w:p w:rsidR="008C01C9" w:rsidRDefault="0084041E">
      <w:pPr>
        <w:pStyle w:val="ListParagraph"/>
        <w:numPr>
          <w:ilvl w:val="1"/>
          <w:numId w:val="175"/>
        </w:numPr>
        <w:tabs>
          <w:tab w:val="left" w:pos="1734"/>
        </w:tabs>
        <w:spacing w:line="252" w:lineRule="exact"/>
        <w:ind w:left="1734" w:hanging="359"/>
      </w:pPr>
      <w:r>
        <w:t>Identifikuje</w:t>
      </w:r>
      <w:r>
        <w:rPr>
          <w:spacing w:val="-10"/>
        </w:rPr>
        <w:t xml:space="preserve"> </w:t>
      </w:r>
      <w:r>
        <w:t>sistem</w:t>
      </w:r>
      <w:r>
        <w:rPr>
          <w:spacing w:val="-9"/>
        </w:rPr>
        <w:t xml:space="preserve"> </w:t>
      </w:r>
      <w:r>
        <w:t>osvijetljenja,</w:t>
      </w:r>
      <w:r>
        <w:rPr>
          <w:spacing w:val="-9"/>
        </w:rPr>
        <w:t xml:space="preserve"> </w:t>
      </w:r>
      <w:r>
        <w:t>uređaje</w:t>
      </w:r>
      <w:r>
        <w:rPr>
          <w:spacing w:val="-10"/>
        </w:rPr>
        <w:t xml:space="preserve"> </w:t>
      </w:r>
      <w:r>
        <w:t>i</w:t>
      </w:r>
      <w:r>
        <w:rPr>
          <w:spacing w:val="-10"/>
        </w:rPr>
        <w:t xml:space="preserve"> </w:t>
      </w:r>
      <w:r>
        <w:t>sastavne</w:t>
      </w:r>
      <w:r>
        <w:rPr>
          <w:spacing w:val="-10"/>
        </w:rPr>
        <w:t xml:space="preserve"> </w:t>
      </w:r>
      <w:r>
        <w:rPr>
          <w:spacing w:val="-2"/>
        </w:rPr>
        <w:t>djelove</w:t>
      </w:r>
    </w:p>
    <w:p w:rsidR="008C01C9" w:rsidRDefault="0084041E">
      <w:pPr>
        <w:pStyle w:val="ListParagraph"/>
        <w:numPr>
          <w:ilvl w:val="1"/>
          <w:numId w:val="175"/>
        </w:numPr>
        <w:tabs>
          <w:tab w:val="left" w:pos="1734"/>
        </w:tabs>
        <w:ind w:left="1734"/>
      </w:pPr>
      <w:r>
        <w:t>Identifikuje</w:t>
      </w:r>
      <w:r>
        <w:rPr>
          <w:spacing w:val="-9"/>
        </w:rPr>
        <w:t xml:space="preserve"> </w:t>
      </w:r>
      <w:r>
        <w:t>vod</w:t>
      </w:r>
      <w:r>
        <w:rPr>
          <w:spacing w:val="-7"/>
        </w:rPr>
        <w:t xml:space="preserve"> </w:t>
      </w:r>
      <w:r>
        <w:t>za</w:t>
      </w:r>
      <w:r>
        <w:rPr>
          <w:spacing w:val="-9"/>
        </w:rPr>
        <w:t xml:space="preserve"> </w:t>
      </w:r>
      <w:r>
        <w:t>daljinsko</w:t>
      </w:r>
      <w:r>
        <w:rPr>
          <w:spacing w:val="-7"/>
        </w:rPr>
        <w:t xml:space="preserve"> </w:t>
      </w:r>
      <w:r>
        <w:t>upravljanje</w:t>
      </w:r>
      <w:r>
        <w:rPr>
          <w:spacing w:val="-7"/>
        </w:rPr>
        <w:t xml:space="preserve"> </w:t>
      </w:r>
      <w:r>
        <w:t>i</w:t>
      </w:r>
      <w:r>
        <w:rPr>
          <w:spacing w:val="-8"/>
        </w:rPr>
        <w:t xml:space="preserve"> </w:t>
      </w:r>
      <w:r>
        <w:t>prenos</w:t>
      </w:r>
      <w:r>
        <w:rPr>
          <w:spacing w:val="-7"/>
        </w:rPr>
        <w:t xml:space="preserve"> </w:t>
      </w:r>
      <w:r>
        <w:rPr>
          <w:spacing w:val="-2"/>
        </w:rPr>
        <w:t>informacija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8"/>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vrste</w:t>
            </w:r>
            <w:r>
              <w:rPr>
                <w:b/>
                <w:spacing w:val="-8"/>
              </w:rPr>
              <w:t xml:space="preserve"> </w:t>
            </w:r>
            <w:r>
              <w:rPr>
                <w:b/>
              </w:rPr>
              <w:t>grijanja</w:t>
            </w:r>
            <w:r>
              <w:rPr>
                <w:b/>
                <w:spacing w:val="-9"/>
              </w:rPr>
              <w:t xml:space="preserve"> </w:t>
            </w:r>
            <w:r>
              <w:rPr>
                <w:b/>
              </w:rPr>
              <w:t>na</w:t>
            </w:r>
            <w:r>
              <w:rPr>
                <w:b/>
                <w:spacing w:val="-7"/>
              </w:rPr>
              <w:t xml:space="preserve"> </w:t>
            </w:r>
            <w:r>
              <w:rPr>
                <w:b/>
              </w:rPr>
              <w:t>putničkim</w:t>
            </w:r>
            <w:r>
              <w:rPr>
                <w:b/>
                <w:spacing w:val="-8"/>
              </w:rPr>
              <w:t xml:space="preserve"> </w:t>
            </w:r>
            <w:r>
              <w:rPr>
                <w:b/>
                <w:spacing w:val="-2"/>
              </w:rPr>
              <w:t>kolima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70"/>
                <w:w w:val="150"/>
              </w:rPr>
              <w:t xml:space="preserve"> </w:t>
            </w:r>
            <w:r>
              <w:t>Navede</w:t>
            </w:r>
            <w:r>
              <w:rPr>
                <w:spacing w:val="-5"/>
              </w:rPr>
              <w:t xml:space="preserve"> </w:t>
            </w:r>
            <w:r>
              <w:rPr>
                <w:b/>
              </w:rPr>
              <w:t>sisteme</w:t>
            </w:r>
            <w:r>
              <w:rPr>
                <w:b/>
                <w:spacing w:val="-6"/>
              </w:rPr>
              <w:t xml:space="preserve"> </w:t>
            </w:r>
            <w:r>
              <w:rPr>
                <w:b/>
              </w:rPr>
              <w:t>grijanja</w:t>
            </w:r>
            <w:r>
              <w:rPr>
                <w:b/>
                <w:spacing w:val="-6"/>
              </w:rPr>
              <w:t xml:space="preserve"> </w:t>
            </w:r>
            <w:r>
              <w:t>na</w:t>
            </w:r>
            <w:r>
              <w:rPr>
                <w:spacing w:val="-5"/>
              </w:rPr>
              <w:t xml:space="preserve"> </w:t>
            </w:r>
            <w:r>
              <w:t>putničkim</w:t>
            </w:r>
            <w:r>
              <w:rPr>
                <w:spacing w:val="-5"/>
              </w:rPr>
              <w:t xml:space="preserve"> </w:t>
            </w:r>
            <w:r>
              <w:rPr>
                <w:spacing w:val="-2"/>
              </w:rPr>
              <w:t>kolima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Sistemi</w:t>
            </w:r>
            <w:r>
              <w:rPr>
                <w:b/>
                <w:spacing w:val="40"/>
              </w:rPr>
              <w:t xml:space="preserve"> </w:t>
            </w:r>
            <w:r>
              <w:rPr>
                <w:b/>
              </w:rPr>
              <w:t>grijanja:</w:t>
            </w:r>
            <w:r>
              <w:rPr>
                <w:b/>
                <w:spacing w:val="40"/>
              </w:rPr>
              <w:t xml:space="preserve"> </w:t>
            </w:r>
            <w:r>
              <w:t>parno,</w:t>
            </w:r>
            <w:r>
              <w:rPr>
                <w:spacing w:val="40"/>
              </w:rPr>
              <w:t xml:space="preserve"> </w:t>
            </w:r>
            <w:r>
              <w:t>toplom</w:t>
            </w:r>
            <w:r>
              <w:rPr>
                <w:spacing w:val="40"/>
              </w:rPr>
              <w:t xml:space="preserve"> </w:t>
            </w:r>
            <w:r>
              <w:t>vodom,</w:t>
            </w:r>
            <w:r>
              <w:rPr>
                <w:spacing w:val="40"/>
              </w:rPr>
              <w:t xml:space="preserve"> </w:t>
            </w:r>
            <w:r>
              <w:t>električno, vazdušno i klimatizacija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5"/>
              </w:rPr>
              <w:t xml:space="preserve"> </w:t>
            </w:r>
            <w:r>
              <w:t>princip</w:t>
            </w:r>
            <w:r>
              <w:rPr>
                <w:spacing w:val="-4"/>
              </w:rPr>
              <w:t xml:space="preserve"> </w:t>
            </w:r>
            <w:r>
              <w:t>rada</w:t>
            </w:r>
            <w:r>
              <w:rPr>
                <w:spacing w:val="-6"/>
              </w:rPr>
              <w:t xml:space="preserve"> </w:t>
            </w:r>
            <w:r>
              <w:t>grijanja</w:t>
            </w:r>
            <w:r>
              <w:rPr>
                <w:spacing w:val="-4"/>
              </w:rPr>
              <w:t xml:space="preserve"> </w:t>
            </w:r>
            <w:r>
              <w:t>na</w:t>
            </w:r>
            <w:r>
              <w:rPr>
                <w:spacing w:val="-6"/>
              </w:rPr>
              <w:t xml:space="preserve"> </w:t>
            </w:r>
            <w:r>
              <w:t>bazi</w:t>
            </w:r>
            <w:r>
              <w:rPr>
                <w:spacing w:val="-5"/>
              </w:rPr>
              <w:t xml:space="preserve"> </w:t>
            </w:r>
            <w:r>
              <w:t>tople</w:t>
            </w:r>
            <w:r>
              <w:rPr>
                <w:spacing w:val="-5"/>
              </w:rPr>
              <w:t xml:space="preserve"> </w:t>
            </w:r>
            <w:r>
              <w:rPr>
                <w:spacing w:val="-4"/>
              </w:rPr>
              <w:t>vode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80"/>
                <w:tab w:val="left" w:pos="2522"/>
                <w:tab w:val="left" w:pos="3814"/>
              </w:tabs>
              <w:spacing w:before="119"/>
              <w:ind w:left="440" w:right="107" w:hanging="312"/>
            </w:pPr>
            <w:r>
              <w:t>3.</w:t>
            </w:r>
            <w:r>
              <w:rPr>
                <w:spacing w:val="80"/>
              </w:rPr>
              <w:t xml:space="preserve"> </w:t>
            </w:r>
            <w:r>
              <w:t>Objasni</w:t>
            </w:r>
            <w:r>
              <w:tab/>
            </w:r>
            <w:r>
              <w:rPr>
                <w:spacing w:val="-2"/>
              </w:rPr>
              <w:t>funkcionalne</w:t>
            </w:r>
            <w:r>
              <w:tab/>
            </w:r>
            <w:r>
              <w:rPr>
                <w:spacing w:val="-2"/>
              </w:rPr>
              <w:t>karakteristike</w:t>
            </w:r>
            <w:r>
              <w:tab/>
            </w:r>
            <w:r>
              <w:rPr>
                <w:spacing w:val="-2"/>
              </w:rPr>
              <w:t xml:space="preserve">sastavnih </w:t>
            </w:r>
            <w:r>
              <w:t>djelova grijanja na bazi tople vode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6"/>
              </w:rPr>
              <w:t xml:space="preserve"> </w:t>
            </w:r>
            <w:r>
              <w:t>princip</w:t>
            </w:r>
            <w:r>
              <w:rPr>
                <w:spacing w:val="-6"/>
              </w:rPr>
              <w:t xml:space="preserve"> </w:t>
            </w:r>
            <w:r>
              <w:t>rada</w:t>
            </w:r>
            <w:r>
              <w:rPr>
                <w:spacing w:val="-6"/>
              </w:rPr>
              <w:t xml:space="preserve"> </w:t>
            </w:r>
            <w:r>
              <w:t>električnog</w:t>
            </w:r>
            <w:r>
              <w:rPr>
                <w:spacing w:val="-5"/>
              </w:rPr>
              <w:t xml:space="preserve"> </w:t>
            </w:r>
            <w:r>
              <w:rPr>
                <w:spacing w:val="-2"/>
              </w:rPr>
              <w:t>grijanja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80"/>
              </w:rPr>
              <w:t xml:space="preserve"> </w:t>
            </w:r>
            <w:r>
              <w:t>fiunkcionalne</w:t>
            </w:r>
            <w:r>
              <w:rPr>
                <w:spacing w:val="80"/>
              </w:rPr>
              <w:t xml:space="preserve"> </w:t>
            </w:r>
            <w:r>
              <w:t>karakteristike</w:t>
            </w:r>
            <w:r>
              <w:rPr>
                <w:spacing w:val="80"/>
              </w:rPr>
              <w:t xml:space="preserve"> </w:t>
            </w:r>
            <w:r>
              <w:rPr>
                <w:b/>
              </w:rPr>
              <w:t xml:space="preserve">sastavnih djelova </w:t>
            </w:r>
            <w:r>
              <w:t>električnog grijanja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097"/>
                <w:tab w:val="left" w:pos="1965"/>
                <w:tab w:val="left" w:pos="2742"/>
                <w:tab w:val="left" w:pos="3580"/>
                <w:tab w:val="left" w:pos="4366"/>
              </w:tabs>
              <w:spacing w:before="119"/>
              <w:ind w:left="110" w:right="113"/>
            </w:pPr>
            <w:r>
              <w:rPr>
                <w:b/>
                <w:spacing w:val="-2"/>
              </w:rPr>
              <w:t>Sastavni</w:t>
            </w:r>
            <w:r>
              <w:rPr>
                <w:b/>
              </w:rPr>
              <w:tab/>
            </w:r>
            <w:r>
              <w:rPr>
                <w:b/>
                <w:spacing w:val="-2"/>
              </w:rPr>
              <w:t>djelovi</w:t>
            </w:r>
            <w:r>
              <w:rPr>
                <w:spacing w:val="-2"/>
              </w:rPr>
              <w:t>:</w:t>
            </w:r>
            <w:r>
              <w:tab/>
            </w:r>
            <w:r>
              <w:rPr>
                <w:spacing w:val="-2"/>
              </w:rPr>
              <w:t>spojne</w:t>
            </w:r>
            <w:r>
              <w:tab/>
            </w:r>
            <w:r>
              <w:rPr>
                <w:spacing w:val="-2"/>
              </w:rPr>
              <w:t>sprave,</w:t>
            </w:r>
            <w:r>
              <w:tab/>
            </w:r>
            <w:r>
              <w:rPr>
                <w:spacing w:val="-2"/>
              </w:rPr>
              <w:t>uređaji</w:t>
            </w:r>
            <w:r>
              <w:tab/>
            </w:r>
            <w:r>
              <w:rPr>
                <w:spacing w:val="-6"/>
              </w:rPr>
              <w:t xml:space="preserve">za </w:t>
            </w:r>
            <w:r>
              <w:t>prevezivanje, prekidači odeljka, električne grijalice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 xml:space="preserve">Objasni </w:t>
            </w:r>
            <w:r>
              <w:rPr>
                <w:b/>
              </w:rPr>
              <w:t xml:space="preserve">vrste grijanja </w:t>
            </w:r>
            <w:r>
              <w:t xml:space="preserve">i princip rada na bazi toplog </w:t>
            </w:r>
            <w:r>
              <w:rPr>
                <w:spacing w:val="-2"/>
              </w:rPr>
              <w:t>vazduha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Vrste</w:t>
            </w:r>
            <w:r>
              <w:rPr>
                <w:b/>
                <w:spacing w:val="-10"/>
              </w:rPr>
              <w:t xml:space="preserve"> </w:t>
            </w:r>
            <w:r>
              <w:rPr>
                <w:b/>
              </w:rPr>
              <w:t>grijanja</w:t>
            </w:r>
            <w:r>
              <w:t>:</w:t>
            </w:r>
            <w:r>
              <w:rPr>
                <w:spacing w:val="-8"/>
              </w:rPr>
              <w:t xml:space="preserve"> </w:t>
            </w:r>
            <w:r>
              <w:t>jednokanalno</w:t>
            </w:r>
            <w:r>
              <w:rPr>
                <w:spacing w:val="-9"/>
              </w:rPr>
              <w:t xml:space="preserve"> </w:t>
            </w:r>
            <w:r>
              <w:t>i</w:t>
            </w:r>
            <w:r>
              <w:rPr>
                <w:spacing w:val="-7"/>
              </w:rPr>
              <w:t xml:space="preserve"> </w:t>
            </w:r>
            <w:r>
              <w:rPr>
                <w:spacing w:val="-2"/>
              </w:rPr>
              <w:t>dvokanalno</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pPr>
            <w:r>
              <w:t>7.</w:t>
            </w:r>
            <w:r>
              <w:rPr>
                <w:spacing w:val="71"/>
                <w:w w:val="150"/>
              </w:rPr>
              <w:t xml:space="preserve"> </w:t>
            </w:r>
            <w:r>
              <w:t>Objasni</w:t>
            </w:r>
            <w:r>
              <w:rPr>
                <w:spacing w:val="-5"/>
              </w:rPr>
              <w:t xml:space="preserve"> </w:t>
            </w:r>
            <w:r>
              <w:rPr>
                <w:b/>
              </w:rPr>
              <w:t>princip</w:t>
            </w:r>
            <w:r>
              <w:rPr>
                <w:b/>
                <w:spacing w:val="-4"/>
              </w:rPr>
              <w:t xml:space="preserve"> </w:t>
            </w:r>
            <w:r>
              <w:rPr>
                <w:b/>
              </w:rPr>
              <w:t>rada</w:t>
            </w:r>
            <w:r>
              <w:rPr>
                <w:b/>
                <w:spacing w:val="-6"/>
              </w:rPr>
              <w:t xml:space="preserve"> </w:t>
            </w:r>
            <w:r>
              <w:t>sistema</w:t>
            </w:r>
            <w:r>
              <w:rPr>
                <w:spacing w:val="-3"/>
              </w:rPr>
              <w:t xml:space="preserve"> </w:t>
            </w:r>
            <w:r>
              <w:rPr>
                <w:spacing w:val="-2"/>
              </w:rPr>
              <w:t>klimatizacije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Princip rada</w:t>
            </w:r>
            <w:r>
              <w:t>: usisavanje-prečišćavanje, zagrijevanje, hlađenje-sušenje i raspodjela vazduha u klimatizovanom prostoru</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8.</w:t>
            </w:r>
            <w:r>
              <w:rPr>
                <w:spacing w:val="80"/>
              </w:rPr>
              <w:t xml:space="preserve"> </w:t>
            </w:r>
            <w:r>
              <w:t>Poveže</w:t>
            </w:r>
            <w:r>
              <w:rPr>
                <w:spacing w:val="29"/>
              </w:rPr>
              <w:t xml:space="preserve"> </w:t>
            </w:r>
            <w:r>
              <w:t>vrste</w:t>
            </w:r>
            <w:r>
              <w:rPr>
                <w:spacing w:val="30"/>
              </w:rPr>
              <w:t xml:space="preserve"> </w:t>
            </w:r>
            <w:r>
              <w:t>grijanja</w:t>
            </w:r>
            <w:r>
              <w:rPr>
                <w:spacing w:val="29"/>
              </w:rPr>
              <w:t xml:space="preserve"> </w:t>
            </w:r>
            <w:r>
              <w:t>sa</w:t>
            </w:r>
            <w:r>
              <w:rPr>
                <w:spacing w:val="29"/>
              </w:rPr>
              <w:t xml:space="preserve"> </w:t>
            </w:r>
            <w:r>
              <w:t>vrstom</w:t>
            </w:r>
            <w:r>
              <w:rPr>
                <w:spacing w:val="29"/>
              </w:rPr>
              <w:t xml:space="preserve"> </w:t>
            </w:r>
            <w:r>
              <w:t>putničkih</w:t>
            </w:r>
            <w:r>
              <w:rPr>
                <w:spacing w:val="30"/>
              </w:rPr>
              <w:t xml:space="preserve"> </w:t>
            </w:r>
            <w:r>
              <w:t>kola</w:t>
            </w:r>
            <w:r>
              <w:rPr>
                <w:spacing w:val="29"/>
              </w:rPr>
              <w:t xml:space="preserve"> </w:t>
            </w:r>
            <w:r>
              <w:t>na zadatim primjerima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7. Za kriterijum 8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102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31" name="Graphic 630"/>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632" name="Graphic 63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33" name="Graphic 63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34" name="Graphic 633"/>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35" name="Textbox 63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29" o:spid="_x0000_s1542" style="position:absolute;margin-left:63.05pt;margin-top:6.05pt;width:468.55pt;height:29.1pt;z-index:-1563545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AWO1rcyAMAAJ4RAAAOAAAAAAAA&#10;AAAAAAAAAC4CAABkcnMvZTJvRG9jLnhtbFBLAQItABQABgAIAAAAIQCw/ZGG3wAAAAoBAAAPAAAA&#10;AAAAAAAAAAAAACIGAABkcnMvZG93bnJldi54bWxQSwUGAAAAAAQABADzAAAALgcAAAAA&#10;">
                <v:shape id="Graphic 630" o:spid="_x0000_s154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DKsIA&#10;AADcAAAADwAAAGRycy9kb3ducmV2LnhtbERPPU/DMBDdkfgP1iGxEaetCDStW7WVQCwMSVjYTvY1&#10;iRqfo9hN0n9fD0iMT+97u59tJ0YafOtYwSJJQRBrZ1quFfxUHy/vIHxANtg5JgU38rDfPT5sMTdu&#10;4oLGMtQihrDPUUETQp9L6XVDFn3ieuLInd1gMUQ41NIMOMVw28llmmbSYsuxocGeTg3pS3m1Cgqp&#10;i/XxdV0ePyu9nN44/H4bo9Tz03zYgAg0h3/xn/vLKMhWcX48E4+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EMqwgAAANwAAAAPAAAAAAAAAAAAAAAAAJgCAABkcnMvZG93&#10;bnJldi54bWxQSwUGAAAAAAQABAD1AAAAhwMAAAAA&#10;" path="m5940552,l,,,313182r5940552,l5940552,xe" fillcolor="#f1e5bd" stroked="f">
                  <v:path arrowok="t"/>
                </v:shape>
                <v:shape id="Graphic 631" o:spid="_x0000_s154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P/IsMA&#10;AADcAAAADwAAAGRycy9kb3ducmV2LnhtbESPQYvCMBSE74L/ITzBm6ZdQaVrFHURBS9rFc9vm7dt&#10;2ealNLHWf2+EBY/DzHzDLFadqURLjSstK4jHEQjizOqScwWX8240B+E8ssbKMil4kIPVst9bYKLt&#10;nU/Upj4XAcIuQQWF93UipcsKMujGtiYO3q9tDPogm1zqBu8Bbir5EUVTabDksFBgTduCsr/0ZhS0&#10;5fV4sd+zvcMo3VQb+xOfvmZKDQfd+hOEp86/w//tg1YwncT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P/IsMAAADcAAAADwAAAAAAAAAAAAAAAACYAgAAZHJzL2Rv&#10;d25yZXYueG1sUEsFBgAAAAAEAAQA9QAAAIgDAAAAAA==&#10;" path="m5941314,l,,,28194r5941314,l5941314,xe" fillcolor="#c00000" stroked="f">
                  <v:path arrowok="t"/>
                </v:shape>
                <v:shape id="Graphic 632" o:spid="_x0000_s154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U5cQA&#10;AADcAAAADwAAAGRycy9kb3ducmV2LnhtbESPQWuDQBSE74X8h+UFeqtrLEixWUUCgZxSGkPa48N9&#10;URv3rbgbtf++Wyj0OMzMN8y2WEwvJhpdZ1nBJopBENdWd9woOFf7pxcQziNr7C2Tgm9yUOSrhy1m&#10;2s78TtPJNyJA2GWooPV+yKR0dUsGXWQH4uBd7WjQBzk2Uo84B7jpZRLHqTTYcVhocaBdS/XtdDcK&#10;+PhRDWcnp0WbQ/x5ucpy/npT6nG9lK8gPC3+P/zXPmgF6XMCv2fC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h1OXEAAAA3AAAAA8AAAAAAAAAAAAAAAAAmAIAAGRycy9k&#10;b3ducmV2LnhtbFBLBQYAAAAABAAEAPUAAACJAwAAAAA=&#10;" path="m5941314,l,,,762r5941314,l5941314,xe" fillcolor="#f1e5bd" stroked="f">
                  <v:path arrowok="t"/>
                </v:shape>
                <v:shape id="Graphic 633" o:spid="_x0000_s154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3EzsUA&#10;AADcAAAADwAAAGRycy9kb3ducmV2LnhtbESPQWvCQBSE74X+h+UVems2KiQSs0q1lBa81Bg8P7PP&#10;JDT7NmS3Mf33XaHgcZiZb5h8M5lOjDS41rKCWRSDIK6sbrlWUB7fX5YgnEfW2FkmBb/kYLN+fMgx&#10;0/bKBxoLX4sAYZehgsb7PpPSVQ0ZdJHtiYN3sYNBH+RQSz3gNcBNJ+dxnEiDLYeFBnvaNVR9Fz9G&#10;wdie9qX9Sj8cxsW229rz7PCWKvX8NL2uQHia/D383/7UCpLFAm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cTOxQAAANwAAAAPAAAAAAAAAAAAAAAAAJgCAABkcnMv&#10;ZG93bnJldi54bWxQSwUGAAAAAAQABAD1AAAAigMAAAAA&#10;" path="m5941314,l,,,28193r5941314,l5941314,xe" fillcolor="#c00000" stroked="f">
                  <v:path arrowok="t"/>
                </v:shape>
                <v:shape id="Textbox 634" o:spid="_x0000_s154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QNMUA&#10;AADcAAAADwAAAGRycy9kb3ducmV2LnhtbESPQWvCQBSE7wX/w/IK3uqmVYKNriLSgiBIYzz0+Mw+&#10;k8Xs2zS7avrvu0LB4zAz3zDzZW8bcaXOG8cKXkcJCOLSacOVgkPx+TIF4QOyxsYxKfglD8vF4GmO&#10;mXY3zum6D5WIEPYZKqhDaDMpfVmTRT9yLXH0Tq6zGKLsKqk7vEW4beRbkqTSouG4UGNL65rK8/5i&#10;Fay+Of8wP7vjV37KTVG8J7xNz0oNn/vVDESgPjzC/+2NVpC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1A0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9"/>
        </w:rPr>
        <w:t xml:space="preserve"> </w:t>
      </w:r>
      <w:r>
        <w:t>Sistemi</w:t>
      </w:r>
      <w:r>
        <w:rPr>
          <w:spacing w:val="-7"/>
        </w:rPr>
        <w:t xml:space="preserve"> </w:t>
      </w:r>
      <w:r>
        <w:t>grijanja</w:t>
      </w:r>
      <w:r>
        <w:rPr>
          <w:spacing w:val="-5"/>
        </w:rPr>
        <w:t xml:space="preserve"> </w:t>
      </w:r>
      <w:r>
        <w:t>putničkih</w:t>
      </w:r>
      <w:r>
        <w:rPr>
          <w:spacing w:val="-7"/>
        </w:rPr>
        <w:t xml:space="preserve"> </w:t>
      </w:r>
      <w:r>
        <w:rPr>
          <w:spacing w:val="-4"/>
        </w:rPr>
        <w:t>kola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8153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581" name="Graphic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19AA300" id="Graphic 635" o:spid="_x0000_s1026" style="position:absolute;margin-left:63.05pt;margin-top:6pt;width:468.55pt;height:.25pt;z-index:-156349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vrste</w:t>
            </w:r>
            <w:r>
              <w:rPr>
                <w:b/>
                <w:spacing w:val="-9"/>
              </w:rPr>
              <w:t xml:space="preserve"> </w:t>
            </w:r>
            <w:r>
              <w:rPr>
                <w:b/>
              </w:rPr>
              <w:t>izvora</w:t>
            </w:r>
            <w:r>
              <w:rPr>
                <w:b/>
                <w:spacing w:val="-8"/>
              </w:rPr>
              <w:t xml:space="preserve"> </w:t>
            </w:r>
            <w:r>
              <w:rPr>
                <w:b/>
              </w:rPr>
              <w:t>električne</w:t>
            </w:r>
            <w:r>
              <w:rPr>
                <w:b/>
                <w:spacing w:val="-9"/>
              </w:rPr>
              <w:t xml:space="preserve"> </w:t>
            </w:r>
            <w:r>
              <w:rPr>
                <w:b/>
              </w:rPr>
              <w:t>energije</w:t>
            </w:r>
            <w:r>
              <w:rPr>
                <w:b/>
                <w:spacing w:val="-8"/>
              </w:rPr>
              <w:t xml:space="preserve"> </w:t>
            </w:r>
            <w:r>
              <w:rPr>
                <w:b/>
              </w:rPr>
              <w:t>na</w:t>
            </w:r>
            <w:r>
              <w:rPr>
                <w:b/>
                <w:spacing w:val="-9"/>
              </w:rPr>
              <w:t xml:space="preserve"> </w:t>
            </w:r>
            <w:r>
              <w:rPr>
                <w:b/>
              </w:rPr>
              <w:t>putničkim</w:t>
            </w:r>
            <w:r>
              <w:rPr>
                <w:b/>
                <w:spacing w:val="-9"/>
              </w:rPr>
              <w:t xml:space="preserve"> </w:t>
            </w:r>
            <w:r>
              <w:rPr>
                <w:b/>
                <w:spacing w:val="-2"/>
              </w:rPr>
              <w:t>kolima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w:t>
            </w:r>
            <w:r>
              <w:rPr>
                <w:spacing w:val="80"/>
                <w:w w:val="150"/>
              </w:rPr>
              <w:t xml:space="preserve"> </w:t>
            </w:r>
            <w:r>
              <w:rPr>
                <w:b/>
              </w:rPr>
              <w:t>vrste</w:t>
            </w:r>
            <w:r>
              <w:rPr>
                <w:b/>
                <w:spacing w:val="80"/>
                <w:w w:val="150"/>
              </w:rPr>
              <w:t xml:space="preserve"> </w:t>
            </w:r>
            <w:r>
              <w:rPr>
                <w:b/>
              </w:rPr>
              <w:t>izvora</w:t>
            </w:r>
            <w:r>
              <w:rPr>
                <w:b/>
                <w:spacing w:val="80"/>
                <w:w w:val="150"/>
              </w:rPr>
              <w:t xml:space="preserve"> </w:t>
            </w:r>
            <w:r>
              <w:t>električne</w:t>
            </w:r>
            <w:r>
              <w:rPr>
                <w:spacing w:val="80"/>
                <w:w w:val="150"/>
              </w:rPr>
              <w:t xml:space="preserve"> </w:t>
            </w:r>
            <w:r>
              <w:t>energije</w:t>
            </w:r>
            <w:r>
              <w:rPr>
                <w:spacing w:val="80"/>
                <w:w w:val="150"/>
              </w:rPr>
              <w:t xml:space="preserve"> </w:t>
            </w:r>
            <w:r>
              <w:t>na putničkim kolima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Vrste</w:t>
            </w:r>
            <w:r>
              <w:rPr>
                <w:b/>
                <w:spacing w:val="40"/>
              </w:rPr>
              <w:t xml:space="preserve"> </w:t>
            </w:r>
            <w:r>
              <w:rPr>
                <w:b/>
              </w:rPr>
              <w:t>izvora</w:t>
            </w:r>
            <w:r>
              <w:t>:</w:t>
            </w:r>
            <w:r>
              <w:rPr>
                <w:spacing w:val="40"/>
              </w:rPr>
              <w:t xml:space="preserve"> </w:t>
            </w:r>
            <w:r>
              <w:t>akumulatori,</w:t>
            </w:r>
            <w:r>
              <w:rPr>
                <w:spacing w:val="40"/>
              </w:rPr>
              <w:t xml:space="preserve"> </w:t>
            </w:r>
            <w:r>
              <w:t>generatori</w:t>
            </w:r>
            <w:r>
              <w:rPr>
                <w:spacing w:val="40"/>
              </w:rPr>
              <w:t xml:space="preserve"> </w:t>
            </w:r>
            <w:r>
              <w:t>sa</w:t>
            </w:r>
            <w:r>
              <w:rPr>
                <w:spacing w:val="40"/>
              </w:rPr>
              <w:t xml:space="preserve"> </w:t>
            </w:r>
            <w:r>
              <w:t>pogonom, statički pretvarač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9"/>
                <w:w w:val="150"/>
              </w:rPr>
              <w:t xml:space="preserve"> </w:t>
            </w:r>
            <w:r>
              <w:t>Objasni</w:t>
            </w:r>
            <w:r>
              <w:rPr>
                <w:spacing w:val="-5"/>
              </w:rPr>
              <w:t xml:space="preserve"> </w:t>
            </w:r>
            <w:r>
              <w:rPr>
                <w:b/>
              </w:rPr>
              <w:t>vrste</w:t>
            </w:r>
            <w:r>
              <w:rPr>
                <w:b/>
                <w:spacing w:val="-5"/>
              </w:rPr>
              <w:t xml:space="preserve"> </w:t>
            </w:r>
            <w:r>
              <w:rPr>
                <w:b/>
              </w:rPr>
              <w:t>akumulatora</w:t>
            </w:r>
            <w:r>
              <w:rPr>
                <w:b/>
                <w:spacing w:val="-6"/>
              </w:rPr>
              <w:t xml:space="preserve"> </w:t>
            </w:r>
            <w:r>
              <w:t>i</w:t>
            </w:r>
            <w:r>
              <w:rPr>
                <w:spacing w:val="-5"/>
              </w:rPr>
              <w:t xml:space="preserve"> </w:t>
            </w:r>
            <w:r>
              <w:t>njihovu</w:t>
            </w:r>
            <w:r>
              <w:rPr>
                <w:spacing w:val="-5"/>
              </w:rPr>
              <w:t xml:space="preserve"> </w:t>
            </w:r>
            <w:r>
              <w:rPr>
                <w:spacing w:val="-4"/>
              </w:rPr>
              <w:t>ulogu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Vrste</w:t>
            </w:r>
            <w:r>
              <w:rPr>
                <w:b/>
                <w:spacing w:val="-9"/>
              </w:rPr>
              <w:t xml:space="preserve"> </w:t>
            </w:r>
            <w:r>
              <w:rPr>
                <w:b/>
              </w:rPr>
              <w:t>akumulatora</w:t>
            </w:r>
            <w:r>
              <w:t>:</w:t>
            </w:r>
            <w:r>
              <w:rPr>
                <w:spacing w:val="-7"/>
              </w:rPr>
              <w:t xml:space="preserve"> </w:t>
            </w:r>
            <w:r>
              <w:t>olovni,</w:t>
            </w:r>
            <w:r>
              <w:rPr>
                <w:spacing w:val="-6"/>
              </w:rPr>
              <w:t xml:space="preserve"> </w:t>
            </w:r>
            <w:r>
              <w:t>Ni-Cd</w:t>
            </w:r>
            <w:r>
              <w:rPr>
                <w:spacing w:val="-8"/>
              </w:rPr>
              <w:t xml:space="preserve"> </w:t>
            </w:r>
            <w:r>
              <w:t>i</w:t>
            </w:r>
            <w:r>
              <w:rPr>
                <w:spacing w:val="-6"/>
              </w:rPr>
              <w:t xml:space="preserve"> </w:t>
            </w:r>
            <w:r>
              <w:rPr>
                <w:spacing w:val="-5"/>
              </w:rPr>
              <w:t>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128"/>
            </w:pPr>
            <w:r>
              <w:t>3.</w:t>
            </w:r>
            <w:r>
              <w:rPr>
                <w:spacing w:val="70"/>
                <w:w w:val="150"/>
              </w:rPr>
              <w:t xml:space="preserve"> </w:t>
            </w:r>
            <w:r>
              <w:t>Objasni</w:t>
            </w:r>
            <w:r>
              <w:rPr>
                <w:spacing w:val="-6"/>
              </w:rPr>
              <w:t xml:space="preserve"> </w:t>
            </w:r>
            <w:r>
              <w:rPr>
                <w:b/>
              </w:rPr>
              <w:t>vrste</w:t>
            </w:r>
            <w:r>
              <w:rPr>
                <w:b/>
                <w:spacing w:val="-5"/>
              </w:rPr>
              <w:t xml:space="preserve"> </w:t>
            </w:r>
            <w:r>
              <w:rPr>
                <w:b/>
              </w:rPr>
              <w:t>generatora</w:t>
            </w:r>
            <w:r>
              <w:rPr>
                <w:b/>
                <w:spacing w:val="-5"/>
              </w:rPr>
              <w:t xml:space="preserve"> </w:t>
            </w:r>
            <w:r>
              <w:t>i</w:t>
            </w:r>
            <w:r>
              <w:rPr>
                <w:spacing w:val="-5"/>
              </w:rPr>
              <w:t xml:space="preserve"> </w:t>
            </w:r>
            <w:r>
              <w:t>njihovu</w:t>
            </w:r>
            <w:r>
              <w:rPr>
                <w:spacing w:val="-5"/>
              </w:rPr>
              <w:t xml:space="preserve"> </w:t>
            </w:r>
            <w:r>
              <w:rPr>
                <w:spacing w:val="-4"/>
              </w:rPr>
              <w:t>ulogu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Vrste generatora</w:t>
            </w:r>
            <w:r>
              <w:t>: jednosmjerne struje sa kardanskim pogonom,</w:t>
            </w:r>
            <w:r>
              <w:rPr>
                <w:spacing w:val="40"/>
              </w:rPr>
              <w:t xml:space="preserve"> </w:t>
            </w:r>
            <w:r>
              <w:t>jednosmjerne struje sa kaišnim pogonom, naizmjenične struje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 xml:space="preserve">Objasni ulogu statičkog pretvarača struje i njegove </w:t>
            </w:r>
            <w:r>
              <w:rPr>
                <w:spacing w:val="-2"/>
              </w:rPr>
              <w:t>prednosti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5.</w:t>
            </w:r>
            <w:r>
              <w:rPr>
                <w:spacing w:val="80"/>
              </w:rPr>
              <w:t xml:space="preserve"> </w:t>
            </w:r>
            <w:r>
              <w:t>Poveže</w:t>
            </w:r>
            <w:r>
              <w:rPr>
                <w:spacing w:val="80"/>
              </w:rPr>
              <w:t xml:space="preserve"> </w:t>
            </w:r>
            <w:r>
              <w:t>izvore</w:t>
            </w:r>
            <w:r>
              <w:rPr>
                <w:spacing w:val="80"/>
              </w:rPr>
              <w:t xml:space="preserve"> </w:t>
            </w:r>
            <w:r>
              <w:t>električne</w:t>
            </w:r>
            <w:r>
              <w:rPr>
                <w:spacing w:val="80"/>
              </w:rPr>
              <w:t xml:space="preserve"> </w:t>
            </w:r>
            <w:r>
              <w:t>energije</w:t>
            </w:r>
            <w:r>
              <w:rPr>
                <w:spacing w:val="80"/>
              </w:rPr>
              <w:t xml:space="preserve"> </w:t>
            </w:r>
            <w:r>
              <w:t>sa</w:t>
            </w:r>
            <w:r>
              <w:rPr>
                <w:spacing w:val="80"/>
              </w:rPr>
              <w:t xml:space="preserve"> </w:t>
            </w:r>
            <w:r>
              <w:t>vrstom</w:t>
            </w:r>
            <w:r>
              <w:rPr>
                <w:spacing w:val="80"/>
              </w:rPr>
              <w:t xml:space="preserve"> </w:t>
            </w:r>
            <w:r>
              <w:t>i jačinom potrošača na zadatim primjerima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2048"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38" name="Graphic 637"/>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639" name="Graphic 63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40" name="Graphic 63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641" name="Graphic 64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42" name="Textbox 64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36" o:spid="_x0000_s1548" style="position:absolute;margin-left:63.05pt;margin-top:6.05pt;width:468.55pt;height:29.1pt;z-index:-1563443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BLIsuVyAMAAJ4RAAAOAAAAAAAA&#10;AAAAAAAAAC4CAABkcnMvZTJvRG9jLnhtbFBLAQItABQABgAIAAAAIQCw/ZGG3wAAAAoBAAAPAAAA&#10;AAAAAAAAAAAAACIGAABkcnMvZG93bnJldi54bWxQSwUGAAAAAAQABADzAAAALgcAAAAA&#10;">
                <v:shape id="Graphic 637" o:spid="_x0000_s154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bXsQA&#10;AADcAAAADwAAAGRycy9kb3ducmV2LnhtbESPT4vCMBTE7wt+h/AEb2uq4r+uUXRB2YuHVi97eyRv&#10;27LNS2mytn57Iyx4HGbmN8xm19ta3Kj1lWMFk3ECglg7U3Gh4Ho5vq9A+IBssHZMCu7kYbcdvG0w&#10;Na7jjG55KESEsE9RQRlCk0rpdUkW/dg1xNH7ca3FEGVbSNNiF+G2ltMkWUiLFceFEhv6LEn/5n9W&#10;QSZ1tj7M1/nhdNHTbsnh+2yMUqNhv/8AEagPr/B/+8soWMyW8DwTj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t217EAAAA3AAAAA8AAAAAAAAAAAAAAAAAmAIAAGRycy9k&#10;b3ducmV2LnhtbFBLBQYAAAAABAAEAPUAAACJAwAAAAA=&#10;" path="m5940552,l,,,313182r5940552,l5940552,xe" fillcolor="#f1e5bd" stroked="f">
                  <v:path arrowok="t"/>
                </v:shape>
                <v:shape id="Graphic 638" o:spid="_x0000_s155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lWv8EA&#10;AADcAAAADwAAAGRycy9kb3ducmV2LnhtbERPTWvCQBC9C/6HZQredKNClOgqVSkWemli8Dxmp0lo&#10;djZkt0n8991DocfH+94fR9OInjpXW1awXEQgiAuray4V5Le3+RaE88gaG8uk4EkOjofpZI+JtgOn&#10;1Ge+FCGEXYIKKu/bREpXVGTQLWxLHLgv2xn0AXal1B0OIdw0chVFsTRYc2iosKVzRcV39mMU9PX9&#10;I7efm6vDKDs1J/tYppeNUrOX8XUHwtPo/8V/7netIF6HteFMOAL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pVr/BAAAA3AAAAA8AAAAAAAAAAAAAAAAAmAIAAGRycy9kb3du&#10;cmV2LnhtbFBLBQYAAAAABAAEAPUAAACGAwAAAAA=&#10;" path="m5941314,l,,,28194r5941314,l5941314,xe" fillcolor="#c00000" stroked="f">
                  <v:path arrowok="t"/>
                </v:shape>
                <v:shape id="Graphic 639" o:spid="_x0000_s155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GlMQA&#10;AADcAAAADwAAAGRycy9kb3ducmV2LnhtbESPQWvCQBSE7wX/w/IEb83GCqFGVxGh4MnSGNTjI/tM&#10;otm3Ibsm6b/vFgo9DjPzDbPejqYRPXWutqxgHsUgiAuray4V5KeP13cQziNrbCyTgm9ysN1MXtaY&#10;ajvwF/WZL0WAsEtRQeV9m0rpiooMusi2xMG72c6gD7Irpe5wCHDTyLc4TqTBmsNChS3tKyoe2dMo&#10;4OPl1OZO9qM2h/h6vsndcP9UajYddysQnkb/H/5rH7SCZLGE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RpTEAAAA3AAAAA8AAAAAAAAAAAAAAAAAmAIAAGRycy9k&#10;b3ducmV2LnhtbFBLBQYAAAAABAAEAPUAAACJAwAAAAA=&#10;" path="m5941314,l,,,749r5941314,l5941314,xe" fillcolor="#f1e5bd" stroked="f">
                  <v:path arrowok="t"/>
                </v:shape>
                <v:shape id="Graphic 640" o:spid="_x0000_s155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kpxMEA&#10;AADcAAAADwAAAGRycy9kb3ducmV2LnhtbERPTWvCQBC9C/6HZQredKNIlOgqVSkWemli8Dxmp0lo&#10;djZkt0n8991DocfH+94fR9OInjpXW1awXEQgiAuray4V5Le3+RaE88gaG8uk4EkOjofpZI+JtgOn&#10;1Ge+FCGEXYIKKu/bREpXVGTQLWxLHLgv2xn0AXal1B0OIdw0chVFsTRYc2iosKVzRcV39mMU9PX9&#10;I7efm6vDKDs1J/tYppeNUrOX8XUHwtPo/8V/7netIF6H+eFMOAL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ZKcTBAAAA3AAAAA8AAAAAAAAAAAAAAAAAmAIAAGRycy9kb3du&#10;cmV2LnhtbFBLBQYAAAAABAAEAPUAAACGAwAAAAA=&#10;" path="m5941314,l,,,28194r5941314,l5941314,xe" fillcolor="#c00000" stroked="f">
                  <v:path arrowok="t"/>
                </v:shape>
                <v:shape id="Textbox 641" o:spid="_x0000_s155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A0cUA&#10;AADcAAAADwAAAGRycy9kb3ducmV2LnhtbESPQWvCQBSE74L/YXlCb7qxlFCjq4hYKBSKMR48PrPP&#10;ZDH7Nma3mv77rlDwOMzMN8xi1dtG3KjzxrGC6SQBQVw6bbhScCg+xu8gfEDW2DgmBb/kYbUcDhaY&#10;aXfnnG77UIkIYZ+hgjqENpPSlzVZ9BPXEkfv7DqLIcqukrrDe4TbRr4mSSotGo4LNba0qam87H+s&#10;gvWR8625fp92+Tk3RTFL+Cu9KPUy6tdzEIH68Az/tz+1gvRt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oDR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8"/>
        </w:rPr>
        <w:t xml:space="preserve"> </w:t>
      </w:r>
      <w:r>
        <w:t>Izvori</w:t>
      </w:r>
      <w:r>
        <w:rPr>
          <w:spacing w:val="-6"/>
        </w:rPr>
        <w:t xml:space="preserve"> </w:t>
      </w:r>
      <w:r>
        <w:t>električne</w:t>
      </w:r>
      <w:r>
        <w:rPr>
          <w:spacing w:val="-7"/>
        </w:rPr>
        <w:t xml:space="preserve"> </w:t>
      </w:r>
      <w:r>
        <w:t>energije</w:t>
      </w:r>
      <w:r>
        <w:rPr>
          <w:spacing w:val="-6"/>
        </w:rPr>
        <w:t xml:space="preserve"> </w:t>
      </w:r>
      <w:r>
        <w:t>na</w:t>
      </w:r>
      <w:r>
        <w:rPr>
          <w:spacing w:val="-6"/>
        </w:rPr>
        <w:t xml:space="preserve"> </w:t>
      </w:r>
      <w:r>
        <w:t>putničkim</w:t>
      </w:r>
      <w:r>
        <w:rPr>
          <w:spacing w:val="-6"/>
        </w:rPr>
        <w:t xml:space="preserve"> </w:t>
      </w:r>
      <w:r>
        <w:rPr>
          <w:spacing w:val="-2"/>
        </w:rPr>
        <w:t>kolima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8256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588" name="Graphic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1CD2247" id="Graphic 642" o:spid="_x0000_s1026" style="position:absolute;margin-left:63.05pt;margin-top:6pt;width:468.55pt;height:.25pt;z-index:-156339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DSPr5fOgIAAOU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0"/>
              </w:rPr>
              <w:t xml:space="preserve"> </w:t>
            </w:r>
            <w:r>
              <w:rPr>
                <w:b/>
              </w:rPr>
              <w:t>sistem</w:t>
            </w:r>
            <w:r>
              <w:rPr>
                <w:b/>
                <w:spacing w:val="-10"/>
              </w:rPr>
              <w:t xml:space="preserve"> </w:t>
            </w:r>
            <w:r>
              <w:rPr>
                <w:b/>
              </w:rPr>
              <w:t>osvijetljenja,</w:t>
            </w:r>
            <w:r>
              <w:rPr>
                <w:b/>
                <w:spacing w:val="-8"/>
              </w:rPr>
              <w:t xml:space="preserve"> </w:t>
            </w:r>
            <w:r>
              <w:rPr>
                <w:b/>
              </w:rPr>
              <w:t>uređaje</w:t>
            </w:r>
            <w:r>
              <w:rPr>
                <w:b/>
                <w:spacing w:val="-10"/>
              </w:rPr>
              <w:t xml:space="preserve"> </w:t>
            </w:r>
            <w:r>
              <w:rPr>
                <w:b/>
              </w:rPr>
              <w:t>i</w:t>
            </w:r>
            <w:r>
              <w:rPr>
                <w:b/>
                <w:spacing w:val="-9"/>
              </w:rPr>
              <w:t xml:space="preserve"> </w:t>
            </w:r>
            <w:r>
              <w:rPr>
                <w:b/>
              </w:rPr>
              <w:t>sastavne</w:t>
            </w:r>
            <w:r>
              <w:rPr>
                <w:b/>
                <w:spacing w:val="-9"/>
              </w:rPr>
              <w:t xml:space="preserve"> </w:t>
            </w:r>
            <w:r>
              <w:rPr>
                <w:b/>
                <w:spacing w:val="-2"/>
              </w:rPr>
              <w:t>djelove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75"/>
                <w:w w:val="150"/>
              </w:rPr>
              <w:t xml:space="preserve"> </w:t>
            </w:r>
            <w:r>
              <w:t>Objasni</w:t>
            </w:r>
            <w:r>
              <w:rPr>
                <w:spacing w:val="-4"/>
              </w:rPr>
              <w:t xml:space="preserve"> </w:t>
            </w:r>
            <w:r>
              <w:rPr>
                <w:b/>
              </w:rPr>
              <w:t>vrste</w:t>
            </w:r>
            <w:r>
              <w:rPr>
                <w:b/>
                <w:spacing w:val="-4"/>
              </w:rPr>
              <w:t xml:space="preserve"> </w:t>
            </w:r>
            <w:r>
              <w:rPr>
                <w:b/>
                <w:spacing w:val="-2"/>
              </w:rPr>
              <w:t>osvijetljenja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Vrste osvijetljenja</w:t>
            </w:r>
            <w:r>
              <w:t>: opšte, lokalno, službeno, dežurno, havarijsko, bezbjedno osvjetljenje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70"/>
                <w:w w:val="150"/>
              </w:rPr>
              <w:t xml:space="preserve"> </w:t>
            </w:r>
            <w:r>
              <w:t>Navede</w:t>
            </w:r>
            <w:r>
              <w:rPr>
                <w:spacing w:val="-5"/>
              </w:rPr>
              <w:t xml:space="preserve"> </w:t>
            </w:r>
            <w:r>
              <w:rPr>
                <w:b/>
              </w:rPr>
              <w:t>vrste</w:t>
            </w:r>
            <w:r>
              <w:rPr>
                <w:b/>
                <w:spacing w:val="-4"/>
              </w:rPr>
              <w:t xml:space="preserve"> </w:t>
            </w:r>
            <w:r>
              <w:rPr>
                <w:b/>
              </w:rPr>
              <w:t>svijetlećih</w:t>
            </w:r>
            <w:r>
              <w:rPr>
                <w:b/>
                <w:spacing w:val="-4"/>
              </w:rPr>
              <w:t xml:space="preserve"> </w:t>
            </w:r>
            <w:r>
              <w:rPr>
                <w:b/>
                <w:spacing w:val="-2"/>
              </w:rPr>
              <w:t>tijela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w:t>
            </w:r>
            <w:r>
              <w:rPr>
                <w:b/>
                <w:spacing w:val="80"/>
              </w:rPr>
              <w:t xml:space="preserve"> </w:t>
            </w:r>
            <w:r>
              <w:rPr>
                <w:b/>
              </w:rPr>
              <w:t>svijetlećih</w:t>
            </w:r>
            <w:r>
              <w:rPr>
                <w:b/>
                <w:spacing w:val="80"/>
              </w:rPr>
              <w:t xml:space="preserve"> </w:t>
            </w:r>
            <w:r>
              <w:rPr>
                <w:b/>
              </w:rPr>
              <w:t>tijela</w:t>
            </w:r>
            <w:r>
              <w:t>:</w:t>
            </w:r>
            <w:r>
              <w:rPr>
                <w:spacing w:val="80"/>
              </w:rPr>
              <w:t xml:space="preserve"> </w:t>
            </w:r>
            <w:r>
              <w:t>lampe</w:t>
            </w:r>
            <w:r>
              <w:rPr>
                <w:spacing w:val="80"/>
              </w:rPr>
              <w:t xml:space="preserve"> </w:t>
            </w:r>
            <w:r>
              <w:t>sa</w:t>
            </w:r>
            <w:r>
              <w:rPr>
                <w:spacing w:val="80"/>
              </w:rPr>
              <w:t xml:space="preserve"> </w:t>
            </w:r>
            <w:r>
              <w:t>užarenom</w:t>
            </w:r>
            <w:r>
              <w:rPr>
                <w:spacing w:val="80"/>
              </w:rPr>
              <w:t xml:space="preserve"> </w:t>
            </w:r>
            <w:r>
              <w:t>niti, luminiscentne lampe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5"/>
                <w:w w:val="150"/>
              </w:rPr>
              <w:t xml:space="preserve"> </w:t>
            </w:r>
            <w:r>
              <w:t>Objasni</w:t>
            </w:r>
            <w:r>
              <w:rPr>
                <w:spacing w:val="-7"/>
              </w:rPr>
              <w:t xml:space="preserve"> </w:t>
            </w:r>
            <w:r>
              <w:t>električno</w:t>
            </w:r>
            <w:r>
              <w:rPr>
                <w:spacing w:val="-6"/>
              </w:rPr>
              <w:t xml:space="preserve"> </w:t>
            </w:r>
            <w:r>
              <w:t>osvijetljenje</w:t>
            </w:r>
            <w:r>
              <w:rPr>
                <w:spacing w:val="-7"/>
              </w:rPr>
              <w:t xml:space="preserve"> </w:t>
            </w:r>
            <w:r>
              <w:t>putničkih</w:t>
            </w:r>
            <w:r>
              <w:rPr>
                <w:spacing w:val="-7"/>
              </w:rPr>
              <w:t xml:space="preserve"> </w:t>
            </w:r>
            <w:r>
              <w:t>kola</w:t>
            </w:r>
            <w:r>
              <w:rPr>
                <w:spacing w:val="-7"/>
              </w:rPr>
              <w:t xml:space="preserve"> </w:t>
            </w:r>
            <w:r>
              <w:t>tipa</w:t>
            </w:r>
            <w:r>
              <w:rPr>
                <w:spacing w:val="-8"/>
              </w:rPr>
              <w:t xml:space="preserve"> </w:t>
            </w:r>
            <w:r>
              <w:rPr>
                <w:spacing w:val="-10"/>
              </w:rPr>
              <w:t>X</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5"/>
                <w:w w:val="150"/>
              </w:rPr>
              <w:t xml:space="preserve"> </w:t>
            </w:r>
            <w:r>
              <w:t>Objasni</w:t>
            </w:r>
            <w:r>
              <w:rPr>
                <w:spacing w:val="-7"/>
              </w:rPr>
              <w:t xml:space="preserve"> </w:t>
            </w:r>
            <w:r>
              <w:t>električno</w:t>
            </w:r>
            <w:r>
              <w:rPr>
                <w:spacing w:val="-6"/>
              </w:rPr>
              <w:t xml:space="preserve"> </w:t>
            </w:r>
            <w:r>
              <w:t>osvijetljenje</w:t>
            </w:r>
            <w:r>
              <w:rPr>
                <w:spacing w:val="-7"/>
              </w:rPr>
              <w:t xml:space="preserve"> </w:t>
            </w:r>
            <w:r>
              <w:t>putničkih</w:t>
            </w:r>
            <w:r>
              <w:rPr>
                <w:spacing w:val="-7"/>
              </w:rPr>
              <w:t xml:space="preserve"> </w:t>
            </w:r>
            <w:r>
              <w:t>kola</w:t>
            </w:r>
            <w:r>
              <w:rPr>
                <w:spacing w:val="-7"/>
              </w:rPr>
              <w:t xml:space="preserve"> </w:t>
            </w:r>
            <w:r>
              <w:t>tipa</w:t>
            </w:r>
            <w:r>
              <w:rPr>
                <w:spacing w:val="-8"/>
              </w:rPr>
              <w:t xml:space="preserve"> </w:t>
            </w:r>
            <w:r>
              <w:rPr>
                <w:spacing w:val="-10"/>
              </w:rPr>
              <w:t>Y</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7"/>
                <w:w w:val="150"/>
              </w:rPr>
              <w:t xml:space="preserve"> </w:t>
            </w:r>
            <w:r>
              <w:t>Objasni</w:t>
            </w:r>
            <w:r>
              <w:rPr>
                <w:spacing w:val="-6"/>
              </w:rPr>
              <w:t xml:space="preserve"> </w:t>
            </w:r>
            <w:r>
              <w:t>električno</w:t>
            </w:r>
            <w:r>
              <w:rPr>
                <w:spacing w:val="-6"/>
              </w:rPr>
              <w:t xml:space="preserve"> </w:t>
            </w:r>
            <w:r>
              <w:t>osvijetljenje</w:t>
            </w:r>
            <w:r>
              <w:rPr>
                <w:spacing w:val="-6"/>
              </w:rPr>
              <w:t xml:space="preserve"> </w:t>
            </w:r>
            <w:r>
              <w:t>putničkih</w:t>
            </w:r>
            <w:r>
              <w:rPr>
                <w:spacing w:val="-7"/>
              </w:rPr>
              <w:t xml:space="preserve"> </w:t>
            </w:r>
            <w:r>
              <w:t>kola</w:t>
            </w:r>
            <w:r>
              <w:rPr>
                <w:spacing w:val="-6"/>
              </w:rPr>
              <w:t xml:space="preserve"> </w:t>
            </w:r>
            <w:r>
              <w:t>tipa</w:t>
            </w:r>
            <w:r>
              <w:rPr>
                <w:spacing w:val="37"/>
              </w:rPr>
              <w:t xml:space="preserve"> </w:t>
            </w:r>
            <w:r>
              <w:rPr>
                <w:spacing w:val="-10"/>
              </w:rPr>
              <w:t>Z</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Poveže</w:t>
            </w:r>
            <w:r>
              <w:rPr>
                <w:spacing w:val="80"/>
              </w:rPr>
              <w:t xml:space="preserve"> </w:t>
            </w:r>
            <w:r>
              <w:t>vrste</w:t>
            </w:r>
            <w:r>
              <w:rPr>
                <w:spacing w:val="80"/>
              </w:rPr>
              <w:t xml:space="preserve"> </w:t>
            </w:r>
            <w:r>
              <w:t>osvijetljenja</w:t>
            </w:r>
            <w:r>
              <w:rPr>
                <w:spacing w:val="80"/>
              </w:rPr>
              <w:t xml:space="preserve"> </w:t>
            </w:r>
            <w:r>
              <w:t>i</w:t>
            </w:r>
            <w:r>
              <w:rPr>
                <w:spacing w:val="80"/>
              </w:rPr>
              <w:t xml:space="preserve"> </w:t>
            </w:r>
            <w:r>
              <w:t>svijetlećih</w:t>
            </w:r>
            <w:r>
              <w:rPr>
                <w:spacing w:val="80"/>
              </w:rPr>
              <w:t xml:space="preserve"> </w:t>
            </w:r>
            <w:r>
              <w:t>tjela</w:t>
            </w:r>
            <w:r>
              <w:rPr>
                <w:spacing w:val="80"/>
              </w:rPr>
              <w:t xml:space="preserve"> </w:t>
            </w:r>
            <w:r>
              <w:t>u ispravnom konteksu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 xml:space="preserve">U cilju provjeravanja dostignutosti pomenutog ishoda učenja, potreban je usmeni ili pisani dokaz da je učenik uspješno realizovao kriterijume od 1 do 5. Za kriterijum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307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45" name="Graphic 64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46" name="Graphic 64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47" name="Graphic 64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48" name="Graphic 64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49" name="Textbox 64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43" o:spid="_x0000_s1554" style="position:absolute;margin-left:63.05pt;margin-top:6.05pt;width:468.55pt;height:29.1pt;z-index:-1563340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OpLJGzQAwAAnhEA&#10;AA4AAAAAAAAAAAAAAAAALgIAAGRycy9lMm9Eb2MueG1sUEsBAi0AFAAGAAgAAAAhALD9kYbfAAAA&#10;CgEAAA8AAAAAAAAAAAAAAAAAKgYAAGRycy9kb3ducmV2LnhtbFBLBQYAAAAABAAEAPMAAAA2BwAA&#10;AAA=&#10;">
                <v:shape id="Graphic 644" o:spid="_x0000_s155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XO8UA&#10;AADcAAAADwAAAGRycy9kb3ducmV2LnhtbESP0WrCQBRE3wv+w3KFvhTdVCRodBWRSCu+aPQDLtlr&#10;EszeDdmtiX59Vyj0cZiZM8xy3Zta3Kl1lWUFn+MIBHFudcWFgst5N5qBcB5ZY22ZFDzIwXo1eFti&#10;om3HJ7pnvhABwi5BBaX3TSKly0sy6Ma2IQ7e1bYGfZBtIXWLXYCbWk6iKJYGKw4LJTa0LSm/ZT9G&#10;QXp8pl8f8X7bzQ9Zjwd7mzc6Vep92G8WIDz1/j/81/7WCuLpFF5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5c7xQAAANwAAAAPAAAAAAAAAAAAAAAAAJgCAABkcnMv&#10;ZG93bnJldi54bWxQSwUGAAAAAAQABAD1AAAAigMAAAAA&#10;" path="m5940552,l,,,312420r5940552,l5940552,xe" fillcolor="#f1e5bd" stroked="f">
                  <v:path arrowok="t"/>
                </v:shape>
                <v:shape id="Graphic 645" o:spid="_x0000_s155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6KXMUA&#10;AADcAAAADwAAAGRycy9kb3ducmV2LnhtbESPQWvCQBSE7wX/w/IEb3UTsaakrmJaSoVeNErPr9ln&#10;Esy+Ddltkv77rlDwOMzMN8x6O5pG9NS52rKCeB6BIC6srrlUcD69Pz6DcB5ZY2OZFPySg+1m8rDG&#10;VNuBj9TnvhQBwi5FBZX3bSqlKyoy6Oa2JQ7exXYGfZBdKXWHQ4CbRi6iaCUN1hwWKmzptaLimv8Y&#10;BX399Xm2h+TDYZRnTWa/4+NbotRsOu5eQHga/T38395rBavlE9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opcxQAAANwAAAAPAAAAAAAAAAAAAAAAAJgCAABkcnMv&#10;ZG93bnJldi54bWxQSwUGAAAAAAQABAD1AAAAigMAAAAA&#10;" path="m5941314,l,,,28194r5941314,l5941314,xe" fillcolor="#c00000" stroked="f">
                  <v:path arrowok="t"/>
                </v:shape>
                <v:shape id="Graphic 646" o:spid="_x0000_s155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yhm8IA&#10;AADcAAAADwAAAGRycy9kb3ducmV2LnhtbESPzarCMBSE9xd8h3AEd9dUkSLVKCIIrhR/uNfloTm2&#10;1eakNLGtb28EweUwM98w82VnStFQ7QrLCkbDCARxanXBmYLzafM7BeE8ssbSMil4koPlovczx0Tb&#10;lg/UHH0mAoRdggpy76tESpfmZNANbUUcvKutDfog60zqGtsAN6UcR1EsDRYcFnKsaJ1Tej8+jALe&#10;/Z+qs5NNp802uvxd5aq97ZUa9LvVDISnzn/Dn/ZWK4gnMbzP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KGbwgAAANwAAAAPAAAAAAAAAAAAAAAAAJgCAABkcnMvZG93&#10;bnJldi54bWxQSwUGAAAAAAQABAD1AAAAhwMAAAAA&#10;" path="m5941314,l,,,762r5941314,l5941314,xe" fillcolor="#f1e5bd" stroked="f">
                  <v:path arrowok="t"/>
                </v:shape>
                <v:shape id="Graphic 647" o:spid="_x0000_s155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xsMQA&#10;AADcAAAADwAAAGRycy9kb3ducmV2LnhtbESPQWvCQBSE70L/w/KE3szGUoxEV9GW0kIvNQbPz+wz&#10;Ce6+DdltTP99t1DwOMzMN8x6O1ojBup961jBPElBEFdOt1wrKI9vsyUIH5A1Gsek4Ic8bDcPkzXm&#10;2t34QEMRahEh7HNU0ITQ5VL6qiGLPnEdcfQurrcYouxrqXu8Rbg18ilNF9Jiy3GhwY5eGqquxbdV&#10;MLSnz9J9Ze8e02Jv9u48P7xmSj1Ox90KRKAx3MP/7Q+tYPGc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wsbDEAAAA3AAAAA8AAAAAAAAAAAAAAAAAmAIAAGRycy9k&#10;b3ducmV2LnhtbFBLBQYAAAAABAAEAPUAAACJAwAAAAA=&#10;" path="m5941314,l,,,28194r5941314,l5941314,xe" fillcolor="#c00000" stroked="f">
                  <v:path arrowok="t"/>
                </v:shape>
                <v:shape id="Textbox 648" o:spid="_x0000_s155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pTMIA&#10;AADcAAAADwAAAGRycy9kb3ducmV2LnhtbERPz2vCMBS+D/wfwhN2m6ljlFlNRWQDYTCs9eDx2by2&#10;weala6J2//1yEHb8+H6v1qPtxI0GbxwrmM8SEMSV04YbBcfy8+UdhA/IGjvHpOCXPKzzydMKM+3u&#10;XNDtEBoRQ9hnqKANoc+k9FVLFv3M9cSRq91gMUQ4NFIPeI/htpOvSZJKi4ZjQ4s9bVuqLoerVbA5&#10;cfFhfr7P+6IuTFkuEv5KL0o9T8fNEkSgMfyLH+6dVpC+xb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ClMwgAAANwAAAAPAAAAAAAAAAAAAAAAAJgCAABkcnMvZG93&#10;bnJldi54bWxQSwUGAAAAAAQABAD1AAAAhw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5"/>
        </w:rPr>
        <w:t xml:space="preserve"> </w:t>
      </w:r>
      <w:r>
        <w:t>Električna</w:t>
      </w:r>
      <w:r>
        <w:rPr>
          <w:spacing w:val="-8"/>
        </w:rPr>
        <w:t xml:space="preserve"> </w:t>
      </w:r>
      <w:r>
        <w:t>osvijetljenja</w:t>
      </w:r>
      <w:r>
        <w:rPr>
          <w:spacing w:val="-7"/>
        </w:rPr>
        <w:t xml:space="preserve"> </w:t>
      </w:r>
      <w:r>
        <w:t>putničkih</w:t>
      </w:r>
      <w:r>
        <w:rPr>
          <w:spacing w:val="-8"/>
        </w:rPr>
        <w:t xml:space="preserve"> </w:t>
      </w:r>
      <w:r>
        <w:rPr>
          <w:spacing w:val="-4"/>
        </w:rPr>
        <w:t>kola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8358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595" name="Graphic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02AA083" id="Graphic 649" o:spid="_x0000_s1026" style="position:absolute;margin-left:63.05pt;margin-top:5.95pt;width:468.55pt;height:.25pt;z-index:-1563289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BzuBbnOQIAAOU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8"/>
              </w:rPr>
              <w:t xml:space="preserve"> </w:t>
            </w:r>
            <w:r>
              <w:rPr>
                <w:b/>
              </w:rPr>
              <w:t>vod</w:t>
            </w:r>
            <w:r>
              <w:rPr>
                <w:b/>
                <w:spacing w:val="-8"/>
              </w:rPr>
              <w:t xml:space="preserve"> </w:t>
            </w:r>
            <w:r>
              <w:rPr>
                <w:b/>
              </w:rPr>
              <w:t>za</w:t>
            </w:r>
            <w:r>
              <w:rPr>
                <w:b/>
                <w:spacing w:val="-8"/>
              </w:rPr>
              <w:t xml:space="preserve"> </w:t>
            </w:r>
            <w:r>
              <w:rPr>
                <w:b/>
              </w:rPr>
              <w:t>daljinsko</w:t>
            </w:r>
            <w:r>
              <w:rPr>
                <w:b/>
                <w:spacing w:val="-6"/>
              </w:rPr>
              <w:t xml:space="preserve"> </w:t>
            </w:r>
            <w:r>
              <w:rPr>
                <w:b/>
              </w:rPr>
              <w:t>upravljanje</w:t>
            </w:r>
            <w:r>
              <w:rPr>
                <w:b/>
                <w:spacing w:val="-8"/>
              </w:rPr>
              <w:t xml:space="preserve"> </w:t>
            </w:r>
            <w:r>
              <w:rPr>
                <w:b/>
              </w:rPr>
              <w:t>i</w:t>
            </w:r>
            <w:r>
              <w:rPr>
                <w:b/>
                <w:spacing w:val="-7"/>
              </w:rPr>
              <w:t xml:space="preserve"> </w:t>
            </w:r>
            <w:r>
              <w:rPr>
                <w:b/>
              </w:rPr>
              <w:t>prenos</w:t>
            </w:r>
            <w:r>
              <w:rPr>
                <w:b/>
                <w:spacing w:val="-8"/>
              </w:rPr>
              <w:t xml:space="preserve"> </w:t>
            </w:r>
            <w:r>
              <w:rPr>
                <w:b/>
                <w:spacing w:val="-2"/>
              </w:rPr>
              <w:t>informacija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2"/>
            </w:pPr>
            <w:r>
              <w:t>1.</w:t>
            </w:r>
            <w:r>
              <w:rPr>
                <w:spacing w:val="80"/>
              </w:rPr>
              <w:t xml:space="preserve"> </w:t>
            </w:r>
            <w:r>
              <w:t>Objasni</w:t>
            </w:r>
            <w:r>
              <w:rPr>
                <w:spacing w:val="80"/>
              </w:rPr>
              <w:t xml:space="preserve"> </w:t>
            </w:r>
            <w:r>
              <w:t>vod</w:t>
            </w:r>
            <w:r>
              <w:rPr>
                <w:spacing w:val="80"/>
              </w:rPr>
              <w:t xml:space="preserve"> </w:t>
            </w:r>
            <w:r>
              <w:t>za</w:t>
            </w:r>
            <w:r>
              <w:rPr>
                <w:spacing w:val="80"/>
              </w:rPr>
              <w:t xml:space="preserve"> </w:t>
            </w:r>
            <w:r>
              <w:t>daljinsko</w:t>
            </w:r>
            <w:r>
              <w:rPr>
                <w:spacing w:val="80"/>
              </w:rPr>
              <w:t xml:space="preserve"> </w:t>
            </w:r>
            <w:r>
              <w:t>upravljanje</w:t>
            </w:r>
            <w:r>
              <w:rPr>
                <w:spacing w:val="80"/>
              </w:rPr>
              <w:t xml:space="preserve"> </w:t>
            </w:r>
            <w:r>
              <w:t>i</w:t>
            </w:r>
            <w:r>
              <w:rPr>
                <w:spacing w:val="80"/>
              </w:rPr>
              <w:t xml:space="preserve"> </w:t>
            </w:r>
            <w:r>
              <w:t xml:space="preserve">prenos </w:t>
            </w:r>
            <w:r>
              <w:rPr>
                <w:spacing w:val="-2"/>
              </w:rPr>
              <w:t>informacija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8"/>
                <w:w w:val="150"/>
              </w:rPr>
              <w:t xml:space="preserve"> </w:t>
            </w:r>
            <w:r>
              <w:t>Objasni</w:t>
            </w:r>
            <w:r>
              <w:rPr>
                <w:spacing w:val="-7"/>
              </w:rPr>
              <w:t xml:space="preserve"> </w:t>
            </w:r>
            <w:r>
              <w:t>ozvučenje</w:t>
            </w:r>
            <w:r>
              <w:rPr>
                <w:spacing w:val="-5"/>
              </w:rPr>
              <w:t xml:space="preserve"> </w:t>
            </w:r>
            <w:r>
              <w:t>putničkih</w:t>
            </w:r>
            <w:r>
              <w:rPr>
                <w:spacing w:val="-5"/>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5"/>
            </w:pPr>
          </w:p>
          <w:p w:rsidR="008C01C9" w:rsidRDefault="0084041E">
            <w:pPr>
              <w:pStyle w:val="TableParagraph"/>
              <w:ind w:left="440" w:hanging="313"/>
            </w:pPr>
            <w:r>
              <w:t>3.</w:t>
            </w:r>
            <w:r>
              <w:rPr>
                <w:spacing w:val="80"/>
              </w:rPr>
              <w:t xml:space="preserve"> </w:t>
            </w:r>
            <w:r>
              <w:t>Objasni</w:t>
            </w:r>
            <w:r>
              <w:rPr>
                <w:spacing w:val="-1"/>
              </w:rPr>
              <w:t xml:space="preserve"> </w:t>
            </w:r>
            <w:r>
              <w:rPr>
                <w:b/>
              </w:rPr>
              <w:t>sastavne</w:t>
            </w:r>
            <w:r>
              <w:rPr>
                <w:b/>
                <w:spacing w:val="-1"/>
              </w:rPr>
              <w:t xml:space="preserve"> </w:t>
            </w:r>
            <w:r>
              <w:rPr>
                <w:b/>
              </w:rPr>
              <w:t>djelove</w:t>
            </w:r>
            <w:r>
              <w:rPr>
                <w:b/>
                <w:spacing w:val="-1"/>
              </w:rPr>
              <w:t xml:space="preserve"> </w:t>
            </w:r>
            <w:r>
              <w:t>ozvučenja putničkih</w:t>
            </w:r>
            <w:r>
              <w:rPr>
                <w:spacing w:val="-1"/>
              </w:rPr>
              <w:t xml:space="preserve"> </w:t>
            </w:r>
            <w:r>
              <w:t>kola tipa</w:t>
            </w:r>
            <w:r>
              <w:rPr>
                <w:spacing w:val="40"/>
              </w:rPr>
              <w:t xml:space="preserve"> </w:t>
            </w:r>
            <w:r>
              <w:t>Z</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4"/>
              <w:jc w:val="both"/>
            </w:pPr>
            <w:r>
              <w:rPr>
                <w:b/>
              </w:rPr>
              <w:t>Sastavni djelovi:</w:t>
            </w:r>
            <w:r>
              <w:rPr>
                <w:b/>
                <w:spacing w:val="40"/>
              </w:rPr>
              <w:t xml:space="preserve"> </w:t>
            </w:r>
            <w:r>
              <w:t xml:space="preserve">13-polna kutija, 13-polni utikač, 13-polna slijepa priključna kutija, pojačivač sa mikro telefonskom kombinacijom, prebacivač vagon-kompozicija, prekidač za uključenje zvučnika, zvučnici i </w:t>
            </w:r>
            <w:r>
              <w:rPr>
                <w:spacing w:val="-4"/>
              </w:rPr>
              <w:t>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6"/>
                <w:w w:val="150"/>
              </w:rPr>
              <w:t xml:space="preserve"> </w:t>
            </w:r>
            <w:r>
              <w:t>Objasni</w:t>
            </w:r>
            <w:r>
              <w:rPr>
                <w:spacing w:val="-7"/>
              </w:rPr>
              <w:t xml:space="preserve"> </w:t>
            </w:r>
            <w:r>
              <w:t>značaj</w:t>
            </w:r>
            <w:r>
              <w:rPr>
                <w:spacing w:val="-5"/>
              </w:rPr>
              <w:t xml:space="preserve"> </w:t>
            </w:r>
            <w:r>
              <w:t>uzemljenja</w:t>
            </w:r>
            <w:r>
              <w:rPr>
                <w:spacing w:val="-6"/>
              </w:rPr>
              <w:t xml:space="preserve"> </w:t>
            </w:r>
            <w:r>
              <w:t>putničkih</w:t>
            </w:r>
            <w:r>
              <w:rPr>
                <w:spacing w:val="-7"/>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Napravi jednostavnu šemu povezivanja kablova za daljinsko upravljanje i prenos informacija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8409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52" name="Graphic 65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53" name="Graphic 65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54" name="Graphic 65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55" name="Graphic 65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56" name="Textbox 65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50" o:spid="_x0000_s1560" style="position:absolute;margin-left:63.05pt;margin-top:6.05pt;width:468.55pt;height:29.1pt;z-index:-1563238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">
                <v:shape id="Graphic 651" o:spid="_x0000_s156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ifsYA&#10;AADcAAAADwAAAGRycy9kb3ducmV2LnhtbESP0WrCQBRE3wv+w3ILvhTdKDSY1I2IRNrii8Z+wCV7&#10;m4Rk74bsatJ+fbdQ6OMwM2eY7W4ynbjT4BrLClbLCARxaXXDlYKP63GxAeE8ssbOMin4Ige7bPaw&#10;xVTbkS90L3wlAoRdigpq7/tUSlfWZNAtbU8cvE87GPRBDpXUA44Bbjq5jqJYGmw4LNTY06Gmsi1u&#10;RkF+/s5fn+L3w5iciglPtk16nSs1f5z2LyA8Tf4//Nd+0wri5xX8ng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ifsYAAADcAAAADwAAAAAAAAAAAAAAAACYAgAAZHJz&#10;L2Rvd25yZXYueG1sUEsFBgAAAAAEAAQA9QAAAIsDAAAAAA==&#10;" path="m5940552,l,,,312420r5940552,l5940552,xe" fillcolor="#f1e5bd" stroked="f">
                  <v:path arrowok="t"/>
                </v:shape>
                <v:shape id="Graphic 652" o:spid="_x0000_s156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6E9cMA&#10;AADcAAAADwAAAGRycy9kb3ducmV2LnhtbESPT4vCMBTE74LfITxhb5oqrEo1in+QFfaiVTw/m2db&#10;bF5KE2v325sFweMwM79h5svWlKKh2hWWFQwHEQji1OqCMwXn064/BeE8ssbSMin4IwfLRbczx1jb&#10;Jx+pSXwmAoRdjApy76tYSpfmZNANbEUcvJutDfog60zqGp8Bbko5iqKxNFhwWMixok1O6T15GAVN&#10;cfk928Pkx2GUrMu1vQ6P24lSX712NQPhqfWf8Lu91wrG3yP4Px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6E9cMAAADcAAAADwAAAAAAAAAAAAAAAACYAgAAZHJzL2Rv&#10;d25yZXYueG1sUEsFBgAAAAAEAAQA9QAAAIgDAAAAAA==&#10;" path="m5941314,l,,,28194r5941314,l5941314,xe" fillcolor="#c00000" stroked="f">
                  <v:path arrowok="t"/>
                </v:shape>
                <v:shape id="Graphic 653" o:spid="_x0000_s156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KU3sMA&#10;AADcAAAADwAAAGRycy9kb3ducmV2LnhtbESPT4vCMBTE7wt+h/AEb2uqsiLVtIggeHLxD+rx0Tzb&#10;avNSmth2v71ZWNjjMDO/YVZpbyrRUuNKywom4wgEcWZ1ybmC82n7uQDhPLLGyjIp+CEHaTL4WGGs&#10;bccHao8+FwHCLkYFhfd1LKXLCjLoxrYmDt7dNgZ9kE0udYNdgJtKTqNoLg2WHBYKrGlTUPY8vowC&#10;3l9P9dnJttdmF90ud7nuHt9KjYb9egnCU+//w3/tnVYw/5rB75lwBG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KU3sMAAADcAAAADwAAAAAAAAAAAAAAAACYAgAAZHJzL2Rv&#10;d25yZXYueG1sUEsFBgAAAAAEAAQA9QAAAIgDAAAAAA==&#10;" path="m5941314,l,,,762r5941314,l5941314,xe" fillcolor="#f1e5bd" stroked="f">
                  <v:path arrowok="t"/>
                </v:shape>
                <v:shape id="Graphic 654" o:spid="_x0000_s156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5GsUA&#10;AADcAAAADwAAAGRycy9kb3ducmV2LnhtbESPQWvCQBSE7wX/w/IEb3UTsaakrmJaSoVeNErPr9ln&#10;Esy+Ddltkv77rlDwOMzMN8x6O5pG9NS52rKCeB6BIC6srrlUcD69Pz6DcB5ZY2OZFPySg+1m8rDG&#10;VNuBj9TnvhQBwi5FBZX3bSqlKyoy6Oa2JQ7exXYGfZBdKXWHQ4CbRi6iaCUN1hwWKmzptaLimv8Y&#10;BX399Xm2h+TDYZRnTWa/4+NbotRsOu5eQHga/T38395rBaunJ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7kaxQAAANwAAAAPAAAAAAAAAAAAAAAAAJgCAABkcnMv&#10;ZG93bnJldi54bWxQSwUGAAAAAAQABAD1AAAAigMAAAAA&#10;" path="m5941314,l,,,28194r5941314,l5941314,xe" fillcolor="#c00000" stroked="f">
                  <v:path arrowok="t"/>
                </v:shape>
                <v:shape id="Textbox 655" o:spid="_x0000_s156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QD8UA&#10;AADcAAAADwAAAGRycy9kb3ducmV2LnhtbESPQWvCQBSE70L/w/IKvelGwaDRVUQsFArSGA89vmaf&#10;yWL2bcxuNf33bkHwOMzMN8xy3dtGXKnzxrGC8SgBQVw6bbhScCzehzMQPiBrbByTgj/ysF69DJaY&#10;aXfjnK6HUIkIYZ+hgjqENpPSlzVZ9CPXEkfv5DqLIcqukrrDW4TbRk6SJJUWDceFGlva1lSeD79W&#10;weab85257H++8lNuimKe8Gd6Vurttd8sQATqwzP8aH9oBel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BAP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0"/>
        </w:rPr>
        <w:t xml:space="preserve"> </w:t>
      </w:r>
      <w:r>
        <w:t>Daljinsko</w:t>
      </w:r>
      <w:r>
        <w:rPr>
          <w:spacing w:val="-6"/>
        </w:rPr>
        <w:t xml:space="preserve"> </w:t>
      </w:r>
      <w:r>
        <w:t>upravljanje</w:t>
      </w:r>
      <w:r>
        <w:rPr>
          <w:spacing w:val="-6"/>
        </w:rPr>
        <w:t xml:space="preserve"> </w:t>
      </w:r>
      <w:r>
        <w:t>i</w:t>
      </w:r>
      <w:r>
        <w:rPr>
          <w:spacing w:val="-6"/>
        </w:rPr>
        <w:t xml:space="preserve"> </w:t>
      </w:r>
      <w:r>
        <w:t>prenos</w:t>
      </w:r>
      <w:r>
        <w:rPr>
          <w:spacing w:val="-4"/>
        </w:rPr>
        <w:t xml:space="preserve"> </w:t>
      </w:r>
      <w:r>
        <w:rPr>
          <w:spacing w:val="-2"/>
        </w:rPr>
        <w:t>informacija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8460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602" name="Graphic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FEB41D" id="Graphic 656" o:spid="_x0000_s1026" style="position:absolute;margin-left:63.05pt;margin-top:5.95pt;width:468.55pt;height:.25pt;z-index:-1563187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NArR5s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75"/>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74"/>
        </w:numPr>
        <w:tabs>
          <w:tab w:val="left" w:pos="1297"/>
          <w:tab w:val="left" w:pos="1302"/>
        </w:tabs>
        <w:spacing w:before="119"/>
        <w:ind w:right="871" w:hanging="288"/>
        <w:jc w:val="both"/>
      </w:pPr>
      <w:r>
        <w:t>Modul Elektro uređaji na vučenim vozilima je tako koncipiran da upoznaje učenike sa osnovnim pojmovima željeznikih voznih redstava i omogućava primjenu stečenih znanja u praksi.</w:t>
      </w:r>
    </w:p>
    <w:p w:rsidR="008C01C9" w:rsidRDefault="0084041E">
      <w:pPr>
        <w:pStyle w:val="ListParagraph"/>
        <w:numPr>
          <w:ilvl w:val="0"/>
          <w:numId w:val="174"/>
        </w:numPr>
        <w:tabs>
          <w:tab w:val="left" w:pos="1297"/>
          <w:tab w:val="left" w:pos="1302"/>
        </w:tabs>
        <w:spacing w:before="1"/>
        <w:ind w:right="872" w:hanging="288"/>
        <w:jc w:val="both"/>
      </w:pPr>
      <w:r>
        <w:t>Teorijski dio nastave treba realizovati u učionici, sa cijelim odjeljenjem, uz primjenu savremenih nastavnih metoda</w:t>
      </w:r>
      <w:r>
        <w:rPr>
          <w:spacing w:val="-5"/>
        </w:rPr>
        <w:t xml:space="preserve"> </w:t>
      </w:r>
      <w:r>
        <w:t>i</w:t>
      </w:r>
      <w:r>
        <w:rPr>
          <w:spacing w:val="-5"/>
        </w:rPr>
        <w:t xml:space="preserve"> </w:t>
      </w:r>
      <w:r>
        <w:t>sredstava.</w:t>
      </w:r>
      <w:r>
        <w:rPr>
          <w:spacing w:val="-5"/>
        </w:rPr>
        <w:t xml:space="preserve"> </w:t>
      </w:r>
      <w:r>
        <w:t>Sadržaj</w:t>
      </w:r>
      <w:r>
        <w:rPr>
          <w:spacing w:val="-5"/>
        </w:rPr>
        <w:t xml:space="preserve"> </w:t>
      </w:r>
      <w:r>
        <w:t>i</w:t>
      </w:r>
      <w:r>
        <w:rPr>
          <w:spacing w:val="-5"/>
        </w:rPr>
        <w:t xml:space="preserve"> </w:t>
      </w:r>
      <w:r>
        <w:t>način</w:t>
      </w:r>
      <w:r>
        <w:rPr>
          <w:spacing w:val="-5"/>
        </w:rPr>
        <w:t xml:space="preserve"> </w:t>
      </w:r>
      <w:r>
        <w:t>izlaganja</w:t>
      </w:r>
      <w:r>
        <w:rPr>
          <w:spacing w:val="-5"/>
        </w:rPr>
        <w:t xml:space="preserve"> </w:t>
      </w:r>
      <w:r>
        <w:t>treba</w:t>
      </w:r>
      <w:r>
        <w:rPr>
          <w:spacing w:val="-5"/>
        </w:rPr>
        <w:t xml:space="preserve"> </w:t>
      </w:r>
      <w:r>
        <w:t>prilagoditi</w:t>
      </w:r>
      <w:r>
        <w:rPr>
          <w:spacing w:val="-5"/>
        </w:rPr>
        <w:t xml:space="preserve"> </w:t>
      </w:r>
      <w:r>
        <w:t>nivou</w:t>
      </w:r>
      <w:r>
        <w:rPr>
          <w:spacing w:val="-5"/>
        </w:rPr>
        <w:t xml:space="preserve"> </w:t>
      </w:r>
      <w:r>
        <w:t>predznanja</w:t>
      </w:r>
      <w:r>
        <w:rPr>
          <w:spacing w:val="-5"/>
        </w:rPr>
        <w:t xml:space="preserve"> </w:t>
      </w:r>
      <w:r>
        <w:t>učenika</w:t>
      </w:r>
      <w:r>
        <w:rPr>
          <w:spacing w:val="-5"/>
        </w:rPr>
        <w:t xml:space="preserve"> </w:t>
      </w:r>
      <w:r>
        <w:t>iz</w:t>
      </w:r>
      <w:r>
        <w:rPr>
          <w:spacing w:val="-5"/>
        </w:rPr>
        <w:t xml:space="preserve"> </w:t>
      </w:r>
      <w:r>
        <w:t>ove</w:t>
      </w:r>
      <w:r>
        <w:rPr>
          <w:spacing w:val="-5"/>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74"/>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74"/>
        </w:numPr>
        <w:tabs>
          <w:tab w:val="left" w:pos="1296"/>
          <w:tab w:val="left" w:pos="1302"/>
        </w:tabs>
        <w:ind w:right="870" w:hanging="289"/>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174"/>
        </w:numPr>
        <w:tabs>
          <w:tab w:val="left" w:pos="1297"/>
          <w:tab w:val="left" w:pos="1302"/>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74"/>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74"/>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74"/>
        </w:numPr>
        <w:tabs>
          <w:tab w:val="left" w:pos="1297"/>
          <w:tab w:val="left" w:pos="1302"/>
        </w:tabs>
        <w:spacing w:before="2"/>
        <w:ind w:right="872" w:hanging="288"/>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75"/>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73"/>
        </w:numPr>
        <w:tabs>
          <w:tab w:val="left" w:pos="1298"/>
          <w:tab w:val="left" w:pos="1302"/>
        </w:tabs>
        <w:spacing w:before="119"/>
        <w:ind w:right="873" w:hanging="288"/>
      </w:pPr>
      <w:r>
        <w:t>Tovarišić, D., Električna oprema na vučenim vozilima za III i IV razred željezničke tehničke škole, Zavod za udžbenike i nastavna sredstva, Beograd, 2004.</w:t>
      </w:r>
    </w:p>
    <w:p w:rsidR="008C01C9" w:rsidRDefault="0084041E">
      <w:pPr>
        <w:pStyle w:val="ListParagraph"/>
        <w:numPr>
          <w:ilvl w:val="0"/>
          <w:numId w:val="173"/>
        </w:numPr>
        <w:tabs>
          <w:tab w:val="left" w:pos="1298"/>
          <w:tab w:val="left" w:pos="1302"/>
        </w:tabs>
        <w:spacing w:before="1"/>
        <w:ind w:right="873" w:hanging="288"/>
      </w:pPr>
      <w:r>
        <w:t>Šarić,</w:t>
      </w:r>
      <w:r>
        <w:rPr>
          <w:spacing w:val="-9"/>
        </w:rPr>
        <w:t xml:space="preserve"> </w:t>
      </w:r>
      <w:r>
        <w:t>J.,</w:t>
      </w:r>
      <w:r>
        <w:rPr>
          <w:spacing w:val="-10"/>
        </w:rPr>
        <w:t xml:space="preserve"> </w:t>
      </w:r>
      <w:r>
        <w:t>Vučena</w:t>
      </w:r>
      <w:r>
        <w:rPr>
          <w:spacing w:val="-10"/>
        </w:rPr>
        <w:t xml:space="preserve"> </w:t>
      </w:r>
      <w:r>
        <w:t>vozila</w:t>
      </w:r>
      <w:r>
        <w:rPr>
          <w:spacing w:val="-11"/>
        </w:rPr>
        <w:t xml:space="preserve"> </w:t>
      </w:r>
      <w:r>
        <w:t>za</w:t>
      </w:r>
      <w:r>
        <w:rPr>
          <w:spacing w:val="-11"/>
        </w:rPr>
        <w:t xml:space="preserve"> </w:t>
      </w:r>
      <w:r>
        <w:t>II,</w:t>
      </w:r>
      <w:r>
        <w:rPr>
          <w:spacing w:val="-10"/>
        </w:rPr>
        <w:t xml:space="preserve"> </w:t>
      </w:r>
      <w:r>
        <w:t>III</w:t>
      </w:r>
      <w:r>
        <w:rPr>
          <w:spacing w:val="-10"/>
        </w:rPr>
        <w:t xml:space="preserve"> </w:t>
      </w:r>
      <w:r>
        <w:t>i</w:t>
      </w:r>
      <w:r>
        <w:rPr>
          <w:spacing w:val="-11"/>
        </w:rPr>
        <w:t xml:space="preserve"> </w:t>
      </w:r>
      <w:r>
        <w:t>IV</w:t>
      </w:r>
      <w:r>
        <w:rPr>
          <w:spacing w:val="-11"/>
        </w:rPr>
        <w:t xml:space="preserve"> </w:t>
      </w:r>
      <w:r>
        <w:t>razred</w:t>
      </w:r>
      <w:r>
        <w:rPr>
          <w:spacing w:val="-11"/>
        </w:rPr>
        <w:t xml:space="preserve"> </w:t>
      </w:r>
      <w:r>
        <w:t>željezničke</w:t>
      </w:r>
      <w:r>
        <w:rPr>
          <w:spacing w:val="-11"/>
        </w:rPr>
        <w:t xml:space="preserve"> </w:t>
      </w:r>
      <w:r>
        <w:t>tehničke</w:t>
      </w:r>
      <w:r>
        <w:rPr>
          <w:spacing w:val="-11"/>
        </w:rPr>
        <w:t xml:space="preserve"> </w:t>
      </w:r>
      <w:r>
        <w:t>škole,</w:t>
      </w:r>
      <w:r>
        <w:rPr>
          <w:spacing w:val="-10"/>
        </w:rPr>
        <w:t xml:space="preserve"> </w:t>
      </w:r>
      <w:r>
        <w:t>Zavod</w:t>
      </w:r>
      <w:r>
        <w:rPr>
          <w:spacing w:val="-11"/>
        </w:rPr>
        <w:t xml:space="preserve"> </w:t>
      </w:r>
      <w:r>
        <w:t>za</w:t>
      </w:r>
      <w:r>
        <w:rPr>
          <w:spacing w:val="-11"/>
        </w:rPr>
        <w:t xml:space="preserve"> </w:t>
      </w:r>
      <w:r>
        <w:t>udžbenike</w:t>
      </w:r>
      <w:r>
        <w:rPr>
          <w:spacing w:val="-10"/>
        </w:rPr>
        <w:t xml:space="preserve"> </w:t>
      </w:r>
      <w:r>
        <w:t>i</w:t>
      </w:r>
      <w:r>
        <w:rPr>
          <w:spacing w:val="-11"/>
        </w:rPr>
        <w:t xml:space="preserve"> </w:t>
      </w:r>
      <w:r>
        <w:t>nastavna</w:t>
      </w:r>
      <w:r>
        <w:rPr>
          <w:spacing w:val="-11"/>
        </w:rPr>
        <w:t xml:space="preserve"> </w:t>
      </w:r>
      <w:r>
        <w:t>sredstva, Beograd, 1996.</w:t>
      </w:r>
    </w:p>
    <w:p w:rsidR="008C01C9" w:rsidRDefault="0084041E">
      <w:pPr>
        <w:pStyle w:val="ListParagraph"/>
        <w:numPr>
          <w:ilvl w:val="0"/>
          <w:numId w:val="173"/>
        </w:numPr>
        <w:tabs>
          <w:tab w:val="left" w:pos="1298"/>
          <w:tab w:val="left" w:pos="1302"/>
        </w:tabs>
        <w:ind w:right="873" w:hanging="288"/>
      </w:pPr>
      <w:r>
        <w:t>Aleksandrov,</w:t>
      </w:r>
      <w:r>
        <w:rPr>
          <w:spacing w:val="-12"/>
        </w:rPr>
        <w:t xml:space="preserve"> </w:t>
      </w:r>
      <w:r>
        <w:t>V.,</w:t>
      </w:r>
      <w:r>
        <w:rPr>
          <w:spacing w:val="-12"/>
        </w:rPr>
        <w:t xml:space="preserve"> </w:t>
      </w:r>
      <w:r>
        <w:t>Željeznička</w:t>
      </w:r>
      <w:r>
        <w:rPr>
          <w:spacing w:val="-13"/>
        </w:rPr>
        <w:t xml:space="preserve"> </w:t>
      </w:r>
      <w:r>
        <w:t>vučena</w:t>
      </w:r>
      <w:r>
        <w:rPr>
          <w:spacing w:val="-12"/>
        </w:rPr>
        <w:t xml:space="preserve"> </w:t>
      </w:r>
      <w:r>
        <w:t>vozila,</w:t>
      </w:r>
      <w:r>
        <w:rPr>
          <w:spacing w:val="-12"/>
        </w:rPr>
        <w:t xml:space="preserve"> </w:t>
      </w:r>
      <w:r>
        <w:t>Preduzeće</w:t>
      </w:r>
      <w:r>
        <w:rPr>
          <w:spacing w:val="-13"/>
        </w:rPr>
        <w:t xml:space="preserve"> </w:t>
      </w:r>
      <w:r>
        <w:t>za</w:t>
      </w:r>
      <w:r>
        <w:rPr>
          <w:spacing w:val="-12"/>
        </w:rPr>
        <w:t xml:space="preserve"> </w:t>
      </w:r>
      <w:r>
        <w:t>željezničku</w:t>
      </w:r>
      <w:r>
        <w:rPr>
          <w:spacing w:val="-13"/>
        </w:rPr>
        <w:t xml:space="preserve"> </w:t>
      </w:r>
      <w:r>
        <w:t>izdavačko-novinsku</w:t>
      </w:r>
      <w:r>
        <w:rPr>
          <w:spacing w:val="-11"/>
        </w:rPr>
        <w:t xml:space="preserve"> </w:t>
      </w:r>
      <w:r>
        <w:t>djelatnost,</w:t>
      </w:r>
      <w:r>
        <w:rPr>
          <w:spacing w:val="-12"/>
        </w:rPr>
        <w:t xml:space="preserve"> </w:t>
      </w:r>
      <w:r>
        <w:t xml:space="preserve">Beograd, </w:t>
      </w:r>
      <w:r>
        <w:rPr>
          <w:spacing w:val="-4"/>
        </w:rPr>
        <w:t>2000.</w:t>
      </w:r>
    </w:p>
    <w:p w:rsidR="008C01C9" w:rsidRDefault="0084041E">
      <w:pPr>
        <w:pStyle w:val="ListParagraph"/>
        <w:numPr>
          <w:ilvl w:val="0"/>
          <w:numId w:val="173"/>
        </w:numPr>
        <w:tabs>
          <w:tab w:val="left" w:pos="1298"/>
          <w:tab w:val="left" w:pos="1302"/>
        </w:tabs>
        <w:ind w:right="872" w:hanging="288"/>
      </w:pPr>
      <w:r>
        <w:t>Vučinić,</w:t>
      </w:r>
      <w:r>
        <w:rPr>
          <w:spacing w:val="-11"/>
        </w:rPr>
        <w:t xml:space="preserve"> </w:t>
      </w:r>
      <w:r>
        <w:t>M.,</w:t>
      </w:r>
      <w:r>
        <w:rPr>
          <w:spacing w:val="-11"/>
        </w:rPr>
        <w:t xml:space="preserve"> </w:t>
      </w:r>
      <w:r>
        <w:t>Tehničko-kolska</w:t>
      </w:r>
      <w:r>
        <w:rPr>
          <w:spacing w:val="-12"/>
        </w:rPr>
        <w:t xml:space="preserve"> </w:t>
      </w:r>
      <w:r>
        <w:t>služba</w:t>
      </w:r>
      <w:r>
        <w:rPr>
          <w:spacing w:val="-12"/>
        </w:rPr>
        <w:t xml:space="preserve"> </w:t>
      </w:r>
      <w:r>
        <w:t>za</w:t>
      </w:r>
      <w:r>
        <w:rPr>
          <w:spacing w:val="-12"/>
        </w:rPr>
        <w:t xml:space="preserve"> </w:t>
      </w:r>
      <w:r>
        <w:t>III</w:t>
      </w:r>
      <w:r>
        <w:rPr>
          <w:spacing w:val="-11"/>
        </w:rPr>
        <w:t xml:space="preserve"> </w:t>
      </w:r>
      <w:r>
        <w:t>i</w:t>
      </w:r>
      <w:r>
        <w:rPr>
          <w:spacing w:val="-13"/>
        </w:rPr>
        <w:t xml:space="preserve"> </w:t>
      </w:r>
      <w:r>
        <w:t>IV</w:t>
      </w:r>
      <w:r>
        <w:rPr>
          <w:spacing w:val="-12"/>
        </w:rPr>
        <w:t xml:space="preserve"> </w:t>
      </w:r>
      <w:r>
        <w:t>razred</w:t>
      </w:r>
      <w:r>
        <w:rPr>
          <w:spacing w:val="-12"/>
        </w:rPr>
        <w:t xml:space="preserve"> </w:t>
      </w:r>
      <w:r>
        <w:t>željezničke</w:t>
      </w:r>
      <w:r>
        <w:rPr>
          <w:spacing w:val="-12"/>
        </w:rPr>
        <w:t xml:space="preserve"> </w:t>
      </w:r>
      <w:r>
        <w:t>tehničke</w:t>
      </w:r>
      <w:r>
        <w:rPr>
          <w:spacing w:val="-12"/>
        </w:rPr>
        <w:t xml:space="preserve"> </w:t>
      </w:r>
      <w:r>
        <w:t>škole,</w:t>
      </w:r>
      <w:r>
        <w:rPr>
          <w:spacing w:val="-11"/>
        </w:rPr>
        <w:t xml:space="preserve"> </w:t>
      </w:r>
      <w:r>
        <w:t>Zavod</w:t>
      </w:r>
      <w:r>
        <w:rPr>
          <w:spacing w:val="-12"/>
        </w:rPr>
        <w:t xml:space="preserve"> </w:t>
      </w:r>
      <w:r>
        <w:t>za</w:t>
      </w:r>
      <w:r>
        <w:rPr>
          <w:spacing w:val="-12"/>
        </w:rPr>
        <w:t xml:space="preserve"> </w:t>
      </w:r>
      <w:r>
        <w:t>udžbenike</w:t>
      </w:r>
      <w:r>
        <w:rPr>
          <w:spacing w:val="-12"/>
        </w:rPr>
        <w:t xml:space="preserve"> </w:t>
      </w:r>
      <w:r>
        <w:t>i</w:t>
      </w:r>
      <w:r>
        <w:rPr>
          <w:spacing w:val="-12"/>
        </w:rPr>
        <w:t xml:space="preserve"> </w:t>
      </w:r>
      <w:r>
        <w:t>nastavna sredstva, Beograd, 2003.</w:t>
      </w:r>
    </w:p>
    <w:p w:rsidR="008C01C9" w:rsidRDefault="0084041E">
      <w:pPr>
        <w:pStyle w:val="ListParagraph"/>
        <w:numPr>
          <w:ilvl w:val="0"/>
          <w:numId w:val="173"/>
        </w:numPr>
        <w:tabs>
          <w:tab w:val="left" w:pos="1298"/>
          <w:tab w:val="left" w:pos="1302"/>
        </w:tabs>
        <w:ind w:right="873" w:hanging="288"/>
      </w:pPr>
      <w:r>
        <w:t>Miličević</w:t>
      </w:r>
      <w:r>
        <w:rPr>
          <w:spacing w:val="40"/>
        </w:rPr>
        <w:t xml:space="preserve"> </w:t>
      </w:r>
      <w:r>
        <w:t>Z.,</w:t>
      </w:r>
      <w:r>
        <w:rPr>
          <w:spacing w:val="40"/>
        </w:rPr>
        <w:t xml:space="preserve"> </w:t>
      </w:r>
      <w:r>
        <w:t>Aranđelović</w:t>
      </w:r>
      <w:r>
        <w:rPr>
          <w:spacing w:val="40"/>
        </w:rPr>
        <w:t xml:space="preserve"> </w:t>
      </w:r>
      <w:r>
        <w:t>D.,</w:t>
      </w:r>
      <w:r>
        <w:rPr>
          <w:spacing w:val="40"/>
        </w:rPr>
        <w:t xml:space="preserve"> </w:t>
      </w:r>
      <w:r>
        <w:t>Marojević</w:t>
      </w:r>
      <w:r>
        <w:rPr>
          <w:spacing w:val="40"/>
        </w:rPr>
        <w:t xml:space="preserve"> </w:t>
      </w:r>
      <w:r>
        <w:t>M.,Električna</w:t>
      </w:r>
      <w:r>
        <w:rPr>
          <w:spacing w:val="40"/>
        </w:rPr>
        <w:t xml:space="preserve"> </w:t>
      </w:r>
      <w:r>
        <w:t>lokomotiva</w:t>
      </w:r>
      <w:r>
        <w:rPr>
          <w:spacing w:val="40"/>
        </w:rPr>
        <w:t xml:space="preserve"> </w:t>
      </w:r>
      <w:r>
        <w:t>JŽ</w:t>
      </w:r>
      <w:r>
        <w:rPr>
          <w:spacing w:val="40"/>
        </w:rPr>
        <w:t xml:space="preserve"> </w:t>
      </w:r>
      <w:r>
        <w:t>461,Zavod</w:t>
      </w:r>
      <w:r>
        <w:rPr>
          <w:spacing w:val="40"/>
        </w:rPr>
        <w:t xml:space="preserve"> </w:t>
      </w:r>
      <w:r>
        <w:t>za</w:t>
      </w:r>
      <w:r>
        <w:rPr>
          <w:spacing w:val="40"/>
        </w:rPr>
        <w:t xml:space="preserve"> </w:t>
      </w:r>
      <w:r>
        <w:t>novinsko</w:t>
      </w:r>
      <w:r>
        <w:rPr>
          <w:spacing w:val="40"/>
        </w:rPr>
        <w:t xml:space="preserve"> </w:t>
      </w:r>
      <w:r>
        <w:t>izdavačku</w:t>
      </w:r>
      <w:r>
        <w:rPr>
          <w:spacing w:val="40"/>
        </w:rPr>
        <w:t xml:space="preserve"> </w:t>
      </w:r>
      <w:r>
        <w:t>i propagandnu delatnost JŽ Beograd,1990.</w:t>
      </w:r>
    </w:p>
    <w:p w:rsidR="008C01C9" w:rsidRDefault="0084041E">
      <w:pPr>
        <w:pStyle w:val="ListParagraph"/>
        <w:numPr>
          <w:ilvl w:val="0"/>
          <w:numId w:val="173"/>
        </w:numPr>
        <w:tabs>
          <w:tab w:val="left" w:pos="1298"/>
          <w:tab w:val="left" w:pos="1301"/>
        </w:tabs>
        <w:ind w:left="1301" w:right="872" w:hanging="288"/>
      </w:pPr>
      <w:r>
        <w:t>Milićević</w:t>
      </w:r>
      <w:r>
        <w:rPr>
          <w:spacing w:val="40"/>
        </w:rPr>
        <w:t xml:space="preserve"> </w:t>
      </w:r>
      <w:r>
        <w:t>Z.,</w:t>
      </w:r>
      <w:r>
        <w:rPr>
          <w:spacing w:val="40"/>
        </w:rPr>
        <w:t xml:space="preserve"> </w:t>
      </w:r>
      <w:r>
        <w:t>Elektromotorni</w:t>
      </w:r>
      <w:r>
        <w:rPr>
          <w:spacing w:val="40"/>
        </w:rPr>
        <w:t xml:space="preserve"> </w:t>
      </w:r>
      <w:r>
        <w:t>voz</w:t>
      </w:r>
      <w:r>
        <w:rPr>
          <w:spacing w:val="40"/>
        </w:rPr>
        <w:t xml:space="preserve"> </w:t>
      </w:r>
      <w:r>
        <w:t>JŽ</w:t>
      </w:r>
      <w:r>
        <w:rPr>
          <w:spacing w:val="40"/>
        </w:rPr>
        <w:t xml:space="preserve"> </w:t>
      </w:r>
      <w:r>
        <w:t>412/416,Zavod</w:t>
      </w:r>
      <w:r>
        <w:rPr>
          <w:spacing w:val="40"/>
        </w:rPr>
        <w:t xml:space="preserve"> </w:t>
      </w:r>
      <w:r>
        <w:t>za</w:t>
      </w:r>
      <w:r>
        <w:rPr>
          <w:spacing w:val="40"/>
        </w:rPr>
        <w:t xml:space="preserve"> </w:t>
      </w:r>
      <w:r>
        <w:t>novinsko</w:t>
      </w:r>
      <w:r>
        <w:rPr>
          <w:spacing w:val="40"/>
        </w:rPr>
        <w:t xml:space="preserve"> </w:t>
      </w:r>
      <w:r>
        <w:t>izdavačku</w:t>
      </w:r>
      <w:r>
        <w:rPr>
          <w:spacing w:val="40"/>
        </w:rPr>
        <w:t xml:space="preserve"> </w:t>
      </w:r>
      <w:r>
        <w:t>i</w:t>
      </w:r>
      <w:r>
        <w:rPr>
          <w:spacing w:val="40"/>
        </w:rPr>
        <w:t xml:space="preserve"> </w:t>
      </w:r>
      <w:r>
        <w:t>propagandnu</w:t>
      </w:r>
      <w:r>
        <w:rPr>
          <w:spacing w:val="40"/>
        </w:rPr>
        <w:t xml:space="preserve"> </w:t>
      </w:r>
      <w:r>
        <w:t>delatnost</w:t>
      </w:r>
      <w:r>
        <w:rPr>
          <w:spacing w:val="40"/>
        </w:rPr>
        <w:t xml:space="preserve"> </w:t>
      </w:r>
      <w:r>
        <w:t xml:space="preserve">JŽ </w:t>
      </w:r>
      <w:r>
        <w:rPr>
          <w:spacing w:val="-2"/>
        </w:rPr>
        <w:t>Beograd,1990.</w:t>
      </w:r>
    </w:p>
    <w:p w:rsidR="008C01C9" w:rsidRDefault="0084041E">
      <w:pPr>
        <w:pStyle w:val="Heading4"/>
        <w:spacing w:before="241"/>
        <w:ind w:left="1013" w:firstLine="0"/>
      </w:pPr>
      <w:r>
        <w:rPr>
          <w:spacing w:val="-2"/>
        </w:rPr>
        <w:t>Napomena:</w:t>
      </w:r>
    </w:p>
    <w:p w:rsidR="008C01C9" w:rsidRDefault="0084041E">
      <w:pPr>
        <w:pStyle w:val="BodyText"/>
        <w:spacing w:before="119"/>
        <w:ind w:left="1013"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75"/>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75"/>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72"/>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72"/>
        </w:numPr>
        <w:tabs>
          <w:tab w:val="left" w:pos="1299"/>
          <w:tab w:val="left" w:pos="1302"/>
        </w:tabs>
        <w:spacing w:before="1"/>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72"/>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72"/>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72"/>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72"/>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75"/>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75"/>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71"/>
        </w:numPr>
        <w:tabs>
          <w:tab w:val="left" w:pos="1299"/>
        </w:tabs>
        <w:spacing w:before="119"/>
      </w:pPr>
      <w:r>
        <w:t>Elektrotehnika</w:t>
      </w:r>
      <w:r>
        <w:rPr>
          <w:spacing w:val="-12"/>
        </w:rPr>
        <w:t xml:space="preserve"> </w:t>
      </w:r>
      <w:r>
        <w:t>u</w:t>
      </w:r>
      <w:r>
        <w:rPr>
          <w:spacing w:val="-12"/>
        </w:rPr>
        <w:t xml:space="preserve"> </w:t>
      </w:r>
      <w:r>
        <w:t>željezničkom</w:t>
      </w:r>
      <w:r>
        <w:rPr>
          <w:spacing w:val="-10"/>
        </w:rPr>
        <w:t xml:space="preserve"> </w:t>
      </w:r>
      <w:r>
        <w:rPr>
          <w:spacing w:val="-2"/>
        </w:rPr>
        <w:t>saobraćaju</w:t>
      </w:r>
    </w:p>
    <w:p w:rsidR="008C01C9" w:rsidRDefault="0084041E">
      <w:pPr>
        <w:pStyle w:val="ListParagraph"/>
        <w:numPr>
          <w:ilvl w:val="0"/>
          <w:numId w:val="171"/>
        </w:numPr>
        <w:tabs>
          <w:tab w:val="left" w:pos="1299"/>
        </w:tabs>
        <w:spacing w:before="1" w:line="252" w:lineRule="exact"/>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71"/>
        </w:numPr>
        <w:tabs>
          <w:tab w:val="left" w:pos="1299"/>
        </w:tabs>
        <w:spacing w:line="252" w:lineRule="exact"/>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71"/>
        </w:numPr>
        <w:tabs>
          <w:tab w:val="left" w:pos="1299"/>
        </w:tabs>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171"/>
        </w:numPr>
        <w:tabs>
          <w:tab w:val="left" w:pos="1299"/>
        </w:tabs>
        <w:spacing w:line="252" w:lineRule="exact"/>
      </w:pPr>
      <w:r>
        <w:t>Pregled</w:t>
      </w:r>
      <w:r>
        <w:rPr>
          <w:spacing w:val="-6"/>
        </w:rPr>
        <w:t xml:space="preserve"> </w:t>
      </w:r>
      <w:r>
        <w:t>voza</w:t>
      </w:r>
      <w:r>
        <w:rPr>
          <w:spacing w:val="-6"/>
        </w:rPr>
        <w:t xml:space="preserve"> </w:t>
      </w:r>
      <w:r>
        <w:t>i</w:t>
      </w:r>
      <w:r>
        <w:rPr>
          <w:spacing w:val="-5"/>
        </w:rPr>
        <w:t xml:space="preserve"> </w:t>
      </w:r>
      <w:r>
        <w:t>voznih</w:t>
      </w:r>
      <w:r>
        <w:rPr>
          <w:spacing w:val="-6"/>
        </w:rPr>
        <w:t xml:space="preserve"> </w:t>
      </w:r>
      <w:r>
        <w:rPr>
          <w:spacing w:val="-2"/>
        </w:rPr>
        <w:t>sredstava</w:t>
      </w:r>
    </w:p>
    <w:p w:rsidR="008C01C9" w:rsidRDefault="0084041E">
      <w:pPr>
        <w:pStyle w:val="ListParagraph"/>
        <w:numPr>
          <w:ilvl w:val="0"/>
          <w:numId w:val="171"/>
        </w:numPr>
        <w:tabs>
          <w:tab w:val="left" w:pos="1299"/>
        </w:tabs>
        <w:spacing w:line="252" w:lineRule="exact"/>
      </w:pPr>
      <w:r>
        <w:t>Provjera</w:t>
      </w:r>
      <w:r>
        <w:rPr>
          <w:spacing w:val="-9"/>
        </w:rPr>
        <w:t xml:space="preserve"> </w:t>
      </w:r>
      <w:r>
        <w:t>tehničke</w:t>
      </w:r>
      <w:r>
        <w:rPr>
          <w:spacing w:val="-9"/>
        </w:rPr>
        <w:t xml:space="preserve"> </w:t>
      </w:r>
      <w:r>
        <w:t>ispravnosti</w:t>
      </w:r>
      <w:r>
        <w:rPr>
          <w:spacing w:val="-8"/>
        </w:rPr>
        <w:t xml:space="preserve"> </w:t>
      </w:r>
      <w:r>
        <w:t>voza</w:t>
      </w:r>
      <w:r>
        <w:rPr>
          <w:spacing w:val="-8"/>
        </w:rPr>
        <w:t xml:space="preserve"> </w:t>
      </w:r>
      <w:r>
        <w:t>i</w:t>
      </w:r>
      <w:r>
        <w:rPr>
          <w:spacing w:val="-9"/>
        </w:rPr>
        <w:t xml:space="preserve"> </w:t>
      </w:r>
      <w:r>
        <w:t>željezničkih</w:t>
      </w:r>
      <w:r>
        <w:rPr>
          <w:spacing w:val="-9"/>
        </w:rPr>
        <w:t xml:space="preserve"> </w:t>
      </w:r>
      <w:r>
        <w:t>voznih</w:t>
      </w:r>
      <w:r>
        <w:rPr>
          <w:spacing w:val="-9"/>
        </w:rPr>
        <w:t xml:space="preserve"> </w:t>
      </w:r>
      <w:r>
        <w:rPr>
          <w:spacing w:val="-2"/>
        </w:rPr>
        <w:t>sredstava</w:t>
      </w:r>
    </w:p>
    <w:p w:rsidR="008C01C9" w:rsidRDefault="0084041E">
      <w:pPr>
        <w:pStyle w:val="ListParagraph"/>
        <w:numPr>
          <w:ilvl w:val="0"/>
          <w:numId w:val="171"/>
        </w:numPr>
        <w:tabs>
          <w:tab w:val="left" w:pos="1299"/>
        </w:tabs>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171"/>
        </w:numPr>
        <w:tabs>
          <w:tab w:val="left" w:pos="1299"/>
        </w:tabs>
        <w:spacing w:before="1" w:line="252" w:lineRule="exact"/>
      </w:pPr>
      <w:r>
        <w:t>Sistemi</w:t>
      </w:r>
      <w:r>
        <w:rPr>
          <w:spacing w:val="-12"/>
        </w:rPr>
        <w:t xml:space="preserve"> </w:t>
      </w:r>
      <w:r>
        <w:t>dijagnostike</w:t>
      </w:r>
      <w:r>
        <w:rPr>
          <w:spacing w:val="-11"/>
        </w:rPr>
        <w:t xml:space="preserve"> </w:t>
      </w:r>
      <w:r>
        <w:t>i</w:t>
      </w:r>
      <w:r>
        <w:rPr>
          <w:spacing w:val="-9"/>
        </w:rPr>
        <w:t xml:space="preserve"> </w:t>
      </w:r>
      <w:r>
        <w:t>održavanja</w:t>
      </w:r>
      <w:r>
        <w:rPr>
          <w:spacing w:val="-11"/>
        </w:rPr>
        <w:t xml:space="preserve"> </w:t>
      </w:r>
      <w:r>
        <w:t>željezničkih</w:t>
      </w:r>
      <w:r>
        <w:rPr>
          <w:spacing w:val="-11"/>
        </w:rPr>
        <w:t xml:space="preserve"> </w:t>
      </w:r>
      <w:r>
        <w:t>voznih</w:t>
      </w:r>
      <w:r>
        <w:rPr>
          <w:spacing w:val="-11"/>
        </w:rPr>
        <w:t xml:space="preserve"> </w:t>
      </w:r>
      <w:r>
        <w:rPr>
          <w:spacing w:val="-2"/>
        </w:rPr>
        <w:t>sredstava*</w:t>
      </w:r>
    </w:p>
    <w:p w:rsidR="008C01C9" w:rsidRDefault="0084041E">
      <w:pPr>
        <w:pStyle w:val="ListParagraph"/>
        <w:numPr>
          <w:ilvl w:val="0"/>
          <w:numId w:val="171"/>
        </w:numPr>
        <w:tabs>
          <w:tab w:val="left" w:pos="1299"/>
        </w:tabs>
        <w:ind w:hanging="284"/>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spacing w:before="241"/>
        <w:ind w:left="1015" w:firstLine="0"/>
      </w:pPr>
      <w:r>
        <w:rPr>
          <w:spacing w:val="-2"/>
        </w:rPr>
        <w:t>Napomena:</w:t>
      </w:r>
    </w:p>
    <w:p w:rsidR="008C01C9" w:rsidRDefault="0084041E">
      <w:pPr>
        <w:pStyle w:val="BodyText"/>
        <w:spacing w:before="119"/>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75"/>
        </w:numPr>
        <w:tabs>
          <w:tab w:val="left" w:pos="1313"/>
        </w:tabs>
        <w:spacing w:before="241"/>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70"/>
        </w:numPr>
        <w:tabs>
          <w:tab w:val="left" w:pos="1298"/>
          <w:tab w:val="left" w:pos="1303"/>
        </w:tabs>
        <w:spacing w:before="119"/>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70"/>
        </w:numPr>
        <w:tabs>
          <w:tab w:val="left" w:pos="1297"/>
          <w:tab w:val="left" w:pos="1303"/>
        </w:tabs>
        <w:spacing w:before="1"/>
        <w:ind w:right="870" w:hanging="289"/>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70"/>
        </w:numPr>
        <w:tabs>
          <w:tab w:val="left" w:pos="1298"/>
          <w:tab w:val="left" w:pos="1303"/>
        </w:tabs>
        <w:ind w:right="870"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70"/>
        </w:numPr>
        <w:tabs>
          <w:tab w:val="left" w:pos="1297"/>
          <w:tab w:val="left" w:pos="1303"/>
        </w:tabs>
        <w:ind w:right="869" w:hanging="289"/>
        <w:jc w:val="both"/>
      </w:pPr>
      <w:r>
        <w:t>Digitalna kompetencija (korišćenje informaciono-komunikacionih tehnologija radi pretrage, prikupljanja i upotrebe podataka iz oblasti željezničkog saobraćaja, prepoznavanjem relevantnih stručnih tekstova i video zapisa;</w:t>
      </w:r>
      <w:r>
        <w:rPr>
          <w:spacing w:val="31"/>
        </w:rPr>
        <w:t xml:space="preserve"> </w:t>
      </w:r>
      <w:r>
        <w:t>razvijanje</w:t>
      </w:r>
      <w:r>
        <w:rPr>
          <w:spacing w:val="31"/>
        </w:rPr>
        <w:t xml:space="preserve"> </w:t>
      </w:r>
      <w:r>
        <w:t>svijesti</w:t>
      </w:r>
      <w:r>
        <w:rPr>
          <w:spacing w:val="32"/>
        </w:rPr>
        <w:t xml:space="preserve"> </w:t>
      </w:r>
      <w:r>
        <w:t>o</w:t>
      </w:r>
      <w:r>
        <w:rPr>
          <w:spacing w:val="31"/>
        </w:rPr>
        <w:t xml:space="preserve"> </w:t>
      </w:r>
      <w:r>
        <w:t>značaju</w:t>
      </w:r>
      <w:r>
        <w:rPr>
          <w:spacing w:val="32"/>
        </w:rPr>
        <w:t xml:space="preserve"> </w:t>
      </w:r>
      <w:r>
        <w:t>elektronskog</w:t>
      </w:r>
      <w:r>
        <w:rPr>
          <w:spacing w:val="32"/>
        </w:rPr>
        <w:t xml:space="preserve"> </w:t>
      </w:r>
      <w:r>
        <w:t>učenja</w:t>
      </w:r>
      <w:r>
        <w:rPr>
          <w:spacing w:val="33"/>
        </w:rPr>
        <w:t xml:space="preserve"> </w:t>
      </w:r>
      <w:r>
        <w:t>kroz</w:t>
      </w:r>
      <w:r>
        <w:rPr>
          <w:spacing w:val="31"/>
        </w:rPr>
        <w:t xml:space="preserve"> </w:t>
      </w:r>
      <w:r>
        <w:t>različite</w:t>
      </w:r>
      <w:r>
        <w:rPr>
          <w:spacing w:val="31"/>
        </w:rPr>
        <w:t xml:space="preserve"> </w:t>
      </w:r>
      <w:r>
        <w:t>vidove</w:t>
      </w:r>
      <w:r>
        <w:rPr>
          <w:spacing w:val="32"/>
        </w:rPr>
        <w:t xml:space="preserve"> </w:t>
      </w:r>
      <w:r>
        <w:t>online</w:t>
      </w:r>
      <w:r>
        <w:rPr>
          <w:spacing w:val="32"/>
        </w:rPr>
        <w:t xml:space="preserve"> </w:t>
      </w:r>
      <w:r>
        <w:t>nastave</w:t>
      </w:r>
      <w:r>
        <w:rPr>
          <w:spacing w:val="32"/>
        </w:rPr>
        <w:t xml:space="preserve"> </w:t>
      </w:r>
      <w:r>
        <w:t>i</w:t>
      </w:r>
      <w:r>
        <w:rPr>
          <w:spacing w:val="30"/>
        </w:rPr>
        <w:t xml:space="preserve"> </w:t>
      </w:r>
      <w:r>
        <w:t>interakcije;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70"/>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70"/>
        </w:numPr>
        <w:tabs>
          <w:tab w:val="left" w:pos="1297"/>
          <w:tab w:val="left" w:pos="1302"/>
        </w:tabs>
        <w:ind w:left="1302" w:right="872"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70"/>
        </w:numPr>
        <w:tabs>
          <w:tab w:val="left" w:pos="1297"/>
          <w:tab w:val="left" w:pos="1302"/>
        </w:tabs>
        <w:spacing w:before="1"/>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70"/>
        </w:numPr>
        <w:tabs>
          <w:tab w:val="left" w:pos="1297"/>
          <w:tab w:val="left" w:pos="1302"/>
        </w:tabs>
        <w:ind w:left="1302" w:right="869"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50" w:name="3.2.19._RUKOVANJE_DIZEL_VUČNIM_VOZILIMA"/>
      <w:bookmarkStart w:id="51" w:name="_bookmark25"/>
      <w:bookmarkEnd w:id="50"/>
      <w:bookmarkEnd w:id="51"/>
      <w:r>
        <w:t>RUKOVANJE</w:t>
      </w:r>
      <w:r>
        <w:rPr>
          <w:spacing w:val="-11"/>
        </w:rPr>
        <w:t xml:space="preserve"> </w:t>
      </w:r>
      <w:r>
        <w:t>DIZEL</w:t>
      </w:r>
      <w:r>
        <w:rPr>
          <w:spacing w:val="-10"/>
        </w:rPr>
        <w:t xml:space="preserve"> </w:t>
      </w:r>
      <w:r>
        <w:t>VUČNIM</w:t>
      </w:r>
      <w:r>
        <w:rPr>
          <w:spacing w:val="-11"/>
        </w:rPr>
        <w:t xml:space="preserve"> </w:t>
      </w:r>
      <w:r>
        <w:rPr>
          <w:spacing w:val="-2"/>
        </w:rPr>
        <w:t>VOZILIMA</w:t>
      </w:r>
    </w:p>
    <w:p w:rsidR="008C01C9" w:rsidRDefault="0084041E">
      <w:pPr>
        <w:pStyle w:val="Heading4"/>
        <w:numPr>
          <w:ilvl w:val="0"/>
          <w:numId w:val="169"/>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72</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108</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6</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5"/>
        </w:rPr>
        <w:t xml:space="preserve"> </w:t>
      </w:r>
      <w:r>
        <w:t>na</w:t>
      </w:r>
      <w:r>
        <w:rPr>
          <w:spacing w:val="-7"/>
        </w:rPr>
        <w:t xml:space="preserve"> </w:t>
      </w:r>
      <w:r>
        <w:t>grupe</w:t>
      </w:r>
      <w:r>
        <w:rPr>
          <w:spacing w:val="-5"/>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69"/>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w w:val="150"/>
        </w:rPr>
        <w:t xml:space="preserve"> </w:t>
      </w:r>
      <w:r>
        <w:t>Upoznavanje</w:t>
      </w:r>
      <w:r>
        <w:rPr>
          <w:spacing w:val="-13"/>
        </w:rPr>
        <w:t xml:space="preserve"> </w:t>
      </w:r>
      <w:r>
        <w:t>sa</w:t>
      </w:r>
      <w:r>
        <w:rPr>
          <w:spacing w:val="-13"/>
        </w:rPr>
        <w:t xml:space="preserve"> </w:t>
      </w:r>
      <w:r>
        <w:t>procedurama,</w:t>
      </w:r>
      <w:r>
        <w:rPr>
          <w:spacing w:val="-12"/>
        </w:rPr>
        <w:t xml:space="preserve"> </w:t>
      </w:r>
      <w:r>
        <w:t>signalizacijom,</w:t>
      </w:r>
      <w:r>
        <w:rPr>
          <w:spacing w:val="-13"/>
        </w:rPr>
        <w:t xml:space="preserve"> </w:t>
      </w:r>
      <w:r>
        <w:t>saobraćajnim</w:t>
      </w:r>
      <w:r>
        <w:rPr>
          <w:spacing w:val="-11"/>
        </w:rPr>
        <w:t xml:space="preserve"> </w:t>
      </w:r>
      <w:r>
        <w:t>propisima</w:t>
      </w:r>
      <w:r>
        <w:rPr>
          <w:spacing w:val="-13"/>
        </w:rPr>
        <w:t xml:space="preserve"> </w:t>
      </w:r>
      <w:r>
        <w:t>u</w:t>
      </w:r>
      <w:r>
        <w:rPr>
          <w:spacing w:val="-12"/>
        </w:rPr>
        <w:t xml:space="preserve"> </w:t>
      </w:r>
      <w:r>
        <w:t>željezničkom</w:t>
      </w:r>
      <w:r>
        <w:rPr>
          <w:spacing w:val="-12"/>
        </w:rPr>
        <w:t xml:space="preserve"> </w:t>
      </w:r>
      <w:r>
        <w:t>saobraćaju,</w:t>
      </w:r>
      <w:r>
        <w:rPr>
          <w:spacing w:val="-13"/>
        </w:rPr>
        <w:t xml:space="preserve"> </w:t>
      </w:r>
      <w:r>
        <w:t>kontaktnom mrežom sa pripadajućom opremom, gornjim i donjim djelom pruge, uređajima radi obavljanja poslova rukavanja</w:t>
      </w:r>
      <w:r>
        <w:rPr>
          <w:spacing w:val="-2"/>
        </w:rPr>
        <w:t xml:space="preserve"> </w:t>
      </w:r>
      <w:r>
        <w:t>dizel vučnim</w:t>
      </w:r>
      <w:r>
        <w:rPr>
          <w:spacing w:val="-1"/>
        </w:rPr>
        <w:t xml:space="preserve"> </w:t>
      </w:r>
      <w:r>
        <w:t>vozilima.</w:t>
      </w:r>
      <w:r>
        <w:rPr>
          <w:spacing w:val="-1"/>
        </w:rPr>
        <w:t xml:space="preserve"> </w:t>
      </w:r>
      <w:r>
        <w:t>Osposobljavanje</w:t>
      </w:r>
      <w:r>
        <w:rPr>
          <w:spacing w:val="-2"/>
        </w:rPr>
        <w:t xml:space="preserve"> </w:t>
      </w:r>
      <w:r>
        <w:t>za</w:t>
      </w:r>
      <w:r>
        <w:rPr>
          <w:spacing w:val="-2"/>
        </w:rPr>
        <w:t xml:space="preserve"> </w:t>
      </w:r>
      <w:r>
        <w:t>rukovanje</w:t>
      </w:r>
      <w:r>
        <w:rPr>
          <w:spacing w:val="-2"/>
        </w:rPr>
        <w:t xml:space="preserve"> </w:t>
      </w:r>
      <w:r>
        <w:t>dizel</w:t>
      </w:r>
      <w:r>
        <w:rPr>
          <w:spacing w:val="-2"/>
        </w:rPr>
        <w:t xml:space="preserve"> </w:t>
      </w:r>
      <w:r>
        <w:t>vučnim</w:t>
      </w:r>
      <w:r>
        <w:rPr>
          <w:spacing w:val="-1"/>
        </w:rPr>
        <w:t xml:space="preserve"> </w:t>
      </w:r>
      <w:r>
        <w:t>vozulima</w:t>
      </w:r>
      <w:r>
        <w:rPr>
          <w:spacing w:val="-2"/>
        </w:rPr>
        <w:t xml:space="preserve"> </w:t>
      </w:r>
      <w:r>
        <w:t>u</w:t>
      </w:r>
      <w:r>
        <w:rPr>
          <w:spacing w:val="-2"/>
        </w:rPr>
        <w:t xml:space="preserve"> </w:t>
      </w:r>
      <w:r>
        <w:t>skladu</w:t>
      </w:r>
      <w:r>
        <w:rPr>
          <w:spacing w:val="-2"/>
        </w:rPr>
        <w:t xml:space="preserve"> </w:t>
      </w:r>
      <w:r>
        <w:t>sa</w:t>
      </w:r>
      <w:r>
        <w:rPr>
          <w:spacing w:val="-2"/>
        </w:rPr>
        <w:t xml:space="preserve"> </w:t>
      </w:r>
      <w:r>
        <w:t>propisima i procedurama. Razvijanje kreativnosti, sistematičnosti, vještine prezentovanja timskog duha i motivacije za usavršavanje u struci.</w:t>
      </w:r>
    </w:p>
    <w:p w:rsidR="008C01C9" w:rsidRDefault="0084041E">
      <w:pPr>
        <w:pStyle w:val="Heading4"/>
        <w:numPr>
          <w:ilvl w:val="0"/>
          <w:numId w:val="169"/>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69"/>
        </w:numPr>
        <w:tabs>
          <w:tab w:val="left" w:pos="1734"/>
        </w:tabs>
        <w:spacing w:before="120"/>
        <w:ind w:right="873"/>
      </w:pPr>
      <w:r>
        <w:t>Rukuje</w:t>
      </w:r>
      <w:r>
        <w:rPr>
          <w:spacing w:val="-13"/>
        </w:rPr>
        <w:t xml:space="preserve"> </w:t>
      </w:r>
      <w:r>
        <w:t>vučnim</w:t>
      </w:r>
      <w:r>
        <w:rPr>
          <w:spacing w:val="-13"/>
        </w:rPr>
        <w:t xml:space="preserve"> </w:t>
      </w:r>
      <w:r>
        <w:t>vozilom</w:t>
      </w:r>
      <w:r>
        <w:rPr>
          <w:spacing w:val="-12"/>
        </w:rPr>
        <w:t xml:space="preserve"> </w:t>
      </w:r>
      <w:r>
        <w:t>u</w:t>
      </w:r>
      <w:r>
        <w:rPr>
          <w:spacing w:val="-13"/>
        </w:rPr>
        <w:t xml:space="preserve"> </w:t>
      </w:r>
      <w:r>
        <w:t>skladu</w:t>
      </w:r>
      <w:r>
        <w:rPr>
          <w:spacing w:val="-12"/>
        </w:rPr>
        <w:t xml:space="preserve"> </w:t>
      </w:r>
      <w:r>
        <w:t>sa</w:t>
      </w:r>
      <w:r>
        <w:rPr>
          <w:spacing w:val="-13"/>
        </w:rPr>
        <w:t xml:space="preserve"> </w:t>
      </w:r>
      <w:r>
        <w:t>procedurama,</w:t>
      </w:r>
      <w:r>
        <w:rPr>
          <w:spacing w:val="-12"/>
        </w:rPr>
        <w:t xml:space="preserve"> </w:t>
      </w:r>
      <w:r>
        <w:t>signalizacijom</w:t>
      </w:r>
      <w:r>
        <w:rPr>
          <w:spacing w:val="-13"/>
        </w:rPr>
        <w:t xml:space="preserve"> </w:t>
      </w:r>
      <w:r>
        <w:t>i</w:t>
      </w:r>
      <w:r>
        <w:rPr>
          <w:spacing w:val="-12"/>
        </w:rPr>
        <w:t xml:space="preserve"> </w:t>
      </w:r>
      <w:r>
        <w:t>saobraćajnim</w:t>
      </w:r>
      <w:r>
        <w:rPr>
          <w:spacing w:val="-13"/>
        </w:rPr>
        <w:t xml:space="preserve"> </w:t>
      </w:r>
      <w:r>
        <w:t>propisima</w:t>
      </w:r>
      <w:r>
        <w:rPr>
          <w:spacing w:val="-12"/>
        </w:rPr>
        <w:t xml:space="preserve"> </w:t>
      </w:r>
      <w:r>
        <w:t>u</w:t>
      </w:r>
      <w:r>
        <w:rPr>
          <w:spacing w:val="-13"/>
        </w:rPr>
        <w:t xml:space="preserve"> </w:t>
      </w:r>
      <w:r>
        <w:t xml:space="preserve">željezničkom </w:t>
      </w:r>
      <w:r>
        <w:rPr>
          <w:spacing w:val="-2"/>
        </w:rPr>
        <w:t>saobraćaju</w:t>
      </w:r>
    </w:p>
    <w:p w:rsidR="008C01C9" w:rsidRDefault="0084041E">
      <w:pPr>
        <w:pStyle w:val="ListParagraph"/>
        <w:numPr>
          <w:ilvl w:val="1"/>
          <w:numId w:val="169"/>
        </w:numPr>
        <w:tabs>
          <w:tab w:val="left" w:pos="1734"/>
        </w:tabs>
        <w:spacing w:line="252" w:lineRule="exact"/>
      </w:pPr>
      <w:r>
        <w:t>Osmotri</w:t>
      </w:r>
      <w:r>
        <w:rPr>
          <w:spacing w:val="-8"/>
        </w:rPr>
        <w:t xml:space="preserve"> </w:t>
      </w:r>
      <w:r>
        <w:t>kontaktnu</w:t>
      </w:r>
      <w:r>
        <w:rPr>
          <w:spacing w:val="-7"/>
        </w:rPr>
        <w:t xml:space="preserve"> </w:t>
      </w:r>
      <w:r>
        <w:t>mrežu</w:t>
      </w:r>
      <w:r>
        <w:rPr>
          <w:spacing w:val="-8"/>
        </w:rPr>
        <w:t xml:space="preserve"> </w:t>
      </w:r>
      <w:r>
        <w:t>sa</w:t>
      </w:r>
      <w:r>
        <w:rPr>
          <w:spacing w:val="-6"/>
        </w:rPr>
        <w:t xml:space="preserve"> </w:t>
      </w:r>
      <w:r>
        <w:t>pripadajućom</w:t>
      </w:r>
      <w:r>
        <w:rPr>
          <w:spacing w:val="-7"/>
        </w:rPr>
        <w:t xml:space="preserve"> </w:t>
      </w:r>
      <w:r>
        <w:t>opremom</w:t>
      </w:r>
      <w:r>
        <w:rPr>
          <w:spacing w:val="-6"/>
        </w:rPr>
        <w:t xml:space="preserve"> </w:t>
      </w:r>
      <w:r>
        <w:t>u</w:t>
      </w:r>
      <w:r>
        <w:rPr>
          <w:spacing w:val="-7"/>
        </w:rPr>
        <w:t xml:space="preserve"> </w:t>
      </w:r>
      <w:r>
        <w:t>skladu</w:t>
      </w:r>
      <w:r>
        <w:rPr>
          <w:spacing w:val="-8"/>
        </w:rPr>
        <w:t xml:space="preserve"> </w:t>
      </w:r>
      <w:r>
        <w:t>sa</w:t>
      </w:r>
      <w:r>
        <w:rPr>
          <w:spacing w:val="-7"/>
        </w:rPr>
        <w:t xml:space="preserve"> </w:t>
      </w:r>
      <w:r>
        <w:t>procedurama</w:t>
      </w:r>
      <w:r>
        <w:rPr>
          <w:spacing w:val="-7"/>
        </w:rPr>
        <w:t xml:space="preserve"> </w:t>
      </w:r>
      <w:r>
        <w:t>i</w:t>
      </w:r>
      <w:r>
        <w:rPr>
          <w:spacing w:val="-7"/>
        </w:rPr>
        <w:t xml:space="preserve"> </w:t>
      </w:r>
      <w:r>
        <w:rPr>
          <w:spacing w:val="-2"/>
        </w:rPr>
        <w:t>propisima</w:t>
      </w:r>
    </w:p>
    <w:p w:rsidR="008C01C9" w:rsidRDefault="0084041E">
      <w:pPr>
        <w:pStyle w:val="ListParagraph"/>
        <w:numPr>
          <w:ilvl w:val="1"/>
          <w:numId w:val="169"/>
        </w:numPr>
        <w:tabs>
          <w:tab w:val="left" w:pos="1734"/>
        </w:tabs>
        <w:spacing w:line="252" w:lineRule="exact"/>
      </w:pPr>
      <w:r>
        <w:rPr>
          <w:spacing w:val="-2"/>
        </w:rPr>
        <w:t>Osmotri</w:t>
      </w:r>
      <w:r>
        <w:rPr>
          <w:spacing w:val="-6"/>
        </w:rPr>
        <w:t xml:space="preserve"> </w:t>
      </w:r>
      <w:r>
        <w:rPr>
          <w:spacing w:val="-2"/>
        </w:rPr>
        <w:t>gornji</w:t>
      </w:r>
      <w:r>
        <w:rPr>
          <w:spacing w:val="-6"/>
        </w:rPr>
        <w:t xml:space="preserve"> </w:t>
      </w:r>
      <w:r>
        <w:rPr>
          <w:spacing w:val="-2"/>
        </w:rPr>
        <w:t>i</w:t>
      </w:r>
      <w:r>
        <w:rPr>
          <w:spacing w:val="-5"/>
        </w:rPr>
        <w:t xml:space="preserve"> </w:t>
      </w:r>
      <w:r>
        <w:rPr>
          <w:spacing w:val="-2"/>
        </w:rPr>
        <w:t>donji</w:t>
      </w:r>
      <w:r>
        <w:rPr>
          <w:spacing w:val="-6"/>
        </w:rPr>
        <w:t xml:space="preserve"> </w:t>
      </w:r>
      <w:r>
        <w:rPr>
          <w:spacing w:val="-2"/>
        </w:rPr>
        <w:t>stroja</w:t>
      </w:r>
      <w:r>
        <w:rPr>
          <w:spacing w:val="-5"/>
        </w:rPr>
        <w:t xml:space="preserve"> </w:t>
      </w:r>
      <w:r>
        <w:rPr>
          <w:spacing w:val="-2"/>
        </w:rPr>
        <w:t>pruge</w:t>
      </w:r>
      <w:r>
        <w:rPr>
          <w:spacing w:val="-6"/>
        </w:rPr>
        <w:t xml:space="preserve"> </w:t>
      </w:r>
      <w:r>
        <w:rPr>
          <w:spacing w:val="-2"/>
        </w:rPr>
        <w:t>tokom</w:t>
      </w:r>
      <w:r>
        <w:rPr>
          <w:spacing w:val="-5"/>
        </w:rPr>
        <w:t xml:space="preserve"> </w:t>
      </w:r>
      <w:r>
        <w:rPr>
          <w:spacing w:val="-2"/>
        </w:rPr>
        <w:t>vožnje</w:t>
      </w:r>
      <w:r>
        <w:rPr>
          <w:spacing w:val="-6"/>
        </w:rPr>
        <w:t xml:space="preserve"> </w:t>
      </w:r>
      <w:r>
        <w:rPr>
          <w:spacing w:val="-2"/>
        </w:rPr>
        <w:t>na</w:t>
      </w:r>
      <w:r>
        <w:rPr>
          <w:spacing w:val="-6"/>
        </w:rPr>
        <w:t xml:space="preserve"> </w:t>
      </w:r>
      <w:r>
        <w:rPr>
          <w:spacing w:val="-2"/>
        </w:rPr>
        <w:t>staničnoj</w:t>
      </w:r>
      <w:r>
        <w:rPr>
          <w:spacing w:val="-5"/>
        </w:rPr>
        <w:t xml:space="preserve"> </w:t>
      </w:r>
      <w:r>
        <w:rPr>
          <w:spacing w:val="-2"/>
        </w:rPr>
        <w:t>manevri</w:t>
      </w:r>
      <w:r>
        <w:rPr>
          <w:spacing w:val="-6"/>
        </w:rPr>
        <w:t xml:space="preserve"> </w:t>
      </w:r>
      <w:r>
        <w:rPr>
          <w:spacing w:val="-2"/>
        </w:rPr>
        <w:t>u</w:t>
      </w:r>
      <w:r>
        <w:rPr>
          <w:spacing w:val="-6"/>
        </w:rPr>
        <w:t xml:space="preserve"> </w:t>
      </w:r>
      <w:r>
        <w:rPr>
          <w:spacing w:val="-2"/>
        </w:rPr>
        <w:t>skladu</w:t>
      </w:r>
      <w:r>
        <w:rPr>
          <w:spacing w:val="-6"/>
        </w:rPr>
        <w:t xml:space="preserve"> </w:t>
      </w:r>
      <w:r>
        <w:rPr>
          <w:spacing w:val="-2"/>
        </w:rPr>
        <w:t>sa</w:t>
      </w:r>
      <w:r>
        <w:rPr>
          <w:spacing w:val="-6"/>
        </w:rPr>
        <w:t xml:space="preserve"> </w:t>
      </w:r>
      <w:r>
        <w:rPr>
          <w:spacing w:val="-2"/>
        </w:rPr>
        <w:t>procedurama</w:t>
      </w:r>
      <w:r>
        <w:rPr>
          <w:spacing w:val="-5"/>
        </w:rPr>
        <w:t xml:space="preserve"> </w:t>
      </w:r>
      <w:r>
        <w:rPr>
          <w:spacing w:val="-2"/>
        </w:rPr>
        <w:t>i</w:t>
      </w:r>
      <w:r>
        <w:rPr>
          <w:spacing w:val="-5"/>
        </w:rPr>
        <w:t xml:space="preserve"> </w:t>
      </w:r>
      <w:r>
        <w:rPr>
          <w:spacing w:val="-2"/>
        </w:rPr>
        <w:t>propisima</w:t>
      </w:r>
    </w:p>
    <w:p w:rsidR="008C01C9" w:rsidRDefault="0084041E">
      <w:pPr>
        <w:pStyle w:val="ListParagraph"/>
        <w:numPr>
          <w:ilvl w:val="1"/>
          <w:numId w:val="169"/>
        </w:numPr>
        <w:tabs>
          <w:tab w:val="left" w:pos="1734"/>
        </w:tabs>
      </w:pPr>
      <w:r>
        <w:t>Prati</w:t>
      </w:r>
      <w:r>
        <w:rPr>
          <w:spacing w:val="-8"/>
        </w:rPr>
        <w:t xml:space="preserve"> </w:t>
      </w:r>
      <w:r>
        <w:t>rad</w:t>
      </w:r>
      <w:r>
        <w:rPr>
          <w:spacing w:val="-6"/>
        </w:rPr>
        <w:t xml:space="preserve"> </w:t>
      </w:r>
      <w:r>
        <w:t>uređaja</w:t>
      </w:r>
      <w:r>
        <w:rPr>
          <w:spacing w:val="-7"/>
        </w:rPr>
        <w:t xml:space="preserve"> </w:t>
      </w:r>
      <w:r>
        <w:t>tokom</w:t>
      </w:r>
      <w:r>
        <w:rPr>
          <w:spacing w:val="-5"/>
        </w:rPr>
        <w:t xml:space="preserve"> </w:t>
      </w:r>
      <w:r>
        <w:t>upravljanja</w:t>
      </w:r>
      <w:r>
        <w:rPr>
          <w:spacing w:val="-7"/>
        </w:rPr>
        <w:t xml:space="preserve"> </w:t>
      </w:r>
      <w:r>
        <w:t>vučnim</w:t>
      </w:r>
      <w:r>
        <w:rPr>
          <w:spacing w:val="-7"/>
        </w:rPr>
        <w:t xml:space="preserve"> </w:t>
      </w:r>
      <w:r>
        <w:t>vozilom</w:t>
      </w:r>
      <w:r>
        <w:rPr>
          <w:spacing w:val="-5"/>
        </w:rPr>
        <w:t xml:space="preserve"> </w:t>
      </w:r>
      <w:r>
        <w:t>i</w:t>
      </w:r>
      <w:r>
        <w:rPr>
          <w:spacing w:val="-7"/>
        </w:rPr>
        <w:t xml:space="preserve"> </w:t>
      </w:r>
      <w:r>
        <w:t>otklanja</w:t>
      </w:r>
      <w:r>
        <w:rPr>
          <w:spacing w:val="-7"/>
        </w:rPr>
        <w:t xml:space="preserve"> </w:t>
      </w:r>
      <w:r>
        <w:t>manje</w:t>
      </w:r>
      <w:r>
        <w:rPr>
          <w:spacing w:val="-7"/>
        </w:rPr>
        <w:t xml:space="preserve"> </w:t>
      </w:r>
      <w:r>
        <w:t>kvarove</w:t>
      </w:r>
      <w:r>
        <w:rPr>
          <w:spacing w:val="-7"/>
        </w:rPr>
        <w:t xml:space="preserve"> </w:t>
      </w:r>
      <w:r>
        <w:t>u</w:t>
      </w:r>
      <w:r>
        <w:rPr>
          <w:spacing w:val="-7"/>
        </w:rPr>
        <w:t xml:space="preserve"> </w:t>
      </w:r>
      <w:r>
        <w:t>toku</w:t>
      </w:r>
      <w:r>
        <w:rPr>
          <w:spacing w:val="-8"/>
        </w:rPr>
        <w:t xml:space="preserve"> </w:t>
      </w:r>
      <w:r>
        <w:rPr>
          <w:spacing w:val="-4"/>
        </w:rPr>
        <w:t>rada</w:t>
      </w:r>
    </w:p>
    <w:p w:rsidR="008C01C9" w:rsidRDefault="0084041E">
      <w:pPr>
        <w:pStyle w:val="ListParagraph"/>
        <w:numPr>
          <w:ilvl w:val="1"/>
          <w:numId w:val="169"/>
        </w:numPr>
        <w:tabs>
          <w:tab w:val="left" w:pos="1734"/>
        </w:tabs>
        <w:spacing w:before="1" w:line="252" w:lineRule="exact"/>
      </w:pPr>
      <w:r>
        <w:t>Obezbijedi</w:t>
      </w:r>
      <w:r>
        <w:rPr>
          <w:spacing w:val="-12"/>
        </w:rPr>
        <w:t xml:space="preserve"> </w:t>
      </w:r>
      <w:r>
        <w:t>vučno</w:t>
      </w:r>
      <w:r>
        <w:rPr>
          <w:spacing w:val="-11"/>
        </w:rPr>
        <w:t xml:space="preserve"> </w:t>
      </w:r>
      <w:r>
        <w:t>vozilo</w:t>
      </w:r>
      <w:r>
        <w:rPr>
          <w:spacing w:val="-10"/>
        </w:rPr>
        <w:t xml:space="preserve"> </w:t>
      </w:r>
      <w:r>
        <w:t>od</w:t>
      </w:r>
      <w:r>
        <w:rPr>
          <w:spacing w:val="-12"/>
        </w:rPr>
        <w:t xml:space="preserve"> </w:t>
      </w:r>
      <w:r>
        <w:t>samopokretanja</w:t>
      </w:r>
      <w:r>
        <w:rPr>
          <w:spacing w:val="-10"/>
        </w:rPr>
        <w:t xml:space="preserve"> </w:t>
      </w:r>
      <w:r>
        <w:t>u</w:t>
      </w:r>
      <w:r>
        <w:rPr>
          <w:spacing w:val="-11"/>
        </w:rPr>
        <w:t xml:space="preserve"> </w:t>
      </w:r>
      <w:r>
        <w:t>slučaju</w:t>
      </w:r>
      <w:r>
        <w:rPr>
          <w:spacing w:val="-11"/>
        </w:rPr>
        <w:t xml:space="preserve"> </w:t>
      </w:r>
      <w:r>
        <w:t>neispravnosti</w:t>
      </w:r>
      <w:r>
        <w:rPr>
          <w:spacing w:val="-10"/>
        </w:rPr>
        <w:t xml:space="preserve"> </w:t>
      </w:r>
      <w:r>
        <w:t>u</w:t>
      </w:r>
      <w:r>
        <w:rPr>
          <w:spacing w:val="-11"/>
        </w:rPr>
        <w:t xml:space="preserve"> </w:t>
      </w:r>
      <w:r>
        <w:t>skladu</w:t>
      </w:r>
      <w:r>
        <w:rPr>
          <w:spacing w:val="-12"/>
        </w:rPr>
        <w:t xml:space="preserve"> </w:t>
      </w:r>
      <w:r>
        <w:t>sa</w:t>
      </w:r>
      <w:r>
        <w:rPr>
          <w:spacing w:val="-11"/>
        </w:rPr>
        <w:t xml:space="preserve"> </w:t>
      </w:r>
      <w:r>
        <w:t>procedurama</w:t>
      </w:r>
      <w:r>
        <w:rPr>
          <w:spacing w:val="-10"/>
        </w:rPr>
        <w:t xml:space="preserve"> </w:t>
      </w:r>
      <w:r>
        <w:t>i</w:t>
      </w:r>
      <w:r>
        <w:rPr>
          <w:spacing w:val="-12"/>
        </w:rPr>
        <w:t xml:space="preserve"> </w:t>
      </w:r>
      <w:r>
        <w:rPr>
          <w:spacing w:val="-2"/>
        </w:rPr>
        <w:t>propisima</w:t>
      </w:r>
    </w:p>
    <w:p w:rsidR="008C01C9" w:rsidRDefault="0084041E">
      <w:pPr>
        <w:pStyle w:val="ListParagraph"/>
        <w:numPr>
          <w:ilvl w:val="1"/>
          <w:numId w:val="169"/>
        </w:numPr>
        <w:tabs>
          <w:tab w:val="left" w:pos="1734"/>
        </w:tabs>
      </w:pPr>
      <w:r>
        <w:t>Obavi</w:t>
      </w:r>
      <w:r>
        <w:rPr>
          <w:spacing w:val="-8"/>
        </w:rPr>
        <w:t xml:space="preserve"> </w:t>
      </w:r>
      <w:r>
        <w:t>poslove</w:t>
      </w:r>
      <w:r>
        <w:rPr>
          <w:spacing w:val="-7"/>
        </w:rPr>
        <w:t xml:space="preserve"> </w:t>
      </w:r>
      <w:r>
        <w:rPr>
          <w:spacing w:val="-2"/>
        </w:rPr>
        <w:t>manevre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4"/>
              <w:jc w:val="center"/>
              <w:rPr>
                <w:b/>
              </w:rPr>
            </w:pPr>
            <w:r>
              <w:rPr>
                <w:b/>
              </w:rPr>
              <w:t>Rukuje</w:t>
            </w:r>
            <w:r>
              <w:rPr>
                <w:b/>
                <w:spacing w:val="-3"/>
              </w:rPr>
              <w:t xml:space="preserve"> </w:t>
            </w:r>
            <w:r>
              <w:rPr>
                <w:b/>
              </w:rPr>
              <w:t>vučnim</w:t>
            </w:r>
            <w:r>
              <w:rPr>
                <w:b/>
                <w:spacing w:val="-4"/>
              </w:rPr>
              <w:t xml:space="preserve"> </w:t>
            </w:r>
            <w:r>
              <w:rPr>
                <w:b/>
              </w:rPr>
              <w:t>vozilom</w:t>
            </w:r>
            <w:r>
              <w:rPr>
                <w:b/>
                <w:spacing w:val="-4"/>
              </w:rPr>
              <w:t xml:space="preserve"> </w:t>
            </w:r>
            <w:r>
              <w:rPr>
                <w:b/>
              </w:rPr>
              <w:t>u</w:t>
            </w:r>
            <w:r>
              <w:rPr>
                <w:b/>
                <w:spacing w:val="-3"/>
              </w:rPr>
              <w:t xml:space="preserve"> </w:t>
            </w:r>
            <w:r>
              <w:rPr>
                <w:b/>
              </w:rPr>
              <w:t>skladu</w:t>
            </w:r>
            <w:r>
              <w:rPr>
                <w:b/>
                <w:spacing w:val="-3"/>
              </w:rPr>
              <w:t xml:space="preserve"> </w:t>
            </w:r>
            <w:r>
              <w:rPr>
                <w:b/>
              </w:rPr>
              <w:t>sa</w:t>
            </w:r>
            <w:r>
              <w:rPr>
                <w:b/>
                <w:spacing w:val="-4"/>
              </w:rPr>
              <w:t xml:space="preserve"> </w:t>
            </w:r>
            <w:r>
              <w:rPr>
                <w:b/>
              </w:rPr>
              <w:t>procedurama,</w:t>
            </w:r>
            <w:r>
              <w:rPr>
                <w:b/>
                <w:spacing w:val="-3"/>
              </w:rPr>
              <w:t xml:space="preserve"> </w:t>
            </w:r>
            <w:r>
              <w:rPr>
                <w:b/>
              </w:rPr>
              <w:t>signalizacijom</w:t>
            </w:r>
            <w:r>
              <w:rPr>
                <w:b/>
                <w:spacing w:val="-4"/>
              </w:rPr>
              <w:t xml:space="preserve"> </w:t>
            </w:r>
            <w:r>
              <w:rPr>
                <w:b/>
              </w:rPr>
              <w:t>i</w:t>
            </w:r>
            <w:r>
              <w:rPr>
                <w:b/>
                <w:spacing w:val="-3"/>
              </w:rPr>
              <w:t xml:space="preserve"> </w:t>
            </w:r>
            <w:r>
              <w:rPr>
                <w:b/>
              </w:rPr>
              <w:t>saobraćajnim</w:t>
            </w:r>
            <w:r>
              <w:rPr>
                <w:b/>
                <w:spacing w:val="-4"/>
              </w:rPr>
              <w:t xml:space="preserve"> </w:t>
            </w:r>
            <w:r>
              <w:rPr>
                <w:b/>
              </w:rPr>
              <w:t>propisima</w:t>
            </w:r>
            <w:r>
              <w:rPr>
                <w:b/>
                <w:spacing w:val="-4"/>
              </w:rPr>
              <w:t xml:space="preserve"> </w:t>
            </w:r>
            <w:r>
              <w:rPr>
                <w:b/>
              </w:rPr>
              <w:t>u</w:t>
            </w:r>
            <w:r>
              <w:rPr>
                <w:b/>
                <w:spacing w:val="-3"/>
              </w:rPr>
              <w:t xml:space="preserve"> </w:t>
            </w:r>
            <w:r>
              <w:rPr>
                <w:b/>
              </w:rPr>
              <w:t xml:space="preserve">željezničkom </w:t>
            </w:r>
            <w:r>
              <w:rPr>
                <w:b/>
                <w:spacing w:val="-2"/>
              </w:rPr>
              <w:t>saobraćaju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18"/>
              <w:ind w:left="440" w:hanging="312"/>
            </w:pPr>
            <w:r>
              <w:t>1.</w:t>
            </w:r>
            <w:r>
              <w:rPr>
                <w:spacing w:val="80"/>
              </w:rPr>
              <w:t xml:space="preserve"> </w:t>
            </w:r>
            <w:r>
              <w:t>Navede</w:t>
            </w:r>
            <w:r>
              <w:rPr>
                <w:spacing w:val="80"/>
              </w:rPr>
              <w:t xml:space="preserve"> </w:t>
            </w:r>
            <w:r>
              <w:t>željezničke</w:t>
            </w:r>
            <w:r>
              <w:rPr>
                <w:spacing w:val="80"/>
              </w:rPr>
              <w:t xml:space="preserve"> </w:t>
            </w:r>
            <w:r>
              <w:rPr>
                <w:b/>
              </w:rPr>
              <w:t>signalne</w:t>
            </w:r>
            <w:r>
              <w:rPr>
                <w:b/>
                <w:spacing w:val="80"/>
              </w:rPr>
              <w:t xml:space="preserve"> </w:t>
            </w:r>
            <w:r>
              <w:rPr>
                <w:b/>
              </w:rPr>
              <w:t>znake</w:t>
            </w:r>
            <w:r>
              <w:rPr>
                <w:b/>
                <w:spacing w:val="80"/>
              </w:rPr>
              <w:t xml:space="preserve"> </w:t>
            </w:r>
            <w:r>
              <w:t>i</w:t>
            </w:r>
            <w:r>
              <w:rPr>
                <w:spacing w:val="80"/>
              </w:rPr>
              <w:t xml:space="preserve"> </w:t>
            </w:r>
            <w:r>
              <w:t xml:space="preserve">njihovo </w:t>
            </w:r>
            <w:r>
              <w:rPr>
                <w:spacing w:val="-2"/>
              </w:rPr>
              <w:t>značenje</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rPr>
              <w:t>Signalni</w:t>
            </w:r>
            <w:r>
              <w:rPr>
                <w:b/>
                <w:spacing w:val="-7"/>
              </w:rPr>
              <w:t xml:space="preserve"> </w:t>
            </w:r>
            <w:r>
              <w:rPr>
                <w:b/>
              </w:rPr>
              <w:t>znaci:</w:t>
            </w:r>
            <w:r>
              <w:rPr>
                <w:b/>
                <w:spacing w:val="-6"/>
              </w:rPr>
              <w:t xml:space="preserve"> </w:t>
            </w:r>
            <w:r>
              <w:t>ručni,</w:t>
            </w:r>
            <w:r>
              <w:rPr>
                <w:spacing w:val="-6"/>
              </w:rPr>
              <w:t xml:space="preserve"> </w:t>
            </w:r>
            <w:r>
              <w:t>stalni</w:t>
            </w:r>
            <w:r>
              <w:rPr>
                <w:spacing w:val="-7"/>
              </w:rPr>
              <w:t xml:space="preserve"> </w:t>
            </w:r>
            <w:r>
              <w:t>i</w:t>
            </w:r>
            <w:r>
              <w:rPr>
                <w:spacing w:val="-7"/>
              </w:rPr>
              <w:t xml:space="preserve"> </w:t>
            </w:r>
            <w:r>
              <w:rPr>
                <w:spacing w:val="-2"/>
              </w:rPr>
              <w:t>prenosni</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2. Navede saobraćajne propise koji regulišu</w:t>
            </w:r>
            <w:r>
              <w:rPr>
                <w:spacing w:val="80"/>
              </w:rPr>
              <w:t xml:space="preserve"> </w:t>
            </w:r>
            <w:r>
              <w:t>upravljanje željezničkim voznim sredstvima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36"/>
              </w:rPr>
              <w:t xml:space="preserve"> </w:t>
            </w:r>
            <w:r>
              <w:t>značaj</w:t>
            </w:r>
            <w:r>
              <w:rPr>
                <w:spacing w:val="37"/>
              </w:rPr>
              <w:t xml:space="preserve"> </w:t>
            </w:r>
            <w:r>
              <w:t>i</w:t>
            </w:r>
            <w:r>
              <w:rPr>
                <w:spacing w:val="36"/>
              </w:rPr>
              <w:t xml:space="preserve"> </w:t>
            </w:r>
            <w:r>
              <w:t>princip</w:t>
            </w:r>
            <w:r>
              <w:rPr>
                <w:spacing w:val="36"/>
              </w:rPr>
              <w:t xml:space="preserve"> </w:t>
            </w:r>
            <w:r>
              <w:t>rada</w:t>
            </w:r>
            <w:r>
              <w:rPr>
                <w:spacing w:val="37"/>
              </w:rPr>
              <w:t xml:space="preserve"> </w:t>
            </w:r>
            <w:r>
              <w:t>uređaja</w:t>
            </w:r>
            <w:r>
              <w:rPr>
                <w:spacing w:val="36"/>
              </w:rPr>
              <w:t xml:space="preserve"> </w:t>
            </w:r>
            <w:r>
              <w:t>za</w:t>
            </w:r>
            <w:r>
              <w:rPr>
                <w:spacing w:val="36"/>
              </w:rPr>
              <w:t xml:space="preserve"> </w:t>
            </w:r>
            <w:r>
              <w:t>kontrolu budnosti i auto-stop AS</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55"/>
                <w:w w:val="150"/>
              </w:rPr>
              <w:t xml:space="preserve"> </w:t>
            </w:r>
            <w:r>
              <w:t>Objasni</w:t>
            </w:r>
            <w:r>
              <w:rPr>
                <w:spacing w:val="-13"/>
              </w:rPr>
              <w:t xml:space="preserve"> </w:t>
            </w:r>
            <w:r>
              <w:t>procedure</w:t>
            </w:r>
            <w:r>
              <w:rPr>
                <w:spacing w:val="-13"/>
              </w:rPr>
              <w:t xml:space="preserve"> </w:t>
            </w:r>
            <w:r>
              <w:t>za</w:t>
            </w:r>
            <w:r>
              <w:rPr>
                <w:spacing w:val="-13"/>
              </w:rPr>
              <w:t xml:space="preserve"> </w:t>
            </w:r>
            <w:r>
              <w:t>osmatranje</w:t>
            </w:r>
            <w:r>
              <w:rPr>
                <w:spacing w:val="-13"/>
              </w:rPr>
              <w:t xml:space="preserve"> </w:t>
            </w:r>
            <w:r>
              <w:t>puta</w:t>
            </w:r>
            <w:r>
              <w:rPr>
                <w:spacing w:val="-13"/>
              </w:rPr>
              <w:t xml:space="preserve"> </w:t>
            </w:r>
            <w:r>
              <w:t>vožnje</w:t>
            </w:r>
            <w:r>
              <w:rPr>
                <w:spacing w:val="-13"/>
              </w:rPr>
              <w:t xml:space="preserve"> </w:t>
            </w:r>
            <w:r>
              <w:t>i</w:t>
            </w:r>
            <w:r>
              <w:rPr>
                <w:spacing w:val="-13"/>
              </w:rPr>
              <w:t xml:space="preserve"> </w:t>
            </w:r>
            <w:r>
              <w:t>mjere koje preduzima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40"/>
              </w:rPr>
              <w:t xml:space="preserve"> </w:t>
            </w:r>
            <w:r>
              <w:t>postupak</w:t>
            </w:r>
            <w:r>
              <w:rPr>
                <w:spacing w:val="40"/>
              </w:rPr>
              <w:t xml:space="preserve"> </w:t>
            </w:r>
            <w:r>
              <w:t>i</w:t>
            </w:r>
            <w:r>
              <w:rPr>
                <w:spacing w:val="40"/>
              </w:rPr>
              <w:t xml:space="preserve"> </w:t>
            </w:r>
            <w:r>
              <w:t>načine</w:t>
            </w:r>
            <w:r>
              <w:rPr>
                <w:spacing w:val="40"/>
              </w:rPr>
              <w:t xml:space="preserve"> </w:t>
            </w:r>
            <w:r>
              <w:t>prilagođavanja</w:t>
            </w:r>
            <w:r>
              <w:rPr>
                <w:spacing w:val="40"/>
              </w:rPr>
              <w:t xml:space="preserve"> </w:t>
            </w:r>
            <w:r>
              <w:t>brzine kretanja tokom upravljanja vučnim vozilom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Objasni</w:t>
            </w:r>
            <w:r>
              <w:rPr>
                <w:spacing w:val="-12"/>
              </w:rPr>
              <w:t xml:space="preserve"> </w:t>
            </w:r>
            <w:r>
              <w:t>vrste</w:t>
            </w:r>
            <w:r>
              <w:rPr>
                <w:spacing w:val="-11"/>
              </w:rPr>
              <w:t xml:space="preserve"> </w:t>
            </w:r>
            <w:r>
              <w:t>manevarskih</w:t>
            </w:r>
            <w:r>
              <w:rPr>
                <w:spacing w:val="-12"/>
              </w:rPr>
              <w:t xml:space="preserve"> </w:t>
            </w:r>
            <w:r>
              <w:t>kretanja</w:t>
            </w:r>
            <w:r>
              <w:rPr>
                <w:spacing w:val="-12"/>
              </w:rPr>
              <w:t xml:space="preserve"> </w:t>
            </w:r>
            <w:r>
              <w:t>i</w:t>
            </w:r>
            <w:r>
              <w:rPr>
                <w:spacing w:val="-12"/>
              </w:rPr>
              <w:t xml:space="preserve"> </w:t>
            </w:r>
            <w:r>
              <w:t>manevarski</w:t>
            </w:r>
            <w:r>
              <w:rPr>
                <w:spacing w:val="-12"/>
              </w:rPr>
              <w:t xml:space="preserve"> </w:t>
            </w:r>
            <w:r>
              <w:t xml:space="preserve">put </w:t>
            </w:r>
            <w:r>
              <w:rPr>
                <w:spacing w:val="-2"/>
              </w:rPr>
              <w:t>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 xml:space="preserve">Demonstrira rukovanje vučnim vozilom u skladu sa </w:t>
            </w:r>
            <w:r>
              <w:rPr>
                <w:spacing w:val="-2"/>
              </w:rPr>
              <w:t xml:space="preserve">željezničkim saobraćajnom signalizacijom i uslovima </w:t>
            </w:r>
            <w:r>
              <w:rPr>
                <w:spacing w:val="-4"/>
              </w:rPr>
              <w:t>puta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8.</w:t>
            </w:r>
            <w:r>
              <w:rPr>
                <w:spacing w:val="80"/>
              </w:rPr>
              <w:t xml:space="preserve"> </w:t>
            </w:r>
            <w:r>
              <w:t>Demonstrira</w:t>
            </w:r>
            <w:r>
              <w:rPr>
                <w:spacing w:val="40"/>
              </w:rPr>
              <w:t xml:space="preserve"> </w:t>
            </w:r>
            <w:r>
              <w:t>osmatranje</w:t>
            </w:r>
            <w:r>
              <w:rPr>
                <w:spacing w:val="40"/>
              </w:rPr>
              <w:t xml:space="preserve"> </w:t>
            </w:r>
            <w:r>
              <w:t>puta</w:t>
            </w:r>
            <w:r>
              <w:rPr>
                <w:spacing w:val="40"/>
              </w:rPr>
              <w:t xml:space="preserve"> </w:t>
            </w:r>
            <w:r>
              <w:t>vožnje</w:t>
            </w:r>
            <w:r>
              <w:rPr>
                <w:spacing w:val="40"/>
              </w:rPr>
              <w:t xml:space="preserve"> </w:t>
            </w:r>
            <w:r>
              <w:t>u</w:t>
            </w:r>
            <w:r>
              <w:rPr>
                <w:spacing w:val="40"/>
              </w:rPr>
              <w:t xml:space="preserve"> </w:t>
            </w:r>
            <w:r>
              <w:t>skladu</w:t>
            </w:r>
            <w:r>
              <w:rPr>
                <w:spacing w:val="40"/>
              </w:rPr>
              <w:t xml:space="preserve"> </w:t>
            </w:r>
            <w:r>
              <w:t>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9.</w:t>
            </w:r>
            <w:r>
              <w:rPr>
                <w:spacing w:val="80"/>
              </w:rPr>
              <w:t xml:space="preserve"> </w:t>
            </w:r>
            <w:r>
              <w:t>Demonstrira</w:t>
            </w:r>
            <w:r>
              <w:rPr>
                <w:spacing w:val="80"/>
              </w:rPr>
              <w:t xml:space="preserve"> </w:t>
            </w:r>
            <w:r>
              <w:t>opsluživanje</w:t>
            </w:r>
            <w:r>
              <w:rPr>
                <w:spacing w:val="80"/>
              </w:rPr>
              <w:t xml:space="preserve"> </w:t>
            </w:r>
            <w:r>
              <w:t>uređaja</w:t>
            </w:r>
            <w:r>
              <w:rPr>
                <w:spacing w:val="80"/>
              </w:rPr>
              <w:t xml:space="preserve"> </w:t>
            </w:r>
            <w:r>
              <w:t>za</w:t>
            </w:r>
            <w:r>
              <w:rPr>
                <w:spacing w:val="80"/>
              </w:rPr>
              <w:t xml:space="preserve"> </w:t>
            </w:r>
            <w:r>
              <w:t>kontrolu</w:t>
            </w:r>
            <w:r>
              <w:rPr>
                <w:spacing w:val="40"/>
              </w:rPr>
              <w:t xml:space="preserve"> </w:t>
            </w:r>
            <w:r>
              <w:t>budnosti i auto-stop u skladu sa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10. Demonstrira</w:t>
            </w:r>
            <w:r>
              <w:rPr>
                <w:spacing w:val="24"/>
              </w:rPr>
              <w:t xml:space="preserve"> </w:t>
            </w:r>
            <w:r>
              <w:t>glasno</w:t>
            </w:r>
            <w:r>
              <w:rPr>
                <w:spacing w:val="24"/>
              </w:rPr>
              <w:t xml:space="preserve"> </w:t>
            </w:r>
            <w:r>
              <w:t>izgovaranje</w:t>
            </w:r>
            <w:r>
              <w:rPr>
                <w:spacing w:val="24"/>
              </w:rPr>
              <w:t xml:space="preserve"> </w:t>
            </w:r>
            <w:r>
              <w:t>signalnih</w:t>
            </w:r>
            <w:r>
              <w:rPr>
                <w:spacing w:val="24"/>
              </w:rPr>
              <w:t xml:space="preserve"> </w:t>
            </w:r>
            <w:r>
              <w:t>znaka</w:t>
            </w:r>
            <w:r>
              <w:rPr>
                <w:spacing w:val="26"/>
              </w:rPr>
              <w:t xml:space="preserve"> </w:t>
            </w:r>
            <w:r>
              <w:t>u skladu sa procedurama i propisima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9"/>
        <w:ind w:left="964" w:right="822"/>
        <w:jc w:val="both"/>
      </w:pPr>
      <w:r>
        <w:t>U cilju provjeravanja dostignutosti pomenutog ishoda učenja, potreban je usmeni ili pisani dokaz da je učenik uspješno</w:t>
      </w:r>
      <w:r>
        <w:rPr>
          <w:spacing w:val="-5"/>
        </w:rPr>
        <w:t xml:space="preserve"> </w:t>
      </w:r>
      <w:r>
        <w:t>realizovao</w:t>
      </w:r>
      <w:r>
        <w:rPr>
          <w:spacing w:val="-5"/>
        </w:rPr>
        <w:t xml:space="preserve"> </w:t>
      </w:r>
      <w:r>
        <w:t>kriterijume</w:t>
      </w:r>
      <w:r>
        <w:rPr>
          <w:spacing w:val="-5"/>
        </w:rPr>
        <w:t xml:space="preserve"> </w:t>
      </w:r>
      <w:r>
        <w:t>od</w:t>
      </w:r>
      <w:r>
        <w:rPr>
          <w:spacing w:val="-5"/>
        </w:rPr>
        <w:t xml:space="preserve"> </w:t>
      </w:r>
      <w:r>
        <w:t>1</w:t>
      </w:r>
      <w:r>
        <w:rPr>
          <w:spacing w:val="-5"/>
        </w:rPr>
        <w:t xml:space="preserve"> </w:t>
      </w:r>
      <w:r>
        <w:t>do</w:t>
      </w:r>
      <w:r>
        <w:rPr>
          <w:spacing w:val="-5"/>
        </w:rPr>
        <w:t xml:space="preserve"> </w:t>
      </w:r>
      <w:r>
        <w:t>6.</w:t>
      </w:r>
      <w:r>
        <w:rPr>
          <w:spacing w:val="-4"/>
        </w:rPr>
        <w:t xml:space="preserve"> </w:t>
      </w:r>
      <w:r>
        <w:t>Za</w:t>
      </w:r>
      <w:r>
        <w:rPr>
          <w:spacing w:val="-4"/>
        </w:rPr>
        <w:t xml:space="preserve"> </w:t>
      </w:r>
      <w:r>
        <w:t>kriterijume</w:t>
      </w:r>
      <w:r>
        <w:rPr>
          <w:spacing w:val="-5"/>
        </w:rPr>
        <w:t xml:space="preserve"> </w:t>
      </w:r>
      <w:r>
        <w:t>od</w:t>
      </w:r>
      <w:r>
        <w:rPr>
          <w:spacing w:val="-4"/>
        </w:rPr>
        <w:t xml:space="preserve"> </w:t>
      </w:r>
      <w:r>
        <w:t>8</w:t>
      </w:r>
      <w:r>
        <w:rPr>
          <w:spacing w:val="-5"/>
        </w:rPr>
        <w:t xml:space="preserve"> </w:t>
      </w:r>
      <w:r>
        <w:t>do</w:t>
      </w:r>
      <w:r>
        <w:rPr>
          <w:spacing w:val="-5"/>
        </w:rPr>
        <w:t xml:space="preserve"> </w:t>
      </w:r>
      <w:r>
        <w:t>10</w:t>
      </w:r>
      <w:r>
        <w:rPr>
          <w:spacing w:val="-6"/>
        </w:rPr>
        <w:t xml:space="preserve"> </w:t>
      </w:r>
      <w:r>
        <w:t>potrebne</w:t>
      </w:r>
      <w:r>
        <w:rPr>
          <w:spacing w:val="-5"/>
        </w:rPr>
        <w:t xml:space="preserve"> </w:t>
      </w:r>
      <w:r>
        <w:t>su</w:t>
      </w:r>
      <w:r>
        <w:rPr>
          <w:spacing w:val="-5"/>
        </w:rPr>
        <w:t xml:space="preserve"> </w:t>
      </w:r>
      <w:r>
        <w:t>ispravno</w:t>
      </w:r>
      <w:r>
        <w:rPr>
          <w:spacing w:val="-4"/>
        </w:rPr>
        <w:t xml:space="preserve"> </w:t>
      </w:r>
      <w:r>
        <w:t>urađene</w:t>
      </w:r>
      <w:r>
        <w:rPr>
          <w:spacing w:val="-5"/>
        </w:rPr>
        <w:t xml:space="preserve"> </w:t>
      </w:r>
      <w:r>
        <w:t>praktične</w:t>
      </w:r>
      <w:r>
        <w:rPr>
          <w:spacing w:val="-5"/>
        </w:rPr>
        <w:t xml:space="preserve"> </w:t>
      </w:r>
      <w:r>
        <w:t>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512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59" name="Graphic 658"/>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660" name="Graphic 659"/>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61" name="Graphic 66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662" name="Graphic 661"/>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63" name="Textbox 662"/>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57" o:spid="_x0000_s1566" style="position:absolute;margin-left:63.05pt;margin-top:6.05pt;width:468.55pt;height:29.1pt;z-index:-156313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">
                <v:shape id="Graphic 658" o:spid="_x0000_s156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qjMIA&#10;AADcAAAADwAAAGRycy9kb3ducmV2LnhtbERPPWvDMBDdA/0P4grdYrkBu7EbJTSFhiwd7GTpdkgX&#10;28Q6GUuNnX8fDYWOj/e92c22FzcafedYwWuSgiDWznTcKDifvpZrED4gG+wdk4I7edhtnxYbLI2b&#10;uKJbHRoRQ9iXqKANYSil9Loliz5xA3HkLm60GCIcG2lGnGK47eUqTXNpsePY0OJAny3pa/1rFVRS&#10;V8U+K+r94aRX0xuHn29jlHp5nj/eQQSaw7/4z300CvIsro1n4h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raqMwgAAANwAAAAPAAAAAAAAAAAAAAAAAJgCAABkcnMvZG93&#10;bnJldi54bWxQSwUGAAAAAAQABAD1AAAAhwMAAAAA&#10;" path="m5940552,l,,,313181r5940552,l5940552,xe" fillcolor="#f1e5bd" stroked="f">
                  <v:path arrowok="t"/>
                </v:shape>
                <v:shape id="Graphic 659" o:spid="_x0000_s156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WhMUA&#10;AADcAAAADwAAAGRycy9kb3ducmV2LnhtbESPS2vDMBCE74X8B7GB3Bo5gTzqWjZ5UFroJXFMz1tr&#10;Y5tYK2Opjvvvq0Khx2FmvmGSbDStGKh3jWUFi3kEgri0uuFKQXF5edyCcB5ZY2uZFHyTgyydPCQY&#10;a3vnMw25r0SAsItRQe19F0vpypoMurntiIN3tb1BH2RfSd3jPcBNK5dRtJYGGw4LNXZ0qKm85V9G&#10;wdB8vBf2tHl1GOX7dm8/F+fjRqnZdNw9g/A0+v/wX/tNK1ivnuD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aExQAAANwAAAAPAAAAAAAAAAAAAAAAAJgCAABkcnMv&#10;ZG93bnJldi54bWxQSwUGAAAAAAQABAD1AAAAigMAAAAA&#10;" path="m5941314,l,,,28193r5941314,l5941314,xe" fillcolor="#c00000" stroked="f">
                  <v:path arrowok="t"/>
                </v:shape>
                <v:shape id="Graphic 660" o:spid="_x0000_s156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zAFL0A&#10;AADcAAAADwAAAGRycy9kb3ducmV2LnhtbERPuwrCMBTdBf8hXMFNUx2KVKOIIDgpPlDHS3Ntq81N&#10;aWJb/94MguPhvBerzpSiodoVlhVMxhEI4tTqgjMFl/N2NAPhPLLG0jIp+JCD1bLfW2CibctHak4+&#10;EyGEXYIKcu+rREqX5mTQjW1FHLiHrQ36AOtM6hrbEG5KOY2iWBosODTkWNEmp/R1ehsFvL+dq4uT&#10;TafNLrpfH3LdPg9KDQfdeg7CU+f/4p97pxXEcZgfzoQj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QzAFL0AAADcAAAADwAAAAAAAAAAAAAAAACYAgAAZHJzL2Rvd25yZXYu&#10;eG1sUEsFBgAAAAAEAAQA9QAAAIIDAAAAAA==&#10;" path="m5941314,l,,,749r5941314,l5941314,xe" fillcolor="#f1e5bd" stroked="f">
                  <v:path arrowok="t"/>
                </v:shape>
                <v:shape id="Graphic 661" o:spid="_x0000_s157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QP8QA&#10;AADcAAAADwAAAGRycy9kb3ducmV2LnhtbESPQWuDQBSE74X8h+UFequrPWix2YQmoaTQS2Ok5xf3&#10;RaXuW3E3av59tlDocZiZb5jVZjadGGlwrWUFSRSDIK6sbrlWUJ7en15AOI+ssbNMCm7kYLNePKww&#10;13biI42Fr0WAsMtRQeN9n0vpqoYMusj2xMG72MGgD3KopR5wCnDTyec4TqXBlsNCgz3tGqp+iqtR&#10;MLbfn6X9yg4O42Lbbe05Oe4zpR6X89srCE+z/w//tT+0gjRN4PdMO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g0D/EAAAA3AAAAA8AAAAAAAAAAAAAAAAAmAIAAGRycy9k&#10;b3ducmV2LnhtbFBLBQYAAAAABAAEAPUAAACJAwAAAAA=&#10;" path="m5941314,l,,,28193r5941314,l5941314,xe" fillcolor="#c00000" stroked="f">
                  <v:path arrowok="t"/>
                </v:shape>
                <v:shape id="Textbox 662" o:spid="_x0000_s157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8"/>
        </w:numPr>
        <w:tabs>
          <w:tab w:val="left" w:pos="1136"/>
        </w:tabs>
        <w:spacing w:before="120"/>
        <w:ind w:left="1136" w:hanging="172"/>
      </w:pPr>
      <w:r>
        <w:t>Procedure,</w:t>
      </w:r>
      <w:r>
        <w:rPr>
          <w:spacing w:val="-10"/>
        </w:rPr>
        <w:t xml:space="preserve"> </w:t>
      </w:r>
      <w:r>
        <w:t>signalizacija</w:t>
      </w:r>
      <w:r>
        <w:rPr>
          <w:spacing w:val="-10"/>
        </w:rPr>
        <w:t xml:space="preserve"> </w:t>
      </w:r>
      <w:r>
        <w:t>i</w:t>
      </w:r>
      <w:r>
        <w:rPr>
          <w:spacing w:val="-10"/>
        </w:rPr>
        <w:t xml:space="preserve"> </w:t>
      </w:r>
      <w:r>
        <w:t>saobraćajni</w:t>
      </w:r>
      <w:r>
        <w:rPr>
          <w:spacing w:val="-10"/>
        </w:rPr>
        <w:t xml:space="preserve"> </w:t>
      </w:r>
      <w:r>
        <w:t>propisi</w:t>
      </w:r>
      <w:r>
        <w:rPr>
          <w:spacing w:val="-8"/>
        </w:rPr>
        <w:t xml:space="preserve"> </w:t>
      </w:r>
      <w:r>
        <w:t>u</w:t>
      </w:r>
      <w:r>
        <w:rPr>
          <w:spacing w:val="-11"/>
        </w:rPr>
        <w:t xml:space="preserve"> </w:t>
      </w:r>
      <w:r>
        <w:t>željezničkom</w:t>
      </w:r>
      <w:r>
        <w:rPr>
          <w:spacing w:val="-9"/>
        </w:rPr>
        <w:t xml:space="preserve"> </w:t>
      </w:r>
      <w:r>
        <w:rPr>
          <w:spacing w:val="-2"/>
        </w:rPr>
        <w:t>saobraćaju</w:t>
      </w:r>
    </w:p>
    <w:p w:rsidR="008C01C9" w:rsidRDefault="0084041E">
      <w:pPr>
        <w:pStyle w:val="ListParagraph"/>
        <w:numPr>
          <w:ilvl w:val="0"/>
          <w:numId w:val="168"/>
        </w:numPr>
        <w:tabs>
          <w:tab w:val="left" w:pos="1136"/>
        </w:tabs>
        <w:spacing w:before="121"/>
        <w:ind w:left="1136" w:hanging="172"/>
      </w:pPr>
      <w:r>
        <w:t>Poslovi</w:t>
      </w:r>
      <w:r>
        <w:rPr>
          <w:spacing w:val="-9"/>
        </w:rPr>
        <w:t xml:space="preserve"> </w:t>
      </w:r>
      <w:r>
        <w:t>na</w:t>
      </w:r>
      <w:r>
        <w:rPr>
          <w:spacing w:val="-9"/>
        </w:rPr>
        <w:t xml:space="preserve"> </w:t>
      </w:r>
      <w:r>
        <w:t>staničnoj</w:t>
      </w:r>
      <w:r>
        <w:rPr>
          <w:spacing w:val="-8"/>
        </w:rPr>
        <w:t xml:space="preserve"> </w:t>
      </w:r>
      <w:r>
        <w:t>manevri</w:t>
      </w:r>
      <w:r>
        <w:rPr>
          <w:spacing w:val="-9"/>
        </w:rPr>
        <w:t xml:space="preserve"> </w:t>
      </w:r>
      <w:r>
        <w:t>i</w:t>
      </w:r>
      <w:r>
        <w:rPr>
          <w:spacing w:val="-8"/>
        </w:rPr>
        <w:t xml:space="preserve"> </w:t>
      </w:r>
      <w:r>
        <w:t>industrijskom</w:t>
      </w:r>
      <w:r>
        <w:rPr>
          <w:spacing w:val="-8"/>
        </w:rPr>
        <w:t xml:space="preserve"> </w:t>
      </w:r>
      <w:r>
        <w:rPr>
          <w:spacing w:val="-2"/>
        </w:rPr>
        <w:t>kolosijeku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8563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609" name="Graphic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E299103" id="Graphic 663" o:spid="_x0000_s1026" style="position:absolute;margin-left:63.05pt;margin-top:5.95pt;width:468.55pt;height:.25pt;z-index:-1563084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o3QmczoCAADlBAAADgAAAAAAAAAA&#10;AAAAAAAuAgAAZHJzL2Uyb0RvYy54bWxQSwECLQAUAAYACAAAACEAgJCHP9wAAAAKAQAADwAAAAAA&#10;AAAAAAAAAACUBAAAZHJzL2Rvd25yZXYueG1sUEsFBgAAAAAEAAQA8wAAAJ0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Osmotri</w:t>
            </w:r>
            <w:r>
              <w:rPr>
                <w:b/>
                <w:spacing w:val="-8"/>
              </w:rPr>
              <w:t xml:space="preserve"> </w:t>
            </w:r>
            <w:r>
              <w:rPr>
                <w:b/>
              </w:rPr>
              <w:t>kontaktnu</w:t>
            </w:r>
            <w:r>
              <w:rPr>
                <w:b/>
                <w:spacing w:val="-8"/>
              </w:rPr>
              <w:t xml:space="preserve"> </w:t>
            </w:r>
            <w:r>
              <w:rPr>
                <w:b/>
              </w:rPr>
              <w:t>mrežu</w:t>
            </w:r>
            <w:r>
              <w:rPr>
                <w:b/>
                <w:spacing w:val="-7"/>
              </w:rPr>
              <w:t xml:space="preserve"> </w:t>
            </w:r>
            <w:r>
              <w:rPr>
                <w:b/>
              </w:rPr>
              <w:t>sa</w:t>
            </w:r>
            <w:r>
              <w:rPr>
                <w:b/>
                <w:spacing w:val="-8"/>
              </w:rPr>
              <w:t xml:space="preserve"> </w:t>
            </w:r>
            <w:r>
              <w:rPr>
                <w:b/>
              </w:rPr>
              <w:t>pripadajućom</w:t>
            </w:r>
            <w:r>
              <w:rPr>
                <w:b/>
                <w:spacing w:val="-8"/>
              </w:rPr>
              <w:t xml:space="preserve"> </w:t>
            </w:r>
            <w:r>
              <w:rPr>
                <w:b/>
              </w:rPr>
              <w:t>opremom</w:t>
            </w:r>
            <w:r>
              <w:rPr>
                <w:b/>
                <w:spacing w:val="-8"/>
              </w:rPr>
              <w:t xml:space="preserve"> </w:t>
            </w:r>
            <w:r>
              <w:rPr>
                <w:b/>
              </w:rPr>
              <w:t>u</w:t>
            </w:r>
            <w:r>
              <w:rPr>
                <w:b/>
                <w:spacing w:val="-7"/>
              </w:rPr>
              <w:t xml:space="preserve"> </w:t>
            </w:r>
            <w:r>
              <w:rPr>
                <w:b/>
              </w:rPr>
              <w:t>skladu</w:t>
            </w:r>
            <w:r>
              <w:rPr>
                <w:b/>
                <w:spacing w:val="-7"/>
              </w:rPr>
              <w:t xml:space="preserve"> </w:t>
            </w:r>
            <w:r>
              <w:rPr>
                <w:b/>
              </w:rPr>
              <w:t>sa</w:t>
            </w:r>
            <w:r>
              <w:rPr>
                <w:b/>
                <w:spacing w:val="-8"/>
              </w:rPr>
              <w:t xml:space="preserve"> </w:t>
            </w:r>
            <w:r>
              <w:rPr>
                <w:b/>
              </w:rPr>
              <w:t>procedurama</w:t>
            </w:r>
            <w:r>
              <w:rPr>
                <w:b/>
                <w:spacing w:val="-9"/>
              </w:rPr>
              <w:t xml:space="preserve"> </w:t>
            </w:r>
            <w:r>
              <w:rPr>
                <w:b/>
              </w:rPr>
              <w:t>i</w:t>
            </w:r>
            <w:r>
              <w:rPr>
                <w:b/>
                <w:spacing w:val="-7"/>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0"/>
                <w:w w:val="150"/>
              </w:rPr>
              <w:t xml:space="preserve"> </w:t>
            </w:r>
            <w:r>
              <w:t>Navede</w:t>
            </w:r>
            <w:r>
              <w:rPr>
                <w:spacing w:val="-6"/>
              </w:rPr>
              <w:t xml:space="preserve"> </w:t>
            </w:r>
            <w:r>
              <w:t>sastavne</w:t>
            </w:r>
            <w:r>
              <w:rPr>
                <w:spacing w:val="-5"/>
              </w:rPr>
              <w:t xml:space="preserve"> </w:t>
            </w:r>
            <w:r>
              <w:t>djelove</w:t>
            </w:r>
            <w:r>
              <w:rPr>
                <w:spacing w:val="-5"/>
              </w:rPr>
              <w:t xml:space="preserve"> </w:t>
            </w:r>
            <w:r>
              <w:t>voznog</w:t>
            </w:r>
            <w:r>
              <w:rPr>
                <w:spacing w:val="-6"/>
              </w:rPr>
              <w:t xml:space="preserve"> </w:t>
            </w:r>
            <w:r>
              <w:rPr>
                <w:spacing w:val="-4"/>
              </w:rPr>
              <w:t>voda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2"/>
                <w:w w:val="150"/>
              </w:rPr>
              <w:t xml:space="preserve"> </w:t>
            </w:r>
            <w:r>
              <w:t>Navede</w:t>
            </w:r>
            <w:r>
              <w:rPr>
                <w:spacing w:val="-4"/>
              </w:rPr>
              <w:t xml:space="preserve"> </w:t>
            </w:r>
            <w:r>
              <w:t>djelove</w:t>
            </w:r>
            <w:r>
              <w:rPr>
                <w:spacing w:val="-5"/>
              </w:rPr>
              <w:t xml:space="preserve"> </w:t>
            </w:r>
            <w:r>
              <w:t>voznog</w:t>
            </w:r>
            <w:r>
              <w:rPr>
                <w:spacing w:val="-5"/>
              </w:rPr>
              <w:t xml:space="preserve"> </w:t>
            </w:r>
            <w:r>
              <w:t>voda</w:t>
            </w:r>
            <w:r>
              <w:rPr>
                <w:spacing w:val="-4"/>
              </w:rPr>
              <w:t xml:space="preserve"> </w:t>
            </w:r>
            <w:r>
              <w:t>koji</w:t>
            </w:r>
            <w:r>
              <w:rPr>
                <w:spacing w:val="-5"/>
              </w:rPr>
              <w:t xml:space="preserve"> </w:t>
            </w:r>
            <w:r>
              <w:t>su</w:t>
            </w:r>
            <w:r>
              <w:rPr>
                <w:spacing w:val="-3"/>
              </w:rPr>
              <w:t xml:space="preserve"> </w:t>
            </w:r>
            <w:r>
              <w:t>pod</w:t>
            </w:r>
            <w:r>
              <w:rPr>
                <w:spacing w:val="-5"/>
              </w:rPr>
              <w:t xml:space="preserve"> </w:t>
            </w:r>
            <w:r>
              <w:rPr>
                <w:spacing w:val="-2"/>
              </w:rPr>
              <w:t>naponom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2"/>
                <w:w w:val="150"/>
              </w:rPr>
              <w:t xml:space="preserve"> </w:t>
            </w:r>
            <w:r>
              <w:t>Objasni</w:t>
            </w:r>
            <w:r>
              <w:rPr>
                <w:spacing w:val="-5"/>
              </w:rPr>
              <w:t xml:space="preserve"> </w:t>
            </w:r>
            <w:r>
              <w:t>strukturu</w:t>
            </w:r>
            <w:r>
              <w:rPr>
                <w:spacing w:val="-5"/>
              </w:rPr>
              <w:t xml:space="preserve"> </w:t>
            </w:r>
            <w:r>
              <w:t>i</w:t>
            </w:r>
            <w:r>
              <w:rPr>
                <w:spacing w:val="-5"/>
              </w:rPr>
              <w:t xml:space="preserve"> </w:t>
            </w:r>
            <w:r>
              <w:t>namjenu</w:t>
            </w:r>
            <w:r>
              <w:rPr>
                <w:spacing w:val="-6"/>
              </w:rPr>
              <w:t xml:space="preserve"> </w:t>
            </w:r>
            <w:r>
              <w:rPr>
                <w:spacing w:val="-2"/>
              </w:rPr>
              <w:t>izolatora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80"/>
              </w:rPr>
              <w:t xml:space="preserve"> </w:t>
            </w:r>
            <w:r>
              <w:t>način</w:t>
            </w:r>
            <w:r>
              <w:rPr>
                <w:spacing w:val="80"/>
              </w:rPr>
              <w:t xml:space="preserve"> </w:t>
            </w:r>
            <w:r>
              <w:t>osmatranja</w:t>
            </w:r>
            <w:r>
              <w:rPr>
                <w:spacing w:val="80"/>
              </w:rPr>
              <w:t xml:space="preserve"> </w:t>
            </w:r>
            <w:r>
              <w:t>kontaktne</w:t>
            </w:r>
            <w:r>
              <w:rPr>
                <w:spacing w:val="80"/>
              </w:rPr>
              <w:t xml:space="preserve"> </w:t>
            </w:r>
            <w:r>
              <w:t>mreže</w:t>
            </w:r>
            <w:r>
              <w:rPr>
                <w:spacing w:val="80"/>
              </w:rPr>
              <w:t xml:space="preserve"> </w:t>
            </w:r>
            <w:r>
              <w:t>sa pripadajućom opremom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5.</w:t>
            </w:r>
            <w:r>
              <w:rPr>
                <w:spacing w:val="80"/>
              </w:rPr>
              <w:t xml:space="preserve"> </w:t>
            </w:r>
            <w:r>
              <w:t>Demonstrira</w:t>
            </w:r>
            <w:r>
              <w:rPr>
                <w:spacing w:val="80"/>
              </w:rPr>
              <w:t xml:space="preserve"> </w:t>
            </w:r>
            <w:r>
              <w:t>osmatranje</w:t>
            </w:r>
            <w:r>
              <w:rPr>
                <w:spacing w:val="80"/>
              </w:rPr>
              <w:t xml:space="preserve"> </w:t>
            </w:r>
            <w:r>
              <w:t>kontaktne</w:t>
            </w:r>
            <w:r>
              <w:rPr>
                <w:spacing w:val="80"/>
              </w:rPr>
              <w:t xml:space="preserve"> </w:t>
            </w:r>
            <w:r>
              <w:t>mreže</w:t>
            </w:r>
            <w:r>
              <w:rPr>
                <w:spacing w:val="80"/>
              </w:rPr>
              <w:t xml:space="preserve"> </w:t>
            </w:r>
            <w:r>
              <w:t>sa</w:t>
            </w:r>
            <w:r>
              <w:rPr>
                <w:spacing w:val="80"/>
              </w:rPr>
              <w:t xml:space="preserve"> </w:t>
            </w:r>
            <w:r>
              <w:t>pripadajućom opremom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86144"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66" name="Graphic 66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67" name="Graphic 66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68" name="Graphic 66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669" name="Graphic 66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70" name="Textbox 66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64" o:spid="_x0000_s1572" style="position:absolute;margin-left:63.05pt;margin-top:6.05pt;width:468.55pt;height:29.1pt;z-index:-1563033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CeJDdQ0QMAAJ4R&#10;AAAOAAAAAAAAAAAAAAAAAC4CAABkcnMvZTJvRG9jLnhtbFBLAQItABQABgAIAAAAIQCw/ZGG3wAA&#10;AAoBAAAPAAAAAAAAAAAAAAAAACsGAABkcnMvZG93bnJldi54bWxQSwUGAAAAAAQABADzAAAANwcA&#10;AAAA&#10;">
                <v:shape id="Graphic 665" o:spid="_x0000_s157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uwMUA&#10;AADcAAAADwAAAGRycy9kb3ducmV2LnhtbESP0WrCQBRE34X+w3ILvkjdKDRodCMiKW3xRWM/4JK9&#10;JiHZuyG7NWm/vlsQfBxm5gyz3Y2mFTfqXW1ZwWIegSAurK65VPB1eXtZgXAeWWNrmRT8kINd+jTZ&#10;YqLtwGe65b4UAcIuQQWV910ipSsqMujmtiMO3tX2Bn2QfSl1j0OAm1YuoyiWBmsOCxV2dKioaPJv&#10;oyA7/Wbvs/jzMKyP+YhH26w7nSk1fR73GxCeRv8I39sfWkEcv8L/mX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0m7AxQAAANwAAAAPAAAAAAAAAAAAAAAAAJgCAABkcnMv&#10;ZG93bnJldi54bWxQSwUGAAAAAAQABAD1AAAAigMAAAAA&#10;" path="m5940552,l,,,312420r5940552,l5940552,xe" fillcolor="#f1e5bd" stroked="f">
                  <v:path arrowok="t"/>
                </v:shape>
                <v:shape id="Graphic 666" o:spid="_x0000_s157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lIS8QA&#10;AADcAAAADwAAAGRycy9kb3ducmV2LnhtbESPQWuDQBSE74X8h+UFequrPZhi3YSYUFroJTHS84v7&#10;ohL3rbhbY/99txDocZiZb5h8M5teTDS6zrKCJIpBENdWd9woqE5vTy8gnEfW2FsmBT/kYLNePOSY&#10;aXvjI02lb0SAsMtQQev9kEnp6pYMusgOxMG72NGgD3JspB7xFuCml89xnEqDHYeFFgfatVRfy2+j&#10;YOq+Pit7WL07jMuiL+w5Oe5XSj0u5+0rCE+z/w/f2x9aQZqm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JSEvEAAAA3AAAAA8AAAAAAAAAAAAAAAAAmAIAAGRycy9k&#10;b3ducmV2LnhtbFBLBQYAAAAABAAEAPUAAACJAwAAAAA=&#10;" path="m5941314,l,,,28194r5941314,l5941314,xe" fillcolor="#c00000" stroked="f">
                  <v:path arrowok="t"/>
                </v:shape>
                <v:shape id="Graphic 667" o:spid="_x0000_s157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VYYMMA&#10;AADcAAAADwAAAGRycy9kb3ducmV2LnhtbESPT4vCMBTE78J+h/AW9qapHqp0jaUIgqdd/IPu8dE8&#10;22rzUppsW7+9EQSPw8z8hlmmg6lFR62rLCuYTiIQxLnVFRcKjofNeAHCeWSNtWVScCcH6epjtMRE&#10;25531O19IQKEXYIKSu+bREqXl2TQTWxDHLyLbQ36INtC6hb7ADe1nEVRLA1WHBZKbGhdUn7b/xsF&#10;/HM+NEcnu0GbbfR3usisv/4q9fU5ZN8gPA3+HX61t1pBHM/h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VYYMMAAADcAAAADwAAAAAAAAAAAAAAAACYAgAAZHJzL2Rv&#10;d25yZXYueG1sUEsFBgAAAAAEAAQA9QAAAIgDAAAAAA==&#10;" path="m5941314,l,,,749r5941314,l5941314,xe" fillcolor="#f1e5bd" stroked="f">
                  <v:path arrowok="t"/>
                </v:shape>
                <v:shape id="Graphic 668" o:spid="_x0000_s157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5osAA&#10;AADcAAAADwAAAGRycy9kb3ducmV2LnhtbERPTYvCMBC9C/6HMMLeNO0eqlRjUZdlF7xoFc9jM7bF&#10;ZlKabO3+e3MQPD7e9yobTCN66lxtWUE8i0AQF1bXXCo4n76nCxDOI2tsLJOCf3KQrcejFabaPvhI&#10;fe5LEULYpaig8r5NpXRFRQbdzLbEgbvZzqAPsCul7vARwk0jP6MokQZrDg0VtrSrqLjnf0ZBX1/2&#10;Z3uY/ziM8m2ztdf4+DVX6mMybJYgPA3+LX65f7WCJAlr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p5osAAAADcAAAADwAAAAAAAAAAAAAAAACYAgAAZHJzL2Rvd25y&#10;ZXYueG1sUEsFBgAAAAAEAAQA9QAAAIUDAAAAAA==&#10;" path="m5941314,l,,,28194r5941314,l5941314,xe" fillcolor="#c00000" stroked="f">
                  <v:path arrowok="t"/>
                </v:shape>
                <v:shape id="Textbox 669" o:spid="_x0000_s157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HQt8QA&#10;AADcAAAADwAAAGRycy9kb3ducmV2LnhtbESPQWvCQBSE74L/YXmCN93YQ6jRVUQsCEJpjAePz+wz&#10;Wcy+jdlV03/fLRR6HGbmG2a57m0jntR541jBbJqAIC6dNlwpOBUfk3cQPiBrbByTgm/ysF4NB0vM&#10;tHtxTs9jqESEsM9QQR1Cm0npy5os+qlriaN3dZ3FEGVXSd3hK8JtI9+SJJUWDceFGlva1lTejg+r&#10;YHPmfGfun5ev/JqbopgnfEhvSo1H/WYBIlAf/sN/7b1WkKZz+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R0Lf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8"/>
        </w:numPr>
        <w:tabs>
          <w:tab w:val="left" w:pos="1136"/>
        </w:tabs>
        <w:spacing w:before="121"/>
        <w:ind w:left="1136" w:hanging="172"/>
      </w:pPr>
      <w:r>
        <w:t>Procedure,</w:t>
      </w:r>
      <w:r>
        <w:rPr>
          <w:spacing w:val="-10"/>
        </w:rPr>
        <w:t xml:space="preserve"> </w:t>
      </w:r>
      <w:r>
        <w:t>signalizacija</w:t>
      </w:r>
      <w:r>
        <w:rPr>
          <w:spacing w:val="-10"/>
        </w:rPr>
        <w:t xml:space="preserve"> </w:t>
      </w:r>
      <w:r>
        <w:t>i</w:t>
      </w:r>
      <w:r>
        <w:rPr>
          <w:spacing w:val="-10"/>
        </w:rPr>
        <w:t xml:space="preserve"> </w:t>
      </w:r>
      <w:r>
        <w:t>saobraćajni</w:t>
      </w:r>
      <w:r>
        <w:rPr>
          <w:spacing w:val="-10"/>
        </w:rPr>
        <w:t xml:space="preserve"> </w:t>
      </w:r>
      <w:r>
        <w:t>propisi</w:t>
      </w:r>
      <w:r>
        <w:rPr>
          <w:spacing w:val="-8"/>
        </w:rPr>
        <w:t xml:space="preserve"> </w:t>
      </w:r>
      <w:r>
        <w:t>u</w:t>
      </w:r>
      <w:r>
        <w:rPr>
          <w:spacing w:val="-11"/>
        </w:rPr>
        <w:t xml:space="preserve"> </w:t>
      </w:r>
      <w:r>
        <w:t>željezničkom</w:t>
      </w:r>
      <w:r>
        <w:rPr>
          <w:spacing w:val="-9"/>
        </w:rPr>
        <w:t xml:space="preserve"> </w:t>
      </w:r>
      <w:r>
        <w:rPr>
          <w:spacing w:val="-2"/>
        </w:rPr>
        <w:t>saobraćaju</w:t>
      </w:r>
    </w:p>
    <w:p w:rsidR="008C01C9" w:rsidRDefault="0084041E">
      <w:pPr>
        <w:pStyle w:val="ListParagraph"/>
        <w:numPr>
          <w:ilvl w:val="0"/>
          <w:numId w:val="168"/>
        </w:numPr>
        <w:tabs>
          <w:tab w:val="left" w:pos="1136"/>
        </w:tabs>
        <w:spacing w:before="120"/>
        <w:ind w:left="1136" w:hanging="172"/>
      </w:pPr>
      <w:r>
        <w:t>Poslovi</w:t>
      </w:r>
      <w:r>
        <w:rPr>
          <w:spacing w:val="-9"/>
        </w:rPr>
        <w:t xml:space="preserve"> </w:t>
      </w:r>
      <w:r>
        <w:t>na</w:t>
      </w:r>
      <w:r>
        <w:rPr>
          <w:spacing w:val="-9"/>
        </w:rPr>
        <w:t xml:space="preserve"> </w:t>
      </w:r>
      <w:r>
        <w:t>staničnoj</w:t>
      </w:r>
      <w:r>
        <w:rPr>
          <w:spacing w:val="-8"/>
        </w:rPr>
        <w:t xml:space="preserve"> </w:t>
      </w:r>
      <w:r>
        <w:t>manevri</w:t>
      </w:r>
      <w:r>
        <w:rPr>
          <w:spacing w:val="-9"/>
        </w:rPr>
        <w:t xml:space="preserve"> </w:t>
      </w:r>
      <w:r>
        <w:t>i</w:t>
      </w:r>
      <w:r>
        <w:rPr>
          <w:spacing w:val="-8"/>
        </w:rPr>
        <w:t xml:space="preserve"> </w:t>
      </w:r>
      <w:r>
        <w:t>industrijskom</w:t>
      </w:r>
      <w:r>
        <w:rPr>
          <w:spacing w:val="-8"/>
        </w:rPr>
        <w:t xml:space="preserve"> </w:t>
      </w:r>
      <w:r>
        <w:rPr>
          <w:spacing w:val="-2"/>
        </w:rPr>
        <w:t>kolosijeku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8665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616" name="Graphic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E915178" id="Graphic 670" o:spid="_x0000_s1026" style="position:absolute;margin-left:63.05pt;margin-top:6pt;width:468.55pt;height:.25pt;z-index:-1562982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I8EWA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69" w:right="154"/>
              <w:jc w:val="center"/>
              <w:rPr>
                <w:b/>
              </w:rPr>
            </w:pPr>
            <w:r>
              <w:rPr>
                <w:b/>
              </w:rPr>
              <w:t>Osmotri</w:t>
            </w:r>
            <w:r>
              <w:rPr>
                <w:b/>
                <w:spacing w:val="-3"/>
              </w:rPr>
              <w:t xml:space="preserve"> </w:t>
            </w:r>
            <w:r>
              <w:rPr>
                <w:b/>
              </w:rPr>
              <w:t>gornji</w:t>
            </w:r>
            <w:r>
              <w:rPr>
                <w:b/>
                <w:spacing w:val="-3"/>
              </w:rPr>
              <w:t xml:space="preserve"> </w:t>
            </w:r>
            <w:r>
              <w:rPr>
                <w:b/>
              </w:rPr>
              <w:t>i</w:t>
            </w:r>
            <w:r>
              <w:rPr>
                <w:b/>
                <w:spacing w:val="-3"/>
              </w:rPr>
              <w:t xml:space="preserve"> </w:t>
            </w:r>
            <w:r>
              <w:rPr>
                <w:b/>
              </w:rPr>
              <w:t>donji</w:t>
            </w:r>
            <w:r>
              <w:rPr>
                <w:b/>
                <w:spacing w:val="-3"/>
              </w:rPr>
              <w:t xml:space="preserve"> </w:t>
            </w:r>
            <w:r>
              <w:rPr>
                <w:b/>
              </w:rPr>
              <w:t>stroja</w:t>
            </w:r>
            <w:r>
              <w:rPr>
                <w:b/>
                <w:spacing w:val="-4"/>
              </w:rPr>
              <w:t xml:space="preserve"> </w:t>
            </w:r>
            <w:r>
              <w:rPr>
                <w:b/>
              </w:rPr>
              <w:t>pruge</w:t>
            </w:r>
            <w:r>
              <w:rPr>
                <w:b/>
                <w:spacing w:val="-4"/>
              </w:rPr>
              <w:t xml:space="preserve"> </w:t>
            </w:r>
            <w:r>
              <w:rPr>
                <w:b/>
              </w:rPr>
              <w:t>tokom</w:t>
            </w:r>
            <w:r>
              <w:rPr>
                <w:b/>
                <w:spacing w:val="-3"/>
              </w:rPr>
              <w:t xml:space="preserve"> </w:t>
            </w:r>
            <w:r>
              <w:rPr>
                <w:b/>
              </w:rPr>
              <w:t>vožnje</w:t>
            </w:r>
            <w:r>
              <w:rPr>
                <w:b/>
                <w:spacing w:val="-4"/>
              </w:rPr>
              <w:t xml:space="preserve"> </w:t>
            </w:r>
            <w:r>
              <w:rPr>
                <w:b/>
              </w:rPr>
              <w:t>na</w:t>
            </w:r>
            <w:r>
              <w:rPr>
                <w:b/>
                <w:spacing w:val="-3"/>
              </w:rPr>
              <w:t xml:space="preserve"> </w:t>
            </w:r>
            <w:r>
              <w:rPr>
                <w:b/>
              </w:rPr>
              <w:t>staničnoj</w:t>
            </w:r>
            <w:r>
              <w:rPr>
                <w:b/>
                <w:spacing w:val="-3"/>
              </w:rPr>
              <w:t xml:space="preserve"> </w:t>
            </w:r>
            <w:r>
              <w:rPr>
                <w:b/>
              </w:rPr>
              <w:t>manevri</w:t>
            </w:r>
            <w:r>
              <w:rPr>
                <w:b/>
                <w:spacing w:val="-3"/>
              </w:rPr>
              <w:t xml:space="preserve"> </w:t>
            </w:r>
            <w:r>
              <w:rPr>
                <w:b/>
              </w:rPr>
              <w:t>u</w:t>
            </w:r>
            <w:r>
              <w:rPr>
                <w:b/>
                <w:spacing w:val="-3"/>
              </w:rPr>
              <w:t xml:space="preserve"> </w:t>
            </w:r>
            <w:r>
              <w:rPr>
                <w:b/>
              </w:rPr>
              <w:t>skladu</w:t>
            </w:r>
            <w:r>
              <w:rPr>
                <w:b/>
                <w:spacing w:val="-3"/>
              </w:rPr>
              <w:t xml:space="preserve"> </w:t>
            </w:r>
            <w:r>
              <w:rPr>
                <w:b/>
              </w:rPr>
              <w:t>sa</w:t>
            </w:r>
            <w:r>
              <w:rPr>
                <w:b/>
                <w:spacing w:val="-4"/>
              </w:rPr>
              <w:t xml:space="preserve"> </w:t>
            </w:r>
            <w:r>
              <w:rPr>
                <w:b/>
              </w:rPr>
              <w:t>procedurama</w:t>
            </w:r>
            <w:r>
              <w:rPr>
                <w:b/>
                <w:spacing w:val="-3"/>
              </w:rPr>
              <w:t xml:space="preserve"> </w:t>
            </w:r>
            <w:r>
              <w:rPr>
                <w:b/>
              </w:rPr>
              <w:t xml:space="preserve">i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70"/>
                <w:w w:val="150"/>
              </w:rPr>
              <w:t xml:space="preserve"> </w:t>
            </w:r>
            <w:r>
              <w:t>Objasni</w:t>
            </w:r>
            <w:r>
              <w:rPr>
                <w:spacing w:val="-6"/>
              </w:rPr>
              <w:t xml:space="preserve"> </w:t>
            </w:r>
            <w:r>
              <w:t>strukturu</w:t>
            </w:r>
            <w:r>
              <w:rPr>
                <w:spacing w:val="-5"/>
              </w:rPr>
              <w:t xml:space="preserve"> </w:t>
            </w:r>
            <w:r>
              <w:rPr>
                <w:b/>
              </w:rPr>
              <w:t>gornjeg</w:t>
            </w:r>
            <w:r>
              <w:rPr>
                <w:b/>
                <w:spacing w:val="-5"/>
              </w:rPr>
              <w:t xml:space="preserve"> </w:t>
            </w:r>
            <w:r>
              <w:rPr>
                <w:b/>
              </w:rPr>
              <w:t>stroja</w:t>
            </w:r>
            <w:r>
              <w:rPr>
                <w:b/>
                <w:spacing w:val="-6"/>
              </w:rPr>
              <w:t xml:space="preserve"> </w:t>
            </w:r>
            <w:r>
              <w:rPr>
                <w:b/>
                <w:spacing w:val="-2"/>
              </w:rPr>
              <w:t>pruge</w:t>
            </w:r>
          </w:p>
        </w:tc>
        <w:tc>
          <w:tcPr>
            <w:tcW w:w="4679" w:type="dxa"/>
            <w:tcBorders>
              <w:left w:val="single" w:sz="4" w:space="0" w:color="C00000"/>
              <w:bottom w:val="single" w:sz="4" w:space="0" w:color="C00000"/>
              <w:right w:val="nil"/>
            </w:tcBorders>
          </w:tcPr>
          <w:p w:rsidR="008C01C9" w:rsidRDefault="0084041E">
            <w:pPr>
              <w:pStyle w:val="TableParagraph"/>
              <w:spacing w:before="118"/>
              <w:ind w:left="110" w:hanging="1"/>
            </w:pPr>
            <w:r>
              <w:rPr>
                <w:b/>
              </w:rPr>
              <w:t>Gornji</w:t>
            </w:r>
            <w:r>
              <w:rPr>
                <w:b/>
                <w:spacing w:val="40"/>
              </w:rPr>
              <w:t xml:space="preserve"> </w:t>
            </w:r>
            <w:r>
              <w:rPr>
                <w:b/>
              </w:rPr>
              <w:t>stroj</w:t>
            </w:r>
            <w:r>
              <w:rPr>
                <w:b/>
                <w:spacing w:val="40"/>
              </w:rPr>
              <w:t xml:space="preserve"> </w:t>
            </w:r>
            <w:r>
              <w:rPr>
                <w:b/>
              </w:rPr>
              <w:t>pruge:</w:t>
            </w:r>
            <w:r>
              <w:rPr>
                <w:b/>
                <w:spacing w:val="40"/>
              </w:rPr>
              <w:t xml:space="preserve"> </w:t>
            </w:r>
            <w:r>
              <w:t>zastorna</w:t>
            </w:r>
            <w:r>
              <w:rPr>
                <w:spacing w:val="40"/>
              </w:rPr>
              <w:t xml:space="preserve"> </w:t>
            </w:r>
            <w:r>
              <w:t>prizma,</w:t>
            </w:r>
            <w:r>
              <w:rPr>
                <w:spacing w:val="40"/>
              </w:rPr>
              <w:t xml:space="preserve"> </w:t>
            </w:r>
            <w:r>
              <w:t>šine,</w:t>
            </w:r>
            <w:r>
              <w:rPr>
                <w:spacing w:val="40"/>
              </w:rPr>
              <w:t xml:space="preserve"> </w:t>
            </w:r>
            <w:r>
              <w:t>pragovi, skretnice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2.</w:t>
            </w:r>
            <w:r>
              <w:rPr>
                <w:spacing w:val="71"/>
                <w:w w:val="150"/>
              </w:rPr>
              <w:t xml:space="preserve"> </w:t>
            </w:r>
            <w:r>
              <w:t>Objasni</w:t>
            </w:r>
            <w:r>
              <w:rPr>
                <w:spacing w:val="-6"/>
              </w:rPr>
              <w:t xml:space="preserve"> </w:t>
            </w:r>
            <w:r>
              <w:t>strukturu</w:t>
            </w:r>
            <w:r>
              <w:rPr>
                <w:spacing w:val="-5"/>
              </w:rPr>
              <w:t xml:space="preserve"> </w:t>
            </w:r>
            <w:r>
              <w:rPr>
                <w:b/>
              </w:rPr>
              <w:t>donjeg</w:t>
            </w:r>
            <w:r>
              <w:rPr>
                <w:b/>
                <w:spacing w:val="-5"/>
              </w:rPr>
              <w:t xml:space="preserve"> </w:t>
            </w:r>
            <w:r>
              <w:rPr>
                <w:b/>
              </w:rPr>
              <w:t>stroja</w:t>
            </w:r>
            <w:r>
              <w:rPr>
                <w:b/>
                <w:spacing w:val="-5"/>
              </w:rPr>
              <w:t xml:space="preserve"> </w:t>
            </w:r>
            <w:r>
              <w:rPr>
                <w:b/>
                <w:spacing w:val="-2"/>
              </w:rPr>
              <w:t>pruge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9" w:hanging="1"/>
            </w:pPr>
            <w:r>
              <w:rPr>
                <w:b/>
              </w:rPr>
              <w:t>Donji</w:t>
            </w:r>
            <w:r>
              <w:rPr>
                <w:b/>
                <w:spacing w:val="-6"/>
              </w:rPr>
              <w:t xml:space="preserve"> </w:t>
            </w:r>
            <w:r>
              <w:rPr>
                <w:b/>
              </w:rPr>
              <w:t>stroj</w:t>
            </w:r>
            <w:r>
              <w:rPr>
                <w:b/>
                <w:spacing w:val="-6"/>
              </w:rPr>
              <w:t xml:space="preserve"> </w:t>
            </w:r>
            <w:r>
              <w:rPr>
                <w:b/>
              </w:rPr>
              <w:t>pruge:</w:t>
            </w:r>
            <w:r>
              <w:rPr>
                <w:b/>
                <w:spacing w:val="-6"/>
              </w:rPr>
              <w:t xml:space="preserve"> </w:t>
            </w:r>
            <w:r>
              <w:t>mostovi,</w:t>
            </w:r>
            <w:r>
              <w:rPr>
                <w:spacing w:val="-6"/>
              </w:rPr>
              <w:t xml:space="preserve"> </w:t>
            </w:r>
            <w:r>
              <w:t>tuneli,</w:t>
            </w:r>
            <w:r>
              <w:rPr>
                <w:spacing w:val="-6"/>
              </w:rPr>
              <w:t xml:space="preserve"> </w:t>
            </w:r>
            <w:r>
              <w:t>nadvožnjaci,</w:t>
            </w:r>
            <w:r>
              <w:rPr>
                <w:spacing w:val="-6"/>
              </w:rPr>
              <w:t xml:space="preserve"> </w:t>
            </w:r>
            <w:r>
              <w:t>galerije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3"/>
                <w:w w:val="150"/>
              </w:rPr>
              <w:t xml:space="preserve"> </w:t>
            </w:r>
            <w:r>
              <w:t>Objasni</w:t>
            </w:r>
            <w:r>
              <w:rPr>
                <w:spacing w:val="-4"/>
              </w:rPr>
              <w:t xml:space="preserve"> </w:t>
            </w:r>
            <w:r>
              <w:t>vrste</w:t>
            </w:r>
            <w:r>
              <w:rPr>
                <w:spacing w:val="-4"/>
              </w:rPr>
              <w:t xml:space="preserve"> </w:t>
            </w:r>
            <w:r>
              <w:t>i</w:t>
            </w:r>
            <w:r>
              <w:rPr>
                <w:spacing w:val="-5"/>
              </w:rPr>
              <w:t xml:space="preserve"> </w:t>
            </w:r>
            <w:r>
              <w:t>princip</w:t>
            </w:r>
            <w:r>
              <w:rPr>
                <w:spacing w:val="-5"/>
              </w:rPr>
              <w:t xml:space="preserve"> </w:t>
            </w:r>
            <w:r>
              <w:t>rada</w:t>
            </w:r>
            <w:r>
              <w:rPr>
                <w:spacing w:val="-4"/>
              </w:rPr>
              <w:t xml:space="preserve"> </w:t>
            </w:r>
            <w:r>
              <w:rPr>
                <w:spacing w:val="-2"/>
              </w:rPr>
              <w:t>skretnica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4.</w:t>
            </w:r>
            <w:r>
              <w:rPr>
                <w:spacing w:val="70"/>
                <w:w w:val="150"/>
              </w:rPr>
              <w:t xml:space="preserve"> </w:t>
            </w:r>
            <w:r>
              <w:t>Objasni</w:t>
            </w:r>
            <w:r>
              <w:rPr>
                <w:spacing w:val="-6"/>
              </w:rPr>
              <w:t xml:space="preserve"> </w:t>
            </w:r>
            <w:r>
              <w:rPr>
                <w:b/>
              </w:rPr>
              <w:t>načine</w:t>
            </w:r>
            <w:r>
              <w:rPr>
                <w:b/>
                <w:spacing w:val="-5"/>
              </w:rPr>
              <w:t xml:space="preserve"> </w:t>
            </w:r>
            <w:r>
              <w:rPr>
                <w:b/>
              </w:rPr>
              <w:t>osiguranja</w:t>
            </w:r>
            <w:r>
              <w:rPr>
                <w:b/>
                <w:spacing w:val="-6"/>
              </w:rPr>
              <w:t xml:space="preserve"> </w:t>
            </w:r>
            <w:r>
              <w:rPr>
                <w:b/>
                <w:spacing w:val="-2"/>
              </w:rPr>
              <w:t>skretnica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pPr>
            <w:r>
              <w:rPr>
                <w:b/>
              </w:rPr>
              <w:t>Načini</w:t>
            </w:r>
            <w:r>
              <w:rPr>
                <w:b/>
                <w:spacing w:val="40"/>
              </w:rPr>
              <w:t xml:space="preserve"> </w:t>
            </w:r>
            <w:r>
              <w:rPr>
                <w:b/>
              </w:rPr>
              <w:t>osiguranja</w:t>
            </w:r>
            <w:r>
              <w:rPr>
                <w:b/>
                <w:spacing w:val="40"/>
              </w:rPr>
              <w:t xml:space="preserve"> </w:t>
            </w:r>
            <w:r>
              <w:rPr>
                <w:b/>
              </w:rPr>
              <w:t>skretnica:</w:t>
            </w:r>
            <w:r>
              <w:rPr>
                <w:b/>
                <w:spacing w:val="40"/>
              </w:rPr>
              <w:t xml:space="preserve"> </w:t>
            </w:r>
            <w:r>
              <w:t>pritvrđene,</w:t>
            </w:r>
            <w:r>
              <w:rPr>
                <w:spacing w:val="40"/>
              </w:rPr>
              <w:t xml:space="preserve"> </w:t>
            </w:r>
            <w:r>
              <w:t>pouzdano pritvrđene, pouzdano zaključane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2"/>
              <w:jc w:val="both"/>
            </w:pPr>
            <w:r>
              <w:t>5.</w:t>
            </w:r>
            <w:r>
              <w:rPr>
                <w:spacing w:val="40"/>
              </w:rPr>
              <w:t xml:space="preserve"> </w:t>
            </w:r>
            <w:r>
              <w:t xml:space="preserve">Demonstrira osmatranje gornjeg stroja pruge na zadatom primjeru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2"/>
              <w:jc w:val="both"/>
            </w:pPr>
            <w:r>
              <w:t xml:space="preserve">6. Demonstrira osmatranje donjeg stroja pruge na zadatom primjeru u skladu sa procedurama i </w:t>
            </w:r>
            <w:r>
              <w:rPr>
                <w:spacing w:val="-2"/>
              </w:rPr>
              <w:t>propisima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4. Za kriterijume 5 i 6 potrebne su ispravno urađene praktične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87168" behindDoc="1" locked="0" layoutInCell="1" allowOverlap="1">
                <wp:simplePos x="0" y="0"/>
                <wp:positionH relativeFrom="page">
                  <wp:posOffset>800862</wp:posOffset>
                </wp:positionH>
                <wp:positionV relativeFrom="paragraph">
                  <wp:posOffset>77772</wp:posOffset>
                </wp:positionV>
                <wp:extent cx="5950585" cy="368935"/>
                <wp:effectExtent l="0" t="0" r="0" b="0"/>
                <wp:wrapTopAndBottom/>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673" name="Graphic 672"/>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74" name="Graphic 67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75" name="Graphic 67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676" name="Graphic 675"/>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77" name="Textbox 676"/>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71" o:spid="_x0000_s1578" style="position:absolute;margin-left:63.05pt;margin-top:6.1pt;width:468.55pt;height:29.05pt;z-index:-15629312;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">
                <v:shape id="Graphic 672" o:spid="_x0000_s1579"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acUA&#10;AADcAAAADwAAAGRycy9kb3ducmV2LnhtbESPQWvCQBSE7wX/w/IEL0U3ekhNdBWRSFu8aPQHPLLP&#10;JJh9G7KrSfvru4VCj8PMfMOst4NpxJM6V1tWMJ9FIIgLq2suFVwvh+kShPPIGhvLpOCLHGw3o5c1&#10;ptr2fKZn7ksRIOxSVFB536ZSuqIig25mW+Lg3Wxn0AfZlVJ32Ae4aeQiimJpsOawUGFL+4qKe/4w&#10;CrLTd/b+Gn/u++SYD3i096TVmVKT8bBbgfA0+P/wX/tDK4jfF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4mBpxQAAANwAAAAPAAAAAAAAAAAAAAAAAJgCAABkcnMv&#10;ZG93bnJldi54bWxQSwUGAAAAAAQABAD1AAAAigMAAAAA&#10;" path="m5940552,l,,,312420r5940552,l5940552,xe" fillcolor="#f1e5bd" stroked="f">
                  <v:path arrowok="t"/>
                </v:shape>
                <v:shape id="Graphic 673" o:spid="_x0000_s158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d9DsQA&#10;AADcAAAADwAAAGRycy9kb3ducmV2LnhtbESPQWvCQBSE70L/w/KE3szGFoxEV9GW0kIvNQbPz+wz&#10;Ce6+DdltTP99t1DwOMzMN8x6O1ojBup961jBPElBEFdOt1wrKI9vsyUIH5A1Gsek4Ic8bDcPkzXm&#10;2t34QEMRahEh7HNU0ITQ5VL6qiGLPnEdcfQurrcYouxrqXu8Rbg18ilNF9Jiy3GhwY5eGqquxbdV&#10;MLSnz9J9Ze8e02Jv9u48P7xmSj1Ox90KRKAx3MP/7Q+tYJE9w9+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nfQ7EAAAA3AAAAA8AAAAAAAAAAAAAAAAAmAIAAGRycy9k&#10;b3ducmV2LnhtbFBLBQYAAAAABAAEAPUAAACJAwAAAAA=&#10;" path="m5941314,l,,,28194r5941314,l5941314,xe" fillcolor="#c00000" stroked="f">
                  <v:path arrowok="t"/>
                </v:shape>
                <v:shape id="Graphic 674" o:spid="_x0000_s158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QysQA&#10;AADcAAAADwAAAGRycy9kb3ducmV2LnhtbESPQWvCQBSE7wX/w/IEb83GIqlEVxGh4MnSGNTjI/tM&#10;otm3Ibsm6b/vFgo9DjPzDbPejqYRPXWutqxgHsUgiAuray4V5KeP1yUI55E1NpZJwTc52G4mL2tM&#10;tR34i/rMlyJA2KWooPK+TaV0RUUGXWRb4uDdbGfQB9mVUnc4BLhp5FscJ9JgzWGhwpb2FRWP7GkU&#10;8PFyanMn+1GbQ3w93+RuuH8qNZuOuxUIT6P/D/+1D1pB8r6A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uUMrEAAAA3AAAAA8AAAAAAAAAAAAAAAAAmAIAAGRycy9k&#10;b3ducmV2LnhtbFBLBQYAAAAABAAEAPUAAACJAwAAAAA=&#10;" path="m5941314,l,,,749r5941314,l5941314,xe" fillcolor="#f1e5bd" stroked="f">
                  <v:path arrowok="t"/>
                </v:shape>
                <v:shape id="Graphic 675" o:spid="_x0000_s1582"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A4cQA&#10;AADcAAAADwAAAGRycy9kb3ducmV2LnhtbESPQWvCQBSE70L/w/KE3szGQo1EV9GW0kIvNQbPz+wz&#10;Ce6+DdltTP99t1DwOMzMN8x6O1ojBup961jBPElBEFdOt1wrKI9vsyUIH5A1Gsek4Ic8bDcPkzXm&#10;2t34QEMRahEh7HNU0ITQ5VL6qiGLPnEdcfQurrcYouxrqXu8Rbg18ilNF9Jiy3GhwY5eGqquxbdV&#10;MLSnz9J9Ze8e02Jv9u48P7xmSj1Ox90KRKAx3MP/7Q+tYJE9w9+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CQOHEAAAA3AAAAA8AAAAAAAAAAAAAAAAAmAIAAGRycy9k&#10;b3ducmV2LnhtbFBLBQYAAAAABAAEAPUAAACJAwAAAAA=&#10;" path="m5941314,l,,,28194r5941314,l5941314,xe" fillcolor="#c00000" stroked="f">
                  <v:path arrowok="t"/>
                </v:shape>
                <v:shape id="Textbox 676" o:spid="_x0000_s1583"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SGMUA&#10;AADcAAAADwAAAGRycy9kb3ducmV2LnhtbESPQWvCQBSE74X+h+UJvdWNPcQa3YgUC4VCMaaHHp/Z&#10;l2Qx+zZmt5r+e1coeBxm5htmtR5tJ840eONYwWyagCCunDbcKPgu359fQfiArLFzTAr+yMM6f3xY&#10;YabdhQs670MjIoR9hgraEPpMSl+1ZNFPXU8cvdoNFkOUQyP1gJcIt518SZJUWjQcF1rs6a2l6rj/&#10;tQo2P1xszenrsCvqwpTlIuHP9KjU02TcLEEEGsM9/N/+0ArSeQq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19IY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8"/>
        </w:numPr>
        <w:tabs>
          <w:tab w:val="left" w:pos="1136"/>
        </w:tabs>
        <w:spacing w:before="121"/>
        <w:ind w:left="1136" w:hanging="172"/>
      </w:pPr>
      <w:r>
        <w:t>Procedure,</w:t>
      </w:r>
      <w:r>
        <w:rPr>
          <w:spacing w:val="-10"/>
        </w:rPr>
        <w:t xml:space="preserve"> </w:t>
      </w:r>
      <w:r>
        <w:t>signalizacija</w:t>
      </w:r>
      <w:r>
        <w:rPr>
          <w:spacing w:val="-10"/>
        </w:rPr>
        <w:t xml:space="preserve"> </w:t>
      </w:r>
      <w:r>
        <w:t>i</w:t>
      </w:r>
      <w:r>
        <w:rPr>
          <w:spacing w:val="-10"/>
        </w:rPr>
        <w:t xml:space="preserve"> </w:t>
      </w:r>
      <w:r>
        <w:t>saobraćajni</w:t>
      </w:r>
      <w:r>
        <w:rPr>
          <w:spacing w:val="-10"/>
        </w:rPr>
        <w:t xml:space="preserve"> </w:t>
      </w:r>
      <w:r>
        <w:t>propisi</w:t>
      </w:r>
      <w:r>
        <w:rPr>
          <w:spacing w:val="-8"/>
        </w:rPr>
        <w:t xml:space="preserve"> </w:t>
      </w:r>
      <w:r>
        <w:t>u</w:t>
      </w:r>
      <w:r>
        <w:rPr>
          <w:spacing w:val="-11"/>
        </w:rPr>
        <w:t xml:space="preserve"> </w:t>
      </w:r>
      <w:r>
        <w:t>željezničkom</w:t>
      </w:r>
      <w:r>
        <w:rPr>
          <w:spacing w:val="-9"/>
        </w:rPr>
        <w:t xml:space="preserve"> </w:t>
      </w:r>
      <w:r>
        <w:rPr>
          <w:spacing w:val="-2"/>
        </w:rPr>
        <w:t>saobraćaju</w:t>
      </w:r>
    </w:p>
    <w:p w:rsidR="008C01C9" w:rsidRDefault="0084041E">
      <w:pPr>
        <w:pStyle w:val="ListParagraph"/>
        <w:numPr>
          <w:ilvl w:val="0"/>
          <w:numId w:val="168"/>
        </w:numPr>
        <w:tabs>
          <w:tab w:val="left" w:pos="1136"/>
        </w:tabs>
        <w:spacing w:before="120"/>
        <w:ind w:left="1136" w:hanging="172"/>
      </w:pPr>
      <w:r>
        <w:t>Poslovi</w:t>
      </w:r>
      <w:r>
        <w:rPr>
          <w:spacing w:val="-9"/>
        </w:rPr>
        <w:t xml:space="preserve"> </w:t>
      </w:r>
      <w:r>
        <w:t>na</w:t>
      </w:r>
      <w:r>
        <w:rPr>
          <w:spacing w:val="-9"/>
        </w:rPr>
        <w:t xml:space="preserve"> </w:t>
      </w:r>
      <w:r>
        <w:t>staničnoj</w:t>
      </w:r>
      <w:r>
        <w:rPr>
          <w:spacing w:val="-8"/>
        </w:rPr>
        <w:t xml:space="preserve"> </w:t>
      </w:r>
      <w:r>
        <w:t>manevri</w:t>
      </w:r>
      <w:r>
        <w:rPr>
          <w:spacing w:val="-9"/>
        </w:rPr>
        <w:t xml:space="preserve"> </w:t>
      </w:r>
      <w:r>
        <w:t>i</w:t>
      </w:r>
      <w:r>
        <w:rPr>
          <w:spacing w:val="-8"/>
        </w:rPr>
        <w:t xml:space="preserve"> </w:t>
      </w:r>
      <w:r>
        <w:t>industrijskom</w:t>
      </w:r>
      <w:r>
        <w:rPr>
          <w:spacing w:val="-8"/>
        </w:rPr>
        <w:t xml:space="preserve"> </w:t>
      </w:r>
      <w:r>
        <w:rPr>
          <w:spacing w:val="-2"/>
        </w:rPr>
        <w:t>kolosijeku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8768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623"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8C2EC0C" id="Graphic 677" o:spid="_x0000_s1026" style="position:absolute;margin-left:63.05pt;margin-top:6pt;width:468.55pt;height:.25pt;z-index:-1562880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B4ov9nOgIAAOU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Prati</w:t>
            </w:r>
            <w:r>
              <w:rPr>
                <w:b/>
                <w:spacing w:val="-7"/>
              </w:rPr>
              <w:t xml:space="preserve"> </w:t>
            </w:r>
            <w:r>
              <w:rPr>
                <w:b/>
              </w:rPr>
              <w:t>rad</w:t>
            </w:r>
            <w:r>
              <w:rPr>
                <w:b/>
                <w:spacing w:val="-6"/>
              </w:rPr>
              <w:t xml:space="preserve"> </w:t>
            </w:r>
            <w:r>
              <w:rPr>
                <w:b/>
              </w:rPr>
              <w:t>uređaja</w:t>
            </w:r>
            <w:r>
              <w:rPr>
                <w:b/>
                <w:spacing w:val="-8"/>
              </w:rPr>
              <w:t xml:space="preserve"> </w:t>
            </w:r>
            <w:r>
              <w:rPr>
                <w:b/>
              </w:rPr>
              <w:t>tokom</w:t>
            </w:r>
            <w:r>
              <w:rPr>
                <w:b/>
                <w:spacing w:val="-7"/>
              </w:rPr>
              <w:t xml:space="preserve"> </w:t>
            </w:r>
            <w:r>
              <w:rPr>
                <w:b/>
              </w:rPr>
              <w:t>upravljanja</w:t>
            </w:r>
            <w:r>
              <w:rPr>
                <w:b/>
                <w:spacing w:val="-7"/>
              </w:rPr>
              <w:t xml:space="preserve"> </w:t>
            </w:r>
            <w:r>
              <w:rPr>
                <w:b/>
              </w:rPr>
              <w:t>vučnim</w:t>
            </w:r>
            <w:r>
              <w:rPr>
                <w:b/>
                <w:spacing w:val="-7"/>
              </w:rPr>
              <w:t xml:space="preserve"> </w:t>
            </w:r>
            <w:r>
              <w:rPr>
                <w:b/>
              </w:rPr>
              <w:t>vozilom</w:t>
            </w:r>
            <w:r>
              <w:rPr>
                <w:b/>
                <w:spacing w:val="-8"/>
              </w:rPr>
              <w:t xml:space="preserve"> </w:t>
            </w:r>
            <w:r>
              <w:rPr>
                <w:b/>
              </w:rPr>
              <w:t>i</w:t>
            </w:r>
            <w:r>
              <w:rPr>
                <w:b/>
                <w:spacing w:val="-6"/>
              </w:rPr>
              <w:t xml:space="preserve"> </w:t>
            </w:r>
            <w:r>
              <w:rPr>
                <w:b/>
              </w:rPr>
              <w:t>otklanja</w:t>
            </w:r>
            <w:r>
              <w:rPr>
                <w:b/>
                <w:spacing w:val="-7"/>
              </w:rPr>
              <w:t xml:space="preserve"> </w:t>
            </w:r>
            <w:r>
              <w:rPr>
                <w:b/>
              </w:rPr>
              <w:t>manje</w:t>
            </w:r>
            <w:r>
              <w:rPr>
                <w:b/>
                <w:spacing w:val="-7"/>
              </w:rPr>
              <w:t xml:space="preserve"> </w:t>
            </w:r>
            <w:r>
              <w:rPr>
                <w:b/>
              </w:rPr>
              <w:t>kvarove</w:t>
            </w:r>
            <w:r>
              <w:rPr>
                <w:b/>
                <w:spacing w:val="-7"/>
              </w:rPr>
              <w:t xml:space="preserve"> </w:t>
            </w:r>
            <w:r>
              <w:rPr>
                <w:b/>
              </w:rPr>
              <w:t>u</w:t>
            </w:r>
            <w:r>
              <w:rPr>
                <w:b/>
                <w:spacing w:val="-7"/>
              </w:rPr>
              <w:t xml:space="preserve"> </w:t>
            </w:r>
            <w:r>
              <w:rPr>
                <w:b/>
              </w:rPr>
              <w:t>toku</w:t>
            </w:r>
            <w:r>
              <w:rPr>
                <w:b/>
                <w:spacing w:val="-6"/>
              </w:rPr>
              <w:t xml:space="preserve"> </w:t>
            </w:r>
            <w:r>
              <w:rPr>
                <w:b/>
                <w:spacing w:val="-4"/>
              </w:rPr>
              <w:t>rada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128"/>
              <w:rPr>
                <w:b/>
              </w:rPr>
            </w:pPr>
            <w:r>
              <w:t>1.</w:t>
            </w:r>
            <w:r>
              <w:rPr>
                <w:spacing w:val="76"/>
                <w:w w:val="150"/>
              </w:rPr>
              <w:t xml:space="preserve"> </w:t>
            </w:r>
            <w:r>
              <w:t>Objasni</w:t>
            </w:r>
            <w:r>
              <w:rPr>
                <w:spacing w:val="35"/>
              </w:rPr>
              <w:t xml:space="preserve"> </w:t>
            </w:r>
            <w:r>
              <w:t>procedure</w:t>
            </w:r>
            <w:r>
              <w:rPr>
                <w:spacing w:val="34"/>
              </w:rPr>
              <w:t xml:space="preserve"> </w:t>
            </w:r>
            <w:r>
              <w:t>i</w:t>
            </w:r>
            <w:r>
              <w:rPr>
                <w:spacing w:val="35"/>
              </w:rPr>
              <w:t xml:space="preserve"> </w:t>
            </w:r>
            <w:r>
              <w:t>način</w:t>
            </w:r>
            <w:r>
              <w:rPr>
                <w:spacing w:val="35"/>
              </w:rPr>
              <w:t xml:space="preserve"> </w:t>
            </w:r>
            <w:r>
              <w:t>praćenja</w:t>
            </w:r>
            <w:r>
              <w:rPr>
                <w:spacing w:val="35"/>
              </w:rPr>
              <w:t xml:space="preserve"> </w:t>
            </w:r>
            <w:r>
              <w:t>rada</w:t>
            </w:r>
            <w:r>
              <w:rPr>
                <w:spacing w:val="34"/>
              </w:rPr>
              <w:t xml:space="preserve"> </w:t>
            </w:r>
            <w:r>
              <w:rPr>
                <w:b/>
                <w:spacing w:val="-2"/>
              </w:rPr>
              <w:t>uređaja</w:t>
            </w:r>
          </w:p>
          <w:p w:rsidR="008C01C9" w:rsidRDefault="0084041E">
            <w:pPr>
              <w:pStyle w:val="TableParagraph"/>
              <w:ind w:left="440"/>
            </w:pPr>
            <w:r>
              <w:t>vučnog</w:t>
            </w:r>
            <w:r>
              <w:rPr>
                <w:spacing w:val="-9"/>
              </w:rPr>
              <w:t xml:space="preserve"> </w:t>
            </w:r>
            <w:r>
              <w:t>vozila</w:t>
            </w:r>
            <w:r>
              <w:rPr>
                <w:spacing w:val="-8"/>
              </w:rPr>
              <w:t xml:space="preserve"> </w:t>
            </w:r>
            <w:r>
              <w:t>tokom</w:t>
            </w:r>
            <w:r>
              <w:rPr>
                <w:spacing w:val="-7"/>
              </w:rPr>
              <w:t xml:space="preserve"> </w:t>
            </w:r>
            <w:r>
              <w:rPr>
                <w:spacing w:val="-4"/>
              </w:rPr>
              <w:t>rada</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rPr>
              <w:t>Uređaji:</w:t>
            </w:r>
            <w:r>
              <w:rPr>
                <w:b/>
                <w:spacing w:val="-9"/>
              </w:rPr>
              <w:t xml:space="preserve"> </w:t>
            </w:r>
            <w:r>
              <w:t>svijetlosni,</w:t>
            </w:r>
            <w:r>
              <w:rPr>
                <w:spacing w:val="-9"/>
              </w:rPr>
              <w:t xml:space="preserve"> </w:t>
            </w:r>
            <w:r>
              <w:t>elektro,</w:t>
            </w:r>
            <w:r>
              <w:rPr>
                <w:spacing w:val="-9"/>
              </w:rPr>
              <w:t xml:space="preserve"> </w:t>
            </w:r>
            <w:r>
              <w:t>mehanički</w:t>
            </w:r>
            <w:r>
              <w:rPr>
                <w:spacing w:val="-9"/>
              </w:rPr>
              <w:t xml:space="preserve"> </w:t>
            </w:r>
            <w:r>
              <w:t>i</w:t>
            </w:r>
            <w:r>
              <w:rPr>
                <w:spacing w:val="-10"/>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3"/>
              </w:rPr>
              <w:t xml:space="preserve"> </w:t>
            </w:r>
            <w:r>
              <w:t>procedure</w:t>
            </w:r>
            <w:r>
              <w:rPr>
                <w:spacing w:val="-4"/>
              </w:rPr>
              <w:t xml:space="preserve"> </w:t>
            </w:r>
            <w:r>
              <w:t>i</w:t>
            </w:r>
            <w:r>
              <w:rPr>
                <w:spacing w:val="-3"/>
              </w:rPr>
              <w:t xml:space="preserve"> </w:t>
            </w:r>
            <w:r>
              <w:t>način</w:t>
            </w:r>
            <w:r>
              <w:rPr>
                <w:spacing w:val="-5"/>
              </w:rPr>
              <w:t xml:space="preserve"> </w:t>
            </w:r>
            <w:r>
              <w:t>praćenja</w:t>
            </w:r>
            <w:r>
              <w:rPr>
                <w:spacing w:val="-4"/>
              </w:rPr>
              <w:t xml:space="preserve"> </w:t>
            </w:r>
            <w:r>
              <w:t>rada</w:t>
            </w:r>
            <w:r>
              <w:rPr>
                <w:spacing w:val="-5"/>
              </w:rPr>
              <w:t xml:space="preserve"> </w:t>
            </w:r>
            <w:r>
              <w:rPr>
                <w:b/>
              </w:rPr>
              <w:t>sklopova</w:t>
            </w:r>
            <w:r>
              <w:rPr>
                <w:b/>
                <w:spacing w:val="-5"/>
              </w:rPr>
              <w:t xml:space="preserve"> </w:t>
            </w:r>
            <w:r>
              <w:rPr>
                <w:b/>
              </w:rPr>
              <w:t xml:space="preserve">i sistema </w:t>
            </w:r>
            <w:r>
              <w:t>vučnog vozila tokom rada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Sklopovi</w:t>
            </w:r>
            <w:r>
              <w:rPr>
                <w:b/>
                <w:spacing w:val="-8"/>
              </w:rPr>
              <w:t xml:space="preserve"> </w:t>
            </w:r>
            <w:r>
              <w:rPr>
                <w:b/>
              </w:rPr>
              <w:t>i</w:t>
            </w:r>
            <w:r>
              <w:rPr>
                <w:b/>
                <w:spacing w:val="-8"/>
              </w:rPr>
              <w:t xml:space="preserve"> </w:t>
            </w:r>
            <w:r>
              <w:rPr>
                <w:b/>
              </w:rPr>
              <w:t>sistemi:</w:t>
            </w:r>
            <w:r>
              <w:rPr>
                <w:b/>
                <w:spacing w:val="-8"/>
              </w:rPr>
              <w:t xml:space="preserve"> </w:t>
            </w:r>
            <w:r>
              <w:t>mehanički,</w:t>
            </w:r>
            <w:r>
              <w:rPr>
                <w:spacing w:val="-7"/>
              </w:rPr>
              <w:t xml:space="preserve"> </w:t>
            </w:r>
            <w:r>
              <w:t>pneumatski</w:t>
            </w:r>
            <w:r>
              <w:rPr>
                <w:spacing w:val="-9"/>
              </w:rPr>
              <w:t xml:space="preserve"> </w:t>
            </w:r>
            <w:r>
              <w:t>i</w:t>
            </w:r>
            <w:r>
              <w:rPr>
                <w:spacing w:val="-8"/>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procedure</w:t>
            </w:r>
            <w:r>
              <w:rPr>
                <w:spacing w:val="40"/>
              </w:rPr>
              <w:t xml:space="preserve"> </w:t>
            </w:r>
            <w:r>
              <w:t>postupaka</w:t>
            </w:r>
            <w:r>
              <w:rPr>
                <w:spacing w:val="40"/>
              </w:rPr>
              <w:t xml:space="preserve"> </w:t>
            </w:r>
            <w:r>
              <w:t>za</w:t>
            </w:r>
            <w:r>
              <w:rPr>
                <w:spacing w:val="40"/>
              </w:rPr>
              <w:t xml:space="preserve"> </w:t>
            </w:r>
            <w:r>
              <w:t>slučaj</w:t>
            </w:r>
            <w:r>
              <w:rPr>
                <w:spacing w:val="40"/>
              </w:rPr>
              <w:t xml:space="preserve"> </w:t>
            </w:r>
            <w:r>
              <w:t>kvara</w:t>
            </w:r>
            <w:r>
              <w:rPr>
                <w:spacing w:val="40"/>
              </w:rPr>
              <w:t xml:space="preserve"> </w:t>
            </w:r>
            <w:r>
              <w:t>na vučnom 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w:t>
            </w:r>
            <w:r>
              <w:rPr>
                <w:spacing w:val="40"/>
              </w:rPr>
              <w:t xml:space="preserve"> </w:t>
            </w:r>
            <w:r>
              <w:t xml:space="preserve">Opiše način otklanjanja manjih kvarova tokom rada iz domena rada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Demonstrira</w:t>
            </w:r>
            <w:r>
              <w:rPr>
                <w:spacing w:val="-7"/>
              </w:rPr>
              <w:t xml:space="preserve"> </w:t>
            </w:r>
            <w:r>
              <w:t>praćenje</w:t>
            </w:r>
            <w:r>
              <w:rPr>
                <w:spacing w:val="-7"/>
              </w:rPr>
              <w:t xml:space="preserve"> </w:t>
            </w:r>
            <w:r>
              <w:t>rada</w:t>
            </w:r>
            <w:r>
              <w:rPr>
                <w:spacing w:val="-7"/>
              </w:rPr>
              <w:t xml:space="preserve"> </w:t>
            </w:r>
            <w:r>
              <w:t>uređaja</w:t>
            </w:r>
            <w:r>
              <w:rPr>
                <w:spacing w:val="-7"/>
              </w:rPr>
              <w:t xml:space="preserve"> </w:t>
            </w:r>
            <w:r>
              <w:t>tokom</w:t>
            </w:r>
            <w:r>
              <w:rPr>
                <w:spacing w:val="-7"/>
              </w:rPr>
              <w:t xml:space="preserve"> </w:t>
            </w:r>
            <w:r>
              <w:t>vožnje</w:t>
            </w:r>
            <w:r>
              <w:rPr>
                <w:spacing w:val="-7"/>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6.</w:t>
            </w:r>
            <w:r>
              <w:rPr>
                <w:spacing w:val="80"/>
              </w:rPr>
              <w:t xml:space="preserve"> </w:t>
            </w:r>
            <w:r>
              <w:t>Demonstrira primjenu procedura za slučaj kvara na vučnom vozilu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Demonstrira otklanjanje manjih kvarova iz domena rada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3"/>
        <w:jc w:val="both"/>
      </w:pPr>
      <w:r>
        <w:t>U cilju provjeravanja dostignutosti pomenutog ishoda učenja, potreban je usmeni ili pisani dokaz da je učenik uspješno realizovao kriterijume</w:t>
      </w:r>
      <w:r>
        <w:rPr>
          <w:spacing w:val="-1"/>
        </w:rPr>
        <w:t xml:space="preserve"> </w:t>
      </w:r>
      <w:r>
        <w:t>od 1 do 4. Za kriterijume od 5 do 7</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8192"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80" name="Graphic 67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681" name="Graphic 68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82" name="Graphic 68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83" name="Graphic 68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84" name="Textbox 68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78" o:spid="_x0000_s1584" style="position:absolute;margin-left:63.05pt;margin-top:6.05pt;width:468.55pt;height:29.1pt;z-index:-156282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">
                <v:shape id="Graphic 679" o:spid="_x0000_s158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Td8QA&#10;AADcAAAADwAAAGRycy9kb3ducmV2LnhtbESPT4vCMBTE7wt+h/AEb2uq4J9Wo+jCyl720OrF2yN5&#10;tsXmpTTR1m+/WVjY4zAzv2G2+8E24kmdrx0rmE0TEMTamZpLBZfz5/sahA/IBhvHpOBFHva70dsW&#10;M+N6zulZhFJECPsMFVQhtJmUXldk0U9dSxy9m+sshii7UpoO+wi3jZwnyVJarDkuVNjSR0X6Xjys&#10;glzqPD0u0uJ4Out5v+Jw/TZGqcl4OGxABBrCf/iv/WUULFcp/J6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UU3fEAAAA3AAAAA8AAAAAAAAAAAAAAAAAmAIAAGRycy9k&#10;b3ducmV2LnhtbFBLBQYAAAAABAAEAPUAAACJAwAAAAA=&#10;" path="m5940552,l,,,313182r5940552,l5940552,xe" fillcolor="#f1e5bd" stroked="f">
                  <v:path arrowok="t"/>
                </v:shape>
                <v:shape id="Graphic 680" o:spid="_x0000_s158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TXsEA&#10;AADcAAAADwAAAGRycy9kb3ducmV2LnhtbERPTWuDQBC9B/oflin0Ftf0EIN1lSahtNBLNdLzxJ2o&#10;1J0Vd2vMv88eCj0+3ndWLGYQM02ut6xgE8UgiBure24V1Ke39Q6E88gaB8uk4EYOivxhlWGq7ZVL&#10;mivfihDCLkUFnfdjKqVrOjLoIjsSB+5iJ4M+wKmVesJrCDeDfI7jrTTYc2jocKRDR81P9WsUzP33&#10;Z22/kneHcbUf9va8KY+JUk+Py+sLCE+L/xf/uT+0gu0uzA9nwhGQ+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gk17BAAAA3AAAAA8AAAAAAAAAAAAAAAAAmAIAAGRycy9kb3du&#10;cmV2LnhtbFBLBQYAAAAABAAEAPUAAACGAwAAAAA=&#10;" path="m5941314,l,,,28194r5941314,l5941314,xe" fillcolor="#c00000" stroked="f">
                  <v:path arrowok="t"/>
                </v:shape>
                <v:shape id="Graphic 681" o:spid="_x0000_s158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DdcAA&#10;AADcAAAADwAAAGRycy9kb3ducmV2LnhtbESPzQrCMBCE74LvEFbwpqkeRKpRRBA8Kf6gHpdmbavN&#10;pjSxrW9vBMHjMDPfMPNlawpRU+VyywpGwwgEcWJ1zqmC82kzmIJwHlljYZkUvMnBctHtzDHWtuED&#10;1UefigBhF6OCzPsyltIlGRl0Q1sSB+9uK4M+yCqVusImwE0hx1E0kQZzDgsZlrTOKHkeX0YB766n&#10;8uxk3WqzjW6Xu1w1j71S/V67moHw1Pp/+NfeagWT6Qi+Z8IR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kyDdcAAAADcAAAADwAAAAAAAAAAAAAAAACYAgAAZHJzL2Rvd25y&#10;ZXYueG1sUEsFBgAAAAAEAAQA9QAAAIUDAAAAAA==&#10;" path="m5941314,l,,,762r5941314,l5941314,xe" fillcolor="#f1e5bd" stroked="f">
                  <v:path arrowok="t"/>
                </v:shape>
                <v:shape id="Graphic 682" o:spid="_x0000_s158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ossQA&#10;AADcAAAADwAAAGRycy9kb3ducmV2LnhtbESPT4vCMBTE7wt+h/AEb2taDyrVWPzD4oIXreL52Tzb&#10;YvNSmmztfnsjLOxxmJnfMMu0N7XoqHWVZQXxOAJBnFtdcaHgcv76nINwHlljbZkU/JKDdDX4WGKi&#10;7ZNP1GW+EAHCLkEFpfdNIqXLSzLoxrYhDt7dtgZ9kG0hdYvPADe1nETRVBqsOCyU2NC2pPyR/RgF&#10;XXU9XOxxtncYZZt6Y2/xaTdTajTs1wsQnnr/H/5rf2sF0/kE3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qLLEAAAA3AAAAA8AAAAAAAAAAAAAAAAAmAIAAGRycy9k&#10;b3ducmV2LnhtbFBLBQYAAAAABAAEAPUAAACJAwAAAAA=&#10;" path="m5941314,l,,,28194r5941314,l5941314,xe" fillcolor="#c00000" stroked="f">
                  <v:path arrowok="t"/>
                </v:shape>
                <v:shape id="Textbox 683" o:spid="_x0000_s158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Bp8UA&#10;AADcAAAADwAAAGRycy9kb3ducmV2LnhtbESPQWvCQBSE7wX/w/KE3urGCkGjq4hUEAqlMR48PrPP&#10;ZDH7NmZXTf99t1DwOMzMN8xi1dtG3KnzxrGC8SgBQVw6bbhScCi2b1MQPiBrbByTgh/ysFoOXhaY&#10;affgnO77UIkIYZ+hgjqENpPSlzVZ9CPXEkfv7DqLIcqukrrDR4TbRr4nSSotGo4LNba0qam87G9W&#10;wfrI+Ye5fp2+83NuimKW8Gd6Uep12K/nIAL14Rn+b++0gnQ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dQGn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8"/>
        </w:numPr>
        <w:tabs>
          <w:tab w:val="left" w:pos="1136"/>
        </w:tabs>
        <w:spacing w:before="120"/>
        <w:ind w:left="1136" w:hanging="172"/>
      </w:pPr>
      <w:r>
        <w:t>Procedure,</w:t>
      </w:r>
      <w:r>
        <w:rPr>
          <w:spacing w:val="-10"/>
        </w:rPr>
        <w:t xml:space="preserve"> </w:t>
      </w:r>
      <w:r>
        <w:t>signalizacija</w:t>
      </w:r>
      <w:r>
        <w:rPr>
          <w:spacing w:val="-10"/>
        </w:rPr>
        <w:t xml:space="preserve"> </w:t>
      </w:r>
      <w:r>
        <w:t>i</w:t>
      </w:r>
      <w:r>
        <w:rPr>
          <w:spacing w:val="-10"/>
        </w:rPr>
        <w:t xml:space="preserve"> </w:t>
      </w:r>
      <w:r>
        <w:t>saobraćajni</w:t>
      </w:r>
      <w:r>
        <w:rPr>
          <w:spacing w:val="-10"/>
        </w:rPr>
        <w:t xml:space="preserve"> </w:t>
      </w:r>
      <w:r>
        <w:t>propisi</w:t>
      </w:r>
      <w:r>
        <w:rPr>
          <w:spacing w:val="-8"/>
        </w:rPr>
        <w:t xml:space="preserve"> </w:t>
      </w:r>
      <w:r>
        <w:t>u</w:t>
      </w:r>
      <w:r>
        <w:rPr>
          <w:spacing w:val="-11"/>
        </w:rPr>
        <w:t xml:space="preserve"> </w:t>
      </w:r>
      <w:r>
        <w:t>željezničkom</w:t>
      </w:r>
      <w:r>
        <w:rPr>
          <w:spacing w:val="-9"/>
        </w:rPr>
        <w:t xml:space="preserve"> </w:t>
      </w:r>
      <w:r>
        <w:rPr>
          <w:spacing w:val="-2"/>
        </w:rPr>
        <w:t>saobraćaju</w:t>
      </w:r>
    </w:p>
    <w:p w:rsidR="008C01C9" w:rsidRDefault="0084041E">
      <w:pPr>
        <w:pStyle w:val="ListParagraph"/>
        <w:numPr>
          <w:ilvl w:val="0"/>
          <w:numId w:val="168"/>
        </w:numPr>
        <w:tabs>
          <w:tab w:val="left" w:pos="1136"/>
        </w:tabs>
        <w:spacing w:before="121"/>
        <w:ind w:left="1136" w:hanging="172"/>
      </w:pPr>
      <w:r>
        <w:t>Poslovi</w:t>
      </w:r>
      <w:r>
        <w:rPr>
          <w:spacing w:val="-9"/>
        </w:rPr>
        <w:t xml:space="preserve"> </w:t>
      </w:r>
      <w:r>
        <w:t>na</w:t>
      </w:r>
      <w:r>
        <w:rPr>
          <w:spacing w:val="-9"/>
        </w:rPr>
        <w:t xml:space="preserve"> </w:t>
      </w:r>
      <w:r>
        <w:t>staničnoj</w:t>
      </w:r>
      <w:r>
        <w:rPr>
          <w:spacing w:val="-8"/>
        </w:rPr>
        <w:t xml:space="preserve"> </w:t>
      </w:r>
      <w:r>
        <w:t>manevri</w:t>
      </w:r>
      <w:r>
        <w:rPr>
          <w:spacing w:val="-9"/>
        </w:rPr>
        <w:t xml:space="preserve"> </w:t>
      </w:r>
      <w:r>
        <w:t>i</w:t>
      </w:r>
      <w:r>
        <w:rPr>
          <w:spacing w:val="-8"/>
        </w:rPr>
        <w:t xml:space="preserve"> </w:t>
      </w:r>
      <w:r>
        <w:t>industrijskom</w:t>
      </w:r>
      <w:r>
        <w:rPr>
          <w:spacing w:val="-8"/>
        </w:rPr>
        <w:t xml:space="preserve"> </w:t>
      </w:r>
      <w:r>
        <w:rPr>
          <w:spacing w:val="-2"/>
        </w:rPr>
        <w:t>kolosijeku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8870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630" name="Graphic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D174B71" id="Graphic 684" o:spid="_x0000_s1026" style="position:absolute;margin-left:63.05pt;margin-top:5.95pt;width:468.55pt;height:.25pt;z-index:-1562777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DIlqtsOQIAAOU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8"/>
              <w:jc w:val="center"/>
              <w:rPr>
                <w:b/>
              </w:rPr>
            </w:pPr>
            <w:r>
              <w:rPr>
                <w:b/>
              </w:rPr>
              <w:t>Obezbijedi</w:t>
            </w:r>
            <w:r>
              <w:rPr>
                <w:b/>
                <w:spacing w:val="-8"/>
              </w:rPr>
              <w:t xml:space="preserve"> </w:t>
            </w:r>
            <w:r>
              <w:rPr>
                <w:b/>
              </w:rPr>
              <w:t>vučno</w:t>
            </w:r>
            <w:r>
              <w:rPr>
                <w:b/>
                <w:spacing w:val="-8"/>
              </w:rPr>
              <w:t xml:space="preserve"> </w:t>
            </w:r>
            <w:r>
              <w:rPr>
                <w:b/>
              </w:rPr>
              <w:t>vozilo</w:t>
            </w:r>
            <w:r>
              <w:rPr>
                <w:b/>
                <w:spacing w:val="-7"/>
              </w:rPr>
              <w:t xml:space="preserve"> </w:t>
            </w:r>
            <w:r>
              <w:rPr>
                <w:b/>
              </w:rPr>
              <w:t>od</w:t>
            </w:r>
            <w:r>
              <w:rPr>
                <w:b/>
                <w:spacing w:val="-8"/>
              </w:rPr>
              <w:t xml:space="preserve"> </w:t>
            </w:r>
            <w:r>
              <w:rPr>
                <w:b/>
              </w:rPr>
              <w:t>samopokretanja</w:t>
            </w:r>
            <w:r>
              <w:rPr>
                <w:b/>
                <w:spacing w:val="-9"/>
              </w:rPr>
              <w:t xml:space="preserve"> </w:t>
            </w:r>
            <w:r>
              <w:rPr>
                <w:b/>
              </w:rPr>
              <w:t>u</w:t>
            </w:r>
            <w:r>
              <w:rPr>
                <w:b/>
                <w:spacing w:val="-7"/>
              </w:rPr>
              <w:t xml:space="preserve"> </w:t>
            </w:r>
            <w:r>
              <w:rPr>
                <w:b/>
              </w:rPr>
              <w:t>slučaju</w:t>
            </w:r>
            <w:r>
              <w:rPr>
                <w:b/>
                <w:spacing w:val="-7"/>
              </w:rPr>
              <w:t xml:space="preserve"> </w:t>
            </w:r>
            <w:r>
              <w:rPr>
                <w:b/>
              </w:rPr>
              <w:t>neispravnosti</w:t>
            </w:r>
            <w:r>
              <w:rPr>
                <w:b/>
                <w:spacing w:val="-8"/>
              </w:rPr>
              <w:t xml:space="preserve"> </w:t>
            </w:r>
            <w:r>
              <w:rPr>
                <w:b/>
              </w:rPr>
              <w:t>u</w:t>
            </w:r>
            <w:r>
              <w:rPr>
                <w:b/>
                <w:spacing w:val="-7"/>
              </w:rPr>
              <w:t xml:space="preserve"> </w:t>
            </w:r>
            <w:r>
              <w:rPr>
                <w:b/>
              </w:rPr>
              <w:t>skladu</w:t>
            </w:r>
            <w:r>
              <w:rPr>
                <w:b/>
                <w:spacing w:val="-8"/>
              </w:rPr>
              <w:t xml:space="preserve"> </w:t>
            </w:r>
            <w:r>
              <w:rPr>
                <w:b/>
              </w:rPr>
              <w:t>sa</w:t>
            </w:r>
            <w:r>
              <w:rPr>
                <w:b/>
                <w:spacing w:val="-8"/>
              </w:rPr>
              <w:t xml:space="preserve"> </w:t>
            </w:r>
            <w:r>
              <w:rPr>
                <w:b/>
              </w:rPr>
              <w:t>procedurama</w:t>
            </w:r>
            <w:r>
              <w:rPr>
                <w:b/>
                <w:spacing w:val="-8"/>
              </w:rPr>
              <w:t xml:space="preserve"> </w:t>
            </w:r>
            <w:r>
              <w:rPr>
                <w:b/>
              </w:rPr>
              <w:t>i</w:t>
            </w:r>
            <w:r>
              <w:rPr>
                <w:b/>
                <w:spacing w:val="-8"/>
              </w:rPr>
              <w:t xml:space="preserve"> </w:t>
            </w:r>
            <w:r>
              <w:rPr>
                <w:b/>
                <w:spacing w:val="-2"/>
              </w:rPr>
              <w:t>propisima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termin</w:t>
            </w:r>
            <w:r>
              <w:rPr>
                <w:spacing w:val="40"/>
              </w:rPr>
              <w:t xml:space="preserve"> </w:t>
            </w:r>
            <w:r>
              <w:t>samopokretanja</w:t>
            </w:r>
            <w:r>
              <w:rPr>
                <w:spacing w:val="40"/>
              </w:rPr>
              <w:t xml:space="preserve"> </w:t>
            </w:r>
            <w:r>
              <w:t>vučnog</w:t>
            </w:r>
            <w:r>
              <w:rPr>
                <w:spacing w:val="40"/>
              </w:rPr>
              <w:t xml:space="preserve"> </w:t>
            </w:r>
            <w:r>
              <w:t>vozila</w:t>
            </w:r>
            <w:r>
              <w:rPr>
                <w:spacing w:val="40"/>
              </w:rPr>
              <w:t xml:space="preserve"> </w:t>
            </w:r>
            <w:r>
              <w:t>i</w:t>
            </w:r>
            <w:r>
              <w:rPr>
                <w:spacing w:val="40"/>
              </w:rPr>
              <w:t xml:space="preserve"> </w:t>
            </w:r>
            <w:r>
              <w:t>uslove koji uzrokuju samopokretanje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25"/>
              </w:rPr>
              <w:t xml:space="preserve"> </w:t>
            </w:r>
            <w:r>
              <w:t>procedure</w:t>
            </w:r>
            <w:r>
              <w:rPr>
                <w:spacing w:val="25"/>
              </w:rPr>
              <w:t xml:space="preserve"> </w:t>
            </w:r>
            <w:r>
              <w:t>i</w:t>
            </w:r>
            <w:r>
              <w:rPr>
                <w:spacing w:val="25"/>
              </w:rPr>
              <w:t xml:space="preserve"> </w:t>
            </w:r>
            <w:r>
              <w:t>načine</w:t>
            </w:r>
            <w:r>
              <w:rPr>
                <w:spacing w:val="27"/>
              </w:rPr>
              <w:t xml:space="preserve"> </w:t>
            </w:r>
            <w:r>
              <w:t>obezbjeđenja</w:t>
            </w:r>
            <w:r>
              <w:rPr>
                <w:spacing w:val="25"/>
              </w:rPr>
              <w:t xml:space="preserve"> </w:t>
            </w:r>
            <w:r>
              <w:t>voza</w:t>
            </w:r>
            <w:r>
              <w:rPr>
                <w:spacing w:val="25"/>
              </w:rPr>
              <w:t xml:space="preserve"> </w:t>
            </w:r>
            <w:r>
              <w:t xml:space="preserve">od </w:t>
            </w:r>
            <w:r>
              <w:rPr>
                <w:spacing w:val="-2"/>
              </w:rPr>
              <w:t>samopokretanja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 način upotrebe opreme za obezbjeđivanje vučnog vozila od samopokretanja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2"/>
              <w:jc w:val="both"/>
            </w:pPr>
            <w:r>
              <w:t>4. Demonstrira obazbjeđivanje vučnog vozila od samopokretanja u 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U cilju provjeravanja dostignutosti pomenutog ishoda učenja, potreban je usmeni ili pisani dokaz da je učenik uspješno realizovao kriterijume od 1 do 3. Za kriterijum 4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8921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87" name="Graphic 686"/>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688" name="Graphic 68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89" name="Graphic 68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690" name="Graphic 68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91" name="Textbox 69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85" o:spid="_x0000_s1590" style="position:absolute;margin-left:63.05pt;margin-top:6.05pt;width:468.55pt;height:29.1pt;z-index:-156272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">
                <v:shape id="Graphic 686" o:spid="_x0000_s159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63IsMA&#10;AADcAAAADwAAAGRycy9kb3ducmV2LnhtbESPQWvCQBSE7wX/w/KE3upGoalGV1Gh0ouHRC/eHrvP&#10;JJh9G7KrSf+9WxB6HGbmG2a1GWwjHtT52rGC6SQBQaydqblUcD59f8xB+IBssHFMCn7Jw2Y9elth&#10;ZlzPOT2KUIoIYZ+hgiqENpPS64os+olriaN3dZ3FEGVXStNhH+G2kbMkSaXFmuNChS3tK9K34m4V&#10;5FLni93notgdTnrWf3G4HI1R6n08bJcgAg3hP/xq/xgF6TyFv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63IsMAAADcAAAADwAAAAAAAAAAAAAAAACYAgAAZHJzL2Rv&#10;d25yZXYueG1sUEsFBgAAAAAEAAQA9QAAAIgDAAAAAA==&#10;" path="m5940552,l,,,313182r5940552,l5940552,xe" fillcolor="#f1e5bd" stroked="f">
                  <v:path arrowok="t"/>
                </v:shape>
                <v:shape id="Graphic 687" o:spid="_x0000_s159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kLKsIA&#10;AADcAAAADwAAAGRycy9kb3ducmV2LnhtbESPQYvCMBSE7wv+h/AEb2vqHqxUo6iLKOxFq3h+Ns+2&#10;2LyUJtb67zeC4HGYmW+Y2aIzlWipcaVlBaNhBII4s7rkXMHpuPmegHAeWWNlmRQ8ycFi3vuaYaLt&#10;gw/Upj4XAcIuQQWF93UipcsKMuiGtiYO3tU2Bn2QTS51g48AN5X8iaKxNFhyWCiwpnVB2S29GwVt&#10;ef472X28dRilq2plL6PDb6zUoN8tpyA8df4Tfrd3WsF4EsPrTDgC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QsqwgAAANwAAAAPAAAAAAAAAAAAAAAAAJgCAABkcnMvZG93&#10;bnJldi54bWxQSwUGAAAAAAQABAD1AAAAhwMAAAAA&#10;" path="m5941314,l,,,28194r5941314,l5941314,xe" fillcolor="#c00000" stroked="f">
                  <v:path arrowok="t"/>
                </v:shape>
                <v:shape id="Graphic 688" o:spid="_x0000_s159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Yq6L0A&#10;AADcAAAADwAAAGRycy9kb3ducmV2LnhtbERPuwrCMBTdBf8hXMHNpjqIVKOIIDgpPlDHS3Ntq81N&#10;aWJb/94MguPhvBerzpSiodoVlhWMoxgEcWp1wZmCy3k7moFwHlljaZkUfMjBatnvLTDRtuUjNSef&#10;iRDCLkEFufdVIqVLczLoIlsRB+5ha4M+wDqTusY2hJtSTuJ4Kg0WHBpyrGiTU/o6vY0C3t/O1cXJ&#10;ptNmF9+vD7lunwelhoNuPQfhqfN/8c+90wqms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3Yq6L0AAADcAAAADwAAAAAAAAAAAAAAAACYAgAAZHJzL2Rvd25yZXYu&#10;eG1sUEsFBgAAAAAEAAQA9QAAAIIDAAAAAA==&#10;" path="m5941314,l,,,762r5941314,l5941314,xe" fillcolor="#f1e5bd" stroked="f">
                  <v:path arrowok="t"/>
                </v:shape>
                <v:shape id="Graphic 689" o:spid="_x0000_s159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6w8UA&#10;AADcAAAADwAAAGRycy9kb3ducmV2LnhtbESPQWvCQBSE74X+h+UVems2ejAxZpVqKS14qTF4fmaf&#10;SWj2bchuY/rvu0LB4zAz3zD5ZjKdGGlwrWUFsygGQVxZ3XKtoDy+v6QgnEfW2FkmBb/kYLN+fMgx&#10;0/bKBxoLX4sAYZehgsb7PpPSVQ0ZdJHtiYN3sYNBH+RQSz3gNcBNJ+dxvJAGWw4LDfa0a6j6Ln6M&#10;grE97Uv7lXw4jIttt7Xn2eEtUer5aXpdgfA0+Xv4v/2pFSzSJdzO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jrDxQAAANwAAAAPAAAAAAAAAAAAAAAAAJgCAABkcnMv&#10;ZG93bnJldi54bWxQSwUGAAAAAAQABAD1AAAAigMAAAAA&#10;" path="m5941314,l,,,28194r5941314,l5941314,xe" fillcolor="#c00000" stroked="f">
                  <v:path arrowok="t"/>
                </v:shape>
                <v:shape id="Textbox 690" o:spid="_x0000_s159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4JDcMA&#10;AADcAAAADwAAAGRycy9kb3ducmV2LnhtbERPPWvDMBDdA/0P4gLdYjkdTONaMSE0UCiUOs7Q8WJd&#10;bGHr5Fhq4v77aih0fLzvopztIG40eeNYwTpJQRA3ThtuFZzqw+oZhA/IGgfHpOCHPJTbh0WBuXZ3&#10;ruh2DK2IIexzVNCFMOZS+qYjiz5xI3HkLm6yGCKcWqknvMdwO8inNM2kRcOxocOR9h01/fHbKth9&#10;cfVqrh/nz+pSmbrepPye9Uo9LufdC4hAc/gX/7nftIJsE+fH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4JDc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8"/>
        </w:numPr>
        <w:tabs>
          <w:tab w:val="left" w:pos="1136"/>
        </w:tabs>
        <w:spacing w:before="120"/>
        <w:ind w:left="1136" w:hanging="172"/>
      </w:pPr>
      <w:r>
        <w:t>Procedure,</w:t>
      </w:r>
      <w:r>
        <w:rPr>
          <w:spacing w:val="-10"/>
        </w:rPr>
        <w:t xml:space="preserve"> </w:t>
      </w:r>
      <w:r>
        <w:t>signalizacija</w:t>
      </w:r>
      <w:r>
        <w:rPr>
          <w:spacing w:val="-10"/>
        </w:rPr>
        <w:t xml:space="preserve"> </w:t>
      </w:r>
      <w:r>
        <w:t>i</w:t>
      </w:r>
      <w:r>
        <w:rPr>
          <w:spacing w:val="-10"/>
        </w:rPr>
        <w:t xml:space="preserve"> </w:t>
      </w:r>
      <w:r>
        <w:t>saobraćajni</w:t>
      </w:r>
      <w:r>
        <w:rPr>
          <w:spacing w:val="-10"/>
        </w:rPr>
        <w:t xml:space="preserve"> </w:t>
      </w:r>
      <w:r>
        <w:t>propisi</w:t>
      </w:r>
      <w:r>
        <w:rPr>
          <w:spacing w:val="-8"/>
        </w:rPr>
        <w:t xml:space="preserve"> </w:t>
      </w:r>
      <w:r>
        <w:t>u</w:t>
      </w:r>
      <w:r>
        <w:rPr>
          <w:spacing w:val="-11"/>
        </w:rPr>
        <w:t xml:space="preserve"> </w:t>
      </w:r>
      <w:r>
        <w:t>željezničkom</w:t>
      </w:r>
      <w:r>
        <w:rPr>
          <w:spacing w:val="-9"/>
        </w:rPr>
        <w:t xml:space="preserve"> </w:t>
      </w:r>
      <w:r>
        <w:rPr>
          <w:spacing w:val="-2"/>
        </w:rPr>
        <w:t>saobraćaju</w:t>
      </w:r>
    </w:p>
    <w:p w:rsidR="008C01C9" w:rsidRDefault="0084041E">
      <w:pPr>
        <w:pStyle w:val="ListParagraph"/>
        <w:numPr>
          <w:ilvl w:val="0"/>
          <w:numId w:val="168"/>
        </w:numPr>
        <w:tabs>
          <w:tab w:val="left" w:pos="1136"/>
        </w:tabs>
        <w:spacing w:before="120"/>
        <w:ind w:left="1136" w:hanging="172"/>
      </w:pPr>
      <w:r>
        <w:t>Poslovi</w:t>
      </w:r>
      <w:r>
        <w:rPr>
          <w:spacing w:val="-9"/>
        </w:rPr>
        <w:t xml:space="preserve"> </w:t>
      </w:r>
      <w:r>
        <w:t>na</w:t>
      </w:r>
      <w:r>
        <w:rPr>
          <w:spacing w:val="-9"/>
        </w:rPr>
        <w:t xml:space="preserve"> </w:t>
      </w:r>
      <w:r>
        <w:t>staničnoj</w:t>
      </w:r>
      <w:r>
        <w:rPr>
          <w:spacing w:val="-8"/>
        </w:rPr>
        <w:t xml:space="preserve"> </w:t>
      </w:r>
      <w:r>
        <w:t>manevri</w:t>
      </w:r>
      <w:r>
        <w:rPr>
          <w:spacing w:val="-9"/>
        </w:rPr>
        <w:t xml:space="preserve"> </w:t>
      </w:r>
      <w:r>
        <w:t>i</w:t>
      </w:r>
      <w:r>
        <w:rPr>
          <w:spacing w:val="-8"/>
        </w:rPr>
        <w:t xml:space="preserve"> </w:t>
      </w:r>
      <w:r>
        <w:t>industrijskom</w:t>
      </w:r>
      <w:r>
        <w:rPr>
          <w:spacing w:val="-8"/>
        </w:rPr>
        <w:t xml:space="preserve"> </w:t>
      </w:r>
      <w:r>
        <w:rPr>
          <w:spacing w:val="-2"/>
        </w:rPr>
        <w:t>kolosijeku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8972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637" name="Graphic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D4CC7B6" id="Graphic 691" o:spid="_x0000_s1026" style="position:absolute;margin-left:63.05pt;margin-top:6pt;width:468.55pt;height:.25pt;z-index:-156267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GwSG6M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Obavi</w:t>
            </w:r>
            <w:r>
              <w:rPr>
                <w:b/>
                <w:spacing w:val="-8"/>
              </w:rPr>
              <w:t xml:space="preserve"> </w:t>
            </w:r>
            <w:r>
              <w:rPr>
                <w:b/>
              </w:rPr>
              <w:t>poslove</w:t>
            </w:r>
            <w:r>
              <w:rPr>
                <w:b/>
                <w:spacing w:val="-8"/>
              </w:rPr>
              <w:t xml:space="preserve"> </w:t>
            </w:r>
            <w:r>
              <w:rPr>
                <w:b/>
                <w:spacing w:val="-2"/>
              </w:rPr>
              <w:t>manevre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2"/>
            </w:pPr>
            <w:r>
              <w:t>1.</w:t>
            </w:r>
            <w:r>
              <w:rPr>
                <w:spacing w:val="80"/>
              </w:rPr>
              <w:t xml:space="preserve"> </w:t>
            </w:r>
            <w:r>
              <w:t>Opiše</w:t>
            </w:r>
            <w:r>
              <w:rPr>
                <w:spacing w:val="40"/>
              </w:rPr>
              <w:t xml:space="preserve"> </w:t>
            </w:r>
            <w:r>
              <w:t>postupak</w:t>
            </w:r>
            <w:r>
              <w:rPr>
                <w:spacing w:val="40"/>
              </w:rPr>
              <w:t xml:space="preserve"> </w:t>
            </w:r>
            <w:r>
              <w:t>rastavljanja</w:t>
            </w:r>
            <w:r>
              <w:rPr>
                <w:spacing w:val="40"/>
              </w:rPr>
              <w:t xml:space="preserve"> </w:t>
            </w:r>
            <w:r>
              <w:t>vozova</w:t>
            </w:r>
            <w:r>
              <w:rPr>
                <w:spacing w:val="40"/>
              </w:rPr>
              <w:t xml:space="preserve"> </w:t>
            </w:r>
            <w:r>
              <w:t>u</w:t>
            </w:r>
            <w:r>
              <w:rPr>
                <w:spacing w:val="40"/>
              </w:rPr>
              <w:t xml:space="preserve"> </w:t>
            </w:r>
            <w:r>
              <w:t>stanici</w:t>
            </w:r>
            <w:r>
              <w:rPr>
                <w:spacing w:val="40"/>
              </w:rPr>
              <w:t xml:space="preserve"> </w:t>
            </w:r>
            <w:r>
              <w:t>u skladu sa procedurama i propisima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2.</w:t>
            </w:r>
            <w:r>
              <w:rPr>
                <w:spacing w:val="80"/>
              </w:rPr>
              <w:t xml:space="preserve"> </w:t>
            </w:r>
            <w:r>
              <w:t>Opiše</w:t>
            </w:r>
            <w:r>
              <w:rPr>
                <w:spacing w:val="40"/>
              </w:rPr>
              <w:t xml:space="preserve"> </w:t>
            </w:r>
            <w:r>
              <w:t>postupak</w:t>
            </w:r>
            <w:r>
              <w:rPr>
                <w:spacing w:val="40"/>
              </w:rPr>
              <w:t xml:space="preserve"> </w:t>
            </w:r>
            <w:r>
              <w:t>sastavljanja</w:t>
            </w:r>
            <w:r>
              <w:rPr>
                <w:spacing w:val="40"/>
              </w:rPr>
              <w:t xml:space="preserve"> </w:t>
            </w:r>
            <w:r>
              <w:t>vozova</w:t>
            </w:r>
            <w:r>
              <w:rPr>
                <w:spacing w:val="40"/>
              </w:rPr>
              <w:t xml:space="preserve"> </w:t>
            </w:r>
            <w:r>
              <w:t>u</w:t>
            </w:r>
            <w:r>
              <w:rPr>
                <w:spacing w:val="40"/>
              </w:rPr>
              <w:t xml:space="preserve"> </w:t>
            </w:r>
            <w:r>
              <w:t>stanici</w:t>
            </w:r>
            <w:r>
              <w:rPr>
                <w:spacing w:val="40"/>
              </w:rPr>
              <w:t xml:space="preserve"> </w:t>
            </w:r>
            <w:r>
              <w:t>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 xml:space="preserve">3. Opiše postupak dostavljanja kola na radioničke kolosijeke na opravku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Opiše</w:t>
            </w:r>
            <w:r>
              <w:rPr>
                <w:spacing w:val="40"/>
              </w:rPr>
              <w:t xml:space="preserve"> </w:t>
            </w:r>
            <w:r>
              <w:t>postupak</w:t>
            </w:r>
            <w:r>
              <w:rPr>
                <w:spacing w:val="40"/>
              </w:rPr>
              <w:t xml:space="preserve"> </w:t>
            </w:r>
            <w:r>
              <w:t>dostavljanja</w:t>
            </w:r>
            <w:r>
              <w:rPr>
                <w:spacing w:val="40"/>
              </w:rPr>
              <w:t xml:space="preserve"> </w:t>
            </w:r>
            <w:r>
              <w:t>kola</w:t>
            </w:r>
            <w:r>
              <w:rPr>
                <w:spacing w:val="40"/>
              </w:rPr>
              <w:t xml:space="preserve"> </w:t>
            </w:r>
            <w:r>
              <w:t>na</w:t>
            </w:r>
            <w:r>
              <w:rPr>
                <w:spacing w:val="40"/>
              </w:rPr>
              <w:t xml:space="preserve"> </w:t>
            </w:r>
            <w:r>
              <w:t>industrijski kolosijek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3"/>
              <w:jc w:val="both"/>
            </w:pPr>
            <w:r>
              <w:t>5.</w:t>
            </w:r>
            <w:r>
              <w:rPr>
                <w:spacing w:val="40"/>
              </w:rPr>
              <w:t xml:space="preserve"> </w:t>
            </w:r>
            <w:r>
              <w:t>Opiše postupak dostavljanja kola na kolosijek za pretovar (utovar, istovar i vaganje),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6. Demonstrira rastavljanje i sastavljanje vozova u stanici u skladu sa procedurama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7. Demonstrira dostavljanje kola na radioničke, industrijske i kolosijeke za pretovar na zadatom primjeru, u skladu sa procedurama i propisima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3"/>
        <w:jc w:val="both"/>
      </w:pPr>
      <w:r>
        <w:t>U cilju provjeravanja dostignutosti pomenutog ishoda učenja, potreban je usmeni ili pisani dokaz da je učenik uspješno realizovao kriterijume od 1 do 5. Za kriterijume 6 i 7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0240"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694" name="Graphic 693"/>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695" name="Graphic 69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696" name="Graphic 695"/>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697" name="Graphic 696"/>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698" name="Textbox 69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92" o:spid="_x0000_s1596" style="position:absolute;margin-left:63.05pt;margin-top:6.05pt;width:468.55pt;height:29.1pt;z-index:-1562624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">
                <v:shape id="Graphic 693" o:spid="_x0000_s159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jCMYA&#10;AADcAAAADwAAAGRycy9kb3ducmV2LnhtbESP0WrCQBRE3wv+w3IFX4putBBMdCMiKW3xpY1+wCV7&#10;TUKyd0N2a9J+fbdQ6OMwM2eY/WEynbjT4BrLCtarCARxaXXDlYLr5Xm5BeE8ssbOMin4IgeHbPaw&#10;x1TbkT/oXvhKBAi7FBXU3veplK6syaBb2Z44eDc7GPRBDpXUA44Bbjq5iaJYGmw4LNTY06mmsi0+&#10;jYL8/Tt/eYzfTmNyLiY82zbpda7UYj4ddyA8Tf4//Nd+1Qri5Al+z4Qj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IjCMYAAADcAAAADwAAAAAAAAAAAAAAAACYAgAAZHJz&#10;L2Rvd25yZXYueG1sUEsFBgAAAAAEAAQA9QAAAIsDAAAAAA==&#10;" path="m5940552,l,,,312420r5940552,l5940552,xe" fillcolor="#f1e5bd" stroked="f">
                  <v:path arrowok="t"/>
                </v:shape>
                <v:shape id="Graphic 694" o:spid="_x0000_s159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IDgMUA&#10;AADcAAAADwAAAGRycy9kb3ducmV2LnhtbESPzWrDMBCE74W8g9hAbo2cEJLUtWzyQ2mhl8QxPW+t&#10;jW1irYylOu7bV4VCj8PMfMMk2WhaMVDvGssKFvMIBHFpdcOVguLy8rgF4TyyxtYyKfgmB1k6eUgw&#10;1vbOZxpyX4kAYRejgtr7LpbSlTUZdHPbEQfvanuDPsi+krrHe4CbVi6jaC0NNhwWauzoUFN5y7+M&#10;gqH5eC/safPqMMr37d5+Ls7HjVKz6bh7BuFp9P/hv/abVrB+WsHvmXAE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ggOAxQAAANwAAAAPAAAAAAAAAAAAAAAAAJgCAABkcnMv&#10;ZG93bnJldi54bWxQSwUGAAAAAAQABAD1AAAAigMAAAAA&#10;" path="m5941314,l,,,28194r5941314,l5941314,xe" fillcolor="#c00000" stroked="f">
                  <v:path arrowok="t"/>
                </v:shape>
                <v:shape id="Graphic 695" o:spid="_x0000_s159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4Tq8QA&#10;AADcAAAADwAAAGRycy9kb3ducmV2LnhtbESPQWvCQBSE7wX/w/IEb83GgqFGVxGh4MnSGNTjI/tM&#10;otm3Ibsm6b/vFgo9DjPzDbPejqYRPXWutqxgHsUgiAuray4V5KeP13cQziNrbCyTgm9ysN1MXtaY&#10;ajvwF/WZL0WAsEtRQeV9m0rpiooMusi2xMG72c6gD7Irpe5wCHDTyLc4TqTBmsNChS3tKyoe2dMo&#10;4OPl1OZO9qM2h/h6vsndcP9UajYddysQnkb/H/5rH7SCZLmA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uE6vEAAAA3AAAAA8AAAAAAAAAAAAAAAAAmAIAAGRycy9k&#10;b3ducmV2LnhtbFBLBQYAAAAABAAEAPUAAACJAwAAAAA=&#10;" path="m5941314,l,,,749r5941314,l5941314,xe" fillcolor="#f1e5bd" stroked="f">
                  <v:path arrowok="t"/>
                </v:shape>
                <v:shape id="Graphic 696" o:spid="_x0000_s160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4bMQA&#10;AADcAAAADwAAAGRycy9kb3ducmV2LnhtbESPT4vCMBTE74LfITzBm6Z6qG41in8QF/aiVTw/m2db&#10;bF5KE2v3228WFvY4zMxvmOW6M5VoqXGlZQWTcQSCOLO65FzB9XIYzUE4j6yxskwKvsnBetXvLTHR&#10;9s1nalOfiwBhl6CCwvs6kdJlBRl0Y1sTB+9hG4M+yCaXusF3gJtKTqMolgZLDgsF1rQrKHumL6Og&#10;LW9fV3uaHR1G6bba2vvkvJ8pNRx0mwUIT53/D/+1P7WC+COG3zPh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cOGzEAAAA3AAAAA8AAAAAAAAAAAAAAAAAmAIAAGRycy9k&#10;b3ducmV2LnhtbFBLBQYAAAAABAAEAPUAAACJAwAAAAA=&#10;" path="m5941314,l,,,28193r5941314,l5941314,xe" fillcolor="#c00000" stroked="f">
                  <v:path arrowok="t"/>
                </v:shape>
                <v:shape id="Textbox 697" o:spid="_x0000_s160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eRecUA&#10;AADcAAAADwAAAGRycy9kb3ducmV2LnhtbESPQWvCQBSE74X+h+UJvdWNHtKauooUBaEgxnjw+Jp9&#10;JovZtzG7avz3XaHgcZiZb5jpvLeNuFLnjWMFo2ECgrh02nClYF+s3j9B+ICssXFMCu7kYT57fZli&#10;pt2Nc7ruQiUihH2GCuoQ2kxKX9Zk0Q9dSxy9o+sshii7SuoObxFuGzlOklRaNBwXamzpu6bytLtY&#10;BYsD50tz3vxu82NuimKS8E96Uupt0C++QATqwzP8315rBenkAx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5F5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8"/>
        </w:numPr>
        <w:tabs>
          <w:tab w:val="left" w:pos="1136"/>
        </w:tabs>
        <w:spacing w:before="120"/>
        <w:ind w:left="1136" w:hanging="172"/>
      </w:pPr>
      <w:r>
        <w:t>Procedure,</w:t>
      </w:r>
      <w:r>
        <w:rPr>
          <w:spacing w:val="-10"/>
        </w:rPr>
        <w:t xml:space="preserve"> </w:t>
      </w:r>
      <w:r>
        <w:t>signalizacija</w:t>
      </w:r>
      <w:r>
        <w:rPr>
          <w:spacing w:val="-10"/>
        </w:rPr>
        <w:t xml:space="preserve"> </w:t>
      </w:r>
      <w:r>
        <w:t>i</w:t>
      </w:r>
      <w:r>
        <w:rPr>
          <w:spacing w:val="-10"/>
        </w:rPr>
        <w:t xml:space="preserve"> </w:t>
      </w:r>
      <w:r>
        <w:t>saobraćajni</w:t>
      </w:r>
      <w:r>
        <w:rPr>
          <w:spacing w:val="-10"/>
        </w:rPr>
        <w:t xml:space="preserve"> </w:t>
      </w:r>
      <w:r>
        <w:t>propisi</w:t>
      </w:r>
      <w:r>
        <w:rPr>
          <w:spacing w:val="-8"/>
        </w:rPr>
        <w:t xml:space="preserve"> </w:t>
      </w:r>
      <w:r>
        <w:t>u</w:t>
      </w:r>
      <w:r>
        <w:rPr>
          <w:spacing w:val="-11"/>
        </w:rPr>
        <w:t xml:space="preserve"> </w:t>
      </w:r>
      <w:r>
        <w:t>željezničkom</w:t>
      </w:r>
      <w:r>
        <w:rPr>
          <w:spacing w:val="-9"/>
        </w:rPr>
        <w:t xml:space="preserve"> </w:t>
      </w:r>
      <w:r>
        <w:rPr>
          <w:spacing w:val="-2"/>
        </w:rPr>
        <w:t>saobraćaju</w:t>
      </w:r>
    </w:p>
    <w:p w:rsidR="008C01C9" w:rsidRDefault="0084041E">
      <w:pPr>
        <w:pStyle w:val="ListParagraph"/>
        <w:numPr>
          <w:ilvl w:val="0"/>
          <w:numId w:val="168"/>
        </w:numPr>
        <w:tabs>
          <w:tab w:val="left" w:pos="1136"/>
        </w:tabs>
        <w:spacing w:before="121"/>
        <w:ind w:left="1136" w:hanging="172"/>
      </w:pPr>
      <w:r>
        <w:t>Poslovi</w:t>
      </w:r>
      <w:r>
        <w:rPr>
          <w:spacing w:val="-9"/>
        </w:rPr>
        <w:t xml:space="preserve"> </w:t>
      </w:r>
      <w:r>
        <w:t>na</w:t>
      </w:r>
      <w:r>
        <w:rPr>
          <w:spacing w:val="-9"/>
        </w:rPr>
        <w:t xml:space="preserve"> </w:t>
      </w:r>
      <w:r>
        <w:t>staničnoj</w:t>
      </w:r>
      <w:r>
        <w:rPr>
          <w:spacing w:val="-8"/>
        </w:rPr>
        <w:t xml:space="preserve"> </w:t>
      </w:r>
      <w:r>
        <w:t>manevri</w:t>
      </w:r>
      <w:r>
        <w:rPr>
          <w:spacing w:val="-9"/>
        </w:rPr>
        <w:t xml:space="preserve"> </w:t>
      </w:r>
      <w:r>
        <w:t>i</w:t>
      </w:r>
      <w:r>
        <w:rPr>
          <w:spacing w:val="-8"/>
        </w:rPr>
        <w:t xml:space="preserve"> </w:t>
      </w:r>
      <w:r>
        <w:t>industrijskom</w:t>
      </w:r>
      <w:r>
        <w:rPr>
          <w:spacing w:val="-8"/>
        </w:rPr>
        <w:t xml:space="preserve"> </w:t>
      </w:r>
      <w:r>
        <w:rPr>
          <w:spacing w:val="-2"/>
        </w:rPr>
        <w:t>kolosijeku</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9075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644" name="Graphic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2C164B7" id="Graphic 698" o:spid="_x0000_s1026" style="position:absolute;margin-left:63.05pt;margin-top:5.95pt;width:468.55pt;height:.25pt;z-index:-1562572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ABNxYOQIAAOUEAAAOAAAAAAAAAAAA&#10;AAAAAC4CAABkcnMvZTJvRG9jLnhtbFBLAQItABQABgAIAAAAIQCAkIc/3AAAAAoBAAAPAAAAAAAA&#10;AAAAAAAAAJM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69"/>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67"/>
        </w:numPr>
        <w:tabs>
          <w:tab w:val="left" w:pos="1297"/>
          <w:tab w:val="left" w:pos="1302"/>
        </w:tabs>
        <w:spacing w:before="119"/>
        <w:ind w:right="873" w:hanging="288"/>
        <w:jc w:val="both"/>
      </w:pPr>
      <w:r>
        <w:t>Modul</w:t>
      </w:r>
      <w:r>
        <w:rPr>
          <w:spacing w:val="40"/>
        </w:rPr>
        <w:t xml:space="preserve"> </w:t>
      </w:r>
      <w:r>
        <w:t>Rukovanje dizel vučnim vozilima je tako koncipiran da upoznaje učenike sa osnovnim pojmovima iz željezničkog saobraćaja i omogućava primjenu stečenih znanja u praksi.</w:t>
      </w:r>
    </w:p>
    <w:p w:rsidR="008C01C9" w:rsidRDefault="0084041E">
      <w:pPr>
        <w:pStyle w:val="ListParagraph"/>
        <w:numPr>
          <w:ilvl w:val="0"/>
          <w:numId w:val="167"/>
        </w:numPr>
        <w:tabs>
          <w:tab w:val="left" w:pos="1297"/>
          <w:tab w:val="left" w:pos="1302"/>
        </w:tabs>
        <w:spacing w:before="1"/>
        <w:ind w:right="870"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67"/>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67"/>
        </w:numPr>
        <w:tabs>
          <w:tab w:val="left" w:pos="1296"/>
          <w:tab w:val="left" w:pos="1302"/>
        </w:tabs>
        <w:ind w:right="871" w:hanging="289"/>
        <w:jc w:val="both"/>
      </w:pPr>
      <w:r>
        <w:t>U okviru ovog modula predviđena je realizacija praktične nastave, koja će pomoći učeniku da bolje savlada nastavnu materiju i da stiče praktične vještine. Praktični dio nastave treba realizovati na željeznicii. U tom slučaju</w:t>
      </w:r>
      <w:r>
        <w:rPr>
          <w:spacing w:val="-6"/>
        </w:rPr>
        <w:t xml:space="preserve"> </w:t>
      </w:r>
      <w:r>
        <w:t>odjeljenje</w:t>
      </w:r>
      <w:r>
        <w:rPr>
          <w:spacing w:val="-6"/>
        </w:rPr>
        <w:t xml:space="preserve"> </w:t>
      </w:r>
      <w:r>
        <w:t>se</w:t>
      </w:r>
      <w:r>
        <w:rPr>
          <w:spacing w:val="-6"/>
        </w:rPr>
        <w:t xml:space="preserve"> </w:t>
      </w:r>
      <w:r>
        <w:t>dijeli</w:t>
      </w:r>
      <w:r>
        <w:rPr>
          <w:spacing w:val="-5"/>
        </w:rPr>
        <w:t xml:space="preserve"> </w:t>
      </w:r>
      <w:r>
        <w:t>na</w:t>
      </w:r>
      <w:r>
        <w:rPr>
          <w:spacing w:val="-5"/>
        </w:rPr>
        <w:t xml:space="preserve"> </w:t>
      </w:r>
      <w:r>
        <w:t>grupe</w:t>
      </w:r>
      <w:r>
        <w:rPr>
          <w:spacing w:val="-5"/>
        </w:rPr>
        <w:t xml:space="preserve"> </w:t>
      </w:r>
      <w:r>
        <w:t>do</w:t>
      </w:r>
      <w:r>
        <w:rPr>
          <w:spacing w:val="-5"/>
        </w:rPr>
        <w:t xml:space="preserve"> </w:t>
      </w:r>
      <w:r>
        <w:t>16</w:t>
      </w:r>
      <w:r>
        <w:rPr>
          <w:spacing w:val="-6"/>
        </w:rPr>
        <w:t xml:space="preserve"> </w:t>
      </w:r>
      <w:r>
        <w:t>učenika.</w:t>
      </w:r>
      <w:r>
        <w:rPr>
          <w:spacing w:val="-6"/>
        </w:rPr>
        <w:t xml:space="preserve"> </w:t>
      </w:r>
      <w:r>
        <w:t>Praktična</w:t>
      </w:r>
      <w:r>
        <w:rPr>
          <w:spacing w:val="-6"/>
        </w:rPr>
        <w:t xml:space="preserve"> </w:t>
      </w:r>
      <w:r>
        <w:t>nastava</w:t>
      </w:r>
      <w:r>
        <w:rPr>
          <w:spacing w:val="-6"/>
        </w:rPr>
        <w:t xml:space="preserve"> </w:t>
      </w:r>
      <w:r>
        <w:t>kod</w:t>
      </w:r>
      <w:r>
        <w:rPr>
          <w:spacing w:val="-6"/>
        </w:rPr>
        <w:t xml:space="preserve"> </w:t>
      </w:r>
      <w:r>
        <w:t>poslodavca</w:t>
      </w:r>
      <w:r>
        <w:rPr>
          <w:spacing w:val="-6"/>
        </w:rPr>
        <w:t xml:space="preserve"> </w:t>
      </w:r>
      <w:r>
        <w:t>je</w:t>
      </w:r>
      <w:r>
        <w:rPr>
          <w:spacing w:val="-6"/>
        </w:rPr>
        <w:t xml:space="preserve"> </w:t>
      </w:r>
      <w:r>
        <w:t>jedan</w:t>
      </w:r>
      <w:r>
        <w:rPr>
          <w:spacing w:val="-5"/>
        </w:rPr>
        <w:t xml:space="preserve"> </w:t>
      </w:r>
      <w:r>
        <w:t>od</w:t>
      </w:r>
      <w:r>
        <w:rPr>
          <w:spacing w:val="-6"/>
        </w:rPr>
        <w:t xml:space="preserve"> </w:t>
      </w:r>
      <w:r>
        <w:t>načina</w:t>
      </w:r>
      <w:r>
        <w:rPr>
          <w:spacing w:val="-5"/>
        </w:rPr>
        <w:t xml:space="preserve"> </w:t>
      </w:r>
      <w:r>
        <w:t>da</w:t>
      </w:r>
      <w:r>
        <w:rPr>
          <w:spacing w:val="-6"/>
        </w:rPr>
        <w:t xml:space="preserve"> </w:t>
      </w:r>
      <w:r>
        <w:t>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na školskim simulatorima.</w:t>
      </w:r>
    </w:p>
    <w:p w:rsidR="008C01C9" w:rsidRDefault="0084041E">
      <w:pPr>
        <w:pStyle w:val="ListParagraph"/>
        <w:numPr>
          <w:ilvl w:val="0"/>
          <w:numId w:val="167"/>
        </w:numPr>
        <w:tabs>
          <w:tab w:val="left" w:pos="1298"/>
          <w:tab w:val="left" w:pos="1303"/>
        </w:tabs>
        <w:ind w:left="1303"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67"/>
        </w:numPr>
        <w:tabs>
          <w:tab w:val="left" w:pos="1298"/>
          <w:tab w:val="left" w:pos="1303"/>
        </w:tabs>
        <w:ind w:left="1303"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67"/>
        </w:numPr>
        <w:tabs>
          <w:tab w:val="left" w:pos="1298"/>
          <w:tab w:val="left" w:pos="1303"/>
        </w:tabs>
        <w:spacing w:before="2"/>
        <w:ind w:left="1303"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67"/>
        </w:numPr>
        <w:tabs>
          <w:tab w:val="left" w:pos="1298"/>
          <w:tab w:val="left" w:pos="1303"/>
        </w:tabs>
        <w:ind w:left="1303" w:right="871" w:hanging="288"/>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69"/>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66"/>
        </w:numPr>
        <w:tabs>
          <w:tab w:val="left" w:pos="1299"/>
        </w:tabs>
        <w:spacing w:before="119"/>
        <w:ind w:left="1299" w:hanging="284"/>
      </w:pPr>
      <w:r>
        <w:t>Popović,</w:t>
      </w:r>
      <w:r>
        <w:rPr>
          <w:spacing w:val="-9"/>
        </w:rPr>
        <w:t xml:space="preserve"> </w:t>
      </w:r>
      <w:r>
        <w:t>D.,</w:t>
      </w:r>
      <w:r>
        <w:rPr>
          <w:spacing w:val="-8"/>
        </w:rPr>
        <w:t xml:space="preserve"> </w:t>
      </w:r>
      <w:r>
        <w:t>Dizel</w:t>
      </w:r>
      <w:r>
        <w:rPr>
          <w:spacing w:val="-8"/>
        </w:rPr>
        <w:t xml:space="preserve"> </w:t>
      </w:r>
      <w:r>
        <w:t>vučna</w:t>
      </w:r>
      <w:r>
        <w:rPr>
          <w:spacing w:val="-9"/>
        </w:rPr>
        <w:t xml:space="preserve"> </w:t>
      </w:r>
      <w:r>
        <w:t>vozila,</w:t>
      </w:r>
      <w:r>
        <w:rPr>
          <w:spacing w:val="-8"/>
        </w:rPr>
        <w:t xml:space="preserve"> </w:t>
      </w:r>
      <w:r>
        <w:t>Zavod</w:t>
      </w:r>
      <w:r>
        <w:rPr>
          <w:spacing w:val="-9"/>
        </w:rPr>
        <w:t xml:space="preserve"> </w:t>
      </w:r>
      <w:r>
        <w:t>za</w:t>
      </w:r>
      <w:r>
        <w:rPr>
          <w:spacing w:val="-9"/>
        </w:rPr>
        <w:t xml:space="preserve"> </w:t>
      </w:r>
      <w:r>
        <w:t>novinsko-izdavačku</w:t>
      </w:r>
      <w:r>
        <w:rPr>
          <w:spacing w:val="-9"/>
        </w:rPr>
        <w:t xml:space="preserve"> </w:t>
      </w:r>
      <w:r>
        <w:t>i</w:t>
      </w:r>
      <w:r>
        <w:rPr>
          <w:spacing w:val="-9"/>
        </w:rPr>
        <w:t xml:space="preserve"> </w:t>
      </w:r>
      <w:r>
        <w:t>propagandnu</w:t>
      </w:r>
      <w:r>
        <w:rPr>
          <w:spacing w:val="-8"/>
        </w:rPr>
        <w:t xml:space="preserve"> </w:t>
      </w:r>
      <w:r>
        <w:t>djelatnost</w:t>
      </w:r>
      <w:r>
        <w:rPr>
          <w:spacing w:val="-8"/>
        </w:rPr>
        <w:t xml:space="preserve"> </w:t>
      </w:r>
      <w:r>
        <w:t>JŽ,</w:t>
      </w:r>
      <w:r>
        <w:rPr>
          <w:spacing w:val="-8"/>
        </w:rPr>
        <w:t xml:space="preserve"> </w:t>
      </w:r>
      <w:r>
        <w:t>Beograd,</w:t>
      </w:r>
      <w:r>
        <w:rPr>
          <w:spacing w:val="-8"/>
        </w:rPr>
        <w:t xml:space="preserve"> </w:t>
      </w:r>
      <w:r>
        <w:rPr>
          <w:spacing w:val="-4"/>
        </w:rPr>
        <w:t>1988</w:t>
      </w:r>
    </w:p>
    <w:p w:rsidR="008C01C9" w:rsidRDefault="0084041E">
      <w:pPr>
        <w:pStyle w:val="ListParagraph"/>
        <w:numPr>
          <w:ilvl w:val="0"/>
          <w:numId w:val="166"/>
        </w:numPr>
        <w:tabs>
          <w:tab w:val="left" w:pos="1299"/>
        </w:tabs>
        <w:spacing w:before="1" w:line="252" w:lineRule="exact"/>
        <w:ind w:left="1299"/>
      </w:pPr>
      <w:r>
        <w:t>Paunović,</w:t>
      </w:r>
      <w:r>
        <w:rPr>
          <w:spacing w:val="-8"/>
        </w:rPr>
        <w:t xml:space="preserve"> </w:t>
      </w:r>
      <w:r>
        <w:t>D.,</w:t>
      </w:r>
      <w:r>
        <w:rPr>
          <w:spacing w:val="-8"/>
        </w:rPr>
        <w:t xml:space="preserve"> </w:t>
      </w:r>
      <w:r>
        <w:t>Žerajić,</w:t>
      </w:r>
      <w:r>
        <w:rPr>
          <w:spacing w:val="-8"/>
        </w:rPr>
        <w:t xml:space="preserve"> </w:t>
      </w:r>
      <w:r>
        <w:t>R.,</w:t>
      </w:r>
      <w:r>
        <w:rPr>
          <w:spacing w:val="-8"/>
        </w:rPr>
        <w:t xml:space="preserve"> </w:t>
      </w:r>
      <w:r>
        <w:t>Željeznička</w:t>
      </w:r>
      <w:r>
        <w:rPr>
          <w:spacing w:val="-9"/>
        </w:rPr>
        <w:t xml:space="preserve"> </w:t>
      </w:r>
      <w:r>
        <w:t>vozna</w:t>
      </w:r>
      <w:r>
        <w:rPr>
          <w:spacing w:val="-8"/>
        </w:rPr>
        <w:t xml:space="preserve"> </w:t>
      </w:r>
      <w:r>
        <w:t>sredstva</w:t>
      </w:r>
      <w:r>
        <w:rPr>
          <w:spacing w:val="-9"/>
        </w:rPr>
        <w:t xml:space="preserve"> </w:t>
      </w:r>
      <w:r>
        <w:t>i</w:t>
      </w:r>
      <w:r>
        <w:rPr>
          <w:spacing w:val="-9"/>
        </w:rPr>
        <w:t xml:space="preserve"> </w:t>
      </w:r>
      <w:r>
        <w:t>vuča</w:t>
      </w:r>
      <w:r>
        <w:rPr>
          <w:spacing w:val="-8"/>
        </w:rPr>
        <w:t xml:space="preserve"> </w:t>
      </w:r>
      <w:r>
        <w:t>vozova,</w:t>
      </w:r>
      <w:r>
        <w:rPr>
          <w:spacing w:val="-8"/>
        </w:rPr>
        <w:t xml:space="preserve"> </w:t>
      </w:r>
      <w:r>
        <w:t>Grafos-Novi</w:t>
      </w:r>
      <w:r>
        <w:rPr>
          <w:spacing w:val="-9"/>
        </w:rPr>
        <w:t xml:space="preserve"> </w:t>
      </w:r>
      <w:r>
        <w:t>dani,</w:t>
      </w:r>
      <w:r>
        <w:rPr>
          <w:spacing w:val="-9"/>
        </w:rPr>
        <w:t xml:space="preserve"> </w:t>
      </w:r>
      <w:r>
        <w:t>Beograd,</w:t>
      </w:r>
      <w:r>
        <w:rPr>
          <w:spacing w:val="-7"/>
        </w:rPr>
        <w:t xml:space="preserve"> </w:t>
      </w:r>
      <w:r>
        <w:rPr>
          <w:spacing w:val="-4"/>
        </w:rPr>
        <w:t>1976</w:t>
      </w:r>
    </w:p>
    <w:p w:rsidR="008C01C9" w:rsidRDefault="0084041E">
      <w:pPr>
        <w:pStyle w:val="ListParagraph"/>
        <w:numPr>
          <w:ilvl w:val="0"/>
          <w:numId w:val="166"/>
        </w:numPr>
        <w:tabs>
          <w:tab w:val="left" w:pos="1298"/>
          <w:tab w:val="left" w:pos="1302"/>
        </w:tabs>
        <w:ind w:right="873" w:hanging="288"/>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električni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rPr>
        <w:t xml:space="preserve"> </w:t>
      </w:r>
      <w:r>
        <w:t>propagandnu djelatnost JŽ, Beograd, 1987.</w:t>
      </w:r>
    </w:p>
    <w:p w:rsidR="008C01C9" w:rsidRDefault="0084041E">
      <w:pPr>
        <w:pStyle w:val="ListParagraph"/>
        <w:numPr>
          <w:ilvl w:val="0"/>
          <w:numId w:val="166"/>
        </w:numPr>
        <w:tabs>
          <w:tab w:val="left" w:pos="1298"/>
          <w:tab w:val="left" w:pos="1302"/>
        </w:tabs>
        <w:ind w:right="872" w:hanging="288"/>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mašinski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w w:val="150"/>
        </w:rPr>
        <w:t xml:space="preserve"> </w:t>
      </w:r>
      <w:r>
        <w:t>propagandnu djelatnost JŽ, Beograd, 1987.</w:t>
      </w:r>
    </w:p>
    <w:p w:rsidR="008C01C9" w:rsidRDefault="0084041E">
      <w:pPr>
        <w:pStyle w:val="ListParagraph"/>
        <w:numPr>
          <w:ilvl w:val="0"/>
          <w:numId w:val="166"/>
        </w:numPr>
        <w:tabs>
          <w:tab w:val="left" w:pos="1298"/>
        </w:tabs>
        <w:spacing w:line="252" w:lineRule="exact"/>
        <w:ind w:left="1298" w:hanging="284"/>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166"/>
        </w:numPr>
        <w:tabs>
          <w:tab w:val="left" w:pos="1298"/>
        </w:tabs>
        <w:spacing w:before="1"/>
        <w:ind w:left="1298" w:hanging="284"/>
      </w:pPr>
      <w:r>
        <w:rPr>
          <w:spacing w:val="-2"/>
        </w:rPr>
        <w:t>Tehnička</w:t>
      </w:r>
      <w:r>
        <w:rPr>
          <w:spacing w:val="6"/>
        </w:rPr>
        <w:t xml:space="preserve"> </w:t>
      </w:r>
      <w:r>
        <w:rPr>
          <w:spacing w:val="-2"/>
        </w:rPr>
        <w:t>dokumentacija</w:t>
      </w:r>
      <w:r>
        <w:rPr>
          <w:spacing w:val="7"/>
        </w:rPr>
        <w:t xml:space="preserve"> </w:t>
      </w:r>
      <w:r>
        <w:rPr>
          <w:spacing w:val="-2"/>
        </w:rPr>
        <w:t>proizvođača</w:t>
      </w:r>
      <w:r>
        <w:rPr>
          <w:spacing w:val="6"/>
        </w:rPr>
        <w:t xml:space="preserve"> </w:t>
      </w:r>
      <w:r>
        <w:rPr>
          <w:spacing w:val="-2"/>
        </w:rPr>
        <w:t>lokotraktora</w:t>
      </w:r>
    </w:p>
    <w:p w:rsidR="008C01C9" w:rsidRDefault="008C01C9">
      <w:pPr>
        <w:pStyle w:val="BodyText"/>
        <w:spacing w:before="240"/>
      </w:pPr>
    </w:p>
    <w:p w:rsidR="008C01C9" w:rsidRDefault="0084041E">
      <w:pPr>
        <w:pStyle w:val="Heading4"/>
        <w:spacing w:before="0"/>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69"/>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Simulator</w:t>
            </w:r>
            <w:r>
              <w:rPr>
                <w:spacing w:val="-8"/>
              </w:rPr>
              <w:t xml:space="preserve"> </w:t>
            </w:r>
            <w:r>
              <w:t>za</w:t>
            </w:r>
            <w:r>
              <w:rPr>
                <w:spacing w:val="-8"/>
              </w:rPr>
              <w:t xml:space="preserve"> </w:t>
            </w:r>
            <w:r>
              <w:t>rukovanje</w:t>
            </w:r>
            <w:r>
              <w:rPr>
                <w:spacing w:val="-8"/>
              </w:rPr>
              <w:t xml:space="preserve"> </w:t>
            </w:r>
            <w:r>
              <w:t>dizel</w:t>
            </w:r>
            <w:r>
              <w:rPr>
                <w:spacing w:val="-8"/>
              </w:rPr>
              <w:t xml:space="preserve"> </w:t>
            </w:r>
            <w:r>
              <w:t>vučnim</w:t>
            </w:r>
            <w:r>
              <w:rPr>
                <w:spacing w:val="-7"/>
              </w:rPr>
              <w:t xml:space="preserve"> </w:t>
            </w:r>
            <w:r>
              <w:rPr>
                <w:spacing w:val="-2"/>
              </w:rPr>
              <w:t>vozilima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169"/>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65"/>
        </w:numPr>
        <w:tabs>
          <w:tab w:val="left" w:pos="1299"/>
        </w:tabs>
        <w:spacing w:before="120"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65"/>
        </w:numPr>
        <w:tabs>
          <w:tab w:val="left" w:pos="1299"/>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6"/>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65"/>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65"/>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65"/>
        </w:numPr>
        <w:tabs>
          <w:tab w:val="left" w:pos="1299"/>
        </w:tabs>
        <w:spacing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65"/>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69"/>
        </w:numPr>
        <w:tabs>
          <w:tab w:val="left" w:pos="1213"/>
        </w:tabs>
        <w:spacing w:before="241"/>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69"/>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64"/>
        </w:numPr>
        <w:tabs>
          <w:tab w:val="left" w:pos="1299"/>
        </w:tabs>
        <w:spacing w:before="120" w:line="252" w:lineRule="exact"/>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164"/>
        </w:numPr>
        <w:tabs>
          <w:tab w:val="left" w:pos="1299"/>
        </w:tabs>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164"/>
        </w:numPr>
        <w:tabs>
          <w:tab w:val="left" w:pos="1299"/>
        </w:tabs>
        <w:spacing w:line="252" w:lineRule="exact"/>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164"/>
        </w:numPr>
        <w:tabs>
          <w:tab w:val="left" w:pos="1298"/>
        </w:tabs>
        <w:spacing w:line="252" w:lineRule="exact"/>
        <w:ind w:left="1298" w:hanging="284"/>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64"/>
        </w:numPr>
        <w:tabs>
          <w:tab w:val="left" w:pos="1298"/>
        </w:tabs>
        <w:ind w:left="1298" w:hanging="284"/>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164"/>
        </w:numPr>
        <w:tabs>
          <w:tab w:val="left" w:pos="1298"/>
        </w:tabs>
        <w:spacing w:before="1" w:line="252" w:lineRule="exact"/>
        <w:ind w:left="1298" w:hanging="284"/>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10"/>
        </w:rPr>
        <w:t>I</w:t>
      </w:r>
    </w:p>
    <w:p w:rsidR="008C01C9" w:rsidRDefault="0084041E">
      <w:pPr>
        <w:pStyle w:val="ListParagraph"/>
        <w:numPr>
          <w:ilvl w:val="0"/>
          <w:numId w:val="164"/>
        </w:numPr>
        <w:tabs>
          <w:tab w:val="left" w:pos="1298"/>
        </w:tabs>
        <w:ind w:left="1298" w:hanging="284"/>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5"/>
        </w:rPr>
        <w:t>II</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69"/>
        </w:numPr>
        <w:tabs>
          <w:tab w:val="left" w:pos="1312"/>
        </w:tabs>
        <w:spacing w:before="241"/>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63"/>
        </w:numPr>
        <w:tabs>
          <w:tab w:val="left" w:pos="1297"/>
          <w:tab w:val="left" w:pos="1302"/>
        </w:tabs>
        <w:spacing w:before="119"/>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63"/>
        </w:numPr>
        <w:tabs>
          <w:tab w:val="left" w:pos="1297"/>
          <w:tab w:val="left" w:pos="1302"/>
        </w:tabs>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3"/>
        </w:rPr>
        <w:t xml:space="preserve"> </w:t>
      </w:r>
      <w:r>
        <w:t>informacija iz oblasti željezničkog prevoza na stranom jeziku i dr.)</w:t>
      </w:r>
    </w:p>
    <w:p w:rsidR="008C01C9" w:rsidRDefault="0084041E">
      <w:pPr>
        <w:pStyle w:val="ListParagraph"/>
        <w:numPr>
          <w:ilvl w:val="0"/>
          <w:numId w:val="163"/>
        </w:numPr>
        <w:tabs>
          <w:tab w:val="left" w:pos="1297"/>
          <w:tab w:val="left" w:pos="1302"/>
        </w:tabs>
        <w:spacing w:before="1"/>
        <w:ind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63"/>
        </w:numPr>
        <w:tabs>
          <w:tab w:val="left" w:pos="1296"/>
          <w:tab w:val="left" w:pos="1302"/>
        </w:tabs>
        <w:ind w:right="872" w:hanging="289"/>
        <w:jc w:val="both"/>
      </w:pPr>
      <w:r>
        <w:t>Digitalna kompetencija (korišćenje informaciono-komunikacionih tehnologija radi pretrage, prikupljanja i upotrebe podataka iz oblasti željezničkog saobraćaja, prepoznavanjem relevantnih stručnih tekstova i video zapisa;</w:t>
      </w:r>
      <w:r>
        <w:rPr>
          <w:spacing w:val="31"/>
        </w:rPr>
        <w:t xml:space="preserve"> </w:t>
      </w:r>
      <w:r>
        <w:t>razvijanje</w:t>
      </w:r>
      <w:r>
        <w:rPr>
          <w:spacing w:val="31"/>
        </w:rPr>
        <w:t xml:space="preserve"> </w:t>
      </w:r>
      <w:r>
        <w:t>svijesti</w:t>
      </w:r>
      <w:r>
        <w:rPr>
          <w:spacing w:val="31"/>
        </w:rPr>
        <w:t xml:space="preserve"> </w:t>
      </w:r>
      <w:r>
        <w:t>o</w:t>
      </w:r>
      <w:r>
        <w:rPr>
          <w:spacing w:val="31"/>
        </w:rPr>
        <w:t xml:space="preserve"> </w:t>
      </w:r>
      <w:r>
        <w:t>značaju</w:t>
      </w:r>
      <w:r>
        <w:rPr>
          <w:spacing w:val="31"/>
        </w:rPr>
        <w:t xml:space="preserve"> </w:t>
      </w:r>
      <w:r>
        <w:t>elektronskog</w:t>
      </w:r>
      <w:r>
        <w:rPr>
          <w:spacing w:val="31"/>
        </w:rPr>
        <w:t xml:space="preserve"> </w:t>
      </w:r>
      <w:r>
        <w:t>učenja</w:t>
      </w:r>
      <w:r>
        <w:rPr>
          <w:spacing w:val="32"/>
        </w:rPr>
        <w:t xml:space="preserve"> </w:t>
      </w:r>
      <w:r>
        <w:t>kroz</w:t>
      </w:r>
      <w:r>
        <w:rPr>
          <w:spacing w:val="31"/>
        </w:rPr>
        <w:t xml:space="preserve"> </w:t>
      </w:r>
      <w:r>
        <w:t>različite</w:t>
      </w:r>
      <w:r>
        <w:rPr>
          <w:spacing w:val="31"/>
        </w:rPr>
        <w:t xml:space="preserve"> </w:t>
      </w:r>
      <w:r>
        <w:t>vidove</w:t>
      </w:r>
      <w:r>
        <w:rPr>
          <w:spacing w:val="31"/>
        </w:rPr>
        <w:t xml:space="preserve"> </w:t>
      </w:r>
      <w:r>
        <w:t>online</w:t>
      </w:r>
      <w:r>
        <w:rPr>
          <w:spacing w:val="31"/>
        </w:rPr>
        <w:t xml:space="preserve"> </w:t>
      </w:r>
      <w:r>
        <w:t>nastave</w:t>
      </w:r>
      <w:r>
        <w:rPr>
          <w:spacing w:val="31"/>
        </w:rPr>
        <w:t xml:space="preserve"> </w:t>
      </w:r>
      <w:r>
        <w:t>i</w:t>
      </w:r>
      <w:r>
        <w:rPr>
          <w:spacing w:val="31"/>
        </w:rPr>
        <w:t xml:space="preserve"> </w:t>
      </w:r>
      <w:r>
        <w:t>interakcije;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63"/>
        </w:numPr>
        <w:tabs>
          <w:tab w:val="left" w:pos="1297"/>
          <w:tab w:val="left" w:pos="1302"/>
        </w:tabs>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63"/>
        </w:numPr>
        <w:tabs>
          <w:tab w:val="left" w:pos="1297"/>
          <w:tab w:val="left" w:pos="1302"/>
        </w:tabs>
        <w:ind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63"/>
        </w:numPr>
        <w:tabs>
          <w:tab w:val="left" w:pos="1297"/>
          <w:tab w:val="left" w:pos="1302"/>
        </w:tabs>
        <w:spacing w:before="1"/>
        <w:ind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63"/>
        </w:numPr>
        <w:tabs>
          <w:tab w:val="left" w:pos="1297"/>
          <w:tab w:val="left" w:pos="1302"/>
        </w:tabs>
        <w:ind w:right="870"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52" w:name="3.2.20._MEHANIČKI_UREĐAJI_DIZEL_VUČNIH_V"/>
      <w:bookmarkStart w:id="53" w:name="_bookmark26"/>
      <w:bookmarkEnd w:id="52"/>
      <w:bookmarkEnd w:id="53"/>
      <w:r>
        <w:t>MEHANIČKI</w:t>
      </w:r>
      <w:r>
        <w:rPr>
          <w:spacing w:val="-11"/>
        </w:rPr>
        <w:t xml:space="preserve"> </w:t>
      </w:r>
      <w:r>
        <w:t>UREĐAJI</w:t>
      </w:r>
      <w:r>
        <w:rPr>
          <w:spacing w:val="-10"/>
        </w:rPr>
        <w:t xml:space="preserve"> </w:t>
      </w:r>
      <w:r>
        <w:t>DIZEL</w:t>
      </w:r>
      <w:r>
        <w:rPr>
          <w:spacing w:val="-10"/>
        </w:rPr>
        <w:t xml:space="preserve"> </w:t>
      </w:r>
      <w:r>
        <w:t>VUČNIH</w:t>
      </w:r>
      <w:r>
        <w:rPr>
          <w:spacing w:val="-11"/>
        </w:rPr>
        <w:t xml:space="preserve"> </w:t>
      </w:r>
      <w:r>
        <w:rPr>
          <w:spacing w:val="-2"/>
        </w:rPr>
        <w:t>VOZILA</w:t>
      </w:r>
    </w:p>
    <w:p w:rsidR="008C01C9" w:rsidRDefault="0084041E">
      <w:pPr>
        <w:pStyle w:val="Heading4"/>
        <w:numPr>
          <w:ilvl w:val="0"/>
          <w:numId w:val="162"/>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10"/>
              </w:rPr>
              <w:t>6</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4041E">
      <w:pPr>
        <w:pStyle w:val="Heading4"/>
        <w:numPr>
          <w:ilvl w:val="0"/>
          <w:numId w:val="162"/>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0" w:hanging="288"/>
        <w:jc w:val="both"/>
      </w:pPr>
      <w:r>
        <w:t>-</w:t>
      </w:r>
      <w:r>
        <w:rPr>
          <w:spacing w:val="80"/>
        </w:rPr>
        <w:t xml:space="preserve"> </w:t>
      </w:r>
      <w:r>
        <w:t>Upoznavanje sa podjelom SUS motora, vrstama i principom rada dizel motora, sastavnim djelovima dizel motora,</w:t>
      </w:r>
      <w:r>
        <w:rPr>
          <w:spacing w:val="-10"/>
        </w:rPr>
        <w:t xml:space="preserve"> </w:t>
      </w:r>
      <w:r>
        <w:t>pomoćnim</w:t>
      </w:r>
      <w:r>
        <w:rPr>
          <w:spacing w:val="-9"/>
        </w:rPr>
        <w:t xml:space="preserve"> </w:t>
      </w:r>
      <w:r>
        <w:t>sistemima</w:t>
      </w:r>
      <w:r>
        <w:rPr>
          <w:spacing w:val="-10"/>
        </w:rPr>
        <w:t xml:space="preserve"> </w:t>
      </w:r>
      <w:r>
        <w:t>dizel</w:t>
      </w:r>
      <w:r>
        <w:rPr>
          <w:spacing w:val="-10"/>
        </w:rPr>
        <w:t xml:space="preserve"> </w:t>
      </w:r>
      <w:r>
        <w:t>motora,</w:t>
      </w:r>
      <w:r>
        <w:rPr>
          <w:spacing w:val="-9"/>
        </w:rPr>
        <w:t xml:space="preserve"> </w:t>
      </w:r>
      <w:r>
        <w:t>prenosnicima</w:t>
      </w:r>
      <w:r>
        <w:rPr>
          <w:spacing w:val="-10"/>
        </w:rPr>
        <w:t xml:space="preserve"> </w:t>
      </w:r>
      <w:r>
        <w:t>snage,</w:t>
      </w:r>
      <w:r>
        <w:rPr>
          <w:spacing w:val="-10"/>
        </w:rPr>
        <w:t xml:space="preserve"> </w:t>
      </w:r>
      <w:r>
        <w:t>lokomotivskim</w:t>
      </w:r>
      <w:r>
        <w:rPr>
          <w:spacing w:val="-10"/>
        </w:rPr>
        <w:t xml:space="preserve"> </w:t>
      </w:r>
      <w:r>
        <w:t>sandukom,</w:t>
      </w:r>
      <w:r>
        <w:rPr>
          <w:spacing w:val="-10"/>
        </w:rPr>
        <w:t xml:space="preserve"> </w:t>
      </w:r>
      <w:r>
        <w:t>obrtnim</w:t>
      </w:r>
      <w:r>
        <w:rPr>
          <w:spacing w:val="-9"/>
        </w:rPr>
        <w:t xml:space="preserve"> </w:t>
      </w:r>
      <w:r>
        <w:t>postoljem, osovinskim sklopovima, sistemom vješanja i ogibljenja, vučno odbojničkim uređajima, pomoćnim pogonima, uređajima za bezbjednost saobraćaja, glavnim mehaničkim uređajima na dizel lokomotivama serije 642/643, 644, 661, motornim pružnim vozilima i lokotraktoru</w:t>
      </w:r>
      <w:r>
        <w:rPr>
          <w:b/>
        </w:rPr>
        <w:t xml:space="preserve">. </w:t>
      </w:r>
      <w:r>
        <w:t>Osposobljavanje za razumijevanje stručne terminologije, identifikacije serije dizel vučnih vozila i njihovih sastavnih djelova. Razvijanje kreativnosti, sistematičnosti, vještine prezentovanja timskog duha i motivacije za usavršavanje u struci.</w:t>
      </w:r>
    </w:p>
    <w:p w:rsidR="008C01C9" w:rsidRDefault="0084041E">
      <w:pPr>
        <w:pStyle w:val="Heading4"/>
        <w:numPr>
          <w:ilvl w:val="0"/>
          <w:numId w:val="162"/>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62"/>
        </w:numPr>
        <w:tabs>
          <w:tab w:val="left" w:pos="1734"/>
        </w:tabs>
        <w:spacing w:before="119"/>
      </w:pPr>
      <w:r>
        <w:t>Identifikuje</w:t>
      </w:r>
      <w:r>
        <w:rPr>
          <w:spacing w:val="-7"/>
        </w:rPr>
        <w:t xml:space="preserve"> </w:t>
      </w:r>
      <w:r>
        <w:t>vrste</w:t>
      </w:r>
      <w:r>
        <w:rPr>
          <w:spacing w:val="-7"/>
        </w:rPr>
        <w:t xml:space="preserve"> </w:t>
      </w:r>
      <w:r>
        <w:t>i</w:t>
      </w:r>
      <w:r>
        <w:rPr>
          <w:spacing w:val="-7"/>
        </w:rPr>
        <w:t xml:space="preserve"> </w:t>
      </w:r>
      <w:r>
        <w:t>princip</w:t>
      </w:r>
      <w:r>
        <w:rPr>
          <w:spacing w:val="-6"/>
        </w:rPr>
        <w:t xml:space="preserve"> </w:t>
      </w:r>
      <w:r>
        <w:t>rada</w:t>
      </w:r>
      <w:r>
        <w:rPr>
          <w:spacing w:val="-6"/>
        </w:rPr>
        <w:t xml:space="preserve"> </w:t>
      </w:r>
      <w:r>
        <w:t>dizel</w:t>
      </w:r>
      <w:r>
        <w:rPr>
          <w:spacing w:val="-7"/>
        </w:rPr>
        <w:t xml:space="preserve"> </w:t>
      </w:r>
      <w:r>
        <w:rPr>
          <w:spacing w:val="-2"/>
        </w:rPr>
        <w:t>motora</w:t>
      </w:r>
    </w:p>
    <w:p w:rsidR="008C01C9" w:rsidRDefault="0084041E">
      <w:pPr>
        <w:pStyle w:val="ListParagraph"/>
        <w:numPr>
          <w:ilvl w:val="1"/>
          <w:numId w:val="162"/>
        </w:numPr>
        <w:tabs>
          <w:tab w:val="left" w:pos="1734"/>
        </w:tabs>
        <w:spacing w:before="1" w:line="252" w:lineRule="exact"/>
      </w:pPr>
      <w:r>
        <w:t>Identifikuje</w:t>
      </w:r>
      <w:r>
        <w:rPr>
          <w:spacing w:val="-8"/>
        </w:rPr>
        <w:t xml:space="preserve"> </w:t>
      </w:r>
      <w:r>
        <w:t>tipove</w:t>
      </w:r>
      <w:r>
        <w:rPr>
          <w:spacing w:val="-8"/>
        </w:rPr>
        <w:t xml:space="preserve"> </w:t>
      </w:r>
      <w:r>
        <w:t>i</w:t>
      </w:r>
      <w:r>
        <w:rPr>
          <w:spacing w:val="-8"/>
        </w:rPr>
        <w:t xml:space="preserve"> </w:t>
      </w:r>
      <w:r>
        <w:t>princip</w:t>
      </w:r>
      <w:r>
        <w:rPr>
          <w:spacing w:val="-8"/>
        </w:rPr>
        <w:t xml:space="preserve"> </w:t>
      </w:r>
      <w:r>
        <w:t>rada</w:t>
      </w:r>
      <w:r>
        <w:rPr>
          <w:spacing w:val="-8"/>
        </w:rPr>
        <w:t xml:space="preserve"> </w:t>
      </w:r>
      <w:r>
        <w:t>prenosnika</w:t>
      </w:r>
      <w:r>
        <w:rPr>
          <w:spacing w:val="-8"/>
        </w:rPr>
        <w:t xml:space="preserve"> </w:t>
      </w:r>
      <w:r>
        <w:rPr>
          <w:spacing w:val="-4"/>
        </w:rPr>
        <w:t>snage</w:t>
      </w:r>
    </w:p>
    <w:p w:rsidR="008C01C9" w:rsidRDefault="0084041E">
      <w:pPr>
        <w:pStyle w:val="ListParagraph"/>
        <w:numPr>
          <w:ilvl w:val="1"/>
          <w:numId w:val="162"/>
        </w:numPr>
        <w:tabs>
          <w:tab w:val="left" w:pos="1734"/>
        </w:tabs>
        <w:spacing w:line="252" w:lineRule="exact"/>
      </w:pPr>
      <w:r>
        <w:t>Identifikuje</w:t>
      </w:r>
      <w:r>
        <w:rPr>
          <w:spacing w:val="-11"/>
        </w:rPr>
        <w:t xml:space="preserve"> </w:t>
      </w:r>
      <w:r>
        <w:t>uređaje</w:t>
      </w:r>
      <w:r>
        <w:rPr>
          <w:spacing w:val="-10"/>
        </w:rPr>
        <w:t xml:space="preserve"> </w:t>
      </w:r>
      <w:r>
        <w:t>za</w:t>
      </w:r>
      <w:r>
        <w:rPr>
          <w:spacing w:val="-9"/>
        </w:rPr>
        <w:t xml:space="preserve"> </w:t>
      </w:r>
      <w:r>
        <w:t>bezbjednost</w:t>
      </w:r>
      <w:r>
        <w:rPr>
          <w:spacing w:val="-10"/>
        </w:rPr>
        <w:t xml:space="preserve"> </w:t>
      </w:r>
      <w:r>
        <w:rPr>
          <w:spacing w:val="-2"/>
        </w:rPr>
        <w:t>saobraćaja</w:t>
      </w:r>
    </w:p>
    <w:p w:rsidR="008C01C9" w:rsidRDefault="0084041E">
      <w:pPr>
        <w:pStyle w:val="ListParagraph"/>
        <w:numPr>
          <w:ilvl w:val="1"/>
          <w:numId w:val="162"/>
        </w:numPr>
        <w:tabs>
          <w:tab w:val="left" w:pos="1734"/>
        </w:tabs>
      </w:pPr>
      <w:r>
        <w:t>Identifikuje</w:t>
      </w:r>
      <w:r>
        <w:rPr>
          <w:spacing w:val="-9"/>
        </w:rPr>
        <w:t xml:space="preserve"> </w:t>
      </w:r>
      <w:r>
        <w:t>glavne</w:t>
      </w:r>
      <w:r>
        <w:rPr>
          <w:spacing w:val="-9"/>
        </w:rPr>
        <w:t xml:space="preserve"> </w:t>
      </w:r>
      <w:r>
        <w:t>mehaničke</w:t>
      </w:r>
      <w:r>
        <w:rPr>
          <w:spacing w:val="-8"/>
        </w:rPr>
        <w:t xml:space="preserve"> </w:t>
      </w:r>
      <w:r>
        <w:t>uređaje</w:t>
      </w:r>
      <w:r>
        <w:rPr>
          <w:spacing w:val="-8"/>
        </w:rPr>
        <w:t xml:space="preserve"> </w:t>
      </w:r>
      <w:r>
        <w:t>na</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Layout w:type="fixed"/>
        <w:tblCellMar>
          <w:left w:w="0" w:type="dxa"/>
          <w:right w:w="0" w:type="dxa"/>
        </w:tblCellMar>
        <w:tblLook w:val="01E0" w:firstRow="1" w:lastRow="1" w:firstColumn="1" w:lastColumn="1" w:noHBand="0" w:noVBand="0"/>
      </w:tblPr>
      <w:tblGrid>
        <w:gridCol w:w="4692"/>
        <w:gridCol w:w="4679"/>
      </w:tblGrid>
      <w:tr w:rsidR="008C01C9">
        <w:trPr>
          <w:trHeight w:val="924"/>
        </w:trPr>
        <w:tc>
          <w:tcPr>
            <w:tcW w:w="9371" w:type="dxa"/>
            <w:gridSpan w:val="2"/>
            <w:tcBorders>
              <w:top w:val="single" w:sz="18" w:space="0" w:color="C00000"/>
              <w:bottom w:val="single" w:sz="18" w:space="0" w:color="C00000"/>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7"/>
              </w:rPr>
              <w:t xml:space="preserve"> </w:t>
            </w:r>
            <w:r>
              <w:rPr>
                <w:b/>
              </w:rPr>
              <w:t>vrste</w:t>
            </w:r>
            <w:r>
              <w:rPr>
                <w:b/>
                <w:spacing w:val="-7"/>
              </w:rPr>
              <w:t xml:space="preserve"> </w:t>
            </w:r>
            <w:r>
              <w:rPr>
                <w:b/>
              </w:rPr>
              <w:t>i</w:t>
            </w:r>
            <w:r>
              <w:rPr>
                <w:b/>
                <w:spacing w:val="-6"/>
              </w:rPr>
              <w:t xml:space="preserve"> </w:t>
            </w:r>
            <w:r>
              <w:rPr>
                <w:b/>
              </w:rPr>
              <w:t>princip</w:t>
            </w:r>
            <w:r>
              <w:rPr>
                <w:b/>
                <w:spacing w:val="-7"/>
              </w:rPr>
              <w:t xml:space="preserve"> </w:t>
            </w:r>
            <w:r>
              <w:rPr>
                <w:b/>
              </w:rPr>
              <w:t>rada</w:t>
            </w:r>
            <w:r>
              <w:rPr>
                <w:b/>
                <w:spacing w:val="-6"/>
              </w:rPr>
              <w:t xml:space="preserve"> </w:t>
            </w:r>
            <w:r>
              <w:rPr>
                <w:b/>
              </w:rPr>
              <w:t>dizel</w:t>
            </w:r>
            <w:r>
              <w:rPr>
                <w:b/>
                <w:spacing w:val="-6"/>
              </w:rPr>
              <w:t xml:space="preserve"> </w:t>
            </w:r>
            <w:r>
              <w:rPr>
                <w:b/>
                <w:spacing w:val="-2"/>
              </w:rPr>
              <w:t>motora</w:t>
            </w:r>
          </w:p>
        </w:tc>
      </w:tr>
      <w:tr w:rsidR="008C01C9">
        <w:trPr>
          <w:trHeight w:val="864"/>
        </w:trPr>
        <w:tc>
          <w:tcPr>
            <w:tcW w:w="4692" w:type="dxa"/>
            <w:tcBorders>
              <w:top w:val="single" w:sz="18" w:space="0" w:color="C00000"/>
              <w:bottom w:val="single" w:sz="18" w:space="0" w:color="C00000"/>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top w:val="single" w:sz="18" w:space="0" w:color="C00000"/>
              <w:left w:val="single" w:sz="4" w:space="0" w:color="C00000"/>
              <w:bottom w:val="single" w:sz="18" w:space="0" w:color="C00000"/>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50"/>
        </w:trPr>
        <w:tc>
          <w:tcPr>
            <w:tcW w:w="4692" w:type="dxa"/>
            <w:tcBorders>
              <w:top w:val="single" w:sz="18" w:space="0" w:color="C00000"/>
              <w:bottom w:val="single" w:sz="2" w:space="0" w:color="C00000"/>
              <w:right w:val="single" w:sz="4" w:space="0" w:color="C00000"/>
            </w:tcBorders>
          </w:tcPr>
          <w:p w:rsidR="008C01C9" w:rsidRDefault="008C01C9">
            <w:pPr>
              <w:pStyle w:val="TableParagraph"/>
              <w:spacing w:before="119"/>
            </w:pPr>
          </w:p>
          <w:p w:rsidR="008C01C9" w:rsidRDefault="0084041E">
            <w:pPr>
              <w:pStyle w:val="TableParagraph"/>
              <w:tabs>
                <w:tab w:val="left" w:pos="1355"/>
                <w:tab w:val="left" w:pos="2081"/>
                <w:tab w:val="left" w:pos="3049"/>
                <w:tab w:val="left" w:pos="3543"/>
              </w:tabs>
              <w:ind w:left="440" w:right="108" w:hanging="312"/>
              <w:rPr>
                <w:b/>
              </w:rPr>
            </w:pPr>
            <w:r>
              <w:t>1.</w:t>
            </w:r>
            <w:r>
              <w:rPr>
                <w:spacing w:val="80"/>
              </w:rPr>
              <w:t xml:space="preserve"> </w:t>
            </w:r>
            <w:r>
              <w:t>Navede</w:t>
            </w:r>
            <w:r>
              <w:tab/>
            </w:r>
            <w:r>
              <w:rPr>
                <w:b/>
                <w:spacing w:val="-4"/>
              </w:rPr>
              <w:t>vrste</w:t>
            </w:r>
            <w:r>
              <w:rPr>
                <w:b/>
              </w:rPr>
              <w:tab/>
            </w:r>
            <w:r>
              <w:rPr>
                <w:b/>
                <w:spacing w:val="-2"/>
              </w:rPr>
              <w:t>sistema</w:t>
            </w:r>
            <w:r>
              <w:rPr>
                <w:b/>
              </w:rPr>
              <w:tab/>
            </w:r>
            <w:r>
              <w:rPr>
                <w:b/>
                <w:spacing w:val="-6"/>
              </w:rPr>
              <w:t>sa</w:t>
            </w:r>
            <w:r>
              <w:rPr>
                <w:b/>
              </w:rPr>
              <w:tab/>
            </w:r>
            <w:r>
              <w:rPr>
                <w:b/>
                <w:spacing w:val="-2"/>
              </w:rPr>
              <w:t xml:space="preserve">unutrašnjim </w:t>
            </w:r>
            <w:r>
              <w:rPr>
                <w:b/>
              </w:rPr>
              <w:t xml:space="preserve">sagorijevanjem </w:t>
            </w:r>
            <w:r>
              <w:t xml:space="preserve">- </w:t>
            </w:r>
            <w:r>
              <w:rPr>
                <w:b/>
              </w:rPr>
              <w:t>SUS motora</w:t>
            </w:r>
          </w:p>
        </w:tc>
        <w:tc>
          <w:tcPr>
            <w:tcW w:w="4679" w:type="dxa"/>
            <w:tcBorders>
              <w:top w:val="single" w:sz="18" w:space="0" w:color="C00000"/>
              <w:left w:val="single" w:sz="4" w:space="0" w:color="C00000"/>
              <w:bottom w:val="single" w:sz="2" w:space="0" w:color="C00000"/>
            </w:tcBorders>
          </w:tcPr>
          <w:p w:rsidR="008C01C9" w:rsidRDefault="0084041E">
            <w:pPr>
              <w:pStyle w:val="TableParagraph"/>
              <w:spacing w:before="120"/>
              <w:ind w:left="110" w:right="113"/>
              <w:jc w:val="both"/>
            </w:pPr>
            <w:r>
              <w:rPr>
                <w:b/>
              </w:rPr>
              <w:t>Vrste</w:t>
            </w:r>
            <w:r>
              <w:rPr>
                <w:b/>
                <w:spacing w:val="-13"/>
              </w:rPr>
              <w:t xml:space="preserve"> </w:t>
            </w:r>
            <w:r>
              <w:rPr>
                <w:b/>
              </w:rPr>
              <w:t>sistema</w:t>
            </w:r>
            <w:r>
              <w:rPr>
                <w:b/>
                <w:spacing w:val="-13"/>
              </w:rPr>
              <w:t xml:space="preserve"> </w:t>
            </w:r>
            <w:r>
              <w:rPr>
                <w:b/>
              </w:rPr>
              <w:t>sa</w:t>
            </w:r>
            <w:r>
              <w:rPr>
                <w:b/>
                <w:spacing w:val="-12"/>
              </w:rPr>
              <w:t xml:space="preserve"> </w:t>
            </w:r>
            <w:r>
              <w:rPr>
                <w:b/>
              </w:rPr>
              <w:t>unutrašnjim</w:t>
            </w:r>
            <w:r>
              <w:rPr>
                <w:b/>
                <w:spacing w:val="-13"/>
              </w:rPr>
              <w:t xml:space="preserve"> </w:t>
            </w:r>
            <w:r>
              <w:rPr>
                <w:b/>
              </w:rPr>
              <w:t>sagorijevanjem</w:t>
            </w:r>
            <w:r>
              <w:t>:</w:t>
            </w:r>
            <w:r>
              <w:rPr>
                <w:spacing w:val="-12"/>
              </w:rPr>
              <w:t xml:space="preserve"> </w:t>
            </w:r>
            <w:r>
              <w:t>prema namjeni, prema vrsti goriva, prema ostvarenju radnog ciklusa, prema brzohodosti, prema broju, položaju i rasporedu cilindara</w:t>
            </w:r>
          </w:p>
        </w:tc>
      </w:tr>
      <w:tr w:rsidR="008C01C9">
        <w:trPr>
          <w:trHeight w:val="744"/>
        </w:trPr>
        <w:tc>
          <w:tcPr>
            <w:tcW w:w="4692" w:type="dxa"/>
            <w:tcBorders>
              <w:top w:val="single" w:sz="2" w:space="0" w:color="C00000"/>
              <w:bottom w:val="single" w:sz="2" w:space="0" w:color="C00000"/>
              <w:right w:val="single" w:sz="4" w:space="0" w:color="C00000"/>
            </w:tcBorders>
          </w:tcPr>
          <w:p w:rsidR="008C01C9" w:rsidRDefault="0084041E">
            <w:pPr>
              <w:pStyle w:val="TableParagraph"/>
              <w:spacing w:before="120"/>
              <w:ind w:left="440" w:hanging="313"/>
              <w:rPr>
                <w:b/>
              </w:rPr>
            </w:pPr>
            <w:r>
              <w:t>2.</w:t>
            </w:r>
            <w:r>
              <w:rPr>
                <w:spacing w:val="80"/>
              </w:rPr>
              <w:t xml:space="preserve"> </w:t>
            </w:r>
            <w:r>
              <w:t>Objasni</w:t>
            </w:r>
            <w:r>
              <w:rPr>
                <w:spacing w:val="80"/>
                <w:w w:val="150"/>
              </w:rPr>
              <w:t xml:space="preserve"> </w:t>
            </w:r>
            <w:r>
              <w:t>princip</w:t>
            </w:r>
            <w:r>
              <w:rPr>
                <w:spacing w:val="80"/>
                <w:w w:val="150"/>
              </w:rPr>
              <w:t xml:space="preserve"> </w:t>
            </w:r>
            <w:r>
              <w:t>rada</w:t>
            </w:r>
            <w:r>
              <w:rPr>
                <w:spacing w:val="80"/>
                <w:w w:val="150"/>
              </w:rPr>
              <w:t xml:space="preserve"> </w:t>
            </w:r>
            <w:r>
              <w:t>motora</w:t>
            </w:r>
            <w:r>
              <w:rPr>
                <w:spacing w:val="80"/>
                <w:w w:val="150"/>
              </w:rPr>
              <w:t xml:space="preserve"> </w:t>
            </w:r>
            <w:r>
              <w:t>sa</w:t>
            </w:r>
            <w:r>
              <w:rPr>
                <w:spacing w:val="80"/>
                <w:w w:val="150"/>
              </w:rPr>
              <w:t xml:space="preserve"> </w:t>
            </w:r>
            <w:r>
              <w:t xml:space="preserve">unutrašnjim sagorijevanjem prema </w:t>
            </w:r>
            <w:r>
              <w:rPr>
                <w:b/>
              </w:rPr>
              <w:t>tipu motora</w:t>
            </w:r>
          </w:p>
        </w:tc>
        <w:tc>
          <w:tcPr>
            <w:tcW w:w="4679" w:type="dxa"/>
            <w:tcBorders>
              <w:top w:val="single" w:sz="2" w:space="0" w:color="C00000"/>
              <w:left w:val="single" w:sz="4" w:space="0" w:color="C00000"/>
              <w:bottom w:val="single" w:sz="2" w:space="0" w:color="C00000"/>
            </w:tcBorders>
          </w:tcPr>
          <w:p w:rsidR="008C01C9" w:rsidRDefault="0084041E">
            <w:pPr>
              <w:pStyle w:val="TableParagraph"/>
              <w:spacing w:before="247"/>
              <w:ind w:left="110"/>
            </w:pPr>
            <w:r>
              <w:rPr>
                <w:b/>
              </w:rPr>
              <w:t>Tipovi</w:t>
            </w:r>
            <w:r>
              <w:rPr>
                <w:b/>
                <w:spacing w:val="-7"/>
              </w:rPr>
              <w:t xml:space="preserve"> </w:t>
            </w:r>
            <w:r>
              <w:rPr>
                <w:b/>
              </w:rPr>
              <w:t>dizel</w:t>
            </w:r>
            <w:r>
              <w:rPr>
                <w:b/>
                <w:spacing w:val="-7"/>
              </w:rPr>
              <w:t xml:space="preserve"> </w:t>
            </w:r>
            <w:r>
              <w:rPr>
                <w:b/>
              </w:rPr>
              <w:t>motora</w:t>
            </w:r>
            <w:r>
              <w:t>:</w:t>
            </w:r>
            <w:r>
              <w:rPr>
                <w:spacing w:val="-6"/>
              </w:rPr>
              <w:t xml:space="preserve"> </w:t>
            </w:r>
            <w:r>
              <w:t>dvotaktni</w:t>
            </w:r>
            <w:r>
              <w:rPr>
                <w:spacing w:val="-8"/>
              </w:rPr>
              <w:t xml:space="preserve"> </w:t>
            </w:r>
            <w:r>
              <w:t>i</w:t>
            </w:r>
            <w:r>
              <w:rPr>
                <w:spacing w:val="-7"/>
              </w:rPr>
              <w:t xml:space="preserve"> </w:t>
            </w:r>
            <w:r>
              <w:rPr>
                <w:spacing w:val="-2"/>
              </w:rPr>
              <w:t>četvorotaktni</w:t>
            </w:r>
          </w:p>
        </w:tc>
      </w:tr>
      <w:tr w:rsidR="008C01C9">
        <w:trPr>
          <w:trHeight w:val="372"/>
        </w:trPr>
        <w:tc>
          <w:tcPr>
            <w:tcW w:w="4692" w:type="dxa"/>
            <w:tcBorders>
              <w:top w:val="single" w:sz="2" w:space="0" w:color="C00000"/>
              <w:right w:val="single" w:sz="4" w:space="0" w:color="C00000"/>
            </w:tcBorders>
          </w:tcPr>
          <w:p w:rsidR="008C01C9" w:rsidRDefault="008C01C9">
            <w:pPr>
              <w:pStyle w:val="TableParagraph"/>
              <w:rPr>
                <w:rFonts w:ascii="Times New Roman"/>
                <w:sz w:val="20"/>
              </w:rPr>
            </w:pPr>
          </w:p>
        </w:tc>
        <w:tc>
          <w:tcPr>
            <w:tcW w:w="4679" w:type="dxa"/>
            <w:tcBorders>
              <w:top w:val="single" w:sz="2" w:space="0" w:color="C00000"/>
              <w:left w:val="single" w:sz="4" w:space="0" w:color="C00000"/>
            </w:tcBorders>
          </w:tcPr>
          <w:p w:rsidR="008C01C9" w:rsidRDefault="0084041E">
            <w:pPr>
              <w:pStyle w:val="TableParagraph"/>
              <w:spacing w:before="119" w:line="234" w:lineRule="exact"/>
              <w:ind w:left="110"/>
            </w:pPr>
            <w:r>
              <w:rPr>
                <w:b/>
              </w:rPr>
              <w:t>Pokretni</w:t>
            </w:r>
            <w:r>
              <w:rPr>
                <w:b/>
                <w:spacing w:val="10"/>
              </w:rPr>
              <w:t xml:space="preserve"> </w:t>
            </w:r>
            <w:r>
              <w:rPr>
                <w:b/>
              </w:rPr>
              <w:t>djelovi</w:t>
            </w:r>
            <w:r>
              <w:t>:</w:t>
            </w:r>
            <w:r>
              <w:rPr>
                <w:spacing w:val="11"/>
              </w:rPr>
              <w:t xml:space="preserve"> </w:t>
            </w:r>
            <w:r>
              <w:t>klip,</w:t>
            </w:r>
            <w:r>
              <w:rPr>
                <w:spacing w:val="10"/>
              </w:rPr>
              <w:t xml:space="preserve"> </w:t>
            </w:r>
            <w:r>
              <w:t>osovinica</w:t>
            </w:r>
            <w:r>
              <w:rPr>
                <w:spacing w:val="10"/>
              </w:rPr>
              <w:t xml:space="preserve"> </w:t>
            </w:r>
            <w:r>
              <w:t>klipa,</w:t>
            </w:r>
            <w:r>
              <w:rPr>
                <w:spacing w:val="11"/>
              </w:rPr>
              <w:t xml:space="preserve"> </w:t>
            </w:r>
            <w:r>
              <w:t>klipni</w:t>
            </w:r>
            <w:r>
              <w:rPr>
                <w:spacing w:val="11"/>
              </w:rPr>
              <w:t xml:space="preserve"> </w:t>
            </w:r>
            <w:r>
              <w:rPr>
                <w:spacing w:val="-2"/>
              </w:rPr>
              <w:t>prstenovi,</w:t>
            </w:r>
          </w:p>
        </w:tc>
      </w:tr>
      <w:tr w:rsidR="008C01C9">
        <w:trPr>
          <w:trHeight w:val="313"/>
        </w:trPr>
        <w:tc>
          <w:tcPr>
            <w:tcW w:w="4692" w:type="dxa"/>
            <w:tcBorders>
              <w:right w:val="single" w:sz="4" w:space="0" w:color="C00000"/>
            </w:tcBorders>
          </w:tcPr>
          <w:p w:rsidR="008C01C9" w:rsidRDefault="0084041E">
            <w:pPr>
              <w:pStyle w:val="TableParagraph"/>
              <w:tabs>
                <w:tab w:val="left" w:pos="1252"/>
                <w:tab w:val="left" w:pos="2066"/>
                <w:tab w:val="left" w:pos="2307"/>
                <w:tab w:val="left" w:pos="2941"/>
                <w:tab w:val="left" w:pos="3502"/>
                <w:tab w:val="left" w:pos="4526"/>
              </w:tabs>
              <w:spacing w:before="59" w:line="234" w:lineRule="exact"/>
              <w:ind w:left="128"/>
              <w:rPr>
                <w:b/>
              </w:rPr>
            </w:pPr>
            <w:r>
              <w:t>3.</w:t>
            </w:r>
            <w:r>
              <w:rPr>
                <w:spacing w:val="29"/>
              </w:rPr>
              <w:t xml:space="preserve">  </w:t>
            </w:r>
            <w:r>
              <w:rPr>
                <w:spacing w:val="-2"/>
              </w:rPr>
              <w:t>Objasni</w:t>
            </w:r>
            <w:r>
              <w:tab/>
            </w:r>
            <w:r>
              <w:rPr>
                <w:spacing w:val="-2"/>
              </w:rPr>
              <w:t>funkciju</w:t>
            </w:r>
            <w:r>
              <w:tab/>
            </w:r>
            <w:r>
              <w:rPr>
                <w:spacing w:val="-10"/>
              </w:rPr>
              <w:t>i</w:t>
            </w:r>
            <w:r>
              <w:tab/>
            </w:r>
            <w:r>
              <w:rPr>
                <w:spacing w:val="-2"/>
              </w:rPr>
              <w:t>način</w:t>
            </w:r>
            <w:r>
              <w:tab/>
            </w:r>
            <w:r>
              <w:rPr>
                <w:spacing w:val="-4"/>
              </w:rPr>
              <w:t>rada</w:t>
            </w:r>
            <w:r>
              <w:tab/>
            </w:r>
            <w:r>
              <w:rPr>
                <w:b/>
                <w:spacing w:val="-2"/>
              </w:rPr>
              <w:t>pokretnih</w:t>
            </w:r>
            <w:r>
              <w:rPr>
                <w:b/>
              </w:rPr>
              <w:tab/>
            </w:r>
            <w:r>
              <w:rPr>
                <w:b/>
                <w:spacing w:val="-10"/>
              </w:rPr>
              <w:t>i</w:t>
            </w:r>
          </w:p>
        </w:tc>
        <w:tc>
          <w:tcPr>
            <w:tcW w:w="4679" w:type="dxa"/>
            <w:tcBorders>
              <w:left w:val="single" w:sz="4" w:space="0" w:color="C00000"/>
            </w:tcBorders>
          </w:tcPr>
          <w:p w:rsidR="008C01C9" w:rsidRDefault="0084041E">
            <w:pPr>
              <w:pStyle w:val="TableParagraph"/>
              <w:ind w:left="110"/>
            </w:pPr>
            <w:r>
              <w:t>klipnjača,</w:t>
            </w:r>
            <w:r>
              <w:rPr>
                <w:spacing w:val="-8"/>
              </w:rPr>
              <w:t xml:space="preserve"> </w:t>
            </w:r>
            <w:r>
              <w:t>kolenasto</w:t>
            </w:r>
            <w:r>
              <w:rPr>
                <w:spacing w:val="-9"/>
              </w:rPr>
              <w:t xml:space="preserve"> </w:t>
            </w:r>
            <w:r>
              <w:t>vratilo</w:t>
            </w:r>
            <w:r>
              <w:rPr>
                <w:spacing w:val="-9"/>
              </w:rPr>
              <w:t xml:space="preserve"> </w:t>
            </w:r>
            <w:r>
              <w:t>i</w:t>
            </w:r>
            <w:r>
              <w:rPr>
                <w:spacing w:val="-9"/>
              </w:rPr>
              <w:t xml:space="preserve"> </w:t>
            </w:r>
            <w:r>
              <w:rPr>
                <w:spacing w:val="-5"/>
              </w:rPr>
              <w:t>dr.</w:t>
            </w:r>
          </w:p>
        </w:tc>
      </w:tr>
      <w:tr w:rsidR="008C01C9">
        <w:trPr>
          <w:trHeight w:val="312"/>
        </w:trPr>
        <w:tc>
          <w:tcPr>
            <w:tcW w:w="4692" w:type="dxa"/>
            <w:tcBorders>
              <w:right w:val="single" w:sz="4" w:space="0" w:color="C00000"/>
            </w:tcBorders>
          </w:tcPr>
          <w:p w:rsidR="008C01C9" w:rsidRDefault="0084041E">
            <w:pPr>
              <w:pStyle w:val="TableParagraph"/>
              <w:spacing w:line="252" w:lineRule="exact"/>
              <w:ind w:left="440"/>
            </w:pPr>
            <w:r>
              <w:rPr>
                <w:b/>
              </w:rPr>
              <w:t>nepokretnih</w:t>
            </w:r>
            <w:r>
              <w:rPr>
                <w:b/>
                <w:spacing w:val="-10"/>
              </w:rPr>
              <w:t xml:space="preserve"> </w:t>
            </w:r>
            <w:r>
              <w:rPr>
                <w:b/>
              </w:rPr>
              <w:t>djelova</w:t>
            </w:r>
            <w:r>
              <w:rPr>
                <w:b/>
                <w:spacing w:val="-9"/>
              </w:rPr>
              <w:t xml:space="preserve"> </w:t>
            </w:r>
            <w:r>
              <w:t>dizel</w:t>
            </w:r>
            <w:r>
              <w:rPr>
                <w:spacing w:val="-10"/>
              </w:rPr>
              <w:t xml:space="preserve"> </w:t>
            </w:r>
            <w:r>
              <w:rPr>
                <w:spacing w:val="-2"/>
              </w:rPr>
              <w:t>motora</w:t>
            </w:r>
          </w:p>
        </w:tc>
        <w:tc>
          <w:tcPr>
            <w:tcW w:w="4679" w:type="dxa"/>
            <w:tcBorders>
              <w:left w:val="single" w:sz="4" w:space="0" w:color="C00000"/>
            </w:tcBorders>
          </w:tcPr>
          <w:p w:rsidR="008C01C9" w:rsidRDefault="0084041E">
            <w:pPr>
              <w:pStyle w:val="TableParagraph"/>
              <w:spacing w:before="59" w:line="233" w:lineRule="exact"/>
              <w:ind w:left="110"/>
            </w:pPr>
            <w:r>
              <w:rPr>
                <w:b/>
              </w:rPr>
              <w:t>Nepokretni</w:t>
            </w:r>
            <w:r>
              <w:rPr>
                <w:b/>
                <w:spacing w:val="44"/>
              </w:rPr>
              <w:t xml:space="preserve"> </w:t>
            </w:r>
            <w:r>
              <w:rPr>
                <w:b/>
              </w:rPr>
              <w:t>djelovi</w:t>
            </w:r>
            <w:r>
              <w:t>:</w:t>
            </w:r>
            <w:r>
              <w:rPr>
                <w:spacing w:val="44"/>
              </w:rPr>
              <w:t xml:space="preserve"> </w:t>
            </w:r>
            <w:r>
              <w:t>blok</w:t>
            </w:r>
            <w:r>
              <w:rPr>
                <w:spacing w:val="44"/>
              </w:rPr>
              <w:t xml:space="preserve"> </w:t>
            </w:r>
            <w:r>
              <w:t>motora,</w:t>
            </w:r>
            <w:r>
              <w:rPr>
                <w:spacing w:val="44"/>
              </w:rPr>
              <w:t xml:space="preserve"> </w:t>
            </w:r>
            <w:r>
              <w:t>cilindarska</w:t>
            </w:r>
            <w:r>
              <w:rPr>
                <w:spacing w:val="44"/>
              </w:rPr>
              <w:t xml:space="preserve"> </w:t>
            </w:r>
            <w:r>
              <w:t>glava</w:t>
            </w:r>
            <w:r>
              <w:rPr>
                <w:spacing w:val="44"/>
              </w:rPr>
              <w:t xml:space="preserve"> </w:t>
            </w:r>
            <w:r>
              <w:rPr>
                <w:spacing w:val="-10"/>
              </w:rPr>
              <w:t>i</w:t>
            </w:r>
          </w:p>
        </w:tc>
      </w:tr>
      <w:tr w:rsidR="008C01C9">
        <w:trPr>
          <w:trHeight w:val="371"/>
        </w:trPr>
        <w:tc>
          <w:tcPr>
            <w:tcW w:w="4692" w:type="dxa"/>
            <w:tcBorders>
              <w:bottom w:val="single" w:sz="2" w:space="0" w:color="C00000"/>
              <w:right w:val="single" w:sz="4" w:space="0" w:color="C00000"/>
            </w:tcBorders>
          </w:tcPr>
          <w:p w:rsidR="008C01C9" w:rsidRDefault="008C01C9">
            <w:pPr>
              <w:pStyle w:val="TableParagraph"/>
              <w:rPr>
                <w:rFonts w:ascii="Times New Roman"/>
                <w:sz w:val="20"/>
              </w:rPr>
            </w:pPr>
          </w:p>
        </w:tc>
        <w:tc>
          <w:tcPr>
            <w:tcW w:w="4679" w:type="dxa"/>
            <w:tcBorders>
              <w:left w:val="single" w:sz="4" w:space="0" w:color="C00000"/>
              <w:bottom w:val="single" w:sz="2" w:space="0" w:color="C00000"/>
            </w:tcBorders>
          </w:tcPr>
          <w:p w:rsidR="008C01C9" w:rsidRDefault="0084041E">
            <w:pPr>
              <w:pStyle w:val="TableParagraph"/>
              <w:ind w:left="110"/>
            </w:pPr>
            <w:r>
              <w:t>motorska</w:t>
            </w:r>
            <w:r>
              <w:rPr>
                <w:spacing w:val="-10"/>
              </w:rPr>
              <w:t xml:space="preserve"> </w:t>
            </w:r>
            <w:r>
              <w:t>kućica</w:t>
            </w:r>
            <w:r>
              <w:rPr>
                <w:spacing w:val="-9"/>
              </w:rPr>
              <w:t xml:space="preserve"> </w:t>
            </w:r>
            <w:r>
              <w:rPr>
                <w:spacing w:val="-2"/>
              </w:rPr>
              <w:t>(karter)</w:t>
            </w:r>
          </w:p>
        </w:tc>
      </w:tr>
      <w:tr w:rsidR="008C01C9">
        <w:trPr>
          <w:trHeight w:val="372"/>
        </w:trPr>
        <w:tc>
          <w:tcPr>
            <w:tcW w:w="4692" w:type="dxa"/>
            <w:tcBorders>
              <w:top w:val="single" w:sz="2" w:space="0" w:color="C00000"/>
              <w:right w:val="single" w:sz="4" w:space="0" w:color="C00000"/>
            </w:tcBorders>
          </w:tcPr>
          <w:p w:rsidR="008C01C9" w:rsidRDefault="008C01C9">
            <w:pPr>
              <w:pStyle w:val="TableParagraph"/>
              <w:rPr>
                <w:rFonts w:ascii="Times New Roman"/>
                <w:sz w:val="20"/>
              </w:rPr>
            </w:pPr>
          </w:p>
        </w:tc>
        <w:tc>
          <w:tcPr>
            <w:tcW w:w="4679" w:type="dxa"/>
            <w:tcBorders>
              <w:top w:val="single" w:sz="2" w:space="0" w:color="C00000"/>
              <w:left w:val="single" w:sz="4" w:space="0" w:color="C00000"/>
            </w:tcBorders>
          </w:tcPr>
          <w:p w:rsidR="008C01C9" w:rsidRDefault="0084041E">
            <w:pPr>
              <w:pStyle w:val="TableParagraph"/>
              <w:spacing w:before="119" w:line="233" w:lineRule="exact"/>
              <w:ind w:left="110"/>
            </w:pPr>
            <w:r>
              <w:rPr>
                <w:b/>
              </w:rPr>
              <w:t>Pomoćni</w:t>
            </w:r>
            <w:r>
              <w:rPr>
                <w:b/>
                <w:spacing w:val="-12"/>
              </w:rPr>
              <w:t xml:space="preserve"> </w:t>
            </w:r>
            <w:r>
              <w:rPr>
                <w:b/>
              </w:rPr>
              <w:t>sistemi:</w:t>
            </w:r>
            <w:r>
              <w:rPr>
                <w:b/>
                <w:spacing w:val="-12"/>
              </w:rPr>
              <w:t xml:space="preserve"> </w:t>
            </w:r>
            <w:r>
              <w:t>sistem</w:t>
            </w:r>
            <w:r>
              <w:rPr>
                <w:spacing w:val="-12"/>
              </w:rPr>
              <w:t xml:space="preserve"> </w:t>
            </w:r>
            <w:r>
              <w:t>za</w:t>
            </w:r>
            <w:r>
              <w:rPr>
                <w:spacing w:val="-12"/>
              </w:rPr>
              <w:t xml:space="preserve"> </w:t>
            </w:r>
            <w:r>
              <w:t>prečišćavanje</w:t>
            </w:r>
            <w:r>
              <w:rPr>
                <w:spacing w:val="-12"/>
              </w:rPr>
              <w:t xml:space="preserve"> </w:t>
            </w:r>
            <w:r>
              <w:t>ulja,</w:t>
            </w:r>
            <w:r>
              <w:rPr>
                <w:spacing w:val="-12"/>
              </w:rPr>
              <w:t xml:space="preserve"> </w:t>
            </w:r>
            <w:r>
              <w:t>goriva</w:t>
            </w:r>
            <w:r>
              <w:rPr>
                <w:spacing w:val="-11"/>
              </w:rPr>
              <w:t xml:space="preserve"> </w:t>
            </w:r>
            <w:r>
              <w:rPr>
                <w:spacing w:val="-10"/>
              </w:rPr>
              <w:t>i</w:t>
            </w:r>
          </w:p>
        </w:tc>
      </w:tr>
      <w:tr w:rsidR="008C01C9">
        <w:trPr>
          <w:trHeight w:val="255"/>
        </w:trPr>
        <w:tc>
          <w:tcPr>
            <w:tcW w:w="4692" w:type="dxa"/>
            <w:tcBorders>
              <w:right w:val="single" w:sz="4" w:space="0" w:color="C00000"/>
            </w:tcBorders>
          </w:tcPr>
          <w:p w:rsidR="008C01C9" w:rsidRDefault="0084041E">
            <w:pPr>
              <w:pStyle w:val="TableParagraph"/>
              <w:spacing w:line="235" w:lineRule="exact"/>
              <w:ind w:left="128"/>
              <w:rPr>
                <w:b/>
              </w:rPr>
            </w:pPr>
            <w:r>
              <w:t>4.</w:t>
            </w:r>
            <w:r>
              <w:rPr>
                <w:spacing w:val="74"/>
                <w:w w:val="150"/>
              </w:rPr>
              <w:t xml:space="preserve"> </w:t>
            </w:r>
            <w:r>
              <w:t>Objasni</w:t>
            </w:r>
            <w:r>
              <w:rPr>
                <w:spacing w:val="24"/>
              </w:rPr>
              <w:t xml:space="preserve"> </w:t>
            </w:r>
            <w:r>
              <w:t>podjelu</w:t>
            </w:r>
            <w:r>
              <w:rPr>
                <w:spacing w:val="23"/>
              </w:rPr>
              <w:t xml:space="preserve"> </w:t>
            </w:r>
            <w:r>
              <w:t>i</w:t>
            </w:r>
            <w:r>
              <w:rPr>
                <w:spacing w:val="23"/>
              </w:rPr>
              <w:t xml:space="preserve"> </w:t>
            </w:r>
            <w:r>
              <w:t>princip</w:t>
            </w:r>
            <w:r>
              <w:rPr>
                <w:spacing w:val="23"/>
              </w:rPr>
              <w:t xml:space="preserve"> </w:t>
            </w:r>
            <w:r>
              <w:t>rada</w:t>
            </w:r>
            <w:r>
              <w:rPr>
                <w:spacing w:val="23"/>
              </w:rPr>
              <w:t xml:space="preserve"> </w:t>
            </w:r>
            <w:r>
              <w:rPr>
                <w:b/>
              </w:rPr>
              <w:t>pomoćnih</w:t>
            </w:r>
            <w:r>
              <w:rPr>
                <w:b/>
                <w:spacing w:val="24"/>
              </w:rPr>
              <w:t xml:space="preserve"> </w:t>
            </w:r>
            <w:r>
              <w:rPr>
                <w:b/>
                <w:spacing w:val="-2"/>
              </w:rPr>
              <w:t>sistema</w:t>
            </w:r>
          </w:p>
        </w:tc>
        <w:tc>
          <w:tcPr>
            <w:tcW w:w="4679" w:type="dxa"/>
            <w:tcBorders>
              <w:left w:val="single" w:sz="4" w:space="0" w:color="C00000"/>
            </w:tcBorders>
          </w:tcPr>
          <w:p w:rsidR="008C01C9" w:rsidRDefault="0084041E">
            <w:pPr>
              <w:pStyle w:val="TableParagraph"/>
              <w:spacing w:before="1" w:line="234" w:lineRule="exact"/>
              <w:ind w:left="110"/>
            </w:pPr>
            <w:r>
              <w:t>vazduha,</w:t>
            </w:r>
            <w:r>
              <w:rPr>
                <w:spacing w:val="44"/>
              </w:rPr>
              <w:t xml:space="preserve">  </w:t>
            </w:r>
            <w:r>
              <w:t>sistem</w:t>
            </w:r>
            <w:r>
              <w:rPr>
                <w:spacing w:val="44"/>
              </w:rPr>
              <w:t xml:space="preserve">  </w:t>
            </w:r>
            <w:r>
              <w:t>za</w:t>
            </w:r>
            <w:r>
              <w:rPr>
                <w:spacing w:val="44"/>
              </w:rPr>
              <w:t xml:space="preserve">  </w:t>
            </w:r>
            <w:r>
              <w:t>startovanje</w:t>
            </w:r>
            <w:r>
              <w:rPr>
                <w:spacing w:val="44"/>
              </w:rPr>
              <w:t xml:space="preserve">  </w:t>
            </w:r>
            <w:r>
              <w:t>motora,</w:t>
            </w:r>
            <w:r>
              <w:rPr>
                <w:spacing w:val="44"/>
              </w:rPr>
              <w:t xml:space="preserve">  </w:t>
            </w:r>
            <w:r>
              <w:rPr>
                <w:spacing w:val="-2"/>
              </w:rPr>
              <w:t>sistem</w:t>
            </w:r>
          </w:p>
        </w:tc>
      </w:tr>
      <w:tr w:rsidR="008C01C9">
        <w:trPr>
          <w:trHeight w:val="250"/>
        </w:trPr>
        <w:tc>
          <w:tcPr>
            <w:tcW w:w="4692" w:type="dxa"/>
            <w:tcBorders>
              <w:right w:val="single" w:sz="4" w:space="0" w:color="C00000"/>
            </w:tcBorders>
          </w:tcPr>
          <w:p w:rsidR="008C01C9" w:rsidRDefault="0084041E">
            <w:pPr>
              <w:pStyle w:val="TableParagraph"/>
              <w:spacing w:line="230" w:lineRule="exact"/>
              <w:ind w:left="440"/>
            </w:pPr>
            <w:r>
              <w:t>dizel</w:t>
            </w:r>
            <w:r>
              <w:rPr>
                <w:spacing w:val="-7"/>
              </w:rPr>
              <w:t xml:space="preserve"> </w:t>
            </w:r>
            <w:r>
              <w:rPr>
                <w:spacing w:val="-2"/>
              </w:rPr>
              <w:t>motora</w:t>
            </w:r>
          </w:p>
        </w:tc>
        <w:tc>
          <w:tcPr>
            <w:tcW w:w="4679" w:type="dxa"/>
            <w:tcBorders>
              <w:left w:val="single" w:sz="4" w:space="0" w:color="C00000"/>
            </w:tcBorders>
          </w:tcPr>
          <w:p w:rsidR="008C01C9" w:rsidRDefault="0084041E">
            <w:pPr>
              <w:pStyle w:val="TableParagraph"/>
              <w:spacing w:line="230" w:lineRule="exact"/>
              <w:ind w:left="110"/>
            </w:pPr>
            <w:r>
              <w:t>napajanja</w:t>
            </w:r>
            <w:r>
              <w:rPr>
                <w:spacing w:val="69"/>
              </w:rPr>
              <w:t xml:space="preserve"> </w:t>
            </w:r>
            <w:r>
              <w:t>motora</w:t>
            </w:r>
            <w:r>
              <w:rPr>
                <w:spacing w:val="70"/>
              </w:rPr>
              <w:t xml:space="preserve"> </w:t>
            </w:r>
            <w:r>
              <w:t>gorivom,</w:t>
            </w:r>
            <w:r>
              <w:rPr>
                <w:spacing w:val="72"/>
              </w:rPr>
              <w:t xml:space="preserve"> </w:t>
            </w:r>
            <w:r>
              <w:t>sistem</w:t>
            </w:r>
            <w:r>
              <w:rPr>
                <w:spacing w:val="71"/>
              </w:rPr>
              <w:t xml:space="preserve"> </w:t>
            </w:r>
            <w:r>
              <w:t>za</w:t>
            </w:r>
            <w:r>
              <w:rPr>
                <w:spacing w:val="70"/>
              </w:rPr>
              <w:t xml:space="preserve"> </w:t>
            </w:r>
            <w:r>
              <w:t>startovanje</w:t>
            </w:r>
            <w:r>
              <w:rPr>
                <w:spacing w:val="69"/>
              </w:rPr>
              <w:t xml:space="preserve"> </w:t>
            </w:r>
            <w:r>
              <w:rPr>
                <w:spacing w:val="-10"/>
              </w:rPr>
              <w:t>i</w:t>
            </w:r>
          </w:p>
        </w:tc>
      </w:tr>
      <w:tr w:rsidR="008C01C9">
        <w:trPr>
          <w:trHeight w:val="372"/>
        </w:trPr>
        <w:tc>
          <w:tcPr>
            <w:tcW w:w="4692" w:type="dxa"/>
            <w:tcBorders>
              <w:bottom w:val="single" w:sz="2" w:space="0" w:color="C00000"/>
              <w:right w:val="single" w:sz="4" w:space="0" w:color="C00000"/>
            </w:tcBorders>
          </w:tcPr>
          <w:p w:rsidR="008C01C9" w:rsidRDefault="008C01C9">
            <w:pPr>
              <w:pStyle w:val="TableParagraph"/>
              <w:rPr>
                <w:rFonts w:ascii="Times New Roman"/>
                <w:sz w:val="20"/>
              </w:rPr>
            </w:pPr>
          </w:p>
        </w:tc>
        <w:tc>
          <w:tcPr>
            <w:tcW w:w="4679" w:type="dxa"/>
            <w:tcBorders>
              <w:left w:val="single" w:sz="4" w:space="0" w:color="C00000"/>
              <w:bottom w:val="single" w:sz="2" w:space="0" w:color="C00000"/>
            </w:tcBorders>
          </w:tcPr>
          <w:p w:rsidR="008C01C9" w:rsidRDefault="0084041E">
            <w:pPr>
              <w:pStyle w:val="TableParagraph"/>
              <w:spacing w:line="252" w:lineRule="exact"/>
              <w:ind w:left="110"/>
            </w:pPr>
            <w:r>
              <w:t>sistem</w:t>
            </w:r>
            <w:r>
              <w:rPr>
                <w:spacing w:val="-7"/>
              </w:rPr>
              <w:t xml:space="preserve"> </w:t>
            </w:r>
            <w:r>
              <w:t>za</w:t>
            </w:r>
            <w:r>
              <w:rPr>
                <w:spacing w:val="-8"/>
              </w:rPr>
              <w:t xml:space="preserve"> </w:t>
            </w:r>
            <w:r>
              <w:t>hlađenje</w:t>
            </w:r>
            <w:r>
              <w:rPr>
                <w:spacing w:val="-7"/>
              </w:rPr>
              <w:t xml:space="preserve"> </w:t>
            </w:r>
            <w:r>
              <w:rPr>
                <w:spacing w:val="-2"/>
              </w:rPr>
              <w:t>motora</w:t>
            </w:r>
          </w:p>
        </w:tc>
      </w:tr>
      <w:tr w:rsidR="008C01C9">
        <w:trPr>
          <w:trHeight w:val="744"/>
        </w:trPr>
        <w:tc>
          <w:tcPr>
            <w:tcW w:w="4692" w:type="dxa"/>
            <w:tcBorders>
              <w:top w:val="single" w:sz="2" w:space="0" w:color="C00000"/>
              <w:bottom w:val="single" w:sz="18" w:space="0" w:color="C00000"/>
              <w:right w:val="single" w:sz="4" w:space="0" w:color="C00000"/>
            </w:tcBorders>
          </w:tcPr>
          <w:p w:rsidR="008C01C9" w:rsidRDefault="0084041E">
            <w:pPr>
              <w:pStyle w:val="TableParagraph"/>
              <w:spacing w:before="119"/>
              <w:ind w:left="440" w:hanging="313"/>
            </w:pPr>
            <w:r>
              <w:t>5.</w:t>
            </w:r>
            <w:r>
              <w:rPr>
                <w:spacing w:val="80"/>
              </w:rPr>
              <w:t xml:space="preserve"> </w:t>
            </w:r>
            <w:r>
              <w:t>Nacrta</w:t>
            </w:r>
            <w:r>
              <w:rPr>
                <w:spacing w:val="40"/>
              </w:rPr>
              <w:t xml:space="preserve"> </w:t>
            </w:r>
            <w:r>
              <w:t>funkcionalnu</w:t>
            </w:r>
            <w:r>
              <w:rPr>
                <w:spacing w:val="40"/>
              </w:rPr>
              <w:t xml:space="preserve"> </w:t>
            </w:r>
            <w:r>
              <w:t>šemu</w:t>
            </w:r>
            <w:r>
              <w:rPr>
                <w:spacing w:val="40"/>
              </w:rPr>
              <w:t xml:space="preserve"> </w:t>
            </w:r>
            <w:r>
              <w:t>rada</w:t>
            </w:r>
            <w:r>
              <w:rPr>
                <w:spacing w:val="40"/>
              </w:rPr>
              <w:t xml:space="preserve"> </w:t>
            </w:r>
            <w:r>
              <w:t>dizel</w:t>
            </w:r>
            <w:r>
              <w:rPr>
                <w:spacing w:val="40"/>
              </w:rPr>
              <w:t xml:space="preserve"> </w:t>
            </w:r>
            <w:r>
              <w:t>motora</w:t>
            </w:r>
            <w:r>
              <w:rPr>
                <w:spacing w:val="40"/>
              </w:rPr>
              <w:t xml:space="preserve"> </w:t>
            </w:r>
            <w:r>
              <w:t>na zadatom primjeru</w:t>
            </w:r>
          </w:p>
        </w:tc>
        <w:tc>
          <w:tcPr>
            <w:tcW w:w="4679" w:type="dxa"/>
            <w:tcBorders>
              <w:top w:val="single" w:sz="2" w:space="0" w:color="C00000"/>
              <w:left w:val="single" w:sz="4" w:space="0" w:color="C00000"/>
              <w:bottom w:val="single" w:sz="18" w:space="0" w:color="C00000"/>
            </w:tcBorders>
          </w:tcPr>
          <w:p w:rsidR="008C01C9" w:rsidRDefault="008C01C9">
            <w:pPr>
              <w:pStyle w:val="TableParagraph"/>
              <w:rPr>
                <w:rFonts w:ascii="Times New Roman"/>
                <w:sz w:val="20"/>
              </w:rPr>
            </w:pPr>
          </w:p>
        </w:tc>
      </w:tr>
      <w:tr w:rsidR="008C01C9">
        <w:trPr>
          <w:trHeight w:val="491"/>
        </w:trPr>
        <w:tc>
          <w:tcPr>
            <w:tcW w:w="9371" w:type="dxa"/>
            <w:gridSpan w:val="2"/>
            <w:tcBorders>
              <w:top w:val="single" w:sz="18" w:space="0" w:color="C00000"/>
              <w:bottom w:val="single" w:sz="18" w:space="0" w:color="C00000"/>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1264"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01" name="Graphic 700"/>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702" name="Graphic 70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03" name="Graphic 70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04" name="Graphic 70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05" name="Textbox 70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699" o:spid="_x0000_s1602" style="position:absolute;margin-left:63.05pt;margin-top:6.05pt;width:468.55pt;height:29.1pt;z-index:-156252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BPkg4lyAMAAJ4RAAAOAAAAAAAA&#10;AAAAAAAAAC4CAABkcnMvZTJvRG9jLnhtbFBLAQItABQABgAIAAAAIQCw/ZGG3wAAAAoBAAAPAAAA&#10;AAAAAAAAAAAAACIGAABkcnMvZG93bnJldi54bWxQSwUGAAAAAAQABADzAAAALgcAAAAA&#10;">
                <v:shape id="Graphic 700" o:spid="_x0000_s160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GCsEA&#10;AADcAAAADwAAAGRycy9kb3ducmV2LnhtbERPPWvDMBDdC/0P4grZarmBNLETJcSFhi4d7GTJdkgX&#10;29Q6GUuxnX9fDYWOj/e9O8y2EyMNvnWs4C1JQRBrZ1quFVzOn68bED4gG+wck4IHeTjsn592mBs3&#10;cUljFWoRQ9jnqKAJoc+l9Lohiz5xPXHkbm6wGCIcamkGnGK47eQyTd+lxZZjQ4M9fTSkf6q7VVBK&#10;XWbFKquK01kvpzWH67cxSi1e5uMWRKA5/Iv/3F9GwTqN8+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JhgrBAAAA3AAAAA8AAAAAAAAAAAAAAAAAmAIAAGRycy9kb3du&#10;cmV2LnhtbFBLBQYAAAAABAAEAPUAAACGAwAAAAA=&#10;" path="m5940552,l,,,313181r5940552,l5940552,xe" fillcolor="#f1e5bd" stroked="f">
                  <v:path arrowok="t"/>
                </v:shape>
                <v:shape id="Graphic 701" o:spid="_x0000_s160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46AsQA&#10;AADcAAAADwAAAGRycy9kb3ducmV2LnhtbESPQWvCQBSE70L/w/IK3nQ3HpqSuoamUip40VR6fs2+&#10;JqHZtyG7jfHfu4LQ4zAz3zDrfLKdGGnwrWMNyVKBIK6cabnWcPp8XzyD8AHZYOeYNFzIQ755mK0x&#10;M+7MRxrLUIsIYZ+hhiaEPpPSVw1Z9EvXE0fvxw0WQ5RDLc2A5wi3nVwp9SQtthwXGuzpraHqt/yz&#10;Gsb2a39yh/TDoyqLrnDfyXGbaj1/nF5fQASawn/43t4ZDalK4HYmHgG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eOgLEAAAA3AAAAA8AAAAAAAAAAAAAAAAAmAIAAGRycy9k&#10;b3ducmV2LnhtbFBLBQYAAAAABAAEAPUAAACJAwAAAAA=&#10;" path="m5941314,l,,,28194r5941314,l5941314,xe" fillcolor="#c00000" stroked="f">
                  <v:path arrowok="t"/>
                </v:shape>
                <v:shape id="Graphic 702" o:spid="_x0000_s160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RxcQA&#10;AADcAAAADwAAAGRycy9kb3ducmV2LnhtbESPT2vCQBTE7wW/w/KE3upuPdQSs4oUBE8tNUE9PrIv&#10;fzT7NmTXJP32bqHQ4zAzv2HS7WRbMVDvG8caXhcKBHHhTMOVhjzbv7yD8AHZYOuYNPyQh+1m9pRi&#10;YtzI3zQcQyUihH2CGuoQukRKX9Rk0S9cRxy90vUWQ5R9JU2PY4TbVi6VepMWG44LNXb0UVNxO96t&#10;Bv48Z13u5TAZe1CXUyl34/VL6+f5tFuDCDSF//Bf+2A0rNQS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sEcXEAAAA3AAAAA8AAAAAAAAAAAAAAAAAmAIAAGRycy9k&#10;b3ducmV2LnhtbFBLBQYAAAAABAAEAPUAAACJAwAAAAA=&#10;" path="m5941314,l,,,762r5941314,l5941314,xe" fillcolor="#f1e5bd" stroked="f">
                  <v:path arrowok="t"/>
                </v:shape>
                <v:shape id="Graphic 703" o:spid="_x0000_s160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AB7sMA&#10;AADcAAAADwAAAGRycy9kb3ducmV2LnhtbESPQWvCQBSE7wX/w/IEb3VXC41EV1FLUeilRvH8zD6T&#10;YPZtyG5j/PfdQsHjMDPfMItVb2vRUesrxxomYwWCOHem4kLD6fj5OgPhA7LB2jFpeJCH1XLwssDU&#10;uDsfqMtCISKEfYoayhCaVEqfl2TRj11DHL2ray2GKNtCmhbvEW5rOVXqXVqsOC6U2NC2pPyW/VgN&#10;XXX+OrnvZOdRZZt64y6Tw0ei9WjYr+cgAvXhGf5v742GRL3B35l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AB7sMAAADcAAAADwAAAAAAAAAAAAAAAACYAgAAZHJzL2Rv&#10;d25yZXYueG1sUEsFBgAAAAAEAAQA9QAAAIgDAAAAAA==&#10;" path="m5941314,l,,,28194r5941314,l5941314,xe" fillcolor="#c00000" stroked="f">
                  <v:path arrowok="t"/>
                </v:shape>
                <v:shape id="Textbox 704" o:spid="_x0000_s160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6VFMUA&#10;AADcAAAADwAAAGRycy9kb3ducmV2LnhtbESPQWsCMRSE7wX/Q3iF3mpSKbbdGkVEQRCk6/bQ4+vm&#10;uRvcvKybqOu/N4WCx2FmvmEms9414kxdsJ41vAwVCOLSG8uVhu9i9fwOIkRkg41n0nClALPp4GGC&#10;mfEXzum8i5VIEA4ZaqhjbDMpQ1mTwzD0LXHy9r5zGJPsKmk6vCS4a+RIqbF0aDkt1NjSoqbysDs5&#10;DfMfzpf2uP39yve5LYoPxZvxQeunx37+CSJSH+/h//baaHhTr/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pUU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1"/>
        </w:numPr>
        <w:tabs>
          <w:tab w:val="left" w:pos="1136"/>
        </w:tabs>
        <w:spacing w:before="120"/>
        <w:ind w:left="1136" w:hanging="172"/>
      </w:pPr>
      <w:r>
        <w:t>Vrste</w:t>
      </w:r>
      <w:r>
        <w:rPr>
          <w:spacing w:val="-7"/>
        </w:rPr>
        <w:t xml:space="preserve"> </w:t>
      </w:r>
      <w:r>
        <w:t>dizel</w:t>
      </w:r>
      <w:r>
        <w:rPr>
          <w:spacing w:val="-7"/>
        </w:rPr>
        <w:t xml:space="preserve"> </w:t>
      </w:r>
      <w:r>
        <w:rPr>
          <w:spacing w:val="-2"/>
        </w:rPr>
        <w:t>motora</w:t>
      </w:r>
    </w:p>
    <w:p w:rsidR="008C01C9" w:rsidRDefault="0084041E">
      <w:pPr>
        <w:pStyle w:val="ListParagraph"/>
        <w:numPr>
          <w:ilvl w:val="0"/>
          <w:numId w:val="161"/>
        </w:numPr>
        <w:tabs>
          <w:tab w:val="left" w:pos="1136"/>
        </w:tabs>
        <w:spacing w:before="121"/>
        <w:ind w:left="1136" w:hanging="172"/>
      </w:pPr>
      <w:r>
        <w:t>Princip</w:t>
      </w:r>
      <w:r>
        <w:rPr>
          <w:spacing w:val="-8"/>
        </w:rPr>
        <w:t xml:space="preserve"> </w:t>
      </w:r>
      <w:r>
        <w:t>rada</w:t>
      </w:r>
      <w:r>
        <w:rPr>
          <w:spacing w:val="-6"/>
        </w:rPr>
        <w:t xml:space="preserve"> </w:t>
      </w:r>
      <w:r>
        <w:t>dizel</w:t>
      </w:r>
      <w:r>
        <w:rPr>
          <w:spacing w:val="-7"/>
        </w:rPr>
        <w:t xml:space="preserve"> </w:t>
      </w:r>
      <w:r>
        <w:rPr>
          <w:spacing w:val="-2"/>
        </w:rPr>
        <w:t>motora</w:t>
      </w:r>
    </w:p>
    <w:p w:rsidR="008C01C9" w:rsidRDefault="0084041E">
      <w:pPr>
        <w:pStyle w:val="ListParagraph"/>
        <w:numPr>
          <w:ilvl w:val="0"/>
          <w:numId w:val="161"/>
        </w:numPr>
        <w:tabs>
          <w:tab w:val="left" w:pos="1136"/>
        </w:tabs>
        <w:spacing w:before="119"/>
        <w:ind w:left="1136" w:hanging="172"/>
      </w:pPr>
      <w:r>
        <w:t>Pomoćni</w:t>
      </w:r>
      <w:r>
        <w:rPr>
          <w:spacing w:val="-9"/>
        </w:rPr>
        <w:t xml:space="preserve"> </w:t>
      </w:r>
      <w:r>
        <w:t>sistemi</w:t>
      </w:r>
      <w:r>
        <w:rPr>
          <w:spacing w:val="-8"/>
        </w:rPr>
        <w:t xml:space="preserve"> </w:t>
      </w:r>
      <w:r>
        <w:t>dizel</w:t>
      </w:r>
      <w:r>
        <w:rPr>
          <w:spacing w:val="-9"/>
        </w:rPr>
        <w:t xml:space="preserve"> </w:t>
      </w:r>
      <w:r>
        <w:rPr>
          <w:spacing w:val="-2"/>
        </w:rPr>
        <w:t>motora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91776"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651" name="Graphic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3B79159" id="Graphic 705" o:spid="_x0000_s1026" style="position:absolute;margin-left:63.05pt;margin-top:6.05pt;width:468.55pt;height:.25pt;z-index:-1562470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92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9"/>
              </w:rPr>
              <w:t xml:space="preserve"> </w:t>
            </w:r>
            <w:r>
              <w:rPr>
                <w:b/>
              </w:rPr>
              <w:t>tipove</w:t>
            </w:r>
            <w:r>
              <w:rPr>
                <w:b/>
                <w:spacing w:val="-8"/>
              </w:rPr>
              <w:t xml:space="preserve"> </w:t>
            </w:r>
            <w:r>
              <w:rPr>
                <w:b/>
              </w:rPr>
              <w:t>i</w:t>
            </w:r>
            <w:r>
              <w:rPr>
                <w:b/>
                <w:spacing w:val="-7"/>
              </w:rPr>
              <w:t xml:space="preserve"> </w:t>
            </w:r>
            <w:r>
              <w:rPr>
                <w:b/>
              </w:rPr>
              <w:t>princip</w:t>
            </w:r>
            <w:r>
              <w:rPr>
                <w:b/>
                <w:spacing w:val="-7"/>
              </w:rPr>
              <w:t xml:space="preserve"> </w:t>
            </w:r>
            <w:r>
              <w:rPr>
                <w:b/>
              </w:rPr>
              <w:t>rada</w:t>
            </w:r>
            <w:r>
              <w:rPr>
                <w:b/>
                <w:spacing w:val="-8"/>
              </w:rPr>
              <w:t xml:space="preserve"> </w:t>
            </w:r>
            <w:r>
              <w:rPr>
                <w:b/>
              </w:rPr>
              <w:t>prenosnika</w:t>
            </w:r>
            <w:r>
              <w:rPr>
                <w:b/>
                <w:spacing w:val="-8"/>
              </w:rPr>
              <w:t xml:space="preserve"> </w:t>
            </w:r>
            <w:r>
              <w:rPr>
                <w:b/>
                <w:spacing w:val="-4"/>
              </w:rPr>
              <w:t>snage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rPr>
                <w:b/>
              </w:rPr>
            </w:pPr>
            <w:r>
              <w:t>1.</w:t>
            </w:r>
            <w:r>
              <w:rPr>
                <w:spacing w:val="69"/>
                <w:w w:val="150"/>
              </w:rPr>
              <w:t xml:space="preserve"> </w:t>
            </w:r>
            <w:r>
              <w:t>Objasi</w:t>
            </w:r>
            <w:r>
              <w:rPr>
                <w:spacing w:val="-4"/>
              </w:rPr>
              <w:t xml:space="preserve"> </w:t>
            </w:r>
            <w:r>
              <w:t>podjelu</w:t>
            </w:r>
            <w:r>
              <w:rPr>
                <w:spacing w:val="-6"/>
              </w:rPr>
              <w:t xml:space="preserve"> </w:t>
            </w:r>
            <w:r>
              <w:rPr>
                <w:b/>
              </w:rPr>
              <w:t>prenosnika</w:t>
            </w:r>
            <w:r>
              <w:rPr>
                <w:b/>
                <w:spacing w:val="-6"/>
              </w:rPr>
              <w:t xml:space="preserve"> </w:t>
            </w:r>
            <w:r>
              <w:rPr>
                <w:b/>
                <w:spacing w:val="-4"/>
              </w:rPr>
              <w:t>snage</w:t>
            </w:r>
          </w:p>
        </w:tc>
        <w:tc>
          <w:tcPr>
            <w:tcW w:w="4679" w:type="dxa"/>
            <w:tcBorders>
              <w:left w:val="single" w:sz="4" w:space="0" w:color="C00000"/>
              <w:bottom w:val="single" w:sz="4" w:space="0" w:color="C00000"/>
              <w:right w:val="nil"/>
            </w:tcBorders>
          </w:tcPr>
          <w:p w:rsidR="008C01C9" w:rsidRDefault="0084041E">
            <w:pPr>
              <w:pStyle w:val="TableParagraph"/>
              <w:spacing w:before="146"/>
              <w:ind w:left="109"/>
            </w:pPr>
            <w:r>
              <w:rPr>
                <w:b/>
              </w:rPr>
              <w:t>Prenosnici</w:t>
            </w:r>
            <w:r>
              <w:rPr>
                <w:b/>
                <w:spacing w:val="-10"/>
              </w:rPr>
              <w:t xml:space="preserve"> </w:t>
            </w:r>
            <w:r>
              <w:rPr>
                <w:b/>
              </w:rPr>
              <w:t>snage</w:t>
            </w:r>
            <w:r>
              <w:t>:</w:t>
            </w:r>
            <w:r>
              <w:rPr>
                <w:spacing w:val="-9"/>
              </w:rPr>
              <w:t xml:space="preserve"> </w:t>
            </w:r>
            <w:r>
              <w:t>mehanički,</w:t>
            </w:r>
            <w:r>
              <w:rPr>
                <w:spacing w:val="-9"/>
              </w:rPr>
              <w:t xml:space="preserve"> </w:t>
            </w:r>
            <w:r>
              <w:t>električni</w:t>
            </w:r>
            <w:r>
              <w:rPr>
                <w:spacing w:val="-10"/>
              </w:rPr>
              <w:t xml:space="preserve"> </w:t>
            </w:r>
            <w:r>
              <w:t>i</w:t>
            </w:r>
            <w:r>
              <w:rPr>
                <w:spacing w:val="-11"/>
              </w:rPr>
              <w:t xml:space="preserve"> </w:t>
            </w:r>
            <w:r>
              <w:rPr>
                <w:spacing w:val="-2"/>
              </w:rPr>
              <w:t>hidraulični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2.</w:t>
            </w:r>
            <w:r>
              <w:rPr>
                <w:spacing w:val="80"/>
              </w:rPr>
              <w:t xml:space="preserve"> </w:t>
            </w:r>
            <w:r>
              <w:t xml:space="preserve">Objasni </w:t>
            </w:r>
            <w:r>
              <w:rPr>
                <w:b/>
              </w:rPr>
              <w:t xml:space="preserve">sastavne djelove </w:t>
            </w:r>
            <w:r>
              <w:t>i princip rada mehanički prenosnika snage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Sastavni</w:t>
            </w:r>
            <w:r>
              <w:rPr>
                <w:b/>
                <w:spacing w:val="40"/>
              </w:rPr>
              <w:t xml:space="preserve"> </w:t>
            </w:r>
            <w:r>
              <w:rPr>
                <w:b/>
              </w:rPr>
              <w:t>djelovi</w:t>
            </w:r>
            <w:r>
              <w:t>:</w:t>
            </w:r>
            <w:r>
              <w:rPr>
                <w:spacing w:val="40"/>
              </w:rPr>
              <w:t xml:space="preserve"> </w:t>
            </w:r>
            <w:r>
              <w:t>glavna</w:t>
            </w:r>
            <w:r>
              <w:rPr>
                <w:spacing w:val="40"/>
              </w:rPr>
              <w:t xml:space="preserve"> </w:t>
            </w:r>
            <w:r>
              <w:t>spojnica,</w:t>
            </w:r>
            <w:r>
              <w:rPr>
                <w:spacing w:val="40"/>
              </w:rPr>
              <w:t xml:space="preserve"> </w:t>
            </w:r>
            <w:r>
              <w:t>mjenjač</w:t>
            </w:r>
            <w:r>
              <w:rPr>
                <w:spacing w:val="40"/>
              </w:rPr>
              <w:t xml:space="preserve"> </w:t>
            </w:r>
            <w:r>
              <w:t>brzine</w:t>
            </w:r>
            <w:r>
              <w:rPr>
                <w:spacing w:val="40"/>
              </w:rPr>
              <w:t xml:space="preserve"> </w:t>
            </w:r>
            <w:r>
              <w:t>i kardansko vratilo</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 xml:space="preserve">Objasni </w:t>
            </w:r>
            <w:r>
              <w:rPr>
                <w:b/>
              </w:rPr>
              <w:t>sastavne</w:t>
            </w:r>
            <w:r>
              <w:rPr>
                <w:b/>
                <w:spacing w:val="-1"/>
              </w:rPr>
              <w:t xml:space="preserve"> </w:t>
            </w:r>
            <w:r>
              <w:rPr>
                <w:b/>
              </w:rPr>
              <w:t>djelove</w:t>
            </w:r>
            <w:r>
              <w:rPr>
                <w:b/>
                <w:spacing w:val="-2"/>
              </w:rPr>
              <w:t xml:space="preserve"> </w:t>
            </w:r>
            <w:r>
              <w:t>i princip</w:t>
            </w:r>
            <w:r>
              <w:rPr>
                <w:spacing w:val="-1"/>
              </w:rPr>
              <w:t xml:space="preserve"> </w:t>
            </w:r>
            <w:r>
              <w:t>rada električnog prenosnika snage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Sastavni</w:t>
            </w:r>
            <w:r>
              <w:rPr>
                <w:b/>
                <w:spacing w:val="-7"/>
              </w:rPr>
              <w:t xml:space="preserve"> </w:t>
            </w:r>
            <w:r>
              <w:rPr>
                <w:b/>
              </w:rPr>
              <w:t>djelovi</w:t>
            </w:r>
            <w:r>
              <w:t>:</w:t>
            </w:r>
            <w:r>
              <w:rPr>
                <w:spacing w:val="-7"/>
              </w:rPr>
              <w:t xml:space="preserve"> </w:t>
            </w:r>
            <w:r>
              <w:t>vučni</w:t>
            </w:r>
            <w:r>
              <w:rPr>
                <w:spacing w:val="-8"/>
              </w:rPr>
              <w:t xml:space="preserve"> </w:t>
            </w:r>
            <w:r>
              <w:t>motor,</w:t>
            </w:r>
            <w:r>
              <w:rPr>
                <w:spacing w:val="-7"/>
              </w:rPr>
              <w:t xml:space="preserve"> </w:t>
            </w:r>
            <w:r>
              <w:t>reduktor</w:t>
            </w:r>
            <w:r>
              <w:rPr>
                <w:spacing w:val="-7"/>
              </w:rPr>
              <w:t xml:space="preserve"> </w:t>
            </w:r>
            <w:r>
              <w:t>i</w:t>
            </w:r>
            <w:r>
              <w:rPr>
                <w:spacing w:val="-6"/>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71"/>
                <w:tab w:val="left" w:pos="2221"/>
                <w:tab w:val="left" w:pos="2902"/>
                <w:tab w:val="left" w:pos="4536"/>
              </w:tabs>
              <w:spacing w:before="119"/>
              <w:ind w:left="440" w:right="108" w:hanging="313"/>
            </w:pPr>
            <w:r>
              <w:t>4.</w:t>
            </w:r>
            <w:r>
              <w:rPr>
                <w:spacing w:val="80"/>
              </w:rPr>
              <w:t xml:space="preserve"> </w:t>
            </w:r>
            <w:r>
              <w:t>Objasni</w:t>
            </w:r>
            <w:r>
              <w:tab/>
            </w:r>
            <w:r>
              <w:rPr>
                <w:spacing w:val="-2"/>
              </w:rPr>
              <w:t>princip</w:t>
            </w:r>
            <w:r>
              <w:tab/>
            </w:r>
            <w:r>
              <w:rPr>
                <w:spacing w:val="-4"/>
              </w:rPr>
              <w:t>rada</w:t>
            </w:r>
            <w:r>
              <w:tab/>
            </w:r>
            <w:r>
              <w:rPr>
                <w:spacing w:val="-2"/>
              </w:rPr>
              <w:t>hidrodinamičkog</w:t>
            </w:r>
            <w:r>
              <w:tab/>
            </w:r>
            <w:r>
              <w:rPr>
                <w:spacing w:val="-10"/>
              </w:rPr>
              <w:t>i</w:t>
            </w:r>
            <w:r>
              <w:t xml:space="preserve"> hidrostatičkog prenosnika snage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Nacrta</w:t>
            </w:r>
            <w:r>
              <w:rPr>
                <w:spacing w:val="27"/>
              </w:rPr>
              <w:t xml:space="preserve"> </w:t>
            </w:r>
            <w:r>
              <w:t>funkcionalnu</w:t>
            </w:r>
            <w:r>
              <w:rPr>
                <w:spacing w:val="27"/>
              </w:rPr>
              <w:t xml:space="preserve"> </w:t>
            </w:r>
            <w:r>
              <w:t>šemu</w:t>
            </w:r>
            <w:r>
              <w:rPr>
                <w:spacing w:val="26"/>
              </w:rPr>
              <w:t xml:space="preserve"> </w:t>
            </w:r>
            <w:r>
              <w:t>rada</w:t>
            </w:r>
            <w:r>
              <w:rPr>
                <w:spacing w:val="28"/>
              </w:rPr>
              <w:t xml:space="preserve"> </w:t>
            </w:r>
            <w:r>
              <w:t>prenosnika</w:t>
            </w:r>
            <w:r>
              <w:rPr>
                <w:spacing w:val="28"/>
              </w:rPr>
              <w:t xml:space="preserve"> </w:t>
            </w:r>
            <w:r>
              <w:t>snage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2288"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08" name="Graphic 707"/>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09" name="Graphic 70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10" name="Graphic 70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11" name="Graphic 71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12" name="Textbox 71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06" o:spid="_x0000_s1608" style="position:absolute;margin-left:63.05pt;margin-top:6.05pt;width:468.55pt;height:29.1pt;z-index:-156241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">
                <v:shape id="Graphic 707" o:spid="_x0000_s160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EcYA&#10;AADcAAAADwAAAGRycy9kb3ducmV2LnhtbESPzWrDMBCE74W8g9hCLyGR20N+HMsmBJe25JI4eYDF&#10;2trG1spYauz26atCoMdhZr5hkmwynbjR4BrLCp6XEQji0uqGKwXXy+tiA8J5ZI2dZVLwTQ6ydPaQ&#10;YKztyGe6Fb4SAcIuRgW1930spStrMuiWticO3qcdDPogh0rqAccAN518iaKVNNhwWKixp0NNZVt8&#10;GQX56Sd/m68+DuP2WEx4tO2217lST4/TfgfC0+T/w/f2u1awjtb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K/EcYAAADcAAAADwAAAAAAAAAAAAAAAACYAgAAZHJz&#10;L2Rvd25yZXYueG1sUEsFBgAAAAAEAAQA9QAAAIsDAAAAAA==&#10;" path="m5940552,l,,,312420r5940552,l5940552,xe" fillcolor="#f1e5bd" stroked="f">
                  <v:path arrowok="t"/>
                </v:shape>
                <v:shape id="Graphic 708" o:spid="_x0000_s161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Tn8EA&#10;AADcAAAADwAAAGRycy9kb3ducmV2LnhtbERPPWvDMBDdC/0P4grdaikd6uJECXVCSaBL45jMF+ti&#10;m1onYym28++rodDx8b5Xm9l2YqTBt441LBIFgrhypuVaQ3n6fHkH4QOywc4xabiTh8368WGFmXET&#10;H2ksQi1iCPsMNTQh9JmUvmrIok9cTxy5qxsshgiHWpoBpxhuO/mq1Ju02HJsaLCnbUPVT3GzGsb2&#10;/FW673TvURV5l7vL4rhLtX5+mj+WIALN4V/85z4YDamKa+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kk5/BAAAA3AAAAA8AAAAAAAAAAAAAAAAAmAIAAGRycy9kb3du&#10;cmV2LnhtbFBLBQYAAAAABAAEAPUAAACGAwAAAAA=&#10;" path="m5941314,l,,,28194r5941314,l5941314,xe" fillcolor="#c00000" stroked="f">
                  <v:path arrowok="t"/>
                </v:shape>
                <v:shape id="Graphic 709" o:spid="_x0000_s161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DtMMA&#10;AADcAAAADwAAAGRycy9kb3ducmV2LnhtbESPT4vCMBTE74LfITzBmybrQXe7RhFB8KT4h9Xjo3m2&#10;3W1eShPb+u2NIOxxmJnfMPNlZ0vRUO0Lxxo+xgoEcepMwZmG82kz+gThA7LB0jFpeJCH5aLfm2Ni&#10;XMsHao4hExHCPkENeQhVIqVPc7Lox64ijt7N1RZDlHUmTY1thNtSTpSaSosFx4UcK1rnlP4d71YD&#10;7y6n6uxl0xm7Vdefm1y1v3uth4Nu9Q0iUBf+w+/21miYqS9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iDtMMAAADcAAAADwAAAAAAAAAAAAAAAACYAgAAZHJzL2Rv&#10;d25yZXYueG1sUEsFBgAAAAAEAAQA9QAAAIgDAAAAAA==&#10;" path="m5941314,l,,,762r5941314,l5941314,xe" fillcolor="#f1e5bd" stroked="f">
                  <v:path arrowok="t"/>
                </v:shape>
                <v:shape id="Graphic 710" o:spid="_x0000_s161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JRMIA&#10;AADcAAAADwAAAGRycy9kb3ducmV2LnhtbERPPWvDMBDdA/kP4gLdEtkd6uBECXVLaSFL45jMV+tq&#10;m1onI6m2+++joZDx8b73x9n0YiTnO8sK0k0Cgri2uuNGQXV5W29B+ICssbdMCv7Iw/GwXOwx13bi&#10;M41laEQMYZ+jgjaEIZfS1y0Z9Bs7EEfu2zqDIULXSO1wiuGml49J8iQNdhwbWhzopaX6p/w1Csbu&#10;eqrsZ/buMSmLvrBf6fk1U+phNT/vQASaw1387/7QCrI0zo9n4hGQh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wlEwgAAANwAAAAPAAAAAAAAAAAAAAAAAJgCAABkcnMvZG93&#10;bnJldi54bWxQSwUGAAAAAAQABAD1AAAAhwMAAAAA&#10;" path="m5941314,l,,,28194r5941314,l5941314,xe" fillcolor="#c00000" stroked="f">
                  <v:path arrowok="t"/>
                </v:shape>
                <v:shape id="Textbox 711" o:spid="_x0000_s161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gUcUA&#10;AADcAAAADwAAAGRycy9kb3ducmV2LnhtbESPQWvCQBSE74X+h+UJ3uomPWiNriLFQkEQYzz0+Jp9&#10;JovZtzG71fjvXaHgcZiZb5j5sreNuFDnjWMF6SgBQVw6bbhScCi+3j5A+ICssXFMCm7kYbl4fZlj&#10;pt2Vc7rsQyUihH2GCuoQ2kxKX9Zk0Y9cSxy9o+sshii7SuoOrxFuG/meJGNp0XBcqLGlz5rK0/7P&#10;Klj9cL425+3vLj/mpiimCW/GJ6WGg341AxGoD8/wf/tbK5ik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KBR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1"/>
        </w:numPr>
        <w:tabs>
          <w:tab w:val="left" w:pos="1136"/>
        </w:tabs>
        <w:spacing w:before="121"/>
        <w:ind w:left="1136" w:hanging="172"/>
      </w:pPr>
      <w:r>
        <w:rPr>
          <w:spacing w:val="-2"/>
        </w:rPr>
        <w:t>Mehanički</w:t>
      </w:r>
      <w:r>
        <w:rPr>
          <w:spacing w:val="5"/>
        </w:rPr>
        <w:t xml:space="preserve"> </w:t>
      </w:r>
      <w:r>
        <w:rPr>
          <w:spacing w:val="-2"/>
        </w:rPr>
        <w:t>prenosnici</w:t>
      </w:r>
      <w:r>
        <w:rPr>
          <w:spacing w:val="6"/>
        </w:rPr>
        <w:t xml:space="preserve"> </w:t>
      </w:r>
      <w:r>
        <w:rPr>
          <w:spacing w:val="-4"/>
        </w:rPr>
        <w:t>snage</w:t>
      </w:r>
    </w:p>
    <w:p w:rsidR="008C01C9" w:rsidRDefault="0084041E">
      <w:pPr>
        <w:pStyle w:val="ListParagraph"/>
        <w:numPr>
          <w:ilvl w:val="0"/>
          <w:numId w:val="161"/>
        </w:numPr>
        <w:tabs>
          <w:tab w:val="left" w:pos="1136"/>
        </w:tabs>
        <w:spacing w:before="120"/>
        <w:ind w:left="1136" w:hanging="172"/>
      </w:pPr>
      <w:r>
        <w:rPr>
          <w:spacing w:val="-2"/>
        </w:rPr>
        <w:t>Električni</w:t>
      </w:r>
      <w:r>
        <w:rPr>
          <w:spacing w:val="6"/>
        </w:rPr>
        <w:t xml:space="preserve"> </w:t>
      </w:r>
      <w:r>
        <w:rPr>
          <w:spacing w:val="-2"/>
        </w:rPr>
        <w:t>prenosnici</w:t>
      </w:r>
      <w:r>
        <w:rPr>
          <w:spacing w:val="7"/>
        </w:rPr>
        <w:t xml:space="preserve"> </w:t>
      </w:r>
      <w:r>
        <w:rPr>
          <w:spacing w:val="-4"/>
        </w:rPr>
        <w:t>snage</w:t>
      </w:r>
    </w:p>
    <w:p w:rsidR="008C01C9" w:rsidRDefault="0084041E">
      <w:pPr>
        <w:pStyle w:val="ListParagraph"/>
        <w:numPr>
          <w:ilvl w:val="0"/>
          <w:numId w:val="161"/>
        </w:numPr>
        <w:tabs>
          <w:tab w:val="left" w:pos="1136"/>
        </w:tabs>
        <w:spacing w:before="119"/>
        <w:ind w:left="1136" w:hanging="172"/>
      </w:pPr>
      <w:r>
        <w:rPr>
          <w:spacing w:val="-2"/>
        </w:rPr>
        <w:t>Hidraulični</w:t>
      </w:r>
      <w:r>
        <w:rPr>
          <w:spacing w:val="8"/>
        </w:rPr>
        <w:t xml:space="preserve"> </w:t>
      </w:r>
      <w:r>
        <w:rPr>
          <w:spacing w:val="-2"/>
        </w:rPr>
        <w:t>prenosnici</w:t>
      </w:r>
      <w:r>
        <w:rPr>
          <w:spacing w:val="8"/>
        </w:rPr>
        <w:t xml:space="preserve"> </w:t>
      </w:r>
      <w:r>
        <w:rPr>
          <w:spacing w:val="-4"/>
        </w:rPr>
        <w:t>snage</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92800"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658" name="Graphic 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67167E4" id="Graphic 712" o:spid="_x0000_s1026" style="position:absolute;margin-left:63.05pt;margin-top:6.05pt;width:468.55pt;height:.25pt;z-index:-156236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p+nKjjkCAADlBAAADgAAAAAAAAAAAAAA&#10;AAAuAgAAZHJzL2Uyb0RvYy54bWxQSwECLQAUAAYACAAAACEAaDt92toAAAAKAQAADwAAAAAAAAAA&#10;AAAAAACT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0"/>
              </w:rPr>
              <w:t xml:space="preserve"> </w:t>
            </w:r>
            <w:r>
              <w:rPr>
                <w:b/>
              </w:rPr>
              <w:t>uređaje</w:t>
            </w:r>
            <w:r>
              <w:rPr>
                <w:b/>
                <w:spacing w:val="-10"/>
              </w:rPr>
              <w:t xml:space="preserve"> </w:t>
            </w:r>
            <w:r>
              <w:rPr>
                <w:b/>
              </w:rPr>
              <w:t>za</w:t>
            </w:r>
            <w:r>
              <w:rPr>
                <w:b/>
                <w:spacing w:val="-9"/>
              </w:rPr>
              <w:t xml:space="preserve"> </w:t>
            </w:r>
            <w:r>
              <w:rPr>
                <w:b/>
              </w:rPr>
              <w:t>bezbjednost</w:t>
            </w:r>
            <w:r>
              <w:rPr>
                <w:b/>
                <w:spacing w:val="-9"/>
              </w:rPr>
              <w:t xml:space="preserve"> </w:t>
            </w:r>
            <w:r>
              <w:rPr>
                <w:b/>
                <w:spacing w:val="-2"/>
              </w:rPr>
              <w:t>saobraćaja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72"/>
                <w:w w:val="150"/>
              </w:rPr>
              <w:t xml:space="preserve"> </w:t>
            </w:r>
            <w:r>
              <w:t>Navede</w:t>
            </w:r>
            <w:r>
              <w:rPr>
                <w:spacing w:val="-5"/>
              </w:rPr>
              <w:t xml:space="preserve"> </w:t>
            </w:r>
            <w:r>
              <w:rPr>
                <w:b/>
              </w:rPr>
              <w:t>uređaje</w:t>
            </w:r>
            <w:r>
              <w:rPr>
                <w:b/>
                <w:spacing w:val="-5"/>
              </w:rPr>
              <w:t xml:space="preserve"> </w:t>
            </w:r>
            <w:r>
              <w:rPr>
                <w:b/>
              </w:rPr>
              <w:t>za</w:t>
            </w:r>
            <w:r>
              <w:rPr>
                <w:b/>
                <w:spacing w:val="-5"/>
              </w:rPr>
              <w:t xml:space="preserve"> </w:t>
            </w:r>
            <w:r>
              <w:rPr>
                <w:b/>
              </w:rPr>
              <w:t>bezbjednost</w:t>
            </w:r>
            <w:r>
              <w:rPr>
                <w:b/>
                <w:spacing w:val="42"/>
              </w:rPr>
              <w:t xml:space="preserve"> </w:t>
            </w:r>
            <w:r>
              <w:rPr>
                <w:spacing w:val="-2"/>
              </w:rPr>
              <w:t>saobraćaja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Uređaji</w:t>
            </w:r>
            <w:r>
              <w:rPr>
                <w:b/>
                <w:spacing w:val="40"/>
              </w:rPr>
              <w:t xml:space="preserve"> </w:t>
            </w:r>
            <w:r>
              <w:rPr>
                <w:b/>
              </w:rPr>
              <w:t>za</w:t>
            </w:r>
            <w:r>
              <w:rPr>
                <w:b/>
                <w:spacing w:val="40"/>
              </w:rPr>
              <w:t xml:space="preserve"> </w:t>
            </w:r>
            <w:r>
              <w:rPr>
                <w:b/>
              </w:rPr>
              <w:t>bezbjednost</w:t>
            </w:r>
            <w:r>
              <w:t>:</w:t>
            </w:r>
            <w:r>
              <w:rPr>
                <w:spacing w:val="40"/>
              </w:rPr>
              <w:t xml:space="preserve"> </w:t>
            </w:r>
            <w:r>
              <w:t>brzinomjer,</w:t>
            </w:r>
            <w:r>
              <w:rPr>
                <w:spacing w:val="40"/>
              </w:rPr>
              <w:t xml:space="preserve"> </w:t>
            </w:r>
            <w:r>
              <w:t>uređaj</w:t>
            </w:r>
            <w:r>
              <w:rPr>
                <w:spacing w:val="40"/>
              </w:rPr>
              <w:t xml:space="preserve"> </w:t>
            </w:r>
            <w:r>
              <w:t>kontrole budnosti, auto-stop uređaj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27"/>
              </w:rPr>
              <w:t xml:space="preserve"> </w:t>
            </w:r>
            <w:r>
              <w:t>značaj</w:t>
            </w:r>
            <w:r>
              <w:rPr>
                <w:spacing w:val="-11"/>
              </w:rPr>
              <w:t xml:space="preserve"> </w:t>
            </w:r>
            <w:r>
              <w:t>uređaja</w:t>
            </w:r>
            <w:r>
              <w:rPr>
                <w:spacing w:val="-12"/>
              </w:rPr>
              <w:t xml:space="preserve"> </w:t>
            </w:r>
            <w:r>
              <w:t>za</w:t>
            </w:r>
            <w:r>
              <w:rPr>
                <w:spacing w:val="-12"/>
              </w:rPr>
              <w:t xml:space="preserve"> </w:t>
            </w:r>
            <w:r>
              <w:t>bezbjednost</w:t>
            </w:r>
            <w:r>
              <w:rPr>
                <w:spacing w:val="-11"/>
              </w:rPr>
              <w:t xml:space="preserve"> </w:t>
            </w:r>
            <w:r>
              <w:t xml:space="preserve">željezničkog </w:t>
            </w:r>
            <w:r>
              <w:rPr>
                <w:spacing w:val="-2"/>
              </w:rPr>
              <w:t>saobraćaja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3"/>
                <w:w w:val="150"/>
              </w:rPr>
              <w:t xml:space="preserve"> </w:t>
            </w:r>
            <w:r>
              <w:t>Objasni</w:t>
            </w:r>
            <w:r>
              <w:rPr>
                <w:spacing w:val="-5"/>
              </w:rPr>
              <w:t xml:space="preserve"> </w:t>
            </w:r>
            <w:r>
              <w:t>princip</w:t>
            </w:r>
            <w:r>
              <w:rPr>
                <w:spacing w:val="-2"/>
              </w:rPr>
              <w:t xml:space="preserve"> </w:t>
            </w:r>
            <w:r>
              <w:t>rada</w:t>
            </w:r>
            <w:r>
              <w:rPr>
                <w:spacing w:val="-5"/>
              </w:rPr>
              <w:t xml:space="preserve"> </w:t>
            </w:r>
            <w:r>
              <w:rPr>
                <w:spacing w:val="-2"/>
              </w:rPr>
              <w:t>brzinomjera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6"/>
              </w:rPr>
              <w:t xml:space="preserve"> </w:t>
            </w:r>
            <w:r>
              <w:t>princip</w:t>
            </w:r>
            <w:r>
              <w:rPr>
                <w:spacing w:val="-4"/>
              </w:rPr>
              <w:t xml:space="preserve"> </w:t>
            </w:r>
            <w:r>
              <w:t>rada</w:t>
            </w:r>
            <w:r>
              <w:rPr>
                <w:spacing w:val="-6"/>
              </w:rPr>
              <w:t xml:space="preserve"> </w:t>
            </w:r>
            <w:r>
              <w:t>uređaja</w:t>
            </w:r>
            <w:r>
              <w:rPr>
                <w:spacing w:val="-6"/>
              </w:rPr>
              <w:t xml:space="preserve"> </w:t>
            </w:r>
            <w:r>
              <w:t>kontrole</w:t>
            </w:r>
            <w:r>
              <w:rPr>
                <w:spacing w:val="-6"/>
              </w:rPr>
              <w:t xml:space="preserve"> </w:t>
            </w:r>
            <w:r>
              <w:rPr>
                <w:spacing w:val="-2"/>
              </w:rPr>
              <w:t>budnosti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5.</w:t>
            </w:r>
            <w:r>
              <w:rPr>
                <w:spacing w:val="70"/>
                <w:w w:val="150"/>
              </w:rPr>
              <w:t xml:space="preserve"> </w:t>
            </w:r>
            <w:r>
              <w:t>Objasni</w:t>
            </w:r>
            <w:r>
              <w:rPr>
                <w:spacing w:val="-5"/>
              </w:rPr>
              <w:t xml:space="preserve"> </w:t>
            </w:r>
            <w:r>
              <w:t>princip</w:t>
            </w:r>
            <w:r>
              <w:rPr>
                <w:spacing w:val="-5"/>
              </w:rPr>
              <w:t xml:space="preserve"> </w:t>
            </w:r>
            <w:r>
              <w:t>rada</w:t>
            </w:r>
            <w:r>
              <w:rPr>
                <w:spacing w:val="-6"/>
              </w:rPr>
              <w:t xml:space="preserve"> </w:t>
            </w:r>
            <w:r>
              <w:t>auto-stop</w:t>
            </w:r>
            <w:r>
              <w:rPr>
                <w:spacing w:val="-5"/>
              </w:rPr>
              <w:t xml:space="preserve"> </w:t>
            </w:r>
            <w:r>
              <w:rPr>
                <w:spacing w:val="-2"/>
              </w:rPr>
              <w:t>uređaja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3312"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71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15" name="Graphic 71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716" name="Graphic 71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17" name="Graphic 716"/>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718" name="Graphic 71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19" name="Textbox 71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13" o:spid="_x0000_s1614" style="position:absolute;margin-left:63.05pt;margin-top:6.05pt;width:468.55pt;height:29.1pt;z-index:-156231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">
                <v:shape id="Graphic 714" o:spid="_x0000_s161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sW1MQA&#10;AADcAAAADwAAAGRycy9kb3ducmV2LnhtbESPQWvCQBSE74X+h+UVvNWNUrWJWaUWlF48JPbi7bH7&#10;TILZtyG7NfHfu4VCj8PMfMPk29G24ka9bxwrmE0TEMTamYYrBd+n/es7CB+QDbaOScGdPGw3z085&#10;ZsYNXNCtDJWIEPYZKqhD6DIpva7Jop+6jjh6F9dbDFH2lTQ9DhFuWzlPkqW02HBcqLGjz5r0tfyx&#10;Cgqpi3S3SMvd4aTnw4rD+WiMUpOX8WMNItAY/sN/7S+jYDV7g98z8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rFtTEAAAA3AAAAA8AAAAAAAAAAAAAAAAAmAIAAGRycy9k&#10;b3ducmV2LnhtbFBLBQYAAAAABAAEAPUAAACJAwAAAAA=&#10;" path="m5940552,l,,,313182r5940552,l5940552,xe" fillcolor="#f1e5bd" stroked="f">
                  <v:path arrowok="t"/>
                </v:shape>
                <v:shape id="Graphic 715" o:spid="_x0000_s161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q3MMA&#10;AADcAAAADwAAAGRycy9kb3ducmV2LnhtbESPQWvCQBSE7wX/w/KE3uomgkaiq6hFKvRSo3h+Zp9J&#10;MPs2ZLcx/nu3UPA4zMw3zGLVm1p01LrKsoJ4FIEgzq2uuFBwOu4+ZiCcR9ZYWyYFD3KwWg7eFphq&#10;e+cDdZkvRICwS1FB6X2TSunykgy6kW2Ig3e1rUEfZFtI3eI9wE0tx1E0lQYrDgslNrQtKb9lv0ZB&#10;V52/T/Yn+XIYZZt6Yy/x4TNR6n3Yr+cgPPX+Ff5v77WCJJ7A35lw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yq3MMAAADcAAAADwAAAAAAAAAAAAAAAACYAgAAZHJzL2Rv&#10;d25yZXYueG1sUEsFBgAAAAAEAAQA9QAAAIgDAAAAAA==&#10;" path="m5941314,l,,,28194r5941314,l5941314,xe" fillcolor="#c00000" stroked="f">
                  <v:path arrowok="t"/>
                </v:shape>
                <v:shape id="Graphic 716" o:spid="_x0000_s161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6BG8EA&#10;AADcAAAADwAAAGRycy9kb3ducmV2LnhtbESPzarCMBSE9xd8h3AEd9dUFyrVKCIIrhR/UJeH5thW&#10;m5PSxLa+vREEl8PMfMPMFq0pRE2Vyy0rGPQjEMSJ1TmnCk7H9f8EhPPIGgvLpOBFDhbzzt8MY20b&#10;3lN98KkIEHYxKsi8L2MpXZKRQde3JXHwbrYy6IOsUqkrbALcFHIYRSNpMOewkGFJq4ySx+FpFPD2&#10;cixPTtatNpvoer7JZXPfKdXrtsspCE+t/4W/7Y1WMB6M4HM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OgRvBAAAA3AAAAA8AAAAAAAAAAAAAAAAAmAIAAGRycy9kb3du&#10;cmV2LnhtbFBLBQYAAAAABAAEAPUAAACGAwAAAAA=&#10;" path="m5941314,l,,,749r5941314,l5941314,xe" fillcolor="#f1e5bd" stroked="f">
                  <v:path arrowok="t"/>
                </v:shape>
                <v:shape id="Graphic 717" o:spid="_x0000_s161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KRMMMA&#10;AADcAAAADwAAAGRycy9kb3ducmV2LnhtbESPT4vCMBTE74LfITxhb5rWg5WuUfyDuOBFq3h+27xt&#10;yzYvpYm1++03guBxmJnfMItVb2rRUesqywriSQSCOLe64kLB9bIfz0E4j6yxtkwK/sjBajkcLDDV&#10;9sFn6jJfiABhl6KC0vsmldLlJRl0E9sQB+/HtgZ9kG0hdYuPADe1nEbRTBqsOCyU2NC2pPw3uxsF&#10;XXU7Xu0pOTiMsk29sd/xeZco9THq158gPPX+HX61v7SCJE7geSYc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KRMMMAAADcAAAADwAAAAAAAAAAAAAAAACYAgAAZHJzL2Rv&#10;d25yZXYueG1sUEsFBgAAAAAEAAQA9QAAAIgDAAAAAA==&#10;" path="m5941314,l,,,28194r5941314,l5941314,xe" fillcolor="#c00000" stroked="f">
                  <v:path arrowok="t"/>
                </v:shape>
                <v:shape id="Textbox 718" o:spid="_x0000_s161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JzMEA&#10;AADcAAAADwAAAGRycy9kb3ducmV2LnhtbERPy4rCMBTdC/MP4QruNHUWPqpRZHBgQBBrXczyTnNt&#10;g81NbTJa/94sBJeH816uO1uLG7XeOFYwHiUgiAunDZcKTvn3cAbCB2SNtWNS8CAP69VHb4mpdnfO&#10;6HYMpYgh7FNUUIXQpFL6oiKLfuQa4sidXWsxRNiWUrd4j+G2lp9JMpEWDceGChv6qqi4HP+tgs0v&#10;Z1tz3f8dsnNm8nye8G5yUWrQ7zYLEIG68Ba/3D9awXQc18Yz8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CczBAAAA3AAAAA8AAAAAAAAAAAAAAAAAmAIAAGRycy9kb3du&#10;cmV2LnhtbFBLBQYAAAAABAAEAPUAAACG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1"/>
        </w:numPr>
        <w:tabs>
          <w:tab w:val="left" w:pos="1136"/>
        </w:tabs>
        <w:spacing w:before="120"/>
        <w:ind w:left="1136" w:hanging="172"/>
      </w:pPr>
      <w:r>
        <w:t>Uređaji</w:t>
      </w:r>
      <w:r>
        <w:rPr>
          <w:spacing w:val="-10"/>
        </w:rPr>
        <w:t xml:space="preserve"> </w:t>
      </w:r>
      <w:r>
        <w:t>za</w:t>
      </w:r>
      <w:r>
        <w:rPr>
          <w:spacing w:val="-8"/>
        </w:rPr>
        <w:t xml:space="preserve"> </w:t>
      </w:r>
      <w:r>
        <w:t>bezbjednost</w:t>
      </w:r>
      <w:r>
        <w:rPr>
          <w:spacing w:val="-9"/>
        </w:rPr>
        <w:t xml:space="preserve"> </w:t>
      </w:r>
      <w:r>
        <w:rPr>
          <w:spacing w:val="-2"/>
        </w:rPr>
        <w:t>saobraćaja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9382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665"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3C9F1E7" id="Graphic 719" o:spid="_x0000_s1026" style="position:absolute;margin-left:63.05pt;margin-top:6pt;width:468.55pt;height:.25pt;z-index:-1562265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GpXjHQ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glavne</w:t>
            </w:r>
            <w:r>
              <w:rPr>
                <w:b/>
                <w:spacing w:val="-9"/>
              </w:rPr>
              <w:t xml:space="preserve"> </w:t>
            </w:r>
            <w:r>
              <w:rPr>
                <w:b/>
              </w:rPr>
              <w:t>mehaničke</w:t>
            </w:r>
            <w:r>
              <w:rPr>
                <w:b/>
                <w:spacing w:val="-9"/>
              </w:rPr>
              <w:t xml:space="preserve"> </w:t>
            </w:r>
            <w:r>
              <w:rPr>
                <w:b/>
              </w:rPr>
              <w:t>uređaje</w:t>
            </w:r>
            <w:r>
              <w:rPr>
                <w:b/>
                <w:spacing w:val="-8"/>
              </w:rPr>
              <w:t xml:space="preserve"> </w:t>
            </w:r>
            <w:r>
              <w:rPr>
                <w:b/>
              </w:rPr>
              <w:t>na</w:t>
            </w:r>
            <w:r>
              <w:rPr>
                <w:b/>
                <w:spacing w:val="-9"/>
              </w:rPr>
              <w:t xml:space="preserve"> </w:t>
            </w:r>
            <w:r>
              <w:rPr>
                <w:b/>
              </w:rPr>
              <w:t>dizel</w:t>
            </w:r>
            <w:r>
              <w:rPr>
                <w:b/>
                <w:spacing w:val="-8"/>
              </w:rPr>
              <w:t xml:space="preserve"> </w:t>
            </w:r>
            <w:r>
              <w:rPr>
                <w:b/>
              </w:rPr>
              <w:t>vučnim</w:t>
            </w:r>
            <w:r>
              <w:rPr>
                <w:b/>
                <w:spacing w:val="-8"/>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9"/>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117"/>
        </w:trPr>
        <w:tc>
          <w:tcPr>
            <w:tcW w:w="4692" w:type="dxa"/>
            <w:tcBorders>
              <w:left w:val="nil"/>
              <w:bottom w:val="single" w:sz="4" w:space="0" w:color="C00000"/>
              <w:right w:val="single" w:sz="4" w:space="0" w:color="C00000"/>
            </w:tcBorders>
          </w:tcPr>
          <w:p w:rsidR="008C01C9" w:rsidRDefault="008C01C9">
            <w:pPr>
              <w:pStyle w:val="TableParagraph"/>
              <w:spacing w:before="53"/>
            </w:pPr>
          </w:p>
          <w:p w:rsidR="008C01C9" w:rsidRDefault="0084041E">
            <w:pPr>
              <w:pStyle w:val="TableParagraph"/>
              <w:ind w:left="128"/>
              <w:rPr>
                <w:b/>
              </w:rPr>
            </w:pPr>
            <w:r>
              <w:t>1.</w:t>
            </w:r>
            <w:r>
              <w:rPr>
                <w:spacing w:val="72"/>
                <w:w w:val="150"/>
              </w:rPr>
              <w:t xml:space="preserve"> </w:t>
            </w:r>
            <w:r>
              <w:t>Objasni</w:t>
            </w:r>
            <w:r>
              <w:rPr>
                <w:spacing w:val="16"/>
              </w:rPr>
              <w:t xml:space="preserve"> </w:t>
            </w:r>
            <w:r>
              <w:t>princip</w:t>
            </w:r>
            <w:r>
              <w:rPr>
                <w:spacing w:val="16"/>
              </w:rPr>
              <w:t xml:space="preserve"> </w:t>
            </w:r>
            <w:r>
              <w:t>rada</w:t>
            </w:r>
            <w:r>
              <w:rPr>
                <w:spacing w:val="16"/>
              </w:rPr>
              <w:t xml:space="preserve"> </w:t>
            </w:r>
            <w:r>
              <w:rPr>
                <w:b/>
              </w:rPr>
              <w:t>glavnih</w:t>
            </w:r>
            <w:r>
              <w:rPr>
                <w:b/>
                <w:spacing w:val="18"/>
              </w:rPr>
              <w:t xml:space="preserve"> </w:t>
            </w:r>
            <w:r>
              <w:rPr>
                <w:b/>
              </w:rPr>
              <w:t>mehaničkih</w:t>
            </w:r>
            <w:r>
              <w:rPr>
                <w:b/>
                <w:spacing w:val="17"/>
              </w:rPr>
              <w:t xml:space="preserve"> </w:t>
            </w:r>
            <w:r>
              <w:rPr>
                <w:b/>
                <w:spacing w:val="-2"/>
              </w:rPr>
              <w:t>uređaja</w:t>
            </w:r>
          </w:p>
          <w:p w:rsidR="008C01C9" w:rsidRDefault="0084041E">
            <w:pPr>
              <w:pStyle w:val="TableParagraph"/>
              <w:spacing w:before="2"/>
              <w:ind w:left="440"/>
              <w:rPr>
                <w:b/>
              </w:rPr>
            </w:pPr>
            <w:r>
              <w:t>na</w:t>
            </w:r>
            <w:r>
              <w:rPr>
                <w:spacing w:val="-9"/>
              </w:rPr>
              <w:t xml:space="preserve"> </w:t>
            </w:r>
            <w:r>
              <w:rPr>
                <w:b/>
              </w:rPr>
              <w:t>dizel</w:t>
            </w:r>
            <w:r>
              <w:rPr>
                <w:b/>
                <w:spacing w:val="-6"/>
              </w:rPr>
              <w:t xml:space="preserve"> </w:t>
            </w:r>
            <w:r>
              <w:rPr>
                <w:b/>
              </w:rPr>
              <w:t>električnim</w:t>
            </w:r>
            <w:r>
              <w:rPr>
                <w:b/>
                <w:spacing w:val="-8"/>
              </w:rPr>
              <w:t xml:space="preserve"> </w:t>
            </w:r>
            <w:r>
              <w:rPr>
                <w:b/>
                <w:spacing w:val="-2"/>
              </w:rPr>
              <w:t>lokomotivama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Glavni</w:t>
            </w:r>
            <w:r>
              <w:rPr>
                <w:b/>
                <w:spacing w:val="40"/>
              </w:rPr>
              <w:t xml:space="preserve"> </w:t>
            </w:r>
            <w:r>
              <w:rPr>
                <w:b/>
              </w:rPr>
              <w:t>mehanički</w:t>
            </w:r>
            <w:r>
              <w:rPr>
                <w:b/>
                <w:spacing w:val="80"/>
              </w:rPr>
              <w:t xml:space="preserve"> </w:t>
            </w:r>
            <w:r>
              <w:rPr>
                <w:b/>
              </w:rPr>
              <w:t>uređaji:</w:t>
            </w:r>
            <w:r>
              <w:rPr>
                <w:b/>
                <w:spacing w:val="40"/>
              </w:rPr>
              <w:t xml:space="preserve"> </w:t>
            </w:r>
            <w:r>
              <w:t>dizel</w:t>
            </w:r>
            <w:r>
              <w:rPr>
                <w:spacing w:val="80"/>
              </w:rPr>
              <w:t xml:space="preserve"> </w:t>
            </w:r>
            <w:r>
              <w:t>motor,</w:t>
            </w:r>
            <w:r>
              <w:rPr>
                <w:spacing w:val="80"/>
              </w:rPr>
              <w:t xml:space="preserve"> </w:t>
            </w:r>
            <w:r>
              <w:t>prenosnik snage, pomoćni pogoni i dr.</w:t>
            </w:r>
          </w:p>
          <w:p w:rsidR="008C01C9" w:rsidRDefault="0084041E">
            <w:pPr>
              <w:pStyle w:val="TableParagraph"/>
              <w:spacing w:before="121"/>
              <w:ind w:left="110"/>
            </w:pPr>
            <w:r>
              <w:rPr>
                <w:b/>
              </w:rPr>
              <w:t>Dizel</w:t>
            </w:r>
            <w:r>
              <w:rPr>
                <w:b/>
                <w:spacing w:val="-8"/>
              </w:rPr>
              <w:t xml:space="preserve"> </w:t>
            </w:r>
            <w:r>
              <w:rPr>
                <w:b/>
              </w:rPr>
              <w:t>električne</w:t>
            </w:r>
            <w:r>
              <w:rPr>
                <w:b/>
                <w:spacing w:val="-9"/>
              </w:rPr>
              <w:t xml:space="preserve"> </w:t>
            </w:r>
            <w:r>
              <w:rPr>
                <w:b/>
              </w:rPr>
              <w:t>lokomotive</w:t>
            </w:r>
            <w:r>
              <w:t>:</w:t>
            </w:r>
            <w:r>
              <w:rPr>
                <w:spacing w:val="-6"/>
              </w:rPr>
              <w:t xml:space="preserve"> </w:t>
            </w:r>
            <w:r>
              <w:t>642/643,</w:t>
            </w:r>
            <w:r>
              <w:rPr>
                <w:spacing w:val="-7"/>
              </w:rPr>
              <w:t xml:space="preserve"> </w:t>
            </w:r>
            <w:r>
              <w:t>661</w:t>
            </w:r>
            <w:r>
              <w:rPr>
                <w:spacing w:val="-9"/>
              </w:rPr>
              <w:t xml:space="preserve"> </w:t>
            </w:r>
            <w:r>
              <w:t>i</w:t>
            </w:r>
            <w:r>
              <w:rPr>
                <w:spacing w:val="-7"/>
              </w:rPr>
              <w:t xml:space="preserve"> </w:t>
            </w:r>
            <w:r>
              <w:rPr>
                <w:spacing w:val="-5"/>
              </w:rPr>
              <w:t>644</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128"/>
              <w:rPr>
                <w:b/>
              </w:rPr>
            </w:pPr>
            <w:r>
              <w:t>2.</w:t>
            </w:r>
            <w:r>
              <w:rPr>
                <w:spacing w:val="72"/>
                <w:w w:val="150"/>
              </w:rPr>
              <w:t xml:space="preserve"> </w:t>
            </w:r>
            <w:r>
              <w:t>Objasni</w:t>
            </w:r>
            <w:r>
              <w:rPr>
                <w:spacing w:val="16"/>
              </w:rPr>
              <w:t xml:space="preserve"> </w:t>
            </w:r>
            <w:r>
              <w:t>princip</w:t>
            </w:r>
            <w:r>
              <w:rPr>
                <w:spacing w:val="16"/>
              </w:rPr>
              <w:t xml:space="preserve"> </w:t>
            </w:r>
            <w:r>
              <w:t>rada</w:t>
            </w:r>
            <w:r>
              <w:rPr>
                <w:spacing w:val="16"/>
              </w:rPr>
              <w:t xml:space="preserve"> </w:t>
            </w:r>
            <w:r>
              <w:rPr>
                <w:b/>
              </w:rPr>
              <w:t>glavnih</w:t>
            </w:r>
            <w:r>
              <w:rPr>
                <w:b/>
                <w:spacing w:val="18"/>
              </w:rPr>
              <w:t xml:space="preserve"> </w:t>
            </w:r>
            <w:r>
              <w:rPr>
                <w:b/>
              </w:rPr>
              <w:t>mehaničkih</w:t>
            </w:r>
            <w:r>
              <w:rPr>
                <w:b/>
                <w:spacing w:val="17"/>
              </w:rPr>
              <w:t xml:space="preserve"> </w:t>
            </w:r>
            <w:r>
              <w:rPr>
                <w:b/>
                <w:spacing w:val="-2"/>
              </w:rPr>
              <w:t>uređaja</w:t>
            </w:r>
          </w:p>
          <w:p w:rsidR="008C01C9" w:rsidRDefault="0084041E">
            <w:pPr>
              <w:pStyle w:val="TableParagraph"/>
              <w:spacing w:before="1"/>
              <w:ind w:left="440"/>
            </w:pPr>
            <w:r>
              <w:t>na</w:t>
            </w:r>
            <w:r>
              <w:rPr>
                <w:spacing w:val="-8"/>
              </w:rPr>
              <w:t xml:space="preserve"> </w:t>
            </w:r>
            <w:r>
              <w:t>motornim</w:t>
            </w:r>
            <w:r>
              <w:rPr>
                <w:spacing w:val="-7"/>
              </w:rPr>
              <w:t xml:space="preserve"> </w:t>
            </w:r>
            <w:r>
              <w:t>pružnim</w:t>
            </w:r>
            <w:r>
              <w:rPr>
                <w:spacing w:val="-7"/>
              </w:rPr>
              <w:t xml:space="preserve"> </w:t>
            </w:r>
            <w:r>
              <w:rPr>
                <w:spacing w:val="-2"/>
              </w:rPr>
              <w:t>vozilima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Glavni</w:t>
            </w:r>
            <w:r>
              <w:rPr>
                <w:b/>
                <w:spacing w:val="40"/>
              </w:rPr>
              <w:t xml:space="preserve"> </w:t>
            </w:r>
            <w:r>
              <w:rPr>
                <w:b/>
              </w:rPr>
              <w:t>mehanički</w:t>
            </w:r>
            <w:r>
              <w:rPr>
                <w:b/>
                <w:spacing w:val="80"/>
              </w:rPr>
              <w:t xml:space="preserve"> </w:t>
            </w:r>
            <w:r>
              <w:rPr>
                <w:b/>
              </w:rPr>
              <w:t>uređaji:</w:t>
            </w:r>
            <w:r>
              <w:rPr>
                <w:b/>
                <w:spacing w:val="40"/>
              </w:rPr>
              <w:t xml:space="preserve"> </w:t>
            </w:r>
            <w:r>
              <w:t>dizel</w:t>
            </w:r>
            <w:r>
              <w:rPr>
                <w:spacing w:val="80"/>
              </w:rPr>
              <w:t xml:space="preserve"> </w:t>
            </w:r>
            <w:r>
              <w:t>motor,</w:t>
            </w:r>
            <w:r>
              <w:rPr>
                <w:spacing w:val="80"/>
              </w:rPr>
              <w:t xml:space="preserve"> </w:t>
            </w:r>
            <w:r>
              <w:t>prenosnik snage, pomoćni pogoni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128"/>
              <w:rPr>
                <w:b/>
              </w:rPr>
            </w:pPr>
            <w:r>
              <w:t>3.</w:t>
            </w:r>
            <w:r>
              <w:rPr>
                <w:spacing w:val="72"/>
                <w:w w:val="150"/>
              </w:rPr>
              <w:t xml:space="preserve"> </w:t>
            </w:r>
            <w:r>
              <w:t>Objasni</w:t>
            </w:r>
            <w:r>
              <w:rPr>
                <w:spacing w:val="16"/>
              </w:rPr>
              <w:t xml:space="preserve"> </w:t>
            </w:r>
            <w:r>
              <w:t>princip</w:t>
            </w:r>
            <w:r>
              <w:rPr>
                <w:spacing w:val="16"/>
              </w:rPr>
              <w:t xml:space="preserve"> </w:t>
            </w:r>
            <w:r>
              <w:t>rada</w:t>
            </w:r>
            <w:r>
              <w:rPr>
                <w:spacing w:val="16"/>
              </w:rPr>
              <w:t xml:space="preserve"> </w:t>
            </w:r>
            <w:r>
              <w:rPr>
                <w:b/>
              </w:rPr>
              <w:t>glavnih</w:t>
            </w:r>
            <w:r>
              <w:rPr>
                <w:b/>
                <w:spacing w:val="18"/>
              </w:rPr>
              <w:t xml:space="preserve"> </w:t>
            </w:r>
            <w:r>
              <w:rPr>
                <w:b/>
              </w:rPr>
              <w:t>mehaničkih</w:t>
            </w:r>
            <w:r>
              <w:rPr>
                <w:b/>
                <w:spacing w:val="17"/>
              </w:rPr>
              <w:t xml:space="preserve"> </w:t>
            </w:r>
            <w:r>
              <w:rPr>
                <w:b/>
                <w:spacing w:val="-2"/>
              </w:rPr>
              <w:t>uređaja</w:t>
            </w:r>
          </w:p>
          <w:p w:rsidR="008C01C9" w:rsidRDefault="0084041E">
            <w:pPr>
              <w:pStyle w:val="TableParagraph"/>
              <w:spacing w:before="1"/>
              <w:ind w:left="440"/>
            </w:pPr>
            <w:r>
              <w:t>na</w:t>
            </w:r>
            <w:r>
              <w:rPr>
                <w:spacing w:val="-6"/>
              </w:rPr>
              <w:t xml:space="preserve"> </w:t>
            </w:r>
            <w:r>
              <w:rPr>
                <w:spacing w:val="-2"/>
              </w:rPr>
              <w:t>lokotraktoru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Glavni</w:t>
            </w:r>
            <w:r>
              <w:rPr>
                <w:b/>
                <w:spacing w:val="40"/>
              </w:rPr>
              <w:t xml:space="preserve"> </w:t>
            </w:r>
            <w:r>
              <w:rPr>
                <w:b/>
              </w:rPr>
              <w:t>mehanički</w:t>
            </w:r>
            <w:r>
              <w:rPr>
                <w:b/>
                <w:spacing w:val="80"/>
              </w:rPr>
              <w:t xml:space="preserve"> </w:t>
            </w:r>
            <w:r>
              <w:rPr>
                <w:b/>
              </w:rPr>
              <w:t>uređaji:</w:t>
            </w:r>
            <w:r>
              <w:rPr>
                <w:b/>
                <w:spacing w:val="40"/>
              </w:rPr>
              <w:t xml:space="preserve"> </w:t>
            </w:r>
            <w:r>
              <w:t>dizel</w:t>
            </w:r>
            <w:r>
              <w:rPr>
                <w:spacing w:val="80"/>
              </w:rPr>
              <w:t xml:space="preserve"> </w:t>
            </w:r>
            <w:r>
              <w:t>motor,</w:t>
            </w:r>
            <w:r>
              <w:rPr>
                <w:spacing w:val="80"/>
              </w:rPr>
              <w:t xml:space="preserve"> </w:t>
            </w:r>
            <w:r>
              <w:t>prenosnik snage, pomoćni pogoni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4.</w:t>
            </w:r>
            <w:r>
              <w:rPr>
                <w:spacing w:val="80"/>
              </w:rPr>
              <w:t xml:space="preserve"> </w:t>
            </w:r>
            <w:r>
              <w:t>Poveže</w:t>
            </w:r>
            <w:r>
              <w:rPr>
                <w:spacing w:val="80"/>
              </w:rPr>
              <w:t xml:space="preserve"> </w:t>
            </w:r>
            <w:r>
              <w:t>glavne</w:t>
            </w:r>
            <w:r>
              <w:rPr>
                <w:spacing w:val="80"/>
              </w:rPr>
              <w:t xml:space="preserve"> </w:t>
            </w:r>
            <w:r>
              <w:t>mehaničke</w:t>
            </w:r>
            <w:r>
              <w:rPr>
                <w:spacing w:val="80"/>
              </w:rPr>
              <w:t xml:space="preserve"> </w:t>
            </w:r>
            <w:r>
              <w:t>uređaje</w:t>
            </w:r>
            <w:r>
              <w:rPr>
                <w:spacing w:val="80"/>
              </w:rPr>
              <w:t xml:space="preserve"> </w:t>
            </w:r>
            <w:r>
              <w:t>sa</w:t>
            </w:r>
            <w:r>
              <w:rPr>
                <w:spacing w:val="80"/>
              </w:rPr>
              <w:t xml:space="preserve"> </w:t>
            </w:r>
            <w:r>
              <w:t>vučnim vozilom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3. Za kriterijum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433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22" name="Graphic 721"/>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723" name="Graphic 72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24" name="Graphic 723"/>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725" name="Graphic 72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26" name="Textbox 725"/>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20" o:spid="_x0000_s1620" style="position:absolute;margin-left:63.05pt;margin-top:6.05pt;width:468.55pt;height:29.1pt;z-index:-156221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">
                <v:shape id="Graphic 721" o:spid="_x0000_s162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8cMA&#10;AADcAAAADwAAAGRycy9kb3ducmV2LnhtbESPQWvCQBSE7wX/w/KE3urGgFWjq2jB0ouHRC/eHrvP&#10;JJh9G7Jbk/77riB4HGbmG2a9HWwj7tT52rGC6SQBQaydqblUcD4dPhYgfEA22DgmBX/kYbsZva0x&#10;M67nnO5FKEWEsM9QQRVCm0npdUUW/cS1xNG7us5iiLIrpemwj3DbyDRJPqXFmuNChS19VaRvxa9V&#10;kEudL/ezZbH/Pum0n3O4HI1R6n087FYgAg3hFX62f4yCeTqFx5l4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8cMAAADcAAAADwAAAAAAAAAAAAAAAACYAgAAZHJzL2Rv&#10;d25yZXYueG1sUEsFBgAAAAAEAAQA9QAAAIgDAAAAAA==&#10;" path="m5940552,l,,,313182r5940552,l5940552,xe" fillcolor="#f1e5bd" stroked="f">
                  <v:path arrowok="t"/>
                </v:shape>
                <v:shape id="Graphic 722" o:spid="_x0000_s162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n4FcQA&#10;AADcAAAADwAAAGRycy9kb3ducmV2LnhtbESPQWuDQBSE74H+h+UVeotrPNRgswm1JbTQS2Ok5xf3&#10;RaXuW3E3av59tlDIcZiZb5jNbjadGGlwrWUFqygGQVxZ3XKtoDzul2sQziNr7CyTgis52G0fFhvM&#10;tJ34QGPhaxEg7DJU0HjfZ1K6qiGDLrI9cfDOdjDogxxqqQecAtx0MonjZ2mw5bDQYE9vDVW/xcUo&#10;GNufr9J+px8O4yLvcntaHd5TpZ4e59cXEJ5mfw//tz+1gjRJ4O9MOAJ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5+BXEAAAA3AAAAA8AAAAAAAAAAAAAAAAAmAIAAGRycy9k&#10;b3ducmV2LnhtbFBLBQYAAAAABAAEAPUAAACJAwAAAAA=&#10;" path="m5941314,l,,,28194r5941314,l5941314,xe" fillcolor="#c00000" stroked="f">
                  <v:path arrowok="t"/>
                </v:shape>
                <v:shape id="Graphic 723" o:spid="_x0000_s162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oPsQA&#10;AADcAAAADwAAAGRycy9kb3ducmV2LnhtbESPT2vCQBTE7wW/w/IEb3VjhFZiVglCwZNSFfX4yL78&#10;0ezbkN0m6bfvFgo9DjPzGybdjqYRPXWutqxgMY9AEOdW11wquJw/XlcgnEfW2FgmBd/kYLuZvKSY&#10;aDvwJ/UnX4oAYZeggsr7NpHS5RUZdHPbEgevsJ1BH2RXSt3hEOCmkXEUvUmDNYeFClvaVZQ/T19G&#10;AR9u5/biZD9qs4/u10Jmw+Oo1Gw6ZmsQnkb/H/5r77WC93gJv2fC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V6D7EAAAA3AAAAA8AAAAAAAAAAAAAAAAAmAIAAGRycy9k&#10;b3ducmV2LnhtbFBLBQYAAAAABAAEAPUAAACJAwAAAAA=&#10;" path="m5941314,l,,,749r5941314,l5941314,xe" fillcolor="#f1e5bd" stroked="f">
                  <v:path arrowok="t"/>
                </v:shape>
                <v:shape id="Graphic 724" o:spid="_x0000_s162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zF+sMA&#10;AADcAAAADwAAAGRycy9kb3ducmV2LnhtbESPT4vCMBTE74LfITzBm6aK2KVrFP8gCl7WKp7fNm/b&#10;ss1LaWKt394IC3scZuY3zGLVmUq01LjSsoLJOAJBnFldcq7getmPPkA4j6yxskwKnuRgtez3Fpho&#10;++AztanPRYCwS1BB4X2dSOmyggy6sa2Jg/djG4M+yCaXusFHgJtKTqNoLg2WHBYKrGlbUPab3o2C&#10;trydrvYrPjiM0k21sd+T8y5Wajjo1p8gPHX+P/zXPmoF8XQG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zF+sMAAADcAAAADwAAAAAAAAAAAAAAAACYAgAAZHJzL2Rv&#10;d25yZXYueG1sUEsFBgAAAAAEAAQA9QAAAIgDAAAAAA==&#10;" path="m5941314,l,,,28194r5941314,l5941314,xe" fillcolor="#c00000" stroked="f">
                  <v:path arrowok="t"/>
                </v:shape>
                <v:shape id="Textbox 725" o:spid="_x0000_s162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s78YA&#10;AADcAAAADwAAAGRycy9kb3ducmV2LnhtbESPQWvCQBSE74X+h+UVvNVNBbWmWUVKC0JBGuPB4zP7&#10;kixm36bZVdN/7xaEHoeZ+YbJVoNtxYV6bxwreBknIIhLpw3XCvbF5/MrCB+QNbaOScEveVgtHx8y&#10;TLW7ck6XXahFhLBPUUETQpdK6cuGLPqx64ijV7neYoiyr6Xu8RrhtpWTJJlJi4bjQoMdvTdUnnZn&#10;q2B94PzD/GyP33mVm6JYJPw1Oyk1ehrWbyACDeE/fG9vtIL5Z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ds78YAAADc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61"/>
        </w:numPr>
        <w:tabs>
          <w:tab w:val="left" w:pos="1136"/>
        </w:tabs>
        <w:spacing w:before="120"/>
        <w:ind w:left="1136" w:hanging="172"/>
      </w:pPr>
      <w:r>
        <w:t>Mehanički</w:t>
      </w:r>
      <w:r>
        <w:rPr>
          <w:spacing w:val="-8"/>
        </w:rPr>
        <w:t xml:space="preserve"> </w:t>
      </w:r>
      <w:r>
        <w:t>uređaji</w:t>
      </w:r>
      <w:r>
        <w:rPr>
          <w:spacing w:val="-7"/>
        </w:rPr>
        <w:t xml:space="preserve"> </w:t>
      </w:r>
      <w:r>
        <w:t>na</w:t>
      </w:r>
      <w:r>
        <w:rPr>
          <w:spacing w:val="-7"/>
        </w:rPr>
        <w:t xml:space="preserve"> </w:t>
      </w:r>
      <w:r>
        <w:t>dizel</w:t>
      </w:r>
      <w:r>
        <w:rPr>
          <w:spacing w:val="-8"/>
        </w:rPr>
        <w:t xml:space="preserve"> </w:t>
      </w:r>
      <w:r>
        <w:t>vučnim</w:t>
      </w:r>
      <w:r>
        <w:rPr>
          <w:spacing w:val="-6"/>
        </w:rPr>
        <w:t xml:space="preserve"> </w:t>
      </w:r>
      <w:r>
        <w:rPr>
          <w:spacing w:val="-2"/>
        </w:rPr>
        <w:t>vozilma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9484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672" name="Graphic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A142FAF" id="Graphic 726" o:spid="_x0000_s1026" style="position:absolute;margin-left:63.05pt;margin-top:6pt;width:468.55pt;height:.25pt;z-index:-1562163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DH3Cz/OgIAAOU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62"/>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60"/>
        </w:numPr>
        <w:tabs>
          <w:tab w:val="left" w:pos="1297"/>
          <w:tab w:val="left" w:pos="1302"/>
        </w:tabs>
        <w:spacing w:before="119"/>
        <w:ind w:right="872" w:hanging="288"/>
        <w:jc w:val="both"/>
      </w:pPr>
      <w:r>
        <w:t>Modul</w:t>
      </w:r>
      <w:r>
        <w:rPr>
          <w:spacing w:val="-4"/>
        </w:rPr>
        <w:t xml:space="preserve"> </w:t>
      </w:r>
      <w:r>
        <w:t>Mehanički</w:t>
      </w:r>
      <w:r>
        <w:rPr>
          <w:spacing w:val="-5"/>
        </w:rPr>
        <w:t xml:space="preserve"> </w:t>
      </w:r>
      <w:r>
        <w:t>uređaji</w:t>
      </w:r>
      <w:r>
        <w:rPr>
          <w:spacing w:val="-4"/>
        </w:rPr>
        <w:t xml:space="preserve"> </w:t>
      </w:r>
      <w:r>
        <w:t>dizel</w:t>
      </w:r>
      <w:r>
        <w:rPr>
          <w:spacing w:val="-4"/>
        </w:rPr>
        <w:t xml:space="preserve"> </w:t>
      </w:r>
      <w:r>
        <w:t>vučnih</w:t>
      </w:r>
      <w:r>
        <w:rPr>
          <w:spacing w:val="-5"/>
        </w:rPr>
        <w:t xml:space="preserve"> </w:t>
      </w:r>
      <w:r>
        <w:t>vozila</w:t>
      </w:r>
      <w:r>
        <w:rPr>
          <w:spacing w:val="-5"/>
        </w:rPr>
        <w:t xml:space="preserve"> </w:t>
      </w:r>
      <w:r>
        <w:t>je</w:t>
      </w:r>
      <w:r>
        <w:rPr>
          <w:spacing w:val="-4"/>
        </w:rPr>
        <w:t xml:space="preserve"> </w:t>
      </w:r>
      <w:r>
        <w:t>tako</w:t>
      </w:r>
      <w:r>
        <w:rPr>
          <w:spacing w:val="-5"/>
        </w:rPr>
        <w:t xml:space="preserve"> </w:t>
      </w:r>
      <w:r>
        <w:t>koncipiran</w:t>
      </w:r>
      <w:r>
        <w:rPr>
          <w:spacing w:val="-5"/>
        </w:rPr>
        <w:t xml:space="preserve"> </w:t>
      </w:r>
      <w:r>
        <w:t>da</w:t>
      </w:r>
      <w:r>
        <w:rPr>
          <w:spacing w:val="-5"/>
        </w:rPr>
        <w:t xml:space="preserve"> </w:t>
      </w:r>
      <w:r>
        <w:t>upoznaje</w:t>
      </w:r>
      <w:r>
        <w:rPr>
          <w:spacing w:val="-4"/>
        </w:rPr>
        <w:t xml:space="preserve"> </w:t>
      </w:r>
      <w:r>
        <w:t>učenike</w:t>
      </w:r>
      <w:r>
        <w:rPr>
          <w:spacing w:val="-5"/>
        </w:rPr>
        <w:t xml:space="preserve"> </w:t>
      </w:r>
      <w:r>
        <w:t>sa</w:t>
      </w:r>
      <w:r>
        <w:rPr>
          <w:spacing w:val="-4"/>
        </w:rPr>
        <w:t xml:space="preserve"> </w:t>
      </w:r>
      <w:r>
        <w:t>osnovnim</w:t>
      </w:r>
      <w:r>
        <w:rPr>
          <w:spacing w:val="-3"/>
        </w:rPr>
        <w:t xml:space="preserve"> </w:t>
      </w:r>
      <w:r>
        <w:t>pojmovima</w:t>
      </w:r>
      <w:r>
        <w:rPr>
          <w:spacing w:val="-5"/>
        </w:rPr>
        <w:t xml:space="preserve"> </w:t>
      </w:r>
      <w:r>
        <w:t>iz oblasti željezničkih voznih sredstava i omogućava primjenu stečenih znanja u praksi.</w:t>
      </w:r>
    </w:p>
    <w:p w:rsidR="008C01C9" w:rsidRDefault="0084041E">
      <w:pPr>
        <w:pStyle w:val="ListParagraph"/>
        <w:numPr>
          <w:ilvl w:val="0"/>
          <w:numId w:val="160"/>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60"/>
        </w:numPr>
        <w:tabs>
          <w:tab w:val="left" w:pos="1298"/>
          <w:tab w:val="left" w:pos="1303"/>
        </w:tabs>
        <w:ind w:left="1303"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60"/>
        </w:numPr>
        <w:tabs>
          <w:tab w:val="left" w:pos="1297"/>
          <w:tab w:val="left" w:pos="1302"/>
        </w:tabs>
        <w:ind w:right="870" w:hanging="288"/>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160"/>
        </w:numPr>
        <w:tabs>
          <w:tab w:val="left" w:pos="1297"/>
          <w:tab w:val="left" w:pos="1302"/>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60"/>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60"/>
        </w:numPr>
        <w:tabs>
          <w:tab w:val="left" w:pos="1296"/>
          <w:tab w:val="left" w:pos="1302"/>
        </w:tabs>
        <w:ind w:right="872" w:hanging="289"/>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60"/>
        </w:numPr>
        <w:tabs>
          <w:tab w:val="left" w:pos="1297"/>
          <w:tab w:val="left" w:pos="1302"/>
        </w:tabs>
        <w:spacing w:before="2"/>
        <w:ind w:right="871" w:hanging="288"/>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62"/>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59"/>
        </w:numPr>
        <w:tabs>
          <w:tab w:val="left" w:pos="1298"/>
        </w:tabs>
        <w:spacing w:before="119"/>
        <w:ind w:left="1298" w:hanging="284"/>
      </w:pPr>
      <w:r>
        <w:t>Popović,</w:t>
      </w:r>
      <w:r>
        <w:rPr>
          <w:spacing w:val="-9"/>
        </w:rPr>
        <w:t xml:space="preserve"> </w:t>
      </w:r>
      <w:r>
        <w:t>D.,</w:t>
      </w:r>
      <w:r>
        <w:rPr>
          <w:spacing w:val="-8"/>
        </w:rPr>
        <w:t xml:space="preserve"> </w:t>
      </w:r>
      <w:r>
        <w:t>Dizel</w:t>
      </w:r>
      <w:r>
        <w:rPr>
          <w:spacing w:val="-8"/>
        </w:rPr>
        <w:t xml:space="preserve"> </w:t>
      </w:r>
      <w:r>
        <w:t>vučna</w:t>
      </w:r>
      <w:r>
        <w:rPr>
          <w:spacing w:val="-9"/>
        </w:rPr>
        <w:t xml:space="preserve"> </w:t>
      </w:r>
      <w:r>
        <w:t>vozila,</w:t>
      </w:r>
      <w:r>
        <w:rPr>
          <w:spacing w:val="-8"/>
        </w:rPr>
        <w:t xml:space="preserve"> </w:t>
      </w:r>
      <w:r>
        <w:t>Zavod</w:t>
      </w:r>
      <w:r>
        <w:rPr>
          <w:spacing w:val="-9"/>
        </w:rPr>
        <w:t xml:space="preserve"> </w:t>
      </w:r>
      <w:r>
        <w:t>za</w:t>
      </w:r>
      <w:r>
        <w:rPr>
          <w:spacing w:val="-9"/>
        </w:rPr>
        <w:t xml:space="preserve"> </w:t>
      </w:r>
      <w:r>
        <w:t>novinsko-izdavačku</w:t>
      </w:r>
      <w:r>
        <w:rPr>
          <w:spacing w:val="-9"/>
        </w:rPr>
        <w:t xml:space="preserve"> </w:t>
      </w:r>
      <w:r>
        <w:t>i</w:t>
      </w:r>
      <w:r>
        <w:rPr>
          <w:spacing w:val="-9"/>
        </w:rPr>
        <w:t xml:space="preserve"> </w:t>
      </w:r>
      <w:r>
        <w:t>propagandnu</w:t>
      </w:r>
      <w:r>
        <w:rPr>
          <w:spacing w:val="-8"/>
        </w:rPr>
        <w:t xml:space="preserve"> </w:t>
      </w:r>
      <w:r>
        <w:t>djelatnost</w:t>
      </w:r>
      <w:r>
        <w:rPr>
          <w:spacing w:val="-8"/>
        </w:rPr>
        <w:t xml:space="preserve"> </w:t>
      </w:r>
      <w:r>
        <w:t>JŽ,</w:t>
      </w:r>
      <w:r>
        <w:rPr>
          <w:spacing w:val="-8"/>
        </w:rPr>
        <w:t xml:space="preserve"> </w:t>
      </w:r>
      <w:r>
        <w:t>Beograd,</w:t>
      </w:r>
      <w:r>
        <w:rPr>
          <w:spacing w:val="-8"/>
        </w:rPr>
        <w:t xml:space="preserve"> </w:t>
      </w:r>
      <w:r>
        <w:rPr>
          <w:spacing w:val="-4"/>
        </w:rPr>
        <w:t>1988</w:t>
      </w:r>
    </w:p>
    <w:p w:rsidR="008C01C9" w:rsidRDefault="0084041E">
      <w:pPr>
        <w:pStyle w:val="ListParagraph"/>
        <w:numPr>
          <w:ilvl w:val="0"/>
          <w:numId w:val="159"/>
        </w:numPr>
        <w:tabs>
          <w:tab w:val="left" w:pos="1298"/>
        </w:tabs>
        <w:spacing w:before="1" w:line="252" w:lineRule="exact"/>
        <w:ind w:left="1298" w:hanging="284"/>
      </w:pPr>
      <w:r>
        <w:t>Paunović,</w:t>
      </w:r>
      <w:r>
        <w:rPr>
          <w:spacing w:val="-8"/>
        </w:rPr>
        <w:t xml:space="preserve"> </w:t>
      </w:r>
      <w:r>
        <w:t>D.,</w:t>
      </w:r>
      <w:r>
        <w:rPr>
          <w:spacing w:val="-8"/>
        </w:rPr>
        <w:t xml:space="preserve"> </w:t>
      </w:r>
      <w:r>
        <w:t>Žerajić,</w:t>
      </w:r>
      <w:r>
        <w:rPr>
          <w:spacing w:val="-8"/>
        </w:rPr>
        <w:t xml:space="preserve"> </w:t>
      </w:r>
      <w:r>
        <w:t>R.,</w:t>
      </w:r>
      <w:r>
        <w:rPr>
          <w:spacing w:val="-8"/>
        </w:rPr>
        <w:t xml:space="preserve"> </w:t>
      </w:r>
      <w:r>
        <w:t>Željeznička</w:t>
      </w:r>
      <w:r>
        <w:rPr>
          <w:spacing w:val="-9"/>
        </w:rPr>
        <w:t xml:space="preserve"> </w:t>
      </w:r>
      <w:r>
        <w:t>vozna</w:t>
      </w:r>
      <w:r>
        <w:rPr>
          <w:spacing w:val="-8"/>
        </w:rPr>
        <w:t xml:space="preserve"> </w:t>
      </w:r>
      <w:r>
        <w:t>sredstva</w:t>
      </w:r>
      <w:r>
        <w:rPr>
          <w:spacing w:val="-9"/>
        </w:rPr>
        <w:t xml:space="preserve"> </w:t>
      </w:r>
      <w:r>
        <w:t>i</w:t>
      </w:r>
      <w:r>
        <w:rPr>
          <w:spacing w:val="-9"/>
        </w:rPr>
        <w:t xml:space="preserve"> </w:t>
      </w:r>
      <w:r>
        <w:t>vuča</w:t>
      </w:r>
      <w:r>
        <w:rPr>
          <w:spacing w:val="-8"/>
        </w:rPr>
        <w:t xml:space="preserve"> </w:t>
      </w:r>
      <w:r>
        <w:t>vozova,</w:t>
      </w:r>
      <w:r>
        <w:rPr>
          <w:spacing w:val="-8"/>
        </w:rPr>
        <w:t xml:space="preserve"> </w:t>
      </w:r>
      <w:r>
        <w:t>Grafos-Novi</w:t>
      </w:r>
      <w:r>
        <w:rPr>
          <w:spacing w:val="-9"/>
        </w:rPr>
        <w:t xml:space="preserve"> </w:t>
      </w:r>
      <w:r>
        <w:t>dani,</w:t>
      </w:r>
      <w:r>
        <w:rPr>
          <w:spacing w:val="-9"/>
        </w:rPr>
        <w:t xml:space="preserve"> </w:t>
      </w:r>
      <w:r>
        <w:t>Beograd,</w:t>
      </w:r>
      <w:r>
        <w:rPr>
          <w:spacing w:val="-7"/>
        </w:rPr>
        <w:t xml:space="preserve"> </w:t>
      </w:r>
      <w:r>
        <w:rPr>
          <w:spacing w:val="-4"/>
        </w:rPr>
        <w:t>1976</w:t>
      </w:r>
    </w:p>
    <w:p w:rsidR="008C01C9" w:rsidRDefault="0084041E">
      <w:pPr>
        <w:pStyle w:val="ListParagraph"/>
        <w:numPr>
          <w:ilvl w:val="0"/>
          <w:numId w:val="159"/>
        </w:numPr>
        <w:tabs>
          <w:tab w:val="left" w:pos="1298"/>
          <w:tab w:val="left" w:pos="1302"/>
        </w:tabs>
        <w:ind w:right="873" w:hanging="288"/>
      </w:pPr>
      <w:r>
        <w:t>Kožulj,</w:t>
      </w:r>
      <w:r>
        <w:rPr>
          <w:spacing w:val="40"/>
        </w:rPr>
        <w:t xml:space="preserve"> </w:t>
      </w:r>
      <w:r>
        <w:t>T.,</w:t>
      </w:r>
      <w:r>
        <w:rPr>
          <w:spacing w:val="40"/>
        </w:rPr>
        <w:t xml:space="preserve"> </w:t>
      </w:r>
      <w:r>
        <w:t>Dizel-električne</w:t>
      </w:r>
      <w:r>
        <w:rPr>
          <w:spacing w:val="40"/>
        </w:rPr>
        <w:t xml:space="preserve"> </w:t>
      </w:r>
      <w:r>
        <w:t>lokomotive</w:t>
      </w:r>
      <w:r>
        <w:rPr>
          <w:spacing w:val="40"/>
        </w:rPr>
        <w:t xml:space="preserve"> </w:t>
      </w:r>
      <w:r>
        <w:t>serije</w:t>
      </w:r>
      <w:r>
        <w:rPr>
          <w:spacing w:val="40"/>
        </w:rPr>
        <w:t xml:space="preserve"> </w:t>
      </w:r>
      <w:r>
        <w:t>661</w:t>
      </w:r>
      <w:r>
        <w:rPr>
          <w:spacing w:val="40"/>
        </w:rPr>
        <w:t xml:space="preserve"> </w:t>
      </w:r>
      <w:r>
        <w:t>i</w:t>
      </w:r>
      <w:r>
        <w:rPr>
          <w:spacing w:val="40"/>
        </w:rPr>
        <w:t xml:space="preserve"> </w:t>
      </w:r>
      <w:r>
        <w:t>664</w:t>
      </w:r>
      <w:r>
        <w:rPr>
          <w:spacing w:val="40"/>
        </w:rPr>
        <w:t xml:space="preserve"> </w:t>
      </w:r>
      <w:r>
        <w:t>mašinski</w:t>
      </w:r>
      <w:r>
        <w:rPr>
          <w:spacing w:val="40"/>
        </w:rPr>
        <w:t xml:space="preserve"> </w:t>
      </w:r>
      <w:r>
        <w:t>dio,</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80"/>
          <w:w w:val="150"/>
        </w:rPr>
        <w:t xml:space="preserve"> </w:t>
      </w:r>
      <w:r>
        <w:t>propagandnu djelatnost JŽ, Beograd, 1987.</w:t>
      </w:r>
    </w:p>
    <w:p w:rsidR="008C01C9" w:rsidRDefault="0084041E">
      <w:pPr>
        <w:pStyle w:val="ListParagraph"/>
        <w:numPr>
          <w:ilvl w:val="0"/>
          <w:numId w:val="159"/>
        </w:numPr>
        <w:tabs>
          <w:tab w:val="left" w:pos="1298"/>
        </w:tabs>
        <w:spacing w:line="252" w:lineRule="exact"/>
        <w:ind w:left="1298" w:hanging="284"/>
      </w:pPr>
      <w:r>
        <w:t>Tehnička</w:t>
      </w:r>
      <w:r>
        <w:rPr>
          <w:spacing w:val="-12"/>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159"/>
        </w:numPr>
        <w:tabs>
          <w:tab w:val="left" w:pos="1298"/>
        </w:tabs>
        <w:ind w:left="1298" w:hanging="284"/>
      </w:pPr>
      <w:r>
        <w:rPr>
          <w:spacing w:val="-2"/>
        </w:rPr>
        <w:t>Tehnička</w:t>
      </w:r>
      <w:r>
        <w:rPr>
          <w:spacing w:val="6"/>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4041E">
      <w:pPr>
        <w:pStyle w:val="Heading4"/>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162"/>
        </w:numPr>
        <w:tabs>
          <w:tab w:val="left" w:pos="1213"/>
        </w:tabs>
        <w:spacing w:before="239"/>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2"/>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1"/>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57"/>
        </w:trPr>
        <w:tc>
          <w:tcPr>
            <w:tcW w:w="1123" w:type="dxa"/>
            <w:tcBorders>
              <w:left w:val="nil"/>
              <w:bottom w:val="single" w:sz="4" w:space="0" w:color="C00000"/>
              <w:right w:val="single" w:sz="4" w:space="0" w:color="C00000"/>
            </w:tcBorders>
          </w:tcPr>
          <w:p w:rsidR="008C01C9" w:rsidRDefault="0084041E">
            <w:pPr>
              <w:pStyle w:val="TableParagraph"/>
              <w:spacing w:before="85"/>
              <w:ind w:left="114"/>
            </w:pPr>
            <w:r>
              <w:rPr>
                <w:spacing w:val="-5"/>
              </w:rPr>
              <w:t>3.</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85"/>
              <w:ind w:left="109"/>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5" w:type="dxa"/>
            <w:tcBorders>
              <w:left w:val="single" w:sz="4" w:space="0" w:color="C00000"/>
              <w:bottom w:val="single" w:sz="4" w:space="0" w:color="C00000"/>
              <w:right w:val="nil"/>
            </w:tcBorders>
          </w:tcPr>
          <w:p w:rsidR="008C01C9" w:rsidRDefault="0084041E">
            <w:pPr>
              <w:pStyle w:val="TableParagraph"/>
              <w:spacing w:before="85"/>
              <w:ind w:left="111"/>
            </w:pPr>
            <w:r>
              <w:t>po</w:t>
            </w:r>
            <w:r>
              <w:rPr>
                <w:spacing w:val="-4"/>
              </w:rPr>
              <w:t xml:space="preserve"> </w:t>
            </w:r>
            <w:r>
              <w:rPr>
                <w:spacing w:val="-2"/>
              </w:rPr>
              <w:t>potrebi</w:t>
            </w:r>
          </w:p>
        </w:tc>
      </w:tr>
    </w:tbl>
    <w:p w:rsidR="008C01C9" w:rsidRDefault="0084041E">
      <w:pPr>
        <w:pStyle w:val="Heading4"/>
        <w:numPr>
          <w:ilvl w:val="0"/>
          <w:numId w:val="162"/>
        </w:numPr>
        <w:tabs>
          <w:tab w:val="left" w:pos="1214"/>
        </w:tabs>
        <w:spacing w:before="241"/>
        <w:ind w:left="1214" w:hanging="199"/>
      </w:pPr>
      <w:r>
        <w:t>Obavezni</w:t>
      </w:r>
      <w:r>
        <w:rPr>
          <w:spacing w:val="-10"/>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58"/>
        </w:numPr>
        <w:tabs>
          <w:tab w:val="left" w:pos="1299"/>
        </w:tabs>
        <w:spacing w:before="120"/>
        <w:ind w:left="1299"/>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58"/>
        </w:numPr>
        <w:tabs>
          <w:tab w:val="left" w:pos="1298"/>
          <w:tab w:val="left" w:pos="1302"/>
        </w:tabs>
        <w:ind w:right="870" w:hanging="289"/>
      </w:pPr>
      <w:r>
        <w:t>Vrednovanje</w:t>
      </w:r>
      <w:r>
        <w:rPr>
          <w:spacing w:val="27"/>
        </w:rPr>
        <w:t xml:space="preserve"> </w:t>
      </w:r>
      <w:r>
        <w:t>postignuća</w:t>
      </w:r>
      <w:r>
        <w:rPr>
          <w:spacing w:val="26"/>
        </w:rPr>
        <w:t xml:space="preserve"> </w:t>
      </w:r>
      <w:r>
        <w:t>učenika</w:t>
      </w:r>
      <w:r>
        <w:rPr>
          <w:spacing w:val="26"/>
        </w:rPr>
        <w:t xml:space="preserve"> </w:t>
      </w:r>
      <w:r>
        <w:t>odnosno</w:t>
      </w:r>
      <w:r>
        <w:rPr>
          <w:spacing w:val="27"/>
        </w:rPr>
        <w:t xml:space="preserve"> </w:t>
      </w:r>
      <w:r>
        <w:t>dostizanja</w:t>
      </w:r>
      <w:r>
        <w:rPr>
          <w:spacing w:val="26"/>
        </w:rPr>
        <w:t xml:space="preserve"> </w:t>
      </w:r>
      <w:r>
        <w:t>ishoda</w:t>
      </w:r>
      <w:r>
        <w:rPr>
          <w:spacing w:val="27"/>
        </w:rPr>
        <w:t xml:space="preserve"> </w:t>
      </w:r>
      <w:r>
        <w:t>učenja</w:t>
      </w:r>
      <w:r>
        <w:rPr>
          <w:spacing w:val="25"/>
        </w:rPr>
        <w:t xml:space="preserve"> </w:t>
      </w:r>
      <w:r>
        <w:t>Izvrši</w:t>
      </w:r>
      <w:r>
        <w:rPr>
          <w:spacing w:val="26"/>
        </w:rPr>
        <w:t xml:space="preserve"> </w:t>
      </w:r>
      <w:r>
        <w:t>se</w:t>
      </w:r>
      <w:r>
        <w:rPr>
          <w:spacing w:val="27"/>
        </w:rPr>
        <w:t xml:space="preserve"> </w:t>
      </w:r>
      <w:r>
        <w:t>u</w:t>
      </w:r>
      <w:r>
        <w:rPr>
          <w:spacing w:val="26"/>
        </w:rPr>
        <w:t xml:space="preserve"> </w:t>
      </w:r>
      <w:r>
        <w:t>skladu</w:t>
      </w:r>
      <w:r>
        <w:rPr>
          <w:spacing w:val="27"/>
        </w:rPr>
        <w:t xml:space="preserve"> </w:t>
      </w:r>
      <w:r>
        <w:t>sa</w:t>
      </w:r>
      <w:r>
        <w:rPr>
          <w:spacing w:val="26"/>
        </w:rPr>
        <w:t xml:space="preserve"> </w:t>
      </w:r>
      <w:r>
        <w:t>kriterijumima</w:t>
      </w:r>
      <w:r>
        <w:rPr>
          <w:spacing w:val="26"/>
        </w:rPr>
        <w:t xml:space="preserve"> </w:t>
      </w:r>
      <w:r>
        <w:t>za dostizanje svakog ishoda učenja posebno</w:t>
      </w:r>
    </w:p>
    <w:p w:rsidR="008C01C9" w:rsidRDefault="0084041E">
      <w:pPr>
        <w:pStyle w:val="ListParagraph"/>
        <w:numPr>
          <w:ilvl w:val="0"/>
          <w:numId w:val="158"/>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58"/>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58"/>
        </w:numPr>
        <w:tabs>
          <w:tab w:val="left" w:pos="1299"/>
        </w:tabs>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58"/>
        </w:numPr>
        <w:tabs>
          <w:tab w:val="left" w:pos="1299"/>
        </w:tabs>
        <w:spacing w:before="1"/>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62"/>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62"/>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57"/>
        </w:numPr>
        <w:tabs>
          <w:tab w:val="left" w:pos="1299"/>
        </w:tabs>
        <w:spacing w:before="120"/>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157"/>
        </w:numPr>
        <w:tabs>
          <w:tab w:val="left" w:pos="1299"/>
        </w:tabs>
        <w:spacing w:before="1" w:line="252" w:lineRule="exact"/>
      </w:pPr>
      <w:r>
        <w:t>Vučna</w:t>
      </w:r>
      <w:r>
        <w:rPr>
          <w:spacing w:val="-9"/>
        </w:rPr>
        <w:t xml:space="preserve"> </w:t>
      </w:r>
      <w:r>
        <w:rPr>
          <w:spacing w:val="-2"/>
        </w:rPr>
        <w:t>vozila</w:t>
      </w:r>
    </w:p>
    <w:p w:rsidR="008C01C9" w:rsidRDefault="0084041E">
      <w:pPr>
        <w:pStyle w:val="ListParagraph"/>
        <w:numPr>
          <w:ilvl w:val="0"/>
          <w:numId w:val="157"/>
        </w:numPr>
        <w:tabs>
          <w:tab w:val="left" w:pos="1299"/>
        </w:tabs>
        <w:spacing w:line="252" w:lineRule="exact"/>
      </w:pPr>
      <w:r>
        <w:t>Rukovanje</w:t>
      </w:r>
      <w:r>
        <w:rPr>
          <w:spacing w:val="-11"/>
        </w:rPr>
        <w:t xml:space="preserve"> </w:t>
      </w:r>
      <w:r>
        <w:t>pomoćnim</w:t>
      </w:r>
      <w:r>
        <w:rPr>
          <w:spacing w:val="-10"/>
        </w:rPr>
        <w:t xml:space="preserve"> </w:t>
      </w:r>
      <w:r>
        <w:t>uređajima</w:t>
      </w:r>
      <w:r>
        <w:rPr>
          <w:spacing w:val="-11"/>
        </w:rPr>
        <w:t xml:space="preserve"> </w:t>
      </w:r>
      <w:r>
        <w:t>vučnog</w:t>
      </w:r>
      <w:r>
        <w:rPr>
          <w:spacing w:val="-11"/>
        </w:rPr>
        <w:t xml:space="preserve"> </w:t>
      </w:r>
      <w:r>
        <w:rPr>
          <w:spacing w:val="-2"/>
        </w:rPr>
        <w:t>vozila</w:t>
      </w:r>
    </w:p>
    <w:p w:rsidR="008C01C9" w:rsidRDefault="0084041E">
      <w:pPr>
        <w:pStyle w:val="ListParagraph"/>
        <w:numPr>
          <w:ilvl w:val="0"/>
          <w:numId w:val="157"/>
        </w:numPr>
        <w:tabs>
          <w:tab w:val="left" w:pos="1298"/>
        </w:tabs>
        <w:ind w:left="1298" w:hanging="284"/>
      </w:pPr>
      <w:r>
        <w:t>Mašinsko</w:t>
      </w:r>
      <w:r>
        <w:rPr>
          <w:spacing w:val="-11"/>
        </w:rPr>
        <w:t xml:space="preserve"> </w:t>
      </w:r>
      <w:r>
        <w:t>održavanje</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157"/>
        </w:numPr>
        <w:tabs>
          <w:tab w:val="left" w:pos="1298"/>
        </w:tabs>
        <w:ind w:left="1298"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Heading4"/>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62"/>
        </w:numPr>
        <w:tabs>
          <w:tab w:val="left" w:pos="1312"/>
        </w:tabs>
        <w:spacing w:before="239"/>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56"/>
        </w:numPr>
        <w:tabs>
          <w:tab w:val="left" w:pos="1297"/>
          <w:tab w:val="left" w:pos="1302"/>
        </w:tabs>
        <w:spacing w:before="121"/>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56"/>
        </w:numPr>
        <w:tabs>
          <w:tab w:val="left" w:pos="1297"/>
          <w:tab w:val="left" w:pos="1302"/>
        </w:tabs>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56"/>
        </w:numPr>
        <w:tabs>
          <w:tab w:val="left" w:pos="1296"/>
          <w:tab w:val="left" w:pos="1302"/>
        </w:tabs>
        <w:ind w:right="871"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56"/>
        </w:numPr>
        <w:tabs>
          <w:tab w:val="left" w:pos="1297"/>
          <w:tab w:val="left" w:pos="1303"/>
        </w:tabs>
        <w:ind w:left="1303"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56"/>
        </w:numPr>
        <w:tabs>
          <w:tab w:val="left" w:pos="1297"/>
          <w:tab w:val="left" w:pos="1302"/>
        </w:tabs>
        <w:spacing w:before="1"/>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56"/>
        </w:numPr>
        <w:tabs>
          <w:tab w:val="left" w:pos="1298"/>
          <w:tab w:val="left" w:pos="1303"/>
        </w:tabs>
        <w:ind w:left="1303" w:right="869" w:hanging="288"/>
        <w:jc w:val="both"/>
      </w:pPr>
      <w:r>
        <w:t>Građanska kompetencija (angažovanje u zajedničkom ili javnom interesu kroz različite društveno odgovorne aktivnosti;</w:t>
      </w:r>
      <w:r>
        <w:rPr>
          <w:spacing w:val="20"/>
        </w:rPr>
        <w:t xml:space="preserve"> </w:t>
      </w:r>
      <w:r>
        <w:t>poštovanje</w:t>
      </w:r>
      <w:r>
        <w:rPr>
          <w:spacing w:val="20"/>
        </w:rPr>
        <w:t xml:space="preserve"> </w:t>
      </w:r>
      <w:r>
        <w:t>prava,</w:t>
      </w:r>
      <w:r>
        <w:rPr>
          <w:spacing w:val="21"/>
        </w:rPr>
        <w:t xml:space="preserve"> </w:t>
      </w:r>
      <w:r>
        <w:t>jednakosti,</w:t>
      </w:r>
      <w:r>
        <w:rPr>
          <w:spacing w:val="20"/>
        </w:rPr>
        <w:t xml:space="preserve"> </w:t>
      </w:r>
      <w:r>
        <w:t>slobode</w:t>
      </w:r>
      <w:r>
        <w:rPr>
          <w:spacing w:val="19"/>
        </w:rPr>
        <w:t xml:space="preserve"> </w:t>
      </w:r>
      <w:r>
        <w:t>izražavanja</w:t>
      </w:r>
      <w:r>
        <w:rPr>
          <w:spacing w:val="19"/>
        </w:rPr>
        <w:t xml:space="preserve"> </w:t>
      </w:r>
      <w:r>
        <w:t>i</w:t>
      </w:r>
      <w:r>
        <w:rPr>
          <w:spacing w:val="20"/>
        </w:rPr>
        <w:t xml:space="preserve"> </w:t>
      </w:r>
      <w:r>
        <w:t>mišljenja</w:t>
      </w:r>
      <w:r>
        <w:rPr>
          <w:spacing w:val="20"/>
        </w:rPr>
        <w:t xml:space="preserve"> </w:t>
      </w:r>
      <w:r>
        <w:t>kroz</w:t>
      </w:r>
      <w:r>
        <w:rPr>
          <w:spacing w:val="21"/>
        </w:rPr>
        <w:t xml:space="preserve"> </w:t>
      </w:r>
      <w:r>
        <w:t>debate,</w:t>
      </w:r>
      <w:r>
        <w:rPr>
          <w:spacing w:val="21"/>
        </w:rPr>
        <w:t xml:space="preserve"> </w:t>
      </w:r>
      <w:r>
        <w:t>diskusije</w:t>
      </w:r>
      <w:r>
        <w:rPr>
          <w:spacing w:val="20"/>
        </w:rPr>
        <w:t xml:space="preserve"> </w:t>
      </w:r>
      <w:r>
        <w:t>i</w:t>
      </w:r>
      <w:r>
        <w:rPr>
          <w:spacing w:val="20"/>
        </w:rPr>
        <w:t xml:space="preserve"> </w:t>
      </w:r>
      <w:r>
        <w:t>podjelu</w:t>
      </w:r>
      <w:r>
        <w:rPr>
          <w:spacing w:val="19"/>
        </w:rPr>
        <w:t xml:space="preserve"> </w:t>
      </w:r>
      <w:r>
        <w:t>na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56"/>
        </w:numPr>
        <w:tabs>
          <w:tab w:val="left" w:pos="1297"/>
          <w:tab w:val="left" w:pos="1302"/>
        </w:tabs>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56"/>
        </w:numPr>
        <w:tabs>
          <w:tab w:val="left" w:pos="1297"/>
          <w:tab w:val="left" w:pos="1302"/>
        </w:tabs>
        <w:ind w:right="869"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54" w:name="3.2.21._ORGANIZACIJA_ŽELJEZNIČKOG_SAOBRA"/>
      <w:bookmarkStart w:id="55" w:name="_bookmark27"/>
      <w:bookmarkEnd w:id="54"/>
      <w:bookmarkEnd w:id="55"/>
      <w:r>
        <w:rPr>
          <w:spacing w:val="-2"/>
        </w:rPr>
        <w:t>ORGANIZACIJA</w:t>
      </w:r>
      <w:r>
        <w:rPr>
          <w:spacing w:val="4"/>
        </w:rPr>
        <w:t xml:space="preserve"> </w:t>
      </w:r>
      <w:r>
        <w:rPr>
          <w:spacing w:val="-2"/>
        </w:rPr>
        <w:t>ŽELJEZNIČKOG</w:t>
      </w:r>
      <w:r>
        <w:rPr>
          <w:spacing w:val="6"/>
        </w:rPr>
        <w:t xml:space="preserve"> </w:t>
      </w:r>
      <w:r>
        <w:rPr>
          <w:spacing w:val="-2"/>
        </w:rPr>
        <w:t>SAOBRAĆAJA</w:t>
      </w:r>
      <w:r>
        <w:rPr>
          <w:spacing w:val="7"/>
        </w:rPr>
        <w:t xml:space="preserve"> </w:t>
      </w:r>
      <w:r>
        <w:rPr>
          <w:spacing w:val="-5"/>
        </w:rPr>
        <w:t>II</w:t>
      </w:r>
    </w:p>
    <w:p w:rsidR="008C01C9" w:rsidRDefault="0084041E">
      <w:pPr>
        <w:pStyle w:val="Heading4"/>
        <w:numPr>
          <w:ilvl w:val="0"/>
          <w:numId w:val="155"/>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62</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10"/>
              </w:rPr>
              <w:t>4</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155"/>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0" w:hanging="288"/>
        <w:jc w:val="both"/>
      </w:pPr>
      <w:r>
        <w:t>-</w:t>
      </w:r>
      <w:r>
        <w:rPr>
          <w:spacing w:val="80"/>
        </w:rPr>
        <w:t xml:space="preserve"> </w:t>
      </w:r>
      <w:r>
        <w:t>Sticanje znanja o</w:t>
      </w:r>
      <w:r>
        <w:rPr>
          <w:spacing w:val="40"/>
        </w:rPr>
        <w:t xml:space="preserve"> </w:t>
      </w:r>
      <w:r>
        <w:t>regulisanju saobraćaja vozova, voznom osoblju i posijedanju voza, dužnostima voznog osoblja, postupcima pri nepravilnostima u toku vožnje, saobraćaju voza i manevarskog sastava na otvorenoj pruzi, organizaciji saobraćaja u posebnim uslovima, izračunavanje mase voza i vučne mase lokomotive, izračunavanje procenta kočenja, potrebne i stvarne kočne mase. Razvijanje kreativnosti, sistematičnosti, timskog duha i motivacije za usavršavanje u struci.</w:t>
      </w:r>
    </w:p>
    <w:p w:rsidR="008C01C9" w:rsidRDefault="0084041E">
      <w:pPr>
        <w:pStyle w:val="Heading4"/>
        <w:numPr>
          <w:ilvl w:val="0"/>
          <w:numId w:val="155"/>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55"/>
        </w:numPr>
        <w:tabs>
          <w:tab w:val="left" w:pos="1734"/>
        </w:tabs>
        <w:spacing w:before="121" w:line="252" w:lineRule="exact"/>
      </w:pPr>
      <w:r>
        <w:rPr>
          <w:spacing w:val="-2"/>
        </w:rPr>
        <w:t>Interpretira</w:t>
      </w:r>
      <w:r>
        <w:rPr>
          <w:spacing w:val="8"/>
        </w:rPr>
        <w:t xml:space="preserve"> </w:t>
      </w:r>
      <w:r>
        <w:rPr>
          <w:spacing w:val="-2"/>
        </w:rPr>
        <w:t>regulisanje</w:t>
      </w:r>
      <w:r>
        <w:rPr>
          <w:spacing w:val="9"/>
        </w:rPr>
        <w:t xml:space="preserve"> </w:t>
      </w:r>
      <w:r>
        <w:rPr>
          <w:spacing w:val="-2"/>
        </w:rPr>
        <w:t>saobraćaja</w:t>
      </w:r>
      <w:r>
        <w:rPr>
          <w:spacing w:val="8"/>
        </w:rPr>
        <w:t xml:space="preserve"> </w:t>
      </w:r>
      <w:r>
        <w:rPr>
          <w:spacing w:val="-2"/>
        </w:rPr>
        <w:t>vozova</w:t>
      </w:r>
    </w:p>
    <w:p w:rsidR="008C01C9" w:rsidRDefault="0084041E">
      <w:pPr>
        <w:pStyle w:val="ListParagraph"/>
        <w:numPr>
          <w:ilvl w:val="1"/>
          <w:numId w:val="155"/>
        </w:numPr>
        <w:tabs>
          <w:tab w:val="left" w:pos="1734"/>
        </w:tabs>
        <w:spacing w:line="252" w:lineRule="exact"/>
      </w:pPr>
      <w:r>
        <w:t>Interpretira</w:t>
      </w:r>
      <w:r>
        <w:rPr>
          <w:spacing w:val="-10"/>
        </w:rPr>
        <w:t xml:space="preserve"> </w:t>
      </w:r>
      <w:r>
        <w:t>vozno</w:t>
      </w:r>
      <w:r>
        <w:rPr>
          <w:spacing w:val="-8"/>
        </w:rPr>
        <w:t xml:space="preserve"> </w:t>
      </w:r>
      <w:r>
        <w:t>osoblje</w:t>
      </w:r>
      <w:r>
        <w:rPr>
          <w:spacing w:val="-8"/>
        </w:rPr>
        <w:t xml:space="preserve"> </w:t>
      </w:r>
      <w:r>
        <w:t>i</w:t>
      </w:r>
      <w:r>
        <w:rPr>
          <w:spacing w:val="-9"/>
        </w:rPr>
        <w:t xml:space="preserve"> </w:t>
      </w:r>
      <w:r>
        <w:t>posijedanje</w:t>
      </w:r>
      <w:r>
        <w:rPr>
          <w:spacing w:val="-9"/>
        </w:rPr>
        <w:t xml:space="preserve"> </w:t>
      </w:r>
      <w:r>
        <w:rPr>
          <w:spacing w:val="-4"/>
        </w:rPr>
        <w:t>voza</w:t>
      </w:r>
    </w:p>
    <w:p w:rsidR="008C01C9" w:rsidRDefault="0084041E">
      <w:pPr>
        <w:pStyle w:val="ListParagraph"/>
        <w:numPr>
          <w:ilvl w:val="1"/>
          <w:numId w:val="155"/>
        </w:numPr>
        <w:tabs>
          <w:tab w:val="left" w:pos="1734"/>
        </w:tabs>
      </w:pPr>
      <w:r>
        <w:t>Interpretira</w:t>
      </w:r>
      <w:r>
        <w:rPr>
          <w:spacing w:val="-9"/>
        </w:rPr>
        <w:t xml:space="preserve"> </w:t>
      </w:r>
      <w:r>
        <w:t>dužnosti</w:t>
      </w:r>
      <w:r>
        <w:rPr>
          <w:spacing w:val="-8"/>
        </w:rPr>
        <w:t xml:space="preserve"> </w:t>
      </w:r>
      <w:r>
        <w:t>voznog</w:t>
      </w:r>
      <w:r>
        <w:rPr>
          <w:spacing w:val="-8"/>
        </w:rPr>
        <w:t xml:space="preserve"> </w:t>
      </w:r>
      <w:r>
        <w:t>osoblja</w:t>
      </w:r>
      <w:r>
        <w:rPr>
          <w:spacing w:val="-8"/>
        </w:rPr>
        <w:t xml:space="preserve"> </w:t>
      </w:r>
      <w:r>
        <w:t>i</w:t>
      </w:r>
      <w:r>
        <w:rPr>
          <w:spacing w:val="-8"/>
        </w:rPr>
        <w:t xml:space="preserve"> </w:t>
      </w:r>
      <w:r>
        <w:t>postupak</w:t>
      </w:r>
      <w:r>
        <w:rPr>
          <w:spacing w:val="-8"/>
        </w:rPr>
        <w:t xml:space="preserve"> </w:t>
      </w:r>
      <w:r>
        <w:t>pri</w:t>
      </w:r>
      <w:r>
        <w:rPr>
          <w:spacing w:val="-8"/>
        </w:rPr>
        <w:t xml:space="preserve"> </w:t>
      </w:r>
      <w:r>
        <w:t>nepravilnostima</w:t>
      </w:r>
      <w:r>
        <w:rPr>
          <w:spacing w:val="-9"/>
        </w:rPr>
        <w:t xml:space="preserve"> </w:t>
      </w:r>
      <w:r>
        <w:t>u</w:t>
      </w:r>
      <w:r>
        <w:rPr>
          <w:spacing w:val="-8"/>
        </w:rPr>
        <w:t xml:space="preserve"> </w:t>
      </w:r>
      <w:r>
        <w:t>toku</w:t>
      </w:r>
      <w:r>
        <w:rPr>
          <w:spacing w:val="-8"/>
        </w:rPr>
        <w:t xml:space="preserve"> </w:t>
      </w:r>
      <w:r>
        <w:rPr>
          <w:spacing w:val="-2"/>
        </w:rPr>
        <w:t>vožnje</w:t>
      </w:r>
    </w:p>
    <w:p w:rsidR="008C01C9" w:rsidRDefault="0084041E">
      <w:pPr>
        <w:pStyle w:val="ListParagraph"/>
        <w:numPr>
          <w:ilvl w:val="1"/>
          <w:numId w:val="155"/>
        </w:numPr>
        <w:tabs>
          <w:tab w:val="left" w:pos="1734"/>
        </w:tabs>
        <w:ind w:right="872"/>
      </w:pPr>
      <w:r>
        <w:t>Interpretira</w:t>
      </w:r>
      <w:r>
        <w:rPr>
          <w:spacing w:val="40"/>
        </w:rPr>
        <w:t xml:space="preserve"> </w:t>
      </w:r>
      <w:r>
        <w:t>saobraćaj</w:t>
      </w:r>
      <w:r>
        <w:rPr>
          <w:spacing w:val="40"/>
        </w:rPr>
        <w:t xml:space="preserve"> </w:t>
      </w:r>
      <w:r>
        <w:t>voza</w:t>
      </w:r>
      <w:r>
        <w:rPr>
          <w:spacing w:val="40"/>
        </w:rPr>
        <w:t xml:space="preserve"> </w:t>
      </w:r>
      <w:r>
        <w:t>i</w:t>
      </w:r>
      <w:r>
        <w:rPr>
          <w:spacing w:val="40"/>
        </w:rPr>
        <w:t xml:space="preserve"> </w:t>
      </w:r>
      <w:r>
        <w:t>manevaskog</w:t>
      </w:r>
      <w:r>
        <w:rPr>
          <w:spacing w:val="40"/>
        </w:rPr>
        <w:t xml:space="preserve"> </w:t>
      </w:r>
      <w:r>
        <w:t>sastava</w:t>
      </w:r>
      <w:r>
        <w:rPr>
          <w:spacing w:val="40"/>
        </w:rPr>
        <w:t xml:space="preserve"> </w:t>
      </w:r>
      <w:r>
        <w:t>na</w:t>
      </w:r>
      <w:r>
        <w:rPr>
          <w:spacing w:val="40"/>
        </w:rPr>
        <w:t xml:space="preserve"> </w:t>
      </w:r>
      <w:r>
        <w:t>otvorenoj</w:t>
      </w:r>
      <w:r>
        <w:rPr>
          <w:spacing w:val="40"/>
        </w:rPr>
        <w:t xml:space="preserve"> </w:t>
      </w:r>
      <w:r>
        <w:t>pruzi</w:t>
      </w:r>
      <w:r>
        <w:rPr>
          <w:spacing w:val="40"/>
        </w:rPr>
        <w:t xml:space="preserve"> </w:t>
      </w:r>
      <w:r>
        <w:t>i</w:t>
      </w:r>
      <w:r>
        <w:rPr>
          <w:spacing w:val="40"/>
        </w:rPr>
        <w:t xml:space="preserve"> </w:t>
      </w:r>
      <w:r>
        <w:t>organizaciju</w:t>
      </w:r>
      <w:r>
        <w:rPr>
          <w:spacing w:val="40"/>
        </w:rPr>
        <w:t xml:space="preserve"> </w:t>
      </w:r>
      <w:r>
        <w:t>saobraćaja</w:t>
      </w:r>
      <w:r>
        <w:rPr>
          <w:spacing w:val="40"/>
        </w:rPr>
        <w:t xml:space="preserve"> </w:t>
      </w:r>
      <w:r>
        <w:t>u posebnim uslovima</w:t>
      </w:r>
    </w:p>
    <w:p w:rsidR="008C01C9" w:rsidRDefault="0084041E">
      <w:pPr>
        <w:pStyle w:val="ListParagraph"/>
        <w:numPr>
          <w:ilvl w:val="1"/>
          <w:numId w:val="155"/>
        </w:numPr>
        <w:tabs>
          <w:tab w:val="left" w:pos="1733"/>
        </w:tabs>
        <w:spacing w:line="252" w:lineRule="exact"/>
        <w:ind w:left="1733" w:hanging="359"/>
      </w:pPr>
      <w:r>
        <w:t>Odredi</w:t>
      </w:r>
      <w:r>
        <w:rPr>
          <w:spacing w:val="-8"/>
        </w:rPr>
        <w:t xml:space="preserve"> </w:t>
      </w:r>
      <w:r>
        <w:t>masu</w:t>
      </w:r>
      <w:r>
        <w:rPr>
          <w:spacing w:val="-8"/>
        </w:rPr>
        <w:t xml:space="preserve"> </w:t>
      </w:r>
      <w:r>
        <w:t>voza</w:t>
      </w:r>
      <w:r>
        <w:rPr>
          <w:spacing w:val="-6"/>
        </w:rPr>
        <w:t xml:space="preserve"> </w:t>
      </w:r>
      <w:r>
        <w:t>i</w:t>
      </w:r>
      <w:r>
        <w:rPr>
          <w:spacing w:val="-8"/>
        </w:rPr>
        <w:t xml:space="preserve"> </w:t>
      </w:r>
      <w:r>
        <w:t>vučne</w:t>
      </w:r>
      <w:r>
        <w:rPr>
          <w:spacing w:val="-7"/>
        </w:rPr>
        <w:t xml:space="preserve"> </w:t>
      </w:r>
      <w:r>
        <w:t>mase</w:t>
      </w:r>
      <w:r>
        <w:rPr>
          <w:spacing w:val="-8"/>
        </w:rPr>
        <w:t xml:space="preserve"> </w:t>
      </w:r>
      <w:r>
        <w:t>lokomotive,</w:t>
      </w:r>
      <w:r>
        <w:rPr>
          <w:spacing w:val="-6"/>
        </w:rPr>
        <w:t xml:space="preserve"> </w:t>
      </w:r>
      <w:r>
        <w:t>procenat</w:t>
      </w:r>
      <w:r>
        <w:rPr>
          <w:spacing w:val="-7"/>
        </w:rPr>
        <w:t xml:space="preserve"> </w:t>
      </w:r>
      <w:r>
        <w:t>kočenja,</w:t>
      </w:r>
      <w:r>
        <w:rPr>
          <w:spacing w:val="-6"/>
        </w:rPr>
        <w:t xml:space="preserve"> </w:t>
      </w:r>
      <w:r>
        <w:t>potrebne</w:t>
      </w:r>
      <w:r>
        <w:rPr>
          <w:spacing w:val="-8"/>
        </w:rPr>
        <w:t xml:space="preserve"> </w:t>
      </w:r>
      <w:r>
        <w:t>i</w:t>
      </w:r>
      <w:r>
        <w:rPr>
          <w:spacing w:val="-7"/>
        </w:rPr>
        <w:t xml:space="preserve"> </w:t>
      </w:r>
      <w:r>
        <w:t>stvarne</w:t>
      </w:r>
      <w:r>
        <w:rPr>
          <w:spacing w:val="-7"/>
        </w:rPr>
        <w:t xml:space="preserve"> </w:t>
      </w:r>
      <w:r>
        <w:t>kočne</w:t>
      </w:r>
      <w:r>
        <w:rPr>
          <w:spacing w:val="-7"/>
        </w:rPr>
        <w:t xml:space="preserve"> </w:t>
      </w:r>
      <w:r>
        <w:rPr>
          <w:spacing w:val="-4"/>
        </w:rPr>
        <w:t>mase</w:t>
      </w:r>
    </w:p>
    <w:p w:rsidR="008C01C9" w:rsidRDefault="008C01C9">
      <w:pPr>
        <w:pStyle w:val="ListParagraph"/>
        <w:spacing w:line="252" w:lineRule="exact"/>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spacing w:val="-2"/>
              </w:rPr>
              <w:t>Interpretira</w:t>
            </w:r>
            <w:r>
              <w:rPr>
                <w:b/>
                <w:spacing w:val="8"/>
              </w:rPr>
              <w:t xml:space="preserve"> </w:t>
            </w:r>
            <w:r>
              <w:rPr>
                <w:b/>
                <w:spacing w:val="-2"/>
              </w:rPr>
              <w:t>regulisanje</w:t>
            </w:r>
            <w:r>
              <w:rPr>
                <w:b/>
                <w:spacing w:val="9"/>
              </w:rPr>
              <w:t xml:space="preserve"> </w:t>
            </w:r>
            <w:r>
              <w:rPr>
                <w:b/>
                <w:spacing w:val="-2"/>
              </w:rPr>
              <w:t>saobraćaja</w:t>
            </w:r>
            <w:r>
              <w:rPr>
                <w:b/>
                <w:spacing w:val="9"/>
              </w:rPr>
              <w:t xml:space="preserve"> </w:t>
            </w:r>
            <w:r>
              <w:rPr>
                <w:b/>
                <w:spacing w:val="-2"/>
              </w:rPr>
              <w:t>vozova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8"/>
                <w:w w:val="150"/>
              </w:rPr>
              <w:t xml:space="preserve"> </w:t>
            </w:r>
            <w:r>
              <w:t>Objasni</w:t>
            </w:r>
            <w:r>
              <w:rPr>
                <w:spacing w:val="-6"/>
              </w:rPr>
              <w:t xml:space="preserve"> </w:t>
            </w:r>
            <w:r>
              <w:t>regulisanje</w:t>
            </w:r>
            <w:r>
              <w:rPr>
                <w:spacing w:val="-6"/>
              </w:rPr>
              <w:t xml:space="preserve"> </w:t>
            </w:r>
            <w:r>
              <w:t>kretanja</w:t>
            </w:r>
            <w:r>
              <w:rPr>
                <w:spacing w:val="-6"/>
              </w:rPr>
              <w:t xml:space="preserve"> </w:t>
            </w:r>
            <w:r>
              <w:rPr>
                <w:spacing w:val="-2"/>
              </w:rPr>
              <w:t>vozova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70"/>
                <w:w w:val="150"/>
              </w:rPr>
              <w:t xml:space="preserve"> </w:t>
            </w:r>
            <w:r>
              <w:t>Navede</w:t>
            </w:r>
            <w:r>
              <w:rPr>
                <w:spacing w:val="-5"/>
              </w:rPr>
              <w:t xml:space="preserve"> </w:t>
            </w:r>
            <w:r>
              <w:rPr>
                <w:b/>
              </w:rPr>
              <w:t>elemente</w:t>
            </w:r>
            <w:r>
              <w:rPr>
                <w:b/>
                <w:spacing w:val="-5"/>
              </w:rPr>
              <w:t xml:space="preserve"> </w:t>
            </w:r>
            <w:r>
              <w:rPr>
                <w:b/>
              </w:rPr>
              <w:t>kretanja</w:t>
            </w:r>
            <w:r>
              <w:rPr>
                <w:b/>
                <w:spacing w:val="-6"/>
              </w:rPr>
              <w:t xml:space="preserve"> </w:t>
            </w:r>
            <w:r>
              <w:rPr>
                <w:b/>
                <w:spacing w:val="-4"/>
              </w:rPr>
              <w:t>voza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Elementi</w:t>
            </w:r>
            <w:r>
              <w:rPr>
                <w:b/>
                <w:spacing w:val="37"/>
              </w:rPr>
              <w:t xml:space="preserve"> </w:t>
            </w:r>
            <w:r>
              <w:rPr>
                <w:b/>
              </w:rPr>
              <w:t>kretanja</w:t>
            </w:r>
            <w:r>
              <w:rPr>
                <w:b/>
                <w:spacing w:val="37"/>
              </w:rPr>
              <w:t xml:space="preserve"> </w:t>
            </w:r>
            <w:r>
              <w:rPr>
                <w:b/>
              </w:rPr>
              <w:t>voza:</w:t>
            </w:r>
            <w:r>
              <w:rPr>
                <w:b/>
                <w:spacing w:val="37"/>
              </w:rPr>
              <w:t xml:space="preserve"> </w:t>
            </w:r>
            <w:r>
              <w:t>dopuštenje,</w:t>
            </w:r>
            <w:r>
              <w:rPr>
                <w:spacing w:val="38"/>
              </w:rPr>
              <w:t xml:space="preserve"> </w:t>
            </w:r>
            <w:r>
              <w:t>aviza,</w:t>
            </w:r>
            <w:r>
              <w:rPr>
                <w:spacing w:val="37"/>
              </w:rPr>
              <w:t xml:space="preserve"> </w:t>
            </w:r>
            <w:r>
              <w:t>odjava</w:t>
            </w:r>
            <w:r>
              <w:rPr>
                <w:spacing w:val="38"/>
              </w:rPr>
              <w:t xml:space="preserve"> </w:t>
            </w:r>
            <w:r>
              <w:t xml:space="preserve">i </w:t>
            </w:r>
            <w:r>
              <w:rPr>
                <w:spacing w:val="-2"/>
              </w:rPr>
              <w:t>prijava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1"/>
                <w:w w:val="150"/>
              </w:rPr>
              <w:t xml:space="preserve"> </w:t>
            </w:r>
            <w:r>
              <w:t>Objasni</w:t>
            </w:r>
            <w:r>
              <w:rPr>
                <w:spacing w:val="-5"/>
              </w:rPr>
              <w:t xml:space="preserve"> </w:t>
            </w:r>
            <w:r>
              <w:t>dopuštenje,</w:t>
            </w:r>
            <w:r>
              <w:rPr>
                <w:spacing w:val="-5"/>
              </w:rPr>
              <w:t xml:space="preserve"> </w:t>
            </w:r>
            <w:r>
              <w:t>avizu,</w:t>
            </w:r>
            <w:r>
              <w:rPr>
                <w:spacing w:val="-5"/>
              </w:rPr>
              <w:t xml:space="preserve"> </w:t>
            </w:r>
            <w:r>
              <w:t>odjavu</w:t>
            </w:r>
            <w:r>
              <w:rPr>
                <w:spacing w:val="41"/>
              </w:rPr>
              <w:t xml:space="preserve"> </w:t>
            </w:r>
            <w:r>
              <w:t>i</w:t>
            </w:r>
            <w:r>
              <w:rPr>
                <w:spacing w:val="-5"/>
              </w:rPr>
              <w:t xml:space="preserve"> </w:t>
            </w:r>
            <w:r>
              <w:rPr>
                <w:spacing w:val="-2"/>
              </w:rPr>
              <w:t>prijavu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4.</w:t>
            </w:r>
            <w:r>
              <w:rPr>
                <w:spacing w:val="80"/>
              </w:rPr>
              <w:t xml:space="preserve"> </w:t>
            </w:r>
            <w:r>
              <w:t>Objasni otpremu suprotnih i uzastopnih vozova za vrijeme smetnji na sredstvima za sporazumijevanje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5360"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29" name="Graphic 728"/>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730" name="Graphic 72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31" name="Graphic 73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32" name="Graphic 73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33" name="Textbox 732"/>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27" o:spid="_x0000_s1626" style="position:absolute;margin-left:63.05pt;margin-top:6.05pt;width:468.55pt;height:29.1pt;z-index:-156211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">
                <v:shape id="Graphic 728" o:spid="_x0000_s162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rWbMEA&#10;AADcAAAADwAAAGRycy9kb3ducmV2LnhtbERPPWvDMBDdC/kP4gLdarmGNokbJcSFhi4dbGfJdkhX&#10;29Q6GUuxnX9fDYWOj/e9Py62FxONvnOs4DlJQRBrZzpuFFzqj6ctCB+QDfaOScGdPBwPq4c95sbN&#10;XNJUhUbEEPY5KmhDGHIpvW7Jok/cQBy5bzdaDBGOjTQjzjHc9jJL01dpsePY0OJA7y3pn+pmFZRS&#10;l7viZVcV51pn84bD9csYpR7Xy+kNRKAl/Iv/3J9GwSaLa+OZe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1mzBAAAA3AAAAA8AAAAAAAAAAAAAAAAAmAIAAGRycy9kb3du&#10;cmV2LnhtbFBLBQYAAAAABAAEAPUAAACGAwAAAAA=&#10;" path="m5940552,l,,,313182r5940552,l5940552,xe" fillcolor="#f1e5bd" stroked="f">
                  <v:path arrowok="t"/>
                </v:shape>
                <v:shape id="Graphic 729" o:spid="_x0000_s162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1qZMQA&#10;AADcAAAADwAAAGRycy9kb3ducmV2LnhtbESPT4vCMBTE7wt+h/CEva2pHqxbjeIfZBe8aBXPz+bZ&#10;FpuX0sTa/fZGEPY4zMxvmNmiM5VoqXGlZQXDQQSCOLO65FzB6bj9moBwHlljZZkU/JGDxbz3McNE&#10;2wcfqE19LgKEXYIKCu/rREqXFWTQDWxNHLyrbQz6IJtc6gYfAW4qOYqisTRYclgosKZ1QdktvRsF&#10;bXnenew+/nEYpatqZS/DwyZW6rPfLacgPHX+P/xu/2oF8egbXmfC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damTEAAAA3AAAAA8AAAAAAAAAAAAAAAAAmAIAAGRycy9k&#10;b3ducmV2LnhtbFBLBQYAAAAABAAEAPUAAACJAwAAAAA=&#10;" path="m5941314,l,,,28194r5941314,l5941314,xe" fillcolor="#c00000" stroked="f">
                  <v:path arrowok="t"/>
                </v:shape>
                <v:shape id="Graphic 730" o:spid="_x0000_s162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7glMEA&#10;AADcAAAADwAAAGRycy9kb3ducmV2LnhtbERPz2vCMBS+D/wfwhO8zVSFTapRRBB62lgt6vHRPNtq&#10;81KSrO3+++Uw2PHj+73dj6YVPTnfWFawmCcgiEurG64UFOfT6xqED8gaW8uk4Ic87HeTly2m2g78&#10;RX0eKhFD2KeooA6hS6X0ZU0G/dx2xJG7W2cwROgqqR0OMdy0cpkkb9Jgw7Ghxo6ONZXP/Nso4I/r&#10;uSu87EdtsuR2ucvD8PhUajYdDxsQgcbwL/5zZ1rB+yrOj2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e4JTBAAAA3AAAAA8AAAAAAAAAAAAAAAAAmAIAAGRycy9kb3du&#10;cmV2LnhtbFBLBQYAAAAABAAEAPUAAACGAwAAAAA=&#10;" path="m5941314,l,,,762r5941314,l5941314,xe" fillcolor="#f1e5bd" stroked="f">
                  <v:path arrowok="t"/>
                </v:shape>
                <v:shape id="Graphic 731" o:spid="_x0000_s163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Lwv8MA&#10;AADcAAAADwAAAGRycy9kb3ducmV2LnhtbESPQWvCQBSE7wX/w/KE3uomCkaiq6hFKvRSo3h+Zp9J&#10;MPs2ZLcx/nu3UPA4zMw3zGLVm1p01LrKsoJ4FIEgzq2uuFBwOu4+ZiCcR9ZYWyYFD3KwWg7eFphq&#10;e+cDdZkvRICwS1FB6X2TSunykgy6kW2Ig3e1rUEfZFtI3eI9wE0tx1E0lQYrDgslNrQtKb9lv0ZB&#10;V52/T/Yn+XIYZZt6Yy/x4TNR6n3Yr+cgPPX+Ff5v77WCZBLD35lw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Lwv8MAAADcAAAADwAAAAAAAAAAAAAAAACYAgAAZHJzL2Rv&#10;d25yZXYueG1sUEsFBgAAAAAEAAQA9QAAAIgDAAAAAA==&#10;" path="m5941314,l,,,28194r5941314,l5941314,xe" fillcolor="#c00000" stroked="f">
                  <v:path arrowok="t"/>
                </v:shape>
                <v:shape id="Textbox 732" o:spid="_x0000_s163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iRsYA&#10;AADcAAAADwAAAGRycy9kb3ducmV2LnhtbESPQWvCQBSE74X+h+UVvNVNFbSmWUVKC0JBGuPB4zP7&#10;kixm36bZVdN/7xaEHoeZ+YbJVoNtxYV6bxwreBknIIhLpw3XCvbF5/MrCB+QNbaOScEveVgtHx8y&#10;TLW7ck6XXahFhLBPUUETQpdK6cuGLPqx64ijV7neYoiyr6Xu8RrhtpWTJJlJi4bjQoMdvTdUnnZn&#10;q2B94PzD/GyP33mVm6JYJPw1Oyk1ehrWbyACDeE/fG9vtIL5d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diRsYAAADc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54"/>
        </w:numPr>
        <w:tabs>
          <w:tab w:val="left" w:pos="1324"/>
        </w:tabs>
        <w:spacing w:before="120"/>
      </w:pPr>
      <w:r>
        <w:rPr>
          <w:spacing w:val="-2"/>
        </w:rPr>
        <w:t>Regulisanje</w:t>
      </w:r>
      <w:r>
        <w:rPr>
          <w:spacing w:val="7"/>
        </w:rPr>
        <w:t xml:space="preserve"> </w:t>
      </w:r>
      <w:r>
        <w:rPr>
          <w:spacing w:val="-2"/>
        </w:rPr>
        <w:t>saobraćaja</w:t>
      </w:r>
      <w:r>
        <w:rPr>
          <w:spacing w:val="8"/>
        </w:rPr>
        <w:t xml:space="preserve"> </w:t>
      </w:r>
      <w:r>
        <w:rPr>
          <w:spacing w:val="-2"/>
        </w:rPr>
        <w:t>vozova</w:t>
      </w:r>
    </w:p>
    <w:p w:rsidR="008C01C9" w:rsidRDefault="0084041E">
      <w:pPr>
        <w:pStyle w:val="ListParagraph"/>
        <w:numPr>
          <w:ilvl w:val="0"/>
          <w:numId w:val="154"/>
        </w:numPr>
        <w:tabs>
          <w:tab w:val="left" w:pos="1324"/>
        </w:tabs>
        <w:spacing w:before="121"/>
      </w:pPr>
      <w:r>
        <w:rPr>
          <w:spacing w:val="-2"/>
        </w:rPr>
        <w:t>Sastajanja</w:t>
      </w:r>
      <w:r>
        <w:rPr>
          <w:spacing w:val="5"/>
        </w:rPr>
        <w:t xml:space="preserve"> </w:t>
      </w:r>
      <w:r>
        <w:rPr>
          <w:spacing w:val="-2"/>
        </w:rPr>
        <w:t>vozova</w:t>
      </w:r>
    </w:p>
    <w:p w:rsidR="008C01C9" w:rsidRDefault="0084041E">
      <w:pPr>
        <w:pStyle w:val="ListParagraph"/>
        <w:numPr>
          <w:ilvl w:val="0"/>
          <w:numId w:val="154"/>
        </w:numPr>
        <w:tabs>
          <w:tab w:val="left" w:pos="1324"/>
        </w:tabs>
        <w:spacing w:before="119"/>
      </w:pPr>
      <w:r>
        <w:t>Smetnje</w:t>
      </w:r>
      <w:r>
        <w:rPr>
          <w:spacing w:val="-8"/>
        </w:rPr>
        <w:t xml:space="preserve"> </w:t>
      </w:r>
      <w:r>
        <w:t>na</w:t>
      </w:r>
      <w:r>
        <w:rPr>
          <w:spacing w:val="-7"/>
        </w:rPr>
        <w:t xml:space="preserve"> </w:t>
      </w:r>
      <w:r>
        <w:t>sredstvima</w:t>
      </w:r>
      <w:r>
        <w:rPr>
          <w:spacing w:val="-7"/>
        </w:rPr>
        <w:t xml:space="preserve"> </w:t>
      </w:r>
      <w:r>
        <w:t>za</w:t>
      </w:r>
      <w:r>
        <w:rPr>
          <w:spacing w:val="-7"/>
        </w:rPr>
        <w:t xml:space="preserve"> </w:t>
      </w:r>
      <w:r>
        <w:rPr>
          <w:spacing w:val="-2"/>
        </w:rPr>
        <w:t>sporazumijevanje</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95872"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679" name="Graphic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3D7AF4E" id="Graphic 733" o:spid="_x0000_s1026" style="position:absolute;margin-left:63.05pt;margin-top:6.05pt;width:468.55pt;height:.25pt;z-index:-1562060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Interpretira</w:t>
            </w:r>
            <w:r>
              <w:rPr>
                <w:b/>
                <w:spacing w:val="-9"/>
              </w:rPr>
              <w:t xml:space="preserve"> </w:t>
            </w:r>
            <w:r>
              <w:rPr>
                <w:b/>
              </w:rPr>
              <w:t>vozno</w:t>
            </w:r>
            <w:r>
              <w:rPr>
                <w:b/>
                <w:spacing w:val="-8"/>
              </w:rPr>
              <w:t xml:space="preserve"> </w:t>
            </w:r>
            <w:r>
              <w:rPr>
                <w:b/>
              </w:rPr>
              <w:t>osoblje</w:t>
            </w:r>
            <w:r>
              <w:rPr>
                <w:b/>
                <w:spacing w:val="-9"/>
              </w:rPr>
              <w:t xml:space="preserve"> </w:t>
            </w:r>
            <w:r>
              <w:rPr>
                <w:b/>
              </w:rPr>
              <w:t>i</w:t>
            </w:r>
            <w:r>
              <w:rPr>
                <w:b/>
                <w:spacing w:val="-9"/>
              </w:rPr>
              <w:t xml:space="preserve"> </w:t>
            </w:r>
            <w:r>
              <w:rPr>
                <w:b/>
              </w:rPr>
              <w:t>posijedanje</w:t>
            </w:r>
            <w:r>
              <w:rPr>
                <w:b/>
                <w:spacing w:val="-8"/>
              </w:rPr>
              <w:t xml:space="preserve"> </w:t>
            </w:r>
            <w:r>
              <w:rPr>
                <w:b/>
                <w:spacing w:val="-4"/>
              </w:rPr>
              <w:t>voza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1"/>
                <w:w w:val="150"/>
              </w:rPr>
              <w:t xml:space="preserve"> </w:t>
            </w:r>
            <w:r>
              <w:t>Objasni</w:t>
            </w:r>
            <w:r>
              <w:rPr>
                <w:spacing w:val="-6"/>
              </w:rPr>
              <w:t xml:space="preserve"> </w:t>
            </w:r>
            <w:r>
              <w:t>broj</w:t>
            </w:r>
            <w:r>
              <w:rPr>
                <w:spacing w:val="-5"/>
              </w:rPr>
              <w:t xml:space="preserve"> </w:t>
            </w:r>
            <w:r>
              <w:t>i</w:t>
            </w:r>
            <w:r>
              <w:rPr>
                <w:spacing w:val="-6"/>
              </w:rPr>
              <w:t xml:space="preserve"> </w:t>
            </w:r>
            <w:r>
              <w:t>raspored</w:t>
            </w:r>
            <w:r>
              <w:rPr>
                <w:spacing w:val="-5"/>
              </w:rPr>
              <w:t xml:space="preserve"> </w:t>
            </w:r>
            <w:r>
              <w:t>vozopratnog</w:t>
            </w:r>
            <w:r>
              <w:rPr>
                <w:spacing w:val="-5"/>
              </w:rPr>
              <w:t xml:space="preserve"> </w:t>
            </w:r>
            <w:r>
              <w:rPr>
                <w:spacing w:val="-2"/>
              </w:rPr>
              <w:t>osoblja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6"/>
              </w:rPr>
              <w:t xml:space="preserve"> </w:t>
            </w:r>
            <w:r>
              <w:t>broj</w:t>
            </w:r>
            <w:r>
              <w:rPr>
                <w:spacing w:val="-5"/>
              </w:rPr>
              <w:t xml:space="preserve"> </w:t>
            </w:r>
            <w:r>
              <w:t>i</w:t>
            </w:r>
            <w:r>
              <w:rPr>
                <w:spacing w:val="-6"/>
              </w:rPr>
              <w:t xml:space="preserve"> </w:t>
            </w:r>
            <w:r>
              <w:t>raspored</w:t>
            </w:r>
            <w:r>
              <w:rPr>
                <w:spacing w:val="-4"/>
              </w:rPr>
              <w:t xml:space="preserve"> </w:t>
            </w:r>
            <w:r>
              <w:t>osoblja</w:t>
            </w:r>
            <w:r>
              <w:rPr>
                <w:spacing w:val="-6"/>
              </w:rPr>
              <w:t xml:space="preserve"> </w:t>
            </w:r>
            <w:r>
              <w:t>vučnog</w:t>
            </w:r>
            <w:r>
              <w:rPr>
                <w:spacing w:val="-5"/>
              </w:rPr>
              <w:t xml:space="preserve">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0"/>
                <w:w w:val="150"/>
              </w:rPr>
              <w:t xml:space="preserve"> </w:t>
            </w:r>
            <w:r>
              <w:t>Objasni</w:t>
            </w:r>
            <w:r>
              <w:rPr>
                <w:spacing w:val="-5"/>
              </w:rPr>
              <w:t xml:space="preserve"> </w:t>
            </w:r>
            <w:r>
              <w:t>pravo</w:t>
            </w:r>
            <w:r>
              <w:rPr>
                <w:spacing w:val="-6"/>
              </w:rPr>
              <w:t xml:space="preserve"> </w:t>
            </w:r>
            <w:r>
              <w:t>putovanja</w:t>
            </w:r>
            <w:r>
              <w:rPr>
                <w:spacing w:val="-6"/>
              </w:rPr>
              <w:t xml:space="preserve"> </w:t>
            </w:r>
            <w:r>
              <w:t>na</w:t>
            </w:r>
            <w:r>
              <w:rPr>
                <w:spacing w:val="-5"/>
              </w:rPr>
              <w:t xml:space="preserve"> </w:t>
            </w:r>
            <w:r>
              <w:t>vučnom</w:t>
            </w:r>
            <w:r>
              <w:rPr>
                <w:spacing w:val="-5"/>
              </w:rPr>
              <w:t xml:space="preserve"> </w:t>
            </w:r>
            <w:r>
              <w:rPr>
                <w:spacing w:val="-2"/>
              </w:rPr>
              <w:t>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71"/>
                <w:w w:val="150"/>
              </w:rPr>
              <w:t xml:space="preserve"> </w:t>
            </w:r>
            <w:r>
              <w:t>Objasni</w:t>
            </w:r>
            <w:r>
              <w:rPr>
                <w:spacing w:val="-5"/>
              </w:rPr>
              <w:t xml:space="preserve"> </w:t>
            </w:r>
            <w:r>
              <w:t>otpremu</w:t>
            </w:r>
            <w:r>
              <w:rPr>
                <w:spacing w:val="-5"/>
              </w:rPr>
              <w:t xml:space="preserve"> </w:t>
            </w:r>
            <w:r>
              <w:t>lica</w:t>
            </w:r>
            <w:r>
              <w:rPr>
                <w:spacing w:val="-6"/>
              </w:rPr>
              <w:t xml:space="preserve"> </w:t>
            </w:r>
            <w:r>
              <w:t>teretnim</w:t>
            </w:r>
            <w:r>
              <w:rPr>
                <w:spacing w:val="-3"/>
              </w:rPr>
              <w:t xml:space="preserve"> </w:t>
            </w:r>
            <w:r>
              <w:rPr>
                <w:spacing w:val="-2"/>
              </w:rPr>
              <w:t>vozovima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2"/>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5"/>
        <w:rPr>
          <w:sz w:val="8"/>
        </w:rPr>
      </w:pPr>
      <w:r>
        <w:rPr>
          <w:noProof/>
          <w:sz w:val="8"/>
          <w:lang w:val="en-US"/>
        </w:rPr>
        <mc:AlternateContent>
          <mc:Choice Requires="wpg">
            <w:drawing>
              <wp:anchor distT="0" distB="0" distL="0" distR="0" simplePos="0" relativeHeight="487696384" behindDoc="1" locked="0" layoutInCell="1" allowOverlap="1">
                <wp:simplePos x="0" y="0"/>
                <wp:positionH relativeFrom="page">
                  <wp:posOffset>800862</wp:posOffset>
                </wp:positionH>
                <wp:positionV relativeFrom="paragraph">
                  <wp:posOffset>77163</wp:posOffset>
                </wp:positionV>
                <wp:extent cx="5950585" cy="369570"/>
                <wp:effectExtent l="0" t="0" r="0" b="0"/>
                <wp:wrapTopAndBottom/>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36" name="Graphic 735"/>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737" name="Graphic 73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38" name="Graphic 73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739" name="Graphic 73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40" name="Textbox 73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34" o:spid="_x0000_s1632" style="position:absolute;margin-left:63.05pt;margin-top:6.1pt;width:468.55pt;height:29.1pt;z-index:-156200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">
                <v:shape id="Graphic 735" o:spid="_x0000_s163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LvL8QA&#10;AADcAAAADwAAAGRycy9kb3ducmV2LnhtbESPT4vCMBTE78J+h/AW9qbpuvivGmVdWPHiodWLt0fy&#10;bIvNS2mytvvtjSB4HGbmN8xq09ta3Kj1lWMFn6MEBLF2puJCwen4O5yD8AHZYO2YFPyTh836bbDC&#10;1LiOM7rloRARwj5FBWUITSql1yVZ9CPXEEfv4lqLIcq2kKbFLsJtLcdJMpUWK44LJTb0U5K+5n9W&#10;QSZ1tthOFvl2d9TjbsbhfDBGqY/3/nsJIlAfXuFne28UzL4m8DgTj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S7y/EAAAA3AAAAA8AAAAAAAAAAAAAAAAAmAIAAGRycy9k&#10;b3ducmV2LnhtbFBLBQYAAAAABAAEAPUAAACJAwAAAAA=&#10;" path="m5940552,l,,,313182r5940552,l5940552,xe" fillcolor="#f1e5bd" stroked="f">
                  <v:path arrowok="t"/>
                </v:shape>
                <v:shape id="Graphic 736" o:spid="_x0000_s163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y8QA&#10;AADcAAAADwAAAGRycy9kb3ducmV2LnhtbESPQWvCQBSE70L/w/KE3szGFoxEV9GW0kIvNQbPz+wz&#10;Ce6+DdltTP99t1DwOMzMN8x6O1ojBup961jBPElBEFdOt1wrKI9vsyUIH5A1Gsek4Ic8bDcPkzXm&#10;2t34QEMRahEh7HNU0ITQ5VL6qiGLPnEdcfQurrcYouxrqXu8Rbg18ilNF9Jiy3GhwY5eGqquxbdV&#10;MLSnz9J9Ze8e02Jv9u48P7xmSj1Ox90KRKAx3MP/7Q+tIHtewN+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baMvEAAAA3AAAAA8AAAAAAAAAAAAAAAAAmAIAAGRycy9k&#10;b3ducmV2LnhtbFBLBQYAAAAABAAEAPUAAACJAwAAAAA=&#10;" path="m5941314,l,,,28194r5941314,l5941314,xe" fillcolor="#c00000" stroked="f">
                  <v:path arrowok="t"/>
                </v:shape>
                <v:shape id="Graphic 737" o:spid="_x0000_s163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44MMA&#10;AADcAAAADwAAAGRycy9kb3ducmV2LnhtbESPT4vCMBTE7wt+h/AEb2uqwirVtIggeHLxD+rx0Tzb&#10;avNSmth2v71ZWNjjMDO/YVZpbyrRUuNKywom4wgEcWZ1ybmC82n7uQDhPLLGyjIp+CEHaTL4WGGs&#10;bccHao8+FwHCLkYFhfd1LKXLCjLoxrYmDt7dNgZ9kE0udYNdgJtKTqPoSxosOSwUWNOmoOx5fBkF&#10;vL+e6rOTba/NLrpd7nLdPb6VGg379RKEp97/h//aO61gPpvD75lwBG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d44MMAAADcAAAADwAAAAAAAAAAAAAAAACYAgAAZHJzL2Rv&#10;d25yZXYueG1sUEsFBgAAAAAEAAQA9QAAAIgDAAAAAA==&#10;" path="m5941314,l,,,749r5941314,l5941314,xe" fillcolor="#f1e5bd" stroked="f">
                  <v:path arrowok="t"/>
                </v:shape>
                <v:shape id="Graphic 738" o:spid="_x0000_s163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hZIsIA&#10;AADcAAAADwAAAGRycy9kb3ducmV2LnhtbERPTWvCQBC9F/wPywi9NRsVmhJdxSjSQi81DZ7H7JgE&#10;s7Mhuybpv+8eCj0+3vdmN5lWDNS7xrKCRRSDIC6tbrhSUHyfXt5AOI+ssbVMCn7IwW47e9pgqu3I&#10;ZxpyX4kQwi5FBbX3XSqlK2sy6CLbEQfuZnuDPsC+krrHMYSbVi7j+FUabDg01NjRoabynj+MgqG5&#10;fBb2K3l3GOdZm9nr4nxMlHqeT/s1CE+T/xf/uT+0gmQV1oYz4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FkiwgAAANwAAAAPAAAAAAAAAAAAAAAAAJgCAABkcnMvZG93&#10;bnJldi54bWxQSwUGAAAAAAQABAD1AAAAhwMAAAAA&#10;" path="m5941314,l,,,28194r5941314,l5941314,xe" fillcolor="#c00000" stroked="f">
                  <v:path arrowok="t"/>
                </v:shape>
                <v:shape id="Textbox 739" o:spid="_x0000_s163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wN8UA&#10;AADcAAAADwAAAGRycy9kb3ducmV2LnhtbESPQWvCQBSE74L/YXlCb7qxBa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A3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54"/>
        </w:numPr>
        <w:tabs>
          <w:tab w:val="left" w:pos="1136"/>
        </w:tabs>
        <w:spacing w:before="120"/>
        <w:ind w:left="1136" w:hanging="172"/>
      </w:pPr>
      <w:r>
        <w:t>Vozno</w:t>
      </w:r>
      <w:r>
        <w:rPr>
          <w:spacing w:val="-7"/>
        </w:rPr>
        <w:t xml:space="preserve"> </w:t>
      </w:r>
      <w:r>
        <w:t>osoblje</w:t>
      </w:r>
      <w:r>
        <w:rPr>
          <w:spacing w:val="-7"/>
        </w:rPr>
        <w:t xml:space="preserve"> </w:t>
      </w:r>
      <w:r>
        <w:t>i</w:t>
      </w:r>
      <w:r>
        <w:rPr>
          <w:spacing w:val="-7"/>
        </w:rPr>
        <w:t xml:space="preserve"> </w:t>
      </w:r>
      <w:r>
        <w:t>posijedanje</w:t>
      </w:r>
      <w:r>
        <w:rPr>
          <w:spacing w:val="-9"/>
        </w:rPr>
        <w:t xml:space="preserve"> </w:t>
      </w:r>
      <w:r>
        <w:rPr>
          <w:spacing w:val="-4"/>
        </w:rPr>
        <w:t>voza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69689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686" name="Graphic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659E514" id="Graphic 740" o:spid="_x0000_s1026" style="position:absolute;margin-left:63.05pt;margin-top:6pt;width:468.55pt;height:.25pt;z-index:-156195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GkA7lI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Interpretira</w:t>
            </w:r>
            <w:r>
              <w:rPr>
                <w:b/>
                <w:spacing w:val="-9"/>
              </w:rPr>
              <w:t xml:space="preserve"> </w:t>
            </w:r>
            <w:r>
              <w:rPr>
                <w:b/>
              </w:rPr>
              <w:t>dužnosti</w:t>
            </w:r>
            <w:r>
              <w:rPr>
                <w:b/>
                <w:spacing w:val="-7"/>
              </w:rPr>
              <w:t xml:space="preserve"> </w:t>
            </w:r>
            <w:r>
              <w:rPr>
                <w:b/>
              </w:rPr>
              <w:t>voznog</w:t>
            </w:r>
            <w:r>
              <w:rPr>
                <w:b/>
                <w:spacing w:val="-8"/>
              </w:rPr>
              <w:t xml:space="preserve"> </w:t>
            </w:r>
            <w:r>
              <w:rPr>
                <w:b/>
              </w:rPr>
              <w:t>osoblja</w:t>
            </w:r>
            <w:r>
              <w:rPr>
                <w:b/>
                <w:spacing w:val="-9"/>
              </w:rPr>
              <w:t xml:space="preserve"> </w:t>
            </w:r>
            <w:r>
              <w:rPr>
                <w:b/>
              </w:rPr>
              <w:t>i</w:t>
            </w:r>
            <w:r>
              <w:rPr>
                <w:b/>
                <w:spacing w:val="-8"/>
              </w:rPr>
              <w:t xml:space="preserve"> </w:t>
            </w:r>
            <w:r>
              <w:rPr>
                <w:b/>
              </w:rPr>
              <w:t>postupak</w:t>
            </w:r>
            <w:r>
              <w:rPr>
                <w:b/>
                <w:spacing w:val="-8"/>
              </w:rPr>
              <w:t xml:space="preserve"> </w:t>
            </w:r>
            <w:r>
              <w:rPr>
                <w:b/>
              </w:rPr>
              <w:t>pri</w:t>
            </w:r>
            <w:r>
              <w:rPr>
                <w:b/>
                <w:spacing w:val="-8"/>
              </w:rPr>
              <w:t xml:space="preserve"> </w:t>
            </w:r>
            <w:r>
              <w:rPr>
                <w:b/>
              </w:rPr>
              <w:t>nepravilnostima</w:t>
            </w:r>
            <w:r>
              <w:rPr>
                <w:b/>
                <w:spacing w:val="-8"/>
              </w:rPr>
              <w:t xml:space="preserve"> </w:t>
            </w:r>
            <w:r>
              <w:rPr>
                <w:b/>
              </w:rPr>
              <w:t>u</w:t>
            </w:r>
            <w:r>
              <w:rPr>
                <w:b/>
                <w:spacing w:val="-7"/>
              </w:rPr>
              <w:t xml:space="preserve"> </w:t>
            </w:r>
            <w:r>
              <w:rPr>
                <w:b/>
              </w:rPr>
              <w:t>toku</w:t>
            </w:r>
            <w:r>
              <w:rPr>
                <w:b/>
                <w:spacing w:val="-8"/>
              </w:rPr>
              <w:t xml:space="preserve"> </w:t>
            </w:r>
            <w:r>
              <w:rPr>
                <w:b/>
                <w:spacing w:val="-2"/>
              </w:rPr>
              <w:t>vožnje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9"/>
                <w:w w:val="150"/>
              </w:rPr>
              <w:t xml:space="preserve"> </w:t>
            </w:r>
            <w:r>
              <w:t>Objasni</w:t>
            </w:r>
            <w:r>
              <w:rPr>
                <w:spacing w:val="-6"/>
              </w:rPr>
              <w:t xml:space="preserve"> </w:t>
            </w:r>
            <w:r>
              <w:t>dužnosti</w:t>
            </w:r>
            <w:r>
              <w:rPr>
                <w:spacing w:val="-6"/>
              </w:rPr>
              <w:t xml:space="preserve"> </w:t>
            </w:r>
            <w:r>
              <w:t>voznog</w:t>
            </w:r>
            <w:r>
              <w:rPr>
                <w:spacing w:val="-6"/>
              </w:rPr>
              <w:t xml:space="preserve"> </w:t>
            </w:r>
            <w:r>
              <w:t>osoblja</w:t>
            </w:r>
            <w:r>
              <w:rPr>
                <w:spacing w:val="-5"/>
              </w:rPr>
              <w:t xml:space="preserve"> </w:t>
            </w:r>
            <w:r>
              <w:t>pri</w:t>
            </w:r>
            <w:r>
              <w:rPr>
                <w:spacing w:val="-6"/>
              </w:rPr>
              <w:t xml:space="preserve"> </w:t>
            </w:r>
            <w:r>
              <w:t>prijemu</w:t>
            </w:r>
            <w:r>
              <w:rPr>
                <w:spacing w:val="-6"/>
              </w:rPr>
              <w:t xml:space="preserve"> </w:t>
            </w:r>
            <w:r>
              <w:rPr>
                <w:spacing w:val="-4"/>
              </w:rPr>
              <w:t>voza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9" w:hanging="313"/>
            </w:pPr>
            <w:r>
              <w:t>2.</w:t>
            </w:r>
            <w:r>
              <w:rPr>
                <w:spacing w:val="80"/>
              </w:rPr>
              <w:t xml:space="preserve"> </w:t>
            </w:r>
            <w:r>
              <w:t>Objasni dužnosti voznog osoblja za vrijeme izlaska iz službenog mjesta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3.</w:t>
            </w:r>
            <w:r>
              <w:rPr>
                <w:spacing w:val="40"/>
              </w:rPr>
              <w:t xml:space="preserve"> </w:t>
            </w:r>
            <w:r>
              <w:t>Objasni</w:t>
            </w:r>
            <w:r>
              <w:rPr>
                <w:spacing w:val="-2"/>
              </w:rPr>
              <w:t xml:space="preserve"> </w:t>
            </w:r>
            <w:r>
              <w:t>dužnosti</w:t>
            </w:r>
            <w:r>
              <w:rPr>
                <w:spacing w:val="-2"/>
              </w:rPr>
              <w:t xml:space="preserve"> </w:t>
            </w:r>
            <w:r>
              <w:t>voznog</w:t>
            </w:r>
            <w:r>
              <w:rPr>
                <w:spacing w:val="-2"/>
              </w:rPr>
              <w:t xml:space="preserve"> </w:t>
            </w:r>
            <w:r>
              <w:t>osoblja</w:t>
            </w:r>
            <w:r>
              <w:rPr>
                <w:spacing w:val="-2"/>
              </w:rPr>
              <w:t xml:space="preserve"> </w:t>
            </w:r>
            <w:r>
              <w:t>na</w:t>
            </w:r>
            <w:r>
              <w:rPr>
                <w:spacing w:val="-2"/>
              </w:rPr>
              <w:t xml:space="preserve"> </w:t>
            </w:r>
            <w:r>
              <w:t>otvorenoj</w:t>
            </w:r>
            <w:r>
              <w:rPr>
                <w:spacing w:val="-2"/>
              </w:rPr>
              <w:t xml:space="preserve"> </w:t>
            </w:r>
            <w:r>
              <w:t>pruzi, dok</w:t>
            </w:r>
            <w:r>
              <w:rPr>
                <w:spacing w:val="-2"/>
              </w:rPr>
              <w:t xml:space="preserve"> </w:t>
            </w:r>
            <w:r>
              <w:t>se</w:t>
            </w:r>
            <w:r>
              <w:rPr>
                <w:spacing w:val="-2"/>
              </w:rPr>
              <w:t xml:space="preserve"> </w:t>
            </w:r>
            <w:r>
              <w:t>voz</w:t>
            </w:r>
            <w:r>
              <w:rPr>
                <w:spacing w:val="-2"/>
              </w:rPr>
              <w:t xml:space="preserve"> </w:t>
            </w:r>
            <w:r>
              <w:t>približava</w:t>
            </w:r>
            <w:r>
              <w:rPr>
                <w:spacing w:val="-2"/>
              </w:rPr>
              <w:t xml:space="preserve"> </w:t>
            </w:r>
            <w:r>
              <w:t>stanici</w:t>
            </w:r>
            <w:r>
              <w:rPr>
                <w:spacing w:val="-3"/>
              </w:rPr>
              <w:t xml:space="preserve"> </w:t>
            </w:r>
            <w:r>
              <w:t>i</w:t>
            </w:r>
            <w:r>
              <w:rPr>
                <w:spacing w:val="-2"/>
              </w:rPr>
              <w:t xml:space="preserve"> </w:t>
            </w:r>
            <w:r>
              <w:t>za</w:t>
            </w:r>
            <w:r>
              <w:rPr>
                <w:spacing w:val="-3"/>
              </w:rPr>
              <w:t xml:space="preserve"> </w:t>
            </w:r>
            <w:r>
              <w:t>vrijeme</w:t>
            </w:r>
            <w:r>
              <w:rPr>
                <w:spacing w:val="-2"/>
              </w:rPr>
              <w:t xml:space="preserve"> </w:t>
            </w:r>
            <w:r>
              <w:t>bavljenja</w:t>
            </w:r>
            <w:r>
              <w:rPr>
                <w:spacing w:val="-2"/>
              </w:rPr>
              <w:t xml:space="preserve"> </w:t>
            </w:r>
            <w:r>
              <w:t xml:space="preserve">u </w:t>
            </w:r>
            <w:r>
              <w:rPr>
                <w:spacing w:val="-2"/>
              </w:rPr>
              <w:t>stanici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68"/>
                <w:w w:val="150"/>
              </w:rPr>
              <w:t xml:space="preserve"> </w:t>
            </w:r>
            <w:r>
              <w:t>Objasni</w:t>
            </w:r>
            <w:r>
              <w:rPr>
                <w:spacing w:val="-6"/>
              </w:rPr>
              <w:t xml:space="preserve"> </w:t>
            </w:r>
            <w:r>
              <w:t>postupak</w:t>
            </w:r>
            <w:r>
              <w:rPr>
                <w:spacing w:val="-5"/>
              </w:rPr>
              <w:t xml:space="preserve"> </w:t>
            </w:r>
            <w:r>
              <w:t>pri</w:t>
            </w:r>
            <w:r>
              <w:rPr>
                <w:spacing w:val="-7"/>
              </w:rPr>
              <w:t xml:space="preserve"> </w:t>
            </w:r>
            <w:r>
              <w:t>nepravilnostima</w:t>
            </w:r>
            <w:r>
              <w:rPr>
                <w:spacing w:val="-6"/>
              </w:rPr>
              <w:t xml:space="preserve"> </w:t>
            </w:r>
            <w:r>
              <w:t>u</w:t>
            </w:r>
            <w:r>
              <w:rPr>
                <w:spacing w:val="-6"/>
              </w:rPr>
              <w:t xml:space="preserve"> </w:t>
            </w:r>
            <w:r>
              <w:t>toku</w:t>
            </w:r>
            <w:r>
              <w:rPr>
                <w:spacing w:val="-7"/>
              </w:rPr>
              <w:t xml:space="preserve"> </w:t>
            </w:r>
            <w:r>
              <w:rPr>
                <w:spacing w:val="-2"/>
              </w:rPr>
              <w:t>vožnje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97408" behindDoc="1" locked="0" layoutInCell="1" allowOverlap="1">
                <wp:simplePos x="0" y="0"/>
                <wp:positionH relativeFrom="page">
                  <wp:posOffset>800862</wp:posOffset>
                </wp:positionH>
                <wp:positionV relativeFrom="paragraph">
                  <wp:posOffset>76274</wp:posOffset>
                </wp:positionV>
                <wp:extent cx="5950585" cy="369570"/>
                <wp:effectExtent l="0" t="0" r="0" b="0"/>
                <wp:wrapTopAndBottom/>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43" name="Graphic 74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44" name="Graphic 74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45" name="Graphic 74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46" name="Graphic 74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47" name="Textbox 74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41" o:spid="_x0000_s1638" style="position:absolute;margin-left:63.05pt;margin-top:6pt;width:468.55pt;height:29.1pt;z-index:-156190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">
                <v:shape id="Graphic 742" o:spid="_x0000_s163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lScYA&#10;AADcAAAADwAAAGRycy9kb3ducmV2LnhtbESP0WrCQBRE3wv+w3KFvpRmo4jW1I2IpNjiS41+wCV7&#10;m4Rk74bs1qR+vVso9HGYmTPMZjuaVlypd7VlBbMoBkFcWF1zqeByfnt+AeE8ssbWMin4IQfbdPKw&#10;wUTbgU90zX0pAoRdggoq77tESldUZNBFtiMO3pftDfog+1LqHocAN62cx/FSGqw5LFTY0b6iosm/&#10;jYLs85YdnpYf+2F9zEc82mbd6Uypx+m4ewXhafT/4b/2u1awWszh90w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lScYAAADcAAAADwAAAAAAAAAAAAAAAACYAgAAZHJz&#10;L2Rvd25yZXYueG1sUEsFBgAAAAAEAAQA9QAAAIsDAAAAAA==&#10;" path="m5940552,l,,,312420r5940552,l5940552,xe" fillcolor="#f1e5bd" stroked="f">
                  <v:path arrowok="t"/>
                </v:shape>
                <v:shape id="Graphic 743" o:spid="_x0000_s164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4LsQA&#10;AADcAAAADwAAAGRycy9kb3ducmV2LnhtbESPQWvCQBSE7wX/w/IEb3VjLY3EbEQrYqGXGsXzM/tM&#10;gtm3IbvG9N93C4Ueh5n5hklXg2lET52rLSuYTSMQxIXVNZcKTsfd8wKE88gaG8uk4JscrLLRU4qJ&#10;tg8+UJ/7UgQIuwQVVN63iZSuqMigm9qWOHhX2xn0QXal1B0+Atw08iWK3qTBmsNChS29V1Tc8rtR&#10;0Nfnz5P9ivcOo3zTbOxldtjGSk3Gw3oJwtPg/8N/7Q+tIH6dw++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quC7EAAAA3AAAAA8AAAAAAAAAAAAAAAAAmAIAAGRycy9k&#10;b3ducmV2LnhtbFBLBQYAAAAABAAEAPUAAACJAwAAAAA=&#10;" path="m5941314,l,,,28194r5941314,l5941314,xe" fillcolor="#c00000" stroked="f">
                  <v:path arrowok="t"/>
                </v:shape>
                <v:shape id="Graphic 744" o:spid="_x0000_s164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OV6sQA&#10;AADcAAAADwAAAGRycy9kb3ducmV2LnhtbESPW2vCQBSE3wv9D8sp9K1uKqKSZpVQEPLU4gXt4yF7&#10;ctHs2ZDdJvHfu4Lg4zAz3zDJejSN6KlztWUFn5MIBHFudc2lgsN+87EE4TyyxsYyKbiSg/Xq9SXB&#10;WNuBt9TvfCkChF2MCirv21hKl1dk0E1sSxy8wnYGfZBdKXWHQ4CbRk6jaC4N1hwWKmzpu6L8svs3&#10;CvjntG8PTvajNln0dyxkOpx/lXp/G9MvEJ5G/ww/2plWsJjN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jlerEAAAA3AAAAA8AAAAAAAAAAAAAAAAAmAIAAGRycy9k&#10;b3ducmV2LnhtbFBLBQYAAAAABAAEAPUAAACJAwAAAAA=&#10;" path="m5941314,l,,,762r5941314,l5941314,xe" fillcolor="#f1e5bd" stroked="f">
                  <v:path arrowok="t"/>
                </v:shape>
                <v:shape id="Graphic 745" o:spid="_x0000_s164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wcQA&#10;AADcAAAADwAAAGRycy9kb3ducmV2LnhtbESPQWvCQBSE7wX/w/IEb3VjsY3EbEQrYqGXGsXzM/tM&#10;gtm3IbvG9N93C4Ueh5n5hklXg2lET52rLSuYTSMQxIXVNZcKTsfd8wKE88gaG8uk4JscrLLRU4qJ&#10;tg8+UJ/7UgQIuwQVVN63iZSuqMigm9qWOHhX2xn0QXal1B0+Atw08iWK3qTBmsNChS29V1Tc8rtR&#10;0Nfnz5P9ivcOo3zTbOxldtjGSk3Gw3oJwtPg/8N/7Q+tIJ6/wu+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PhcHEAAAA3AAAAA8AAAAAAAAAAAAAAAAAmAIAAGRycy9k&#10;b3ducmV2LnhtbFBLBQYAAAAABAAEAPUAAACJAwAAAAA=&#10;" path="m5941314,l,,,28194r5941314,l5941314,xe" fillcolor="#c00000" stroked="f">
                  <v:path arrowok="t"/>
                </v:shape>
                <v:shape id="Textbox 746" o:spid="_x0000_s164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XOMUA&#10;AADcAAAADwAAAGRycy9kb3ducmV2LnhtbESPQWvCQBSE74L/YXmF3nRTKamNriLSQqFQTOKhx2f2&#10;mSxm38bsVtN/3xUKHoeZ+YZZrgfbigv13jhW8DRNQBBXThuuFezL98kchA/IGlvHpOCXPKxX49ES&#10;M+2unNOlCLWIEPYZKmhC6DIpfdWQRT91HXH0jq63GKLsa6l7vEa4beUsSVJp0XBcaLCjbUPVqfix&#10;CjbfnL+Z89dhlx9zU5avCX+mJ6UeH4bNAkSgIdzD/+0PreDlO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hc4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54"/>
        </w:numPr>
        <w:tabs>
          <w:tab w:val="left" w:pos="1136"/>
        </w:tabs>
        <w:spacing w:before="121"/>
        <w:ind w:left="1136" w:hanging="172"/>
      </w:pPr>
      <w:r>
        <w:t>Dužnosti</w:t>
      </w:r>
      <w:r>
        <w:rPr>
          <w:spacing w:val="-11"/>
        </w:rPr>
        <w:t xml:space="preserve"> </w:t>
      </w:r>
      <w:r>
        <w:t>voznog</w:t>
      </w:r>
      <w:r>
        <w:rPr>
          <w:spacing w:val="-9"/>
        </w:rPr>
        <w:t xml:space="preserve"> </w:t>
      </w:r>
      <w:r>
        <w:rPr>
          <w:spacing w:val="-2"/>
        </w:rPr>
        <w:t>osoblja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69792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693" name="Graphic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C76CA60" id="Graphic 747" o:spid="_x0000_s1026" style="position:absolute;margin-left:63.05pt;margin-top:5.95pt;width:468.55pt;height:.25pt;z-index:-156185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yYwc3OQIAAOU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69" w:right="156"/>
              <w:jc w:val="center"/>
              <w:rPr>
                <w:b/>
              </w:rPr>
            </w:pPr>
            <w:r>
              <w:rPr>
                <w:b/>
              </w:rPr>
              <w:t>Interpretira</w:t>
            </w:r>
            <w:r>
              <w:rPr>
                <w:b/>
                <w:spacing w:val="-4"/>
              </w:rPr>
              <w:t xml:space="preserve"> </w:t>
            </w:r>
            <w:r>
              <w:rPr>
                <w:b/>
              </w:rPr>
              <w:t>saobraćaj</w:t>
            </w:r>
            <w:r>
              <w:rPr>
                <w:b/>
                <w:spacing w:val="-3"/>
              </w:rPr>
              <w:t xml:space="preserve"> </w:t>
            </w:r>
            <w:r>
              <w:rPr>
                <w:b/>
              </w:rPr>
              <w:t>voza</w:t>
            </w:r>
            <w:r>
              <w:rPr>
                <w:b/>
                <w:spacing w:val="-4"/>
              </w:rPr>
              <w:t xml:space="preserve"> </w:t>
            </w:r>
            <w:r>
              <w:rPr>
                <w:b/>
              </w:rPr>
              <w:t>i</w:t>
            </w:r>
            <w:r>
              <w:rPr>
                <w:b/>
                <w:spacing w:val="-3"/>
              </w:rPr>
              <w:t xml:space="preserve"> </w:t>
            </w:r>
            <w:r>
              <w:rPr>
                <w:b/>
              </w:rPr>
              <w:t>manevarskog</w:t>
            </w:r>
            <w:r>
              <w:rPr>
                <w:b/>
                <w:spacing w:val="-2"/>
              </w:rPr>
              <w:t xml:space="preserve"> </w:t>
            </w:r>
            <w:r>
              <w:rPr>
                <w:b/>
              </w:rPr>
              <w:t>sastava</w:t>
            </w:r>
            <w:r>
              <w:rPr>
                <w:b/>
                <w:spacing w:val="-4"/>
              </w:rPr>
              <w:t xml:space="preserve"> </w:t>
            </w:r>
            <w:r>
              <w:rPr>
                <w:b/>
              </w:rPr>
              <w:t>na</w:t>
            </w:r>
            <w:r>
              <w:rPr>
                <w:b/>
                <w:spacing w:val="-4"/>
              </w:rPr>
              <w:t xml:space="preserve"> </w:t>
            </w:r>
            <w:r>
              <w:rPr>
                <w:b/>
              </w:rPr>
              <w:t>otvorenoj</w:t>
            </w:r>
            <w:r>
              <w:rPr>
                <w:b/>
                <w:spacing w:val="-3"/>
              </w:rPr>
              <w:t xml:space="preserve"> </w:t>
            </w:r>
            <w:r>
              <w:rPr>
                <w:b/>
              </w:rPr>
              <w:t>pruzi</w:t>
            </w:r>
            <w:r>
              <w:rPr>
                <w:b/>
                <w:spacing w:val="-3"/>
              </w:rPr>
              <w:t xml:space="preserve"> </w:t>
            </w:r>
            <w:r>
              <w:rPr>
                <w:b/>
              </w:rPr>
              <w:t>i</w:t>
            </w:r>
            <w:r>
              <w:rPr>
                <w:b/>
                <w:spacing w:val="-3"/>
              </w:rPr>
              <w:t xml:space="preserve"> </w:t>
            </w:r>
            <w:r>
              <w:rPr>
                <w:b/>
              </w:rPr>
              <w:t>organizaciju</w:t>
            </w:r>
            <w:r>
              <w:rPr>
                <w:b/>
                <w:spacing w:val="-2"/>
              </w:rPr>
              <w:t xml:space="preserve"> </w:t>
            </w:r>
            <w:r>
              <w:rPr>
                <w:b/>
              </w:rPr>
              <w:t>saobraćaja</w:t>
            </w:r>
            <w:r>
              <w:rPr>
                <w:b/>
                <w:spacing w:val="-4"/>
              </w:rPr>
              <w:t xml:space="preserve"> </w:t>
            </w:r>
            <w:r>
              <w:rPr>
                <w:b/>
              </w:rPr>
              <w:t>u posebnim uslovima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18"/>
              <w:ind w:left="440" w:hanging="313"/>
            </w:pPr>
            <w:r>
              <w:t>1.</w:t>
            </w:r>
            <w:r>
              <w:rPr>
                <w:spacing w:val="80"/>
              </w:rPr>
              <w:t xml:space="preserve"> </w:t>
            </w:r>
            <w:r>
              <w:t>Navede</w:t>
            </w:r>
            <w:r>
              <w:rPr>
                <w:spacing w:val="-5"/>
              </w:rPr>
              <w:t xml:space="preserve"> </w:t>
            </w:r>
            <w:r>
              <w:t>način</w:t>
            </w:r>
            <w:r>
              <w:rPr>
                <w:spacing w:val="-5"/>
              </w:rPr>
              <w:t xml:space="preserve"> </w:t>
            </w:r>
            <w:r>
              <w:t>otpreme</w:t>
            </w:r>
            <w:r>
              <w:rPr>
                <w:spacing w:val="-6"/>
              </w:rPr>
              <w:t xml:space="preserve"> </w:t>
            </w:r>
            <w:r>
              <w:t>voza</w:t>
            </w:r>
            <w:r>
              <w:rPr>
                <w:spacing w:val="-6"/>
              </w:rPr>
              <w:t xml:space="preserve"> </w:t>
            </w:r>
            <w:r>
              <w:t>i</w:t>
            </w:r>
            <w:r>
              <w:rPr>
                <w:spacing w:val="-5"/>
              </w:rPr>
              <w:t xml:space="preserve"> </w:t>
            </w:r>
            <w:r>
              <w:t>manevarskog</w:t>
            </w:r>
            <w:r>
              <w:rPr>
                <w:spacing w:val="-5"/>
              </w:rPr>
              <w:t xml:space="preserve"> </w:t>
            </w:r>
            <w:r>
              <w:t>sastava do nekog mjesta na otvorenoj pruzi</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 saobraćaj voza i manevarskog sastava do nekog mjesta na otvorenoj pruzi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5"/>
              </w:rPr>
              <w:t xml:space="preserve"> </w:t>
            </w:r>
            <w:r>
              <w:t>potiskivanje</w:t>
            </w:r>
            <w:r>
              <w:rPr>
                <w:spacing w:val="-6"/>
              </w:rPr>
              <w:t xml:space="preserve"> </w:t>
            </w:r>
            <w:r>
              <w:t>vozova</w:t>
            </w:r>
            <w:r>
              <w:rPr>
                <w:spacing w:val="-6"/>
              </w:rPr>
              <w:t xml:space="preserve"> </w:t>
            </w:r>
            <w:r>
              <w:t>i</w:t>
            </w:r>
            <w:r>
              <w:rPr>
                <w:spacing w:val="-5"/>
              </w:rPr>
              <w:t xml:space="preserve"> </w:t>
            </w:r>
            <w:r>
              <w:t>pomoćne</w:t>
            </w:r>
            <w:r>
              <w:rPr>
                <w:spacing w:val="-6"/>
              </w:rPr>
              <w:t xml:space="preserve"> </w:t>
            </w:r>
            <w:r>
              <w:rPr>
                <w:spacing w:val="-2"/>
              </w:rPr>
              <w:t>vožnje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rPr>
                <w:b/>
              </w:rPr>
            </w:pPr>
            <w:r>
              <w:t>4.</w:t>
            </w:r>
            <w:r>
              <w:rPr>
                <w:spacing w:val="80"/>
              </w:rPr>
              <w:t xml:space="preserve"> </w:t>
            </w:r>
            <w:r>
              <w:t>Objasni</w:t>
            </w:r>
            <w:r>
              <w:rPr>
                <w:spacing w:val="80"/>
              </w:rPr>
              <w:t xml:space="preserve"> </w:t>
            </w:r>
            <w:r>
              <w:t>postupak</w:t>
            </w:r>
            <w:r>
              <w:rPr>
                <w:spacing w:val="80"/>
              </w:rPr>
              <w:t xml:space="preserve"> </w:t>
            </w:r>
            <w:r>
              <w:t>i</w:t>
            </w:r>
            <w:r>
              <w:rPr>
                <w:spacing w:val="80"/>
              </w:rPr>
              <w:t xml:space="preserve"> </w:t>
            </w:r>
            <w:r>
              <w:t>organizaciju</w:t>
            </w:r>
            <w:r>
              <w:rPr>
                <w:spacing w:val="80"/>
              </w:rPr>
              <w:t xml:space="preserve"> </w:t>
            </w:r>
            <w:r>
              <w:t>u</w:t>
            </w:r>
            <w:r>
              <w:rPr>
                <w:spacing w:val="80"/>
              </w:rPr>
              <w:t xml:space="preserve"> </w:t>
            </w:r>
            <w:r>
              <w:rPr>
                <w:b/>
              </w:rPr>
              <w:t xml:space="preserve">posebnim </w:t>
            </w:r>
            <w:r>
              <w:rPr>
                <w:b/>
                <w:spacing w:val="-2"/>
              </w:rPr>
              <w:t>uslovima</w:t>
            </w:r>
          </w:p>
        </w:tc>
        <w:tc>
          <w:tcPr>
            <w:tcW w:w="4679" w:type="dxa"/>
            <w:tcBorders>
              <w:top w:val="single" w:sz="4" w:space="0" w:color="C00000"/>
              <w:left w:val="single" w:sz="4" w:space="0" w:color="C00000"/>
              <w:right w:val="nil"/>
            </w:tcBorders>
          </w:tcPr>
          <w:p w:rsidR="008C01C9" w:rsidRDefault="0084041E">
            <w:pPr>
              <w:pStyle w:val="TableParagraph"/>
              <w:spacing w:before="119"/>
              <w:ind w:left="110"/>
            </w:pPr>
            <w:r>
              <w:rPr>
                <w:b/>
              </w:rPr>
              <w:t>Posebni</w:t>
            </w:r>
            <w:r>
              <w:rPr>
                <w:b/>
                <w:spacing w:val="40"/>
              </w:rPr>
              <w:t xml:space="preserve"> </w:t>
            </w:r>
            <w:r>
              <w:rPr>
                <w:b/>
              </w:rPr>
              <w:t>uslovi:</w:t>
            </w:r>
            <w:r>
              <w:rPr>
                <w:b/>
                <w:spacing w:val="40"/>
              </w:rPr>
              <w:t xml:space="preserve"> </w:t>
            </w:r>
            <w:r>
              <w:t>jak</w:t>
            </w:r>
            <w:r>
              <w:rPr>
                <w:spacing w:val="40"/>
              </w:rPr>
              <w:t xml:space="preserve"> </w:t>
            </w:r>
            <w:r>
              <w:t>vjetar,</w:t>
            </w:r>
            <w:r>
              <w:rPr>
                <w:spacing w:val="40"/>
              </w:rPr>
              <w:t xml:space="preserve"> </w:t>
            </w:r>
            <w:r>
              <w:t>elementarne</w:t>
            </w:r>
            <w:r>
              <w:rPr>
                <w:spacing w:val="40"/>
              </w:rPr>
              <w:t xml:space="preserve"> </w:t>
            </w:r>
            <w:r>
              <w:t>nepogode, odbjegnuće vozila, raskid voza i vanredni događaji</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7"/>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4"/>
        <w:rPr>
          <w:sz w:val="8"/>
        </w:rPr>
      </w:pPr>
      <w:r>
        <w:rPr>
          <w:noProof/>
          <w:sz w:val="8"/>
          <w:lang w:val="en-US"/>
        </w:rPr>
        <mc:AlternateContent>
          <mc:Choice Requires="wpg">
            <w:drawing>
              <wp:anchor distT="0" distB="0" distL="0" distR="0" simplePos="0" relativeHeight="487698432" behindDoc="1" locked="0" layoutInCell="1" allowOverlap="1">
                <wp:simplePos x="0" y="0"/>
                <wp:positionH relativeFrom="page">
                  <wp:posOffset>800862</wp:posOffset>
                </wp:positionH>
                <wp:positionV relativeFrom="paragraph">
                  <wp:posOffset>76147</wp:posOffset>
                </wp:positionV>
                <wp:extent cx="5950585" cy="369570"/>
                <wp:effectExtent l="0" t="0" r="0" b="0"/>
                <wp:wrapTopAndBottom/>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50" name="Graphic 74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51" name="Graphic 75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52" name="Graphic 751"/>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753" name="Graphic 75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54" name="Textbox 75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48" o:spid="_x0000_s1644" style="position:absolute;margin-left:63.05pt;margin-top:6pt;width:468.55pt;height:29.1pt;z-index:-156180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">
                <v:shape id="Graphic 749" o:spid="_x0000_s164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3OMYA&#10;AADcAAAADwAAAGRycy9kb3ducmV2LnhtbESP0WrCQBRE3wv+w3ILvpS6UUSb1I2IpNjii037AZfs&#10;bRKSvRuyq0n9erdQ8HGYmTPMZjuaVlyod7VlBfNZBIK4sLrmUsH319vzCwjnkTW2lknBLznYppOH&#10;DSbaDvxJl9yXIkDYJaig8r5LpHRFRQbdzHbEwfuxvUEfZF9K3eMQ4KaViyhaSYM1h4UKO9pXVDT5&#10;2SjITtfs8LT62A/xMR/xaJu405lS08dx9wrC0+jv4f/2u1awXsbwdyYcAZ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s3OMYAAADcAAAADwAAAAAAAAAAAAAAAACYAgAAZHJz&#10;L2Rvd25yZXYueG1sUEsFBgAAAAAEAAQA9QAAAIsDAAAAAA==&#10;" path="m5940552,l,,,312420r5940552,l5940552,xe" fillcolor="#f1e5bd" stroked="f">
                  <v:path arrowok="t"/>
                </v:shape>
                <v:shape id="Graphic 750" o:spid="_x0000_s164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whMIA&#10;AADcAAAADwAAAGRycy9kb3ducmV2LnhtbERPTWvCQBC9F/wPywi9NRsFmxJdxSjSQi81DZ7H7JgE&#10;s7Mhuybpv+8eCj0+3vdmN5lWDNS7xrKCRRSDIC6tbrhSUHyfXt5AOI+ssbVMCn7IwW47e9pgqu3I&#10;ZxpyX4kQwi5FBbX3XSqlK2sy6CLbEQfuZnuDPsC+krrHMYSbVi7j+FUabDg01NjRoabynj+MgqG5&#10;fBb2K3l3GOdZm9nr4nxMlHqeT/s1CE+T/xf/uT+0gmQV5ocz4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4bCEwgAAANwAAAAPAAAAAAAAAAAAAAAAAJgCAABkcnMvZG93&#10;bnJldi54bWxQSwUGAAAAAAQABAD1AAAAhwMAAAAA&#10;" path="m5941314,l,,,28194r5941314,l5941314,xe" fillcolor="#c00000" stroked="f">
                  <v:path arrowok="t"/>
                </v:shape>
                <v:shape id="Graphic 751" o:spid="_x0000_s164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2gr8QA&#10;AADcAAAADwAAAGRycy9kb3ducmV2LnhtbESPzWrDMBCE74G+g9hCbrHsQtvgWg4hEMipoYlJelys&#10;9U9irYyl2u7bV4VCj8PMfMNkm9l0YqTBtZYVJFEMgri0uuVaQXHer9YgnEfW2FkmBd/kYJM/LDJM&#10;tZ34g8aTr0WAsEtRQeN9n0rpyoYMusj2xMGr7GDQBznUUg84Bbjp5FMcv0iDLYeFBnvaNVTeT19G&#10;Ab9fz33h5Dhrc4g/L5XcTrejUsvHefsGwtPs/8N/7YNW8PqcwO+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NoK/EAAAA3AAAAA8AAAAAAAAAAAAAAAAAmAIAAGRycy9k&#10;b3ducmV2LnhtbFBLBQYAAAAABAAEAPUAAACJAwAAAAA=&#10;" path="m5941314,l,,,749r5941314,l5941314,xe" fillcolor="#f1e5bd" stroked="f">
                  <v:path arrowok="t"/>
                </v:shape>
                <v:shape id="Graphic 752" o:spid="_x0000_s164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LaMMA&#10;AADcAAAADwAAAGRycy9kb3ducmV2LnhtbESPT4vCMBTE74LfITzBm6YK2qVrFP8gCl7WKp7fNm/b&#10;ss1LaWKt394IC3scZuY3zGLVmUq01LjSsoLJOAJBnFldcq7getmPPkA4j6yxskwKnuRgtez3Fpho&#10;++AztanPRYCwS1BB4X2dSOmyggy6sa2Jg/djG4M+yCaXusFHgJtKTqNoLg2WHBYKrGlbUPab3o2C&#10;trydrvYrPjiM0k21sd+T8y5Wajjo1p8gPHX+P/zXPmoF8WwK7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LaMMAAADcAAAADwAAAAAAAAAAAAAAAACYAgAAZHJzL2Rv&#10;d25yZXYueG1sUEsFBgAAAAAEAAQA9QAAAIgDAAAAAA==&#10;" path="m5941314,l,,,28194r5941314,l5941314,xe" fillcolor="#c00000" stroked="f">
                  <v:path arrowok="t"/>
                </v:shape>
                <v:shape id="Textbox 753" o:spid="_x0000_s164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ifcYA&#10;AADcAAAADwAAAGRycy9kb3ducmV2LnhtbESPQWvCQBSE70L/w/IKvemmLdq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Qifc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54"/>
        </w:numPr>
        <w:tabs>
          <w:tab w:val="left" w:pos="1324"/>
        </w:tabs>
        <w:spacing w:before="121"/>
      </w:pPr>
      <w:r>
        <w:t>Posluživanje</w:t>
      </w:r>
      <w:r>
        <w:rPr>
          <w:spacing w:val="-10"/>
        </w:rPr>
        <w:t xml:space="preserve"> </w:t>
      </w:r>
      <w:r>
        <w:t>nekog</w:t>
      </w:r>
      <w:r>
        <w:rPr>
          <w:spacing w:val="-9"/>
        </w:rPr>
        <w:t xml:space="preserve"> </w:t>
      </w:r>
      <w:r>
        <w:t>mjesta</w:t>
      </w:r>
      <w:r>
        <w:rPr>
          <w:spacing w:val="-10"/>
        </w:rPr>
        <w:t xml:space="preserve"> </w:t>
      </w:r>
      <w:r>
        <w:t>na</w:t>
      </w:r>
      <w:r>
        <w:rPr>
          <w:spacing w:val="-8"/>
        </w:rPr>
        <w:t xml:space="preserve"> </w:t>
      </w:r>
      <w:r>
        <w:t>otvorenoj</w:t>
      </w:r>
      <w:r>
        <w:rPr>
          <w:spacing w:val="-8"/>
        </w:rPr>
        <w:t xml:space="preserve"> </w:t>
      </w:r>
      <w:r>
        <w:rPr>
          <w:spacing w:val="-4"/>
        </w:rPr>
        <w:t>pruzi</w:t>
      </w:r>
    </w:p>
    <w:p w:rsidR="008C01C9" w:rsidRDefault="0084041E">
      <w:pPr>
        <w:pStyle w:val="ListParagraph"/>
        <w:numPr>
          <w:ilvl w:val="0"/>
          <w:numId w:val="154"/>
        </w:numPr>
        <w:tabs>
          <w:tab w:val="left" w:pos="1324"/>
        </w:tabs>
        <w:spacing w:before="120"/>
      </w:pPr>
      <w:r>
        <w:rPr>
          <w:spacing w:val="-2"/>
        </w:rPr>
        <w:t>Potiskivanje</w:t>
      </w:r>
      <w:r>
        <w:rPr>
          <w:spacing w:val="8"/>
        </w:rPr>
        <w:t xml:space="preserve"> </w:t>
      </w:r>
      <w:r>
        <w:rPr>
          <w:spacing w:val="-2"/>
        </w:rPr>
        <w:t>vozova</w:t>
      </w:r>
    </w:p>
    <w:p w:rsidR="008C01C9" w:rsidRDefault="0084041E">
      <w:pPr>
        <w:pStyle w:val="ListParagraph"/>
        <w:numPr>
          <w:ilvl w:val="0"/>
          <w:numId w:val="154"/>
        </w:numPr>
        <w:tabs>
          <w:tab w:val="left" w:pos="1324"/>
        </w:tabs>
        <w:spacing w:before="119"/>
      </w:pPr>
      <w:r>
        <w:t>Posebni</w:t>
      </w:r>
      <w:r>
        <w:rPr>
          <w:spacing w:val="-9"/>
        </w:rPr>
        <w:t xml:space="preserve"> </w:t>
      </w:r>
      <w:r>
        <w:rPr>
          <w:spacing w:val="-2"/>
        </w:rPr>
        <w:t>uslovi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98944"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700" name="Graphic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0B047E2" id="Graphic 754" o:spid="_x0000_s1026" style="position:absolute;margin-left:63.05pt;margin-top:6.05pt;width:468.55pt;height:.5pt;z-index:-1561753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Odredi</w:t>
            </w:r>
            <w:r>
              <w:rPr>
                <w:b/>
                <w:spacing w:val="-8"/>
              </w:rPr>
              <w:t xml:space="preserve"> </w:t>
            </w:r>
            <w:r>
              <w:rPr>
                <w:b/>
              </w:rPr>
              <w:t>masu</w:t>
            </w:r>
            <w:r>
              <w:rPr>
                <w:b/>
                <w:spacing w:val="-6"/>
              </w:rPr>
              <w:t xml:space="preserve"> </w:t>
            </w:r>
            <w:r>
              <w:rPr>
                <w:b/>
              </w:rPr>
              <w:t>voza</w:t>
            </w:r>
            <w:r>
              <w:rPr>
                <w:b/>
                <w:spacing w:val="-8"/>
              </w:rPr>
              <w:t xml:space="preserve"> </w:t>
            </w:r>
            <w:r>
              <w:rPr>
                <w:b/>
              </w:rPr>
              <w:t>i</w:t>
            </w:r>
            <w:r>
              <w:rPr>
                <w:b/>
                <w:spacing w:val="-7"/>
              </w:rPr>
              <w:t xml:space="preserve"> </w:t>
            </w:r>
            <w:r>
              <w:rPr>
                <w:b/>
              </w:rPr>
              <w:t>vučne</w:t>
            </w:r>
            <w:r>
              <w:rPr>
                <w:b/>
                <w:spacing w:val="-7"/>
              </w:rPr>
              <w:t xml:space="preserve"> </w:t>
            </w:r>
            <w:r>
              <w:rPr>
                <w:b/>
              </w:rPr>
              <w:t>mase</w:t>
            </w:r>
            <w:r>
              <w:rPr>
                <w:b/>
                <w:spacing w:val="-8"/>
              </w:rPr>
              <w:t xml:space="preserve"> </w:t>
            </w:r>
            <w:r>
              <w:rPr>
                <w:b/>
              </w:rPr>
              <w:t>lokomotive,</w:t>
            </w:r>
            <w:r>
              <w:rPr>
                <w:b/>
                <w:spacing w:val="-7"/>
              </w:rPr>
              <w:t xml:space="preserve"> </w:t>
            </w:r>
            <w:r>
              <w:rPr>
                <w:b/>
              </w:rPr>
              <w:t>procenat</w:t>
            </w:r>
            <w:r>
              <w:rPr>
                <w:b/>
                <w:spacing w:val="-7"/>
              </w:rPr>
              <w:t xml:space="preserve"> </w:t>
            </w:r>
            <w:r>
              <w:rPr>
                <w:b/>
              </w:rPr>
              <w:t>kočenja,</w:t>
            </w:r>
            <w:r>
              <w:rPr>
                <w:b/>
                <w:spacing w:val="-7"/>
              </w:rPr>
              <w:t xml:space="preserve"> </w:t>
            </w:r>
            <w:r>
              <w:rPr>
                <w:b/>
              </w:rPr>
              <w:t>potrebne</w:t>
            </w:r>
            <w:r>
              <w:rPr>
                <w:b/>
                <w:spacing w:val="-8"/>
              </w:rPr>
              <w:t xml:space="preserve"> </w:t>
            </w:r>
            <w:r>
              <w:rPr>
                <w:b/>
              </w:rPr>
              <w:t>i</w:t>
            </w:r>
            <w:r>
              <w:rPr>
                <w:b/>
                <w:spacing w:val="-7"/>
              </w:rPr>
              <w:t xml:space="preserve"> </w:t>
            </w:r>
            <w:r>
              <w:rPr>
                <w:b/>
              </w:rPr>
              <w:t>stvarne</w:t>
            </w:r>
            <w:r>
              <w:rPr>
                <w:b/>
                <w:spacing w:val="-7"/>
              </w:rPr>
              <w:t xml:space="preserve"> </w:t>
            </w:r>
            <w:r>
              <w:rPr>
                <w:b/>
              </w:rPr>
              <w:t>kočne</w:t>
            </w:r>
            <w:r>
              <w:rPr>
                <w:b/>
                <w:spacing w:val="-8"/>
              </w:rPr>
              <w:t xml:space="preserve"> </w:t>
            </w:r>
            <w:r>
              <w:rPr>
                <w:b/>
                <w:spacing w:val="-4"/>
              </w:rPr>
              <w:t>mase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6"/>
              </w:rPr>
              <w:t xml:space="preserve"> </w:t>
            </w:r>
            <w:r>
              <w:t>izračunavanje</w:t>
            </w:r>
            <w:r>
              <w:rPr>
                <w:spacing w:val="-6"/>
              </w:rPr>
              <w:t xml:space="preserve"> </w:t>
            </w:r>
            <w:r>
              <w:t>mase</w:t>
            </w:r>
            <w:r>
              <w:rPr>
                <w:spacing w:val="-5"/>
              </w:rPr>
              <w:t xml:space="preserve"> </w:t>
            </w:r>
            <w:r>
              <w:t>voza</w:t>
            </w:r>
            <w:r>
              <w:rPr>
                <w:spacing w:val="-6"/>
              </w:rPr>
              <w:t xml:space="preserve"> </w:t>
            </w:r>
            <w:r>
              <w:t>sa</w:t>
            </w:r>
            <w:r>
              <w:rPr>
                <w:spacing w:val="-5"/>
              </w:rPr>
              <w:t xml:space="preserve"> </w:t>
            </w:r>
            <w:r>
              <w:t>jednim</w:t>
            </w:r>
            <w:r>
              <w:rPr>
                <w:spacing w:val="-4"/>
              </w:rPr>
              <w:t xml:space="preserve"> </w:t>
            </w:r>
            <w:r>
              <w:t xml:space="preserve">vučnim </w:t>
            </w:r>
            <w:r>
              <w:rPr>
                <w:spacing w:val="-2"/>
              </w:rPr>
              <w:t>vozilom</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37"/>
              </w:rPr>
              <w:t xml:space="preserve"> </w:t>
            </w:r>
            <w:r>
              <w:t>izračunavanje</w:t>
            </w:r>
            <w:r>
              <w:rPr>
                <w:spacing w:val="37"/>
              </w:rPr>
              <w:t xml:space="preserve"> </w:t>
            </w:r>
            <w:r>
              <w:t>mase</w:t>
            </w:r>
            <w:r>
              <w:rPr>
                <w:spacing w:val="38"/>
              </w:rPr>
              <w:t xml:space="preserve"> </w:t>
            </w:r>
            <w:r>
              <w:t>voza</w:t>
            </w:r>
            <w:r>
              <w:rPr>
                <w:spacing w:val="37"/>
              </w:rPr>
              <w:t xml:space="preserve"> </w:t>
            </w:r>
            <w:r>
              <w:t>sa</w:t>
            </w:r>
            <w:r>
              <w:rPr>
                <w:spacing w:val="37"/>
              </w:rPr>
              <w:t xml:space="preserve"> </w:t>
            </w:r>
            <w:r>
              <w:t>više</w:t>
            </w:r>
            <w:r>
              <w:rPr>
                <w:spacing w:val="38"/>
              </w:rPr>
              <w:t xml:space="preserve"> </w:t>
            </w:r>
            <w:r>
              <w:t xml:space="preserve">vučnih </w:t>
            </w:r>
            <w:r>
              <w:rPr>
                <w:spacing w:val="-2"/>
              </w:rPr>
              <w:t>vozila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80"/>
              </w:rPr>
              <w:t xml:space="preserve"> </w:t>
            </w:r>
            <w:r>
              <w:t>određivanje</w:t>
            </w:r>
            <w:r>
              <w:rPr>
                <w:spacing w:val="80"/>
              </w:rPr>
              <w:t xml:space="preserve"> </w:t>
            </w:r>
            <w:r>
              <w:t>dužine</w:t>
            </w:r>
            <w:r>
              <w:rPr>
                <w:spacing w:val="80"/>
              </w:rPr>
              <w:t xml:space="preserve"> </w:t>
            </w:r>
            <w:r>
              <w:t>voza</w:t>
            </w:r>
            <w:r>
              <w:rPr>
                <w:spacing w:val="80"/>
              </w:rPr>
              <w:t xml:space="preserve"> </w:t>
            </w:r>
            <w:r>
              <w:t>u</w:t>
            </w:r>
            <w:r>
              <w:rPr>
                <w:spacing w:val="80"/>
              </w:rPr>
              <w:t xml:space="preserve"> </w:t>
            </w:r>
            <w:r>
              <w:t>metrima</w:t>
            </w:r>
            <w:r>
              <w:rPr>
                <w:spacing w:val="80"/>
              </w:rPr>
              <w:t xml:space="preserve"> </w:t>
            </w:r>
            <w:r>
              <w:t xml:space="preserve">i </w:t>
            </w:r>
            <w:r>
              <w:rPr>
                <w:spacing w:val="-2"/>
              </w:rPr>
              <w:t>osovinama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7"/>
                <w:w w:val="150"/>
              </w:rPr>
              <w:t xml:space="preserve"> </w:t>
            </w:r>
            <w:r>
              <w:t>Objasni</w:t>
            </w:r>
            <w:r>
              <w:rPr>
                <w:spacing w:val="-7"/>
              </w:rPr>
              <w:t xml:space="preserve"> </w:t>
            </w:r>
            <w:r>
              <w:t>izračunavanje</w:t>
            </w:r>
            <w:r>
              <w:rPr>
                <w:spacing w:val="-7"/>
              </w:rPr>
              <w:t xml:space="preserve"> </w:t>
            </w:r>
            <w:r>
              <w:t>procenta</w:t>
            </w:r>
            <w:r>
              <w:rPr>
                <w:spacing w:val="-6"/>
              </w:rPr>
              <w:t xml:space="preserve"> </w:t>
            </w:r>
            <w:r>
              <w:rPr>
                <w:spacing w:val="-2"/>
              </w:rPr>
              <w:t>kočenja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8"/>
                <w:w w:val="150"/>
              </w:rPr>
              <w:t xml:space="preserve"> </w:t>
            </w:r>
            <w:r>
              <w:t>Objasni</w:t>
            </w:r>
            <w:r>
              <w:rPr>
                <w:spacing w:val="-7"/>
              </w:rPr>
              <w:t xml:space="preserve"> </w:t>
            </w:r>
            <w:r>
              <w:t>izračunavanje</w:t>
            </w:r>
            <w:r>
              <w:rPr>
                <w:spacing w:val="-6"/>
              </w:rPr>
              <w:t xml:space="preserve"> </w:t>
            </w:r>
            <w:r>
              <w:t>potrebne</w:t>
            </w:r>
            <w:r>
              <w:rPr>
                <w:spacing w:val="-7"/>
              </w:rPr>
              <w:t xml:space="preserve"> </w:t>
            </w:r>
            <w:r>
              <w:t>kočne</w:t>
            </w:r>
            <w:r>
              <w:rPr>
                <w:spacing w:val="-6"/>
              </w:rPr>
              <w:t xml:space="preserve"> </w:t>
            </w:r>
            <w:r>
              <w:rPr>
                <w:spacing w:val="-4"/>
              </w:rPr>
              <w:t>mase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69"/>
                <w:w w:val="150"/>
              </w:rPr>
              <w:t xml:space="preserve"> </w:t>
            </w:r>
            <w:r>
              <w:t>Objasni</w:t>
            </w:r>
            <w:r>
              <w:rPr>
                <w:spacing w:val="-6"/>
              </w:rPr>
              <w:t xml:space="preserve"> </w:t>
            </w:r>
            <w:r>
              <w:t>utvrđivanje</w:t>
            </w:r>
            <w:r>
              <w:rPr>
                <w:spacing w:val="-6"/>
              </w:rPr>
              <w:t xml:space="preserve"> </w:t>
            </w:r>
            <w:r>
              <w:t>stvarne</w:t>
            </w:r>
            <w:r>
              <w:rPr>
                <w:spacing w:val="-6"/>
              </w:rPr>
              <w:t xml:space="preserve"> </w:t>
            </w:r>
            <w:r>
              <w:t>kočne</w:t>
            </w:r>
            <w:r>
              <w:rPr>
                <w:spacing w:val="-6"/>
              </w:rPr>
              <w:t xml:space="preserve"> </w:t>
            </w:r>
            <w:r>
              <w:rPr>
                <w:spacing w:val="-4"/>
              </w:rPr>
              <w:t>mase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9" w:hanging="313"/>
            </w:pPr>
            <w:r>
              <w:t>7.</w:t>
            </w:r>
            <w:r>
              <w:rPr>
                <w:spacing w:val="80"/>
              </w:rPr>
              <w:t xml:space="preserve"> </w:t>
            </w:r>
            <w:r>
              <w:t>Izračuna masu voza sa jednim i više vučnih vozila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8.</w:t>
            </w:r>
            <w:r>
              <w:rPr>
                <w:spacing w:val="80"/>
              </w:rPr>
              <w:t xml:space="preserve"> </w:t>
            </w:r>
            <w:r>
              <w:t>Odredi</w:t>
            </w:r>
            <w:r>
              <w:rPr>
                <w:spacing w:val="40"/>
              </w:rPr>
              <w:t xml:space="preserve"> </w:t>
            </w:r>
            <w:r>
              <w:t>dužinu</w:t>
            </w:r>
            <w:r>
              <w:rPr>
                <w:spacing w:val="40"/>
              </w:rPr>
              <w:t xml:space="preserve"> </w:t>
            </w:r>
            <w:r>
              <w:t>voza</w:t>
            </w:r>
            <w:r>
              <w:rPr>
                <w:spacing w:val="40"/>
              </w:rPr>
              <w:t xml:space="preserve"> </w:t>
            </w:r>
            <w:r>
              <w:t>u</w:t>
            </w:r>
            <w:r>
              <w:rPr>
                <w:spacing w:val="40"/>
              </w:rPr>
              <w:t xml:space="preserve"> </w:t>
            </w:r>
            <w:r>
              <w:t>metrima</w:t>
            </w:r>
            <w:r>
              <w:rPr>
                <w:spacing w:val="40"/>
              </w:rPr>
              <w:t xml:space="preserve"> </w:t>
            </w:r>
            <w:r>
              <w:t>i</w:t>
            </w:r>
            <w:r>
              <w:rPr>
                <w:spacing w:val="40"/>
              </w:rPr>
              <w:t xml:space="preserve"> </w:t>
            </w:r>
            <w:r>
              <w:t>osovinama</w:t>
            </w:r>
            <w:r>
              <w:rPr>
                <w:spacing w:val="40"/>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3"/>
            </w:pPr>
            <w:r>
              <w:t>9.</w:t>
            </w:r>
            <w:r>
              <w:rPr>
                <w:spacing w:val="80"/>
              </w:rPr>
              <w:t xml:space="preserve"> </w:t>
            </w:r>
            <w:r>
              <w:t>Izračuna procenat kočenja i potrebne kočne mase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w:t>
      </w:r>
      <w:r>
        <w:rPr>
          <w:spacing w:val="-13"/>
        </w:rPr>
        <w:t xml:space="preserve"> </w:t>
      </w:r>
      <w:r>
        <w:t>realizovao</w:t>
      </w:r>
      <w:r>
        <w:rPr>
          <w:spacing w:val="-12"/>
        </w:rPr>
        <w:t xml:space="preserve"> </w:t>
      </w:r>
      <w:r>
        <w:t>kriterijume</w:t>
      </w:r>
      <w:r>
        <w:rPr>
          <w:spacing w:val="-13"/>
        </w:rPr>
        <w:t xml:space="preserve"> </w:t>
      </w:r>
      <w:r>
        <w:t>od</w:t>
      </w:r>
      <w:r>
        <w:rPr>
          <w:spacing w:val="-12"/>
        </w:rPr>
        <w:t xml:space="preserve"> </w:t>
      </w:r>
      <w:r>
        <w:t>1</w:t>
      </w:r>
      <w:r>
        <w:rPr>
          <w:spacing w:val="-13"/>
        </w:rPr>
        <w:t xml:space="preserve"> </w:t>
      </w:r>
      <w:r>
        <w:t>do</w:t>
      </w:r>
      <w:r>
        <w:rPr>
          <w:spacing w:val="-12"/>
        </w:rPr>
        <w:t xml:space="preserve"> </w:t>
      </w:r>
      <w:r>
        <w:t>6.</w:t>
      </w:r>
      <w:r>
        <w:rPr>
          <w:spacing w:val="-12"/>
        </w:rPr>
        <w:t xml:space="preserve"> </w:t>
      </w:r>
      <w:r>
        <w:t>Za</w:t>
      </w:r>
      <w:r>
        <w:rPr>
          <w:spacing w:val="-12"/>
        </w:rPr>
        <w:t xml:space="preserve"> </w:t>
      </w:r>
      <w:r>
        <w:t>kriterijume</w:t>
      </w:r>
      <w:r>
        <w:rPr>
          <w:spacing w:val="-13"/>
        </w:rPr>
        <w:t xml:space="preserve"> </w:t>
      </w:r>
      <w:r>
        <w:t>od</w:t>
      </w:r>
      <w:r>
        <w:rPr>
          <w:spacing w:val="-12"/>
        </w:rPr>
        <w:t xml:space="preserve"> </w:t>
      </w:r>
      <w:r>
        <w:t>7</w:t>
      </w:r>
      <w:r>
        <w:rPr>
          <w:spacing w:val="-12"/>
        </w:rPr>
        <w:t xml:space="preserve"> </w:t>
      </w:r>
      <w:r>
        <w:t>do</w:t>
      </w:r>
      <w:r>
        <w:rPr>
          <w:spacing w:val="-12"/>
        </w:rPr>
        <w:t xml:space="preserve"> </w:t>
      </w:r>
      <w:r>
        <w:t>9</w:t>
      </w:r>
      <w:r>
        <w:rPr>
          <w:spacing w:val="-13"/>
        </w:rPr>
        <w:t xml:space="preserve"> </w:t>
      </w:r>
      <w:r>
        <w:t>potrebne</w:t>
      </w:r>
      <w:r>
        <w:rPr>
          <w:spacing w:val="-12"/>
        </w:rPr>
        <w:t xml:space="preserve"> </w:t>
      </w:r>
      <w:r>
        <w:t>su</w:t>
      </w:r>
      <w:r>
        <w:rPr>
          <w:spacing w:val="-13"/>
        </w:rPr>
        <w:t xml:space="preserve"> </w:t>
      </w:r>
      <w:r>
        <w:t>ispravno</w:t>
      </w:r>
      <w:r>
        <w:rPr>
          <w:spacing w:val="-11"/>
        </w:rPr>
        <w:t xml:space="preserve"> </w:t>
      </w:r>
      <w:r>
        <w:t>urađene</w:t>
      </w:r>
      <w:r>
        <w:rPr>
          <w:spacing w:val="-13"/>
        </w:rPr>
        <w:t xml:space="preserve"> </w:t>
      </w:r>
      <w:r>
        <w:t>vježbe</w:t>
      </w:r>
      <w:r>
        <w:rPr>
          <w:spacing w:val="-12"/>
        </w:rPr>
        <w:t xml:space="preserve"> </w:t>
      </w:r>
      <w:r>
        <w:t>sa</w:t>
      </w:r>
      <w:r>
        <w:rPr>
          <w:spacing w:val="-12"/>
        </w:rPr>
        <w:t xml:space="preserve"> </w:t>
      </w:r>
      <w:r>
        <w:t xml:space="preserve">usmenim </w:t>
      </w:r>
      <w:r>
        <w:rPr>
          <w:spacing w:val="-2"/>
        </w:rPr>
        <w:t>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699456" behindDoc="1" locked="0" layoutInCell="1" allowOverlap="1">
                <wp:simplePos x="0" y="0"/>
                <wp:positionH relativeFrom="page">
                  <wp:posOffset>800862</wp:posOffset>
                </wp:positionH>
                <wp:positionV relativeFrom="paragraph">
                  <wp:posOffset>77518</wp:posOffset>
                </wp:positionV>
                <wp:extent cx="5950585" cy="368935"/>
                <wp:effectExtent l="0" t="0" r="0" b="0"/>
                <wp:wrapTopAndBottom/>
                <wp:docPr id="755"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757" name="Graphic 756"/>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58" name="Graphic 75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59" name="Graphic 758"/>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760" name="Graphic 759"/>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61" name="Textbox 760"/>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55" o:spid="_x0000_s1650" style="position:absolute;margin-left:63.05pt;margin-top:6.1pt;width:468.55pt;height:29.05pt;z-index:-15617024;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">
                <v:shape id="Graphic 756" o:spid="_x0000_s1651"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1l8YA&#10;AADcAAAADwAAAGRycy9kb3ducmV2LnhtbESP0WrCQBRE3wv+w3ILvpS6qWCsaVYRiVjxxab9gEv2&#10;NgnJ3g3ZrYn9+m5B8HGYmTNMuhlNKy7Uu9qygpdZBIK4sLrmUsHX5/75FYTzyBpby6TgSg4268lD&#10;iom2A3/QJfelCBB2CSqovO8SKV1RkUE3sx1x8L5tb9AH2ZdS9zgEuGnlPIpiabDmsFBhR7uKiib/&#10;MQqy8292eIqPu2F1ykc82WbV6Uyp6eO4fQPhafT38K39rhUsFzH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01l8YAAADcAAAADwAAAAAAAAAAAAAAAACYAgAAZHJz&#10;L2Rvd25yZXYueG1sUEsFBgAAAAAEAAQA9QAAAIsDAAAAAA==&#10;" path="m5940552,l,,,312420r5940552,l5940552,xe" fillcolor="#f1e5bd" stroked="f">
                  <v:path arrowok="t"/>
                </v:shape>
                <v:shape id="Graphic 757" o:spid="_x0000_s165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o8MMA&#10;AADcAAAADwAAAGRycy9kb3ducmV2LnhtbESPT4vCMBTE7wt+h/AEb2uqoJWuUfyDKHhZq+z5bfO2&#10;LTYvpYm1fnsjLHgcZuY3zHzZmUq01LjSsoLRMAJBnFldcq7gct59zkA4j6yxskwKHuRgueh9zDHR&#10;9s4nalOfiwBhl6CCwvs6kdJlBRl0Q1sTB+/PNgZ9kE0udYP3ADeVHEfRVBosOSwUWNOmoOya3oyC&#10;tvw5Xux3vHcYpetqbX9Hp22s1KDfrb5AeOr8O/zfPmgF8SSG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go8MMAAADcAAAADwAAAAAAAAAAAAAAAACYAgAAZHJzL2Rv&#10;d25yZXYueG1sUEsFBgAAAAAEAAQA9QAAAIgDAAAAAA==&#10;" path="m5941314,l,,,28194r5941314,l5941314,xe" fillcolor="#c00000" stroked="f">
                  <v:path arrowok="t"/>
                </v:shape>
                <v:shape id="Graphic 758" o:spid="_x0000_s165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MsEA&#10;AADcAAAADwAAAGRycy9kb3ducmV2LnhtbERPz2vCMBS+D/wfwhO8zVTBTapRRBB62lgt6vHRPNtq&#10;81KSrO3+++Uw2PHj+73dj6YVPTnfWFawmCcgiEurG64UFOfT6xqED8gaW8uk4Ic87HeTly2m2g78&#10;RX0eKhFD2KeooA6hS6X0ZU0G/dx2xJG7W2cwROgqqR0OMdy0cpkkb9Jgw7Ghxo6ONZXP/Nso4I/r&#10;uSu87EdtsuR2ucvD8PhUajYdDxsQgcbwL/5zZ1rB+yqujW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3CTLBAAAA3AAAAA8AAAAAAAAAAAAAAAAAmAIAAGRycy9kb3du&#10;cmV2LnhtbFBLBQYAAAAABAAEAPUAAACGAwAAAAA=&#10;" path="m5941314,l,,,749r5941314,l5941314,xe" fillcolor="#f1e5bd" stroked="f">
                  <v:path arrowok="t"/>
                </v:shape>
                <v:shape id="Graphic 759" o:spid="_x0000_s1654"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ZGcQA&#10;AADcAAAADwAAAGRycy9kb3ducmV2LnhtbESPQWvCQBSE7wX/w/IEb3VjwabGbEQrYqGXGsXzM/tM&#10;gtm3IbvG9N93C4Ueh5n5hklXg2lET52rLSuYTSMQxIXVNZcKTsfd8xsI55E1NpZJwTc5WGWjpxQT&#10;bR98oD73pQgQdgkqqLxvEyldUZFBN7UtcfCutjPog+xKqTt8BLhp5EsUvUqDNYeFClt6r6i45Xej&#10;oK/Pnyf7Fe8dRvmm2djL7LCNlZqMh/UShKfB/4f/2h9aQTxfwO+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bGRnEAAAA3AAAAA8AAAAAAAAAAAAAAAAAmAIAAGRycy9k&#10;b3ducmV2LnhtbFBLBQYAAAAABAAEAPUAAACJAwAAAAA=&#10;" path="m5941314,l,,,28194r5941314,l5941314,xe" fillcolor="#c00000" stroked="f">
                  <v:path arrowok="t"/>
                </v:shape>
                <v:shape id="Textbox 760" o:spid="_x0000_s1655"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2t8IA&#10;AADcAAAADwAAAGRycy9kb3ducmV2LnhtbERPz2vCMBS+C/4P4Q1203QeutmZioiCMBir9eDxrXlt&#10;g81LbaJ2//1yGOz48f1erUfbiTsN3jhW8DJPQBBXThtuFJzK/ewNhA/IGjvHpOCHPKzz6WSFmXYP&#10;Luh+DI2IIewzVNCG0GdS+qoli37ueuLI1W6wGCIcGqkHfMRw28lFkqTSouHY0GJP25aqy/FmFWzO&#10;XOzM9fP7q6gLU5bLhD/Si1LPT+PmHUSgMfyL/9wHreA1jfP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na3wgAAANwAAAAPAAAAAAAAAAAAAAAAAJgCAABkcnMvZG93&#10;bnJldi54bWxQSwUGAAAAAAQABAD1AAAAhw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54"/>
        </w:numPr>
        <w:tabs>
          <w:tab w:val="left" w:pos="1136"/>
        </w:tabs>
        <w:spacing w:before="121"/>
        <w:ind w:left="1136" w:hanging="172"/>
      </w:pPr>
      <w:r>
        <w:t>Masa</w:t>
      </w:r>
      <w:r>
        <w:rPr>
          <w:spacing w:val="-6"/>
        </w:rPr>
        <w:t xml:space="preserve"> </w:t>
      </w:r>
      <w:r>
        <w:t>voza</w:t>
      </w:r>
      <w:r>
        <w:rPr>
          <w:spacing w:val="-6"/>
        </w:rPr>
        <w:t xml:space="preserve"> </w:t>
      </w:r>
      <w:r>
        <w:t>i</w:t>
      </w:r>
      <w:r>
        <w:rPr>
          <w:spacing w:val="-5"/>
        </w:rPr>
        <w:t xml:space="preserve"> </w:t>
      </w:r>
      <w:r>
        <w:t>redovna</w:t>
      </w:r>
      <w:r>
        <w:rPr>
          <w:spacing w:val="-6"/>
        </w:rPr>
        <w:t xml:space="preserve"> </w:t>
      </w:r>
      <w:r>
        <w:t>vučna</w:t>
      </w:r>
      <w:r>
        <w:rPr>
          <w:spacing w:val="-5"/>
        </w:rPr>
        <w:t xml:space="preserve"> </w:t>
      </w:r>
      <w:r>
        <w:t>masa</w:t>
      </w:r>
      <w:r>
        <w:rPr>
          <w:spacing w:val="-5"/>
        </w:rPr>
        <w:t xml:space="preserve"> </w:t>
      </w:r>
      <w:r>
        <w:rPr>
          <w:spacing w:val="-2"/>
        </w:rPr>
        <w:t>lokomotive</w:t>
      </w:r>
    </w:p>
    <w:p w:rsidR="008C01C9" w:rsidRDefault="0084041E">
      <w:pPr>
        <w:pStyle w:val="ListParagraph"/>
        <w:numPr>
          <w:ilvl w:val="0"/>
          <w:numId w:val="154"/>
        </w:numPr>
        <w:tabs>
          <w:tab w:val="left" w:pos="1136"/>
        </w:tabs>
        <w:spacing w:before="120"/>
        <w:ind w:left="1136" w:hanging="172"/>
      </w:pPr>
      <w:r>
        <w:t>Dužina</w:t>
      </w:r>
      <w:r>
        <w:rPr>
          <w:spacing w:val="-9"/>
        </w:rPr>
        <w:t xml:space="preserve"> </w:t>
      </w:r>
      <w:r>
        <w:rPr>
          <w:spacing w:val="-4"/>
        </w:rPr>
        <w:t>voza</w:t>
      </w:r>
    </w:p>
    <w:p w:rsidR="008C01C9" w:rsidRDefault="0084041E">
      <w:pPr>
        <w:pStyle w:val="ListParagraph"/>
        <w:numPr>
          <w:ilvl w:val="0"/>
          <w:numId w:val="154"/>
        </w:numPr>
        <w:tabs>
          <w:tab w:val="left" w:pos="1136"/>
        </w:tabs>
        <w:spacing w:before="120"/>
        <w:ind w:left="1136" w:hanging="172"/>
      </w:pPr>
      <w:r>
        <w:t>Procenat</w:t>
      </w:r>
      <w:r>
        <w:rPr>
          <w:spacing w:val="-11"/>
        </w:rPr>
        <w:t xml:space="preserve"> </w:t>
      </w:r>
      <w:r>
        <w:rPr>
          <w:spacing w:val="-2"/>
        </w:rPr>
        <w:t>kočenja</w:t>
      </w:r>
    </w:p>
    <w:p w:rsidR="008C01C9" w:rsidRDefault="0084041E">
      <w:pPr>
        <w:pStyle w:val="ListParagraph"/>
        <w:numPr>
          <w:ilvl w:val="0"/>
          <w:numId w:val="154"/>
        </w:numPr>
        <w:tabs>
          <w:tab w:val="left" w:pos="1136"/>
        </w:tabs>
        <w:spacing w:before="120"/>
        <w:ind w:left="1136" w:hanging="172"/>
      </w:pPr>
      <w:r>
        <w:t>Potrebna</w:t>
      </w:r>
      <w:r>
        <w:rPr>
          <w:spacing w:val="-9"/>
        </w:rPr>
        <w:t xml:space="preserve"> </w:t>
      </w:r>
      <w:r>
        <w:t>kočna</w:t>
      </w:r>
      <w:r>
        <w:rPr>
          <w:spacing w:val="-8"/>
        </w:rPr>
        <w:t xml:space="preserve"> </w:t>
      </w:r>
      <w:r>
        <w:rPr>
          <w:spacing w:val="-4"/>
        </w:rPr>
        <w:t>masa</w:t>
      </w:r>
    </w:p>
    <w:p w:rsidR="008C01C9" w:rsidRDefault="0084041E">
      <w:pPr>
        <w:pStyle w:val="ListParagraph"/>
        <w:numPr>
          <w:ilvl w:val="0"/>
          <w:numId w:val="154"/>
        </w:numPr>
        <w:tabs>
          <w:tab w:val="left" w:pos="1136"/>
        </w:tabs>
        <w:spacing w:before="119"/>
        <w:ind w:left="1136" w:hanging="172"/>
      </w:pPr>
      <w:r>
        <w:t>Stvarna</w:t>
      </w:r>
      <w:r>
        <w:rPr>
          <w:spacing w:val="-8"/>
        </w:rPr>
        <w:t xml:space="preserve"> </w:t>
      </w:r>
      <w:r>
        <w:t>kočna</w:t>
      </w:r>
      <w:r>
        <w:rPr>
          <w:spacing w:val="-8"/>
        </w:rPr>
        <w:t xml:space="preserve"> </w:t>
      </w:r>
      <w:r>
        <w:rPr>
          <w:spacing w:val="-4"/>
        </w:rPr>
        <w:t>masa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699968"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707" name="Graphic 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24F6DAC" id="Graphic 761" o:spid="_x0000_s1026" style="position:absolute;margin-left:63.05pt;margin-top:6.05pt;width:468.55pt;height:.25pt;z-index:-156165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wYlWrjkCAADlBAAADgAAAAAAAAAAAAAA&#10;AAAuAgAAZHJzL2Uyb0RvYy54bWxQSwECLQAUAAYACAAAACEAaDt92toAAAAKAQAADwAAAAAAAAAA&#10;AAAAAACT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55"/>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53"/>
        </w:numPr>
        <w:tabs>
          <w:tab w:val="left" w:pos="1297"/>
          <w:tab w:val="left" w:pos="1302"/>
        </w:tabs>
        <w:spacing w:before="119"/>
        <w:ind w:right="872" w:hanging="288"/>
        <w:jc w:val="both"/>
      </w:pPr>
      <w:r>
        <w:t>Modul</w:t>
      </w:r>
      <w:r>
        <w:rPr>
          <w:spacing w:val="-5"/>
        </w:rPr>
        <w:t xml:space="preserve"> </w:t>
      </w:r>
      <w:r>
        <w:t>Organizcija</w:t>
      </w:r>
      <w:r>
        <w:rPr>
          <w:spacing w:val="-6"/>
        </w:rPr>
        <w:t xml:space="preserve"> </w:t>
      </w:r>
      <w:r>
        <w:t>željezničkog</w:t>
      </w:r>
      <w:r>
        <w:rPr>
          <w:spacing w:val="-6"/>
        </w:rPr>
        <w:t xml:space="preserve"> </w:t>
      </w:r>
      <w:r>
        <w:t>sobraćaja</w:t>
      </w:r>
      <w:r>
        <w:rPr>
          <w:spacing w:val="-6"/>
        </w:rPr>
        <w:t xml:space="preserve"> </w:t>
      </w:r>
      <w:r>
        <w:t>II</w:t>
      </w:r>
      <w:r>
        <w:rPr>
          <w:spacing w:val="-6"/>
        </w:rPr>
        <w:t xml:space="preserve"> </w:t>
      </w:r>
      <w:r>
        <w:t>je</w:t>
      </w:r>
      <w:r>
        <w:rPr>
          <w:spacing w:val="-6"/>
        </w:rPr>
        <w:t xml:space="preserve"> </w:t>
      </w:r>
      <w:r>
        <w:t>tako</w:t>
      </w:r>
      <w:r>
        <w:rPr>
          <w:spacing w:val="-6"/>
        </w:rPr>
        <w:t xml:space="preserve"> </w:t>
      </w:r>
      <w:r>
        <w:t>koncipiran</w:t>
      </w:r>
      <w:r>
        <w:rPr>
          <w:spacing w:val="-5"/>
        </w:rPr>
        <w:t xml:space="preserve"> </w:t>
      </w:r>
      <w:r>
        <w:t>da</w:t>
      </w:r>
      <w:r>
        <w:rPr>
          <w:spacing w:val="-6"/>
        </w:rPr>
        <w:t xml:space="preserve"> </w:t>
      </w:r>
      <w:r>
        <w:t>upoznaje</w:t>
      </w:r>
      <w:r>
        <w:rPr>
          <w:spacing w:val="-5"/>
        </w:rPr>
        <w:t xml:space="preserve"> </w:t>
      </w:r>
      <w:r>
        <w:t>učenike</w:t>
      </w:r>
      <w:r>
        <w:rPr>
          <w:spacing w:val="-5"/>
        </w:rPr>
        <w:t xml:space="preserve"> </w:t>
      </w:r>
      <w:r>
        <w:t>sa</w:t>
      </w:r>
      <w:r>
        <w:rPr>
          <w:spacing w:val="-5"/>
        </w:rPr>
        <w:t xml:space="preserve"> </w:t>
      </w:r>
      <w:r>
        <w:t>osnovnim</w:t>
      </w:r>
      <w:r>
        <w:rPr>
          <w:spacing w:val="-6"/>
        </w:rPr>
        <w:t xml:space="preserve"> </w:t>
      </w:r>
      <w:r>
        <w:t>pojmovima</w:t>
      </w:r>
      <w:r>
        <w:rPr>
          <w:spacing w:val="-4"/>
        </w:rPr>
        <w:t xml:space="preserve"> </w:t>
      </w:r>
      <w:r>
        <w:t>iz oblasti</w:t>
      </w:r>
      <w:r>
        <w:rPr>
          <w:spacing w:val="40"/>
        </w:rPr>
        <w:t xml:space="preserve"> </w:t>
      </w:r>
      <w:r>
        <w:t>željezničkog saobraćaja i omogućava primjenu stečenih znanja u praksi.</w:t>
      </w:r>
    </w:p>
    <w:p w:rsidR="008C01C9" w:rsidRDefault="0084041E">
      <w:pPr>
        <w:pStyle w:val="ListParagraph"/>
        <w:numPr>
          <w:ilvl w:val="0"/>
          <w:numId w:val="153"/>
        </w:numPr>
        <w:tabs>
          <w:tab w:val="left" w:pos="1297"/>
          <w:tab w:val="left" w:pos="1302"/>
        </w:tabs>
        <w:spacing w:before="1"/>
        <w:ind w:right="872" w:hanging="288"/>
        <w:jc w:val="both"/>
      </w:pPr>
      <w:r>
        <w:t>Teorijski dio nastave treba realizovati u učionici, sa cijelim odjeljenjem, uz primjenu savremenih nastavnih metoda</w:t>
      </w:r>
      <w:r>
        <w:rPr>
          <w:spacing w:val="-5"/>
        </w:rPr>
        <w:t xml:space="preserve"> </w:t>
      </w:r>
      <w:r>
        <w:t>i</w:t>
      </w:r>
      <w:r>
        <w:rPr>
          <w:spacing w:val="-5"/>
        </w:rPr>
        <w:t xml:space="preserve"> </w:t>
      </w:r>
      <w:r>
        <w:t>sredstava.</w:t>
      </w:r>
      <w:r>
        <w:rPr>
          <w:spacing w:val="-5"/>
        </w:rPr>
        <w:t xml:space="preserve"> </w:t>
      </w:r>
      <w:r>
        <w:t>Sadržaj</w:t>
      </w:r>
      <w:r>
        <w:rPr>
          <w:spacing w:val="-5"/>
        </w:rPr>
        <w:t xml:space="preserve"> </w:t>
      </w:r>
      <w:r>
        <w:t>i</w:t>
      </w:r>
      <w:r>
        <w:rPr>
          <w:spacing w:val="-5"/>
        </w:rPr>
        <w:t xml:space="preserve"> </w:t>
      </w:r>
      <w:r>
        <w:t>način</w:t>
      </w:r>
      <w:r>
        <w:rPr>
          <w:spacing w:val="-5"/>
        </w:rPr>
        <w:t xml:space="preserve"> </w:t>
      </w:r>
      <w:r>
        <w:t>izlaganja</w:t>
      </w:r>
      <w:r>
        <w:rPr>
          <w:spacing w:val="-5"/>
        </w:rPr>
        <w:t xml:space="preserve"> </w:t>
      </w:r>
      <w:r>
        <w:t>treba</w:t>
      </w:r>
      <w:r>
        <w:rPr>
          <w:spacing w:val="-5"/>
        </w:rPr>
        <w:t xml:space="preserve"> </w:t>
      </w:r>
      <w:r>
        <w:t>prilagoditi</w:t>
      </w:r>
      <w:r>
        <w:rPr>
          <w:spacing w:val="-5"/>
        </w:rPr>
        <w:t xml:space="preserve"> </w:t>
      </w:r>
      <w:r>
        <w:t>nivou</w:t>
      </w:r>
      <w:r>
        <w:rPr>
          <w:spacing w:val="-5"/>
        </w:rPr>
        <w:t xml:space="preserve"> </w:t>
      </w:r>
      <w:r>
        <w:t>predznanja</w:t>
      </w:r>
      <w:r>
        <w:rPr>
          <w:spacing w:val="-5"/>
        </w:rPr>
        <w:t xml:space="preserve"> </w:t>
      </w:r>
      <w:r>
        <w:t>učenika</w:t>
      </w:r>
      <w:r>
        <w:rPr>
          <w:spacing w:val="-5"/>
        </w:rPr>
        <w:t xml:space="preserve"> </w:t>
      </w:r>
      <w:r>
        <w:t>iz</w:t>
      </w:r>
      <w:r>
        <w:rPr>
          <w:spacing w:val="-5"/>
        </w:rPr>
        <w:t xml:space="preserve"> </w:t>
      </w:r>
      <w:r>
        <w:t>ove</w:t>
      </w:r>
      <w:r>
        <w:rPr>
          <w:spacing w:val="-5"/>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53"/>
        </w:numPr>
        <w:tabs>
          <w:tab w:val="left" w:pos="1297"/>
          <w:tab w:val="left" w:pos="1303"/>
        </w:tabs>
        <w:ind w:left="1303" w:right="871"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53"/>
        </w:numPr>
        <w:tabs>
          <w:tab w:val="left" w:pos="1297"/>
          <w:tab w:val="left" w:pos="1302"/>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53"/>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53"/>
        </w:numPr>
        <w:tabs>
          <w:tab w:val="left" w:pos="1297"/>
          <w:tab w:val="left" w:pos="1302"/>
        </w:tabs>
        <w:ind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53"/>
        </w:numPr>
        <w:tabs>
          <w:tab w:val="left" w:pos="1297"/>
          <w:tab w:val="left" w:pos="1302"/>
        </w:tabs>
        <w:ind w:right="872" w:hanging="288"/>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55"/>
        </w:numPr>
        <w:tabs>
          <w:tab w:val="left" w:pos="1213"/>
        </w:tabs>
        <w:spacing w:before="242"/>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52"/>
        </w:numPr>
        <w:tabs>
          <w:tab w:val="left" w:pos="1298"/>
          <w:tab w:val="left" w:pos="1302"/>
        </w:tabs>
        <w:spacing w:before="119"/>
        <w:ind w:right="872" w:hanging="289"/>
      </w:pPr>
      <w:r>
        <w:t>Miletić LJ. M.,Organizacija železničkog saobraćaja za II, III</w:t>
      </w:r>
      <w:r>
        <w:rPr>
          <w:spacing w:val="40"/>
        </w:rPr>
        <w:t xml:space="preserve"> </w:t>
      </w:r>
      <w:r>
        <w:t>i IV razred železničke tehničke škole, Zavod za udžbenike i nastavna sredstva,Beograd, 1998.</w:t>
      </w:r>
    </w:p>
    <w:p w:rsidR="008C01C9" w:rsidRDefault="0084041E">
      <w:pPr>
        <w:pStyle w:val="ListParagraph"/>
        <w:numPr>
          <w:ilvl w:val="0"/>
          <w:numId w:val="152"/>
        </w:numPr>
        <w:tabs>
          <w:tab w:val="left" w:pos="1299"/>
          <w:tab w:val="left" w:pos="1302"/>
        </w:tabs>
        <w:spacing w:before="1"/>
        <w:ind w:right="872" w:hanging="288"/>
      </w:pPr>
      <w:r>
        <w:t>Miletić</w:t>
      </w:r>
      <w:r>
        <w:rPr>
          <w:spacing w:val="39"/>
        </w:rPr>
        <w:t xml:space="preserve"> </w:t>
      </w:r>
      <w:r>
        <w:t>LJ.</w:t>
      </w:r>
      <w:r>
        <w:rPr>
          <w:spacing w:val="38"/>
        </w:rPr>
        <w:t xml:space="preserve"> </w:t>
      </w:r>
      <w:r>
        <w:t>M.,Praktična</w:t>
      </w:r>
      <w:r>
        <w:rPr>
          <w:spacing w:val="38"/>
        </w:rPr>
        <w:t xml:space="preserve"> </w:t>
      </w:r>
      <w:r>
        <w:t>nastava</w:t>
      </w:r>
      <w:r>
        <w:rPr>
          <w:spacing w:val="38"/>
        </w:rPr>
        <w:t xml:space="preserve"> </w:t>
      </w:r>
      <w:r>
        <w:t>za</w:t>
      </w:r>
      <w:r>
        <w:rPr>
          <w:spacing w:val="38"/>
        </w:rPr>
        <w:t xml:space="preserve"> </w:t>
      </w:r>
      <w:r>
        <w:t>II</w:t>
      </w:r>
      <w:r>
        <w:rPr>
          <w:spacing w:val="38"/>
        </w:rPr>
        <w:t xml:space="preserve"> </w:t>
      </w:r>
      <w:r>
        <w:t>razred</w:t>
      </w:r>
      <w:r>
        <w:rPr>
          <w:spacing w:val="38"/>
        </w:rPr>
        <w:t xml:space="preserve"> </w:t>
      </w:r>
      <w:r>
        <w:t>železničke</w:t>
      </w:r>
      <w:r>
        <w:rPr>
          <w:spacing w:val="39"/>
        </w:rPr>
        <w:t xml:space="preserve"> </w:t>
      </w:r>
      <w:r>
        <w:t>tehničke</w:t>
      </w:r>
      <w:r>
        <w:rPr>
          <w:spacing w:val="37"/>
        </w:rPr>
        <w:t xml:space="preserve"> </w:t>
      </w:r>
      <w:r>
        <w:t>škole,</w:t>
      </w:r>
      <w:r>
        <w:rPr>
          <w:spacing w:val="38"/>
        </w:rPr>
        <w:t xml:space="preserve"> </w:t>
      </w:r>
      <w:r>
        <w:t>Zavod</w:t>
      </w:r>
      <w:r>
        <w:rPr>
          <w:spacing w:val="37"/>
        </w:rPr>
        <w:t xml:space="preserve"> </w:t>
      </w:r>
      <w:r>
        <w:t>za</w:t>
      </w:r>
      <w:r>
        <w:rPr>
          <w:spacing w:val="38"/>
        </w:rPr>
        <w:t xml:space="preserve"> </w:t>
      </w:r>
      <w:r>
        <w:t>udžbenike</w:t>
      </w:r>
      <w:r>
        <w:rPr>
          <w:spacing w:val="38"/>
        </w:rPr>
        <w:t xml:space="preserve"> </w:t>
      </w:r>
      <w:r>
        <w:t>i</w:t>
      </w:r>
      <w:r>
        <w:rPr>
          <w:spacing w:val="38"/>
        </w:rPr>
        <w:t xml:space="preserve"> </w:t>
      </w:r>
      <w:r>
        <w:t>nastavna sredstva,Beograd, 2000.</w:t>
      </w:r>
    </w:p>
    <w:p w:rsidR="008C01C9" w:rsidRDefault="0084041E">
      <w:pPr>
        <w:pStyle w:val="ListParagraph"/>
        <w:numPr>
          <w:ilvl w:val="0"/>
          <w:numId w:val="152"/>
        </w:numPr>
        <w:tabs>
          <w:tab w:val="left" w:pos="1299"/>
          <w:tab w:val="left" w:pos="1302"/>
        </w:tabs>
        <w:ind w:right="872" w:hanging="288"/>
      </w:pPr>
      <w:r>
        <w:t>Miletić LJ. M.,Praktična nastava za III</w:t>
      </w:r>
      <w:r>
        <w:rPr>
          <w:spacing w:val="40"/>
        </w:rPr>
        <w:t xml:space="preserve"> </w:t>
      </w:r>
      <w:r>
        <w:t>i IV razred železničke tehničke škole, Zavod za udžbenike i nastavna sredstva,Beograd, 2000.</w:t>
      </w:r>
    </w:p>
    <w:p w:rsidR="008C01C9" w:rsidRDefault="0084041E">
      <w:pPr>
        <w:pStyle w:val="ListParagraph"/>
        <w:numPr>
          <w:ilvl w:val="0"/>
          <w:numId w:val="152"/>
        </w:numPr>
        <w:tabs>
          <w:tab w:val="left" w:pos="1299"/>
          <w:tab w:val="left" w:pos="1303"/>
        </w:tabs>
        <w:ind w:left="1303" w:right="872" w:hanging="289"/>
      </w:pPr>
      <w:r>
        <w:t>Milutinović</w:t>
      </w:r>
      <w:r>
        <w:rPr>
          <w:spacing w:val="-8"/>
        </w:rPr>
        <w:t xml:space="preserve"> </w:t>
      </w:r>
      <w:r>
        <w:t>V.,</w:t>
      </w:r>
      <w:r>
        <w:rPr>
          <w:spacing w:val="-8"/>
        </w:rPr>
        <w:t xml:space="preserve"> </w:t>
      </w:r>
      <w:r>
        <w:t>Priručnik</w:t>
      </w:r>
      <w:r>
        <w:rPr>
          <w:spacing w:val="-8"/>
        </w:rPr>
        <w:t xml:space="preserve"> </w:t>
      </w:r>
      <w:r>
        <w:t>iz</w:t>
      </w:r>
      <w:r>
        <w:rPr>
          <w:spacing w:val="-7"/>
        </w:rPr>
        <w:t xml:space="preserve"> </w:t>
      </w:r>
      <w:r>
        <w:t>organizacije</w:t>
      </w:r>
      <w:r>
        <w:rPr>
          <w:spacing w:val="-9"/>
        </w:rPr>
        <w:t xml:space="preserve"> </w:t>
      </w:r>
      <w:r>
        <w:t>železničkog</w:t>
      </w:r>
      <w:r>
        <w:rPr>
          <w:spacing w:val="-9"/>
        </w:rPr>
        <w:t xml:space="preserve"> </w:t>
      </w:r>
      <w:r>
        <w:t>saobraćaja</w:t>
      </w:r>
      <w:r>
        <w:rPr>
          <w:spacing w:val="-8"/>
        </w:rPr>
        <w:t xml:space="preserve"> </w:t>
      </w:r>
      <w:r>
        <w:t>za</w:t>
      </w:r>
      <w:r>
        <w:rPr>
          <w:spacing w:val="-9"/>
        </w:rPr>
        <w:t xml:space="preserve"> </w:t>
      </w:r>
      <w:r>
        <w:t>zanimanje</w:t>
      </w:r>
      <w:r>
        <w:rPr>
          <w:spacing w:val="-9"/>
        </w:rPr>
        <w:t xml:space="preserve"> </w:t>
      </w:r>
      <w:r>
        <w:t>tehničar</w:t>
      </w:r>
      <w:r>
        <w:rPr>
          <w:spacing w:val="-8"/>
        </w:rPr>
        <w:t xml:space="preserve"> </w:t>
      </w:r>
      <w:r>
        <w:t>–</w:t>
      </w:r>
      <w:r>
        <w:rPr>
          <w:spacing w:val="-8"/>
        </w:rPr>
        <w:t xml:space="preserve"> </w:t>
      </w:r>
      <w:r>
        <w:t>mašinovođa,</w:t>
      </w:r>
      <w:r>
        <w:rPr>
          <w:spacing w:val="-8"/>
        </w:rPr>
        <w:t xml:space="preserve"> </w:t>
      </w:r>
      <w:r>
        <w:t>Zavod</w:t>
      </w:r>
      <w:r>
        <w:rPr>
          <w:spacing w:val="-9"/>
        </w:rPr>
        <w:t xml:space="preserve"> </w:t>
      </w:r>
      <w:r>
        <w:t>za novinsko- izdavačku i propagandnu delatnost JŽ – Beograd,Nemanjina 6,1989.</w:t>
      </w:r>
    </w:p>
    <w:p w:rsidR="008C01C9" w:rsidRDefault="0084041E">
      <w:pPr>
        <w:pStyle w:val="ListParagraph"/>
        <w:numPr>
          <w:ilvl w:val="0"/>
          <w:numId w:val="152"/>
        </w:numPr>
        <w:tabs>
          <w:tab w:val="left" w:pos="1299"/>
        </w:tabs>
        <w:spacing w:line="252" w:lineRule="exact"/>
        <w:ind w:left="1299" w:hanging="284"/>
      </w:pPr>
      <w:r>
        <w:t>Čičak</w:t>
      </w:r>
      <w:r>
        <w:rPr>
          <w:spacing w:val="-10"/>
        </w:rPr>
        <w:t xml:space="preserve"> </w:t>
      </w:r>
      <w:r>
        <w:t>M.,</w:t>
      </w:r>
      <w:r>
        <w:rPr>
          <w:spacing w:val="-10"/>
        </w:rPr>
        <w:t xml:space="preserve"> </w:t>
      </w:r>
      <w:r>
        <w:t>Organizacija</w:t>
      </w:r>
      <w:r>
        <w:rPr>
          <w:spacing w:val="-11"/>
        </w:rPr>
        <w:t xml:space="preserve"> </w:t>
      </w:r>
      <w:r>
        <w:t>železničkog</w:t>
      </w:r>
      <w:r>
        <w:rPr>
          <w:spacing w:val="-11"/>
        </w:rPr>
        <w:t xml:space="preserve"> </w:t>
      </w:r>
      <w:r>
        <w:t>saobraćaja,</w:t>
      </w:r>
      <w:r>
        <w:rPr>
          <w:spacing w:val="-10"/>
        </w:rPr>
        <w:t xml:space="preserve"> </w:t>
      </w:r>
      <w:r>
        <w:t>Saobraćajni</w:t>
      </w:r>
      <w:r>
        <w:rPr>
          <w:spacing w:val="-10"/>
        </w:rPr>
        <w:t xml:space="preserve"> </w:t>
      </w:r>
      <w:r>
        <w:t>fakultet</w:t>
      </w:r>
      <w:r>
        <w:rPr>
          <w:spacing w:val="-10"/>
        </w:rPr>
        <w:t xml:space="preserve"> </w:t>
      </w:r>
      <w:r>
        <w:t>Univerziteta</w:t>
      </w:r>
      <w:r>
        <w:rPr>
          <w:spacing w:val="-10"/>
        </w:rPr>
        <w:t xml:space="preserve"> </w:t>
      </w:r>
      <w:r>
        <w:t>u</w:t>
      </w:r>
      <w:r>
        <w:rPr>
          <w:spacing w:val="-11"/>
        </w:rPr>
        <w:t xml:space="preserve"> </w:t>
      </w:r>
      <w:r>
        <w:t>Beogradu,</w:t>
      </w:r>
      <w:r>
        <w:rPr>
          <w:spacing w:val="-9"/>
        </w:rPr>
        <w:t xml:space="preserve"> </w:t>
      </w:r>
      <w:r>
        <w:rPr>
          <w:spacing w:val="-2"/>
        </w:rPr>
        <w:t>Beograd,1990.</w:t>
      </w:r>
    </w:p>
    <w:p w:rsidR="008C01C9" w:rsidRDefault="0084041E">
      <w:pPr>
        <w:pStyle w:val="ListParagraph"/>
        <w:numPr>
          <w:ilvl w:val="0"/>
          <w:numId w:val="152"/>
        </w:numPr>
        <w:tabs>
          <w:tab w:val="left" w:pos="1299"/>
          <w:tab w:val="left" w:pos="1303"/>
        </w:tabs>
        <w:ind w:left="1303" w:right="873" w:hanging="288"/>
      </w:pPr>
      <w:r>
        <w:t>Čičak M,Vesković S.,Organizacija železničkog saobraćaja I i II zbirka rešenih zadataka, Saobraćajni fakultet Univerziteta u Beogradu,Beograd, 1999.</w:t>
      </w:r>
    </w:p>
    <w:p w:rsidR="008C01C9" w:rsidRDefault="0084041E">
      <w:pPr>
        <w:pStyle w:val="ListParagraph"/>
        <w:numPr>
          <w:ilvl w:val="0"/>
          <w:numId w:val="152"/>
        </w:numPr>
        <w:tabs>
          <w:tab w:val="left" w:pos="1299"/>
          <w:tab w:val="left" w:pos="1303"/>
        </w:tabs>
        <w:ind w:left="1303" w:right="872" w:hanging="289"/>
      </w:pPr>
      <w:r>
        <w:t>Kovačević P., Eksploatacija železnica knjiga I, Zavod za novinsko- izdavačku i propagandnu delatnost JŽ –Beograd,Nemanjina 6,1976.</w:t>
      </w:r>
    </w:p>
    <w:p w:rsidR="008C01C9" w:rsidRDefault="0084041E">
      <w:pPr>
        <w:pStyle w:val="ListParagraph"/>
        <w:numPr>
          <w:ilvl w:val="0"/>
          <w:numId w:val="152"/>
        </w:numPr>
        <w:tabs>
          <w:tab w:val="left" w:pos="1299"/>
          <w:tab w:val="left" w:pos="1303"/>
        </w:tabs>
        <w:ind w:left="1303" w:right="871" w:hanging="289"/>
      </w:pPr>
      <w:r>
        <w:t>Kovačević</w:t>
      </w:r>
      <w:r>
        <w:rPr>
          <w:spacing w:val="-1"/>
        </w:rPr>
        <w:t xml:space="preserve"> </w:t>
      </w:r>
      <w:r>
        <w:t>P.,Eksploatacija</w:t>
      </w:r>
      <w:r>
        <w:rPr>
          <w:spacing w:val="-1"/>
        </w:rPr>
        <w:t xml:space="preserve"> </w:t>
      </w:r>
      <w:r>
        <w:t>železnica,</w:t>
      </w:r>
      <w:r>
        <w:rPr>
          <w:spacing w:val="-1"/>
        </w:rPr>
        <w:t xml:space="preserve"> </w:t>
      </w:r>
      <w:r>
        <w:t>zbirka zadataka</w:t>
      </w:r>
      <w:r>
        <w:rPr>
          <w:spacing w:val="-1"/>
        </w:rPr>
        <w:t xml:space="preserve"> </w:t>
      </w:r>
      <w:r>
        <w:t>knjiga</w:t>
      </w:r>
      <w:r>
        <w:rPr>
          <w:spacing w:val="-1"/>
        </w:rPr>
        <w:t xml:space="preserve"> </w:t>
      </w:r>
      <w:r>
        <w:t>II,</w:t>
      </w:r>
      <w:r>
        <w:rPr>
          <w:spacing w:val="-1"/>
        </w:rPr>
        <w:t xml:space="preserve"> </w:t>
      </w:r>
      <w:r>
        <w:t>Zavod</w:t>
      </w:r>
      <w:r>
        <w:rPr>
          <w:spacing w:val="-1"/>
        </w:rPr>
        <w:t xml:space="preserve"> </w:t>
      </w:r>
      <w:r>
        <w:t>za</w:t>
      </w:r>
      <w:r>
        <w:rPr>
          <w:spacing w:val="-1"/>
        </w:rPr>
        <w:t xml:space="preserve"> </w:t>
      </w:r>
      <w:r>
        <w:t>novinsko-</w:t>
      </w:r>
      <w:r>
        <w:rPr>
          <w:spacing w:val="-1"/>
        </w:rPr>
        <w:t xml:space="preserve"> </w:t>
      </w:r>
      <w:r>
        <w:t>izdavačku</w:t>
      </w:r>
      <w:r>
        <w:rPr>
          <w:spacing w:val="-1"/>
        </w:rPr>
        <w:t xml:space="preserve"> </w:t>
      </w:r>
      <w:r>
        <w:t>i</w:t>
      </w:r>
      <w:r>
        <w:rPr>
          <w:spacing w:val="-1"/>
        </w:rPr>
        <w:t xml:space="preserve"> </w:t>
      </w:r>
      <w:r>
        <w:t>propagandnu delatnost JŽ – Beograd,Nemanjina 6,1976.</w:t>
      </w:r>
    </w:p>
    <w:p w:rsidR="008C01C9" w:rsidRDefault="0084041E">
      <w:pPr>
        <w:pStyle w:val="ListParagraph"/>
        <w:numPr>
          <w:ilvl w:val="0"/>
          <w:numId w:val="152"/>
        </w:numPr>
        <w:tabs>
          <w:tab w:val="left" w:pos="1299"/>
        </w:tabs>
        <w:spacing w:line="252" w:lineRule="exact"/>
        <w:ind w:left="1299" w:hanging="284"/>
      </w:pPr>
      <w:r>
        <w:t>Vukadinović</w:t>
      </w:r>
      <w:r>
        <w:rPr>
          <w:spacing w:val="-11"/>
        </w:rPr>
        <w:t xml:space="preserve"> </w:t>
      </w:r>
      <w:r>
        <w:t>R.,</w:t>
      </w:r>
      <w:r>
        <w:rPr>
          <w:spacing w:val="-11"/>
        </w:rPr>
        <w:t xml:space="preserve"> </w:t>
      </w:r>
      <w:r>
        <w:t>Eksploatacija</w:t>
      </w:r>
      <w:r>
        <w:rPr>
          <w:spacing w:val="-11"/>
        </w:rPr>
        <w:t xml:space="preserve"> </w:t>
      </w:r>
      <w:r>
        <w:t>železnica,</w:t>
      </w:r>
      <w:r>
        <w:rPr>
          <w:spacing w:val="-11"/>
        </w:rPr>
        <w:t xml:space="preserve"> </w:t>
      </w:r>
      <w:r>
        <w:t>Želind,</w:t>
      </w:r>
      <w:r>
        <w:rPr>
          <w:spacing w:val="-11"/>
        </w:rPr>
        <w:t xml:space="preserve"> </w:t>
      </w:r>
      <w:r>
        <w:t>Beograd,</w:t>
      </w:r>
      <w:r>
        <w:rPr>
          <w:spacing w:val="-11"/>
        </w:rPr>
        <w:t xml:space="preserve"> </w:t>
      </w:r>
      <w:r>
        <w:rPr>
          <w:spacing w:val="-4"/>
        </w:rPr>
        <w:t>1998.</w:t>
      </w:r>
    </w:p>
    <w:p w:rsidR="008C01C9" w:rsidRDefault="0084041E">
      <w:pPr>
        <w:pStyle w:val="ListParagraph"/>
        <w:numPr>
          <w:ilvl w:val="0"/>
          <w:numId w:val="152"/>
        </w:numPr>
        <w:tabs>
          <w:tab w:val="left" w:pos="1299"/>
        </w:tabs>
        <w:spacing w:before="1" w:line="252" w:lineRule="exact"/>
        <w:ind w:left="1299" w:hanging="284"/>
      </w:pPr>
      <w:r>
        <w:t>Saobraćajni</w:t>
      </w:r>
      <w:r>
        <w:rPr>
          <w:spacing w:val="-13"/>
        </w:rPr>
        <w:t xml:space="preserve"> </w:t>
      </w:r>
      <w:r>
        <w:t>pravilnik,</w:t>
      </w:r>
      <w:r>
        <w:rPr>
          <w:spacing w:val="-12"/>
        </w:rPr>
        <w:t xml:space="preserve"> </w:t>
      </w:r>
      <w:r>
        <w:t>Beograd,</w:t>
      </w:r>
      <w:r>
        <w:rPr>
          <w:spacing w:val="-12"/>
        </w:rPr>
        <w:t xml:space="preserve"> </w:t>
      </w:r>
      <w:r>
        <w:rPr>
          <w:spacing w:val="-4"/>
        </w:rPr>
        <w:t>1994.</w:t>
      </w:r>
    </w:p>
    <w:p w:rsidR="008C01C9" w:rsidRDefault="0084041E">
      <w:pPr>
        <w:pStyle w:val="ListParagraph"/>
        <w:numPr>
          <w:ilvl w:val="0"/>
          <w:numId w:val="152"/>
        </w:numPr>
        <w:tabs>
          <w:tab w:val="left" w:pos="1299"/>
        </w:tabs>
        <w:ind w:left="1299" w:hanging="284"/>
      </w:pPr>
      <w:r>
        <w:t>Pravilnik</w:t>
      </w:r>
      <w:r>
        <w:rPr>
          <w:spacing w:val="-8"/>
        </w:rPr>
        <w:t xml:space="preserve"> </w:t>
      </w:r>
      <w:r>
        <w:t>o</w:t>
      </w:r>
      <w:r>
        <w:rPr>
          <w:spacing w:val="-8"/>
        </w:rPr>
        <w:t xml:space="preserve"> </w:t>
      </w:r>
      <w:r>
        <w:t>načinu</w:t>
      </w:r>
      <w:r>
        <w:rPr>
          <w:spacing w:val="-9"/>
        </w:rPr>
        <w:t xml:space="preserve"> </w:t>
      </w:r>
      <w:r>
        <w:t>kočenja</w:t>
      </w:r>
      <w:r>
        <w:rPr>
          <w:spacing w:val="-8"/>
        </w:rPr>
        <w:t xml:space="preserve"> </w:t>
      </w:r>
      <w:r>
        <w:t>vozova,</w:t>
      </w:r>
      <w:r>
        <w:rPr>
          <w:spacing w:val="-8"/>
        </w:rPr>
        <w:t xml:space="preserve"> </w:t>
      </w:r>
      <w:r>
        <w:t>Podgorica,</w:t>
      </w:r>
      <w:r>
        <w:rPr>
          <w:spacing w:val="-8"/>
        </w:rPr>
        <w:t xml:space="preserve"> </w:t>
      </w:r>
      <w:r>
        <w:rPr>
          <w:spacing w:val="-4"/>
        </w:rPr>
        <w:t>2019.</w:t>
      </w:r>
    </w:p>
    <w:p w:rsidR="008C01C9" w:rsidRDefault="0084041E">
      <w:pPr>
        <w:pStyle w:val="ListParagraph"/>
        <w:numPr>
          <w:ilvl w:val="0"/>
          <w:numId w:val="152"/>
        </w:numPr>
        <w:tabs>
          <w:tab w:val="left" w:pos="1299"/>
        </w:tabs>
        <w:spacing w:before="1" w:line="252" w:lineRule="exact"/>
        <w:ind w:left="1299" w:hanging="284"/>
      </w:pPr>
      <w:r>
        <w:t>Upustvo</w:t>
      </w:r>
      <w:r>
        <w:rPr>
          <w:spacing w:val="-10"/>
        </w:rPr>
        <w:t xml:space="preserve"> </w:t>
      </w:r>
      <w:r>
        <w:t>o</w:t>
      </w:r>
      <w:r>
        <w:rPr>
          <w:spacing w:val="-10"/>
        </w:rPr>
        <w:t xml:space="preserve"> </w:t>
      </w:r>
      <w:r>
        <w:t>manevrisanju,</w:t>
      </w:r>
      <w:r>
        <w:rPr>
          <w:spacing w:val="-9"/>
        </w:rPr>
        <w:t xml:space="preserve"> </w:t>
      </w:r>
      <w:r>
        <w:t>Beogard,</w:t>
      </w:r>
      <w:r>
        <w:rPr>
          <w:spacing w:val="-9"/>
        </w:rPr>
        <w:t xml:space="preserve"> </w:t>
      </w:r>
      <w:r>
        <w:rPr>
          <w:spacing w:val="-4"/>
        </w:rPr>
        <w:t>1990.</w:t>
      </w:r>
    </w:p>
    <w:p w:rsidR="008C01C9" w:rsidRDefault="0084041E">
      <w:pPr>
        <w:pStyle w:val="ListParagraph"/>
        <w:numPr>
          <w:ilvl w:val="0"/>
          <w:numId w:val="152"/>
        </w:numPr>
        <w:tabs>
          <w:tab w:val="left" w:pos="1299"/>
        </w:tabs>
        <w:ind w:left="1299" w:hanging="284"/>
      </w:pPr>
      <w:r>
        <w:t>Uputstvo</w:t>
      </w:r>
      <w:r>
        <w:rPr>
          <w:spacing w:val="-7"/>
        </w:rPr>
        <w:t xml:space="preserve"> </w:t>
      </w:r>
      <w:r>
        <w:t>o</w:t>
      </w:r>
      <w:r>
        <w:rPr>
          <w:spacing w:val="-8"/>
        </w:rPr>
        <w:t xml:space="preserve"> </w:t>
      </w:r>
      <w:r>
        <w:t>tehničkim</w:t>
      </w:r>
      <w:r>
        <w:rPr>
          <w:spacing w:val="-7"/>
        </w:rPr>
        <w:t xml:space="preserve"> </w:t>
      </w:r>
      <w:r>
        <w:t>noramtivima</w:t>
      </w:r>
      <w:r>
        <w:rPr>
          <w:spacing w:val="-7"/>
        </w:rPr>
        <w:t xml:space="preserve"> </w:t>
      </w:r>
      <w:r>
        <w:t>i</w:t>
      </w:r>
      <w:r>
        <w:rPr>
          <w:spacing w:val="-8"/>
        </w:rPr>
        <w:t xml:space="preserve"> </w:t>
      </w:r>
      <w:r>
        <w:t>podacima</w:t>
      </w:r>
      <w:r>
        <w:rPr>
          <w:spacing w:val="-7"/>
        </w:rPr>
        <w:t xml:space="preserve"> </w:t>
      </w:r>
      <w:r>
        <w:t>za</w:t>
      </w:r>
      <w:r>
        <w:rPr>
          <w:spacing w:val="-8"/>
        </w:rPr>
        <w:t xml:space="preserve"> </w:t>
      </w:r>
      <w:r>
        <w:t>izradu</w:t>
      </w:r>
      <w:r>
        <w:rPr>
          <w:spacing w:val="-7"/>
        </w:rPr>
        <w:t xml:space="preserve"> </w:t>
      </w:r>
      <w:r>
        <w:t>i</w:t>
      </w:r>
      <w:r>
        <w:rPr>
          <w:spacing w:val="-8"/>
        </w:rPr>
        <w:t xml:space="preserve"> </w:t>
      </w:r>
      <w:r>
        <w:t>izvršenja</w:t>
      </w:r>
      <w:r>
        <w:rPr>
          <w:spacing w:val="-8"/>
        </w:rPr>
        <w:t xml:space="preserve"> </w:t>
      </w:r>
      <w:r>
        <w:t>reda</w:t>
      </w:r>
      <w:r>
        <w:rPr>
          <w:spacing w:val="-7"/>
        </w:rPr>
        <w:t xml:space="preserve"> </w:t>
      </w:r>
      <w:r>
        <w:t>vožnje,</w:t>
      </w:r>
      <w:r>
        <w:rPr>
          <w:spacing w:val="-7"/>
        </w:rPr>
        <w:t xml:space="preserve"> </w:t>
      </w:r>
      <w:r>
        <w:t>Beograd,</w:t>
      </w:r>
      <w:r>
        <w:rPr>
          <w:spacing w:val="-7"/>
        </w:rPr>
        <w:t xml:space="preserve"> </w:t>
      </w:r>
      <w:r>
        <w:rPr>
          <w:spacing w:val="-2"/>
        </w:rPr>
        <w:t>1989.</w:t>
      </w:r>
    </w:p>
    <w:p w:rsidR="008C01C9" w:rsidRDefault="0084041E">
      <w:pPr>
        <w:pStyle w:val="Heading4"/>
        <w:spacing w:before="239"/>
        <w:ind w:left="1015" w:firstLine="0"/>
      </w:pPr>
      <w:r>
        <w:rPr>
          <w:spacing w:val="-2"/>
        </w:rPr>
        <w:t>Napomena:</w:t>
      </w:r>
    </w:p>
    <w:p w:rsidR="008C01C9" w:rsidRDefault="0084041E">
      <w:pPr>
        <w:pStyle w:val="BodyText"/>
        <w:spacing w:before="121"/>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55"/>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55"/>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51"/>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51"/>
        </w:numPr>
        <w:tabs>
          <w:tab w:val="left" w:pos="1299"/>
          <w:tab w:val="left" w:pos="1302"/>
        </w:tabs>
        <w:spacing w:before="1"/>
        <w:ind w:right="871" w:hanging="288"/>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151"/>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51"/>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51"/>
        </w:numPr>
        <w:tabs>
          <w:tab w:val="left" w:pos="1298"/>
        </w:tabs>
        <w:ind w:left="1298"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51"/>
        </w:numPr>
        <w:tabs>
          <w:tab w:val="left" w:pos="1298"/>
        </w:tabs>
        <w:ind w:left="1298"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55"/>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8"/>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55"/>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50"/>
        </w:numPr>
        <w:tabs>
          <w:tab w:val="left" w:pos="1298"/>
        </w:tabs>
        <w:spacing w:before="119"/>
        <w:ind w:hanging="284"/>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150"/>
        </w:numPr>
        <w:tabs>
          <w:tab w:val="left" w:pos="1298"/>
        </w:tabs>
        <w:spacing w:before="1" w:line="252" w:lineRule="exact"/>
        <w:ind w:hanging="284"/>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50"/>
        </w:numPr>
        <w:tabs>
          <w:tab w:val="left" w:pos="1298"/>
        </w:tabs>
        <w:spacing w:line="252" w:lineRule="exact"/>
        <w:ind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150"/>
        </w:numPr>
        <w:tabs>
          <w:tab w:val="left" w:pos="1298"/>
        </w:tabs>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150"/>
        </w:numPr>
        <w:tabs>
          <w:tab w:val="left" w:pos="1298"/>
        </w:tabs>
        <w:spacing w:line="252" w:lineRule="exact"/>
        <w:ind w:hanging="284"/>
      </w:pPr>
      <w:r>
        <w:t>Signalizacija</w:t>
      </w:r>
      <w:r>
        <w:rPr>
          <w:spacing w:val="-12"/>
        </w:rPr>
        <w:t xml:space="preserve"> </w:t>
      </w:r>
      <w:r>
        <w:t>u</w:t>
      </w:r>
      <w:r>
        <w:rPr>
          <w:spacing w:val="-10"/>
        </w:rPr>
        <w:t xml:space="preserve"> </w:t>
      </w:r>
      <w:r>
        <w:t>željezničkom</w:t>
      </w:r>
      <w:r>
        <w:rPr>
          <w:spacing w:val="-11"/>
        </w:rPr>
        <w:t xml:space="preserve"> </w:t>
      </w:r>
      <w:r>
        <w:rPr>
          <w:spacing w:val="-2"/>
        </w:rPr>
        <w:t>saobraćaju</w:t>
      </w:r>
    </w:p>
    <w:p w:rsidR="008C01C9" w:rsidRDefault="0084041E">
      <w:pPr>
        <w:pStyle w:val="ListParagraph"/>
        <w:numPr>
          <w:ilvl w:val="0"/>
          <w:numId w:val="150"/>
        </w:numPr>
        <w:tabs>
          <w:tab w:val="left" w:pos="1298"/>
        </w:tabs>
        <w:spacing w:line="252" w:lineRule="exact"/>
        <w:ind w:hanging="284"/>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50"/>
        </w:numPr>
        <w:tabs>
          <w:tab w:val="left" w:pos="1298"/>
        </w:tabs>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50"/>
        </w:numPr>
        <w:tabs>
          <w:tab w:val="left" w:pos="1298"/>
        </w:tabs>
        <w:spacing w:before="1" w:line="252" w:lineRule="exact"/>
        <w:ind w:hanging="284"/>
      </w:pPr>
      <w:r>
        <w:t>Rukovanje</w:t>
      </w:r>
      <w:r>
        <w:rPr>
          <w:spacing w:val="-9"/>
        </w:rPr>
        <w:t xml:space="preserve"> </w:t>
      </w:r>
      <w:r>
        <w:t>dizel</w:t>
      </w:r>
      <w:r>
        <w:rPr>
          <w:spacing w:val="-9"/>
        </w:rPr>
        <w:t xml:space="preserve"> </w:t>
      </w:r>
      <w:r>
        <w:t>vučnim</w:t>
      </w:r>
      <w:r>
        <w:rPr>
          <w:spacing w:val="-8"/>
        </w:rPr>
        <w:t xml:space="preserve"> </w:t>
      </w:r>
      <w:r>
        <w:rPr>
          <w:spacing w:val="-2"/>
        </w:rPr>
        <w:t>vozilom</w:t>
      </w:r>
    </w:p>
    <w:p w:rsidR="008C01C9" w:rsidRDefault="0084041E">
      <w:pPr>
        <w:pStyle w:val="ListParagraph"/>
        <w:numPr>
          <w:ilvl w:val="0"/>
          <w:numId w:val="150"/>
        </w:numPr>
        <w:tabs>
          <w:tab w:val="left" w:pos="1298"/>
        </w:tabs>
        <w:ind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150"/>
        </w:numPr>
        <w:tabs>
          <w:tab w:val="left" w:pos="1298"/>
        </w:tabs>
        <w:spacing w:before="1" w:line="252" w:lineRule="exact"/>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150"/>
        </w:numPr>
        <w:tabs>
          <w:tab w:val="left" w:pos="1298"/>
        </w:tabs>
        <w:spacing w:line="252" w:lineRule="exact"/>
        <w:ind w:hanging="284"/>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150"/>
        </w:numPr>
        <w:tabs>
          <w:tab w:val="left" w:pos="1298"/>
        </w:tabs>
        <w:ind w:hanging="284"/>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150"/>
        </w:numPr>
        <w:tabs>
          <w:tab w:val="left" w:pos="1298"/>
        </w:tabs>
        <w:spacing w:line="252" w:lineRule="exact"/>
        <w:ind w:hanging="284"/>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9"/>
        </w:rPr>
        <w:t xml:space="preserve"> </w:t>
      </w:r>
      <w:r>
        <w:t>voznih</w:t>
      </w:r>
      <w:r>
        <w:rPr>
          <w:spacing w:val="-9"/>
        </w:rPr>
        <w:t xml:space="preserve"> </w:t>
      </w:r>
      <w:r>
        <w:rPr>
          <w:spacing w:val="-2"/>
        </w:rPr>
        <w:t>sredstava</w:t>
      </w:r>
    </w:p>
    <w:p w:rsidR="008C01C9" w:rsidRDefault="0084041E">
      <w:pPr>
        <w:pStyle w:val="ListParagraph"/>
        <w:numPr>
          <w:ilvl w:val="0"/>
          <w:numId w:val="150"/>
        </w:numPr>
        <w:tabs>
          <w:tab w:val="left" w:pos="1298"/>
        </w:tabs>
        <w:spacing w:line="252" w:lineRule="exact"/>
        <w:ind w:hanging="284"/>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150"/>
        </w:numPr>
        <w:tabs>
          <w:tab w:val="left" w:pos="1298"/>
        </w:tabs>
        <w:ind w:hanging="284"/>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150"/>
        </w:numPr>
        <w:tabs>
          <w:tab w:val="left" w:pos="1298"/>
        </w:tabs>
        <w:spacing w:before="1" w:line="252" w:lineRule="exact"/>
        <w:ind w:hanging="284"/>
      </w:pPr>
      <w:r>
        <w:t>Održivi</w:t>
      </w:r>
      <w:r>
        <w:rPr>
          <w:spacing w:val="-9"/>
        </w:rPr>
        <w:t xml:space="preserve"> </w:t>
      </w:r>
      <w:r>
        <w:rPr>
          <w:spacing w:val="-2"/>
        </w:rPr>
        <w:t>saobraćaj</w:t>
      </w:r>
    </w:p>
    <w:p w:rsidR="008C01C9" w:rsidRDefault="0084041E">
      <w:pPr>
        <w:pStyle w:val="ListParagraph"/>
        <w:numPr>
          <w:ilvl w:val="0"/>
          <w:numId w:val="150"/>
        </w:numPr>
        <w:tabs>
          <w:tab w:val="left" w:pos="1298"/>
        </w:tabs>
        <w:ind w:hanging="284"/>
      </w:pPr>
      <w:r>
        <w:t>Sistemi</w:t>
      </w:r>
      <w:r>
        <w:rPr>
          <w:spacing w:val="-12"/>
        </w:rPr>
        <w:t xml:space="preserve"> </w:t>
      </w:r>
      <w:r>
        <w:t>dijagnostike</w:t>
      </w:r>
      <w:r>
        <w:rPr>
          <w:spacing w:val="-11"/>
        </w:rPr>
        <w:t xml:space="preserve"> </w:t>
      </w:r>
      <w:r>
        <w:t>i</w:t>
      </w:r>
      <w:r>
        <w:rPr>
          <w:spacing w:val="-9"/>
        </w:rPr>
        <w:t xml:space="preserve"> </w:t>
      </w:r>
      <w:r>
        <w:t>održavanja</w:t>
      </w:r>
      <w:r>
        <w:rPr>
          <w:spacing w:val="-11"/>
        </w:rPr>
        <w:t xml:space="preserve"> </w:t>
      </w:r>
      <w:r>
        <w:t>željezničkih</w:t>
      </w:r>
      <w:r>
        <w:rPr>
          <w:spacing w:val="-11"/>
        </w:rPr>
        <w:t xml:space="preserve"> </w:t>
      </w:r>
      <w:r>
        <w:t>voznih</w:t>
      </w:r>
      <w:r>
        <w:rPr>
          <w:spacing w:val="-11"/>
        </w:rPr>
        <w:t xml:space="preserve"> </w:t>
      </w:r>
      <w:r>
        <w:rPr>
          <w:spacing w:val="-2"/>
        </w:rPr>
        <w:t>sredstava</w:t>
      </w:r>
    </w:p>
    <w:p w:rsidR="008C01C9" w:rsidRDefault="0084041E">
      <w:pPr>
        <w:pStyle w:val="ListParagraph"/>
        <w:numPr>
          <w:ilvl w:val="0"/>
          <w:numId w:val="150"/>
        </w:numPr>
        <w:tabs>
          <w:tab w:val="left" w:pos="1298"/>
        </w:tabs>
        <w:ind w:hanging="284"/>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55"/>
        </w:numPr>
        <w:tabs>
          <w:tab w:val="left" w:pos="1312"/>
        </w:tabs>
        <w:spacing w:before="241"/>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49"/>
        </w:numPr>
        <w:tabs>
          <w:tab w:val="left" w:pos="1297"/>
          <w:tab w:val="left" w:pos="1302"/>
        </w:tabs>
        <w:spacing w:before="119"/>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149"/>
        </w:numPr>
        <w:tabs>
          <w:tab w:val="left" w:pos="1297"/>
          <w:tab w:val="left" w:pos="1302"/>
        </w:tabs>
        <w:spacing w:before="1"/>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9"/>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49"/>
        </w:numPr>
        <w:tabs>
          <w:tab w:val="left" w:pos="1297"/>
          <w:tab w:val="left" w:pos="1302"/>
        </w:tabs>
        <w:ind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49"/>
        </w:numPr>
        <w:tabs>
          <w:tab w:val="left" w:pos="1296"/>
          <w:tab w:val="left" w:pos="1302"/>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49"/>
        </w:numPr>
        <w:tabs>
          <w:tab w:val="left" w:pos="1297"/>
          <w:tab w:val="left" w:pos="1302"/>
        </w:tabs>
        <w:spacing w:before="1"/>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49"/>
        </w:numPr>
        <w:tabs>
          <w:tab w:val="left" w:pos="1297"/>
          <w:tab w:val="left" w:pos="1302"/>
        </w:tabs>
        <w:ind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49"/>
        </w:numPr>
        <w:tabs>
          <w:tab w:val="left" w:pos="1297"/>
          <w:tab w:val="left" w:pos="1302"/>
        </w:tabs>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49"/>
        </w:numPr>
        <w:tabs>
          <w:tab w:val="left" w:pos="1297"/>
          <w:tab w:val="left" w:pos="1302"/>
        </w:tabs>
        <w:ind w:right="872" w:hanging="288"/>
        <w:jc w:val="both"/>
      </w:pPr>
      <w:r>
        <w:t>Kompetencija</w:t>
      </w:r>
      <w:r>
        <w:rPr>
          <w:spacing w:val="-3"/>
        </w:rPr>
        <w:t xml:space="preserve"> </w:t>
      </w:r>
      <w:r>
        <w:t>kulturološke</w:t>
      </w:r>
      <w:r>
        <w:rPr>
          <w:spacing w:val="-3"/>
        </w:rPr>
        <w:t xml:space="preserve"> </w:t>
      </w:r>
      <w:r>
        <w:t>svijesti</w:t>
      </w:r>
      <w:r>
        <w:rPr>
          <w:spacing w:val="-4"/>
        </w:rPr>
        <w:t xml:space="preserve"> </w:t>
      </w:r>
      <w:r>
        <w:t>i</w:t>
      </w:r>
      <w:r>
        <w:rPr>
          <w:spacing w:val="-2"/>
        </w:rPr>
        <w:t xml:space="preserve"> </w:t>
      </w:r>
      <w:r>
        <w:t>izražavanja</w:t>
      </w:r>
      <w:r>
        <w:rPr>
          <w:spacing w:val="-4"/>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w:t>
      </w:r>
      <w:r>
        <w:rPr>
          <w:spacing w:val="-13"/>
        </w:rPr>
        <w:t xml:space="preserve"> </w:t>
      </w:r>
      <w:r>
        <w:t>željezničkog</w:t>
      </w:r>
      <w:r>
        <w:rPr>
          <w:spacing w:val="-11"/>
        </w:rPr>
        <w:t xml:space="preserve"> </w:t>
      </w:r>
      <w:r>
        <w:t>sobraćaja;</w:t>
      </w:r>
      <w:r>
        <w:rPr>
          <w:spacing w:val="-11"/>
        </w:rPr>
        <w:t xml:space="preserve"> </w:t>
      </w:r>
      <w:r>
        <w:t>predstavljanje</w:t>
      </w:r>
      <w:r>
        <w:rPr>
          <w:spacing w:val="-12"/>
        </w:rPr>
        <w:t xml:space="preserve"> </w:t>
      </w:r>
      <w:r>
        <w:t>ideja</w:t>
      </w:r>
      <w:r>
        <w:rPr>
          <w:spacing w:val="-13"/>
        </w:rPr>
        <w:t xml:space="preserve"> </w:t>
      </w:r>
      <w:r>
        <w:t>putem</w:t>
      </w:r>
      <w:r>
        <w:rPr>
          <w:spacing w:val="-12"/>
        </w:rPr>
        <w:t xml:space="preserve"> </w:t>
      </w:r>
      <w:r>
        <w:t>različitih</w:t>
      </w:r>
      <w:r>
        <w:rPr>
          <w:spacing w:val="-12"/>
        </w:rPr>
        <w:t xml:space="preserve"> </w:t>
      </w:r>
      <w:r>
        <w:t>kulturoloških</w:t>
      </w:r>
      <w:r>
        <w:rPr>
          <w:spacing w:val="-13"/>
        </w:rPr>
        <w:t xml:space="preserve"> </w:t>
      </w:r>
      <w:r>
        <w:t>formi</w:t>
      </w:r>
      <w:r>
        <w:rPr>
          <w:spacing w:val="-11"/>
        </w:rPr>
        <w:t xml:space="preserve"> </w:t>
      </w:r>
      <w:r>
        <w:t>kao</w:t>
      </w:r>
      <w:r>
        <w:rPr>
          <w:spacing w:val="-12"/>
        </w:rPr>
        <w:t xml:space="preserve"> </w:t>
      </w:r>
      <w:r>
        <w:t>što</w:t>
      </w:r>
      <w:r>
        <w:rPr>
          <w:spacing w:val="-12"/>
        </w:rPr>
        <w:t xml:space="preserve"> </w:t>
      </w:r>
      <w:r>
        <w:t>su</w:t>
      </w:r>
      <w:r>
        <w:rPr>
          <w:spacing w:val="-12"/>
        </w:rPr>
        <w:t xml:space="preserve"> </w:t>
      </w:r>
      <w:r>
        <w:t>pisani,</w:t>
      </w:r>
      <w:r>
        <w:rPr>
          <w:spacing w:val="-13"/>
        </w:rPr>
        <w:t xml:space="preserve"> </w:t>
      </w:r>
      <w:r>
        <w:t>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56" w:name="3.2.22._PLANIRANJE_I_ORGANIZACIJA_RADA_U"/>
      <w:bookmarkStart w:id="57" w:name="_bookmark28"/>
      <w:bookmarkEnd w:id="56"/>
      <w:bookmarkEnd w:id="57"/>
      <w:r>
        <w:t>PLANIRANJE</w:t>
      </w:r>
      <w:r>
        <w:rPr>
          <w:spacing w:val="-9"/>
        </w:rPr>
        <w:t xml:space="preserve"> </w:t>
      </w:r>
      <w:r>
        <w:t>I</w:t>
      </w:r>
      <w:r>
        <w:rPr>
          <w:spacing w:val="-9"/>
        </w:rPr>
        <w:t xml:space="preserve"> </w:t>
      </w:r>
      <w:r>
        <w:t>ORGANIZACIJA</w:t>
      </w:r>
      <w:r>
        <w:rPr>
          <w:spacing w:val="-9"/>
        </w:rPr>
        <w:t xml:space="preserve"> </w:t>
      </w:r>
      <w:r>
        <w:t>RADA</w:t>
      </w:r>
      <w:r>
        <w:rPr>
          <w:spacing w:val="-8"/>
        </w:rPr>
        <w:t xml:space="preserve"> </w:t>
      </w:r>
      <w:r>
        <w:t>U</w:t>
      </w:r>
      <w:r>
        <w:rPr>
          <w:spacing w:val="-9"/>
        </w:rPr>
        <w:t xml:space="preserve"> </w:t>
      </w:r>
      <w:r>
        <w:t>SLUŽBI</w:t>
      </w:r>
      <w:r>
        <w:rPr>
          <w:spacing w:val="-9"/>
        </w:rPr>
        <w:t xml:space="preserve"> </w:t>
      </w:r>
      <w:r>
        <w:t>VUČE</w:t>
      </w:r>
      <w:r>
        <w:rPr>
          <w:spacing w:val="-8"/>
        </w:rPr>
        <w:t xml:space="preserve"> </w:t>
      </w:r>
      <w:r>
        <w:t>ELEKTRO</w:t>
      </w:r>
      <w:r>
        <w:rPr>
          <w:spacing w:val="-9"/>
        </w:rPr>
        <w:t xml:space="preserve"> </w:t>
      </w:r>
      <w:r>
        <w:t>VUČNIH</w:t>
      </w:r>
      <w:r>
        <w:rPr>
          <w:spacing w:val="-7"/>
        </w:rPr>
        <w:t xml:space="preserve"> </w:t>
      </w:r>
      <w:r>
        <w:rPr>
          <w:spacing w:val="-2"/>
        </w:rPr>
        <w:t>VOZILA</w:t>
      </w:r>
    </w:p>
    <w:p w:rsidR="008C01C9" w:rsidRDefault="0084041E">
      <w:pPr>
        <w:pStyle w:val="Heading4"/>
        <w:numPr>
          <w:ilvl w:val="0"/>
          <w:numId w:val="148"/>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33</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3</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48"/>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0" w:hanging="288"/>
        <w:jc w:val="both"/>
      </w:pPr>
      <w:r>
        <w:t>-</w:t>
      </w:r>
      <w:r>
        <w:rPr>
          <w:spacing w:val="80"/>
        </w:rPr>
        <w:t xml:space="preserve"> </w:t>
      </w:r>
      <w:r>
        <w:t>Upoznavanje sa planiranjem i organizacijom poslova u službi vuče elektro vučnih vozila. Osposobljavanje za planiranje</w:t>
      </w:r>
      <w:r>
        <w:rPr>
          <w:spacing w:val="-6"/>
        </w:rPr>
        <w:t xml:space="preserve"> </w:t>
      </w:r>
      <w:r>
        <w:t>i</w:t>
      </w:r>
      <w:r>
        <w:rPr>
          <w:spacing w:val="-5"/>
        </w:rPr>
        <w:t xml:space="preserve"> </w:t>
      </w:r>
      <w:r>
        <w:t>organizaciju</w:t>
      </w:r>
      <w:r>
        <w:rPr>
          <w:spacing w:val="-6"/>
        </w:rPr>
        <w:t xml:space="preserve"> </w:t>
      </w:r>
      <w:r>
        <w:t>sopstvenog</w:t>
      </w:r>
      <w:r>
        <w:rPr>
          <w:spacing w:val="-6"/>
        </w:rPr>
        <w:t xml:space="preserve"> </w:t>
      </w:r>
      <w:r>
        <w:t>rada</w:t>
      </w:r>
      <w:r>
        <w:rPr>
          <w:spacing w:val="-5"/>
        </w:rPr>
        <w:t xml:space="preserve"> </w:t>
      </w:r>
      <w:r>
        <w:t>i</w:t>
      </w:r>
      <w:r>
        <w:rPr>
          <w:spacing w:val="-6"/>
        </w:rPr>
        <w:t xml:space="preserve"> </w:t>
      </w:r>
      <w:r>
        <w:t>rada</w:t>
      </w:r>
      <w:r>
        <w:rPr>
          <w:spacing w:val="-5"/>
        </w:rPr>
        <w:t xml:space="preserve"> </w:t>
      </w:r>
      <w:r>
        <w:t>pomoćnika</w:t>
      </w:r>
      <w:r>
        <w:rPr>
          <w:spacing w:val="-5"/>
        </w:rPr>
        <w:t xml:space="preserve"> </w:t>
      </w:r>
      <w:r>
        <w:t>mašinovođe,</w:t>
      </w:r>
      <w:r>
        <w:rPr>
          <w:spacing w:val="-5"/>
        </w:rPr>
        <w:t xml:space="preserve"> </w:t>
      </w:r>
      <w:r>
        <w:t>popunjavanje</w:t>
      </w:r>
      <w:r>
        <w:rPr>
          <w:spacing w:val="-6"/>
        </w:rPr>
        <w:t xml:space="preserve"> </w:t>
      </w:r>
      <w:r>
        <w:t>radne</w:t>
      </w:r>
      <w:r>
        <w:rPr>
          <w:spacing w:val="-6"/>
        </w:rPr>
        <w:t xml:space="preserve"> </w:t>
      </w:r>
      <w:r>
        <w:t>dokumentacije</w:t>
      </w:r>
      <w:r>
        <w:rPr>
          <w:spacing w:val="-3"/>
        </w:rPr>
        <w:t xml:space="preserve"> </w:t>
      </w:r>
      <w:r>
        <w:t>u elektronskoj i pisanoj formi i vršenje nadzora rada pomoćnika mašinovođe i kontrole kvakiteta rada i primjene propisa. Razvijanje kreativnosti, sistematičnosti, vještine prezentovanja timskog duha i motivacije za usavršavanje u struci.</w:t>
      </w:r>
    </w:p>
    <w:p w:rsidR="008C01C9" w:rsidRDefault="0084041E">
      <w:pPr>
        <w:pStyle w:val="Heading4"/>
        <w:numPr>
          <w:ilvl w:val="0"/>
          <w:numId w:val="148"/>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8"/>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48"/>
        </w:numPr>
        <w:tabs>
          <w:tab w:val="left" w:pos="1734"/>
        </w:tabs>
        <w:spacing w:before="120" w:line="252" w:lineRule="exact"/>
      </w:pPr>
      <w:r>
        <w:t>Izvrši</w:t>
      </w:r>
      <w:r>
        <w:rPr>
          <w:spacing w:val="-10"/>
        </w:rPr>
        <w:t xml:space="preserve"> </w:t>
      </w:r>
      <w:r>
        <w:t>planiranje</w:t>
      </w:r>
      <w:r>
        <w:rPr>
          <w:spacing w:val="-9"/>
        </w:rPr>
        <w:t xml:space="preserve"> </w:t>
      </w:r>
      <w:r>
        <w:t>i</w:t>
      </w:r>
      <w:r>
        <w:rPr>
          <w:spacing w:val="-10"/>
        </w:rPr>
        <w:t xml:space="preserve"> </w:t>
      </w:r>
      <w:r>
        <w:t>organizaciju</w:t>
      </w:r>
      <w:r>
        <w:rPr>
          <w:spacing w:val="-8"/>
        </w:rPr>
        <w:t xml:space="preserve"> </w:t>
      </w:r>
      <w:r>
        <w:t>sopstvenih</w:t>
      </w:r>
      <w:r>
        <w:rPr>
          <w:spacing w:val="-10"/>
        </w:rPr>
        <w:t xml:space="preserve"> </w:t>
      </w:r>
      <w:r>
        <w:t>radnih</w:t>
      </w:r>
      <w:r>
        <w:rPr>
          <w:spacing w:val="-9"/>
        </w:rPr>
        <w:t xml:space="preserve"> </w:t>
      </w:r>
      <w:r>
        <w:rPr>
          <w:spacing w:val="-2"/>
        </w:rPr>
        <w:t>aktivnosti</w:t>
      </w:r>
    </w:p>
    <w:p w:rsidR="008C01C9" w:rsidRDefault="0084041E">
      <w:pPr>
        <w:pStyle w:val="ListParagraph"/>
        <w:numPr>
          <w:ilvl w:val="1"/>
          <w:numId w:val="148"/>
        </w:numPr>
        <w:tabs>
          <w:tab w:val="left" w:pos="1734"/>
        </w:tabs>
      </w:pPr>
      <w:r>
        <w:t>Izvrši</w:t>
      </w:r>
      <w:r>
        <w:rPr>
          <w:spacing w:val="-7"/>
        </w:rPr>
        <w:t xml:space="preserve"> </w:t>
      </w:r>
      <w:r>
        <w:t>pripremu</w:t>
      </w:r>
      <w:r>
        <w:rPr>
          <w:spacing w:val="-5"/>
        </w:rPr>
        <w:t xml:space="preserve"> </w:t>
      </w:r>
      <w:r>
        <w:t>posla</w:t>
      </w:r>
      <w:r>
        <w:rPr>
          <w:spacing w:val="-6"/>
        </w:rPr>
        <w:t xml:space="preserve"> </w:t>
      </w:r>
      <w:r>
        <w:t>i</w:t>
      </w:r>
      <w:r>
        <w:rPr>
          <w:spacing w:val="-6"/>
        </w:rPr>
        <w:t xml:space="preserve"> </w:t>
      </w:r>
      <w:r>
        <w:t>radnog</w:t>
      </w:r>
      <w:r>
        <w:rPr>
          <w:spacing w:val="-5"/>
        </w:rPr>
        <w:t xml:space="preserve"> </w:t>
      </w:r>
      <w:r>
        <w:rPr>
          <w:spacing w:val="-2"/>
        </w:rPr>
        <w:t>mjesta</w:t>
      </w:r>
    </w:p>
    <w:p w:rsidR="008C01C9" w:rsidRDefault="0084041E">
      <w:pPr>
        <w:pStyle w:val="ListParagraph"/>
        <w:numPr>
          <w:ilvl w:val="1"/>
          <w:numId w:val="148"/>
        </w:numPr>
        <w:tabs>
          <w:tab w:val="left" w:pos="1734"/>
        </w:tabs>
        <w:spacing w:before="1" w:line="252" w:lineRule="exact"/>
      </w:pPr>
      <w:r>
        <w:t>Popuni</w:t>
      </w:r>
      <w:r>
        <w:rPr>
          <w:spacing w:val="-9"/>
        </w:rPr>
        <w:t xml:space="preserve"> </w:t>
      </w:r>
      <w:r>
        <w:t>radnu</w:t>
      </w:r>
      <w:r>
        <w:rPr>
          <w:spacing w:val="-8"/>
        </w:rPr>
        <w:t xml:space="preserve"> </w:t>
      </w:r>
      <w:r>
        <w:t>dokumentaciju</w:t>
      </w:r>
      <w:r>
        <w:rPr>
          <w:spacing w:val="-9"/>
        </w:rPr>
        <w:t xml:space="preserve"> </w:t>
      </w:r>
      <w:r>
        <w:t>u</w:t>
      </w:r>
      <w:r>
        <w:rPr>
          <w:spacing w:val="-8"/>
        </w:rPr>
        <w:t xml:space="preserve"> </w:t>
      </w:r>
      <w:r>
        <w:t>elektronskoj</w:t>
      </w:r>
      <w:r>
        <w:rPr>
          <w:spacing w:val="-8"/>
        </w:rPr>
        <w:t xml:space="preserve"> </w:t>
      </w:r>
      <w:r>
        <w:t>i</w:t>
      </w:r>
      <w:r>
        <w:rPr>
          <w:spacing w:val="-7"/>
        </w:rPr>
        <w:t xml:space="preserve"> </w:t>
      </w:r>
      <w:r>
        <w:t>pisanoj</w:t>
      </w:r>
      <w:r>
        <w:rPr>
          <w:spacing w:val="-9"/>
        </w:rPr>
        <w:t xml:space="preserve"> </w:t>
      </w:r>
      <w:r>
        <w:rPr>
          <w:spacing w:val="-2"/>
        </w:rPr>
        <w:t>formi</w:t>
      </w:r>
    </w:p>
    <w:p w:rsidR="008C01C9" w:rsidRDefault="0084041E">
      <w:pPr>
        <w:pStyle w:val="ListParagraph"/>
        <w:numPr>
          <w:ilvl w:val="1"/>
          <w:numId w:val="148"/>
        </w:numPr>
        <w:tabs>
          <w:tab w:val="left" w:pos="1734"/>
        </w:tabs>
        <w:spacing w:line="252" w:lineRule="exact"/>
      </w:pPr>
      <w:r>
        <w:t>Izvrši</w:t>
      </w:r>
      <w:r>
        <w:rPr>
          <w:spacing w:val="-9"/>
        </w:rPr>
        <w:t xml:space="preserve"> </w:t>
      </w:r>
      <w:r>
        <w:t>poslove</w:t>
      </w:r>
      <w:r>
        <w:rPr>
          <w:spacing w:val="-7"/>
        </w:rPr>
        <w:t xml:space="preserve"> </w:t>
      </w:r>
      <w:r>
        <w:t>organizacije</w:t>
      </w:r>
      <w:r>
        <w:rPr>
          <w:spacing w:val="-8"/>
        </w:rPr>
        <w:t xml:space="preserve"> </w:t>
      </w:r>
      <w:r>
        <w:t>i</w:t>
      </w:r>
      <w:r>
        <w:rPr>
          <w:spacing w:val="-7"/>
        </w:rPr>
        <w:t xml:space="preserve"> </w:t>
      </w:r>
      <w:r>
        <w:t>nadzora</w:t>
      </w:r>
      <w:r>
        <w:rPr>
          <w:spacing w:val="-8"/>
        </w:rPr>
        <w:t xml:space="preserve"> </w:t>
      </w:r>
      <w:r>
        <w:t>rada</w:t>
      </w:r>
      <w:r>
        <w:rPr>
          <w:spacing w:val="-8"/>
        </w:rPr>
        <w:t xml:space="preserve"> </w:t>
      </w:r>
      <w:r>
        <w:t>pomoćnika</w:t>
      </w:r>
      <w:r>
        <w:rPr>
          <w:spacing w:val="-8"/>
        </w:rPr>
        <w:t xml:space="preserve"> </w:t>
      </w:r>
      <w:r>
        <w:rPr>
          <w:spacing w:val="-2"/>
        </w:rPr>
        <w:t>mašinovođe</w:t>
      </w:r>
    </w:p>
    <w:p w:rsidR="008C01C9" w:rsidRDefault="0084041E">
      <w:pPr>
        <w:pStyle w:val="ListParagraph"/>
        <w:numPr>
          <w:ilvl w:val="1"/>
          <w:numId w:val="148"/>
        </w:numPr>
        <w:tabs>
          <w:tab w:val="left" w:pos="1734"/>
        </w:tabs>
      </w:pPr>
      <w:r>
        <w:t>Izvrši</w:t>
      </w:r>
      <w:r>
        <w:rPr>
          <w:spacing w:val="-7"/>
        </w:rPr>
        <w:t xml:space="preserve"> </w:t>
      </w:r>
      <w:r>
        <w:t>kontrolu</w:t>
      </w:r>
      <w:r>
        <w:rPr>
          <w:spacing w:val="-6"/>
        </w:rPr>
        <w:t xml:space="preserve"> </w:t>
      </w:r>
      <w:r>
        <w:t>kvaliteta</w:t>
      </w:r>
      <w:r>
        <w:rPr>
          <w:spacing w:val="-7"/>
        </w:rPr>
        <w:t xml:space="preserve"> </w:t>
      </w:r>
      <w:r>
        <w:t>rada</w:t>
      </w:r>
      <w:r>
        <w:rPr>
          <w:spacing w:val="-6"/>
        </w:rPr>
        <w:t xml:space="preserve"> </w:t>
      </w:r>
      <w:r>
        <w:t>i</w:t>
      </w:r>
      <w:r>
        <w:rPr>
          <w:spacing w:val="-5"/>
        </w:rPr>
        <w:t xml:space="preserve"> </w:t>
      </w:r>
      <w:r>
        <w:t>primjene</w:t>
      </w:r>
      <w:r>
        <w:rPr>
          <w:spacing w:val="-6"/>
        </w:rPr>
        <w:t xml:space="preserve"> </w:t>
      </w:r>
      <w:r>
        <w:t>propisa</w:t>
      </w:r>
      <w:r>
        <w:rPr>
          <w:spacing w:val="-7"/>
        </w:rPr>
        <w:t xml:space="preserve"> </w:t>
      </w:r>
      <w:r>
        <w:t>i</w:t>
      </w:r>
      <w:r>
        <w:rPr>
          <w:spacing w:val="-7"/>
        </w:rPr>
        <w:t xml:space="preserve"> </w:t>
      </w:r>
      <w:r>
        <w:t>procedura</w:t>
      </w:r>
      <w:r>
        <w:rPr>
          <w:spacing w:val="-5"/>
        </w:rPr>
        <w:t xml:space="preserve"> </w:t>
      </w:r>
      <w:r>
        <w:t>u</w:t>
      </w:r>
      <w:r>
        <w:rPr>
          <w:spacing w:val="-7"/>
        </w:rPr>
        <w:t xml:space="preserve"> </w:t>
      </w:r>
      <w:r>
        <w:rPr>
          <w:spacing w:val="-4"/>
        </w:rPr>
        <w:t>radu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9"/>
              </w:rPr>
              <w:t xml:space="preserve"> </w:t>
            </w:r>
            <w:r>
              <w:rPr>
                <w:b/>
              </w:rPr>
              <w:t>planiranje</w:t>
            </w:r>
            <w:r>
              <w:rPr>
                <w:b/>
                <w:spacing w:val="-10"/>
              </w:rPr>
              <w:t xml:space="preserve"> </w:t>
            </w:r>
            <w:r>
              <w:rPr>
                <w:b/>
              </w:rPr>
              <w:t>i</w:t>
            </w:r>
            <w:r>
              <w:rPr>
                <w:b/>
                <w:spacing w:val="-9"/>
              </w:rPr>
              <w:t xml:space="preserve"> </w:t>
            </w:r>
            <w:r>
              <w:rPr>
                <w:b/>
              </w:rPr>
              <w:t>organizaciju</w:t>
            </w:r>
            <w:r>
              <w:rPr>
                <w:b/>
                <w:spacing w:val="-9"/>
              </w:rPr>
              <w:t xml:space="preserve"> </w:t>
            </w:r>
            <w:r>
              <w:rPr>
                <w:b/>
              </w:rPr>
              <w:t>sopstvenih</w:t>
            </w:r>
            <w:r>
              <w:rPr>
                <w:b/>
                <w:spacing w:val="-9"/>
              </w:rPr>
              <w:t xml:space="preserve"> </w:t>
            </w:r>
            <w:r>
              <w:rPr>
                <w:b/>
              </w:rPr>
              <w:t>radnih</w:t>
            </w:r>
            <w:r>
              <w:rPr>
                <w:b/>
                <w:spacing w:val="-9"/>
              </w:rPr>
              <w:t xml:space="preserve"> </w:t>
            </w:r>
            <w:r>
              <w:rPr>
                <w:b/>
                <w:spacing w:val="-2"/>
              </w:rPr>
              <w:t>aktivnosti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32"/>
              </w:rPr>
              <w:t xml:space="preserve"> </w:t>
            </w:r>
            <w:r>
              <w:t>postupak</w:t>
            </w:r>
            <w:r>
              <w:rPr>
                <w:spacing w:val="33"/>
              </w:rPr>
              <w:t xml:space="preserve"> </w:t>
            </w:r>
            <w:r>
              <w:t>provjere</w:t>
            </w:r>
            <w:r>
              <w:rPr>
                <w:spacing w:val="32"/>
              </w:rPr>
              <w:t xml:space="preserve"> </w:t>
            </w:r>
            <w:r>
              <w:t>ispravnosti,</w:t>
            </w:r>
            <w:r>
              <w:rPr>
                <w:spacing w:val="33"/>
              </w:rPr>
              <w:t xml:space="preserve"> </w:t>
            </w:r>
            <w:r>
              <w:t>utvrđivanja neispravnosti i nedostataka na vučnim vozilima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right="108" w:hanging="312"/>
              <w:jc w:val="both"/>
            </w:pPr>
            <w:r>
              <w:t xml:space="preserve">2. Objasni postupak pregleda </w:t>
            </w:r>
            <w:r>
              <w:rPr>
                <w:b/>
              </w:rPr>
              <w:t>tehničke</w:t>
            </w:r>
            <w:r>
              <w:rPr>
                <w:b/>
                <w:spacing w:val="80"/>
              </w:rPr>
              <w:t xml:space="preserve"> </w:t>
            </w:r>
            <w:r>
              <w:rPr>
                <w:b/>
              </w:rPr>
              <w:t xml:space="preserve">dokumentacije </w:t>
            </w:r>
            <w:r>
              <w:t xml:space="preserve">u skladu sa zahtjevima radnog </w:t>
            </w:r>
            <w:r>
              <w:rPr>
                <w:spacing w:val="-2"/>
              </w:rPr>
              <w:t>zadatka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Tehnička dokumentacija</w:t>
            </w:r>
            <w:r>
              <w:t>: dokumentacija proizvođača vučnog vozila, dokumentacija za provjeru ispravnosti, dokumentacija za upravljanje, dokumentacija za održavanje i dr.</w:t>
            </w: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 xml:space="preserve">3. Objasni postupak informisanja kod unutrašnjeg </w:t>
            </w:r>
            <w:r>
              <w:rPr>
                <w:b/>
              </w:rPr>
              <w:t xml:space="preserve">nadzornika lokomotiva </w:t>
            </w:r>
            <w:r>
              <w:t>o svom dnevnom rasporedu</w:t>
            </w:r>
            <w:r>
              <w:rPr>
                <w:spacing w:val="-1"/>
              </w:rPr>
              <w:t xml:space="preserve"> </w:t>
            </w:r>
            <w:r>
              <w:t>rada</w:t>
            </w:r>
            <w:r>
              <w:rPr>
                <w:spacing w:val="-1"/>
              </w:rPr>
              <w:t xml:space="preserve"> </w:t>
            </w:r>
            <w:r>
              <w:t>evidentiranih u</w:t>
            </w:r>
            <w:r>
              <w:rPr>
                <w:spacing w:val="-1"/>
              </w:rPr>
              <w:t xml:space="preserve"> </w:t>
            </w:r>
            <w:r>
              <w:t>dnevnom</w:t>
            </w:r>
            <w:r>
              <w:rPr>
                <w:spacing w:val="-1"/>
              </w:rPr>
              <w:t xml:space="preserve"> </w:t>
            </w:r>
            <w:r>
              <w:t>rasporedu rada osoblja vuče (obrazac EV-33),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pPr>
          </w:p>
          <w:p w:rsidR="008C01C9" w:rsidRDefault="008C01C9">
            <w:pPr>
              <w:pStyle w:val="TableParagraph"/>
              <w:spacing w:before="120"/>
            </w:pPr>
          </w:p>
          <w:p w:rsidR="008C01C9" w:rsidRDefault="0084041E">
            <w:pPr>
              <w:pStyle w:val="TableParagraph"/>
              <w:ind w:left="110"/>
            </w:pPr>
            <w:r>
              <w:rPr>
                <w:b/>
              </w:rPr>
              <w:t>Nadzornik</w:t>
            </w:r>
            <w:r>
              <w:rPr>
                <w:b/>
                <w:spacing w:val="-11"/>
              </w:rPr>
              <w:t xml:space="preserve"> </w:t>
            </w:r>
            <w:r>
              <w:rPr>
                <w:b/>
              </w:rPr>
              <w:t>lokomotiva:</w:t>
            </w:r>
            <w:r>
              <w:rPr>
                <w:b/>
                <w:spacing w:val="-8"/>
              </w:rPr>
              <w:t xml:space="preserve"> </w:t>
            </w:r>
            <w:r>
              <w:t>unutrašnji</w:t>
            </w:r>
            <w:r>
              <w:rPr>
                <w:spacing w:val="-10"/>
              </w:rPr>
              <w:t xml:space="preserve"> </w:t>
            </w:r>
            <w:r>
              <w:t>i</w:t>
            </w:r>
            <w:r>
              <w:rPr>
                <w:spacing w:val="-11"/>
              </w:rPr>
              <w:t xml:space="preserve"> </w:t>
            </w:r>
            <w:r>
              <w:rPr>
                <w:spacing w:val="-2"/>
              </w:rPr>
              <w:t>spoljašnji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52"/>
                <w:tab w:val="left" w:pos="2156"/>
                <w:tab w:val="left" w:pos="2398"/>
                <w:tab w:val="left" w:pos="3032"/>
                <w:tab w:val="left" w:pos="3864"/>
              </w:tabs>
              <w:spacing w:before="119"/>
              <w:ind w:left="128"/>
            </w:pPr>
            <w:r>
              <w:t>4.</w:t>
            </w:r>
            <w:r>
              <w:rPr>
                <w:spacing w:val="29"/>
              </w:rPr>
              <w:t xml:space="preserve">  </w:t>
            </w:r>
            <w:r>
              <w:rPr>
                <w:spacing w:val="-2"/>
              </w:rPr>
              <w:t>Objasni</w:t>
            </w:r>
            <w:r>
              <w:tab/>
            </w:r>
            <w:r>
              <w:rPr>
                <w:spacing w:val="-2"/>
              </w:rPr>
              <w:t>strukturu</w:t>
            </w:r>
            <w:r>
              <w:tab/>
            </w:r>
            <w:r>
              <w:rPr>
                <w:spacing w:val="-10"/>
              </w:rPr>
              <w:t>i</w:t>
            </w:r>
            <w:r>
              <w:tab/>
            </w:r>
            <w:r>
              <w:rPr>
                <w:spacing w:val="-4"/>
              </w:rPr>
              <w:t>način</w:t>
            </w:r>
            <w:r>
              <w:tab/>
            </w:r>
            <w:r>
              <w:rPr>
                <w:spacing w:val="-2"/>
              </w:rPr>
              <w:t>vođenja</w:t>
            </w:r>
            <w:r>
              <w:tab/>
            </w:r>
            <w:r>
              <w:rPr>
                <w:spacing w:val="-2"/>
              </w:rPr>
              <w:t>potrebne</w:t>
            </w:r>
          </w:p>
          <w:p w:rsidR="008C01C9" w:rsidRDefault="0084041E">
            <w:pPr>
              <w:pStyle w:val="TableParagraph"/>
              <w:ind w:left="440"/>
            </w:pPr>
            <w:r>
              <w:rPr>
                <w:b/>
              </w:rPr>
              <w:t>dokumentacije</w:t>
            </w:r>
            <w:r>
              <w:rPr>
                <w:b/>
                <w:spacing w:val="-10"/>
              </w:rPr>
              <w:t xml:space="preserve"> </w:t>
            </w:r>
            <w:r>
              <w:t>za</w:t>
            </w:r>
            <w:r>
              <w:rPr>
                <w:spacing w:val="-10"/>
              </w:rPr>
              <w:t xml:space="preserve"> </w:t>
            </w:r>
            <w:r>
              <w:t>izvršenje</w:t>
            </w:r>
            <w:r>
              <w:rPr>
                <w:spacing w:val="-9"/>
              </w:rPr>
              <w:t xml:space="preserve"> </w:t>
            </w:r>
            <w:r>
              <w:t>radnih</w:t>
            </w:r>
            <w:r>
              <w:rPr>
                <w:spacing w:val="-10"/>
              </w:rPr>
              <w:t xml:space="preserve"> </w:t>
            </w:r>
            <w:r>
              <w:rPr>
                <w:spacing w:val="-2"/>
              </w:rPr>
              <w:t>zadataka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Dokumentacija:</w:t>
            </w:r>
            <w:r>
              <w:rPr>
                <w:b/>
                <w:spacing w:val="-8"/>
              </w:rPr>
              <w:t xml:space="preserve"> </w:t>
            </w:r>
            <w:r>
              <w:t>radna</w:t>
            </w:r>
            <w:r>
              <w:rPr>
                <w:spacing w:val="-9"/>
              </w:rPr>
              <w:t xml:space="preserve"> </w:t>
            </w:r>
            <w:r>
              <w:t>i</w:t>
            </w:r>
            <w:r>
              <w:rPr>
                <w:spacing w:val="-9"/>
              </w:rPr>
              <w:t xml:space="preserve"> </w:t>
            </w:r>
            <w:r>
              <w:rPr>
                <w:spacing w:val="-2"/>
              </w:rPr>
              <w:t>tehnička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Navede</w:t>
            </w:r>
            <w:r>
              <w:rPr>
                <w:spacing w:val="36"/>
              </w:rPr>
              <w:t xml:space="preserve"> </w:t>
            </w:r>
            <w:r>
              <w:rPr>
                <w:b/>
              </w:rPr>
              <w:t>tehničku</w:t>
            </w:r>
            <w:r>
              <w:rPr>
                <w:b/>
                <w:spacing w:val="38"/>
              </w:rPr>
              <w:t xml:space="preserve"> </w:t>
            </w:r>
            <w:r>
              <w:rPr>
                <w:b/>
              </w:rPr>
              <w:t>regulative</w:t>
            </w:r>
            <w:r>
              <w:rPr>
                <w:b/>
                <w:spacing w:val="36"/>
              </w:rPr>
              <w:t xml:space="preserve"> </w:t>
            </w:r>
            <w:r>
              <w:t>i</w:t>
            </w:r>
            <w:r>
              <w:rPr>
                <w:spacing w:val="37"/>
              </w:rPr>
              <w:t xml:space="preserve"> </w:t>
            </w:r>
            <w:r>
              <w:t>njenu</w:t>
            </w:r>
            <w:r>
              <w:rPr>
                <w:spacing w:val="37"/>
              </w:rPr>
              <w:t xml:space="preserve"> </w:t>
            </w:r>
            <w:r>
              <w:t>namjenu</w:t>
            </w:r>
            <w:r>
              <w:rPr>
                <w:spacing w:val="37"/>
              </w:rPr>
              <w:t xml:space="preserve"> </w:t>
            </w:r>
            <w:r>
              <w:t>za realizaciju radnih zadataka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Tehnička</w:t>
            </w:r>
            <w:r>
              <w:rPr>
                <w:b/>
                <w:spacing w:val="80"/>
              </w:rPr>
              <w:t xml:space="preserve"> </w:t>
            </w:r>
            <w:r>
              <w:rPr>
                <w:b/>
              </w:rPr>
              <w:t>regulativa:</w:t>
            </w:r>
            <w:r>
              <w:rPr>
                <w:b/>
                <w:spacing w:val="80"/>
              </w:rPr>
              <w:t xml:space="preserve"> </w:t>
            </w:r>
            <w:r>
              <w:t>standardi,</w:t>
            </w:r>
            <w:r>
              <w:rPr>
                <w:spacing w:val="80"/>
              </w:rPr>
              <w:t xml:space="preserve"> </w:t>
            </w:r>
            <w:r>
              <w:t>tehnički</w:t>
            </w:r>
            <w:r>
              <w:rPr>
                <w:spacing w:val="80"/>
              </w:rPr>
              <w:t xml:space="preserve"> </w:t>
            </w:r>
            <w:r>
              <w:t>propisi,</w:t>
            </w:r>
            <w:r>
              <w:rPr>
                <w:spacing w:val="40"/>
              </w:rPr>
              <w:t xml:space="preserve"> </w:t>
            </w:r>
            <w:r>
              <w:t>preporuke i uputstva</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6.</w:t>
            </w:r>
            <w:r>
              <w:rPr>
                <w:spacing w:val="80"/>
              </w:rPr>
              <w:t xml:space="preserve"> </w:t>
            </w:r>
            <w:r>
              <w:t>Opiše</w:t>
            </w:r>
            <w:r>
              <w:rPr>
                <w:spacing w:val="-6"/>
              </w:rPr>
              <w:t xml:space="preserve"> </w:t>
            </w:r>
            <w:r>
              <w:t>sopstveni</w:t>
            </w:r>
            <w:r>
              <w:rPr>
                <w:spacing w:val="-6"/>
              </w:rPr>
              <w:t xml:space="preserve"> </w:t>
            </w:r>
            <w:r>
              <w:t>rad</w:t>
            </w:r>
            <w:r>
              <w:rPr>
                <w:spacing w:val="-5"/>
              </w:rPr>
              <w:t xml:space="preserve"> </w:t>
            </w:r>
            <w:r>
              <w:t>i</w:t>
            </w:r>
            <w:r>
              <w:rPr>
                <w:spacing w:val="-6"/>
              </w:rPr>
              <w:t xml:space="preserve"> </w:t>
            </w:r>
            <w:r>
              <w:t>rad</w:t>
            </w:r>
            <w:r>
              <w:rPr>
                <w:spacing w:val="-5"/>
              </w:rPr>
              <w:t xml:space="preserve"> </w:t>
            </w:r>
            <w:r>
              <w:t>pomoćnika</w:t>
            </w:r>
            <w:r>
              <w:rPr>
                <w:spacing w:val="-6"/>
              </w:rPr>
              <w:t xml:space="preserve"> </w:t>
            </w:r>
            <w:r>
              <w:t>mašinovođe,</w:t>
            </w:r>
            <w:r>
              <w:rPr>
                <w:spacing w:val="-4"/>
              </w:rPr>
              <w:t xml:space="preserve"> </w:t>
            </w:r>
            <w:r>
              <w:t xml:space="preserve">u skladu sa rasporedom radnih zadataka i radnom dokumentacijom, samostalno ili u dogovoru sa </w:t>
            </w:r>
            <w:r>
              <w:rPr>
                <w:spacing w:val="-2"/>
              </w:rPr>
              <w:t>nadređenim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 xml:space="preserve">Opiše postupak izrade specifikacije i usklađivanja potrebnih </w:t>
            </w:r>
            <w:r>
              <w:rPr>
                <w:b/>
              </w:rPr>
              <w:t xml:space="preserve">resursa </w:t>
            </w:r>
            <w:r>
              <w:t>za realizaciju radnih zadataka i sprovođenje standarda u poslovanju u okviru sopstvenih nadležnosti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118"/>
            </w:pPr>
          </w:p>
          <w:p w:rsidR="008C01C9" w:rsidRDefault="0084041E">
            <w:pPr>
              <w:pStyle w:val="TableParagraph"/>
              <w:ind w:left="110"/>
            </w:pPr>
            <w:r>
              <w:rPr>
                <w:b/>
              </w:rPr>
              <w:t>Resursi:</w:t>
            </w:r>
            <w:r>
              <w:rPr>
                <w:b/>
                <w:spacing w:val="40"/>
              </w:rPr>
              <w:t xml:space="preserve"> </w:t>
            </w:r>
            <w:r>
              <w:t>odgovarajuća</w:t>
            </w:r>
            <w:r>
              <w:rPr>
                <w:spacing w:val="40"/>
              </w:rPr>
              <w:t xml:space="preserve"> </w:t>
            </w:r>
            <w:r>
              <w:t>dokumentacija,</w:t>
            </w:r>
            <w:r>
              <w:rPr>
                <w:spacing w:val="40"/>
              </w:rPr>
              <w:t xml:space="preserve"> </w:t>
            </w:r>
            <w:r>
              <w:t>alat,</w:t>
            </w:r>
            <w:r>
              <w:rPr>
                <w:spacing w:val="40"/>
              </w:rPr>
              <w:t xml:space="preserve"> </w:t>
            </w:r>
            <w:r>
              <w:t>oprema, uređaji i dr.</w:t>
            </w:r>
          </w:p>
        </w:tc>
      </w:tr>
      <w:tr w:rsidR="008C01C9">
        <w:trPr>
          <w:trHeight w:val="745"/>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8.</w:t>
            </w:r>
            <w:r>
              <w:rPr>
                <w:spacing w:val="80"/>
              </w:rPr>
              <w:t xml:space="preserve"> </w:t>
            </w:r>
            <w:r>
              <w:t>Primijeni</w:t>
            </w:r>
            <w:r>
              <w:rPr>
                <w:spacing w:val="26"/>
              </w:rPr>
              <w:t xml:space="preserve"> </w:t>
            </w:r>
            <w:r>
              <w:t>važeće</w:t>
            </w:r>
            <w:r>
              <w:rPr>
                <w:spacing w:val="25"/>
              </w:rPr>
              <w:t xml:space="preserve"> </w:t>
            </w:r>
            <w:r>
              <w:t>pravilnike,</w:t>
            </w:r>
            <w:r>
              <w:rPr>
                <w:spacing w:val="27"/>
              </w:rPr>
              <w:t xml:space="preserve"> </w:t>
            </w:r>
            <w:r>
              <w:t>procedure</w:t>
            </w:r>
            <w:r>
              <w:rPr>
                <w:spacing w:val="25"/>
              </w:rPr>
              <w:t xml:space="preserve"> </w:t>
            </w:r>
            <w:r>
              <w:t>i</w:t>
            </w:r>
            <w:r>
              <w:rPr>
                <w:spacing w:val="25"/>
              </w:rPr>
              <w:t xml:space="preserve"> </w:t>
            </w:r>
            <w:r>
              <w:t>standarde sa radnim zadatakom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7. Za kriterijum 8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0480"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64" name="Graphic 763"/>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765" name="Graphic 764"/>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766" name="Graphic 76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67" name="Graphic 766"/>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768" name="Textbox 76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62" o:spid="_x0000_s1656" style="position:absolute;margin-left:63.05pt;margin-top:6.05pt;width:468.55pt;height:29.1pt;z-index:-1561600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">
                <v:shape id="Graphic 763" o:spid="_x0000_s165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T93cQA&#10;AADcAAAADwAAAGRycy9kb3ducmV2LnhtbESPT4vCMBTE7wt+h/AEb2uq4r+uUXRB2YuHVi97eyRv&#10;27LNS2mytn57Iyx4HGbmN8xm19ta3Kj1lWMFk3ECglg7U3Gh4Ho5vq9A+IBssHZMCu7kYbcdvG0w&#10;Na7jjG55KESEsE9RQRlCk0rpdUkW/dg1xNH7ca3FEGVbSNNiF+G2ltMkWUiLFceFEhv6LEn/5n9W&#10;QSZ1tj7M1/nhdNHTbsnh+2yMUqNhv/8AEagPr/B/+8soWC5m8DwTj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d3EAAAA3AAAAA8AAAAAAAAAAAAAAAAAmAIAAGRycy9k&#10;b3ducmV2LnhtbFBLBQYAAAAABAAEAPUAAACJAwAAAAA=&#10;" path="m5940552,l,,,313181r5940552,l5940552,xe" fillcolor="#f1e5bd" stroked="f">
                  <v:path arrowok="t"/>
                </v:shape>
                <v:shape id="Graphic 764" o:spid="_x0000_s165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8OsQA&#10;AADcAAAADwAAAGRycy9kb3ducmV2LnhtbESPQWvCQBSE70L/w/KE3szGUoxEV9GW0kIvNQbPz+wz&#10;Ce6+DdltTP99t1DwOMzMN8x6O1ojBup961jBPElBEFdOt1wrKI9vsyUIH5A1Gsek4Ic8bDcPkzXm&#10;2t34QEMRahEh7HNU0ITQ5VL6qiGLPnEdcfQurrcYouxrqXu8Rbg18ilNF9Jiy3GhwY5eGqquxbdV&#10;MLSnz9J9Ze8e02Jv9u48P7xmSj1Ox90KRKAx3MP/7Q+tIFs8w9+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2fDrEAAAA3AAAAA8AAAAAAAAAAAAAAAAAmAIAAGRycy9k&#10;b3ducmV2LnhtbFBLBQYAAAAABAAEAPUAAACJAwAAAAA=&#10;" path="m5941314,l,,,28193r5941314,l5941314,xe" fillcolor="#c00000" stroked="f">
                  <v:path arrowok="t"/>
                </v:shape>
                <v:shape id="Graphic 765" o:spid="_x0000_s165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psEcQA&#10;AADcAAAADwAAAGRycy9kb3ducmV2LnhtbESPQWvCQBSE7wX/w/IEb83GgqlEVxGh4MnSGNTjI/tM&#10;otm3Ibsm6b/vFgo9DjPzDbPejqYRPXWutqxgHsUgiAuray4V5KeP1yUI55E1NpZJwTc52G4mL2tM&#10;tR34i/rMlyJA2KWooPK+TaV0RUUGXWRb4uDdbGfQB9mVUnc4BLhp5FscJ9JgzWGhwpb2FRWP7GkU&#10;8PFyanMn+1GbQ3w93+RuuH8qNZuOuxUIT6P/D/+1D1rBe7KA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abBHEAAAA3AAAAA8AAAAAAAAAAAAAAAAAmAIAAGRycy9k&#10;b3ducmV2LnhtbFBLBQYAAAAABAAEAPUAAACJAwAAAAA=&#10;" path="m5941314,l,,,762r5941314,l5941314,xe" fillcolor="#f1e5bd" stroked="f">
                  <v:path arrowok="t"/>
                </v:shape>
                <v:shape id="Graphic 766" o:spid="_x0000_s166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hH1sQA&#10;AADcAAAADwAAAGRycy9kb3ducmV2LnhtbESPQWuDQBSE74X8h+UFeqtretBisgkxobTQS2Mk5xf3&#10;RSXuW3G3av99t1DocZiZb5jNbjadGGlwrWUFqygGQVxZ3XKtoDy/Pr2AcB5ZY2eZFHyTg9128bDB&#10;TNuJTzQWvhYBwi5DBY33fSalqxoy6CLbEwfvZgeDPsihlnrAKcBNJ5/jOJEGWw4LDfZ0aKi6F19G&#10;wdhePkr7mb45jIu8y+11dTqmSj0u5/0ahKfZ/4f/2u9aQZok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oR9bEAAAA3AAAAA8AAAAAAAAAAAAAAAAAmAIAAGRycy9k&#10;b3ducmV2LnhtbFBLBQYAAAAABAAEAPUAAACJAwAAAAA=&#10;" path="m5941314,l,,,28193r5941314,l5941314,xe" fillcolor="#c00000" stroked="f">
                  <v:path arrowok="t"/>
                </v:shape>
                <v:shape id="Textbox 767" o:spid="_x0000_s166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uw8UA&#10;AADcAAAADwAAAGRycy9kb3ducmV2LnhtbESPQWvCQBSE7wX/w/IEb3VjD7FGVxGpIBRKYzx4fGaf&#10;yWL2bcyumv77bqHgcZiZb5jFqreNuFPnjWMFk3ECgrh02nCl4FBsX99B+ICssXFMCn7Iw2o5eFlg&#10;pt2Dc7rvQyUihH2GCuoQ2kxKX9Zk0Y9dSxy9s+sshii7SuoOHxFuG/mWJKm0aDgu1NjSpqbysr9Z&#10;Besj5x/m+nX6zs+5KYpZwp/pRanRsF/PQQTqwzP8395pBdN0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7D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47"/>
        </w:numPr>
        <w:tabs>
          <w:tab w:val="left" w:pos="1135"/>
        </w:tabs>
        <w:spacing w:before="120"/>
        <w:ind w:left="1135" w:hanging="171"/>
      </w:pPr>
      <w:r>
        <w:t>Tehnička</w:t>
      </w:r>
      <w:r>
        <w:rPr>
          <w:spacing w:val="-12"/>
        </w:rPr>
        <w:t xml:space="preserve"> </w:t>
      </w:r>
      <w:r>
        <w:rPr>
          <w:spacing w:val="-2"/>
        </w:rPr>
        <w:t>dokumentacija</w:t>
      </w:r>
    </w:p>
    <w:p w:rsidR="008C01C9" w:rsidRDefault="0084041E">
      <w:pPr>
        <w:pStyle w:val="ListParagraph"/>
        <w:numPr>
          <w:ilvl w:val="0"/>
          <w:numId w:val="147"/>
        </w:numPr>
        <w:tabs>
          <w:tab w:val="left" w:pos="1135"/>
        </w:tabs>
        <w:spacing w:before="109"/>
        <w:ind w:left="1135" w:hanging="171"/>
      </w:pPr>
      <w:r>
        <w:rPr>
          <w:spacing w:val="-2"/>
        </w:rPr>
        <w:t>Propisi</w:t>
      </w:r>
    </w:p>
    <w:p w:rsidR="008C01C9" w:rsidRDefault="0084041E">
      <w:pPr>
        <w:pStyle w:val="ListParagraph"/>
        <w:numPr>
          <w:ilvl w:val="0"/>
          <w:numId w:val="147"/>
        </w:numPr>
        <w:tabs>
          <w:tab w:val="left" w:pos="1135"/>
        </w:tabs>
        <w:spacing w:before="108"/>
        <w:ind w:left="1135" w:hanging="171"/>
      </w:pPr>
      <w:r>
        <w:rPr>
          <w:spacing w:val="-2"/>
        </w:rPr>
        <w:t>Procedure</w:t>
      </w:r>
    </w:p>
    <w:p w:rsidR="008C01C9" w:rsidRDefault="0084041E">
      <w:pPr>
        <w:pStyle w:val="ListParagraph"/>
        <w:numPr>
          <w:ilvl w:val="0"/>
          <w:numId w:val="147"/>
        </w:numPr>
        <w:tabs>
          <w:tab w:val="left" w:pos="1134"/>
        </w:tabs>
        <w:spacing w:before="108"/>
        <w:ind w:left="1134" w:hanging="171"/>
      </w:pPr>
      <w:r>
        <w:t>Organizacija</w:t>
      </w:r>
      <w:r>
        <w:rPr>
          <w:spacing w:val="-8"/>
        </w:rPr>
        <w:t xml:space="preserve"> </w:t>
      </w:r>
      <w:r>
        <w:t>rada</w:t>
      </w:r>
      <w:r>
        <w:rPr>
          <w:spacing w:val="-7"/>
        </w:rPr>
        <w:t xml:space="preserve"> </w:t>
      </w:r>
      <w:r>
        <w:t>u</w:t>
      </w:r>
      <w:r>
        <w:rPr>
          <w:spacing w:val="-7"/>
        </w:rPr>
        <w:t xml:space="preserve"> </w:t>
      </w:r>
      <w:r>
        <w:t>službi</w:t>
      </w:r>
      <w:r>
        <w:rPr>
          <w:spacing w:val="-8"/>
        </w:rPr>
        <w:t xml:space="preserve"> </w:t>
      </w:r>
      <w:r>
        <w:rPr>
          <w:spacing w:val="-4"/>
        </w:rPr>
        <w:t>vuče</w:t>
      </w:r>
    </w:p>
    <w:p w:rsidR="008C01C9" w:rsidRDefault="0084041E">
      <w:pPr>
        <w:pStyle w:val="BodyText"/>
        <w:spacing w:before="4"/>
        <w:rPr>
          <w:sz w:val="7"/>
        </w:rPr>
      </w:pPr>
      <w:r>
        <w:rPr>
          <w:noProof/>
          <w:sz w:val="7"/>
          <w:lang w:val="en-US"/>
        </w:rPr>
        <mc:AlternateContent>
          <mc:Choice Requires="wps">
            <w:drawing>
              <wp:anchor distT="0" distB="0" distL="0" distR="0" simplePos="0" relativeHeight="487700992" behindDoc="1" locked="0" layoutInCell="1" allowOverlap="1">
                <wp:simplePos x="0" y="0"/>
                <wp:positionH relativeFrom="page">
                  <wp:posOffset>800862</wp:posOffset>
                </wp:positionH>
                <wp:positionV relativeFrom="paragraph">
                  <wp:posOffset>68784</wp:posOffset>
                </wp:positionV>
                <wp:extent cx="5950585" cy="3175"/>
                <wp:effectExtent l="0" t="0" r="0" b="0"/>
                <wp:wrapTopAndBottom/>
                <wp:docPr id="714" name="Graphic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972C51B" id="Graphic 768" o:spid="_x0000_s1026" style="position:absolute;margin-left:63.05pt;margin-top:5.4pt;width:468.55pt;height:.25pt;z-index:-1561548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7"/>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rPr>
          <w:sz w:val="20"/>
        </w:rPr>
      </w:pPr>
    </w:p>
    <w:p w:rsidR="008C01C9" w:rsidRDefault="008C01C9">
      <w:pPr>
        <w:pStyle w:val="BodyText"/>
        <w:rPr>
          <w:sz w:val="20"/>
        </w:rPr>
      </w:pPr>
    </w:p>
    <w:p w:rsidR="008C01C9" w:rsidRDefault="008C01C9">
      <w:pPr>
        <w:pStyle w:val="BodyText"/>
        <w:spacing w:before="18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57"/>
        </w:trPr>
        <w:tc>
          <w:tcPr>
            <w:tcW w:w="9371" w:type="dxa"/>
            <w:gridSpan w:val="2"/>
            <w:tcBorders>
              <w:left w:val="nil"/>
              <w:bottom w:val="single" w:sz="24" w:space="0" w:color="C00000"/>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7"/>
              </w:rPr>
              <w:t xml:space="preserve"> </w:t>
            </w:r>
            <w:r>
              <w:rPr>
                <w:b/>
              </w:rPr>
              <w:t>pripremu</w:t>
            </w:r>
            <w:r>
              <w:rPr>
                <w:b/>
                <w:spacing w:val="-6"/>
              </w:rPr>
              <w:t xml:space="preserve"> </w:t>
            </w:r>
            <w:r>
              <w:rPr>
                <w:b/>
              </w:rPr>
              <w:t>posla</w:t>
            </w:r>
            <w:r>
              <w:rPr>
                <w:b/>
                <w:spacing w:val="-7"/>
              </w:rPr>
              <w:t xml:space="preserve"> </w:t>
            </w:r>
            <w:r>
              <w:rPr>
                <w:b/>
              </w:rPr>
              <w:t>i</w:t>
            </w:r>
            <w:r>
              <w:rPr>
                <w:b/>
                <w:spacing w:val="-6"/>
              </w:rPr>
              <w:t xml:space="preserve"> </w:t>
            </w:r>
            <w:r>
              <w:rPr>
                <w:b/>
              </w:rPr>
              <w:t>radnog</w:t>
            </w:r>
            <w:r>
              <w:rPr>
                <w:b/>
                <w:spacing w:val="-6"/>
              </w:rPr>
              <w:t xml:space="preserve"> </w:t>
            </w:r>
            <w:r>
              <w:rPr>
                <w:b/>
                <w:spacing w:val="-2"/>
              </w:rPr>
              <w:t>mjesta</w:t>
            </w:r>
          </w:p>
        </w:tc>
      </w:tr>
      <w:tr w:rsidR="008C01C9">
        <w:trPr>
          <w:trHeight w:val="858"/>
        </w:trPr>
        <w:tc>
          <w:tcPr>
            <w:tcW w:w="4692" w:type="dxa"/>
            <w:tcBorders>
              <w:left w:val="nil"/>
              <w:right w:val="single" w:sz="4" w:space="0" w:color="C00000"/>
            </w:tcBorders>
            <w:shd w:val="clear" w:color="auto" w:fill="F1E5BD"/>
          </w:tcPr>
          <w:p w:rsidR="008C01C9" w:rsidRDefault="0084041E">
            <w:pPr>
              <w:pStyle w:val="TableParagraph"/>
              <w:spacing w:before="113"/>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20"/>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13"/>
              <w:ind w:left="1" w:right="5"/>
              <w:jc w:val="center"/>
              <w:rPr>
                <w:b/>
              </w:rPr>
            </w:pPr>
            <w:r>
              <w:rPr>
                <w:b/>
                <w:spacing w:val="-2"/>
              </w:rPr>
              <w:t>Kontekst</w:t>
            </w:r>
          </w:p>
          <w:p w:rsidR="008C01C9" w:rsidRDefault="0084041E">
            <w:pPr>
              <w:pStyle w:val="TableParagraph"/>
              <w:spacing w:before="120"/>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6"/>
        </w:trPr>
        <w:tc>
          <w:tcPr>
            <w:tcW w:w="4692" w:type="dxa"/>
            <w:tcBorders>
              <w:left w:val="nil"/>
              <w:bottom w:val="single" w:sz="4" w:space="0" w:color="C00000"/>
              <w:right w:val="single" w:sz="4" w:space="0" w:color="C00000"/>
            </w:tcBorders>
          </w:tcPr>
          <w:p w:rsidR="008C01C9" w:rsidRDefault="0084041E">
            <w:pPr>
              <w:pStyle w:val="TableParagraph"/>
              <w:spacing w:before="244"/>
              <w:ind w:left="440" w:hanging="313"/>
            </w:pPr>
            <w:r>
              <w:t>1.</w:t>
            </w:r>
            <w:r>
              <w:rPr>
                <w:spacing w:val="74"/>
                <w:w w:val="150"/>
              </w:rPr>
              <w:t xml:space="preserve"> </w:t>
            </w:r>
            <w:r>
              <w:t>Objasni</w:t>
            </w:r>
            <w:r>
              <w:rPr>
                <w:spacing w:val="-13"/>
              </w:rPr>
              <w:t xml:space="preserve"> </w:t>
            </w:r>
            <w:r>
              <w:t>postupak</w:t>
            </w:r>
            <w:r>
              <w:rPr>
                <w:spacing w:val="-13"/>
              </w:rPr>
              <w:t xml:space="preserve"> </w:t>
            </w:r>
            <w:r>
              <w:rPr>
                <w:b/>
              </w:rPr>
              <w:t>lične</w:t>
            </w:r>
            <w:r>
              <w:rPr>
                <w:b/>
                <w:spacing w:val="-12"/>
              </w:rPr>
              <w:t xml:space="preserve"> </w:t>
            </w:r>
            <w:r>
              <w:rPr>
                <w:b/>
              </w:rPr>
              <w:t>pripreme</w:t>
            </w:r>
            <w:r>
              <w:rPr>
                <w:b/>
                <w:spacing w:val="-13"/>
              </w:rPr>
              <w:t xml:space="preserve"> </w:t>
            </w:r>
            <w:r>
              <w:rPr>
                <w:b/>
              </w:rPr>
              <w:t>za</w:t>
            </w:r>
            <w:r>
              <w:rPr>
                <w:b/>
                <w:spacing w:val="-12"/>
              </w:rPr>
              <w:t xml:space="preserve"> </w:t>
            </w:r>
            <w:r>
              <w:rPr>
                <w:b/>
              </w:rPr>
              <w:t>rad</w:t>
            </w:r>
            <w:r>
              <w:rPr>
                <w:b/>
                <w:spacing w:val="-13"/>
              </w:rPr>
              <w:t xml:space="preserve"> </w:t>
            </w:r>
            <w:r>
              <w:t>u</w:t>
            </w:r>
            <w:r>
              <w:rPr>
                <w:spacing w:val="-12"/>
              </w:rPr>
              <w:t xml:space="preserve"> </w:t>
            </w:r>
            <w:r>
              <w:t>skladu</w:t>
            </w:r>
            <w:r>
              <w:rPr>
                <w:spacing w:val="-13"/>
              </w:rPr>
              <w:t xml:space="preserve"> </w:t>
            </w:r>
            <w:r>
              <w:t>sa propisima i procedurama</w:t>
            </w:r>
          </w:p>
        </w:tc>
        <w:tc>
          <w:tcPr>
            <w:tcW w:w="4679" w:type="dxa"/>
            <w:tcBorders>
              <w:left w:val="single" w:sz="4" w:space="0" w:color="C00000"/>
              <w:bottom w:val="single" w:sz="4" w:space="0" w:color="C00000"/>
              <w:right w:val="nil"/>
            </w:tcBorders>
          </w:tcPr>
          <w:p w:rsidR="008C01C9" w:rsidRDefault="0084041E">
            <w:pPr>
              <w:pStyle w:val="TableParagraph"/>
              <w:spacing w:before="118"/>
              <w:ind w:left="110" w:right="113"/>
              <w:jc w:val="both"/>
            </w:pPr>
            <w:r>
              <w:rPr>
                <w:b/>
              </w:rPr>
              <w:t>Lična priprema za rad</w:t>
            </w:r>
            <w:r>
              <w:t xml:space="preserve">: radna uniforma, zaštitna oprema, psiho-fizička sposobnost za obavljanje radnih </w:t>
            </w:r>
            <w:r>
              <w:rPr>
                <w:spacing w:val="-2"/>
              </w:rPr>
              <w:t>zadataka</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2.</w:t>
            </w:r>
            <w:r>
              <w:rPr>
                <w:spacing w:val="40"/>
              </w:rPr>
              <w:t xml:space="preserve"> </w:t>
            </w:r>
            <w:r>
              <w:t>Objasni postupak javljanja unutrašnjem nadzorniku lokomotiva radi procjene radne sposobnosti i preuzimanja radnih zadataka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right="108" w:hanging="313"/>
              <w:jc w:val="both"/>
            </w:pPr>
            <w:r>
              <w:t>3. Objasni strukturu i način popunjavanja</w:t>
            </w:r>
            <w:r>
              <w:rPr>
                <w:spacing w:val="80"/>
              </w:rPr>
              <w:t xml:space="preserve"> </w:t>
            </w:r>
            <w:r>
              <w:t xml:space="preserve">odgovarajućih </w:t>
            </w:r>
            <w:r>
              <w:rPr>
                <w:b/>
              </w:rPr>
              <w:t xml:space="preserve">obrazaca </w:t>
            </w:r>
            <w:r>
              <w:t>potrebnih za rad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Obrasci:</w:t>
            </w:r>
            <w:r>
              <w:rPr>
                <w:b/>
                <w:spacing w:val="-11"/>
              </w:rPr>
              <w:t xml:space="preserve"> </w:t>
            </w:r>
            <w:r>
              <w:t>knjiga</w:t>
            </w:r>
            <w:r>
              <w:rPr>
                <w:spacing w:val="-11"/>
              </w:rPr>
              <w:t xml:space="preserve"> </w:t>
            </w:r>
            <w:r>
              <w:t>saopštenja</w:t>
            </w:r>
            <w:r>
              <w:rPr>
                <w:spacing w:val="-11"/>
              </w:rPr>
              <w:t xml:space="preserve"> </w:t>
            </w:r>
            <w:r>
              <w:t>osoblja</w:t>
            </w:r>
            <w:r>
              <w:rPr>
                <w:spacing w:val="-11"/>
              </w:rPr>
              <w:t xml:space="preserve"> </w:t>
            </w:r>
            <w:r>
              <w:t>vuče</w:t>
            </w:r>
            <w:r>
              <w:rPr>
                <w:spacing w:val="-11"/>
              </w:rPr>
              <w:t xml:space="preserve"> </w:t>
            </w:r>
            <w:r>
              <w:t>EV-36</w:t>
            </w:r>
            <w:r>
              <w:rPr>
                <w:spacing w:val="-11"/>
              </w:rPr>
              <w:t xml:space="preserve"> </w:t>
            </w:r>
            <w:r>
              <w:t>(stalnog i</w:t>
            </w:r>
            <w:r>
              <w:rPr>
                <w:spacing w:val="-5"/>
              </w:rPr>
              <w:t xml:space="preserve"> </w:t>
            </w:r>
            <w:r>
              <w:t>privremenog</w:t>
            </w:r>
            <w:r>
              <w:rPr>
                <w:spacing w:val="-4"/>
              </w:rPr>
              <w:t xml:space="preserve"> </w:t>
            </w:r>
            <w:r>
              <w:t>karaktera)</w:t>
            </w:r>
            <w:r>
              <w:rPr>
                <w:spacing w:val="-4"/>
              </w:rPr>
              <w:t xml:space="preserve"> </w:t>
            </w:r>
            <w:r>
              <w:t>i</w:t>
            </w:r>
            <w:r>
              <w:rPr>
                <w:spacing w:val="-5"/>
              </w:rPr>
              <w:t xml:space="preserve"> </w:t>
            </w:r>
            <w:r>
              <w:t>izvještaj</w:t>
            </w:r>
            <w:r>
              <w:rPr>
                <w:spacing w:val="-5"/>
              </w:rPr>
              <w:t xml:space="preserve"> </w:t>
            </w:r>
            <w:r>
              <w:t>osoblja</w:t>
            </w:r>
            <w:r>
              <w:rPr>
                <w:spacing w:val="-5"/>
              </w:rPr>
              <w:t xml:space="preserve"> </w:t>
            </w:r>
            <w:r>
              <w:t>vučnih</w:t>
            </w:r>
            <w:r>
              <w:rPr>
                <w:spacing w:val="-5"/>
              </w:rPr>
              <w:t xml:space="preserve"> </w:t>
            </w:r>
            <w:r>
              <w:t>vozila o vanrednostima na putu EV-38, knjiga upoznavanja pruge EV-41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2"/>
              <w:jc w:val="both"/>
            </w:pPr>
            <w:r>
              <w:t>4.</w:t>
            </w:r>
            <w:r>
              <w:rPr>
                <w:spacing w:val="40"/>
              </w:rPr>
              <w:t xml:space="preserve"> </w:t>
            </w:r>
            <w:r>
              <w:t>Objasni postupak uvida u odgovarajuće obrasce sa ciljem upoznavanja sa redovnim i vanrednim situacijama na pruzi, kod unutrašnjeg nadzornika lokomotiva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246"/>
            </w:pPr>
          </w:p>
          <w:p w:rsidR="008C01C9" w:rsidRDefault="0084041E">
            <w:pPr>
              <w:pStyle w:val="TableParagraph"/>
              <w:spacing w:before="1"/>
              <w:ind w:left="110"/>
            </w:pPr>
            <w:r>
              <w:rPr>
                <w:spacing w:val="-10"/>
              </w:rPr>
              <w:t>.</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26"/>
              </w:rPr>
              <w:t xml:space="preserve"> </w:t>
            </w:r>
            <w:r>
              <w:t>sadržaj</w:t>
            </w:r>
            <w:r>
              <w:rPr>
                <w:spacing w:val="26"/>
              </w:rPr>
              <w:t xml:space="preserve"> </w:t>
            </w:r>
            <w:r>
              <w:t>i</w:t>
            </w:r>
            <w:r>
              <w:rPr>
                <w:spacing w:val="28"/>
              </w:rPr>
              <w:t xml:space="preserve"> </w:t>
            </w:r>
            <w:r>
              <w:t>način</w:t>
            </w:r>
            <w:r>
              <w:rPr>
                <w:spacing w:val="28"/>
              </w:rPr>
              <w:t xml:space="preserve"> </w:t>
            </w:r>
            <w:r>
              <w:t>popunjavanja</w:t>
            </w:r>
            <w:r>
              <w:rPr>
                <w:spacing w:val="27"/>
              </w:rPr>
              <w:t xml:space="preserve"> </w:t>
            </w:r>
            <w:r>
              <w:t>lista</w:t>
            </w:r>
            <w:r>
              <w:rPr>
                <w:spacing w:val="28"/>
              </w:rPr>
              <w:t xml:space="preserve"> </w:t>
            </w:r>
            <w:r>
              <w:t>vučnog vozila i osoblja EV-1</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hanging="313"/>
            </w:pPr>
            <w:r>
              <w:t>6.</w:t>
            </w:r>
            <w:r>
              <w:rPr>
                <w:spacing w:val="80"/>
              </w:rPr>
              <w:t xml:space="preserve"> </w:t>
            </w:r>
            <w:r>
              <w:t>Objasni</w:t>
            </w:r>
            <w:r>
              <w:rPr>
                <w:spacing w:val="40"/>
              </w:rPr>
              <w:t xml:space="preserve"> </w:t>
            </w:r>
            <w:r>
              <w:t>strukturu</w:t>
            </w:r>
            <w:r>
              <w:rPr>
                <w:spacing w:val="40"/>
              </w:rPr>
              <w:t xml:space="preserve"> </w:t>
            </w:r>
            <w:r>
              <w:t>i</w:t>
            </w:r>
            <w:r>
              <w:rPr>
                <w:spacing w:val="40"/>
              </w:rPr>
              <w:t xml:space="preserve"> </w:t>
            </w:r>
            <w:r>
              <w:t>način</w:t>
            </w:r>
            <w:r>
              <w:rPr>
                <w:spacing w:val="40"/>
              </w:rPr>
              <w:t xml:space="preserve"> </w:t>
            </w:r>
            <w:r>
              <w:t>vođenja</w:t>
            </w:r>
            <w:r>
              <w:rPr>
                <w:spacing w:val="40"/>
              </w:rPr>
              <w:t xml:space="preserve"> </w:t>
            </w:r>
            <w:r>
              <w:rPr>
                <w:b/>
              </w:rPr>
              <w:t>obrazaca</w:t>
            </w:r>
            <w:r>
              <w:rPr>
                <w:b/>
                <w:spacing w:val="40"/>
              </w:rPr>
              <w:t xml:space="preserve"> </w:t>
            </w:r>
            <w:r>
              <w:t>za</w:t>
            </w:r>
            <w:r>
              <w:rPr>
                <w:spacing w:val="40"/>
              </w:rPr>
              <w:t xml:space="preserve"> </w:t>
            </w:r>
            <w:r>
              <w:t>preuizmanje vučnog vozila od spoljnjeg nadzornika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Obrasci: </w:t>
            </w:r>
            <w:r>
              <w:t>narudžbenica (zahtjev) za izvršenje radova održavanja EV-63, zapisnik o predaji i prijemu vučnog vozila (elektro i dizel) EV-76 E i EV 76 D</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Objasni</w:t>
            </w:r>
            <w:r>
              <w:rPr>
                <w:spacing w:val="40"/>
              </w:rPr>
              <w:t xml:space="preserve"> </w:t>
            </w:r>
            <w:r>
              <w:t>proceduru</w:t>
            </w:r>
            <w:r>
              <w:rPr>
                <w:spacing w:val="40"/>
              </w:rPr>
              <w:t xml:space="preserve"> </w:t>
            </w:r>
            <w:r>
              <w:t>preuzimanja</w:t>
            </w:r>
            <w:r>
              <w:rPr>
                <w:spacing w:val="40"/>
              </w:rPr>
              <w:t xml:space="preserve"> </w:t>
            </w:r>
            <w:r>
              <w:t>vučnog</w:t>
            </w:r>
            <w:r>
              <w:rPr>
                <w:spacing w:val="40"/>
              </w:rPr>
              <w:t xml:space="preserve"> </w:t>
            </w:r>
            <w:r>
              <w:t>vozila</w:t>
            </w:r>
            <w:r>
              <w:rPr>
                <w:spacing w:val="40"/>
              </w:rPr>
              <w:t xml:space="preserve"> </w:t>
            </w:r>
            <w:r>
              <w:t>od spoljnjeg nadzornika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8.</w:t>
            </w:r>
            <w:r>
              <w:rPr>
                <w:spacing w:val="40"/>
              </w:rPr>
              <w:t xml:space="preserve"> </w:t>
            </w:r>
            <w:r>
              <w:t>Objasni uvid u narudžbenicu (zahtjev) za izvršenje radova održavanja EV- 63 radi upoznavanja sa stanjem</w:t>
            </w:r>
            <w:r>
              <w:rPr>
                <w:spacing w:val="-11"/>
              </w:rPr>
              <w:t xml:space="preserve"> </w:t>
            </w:r>
            <w:r>
              <w:t>ispravnosti</w:t>
            </w:r>
            <w:r>
              <w:rPr>
                <w:spacing w:val="-13"/>
              </w:rPr>
              <w:t xml:space="preserve"> </w:t>
            </w:r>
            <w:r>
              <w:t>vučnog</w:t>
            </w:r>
            <w:r>
              <w:rPr>
                <w:spacing w:val="-13"/>
              </w:rPr>
              <w:t xml:space="preserve"> </w:t>
            </w:r>
            <w:r>
              <w:t>vozila</w:t>
            </w:r>
            <w:r>
              <w:rPr>
                <w:spacing w:val="-12"/>
              </w:rPr>
              <w:t xml:space="preserve"> </w:t>
            </w:r>
            <w:r>
              <w:t>i</w:t>
            </w:r>
            <w:r>
              <w:rPr>
                <w:spacing w:val="-12"/>
              </w:rPr>
              <w:t xml:space="preserve"> </w:t>
            </w:r>
            <w:r>
              <w:t>izvršenih</w:t>
            </w:r>
            <w:r>
              <w:rPr>
                <w:spacing w:val="-12"/>
              </w:rPr>
              <w:t xml:space="preserve"> </w:t>
            </w:r>
            <w:r>
              <w:t>opravki na vučnom 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9.</w:t>
            </w:r>
            <w:r>
              <w:rPr>
                <w:spacing w:val="80"/>
              </w:rPr>
              <w:t xml:space="preserve"> </w:t>
            </w:r>
            <w:r>
              <w:t>Popunjava</w:t>
            </w:r>
            <w:r>
              <w:rPr>
                <w:spacing w:val="40"/>
              </w:rPr>
              <w:t xml:space="preserve"> </w:t>
            </w:r>
            <w:r>
              <w:t>odgovarajuće</w:t>
            </w:r>
            <w:r>
              <w:rPr>
                <w:spacing w:val="40"/>
              </w:rPr>
              <w:t xml:space="preserve"> </w:t>
            </w:r>
            <w:r>
              <w:t>EV</w:t>
            </w:r>
            <w:r>
              <w:rPr>
                <w:spacing w:val="40"/>
              </w:rPr>
              <w:t xml:space="preserve"> </w:t>
            </w:r>
            <w:r>
              <w:t>obrasce</w:t>
            </w:r>
            <w:r>
              <w:rPr>
                <w:spacing w:val="40"/>
              </w:rPr>
              <w:t xml:space="preserve"> </w:t>
            </w:r>
            <w:r>
              <w:t>na</w:t>
            </w:r>
            <w:r>
              <w:rPr>
                <w:spacing w:val="40"/>
              </w:rPr>
              <w:t xml:space="preserve"> </w:t>
            </w:r>
            <w:r>
              <w:t xml:space="preserve">zadatim </w:t>
            </w:r>
            <w:r>
              <w:rPr>
                <w:spacing w:val="-2"/>
              </w:rPr>
              <w:t>primjerima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10. Demonstrira</w:t>
            </w:r>
            <w:r>
              <w:rPr>
                <w:spacing w:val="40"/>
              </w:rPr>
              <w:t xml:space="preserve"> </w:t>
            </w:r>
            <w:r>
              <w:t>postupak</w:t>
            </w:r>
            <w:r>
              <w:rPr>
                <w:spacing w:val="40"/>
              </w:rPr>
              <w:t xml:space="preserve"> </w:t>
            </w:r>
            <w:r>
              <w:t>pripreme</w:t>
            </w:r>
            <w:r>
              <w:rPr>
                <w:spacing w:val="40"/>
              </w:rPr>
              <w:t xml:space="preserve"> </w:t>
            </w:r>
            <w:r>
              <w:t>za</w:t>
            </w:r>
            <w:r>
              <w:rPr>
                <w:spacing w:val="40"/>
              </w:rPr>
              <w:t xml:space="preserve"> </w:t>
            </w:r>
            <w:r>
              <w:t>rad</w:t>
            </w:r>
            <w:r>
              <w:rPr>
                <w:spacing w:val="40"/>
              </w:rPr>
              <w:t xml:space="preserve"> </w:t>
            </w:r>
            <w:r>
              <w:t>i</w:t>
            </w:r>
            <w:r>
              <w:rPr>
                <w:spacing w:val="40"/>
              </w:rPr>
              <w:t xml:space="preserve"> </w:t>
            </w:r>
            <w:r>
              <w:t>radnog mjesta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 od 1 do 8. Za kriterijume 9 i 10 potrebne su ispravno urađene praktične vježbe sa usmenim obrazloženjem.</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01504" behindDoc="1" locked="0" layoutInCell="1" allowOverlap="1">
                <wp:simplePos x="0" y="0"/>
                <wp:positionH relativeFrom="page">
                  <wp:posOffset>800862</wp:posOffset>
                </wp:positionH>
                <wp:positionV relativeFrom="paragraph">
                  <wp:posOffset>76756</wp:posOffset>
                </wp:positionV>
                <wp:extent cx="5950585" cy="6350"/>
                <wp:effectExtent l="0" t="0" r="0" b="0"/>
                <wp:wrapTopAndBottom/>
                <wp:docPr id="769" name="Graphic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B0CA92E" id="Graphic 769" o:spid="_x0000_s1026" style="position:absolute;margin-left:63.05pt;margin-top:6.05pt;width:468.55pt;height:.5pt;z-index:-1561497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7"/>
              </w:rPr>
              <w:t xml:space="preserve"> </w:t>
            </w:r>
            <w:r>
              <w:rPr>
                <w:b/>
              </w:rPr>
              <w:t>pripremu</w:t>
            </w:r>
            <w:r>
              <w:rPr>
                <w:b/>
                <w:spacing w:val="-6"/>
              </w:rPr>
              <w:t xml:space="preserve"> </w:t>
            </w:r>
            <w:r>
              <w:rPr>
                <w:b/>
              </w:rPr>
              <w:t>posla</w:t>
            </w:r>
            <w:r>
              <w:rPr>
                <w:b/>
                <w:spacing w:val="-7"/>
              </w:rPr>
              <w:t xml:space="preserve"> </w:t>
            </w:r>
            <w:r>
              <w:rPr>
                <w:b/>
              </w:rPr>
              <w:t>i</w:t>
            </w:r>
            <w:r>
              <w:rPr>
                <w:b/>
                <w:spacing w:val="-6"/>
              </w:rPr>
              <w:t xml:space="preserve"> </w:t>
            </w:r>
            <w:r>
              <w:rPr>
                <w:b/>
              </w:rPr>
              <w:t>radnog</w:t>
            </w:r>
            <w:r>
              <w:rPr>
                <w:b/>
                <w:spacing w:val="-6"/>
              </w:rPr>
              <w:t xml:space="preserve"> </w:t>
            </w:r>
            <w:r>
              <w:rPr>
                <w:b/>
                <w:spacing w:val="-2"/>
              </w:rPr>
              <w:t>mjesta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457"/>
        </w:trPr>
        <w:tc>
          <w:tcPr>
            <w:tcW w:w="9371" w:type="dxa"/>
            <w:gridSpan w:val="2"/>
            <w:tcBorders>
              <w:left w:val="nil"/>
              <w:right w:val="nil"/>
            </w:tcBorders>
            <w:shd w:val="clear" w:color="auto" w:fill="F1E5BD"/>
          </w:tcPr>
          <w:p w:rsidR="008C01C9" w:rsidRDefault="0084041E">
            <w:pPr>
              <w:pStyle w:val="TableParagraph"/>
              <w:spacing w:before="86"/>
              <w:ind w:left="128"/>
              <w:rPr>
                <w:b/>
              </w:rPr>
            </w:pPr>
            <w:r>
              <w:rPr>
                <w:b/>
                <w:spacing w:val="-2"/>
              </w:rPr>
              <w:t>Predložene</w:t>
            </w:r>
            <w:r>
              <w:rPr>
                <w:b/>
                <w:spacing w:val="6"/>
              </w:rPr>
              <w:t xml:space="preserve"> </w:t>
            </w:r>
            <w:r>
              <w:rPr>
                <w:b/>
                <w:spacing w:val="-4"/>
              </w:rPr>
              <w:t>teme</w:t>
            </w:r>
          </w:p>
        </w:tc>
      </w:tr>
      <w:tr w:rsidR="008C01C9">
        <w:trPr>
          <w:trHeight w:val="1237"/>
        </w:trPr>
        <w:tc>
          <w:tcPr>
            <w:tcW w:w="9371" w:type="dxa"/>
            <w:gridSpan w:val="2"/>
            <w:tcBorders>
              <w:left w:val="nil"/>
              <w:bottom w:val="single" w:sz="2" w:space="0" w:color="C00000"/>
              <w:right w:val="nil"/>
            </w:tcBorders>
          </w:tcPr>
          <w:p w:rsidR="008C01C9" w:rsidRDefault="0084041E">
            <w:pPr>
              <w:pStyle w:val="TableParagraph"/>
              <w:numPr>
                <w:ilvl w:val="0"/>
                <w:numId w:val="146"/>
              </w:numPr>
              <w:tabs>
                <w:tab w:val="left" w:pos="299"/>
              </w:tabs>
              <w:spacing w:before="121"/>
              <w:ind w:left="299" w:hanging="171"/>
            </w:pPr>
            <w:r>
              <w:t>Radni</w:t>
            </w:r>
            <w:r>
              <w:rPr>
                <w:spacing w:val="-8"/>
              </w:rPr>
              <w:t xml:space="preserve"> </w:t>
            </w:r>
            <w:r>
              <w:rPr>
                <w:spacing w:val="-2"/>
              </w:rPr>
              <w:t>obrasci</w:t>
            </w:r>
          </w:p>
          <w:p w:rsidR="008C01C9" w:rsidRDefault="0084041E">
            <w:pPr>
              <w:pStyle w:val="TableParagraph"/>
              <w:numPr>
                <w:ilvl w:val="0"/>
                <w:numId w:val="146"/>
              </w:numPr>
              <w:tabs>
                <w:tab w:val="left" w:pos="299"/>
              </w:tabs>
              <w:spacing w:before="108"/>
              <w:ind w:left="299" w:hanging="171"/>
            </w:pPr>
            <w:r>
              <w:rPr>
                <w:spacing w:val="-2"/>
              </w:rPr>
              <w:t>Propisi</w:t>
            </w:r>
          </w:p>
          <w:p w:rsidR="008C01C9" w:rsidRDefault="0084041E">
            <w:pPr>
              <w:pStyle w:val="TableParagraph"/>
              <w:numPr>
                <w:ilvl w:val="0"/>
                <w:numId w:val="146"/>
              </w:numPr>
              <w:tabs>
                <w:tab w:val="left" w:pos="298"/>
              </w:tabs>
              <w:spacing w:before="108"/>
              <w:ind w:left="298" w:hanging="171"/>
            </w:pPr>
            <w:r>
              <w:rPr>
                <w:spacing w:val="-2"/>
              </w:rPr>
              <w:t>Procedure</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Popuni</w:t>
            </w:r>
            <w:r>
              <w:rPr>
                <w:b/>
                <w:spacing w:val="-8"/>
              </w:rPr>
              <w:t xml:space="preserve"> </w:t>
            </w:r>
            <w:r>
              <w:rPr>
                <w:b/>
              </w:rPr>
              <w:t>radnu</w:t>
            </w:r>
            <w:r>
              <w:rPr>
                <w:b/>
                <w:spacing w:val="-8"/>
              </w:rPr>
              <w:t xml:space="preserve"> </w:t>
            </w:r>
            <w:r>
              <w:rPr>
                <w:b/>
              </w:rPr>
              <w:t>dokumentaciju</w:t>
            </w:r>
            <w:r>
              <w:rPr>
                <w:b/>
                <w:spacing w:val="-8"/>
              </w:rPr>
              <w:t xml:space="preserve"> </w:t>
            </w:r>
            <w:r>
              <w:rPr>
                <w:b/>
              </w:rPr>
              <w:t>u</w:t>
            </w:r>
            <w:r>
              <w:rPr>
                <w:b/>
                <w:spacing w:val="-8"/>
              </w:rPr>
              <w:t xml:space="preserve"> </w:t>
            </w:r>
            <w:r>
              <w:rPr>
                <w:b/>
              </w:rPr>
              <w:t>elektronskoj</w:t>
            </w:r>
            <w:r>
              <w:rPr>
                <w:b/>
                <w:spacing w:val="-7"/>
              </w:rPr>
              <w:t xml:space="preserve"> </w:t>
            </w:r>
            <w:r>
              <w:rPr>
                <w:b/>
              </w:rPr>
              <w:t>i</w:t>
            </w:r>
            <w:r>
              <w:rPr>
                <w:b/>
                <w:spacing w:val="-8"/>
              </w:rPr>
              <w:t xml:space="preserve"> </w:t>
            </w:r>
            <w:r>
              <w:rPr>
                <w:b/>
              </w:rPr>
              <w:t>pisanoj</w:t>
            </w:r>
            <w:r>
              <w:rPr>
                <w:b/>
                <w:spacing w:val="-8"/>
              </w:rPr>
              <w:t xml:space="preserve"> </w:t>
            </w:r>
            <w:r>
              <w:rPr>
                <w:b/>
                <w:spacing w:val="-4"/>
              </w:rPr>
              <w:t>formi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80"/>
              </w:rPr>
              <w:t xml:space="preserve"> </w:t>
            </w:r>
            <w:r>
              <w:t>strukturu</w:t>
            </w:r>
            <w:r>
              <w:rPr>
                <w:spacing w:val="80"/>
              </w:rPr>
              <w:t xml:space="preserve"> </w:t>
            </w:r>
            <w:r>
              <w:t>i</w:t>
            </w:r>
            <w:r>
              <w:rPr>
                <w:spacing w:val="80"/>
              </w:rPr>
              <w:t xml:space="preserve"> </w:t>
            </w:r>
            <w:r>
              <w:t>način</w:t>
            </w:r>
            <w:r>
              <w:rPr>
                <w:spacing w:val="80"/>
              </w:rPr>
              <w:t xml:space="preserve"> </w:t>
            </w:r>
            <w:r>
              <w:t>unosa</w:t>
            </w:r>
            <w:r>
              <w:rPr>
                <w:spacing w:val="80"/>
              </w:rPr>
              <w:t xml:space="preserve"> </w:t>
            </w:r>
            <w:r>
              <w:t>podataka</w:t>
            </w:r>
            <w:r>
              <w:rPr>
                <w:spacing w:val="80"/>
              </w:rPr>
              <w:t xml:space="preserve"> </w:t>
            </w:r>
            <w:r>
              <w:t>u</w:t>
            </w:r>
            <w:r>
              <w:rPr>
                <w:spacing w:val="40"/>
              </w:rPr>
              <w:t xml:space="preserve"> </w:t>
            </w:r>
            <w:r>
              <w:t xml:space="preserve">propisane </w:t>
            </w:r>
            <w:r>
              <w:rPr>
                <w:b/>
              </w:rPr>
              <w:t xml:space="preserve">obrasce </w:t>
            </w:r>
            <w:r>
              <w:t>iz domena rada</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spacing w:val="-2"/>
              </w:rPr>
              <w:t>Obrasci:</w:t>
            </w:r>
            <w:r>
              <w:rPr>
                <w:b/>
                <w:spacing w:val="-3"/>
              </w:rPr>
              <w:t xml:space="preserve"> </w:t>
            </w:r>
            <w:r>
              <w:rPr>
                <w:spacing w:val="-2"/>
              </w:rPr>
              <w:t>lista</w:t>
            </w:r>
            <w:r>
              <w:rPr>
                <w:spacing w:val="-4"/>
              </w:rPr>
              <w:t xml:space="preserve"> </w:t>
            </w:r>
            <w:r>
              <w:rPr>
                <w:spacing w:val="-2"/>
              </w:rPr>
              <w:t>vučnog</w:t>
            </w:r>
            <w:r>
              <w:rPr>
                <w:spacing w:val="-5"/>
              </w:rPr>
              <w:t xml:space="preserve"> </w:t>
            </w:r>
            <w:r>
              <w:rPr>
                <w:spacing w:val="-2"/>
              </w:rPr>
              <w:t>vozila</w:t>
            </w:r>
            <w:r>
              <w:rPr>
                <w:spacing w:val="-4"/>
              </w:rPr>
              <w:t xml:space="preserve"> </w:t>
            </w:r>
            <w:r>
              <w:rPr>
                <w:spacing w:val="-2"/>
              </w:rPr>
              <w:t>i</w:t>
            </w:r>
            <w:r>
              <w:rPr>
                <w:spacing w:val="-4"/>
              </w:rPr>
              <w:t xml:space="preserve"> </w:t>
            </w:r>
            <w:r>
              <w:rPr>
                <w:spacing w:val="-2"/>
              </w:rPr>
              <w:t>osoblja</w:t>
            </w:r>
            <w:r>
              <w:rPr>
                <w:spacing w:val="-4"/>
              </w:rPr>
              <w:t xml:space="preserve"> </w:t>
            </w:r>
            <w:r>
              <w:rPr>
                <w:spacing w:val="-2"/>
              </w:rPr>
              <w:t>EV-1,</w:t>
            </w:r>
            <w:r>
              <w:rPr>
                <w:spacing w:val="-3"/>
              </w:rPr>
              <w:t xml:space="preserve"> </w:t>
            </w:r>
            <w:r>
              <w:rPr>
                <w:spacing w:val="-2"/>
              </w:rPr>
              <w:t>putni</w:t>
            </w:r>
            <w:r>
              <w:rPr>
                <w:spacing w:val="-4"/>
              </w:rPr>
              <w:t xml:space="preserve"> </w:t>
            </w:r>
            <w:r>
              <w:rPr>
                <w:spacing w:val="-2"/>
              </w:rPr>
              <w:t>list</w:t>
            </w:r>
            <w:r>
              <w:rPr>
                <w:spacing w:val="-3"/>
              </w:rPr>
              <w:t xml:space="preserve"> </w:t>
            </w:r>
            <w:r>
              <w:rPr>
                <w:spacing w:val="-2"/>
              </w:rPr>
              <w:t>i</w:t>
            </w:r>
            <w:r>
              <w:rPr>
                <w:spacing w:val="-4"/>
              </w:rPr>
              <w:t xml:space="preserve"> </w:t>
            </w:r>
            <w:r>
              <w:rPr>
                <w:spacing w:val="-5"/>
              </w:rPr>
              <w:t>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2.</w:t>
            </w:r>
            <w:r>
              <w:rPr>
                <w:spacing w:val="40"/>
              </w:rPr>
              <w:t xml:space="preserve"> </w:t>
            </w:r>
            <w:r>
              <w:t>Objasni postupak vođenja evidencije o prijemu i utrošku</w:t>
            </w:r>
            <w:r>
              <w:rPr>
                <w:spacing w:val="-6"/>
              </w:rPr>
              <w:t xml:space="preserve"> </w:t>
            </w:r>
            <w:r>
              <w:t>materijala,</w:t>
            </w:r>
            <w:r>
              <w:rPr>
                <w:spacing w:val="-5"/>
              </w:rPr>
              <w:t xml:space="preserve"> </w:t>
            </w:r>
            <w:r>
              <w:t>alata,</w:t>
            </w:r>
            <w:r>
              <w:rPr>
                <w:spacing w:val="-5"/>
              </w:rPr>
              <w:t xml:space="preserve"> </w:t>
            </w:r>
            <w:r>
              <w:t>opreme,</w:t>
            </w:r>
            <w:r>
              <w:rPr>
                <w:spacing w:val="-5"/>
              </w:rPr>
              <w:t xml:space="preserve"> </w:t>
            </w:r>
            <w:r>
              <w:t>uređaja</w:t>
            </w:r>
            <w:r>
              <w:rPr>
                <w:spacing w:val="-6"/>
              </w:rPr>
              <w:t xml:space="preserve"> </w:t>
            </w:r>
            <w:r>
              <w:t>i</w:t>
            </w:r>
            <w:r>
              <w:rPr>
                <w:spacing w:val="-6"/>
              </w:rPr>
              <w:t xml:space="preserve"> </w:t>
            </w:r>
            <w:r>
              <w:t>zaštitnih sredstava</w:t>
            </w:r>
            <w:r>
              <w:rPr>
                <w:spacing w:val="-7"/>
              </w:rPr>
              <w:t xml:space="preserve"> </w:t>
            </w:r>
            <w:r>
              <w:t>u</w:t>
            </w:r>
            <w:r>
              <w:rPr>
                <w:spacing w:val="-7"/>
              </w:rPr>
              <w:t xml:space="preserve"> </w:t>
            </w:r>
            <w:r>
              <w:t>toku</w:t>
            </w:r>
            <w:r>
              <w:rPr>
                <w:spacing w:val="-6"/>
              </w:rPr>
              <w:t xml:space="preserve"> </w:t>
            </w:r>
            <w:r>
              <w:t>procesa</w:t>
            </w:r>
            <w:r>
              <w:rPr>
                <w:spacing w:val="-7"/>
              </w:rPr>
              <w:t xml:space="preserve"> </w:t>
            </w:r>
            <w:r>
              <w:t>rada</w:t>
            </w:r>
            <w:r>
              <w:rPr>
                <w:spacing w:val="-5"/>
              </w:rPr>
              <w:t xml:space="preserve"> </w:t>
            </w:r>
            <w:r>
              <w:t>na</w:t>
            </w:r>
            <w:r>
              <w:rPr>
                <w:spacing w:val="-7"/>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3.</w:t>
            </w:r>
            <w:r>
              <w:rPr>
                <w:spacing w:val="40"/>
              </w:rPr>
              <w:t xml:space="preserve"> </w:t>
            </w:r>
            <w:r>
              <w:t xml:space="preserve">Objasni strukturu i način sastavljanja periodičnog izvještaja i izvještaja o realizovanim radnim </w:t>
            </w:r>
            <w:r>
              <w:rPr>
                <w:spacing w:val="-2"/>
              </w:rPr>
              <w:t>zadacima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120"/>
            </w:pPr>
          </w:p>
          <w:p w:rsidR="008C01C9" w:rsidRDefault="0084041E">
            <w:pPr>
              <w:pStyle w:val="TableParagraph"/>
              <w:spacing w:before="1"/>
              <w:ind w:left="110"/>
            </w:pPr>
            <w:r>
              <w:rPr>
                <w:spacing w:val="-10"/>
              </w:rPr>
              <w:t>.</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Unosi sadržaje u radnu dokumentacije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spacing w:val="-10"/>
              </w:rPr>
              <w:t>.</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Sastavi periodični izvještaj i izvještaj o realizovanim radnim zadacima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3. Za kriterijum 4 i 5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2016"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72" name="Graphic 77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73" name="Graphic 77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74" name="Graphic 77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75" name="Graphic 77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76" name="Textbox 77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70" o:spid="_x0000_s1662" style="position:absolute;margin-left:63.05pt;margin-top:6.05pt;width:468.55pt;height:29.1pt;z-index:-156144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">
                <v:shape id="Graphic 771" o:spid="_x0000_s166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xg8YA&#10;AADcAAAADwAAAGRycy9kb3ducmV2LnhtbESPQWvCQBSE7wX/w/KEXkrd2EOiqauIpLSSSxv7Ax7Z&#10;1ySYfRuyaxL99V2h0OMwM98wm91kWjFQ7xrLCpaLCARxaXXDlYLv09vzCoTzyBpby6TgSg5229nD&#10;BlNtR/6iofCVCBB2KSqove9SKV1Zk0G3sB1x8H5sb9AH2VdS9zgGuGnlSxTF0mDDYaHGjg41lefi&#10;YhRkn7fs/Sk+HsZ1XkyY2/O605lSj/Np/wrC0+T/w3/tD60gSZZwPxO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Hxg8YAAADcAAAADwAAAAAAAAAAAAAAAACYAgAAZHJz&#10;L2Rvd25yZXYueG1sUEsFBgAAAAAEAAQA9QAAAIsDAAAAAA==&#10;" path="m5940552,l,,,312420r5940552,l5940552,xe" fillcolor="#f1e5bd" stroked="f">
                  <v:path arrowok="t"/>
                </v:shape>
                <v:shape id="Graphic 772" o:spid="_x0000_s166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rXCMMA&#10;AADcAAAADwAAAGRycy9kb3ducmV2LnhtbESPT4vCMBTE74LfITxhb5rqwS7VKP5hccGLVvH8bJ5t&#10;sXkpTbbWb28EYY/DzPyGmS87U4mWGldaVjAeRSCIM6tLzhWcTz/DbxDOI2usLJOCJzlYLvq9OSba&#10;PvhIbepzESDsElRQeF8nUrqsIINuZGvi4N1sY9AH2eRSN/gIcFPJSRRNpcGSw0KBNW0Kyu7pn1HQ&#10;lpf92R7incMoXVdrex0ft7FSX4NuNQPhqfP/4U/7VyuI4wm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rXCMMAAADcAAAADwAAAAAAAAAAAAAAAACYAgAAZHJzL2Rv&#10;d25yZXYueG1sUEsFBgAAAAAEAAQA9QAAAIgDAAAAAA==&#10;" path="m5941314,l,,,28194r5941314,l5941314,xe" fillcolor="#c00000" stroked="f">
                  <v:path arrowok="t"/>
                </v:shape>
                <v:shape id="Graphic 773" o:spid="_x0000_s166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HI8MA&#10;AADcAAAADwAAAGRycy9kb3ducmV2LnhtbESPT4vCMBTE7wt+h/AEb2uqwirVtIggeHLxD+rx0Tzb&#10;avNSmth2v71ZWNjjMDO/YVZpbyrRUuNKywom4wgEcWZ1ybmC82n7uQDhPLLGyjIp+CEHaTL4WGGs&#10;bccHao8+FwHCLkYFhfd1LKXLCjLoxrYmDt7dNgZ9kE0udYNdgJtKTqPoSxosOSwUWNOmoOx5fBkF&#10;vL+e6rOTba/NLrpd7nLdPb6VGg379RKEp97/h//aO61gPp/B75lwBG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bHI8MAAADcAAAADwAAAAAAAAAAAAAAAACYAgAAZHJzL2Rv&#10;d25yZXYueG1sUEsFBgAAAAAEAAQA9QAAAIgDAAAAAA==&#10;" path="m5941314,l,,,762r5941314,l5941314,xe" fillcolor="#f1e5bd" stroked="f">
                  <v:path arrowok="t"/>
                </v:shape>
                <v:shape id="Graphic 774" o:spid="_x0000_s166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58MA&#10;AADcAAAADwAAAGRycy9kb3ducmV2LnhtbESPT4vCMBTE7wt+h/AEb2uqiJWuUfyDKHhZq+z5bfO2&#10;LTYvpYm1fnsjLHgcZuY3zHzZmUq01LjSsoLRMAJBnFldcq7gct59zkA4j6yxskwKHuRgueh9zDHR&#10;9s4nalOfiwBhl6CCwvs6kdJlBRl0Q1sTB+/PNgZ9kE0udYP3ADeVHEfRVBosOSwUWNOmoOya3oyC&#10;tvw5Xux3vHcYpetqbX9Hp22s1KDfrb5AeOr8O/zfPmgFcTyB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q58MAAADcAAAADwAAAAAAAAAAAAAAAACYAgAAZHJzL2Rv&#10;d25yZXYueG1sUEsFBgAAAAAEAAQA9QAAAIgDAAAAAA==&#10;" path="m5941314,l,,,28194r5941314,l5941314,xe" fillcolor="#c00000" stroked="f">
                  <v:path arrowok="t"/>
                </v:shape>
                <v:shape id="Textbox 775" o:spid="_x0000_s166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8sYA&#10;AADcAAAADwAAAGRycy9kb3ducmV2LnhtbESPT2vCQBTE74V+h+UVvNVNC/5p6kakKAhCaUwPPb5m&#10;n8mS7NuYXTV+e7dQ8DjMzG+YxXKwrThT741jBS/jBARx6bThSsF3sXmeg/ABWWPrmBRcycMye3xY&#10;YKrdhXM670MlIoR9igrqELpUSl/WZNGPXUccvYPrLYYo+0rqHi8Rblv5miRTadFwXKixo4+aymZ/&#10;sgpWP5yvzfHz9ys/5KYo3hLeTRulRk/D6h1EoCHcw//trVYwm03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D8s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47"/>
        </w:numPr>
        <w:tabs>
          <w:tab w:val="left" w:pos="1135"/>
        </w:tabs>
        <w:spacing w:before="121"/>
        <w:ind w:left="1135" w:hanging="171"/>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3"/>
        <w:rPr>
          <w:sz w:val="7"/>
        </w:rPr>
      </w:pPr>
      <w:r>
        <w:rPr>
          <w:noProof/>
          <w:sz w:val="7"/>
          <w:lang w:val="en-US"/>
        </w:rPr>
        <mc:AlternateContent>
          <mc:Choice Requires="wps">
            <w:drawing>
              <wp:anchor distT="0" distB="0" distL="0" distR="0" simplePos="0" relativeHeight="487702528" behindDoc="1" locked="0" layoutInCell="1" allowOverlap="1">
                <wp:simplePos x="0" y="0"/>
                <wp:positionH relativeFrom="page">
                  <wp:posOffset>800862</wp:posOffset>
                </wp:positionH>
                <wp:positionV relativeFrom="paragraph">
                  <wp:posOffset>68149</wp:posOffset>
                </wp:positionV>
                <wp:extent cx="5950585" cy="3175"/>
                <wp:effectExtent l="0" t="0" r="0" b="0"/>
                <wp:wrapTopAndBottom/>
                <wp:docPr id="721" name="Graphic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FB8B3B1" id="Graphic 776" o:spid="_x0000_s1026" style="position:absolute;margin-left:63.05pt;margin-top:5.35pt;width:468.55pt;height:.25pt;z-index:-156139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7"/>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9"/>
              </w:rPr>
              <w:t xml:space="preserve"> </w:t>
            </w:r>
            <w:r>
              <w:rPr>
                <w:b/>
              </w:rPr>
              <w:t>poslove</w:t>
            </w:r>
            <w:r>
              <w:rPr>
                <w:b/>
                <w:spacing w:val="-8"/>
              </w:rPr>
              <w:t xml:space="preserve"> </w:t>
            </w:r>
            <w:r>
              <w:rPr>
                <w:b/>
              </w:rPr>
              <w:t>organizacije</w:t>
            </w:r>
            <w:r>
              <w:rPr>
                <w:b/>
                <w:spacing w:val="-9"/>
              </w:rPr>
              <w:t xml:space="preserve"> </w:t>
            </w:r>
            <w:r>
              <w:rPr>
                <w:b/>
              </w:rPr>
              <w:t>i</w:t>
            </w:r>
            <w:r>
              <w:rPr>
                <w:b/>
                <w:spacing w:val="-8"/>
              </w:rPr>
              <w:t xml:space="preserve"> </w:t>
            </w:r>
            <w:r>
              <w:rPr>
                <w:b/>
              </w:rPr>
              <w:t>nadzora</w:t>
            </w:r>
            <w:r>
              <w:rPr>
                <w:b/>
                <w:spacing w:val="-9"/>
              </w:rPr>
              <w:t xml:space="preserve"> </w:t>
            </w:r>
            <w:r>
              <w:rPr>
                <w:b/>
              </w:rPr>
              <w:t>rada</w:t>
            </w:r>
            <w:r>
              <w:rPr>
                <w:b/>
                <w:spacing w:val="-9"/>
              </w:rPr>
              <w:t xml:space="preserve"> </w:t>
            </w:r>
            <w:r>
              <w:rPr>
                <w:b/>
              </w:rPr>
              <w:t>pomoćnika</w:t>
            </w:r>
            <w:r>
              <w:rPr>
                <w:b/>
                <w:spacing w:val="-9"/>
              </w:rPr>
              <w:t xml:space="preserve"> </w:t>
            </w:r>
            <w:r>
              <w:rPr>
                <w:b/>
                <w:spacing w:val="-2"/>
              </w:rPr>
              <w:t>mašinovođe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2008"/>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121"/>
            </w:pPr>
          </w:p>
          <w:p w:rsidR="008C01C9" w:rsidRDefault="0084041E">
            <w:pPr>
              <w:pStyle w:val="TableParagraph"/>
              <w:ind w:left="128"/>
              <w:rPr>
                <w:b/>
              </w:rPr>
            </w:pPr>
            <w:r>
              <w:t>1.</w:t>
            </w:r>
            <w:r>
              <w:rPr>
                <w:spacing w:val="71"/>
                <w:w w:val="150"/>
              </w:rPr>
              <w:t xml:space="preserve"> </w:t>
            </w:r>
            <w:r>
              <w:t>Opiše</w:t>
            </w:r>
            <w:r>
              <w:rPr>
                <w:spacing w:val="-6"/>
              </w:rPr>
              <w:t xml:space="preserve"> </w:t>
            </w:r>
            <w:r>
              <w:rPr>
                <w:b/>
              </w:rPr>
              <w:t>poslove</w:t>
            </w:r>
            <w:r>
              <w:rPr>
                <w:b/>
                <w:spacing w:val="-5"/>
              </w:rPr>
              <w:t xml:space="preserve"> </w:t>
            </w:r>
            <w:r>
              <w:rPr>
                <w:b/>
              </w:rPr>
              <w:t>pomoćnika</w:t>
            </w:r>
            <w:r>
              <w:rPr>
                <w:b/>
                <w:spacing w:val="-4"/>
              </w:rPr>
              <w:t xml:space="preserve"> </w:t>
            </w:r>
            <w:r>
              <w:rPr>
                <w:b/>
                <w:spacing w:val="-2"/>
              </w:rPr>
              <w:t>mašinovođe</w:t>
            </w:r>
          </w:p>
        </w:tc>
        <w:tc>
          <w:tcPr>
            <w:tcW w:w="4679" w:type="dxa"/>
            <w:tcBorders>
              <w:left w:val="single" w:sz="4" w:space="0" w:color="C00000"/>
              <w:bottom w:val="single" w:sz="4" w:space="0" w:color="C00000"/>
              <w:right w:val="nil"/>
            </w:tcBorders>
          </w:tcPr>
          <w:p w:rsidR="008C01C9" w:rsidRDefault="0084041E">
            <w:pPr>
              <w:pStyle w:val="TableParagraph"/>
              <w:spacing w:before="120"/>
              <w:ind w:left="109" w:right="113"/>
              <w:jc w:val="both"/>
            </w:pPr>
            <w:r>
              <w:rPr>
                <w:b/>
              </w:rPr>
              <w:t xml:space="preserve">Poslovi pomoćnika mašinovođe: </w:t>
            </w:r>
            <w:r>
              <w:t>priprema za preuzimanje</w:t>
            </w:r>
            <w:r>
              <w:rPr>
                <w:spacing w:val="-9"/>
              </w:rPr>
              <w:t xml:space="preserve"> </w:t>
            </w:r>
            <w:r>
              <w:t>i</w:t>
            </w:r>
            <w:r>
              <w:rPr>
                <w:spacing w:val="-8"/>
              </w:rPr>
              <w:t xml:space="preserve"> </w:t>
            </w:r>
            <w:r>
              <w:t>prijem</w:t>
            </w:r>
            <w:r>
              <w:rPr>
                <w:spacing w:val="-9"/>
              </w:rPr>
              <w:t xml:space="preserve"> </w:t>
            </w:r>
            <w:r>
              <w:t>vučnog</w:t>
            </w:r>
            <w:r>
              <w:rPr>
                <w:spacing w:val="-9"/>
              </w:rPr>
              <w:t xml:space="preserve"> </w:t>
            </w:r>
            <w:r>
              <w:t>vozila,</w:t>
            </w:r>
            <w:r>
              <w:rPr>
                <w:spacing w:val="-9"/>
              </w:rPr>
              <w:t xml:space="preserve"> </w:t>
            </w:r>
            <w:r>
              <w:t>praćenje</w:t>
            </w:r>
            <w:r>
              <w:rPr>
                <w:spacing w:val="-9"/>
              </w:rPr>
              <w:t xml:space="preserve"> </w:t>
            </w:r>
            <w:r>
              <w:t>i</w:t>
            </w:r>
            <w:r>
              <w:rPr>
                <w:spacing w:val="-9"/>
              </w:rPr>
              <w:t xml:space="preserve"> </w:t>
            </w:r>
            <w:r>
              <w:t xml:space="preserve">rukovanje pomoćnim uređajima za vrijeme vožnje vučnog vozila, </w:t>
            </w:r>
            <w:r>
              <w:rPr>
                <w:spacing w:val="-2"/>
              </w:rPr>
              <w:t xml:space="preserve">uredan i bezbjedan željeznički saobraćaj, završni poslovi </w:t>
            </w:r>
            <w:r>
              <w:t>na vučnom vozilu nakon vožnje, vođenje poslovne dokumentacije, održavanje i popravke, očuvanje zdravlja i okoline</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2. Objasni postupak izdavanja naloga za rad</w:t>
            </w:r>
            <w:r>
              <w:rPr>
                <w:spacing w:val="40"/>
              </w:rPr>
              <w:t xml:space="preserve"> </w:t>
            </w:r>
            <w:r>
              <w:t xml:space="preserve">pomoćniku mašinovođe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3. Objasni postupak prikupljanja informacija od pomoćnika mašinovođe o realizaciji pojedinačnih radnih zadataka, u skladu sa radnim nalogom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120"/>
            </w:pPr>
          </w:p>
          <w:p w:rsidR="008C01C9" w:rsidRDefault="0084041E">
            <w:pPr>
              <w:pStyle w:val="TableParagraph"/>
              <w:spacing w:before="1"/>
              <w:ind w:left="110"/>
            </w:pPr>
            <w:r>
              <w:rPr>
                <w:spacing w:val="-10"/>
              </w:rPr>
              <w:t>.</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40"/>
              </w:rPr>
              <w:t xml:space="preserve"> </w:t>
            </w:r>
            <w:r>
              <w:t>način</w:t>
            </w:r>
            <w:r>
              <w:rPr>
                <w:spacing w:val="40"/>
              </w:rPr>
              <w:t xml:space="preserve"> </w:t>
            </w:r>
            <w:r>
              <w:t>vršenja</w:t>
            </w:r>
            <w:r>
              <w:rPr>
                <w:spacing w:val="40"/>
              </w:rPr>
              <w:t xml:space="preserve"> </w:t>
            </w:r>
            <w:r>
              <w:t>nadzora</w:t>
            </w:r>
            <w:r>
              <w:rPr>
                <w:spacing w:val="40"/>
              </w:rPr>
              <w:t xml:space="preserve"> </w:t>
            </w:r>
            <w:r>
              <w:t>rada</w:t>
            </w:r>
            <w:r>
              <w:rPr>
                <w:spacing w:val="40"/>
              </w:rPr>
              <w:t xml:space="preserve"> </w:t>
            </w:r>
            <w:r>
              <w:t xml:space="preserve">pomoćnika </w:t>
            </w:r>
            <w:r>
              <w:rPr>
                <w:spacing w:val="-2"/>
              </w:rPr>
              <w:t>mašinovođe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10"/>
            </w:pPr>
            <w:r>
              <w:rPr>
                <w:spacing w:val="-10"/>
              </w:rPr>
              <w:t>.</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5.</w:t>
            </w:r>
            <w:r>
              <w:rPr>
                <w:spacing w:val="80"/>
              </w:rPr>
              <w:t xml:space="preserve"> </w:t>
            </w:r>
            <w:r>
              <w:t>Demonstrira</w:t>
            </w:r>
            <w:r>
              <w:rPr>
                <w:spacing w:val="40"/>
              </w:rPr>
              <w:t xml:space="preserve"> </w:t>
            </w:r>
            <w:r>
              <w:t>postupak</w:t>
            </w:r>
            <w:r>
              <w:rPr>
                <w:spacing w:val="40"/>
              </w:rPr>
              <w:t xml:space="preserve"> </w:t>
            </w:r>
            <w:r>
              <w:t>davanja</w:t>
            </w:r>
            <w:r>
              <w:rPr>
                <w:spacing w:val="40"/>
              </w:rPr>
              <w:t xml:space="preserve"> </w:t>
            </w:r>
            <w:r>
              <w:t>radnih</w:t>
            </w:r>
            <w:r>
              <w:rPr>
                <w:spacing w:val="40"/>
              </w:rPr>
              <w:t xml:space="preserve"> </w:t>
            </w:r>
            <w:r>
              <w:t>zadataka pomoćniku mašinovođe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Demonstrira</w:t>
            </w:r>
            <w:r>
              <w:rPr>
                <w:spacing w:val="40"/>
              </w:rPr>
              <w:t xml:space="preserve"> </w:t>
            </w:r>
            <w:r>
              <w:t>postupak</w:t>
            </w:r>
            <w:r>
              <w:rPr>
                <w:spacing w:val="40"/>
              </w:rPr>
              <w:t xml:space="preserve"> </w:t>
            </w:r>
            <w:r>
              <w:t>nadzora</w:t>
            </w:r>
            <w:r>
              <w:rPr>
                <w:spacing w:val="40"/>
              </w:rPr>
              <w:t xml:space="preserve"> </w:t>
            </w:r>
            <w:r>
              <w:t>rada</w:t>
            </w:r>
            <w:r>
              <w:rPr>
                <w:spacing w:val="40"/>
              </w:rPr>
              <w:t xml:space="preserve"> </w:t>
            </w:r>
            <w:r>
              <w:t>pomoćnika mašinovođe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4. Za kriterijum 5 i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304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79" name="Graphic 77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80" name="Graphic 77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81" name="Graphic 78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782" name="Graphic 781"/>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783" name="Textbox 78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77" o:spid="_x0000_s1668" style="position:absolute;margin-left:63.05pt;margin-top:6.05pt;width:468.55pt;height:29.1pt;z-index:-1561344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MrP6sDTAwAA&#10;nxEAAA4AAAAAAAAAAAAAAAAALgIAAGRycy9lMm9Eb2MueG1sUEsBAi0AFAAGAAgAAAAhALD9kYbf&#10;AAAACgEAAA8AAAAAAAAAAAAAAAAALQYAAGRycy9kb3ducmV2LnhtbFBLBQYAAAAABAAEAPMAAAA5&#10;BwAAAAA=&#10;">
                <v:shape id="Graphic 778" o:spid="_x0000_s166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tYHsEA&#10;AADcAAAADwAAAGRycy9kb3ducmV2LnhtbERPy4rCMBTdC/5DuIIb0VQXPqpRRCrO4EarH3Bprm2x&#10;uSlNtHW+frIYmOXhvDe7zlTiTY0rLSuYTiIQxJnVJecK7rfjeAnCeWSNlWVS8CEHu22/t8FY25av&#10;9E59LkIIuxgVFN7XsZQuK8igm9iaOHAP2xj0ATa51A22IdxUchZFc2mw5NBQYE2HgrJn+jIKkstP&#10;chrNvw/t6px2eLbPVa0TpYaDbr8G4anz/+I/95dWsFiEteFMO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rWB7BAAAA3AAAAA8AAAAAAAAAAAAAAAAAmAIAAGRycy9kb3du&#10;cmV2LnhtbFBLBQYAAAAABAAEAPUAAACGAwAAAAA=&#10;" path="m5940552,l,,,312420r5940552,l5940552,xe" fillcolor="#f1e5bd" stroked="f">
                  <v:path arrowok="t"/>
                </v:shape>
                <v:shape id="Graphic 779" o:spid="_x0000_s167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FecMA&#10;AADcAAAADwAAAGRycy9kb3ducmV2LnhtbESPT4vCMBTE7wt+h/AEb2uqB7t2jeIfRMHLWmXPb5u3&#10;bbF5KU2s9dsbQfA4zMxvmNmiM5VoqXGlZQWjYQSCOLO65FzB+bT9/ALhPLLGyjIpuJODxbz3McNE&#10;2xsfqU19LgKEXYIKCu/rREqXFWTQDW1NHLx/2xj0QTa51A3eAtxUchxFE2mw5LBQYE3rgrJLejUK&#10;2vL3cLY/8c5hlK6qlf0bHTexUoN+t/wG4anz7/CrvdcK4ngK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FecMAAADcAAAADwAAAAAAAAAAAAAAAACYAgAAZHJzL2Rv&#10;d25yZXYueG1sUEsFBgAAAAAEAAQA9QAAAIgDAAAAAA==&#10;" path="m5941314,l,,,28194r5941314,l5941314,xe" fillcolor="#c00000" stroked="f">
                  <v:path arrowok="t"/>
                </v:shape>
                <v:shape id="Graphic 780" o:spid="_x0000_s167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c70A&#10;AADcAAAADwAAAGRycy9kb3ducmV2LnhtbERPuwrCMBTdBf8hXMFNUx1UqlFEEJwUH6jjpbm21eam&#10;NLGtf28GwfFw3otVawpRU+VyywpGwwgEcWJ1zqmCy3k7mIFwHlljYZkUfMjBatntLDDWtuEj1Sef&#10;ihDCLkYFmfdlLKVLMjLohrYkDtzDVgZ9gFUqdYVNCDeFHEfRRBrMOTRkWNImo+R1ehsFvL+dy4uT&#10;davNLrpfH3LdPA9K9Xvteg7CU+v/4p97pxVMZ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Epc70AAADcAAAADwAAAAAAAAAAAAAAAACYAgAAZHJzL2Rvd25yZXYu&#10;eG1sUEsFBgAAAAAEAAQA9QAAAIIDAAAAAA==&#10;" path="m5941314,l,,,762r5941314,l5941314,xe" fillcolor="#f1e5bd" stroked="f">
                  <v:path arrowok="t"/>
                </v:shape>
                <v:shape id="Graphic 781" o:spid="_x0000_s167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05WMQA&#10;AADcAAAADwAAAGRycy9kb3ducmV2LnhtbESPQWuDQBSE74X8h+UFequrPdRgswlNQkmgl2qk5xf3&#10;RaXuW3E3av59t1DocZiZb5j1djadGGlwrWUFSRSDIK6sbrlWUJ7fn1YgnEfW2FkmBXdysN0sHtaY&#10;aTtxTmPhaxEg7DJU0HjfZ1K6qiGDLrI9cfCudjDogxxqqQecAtx08jmOX6TBlsNCgz3tG6q+i5tR&#10;MLZfH6X9TI8O42LX7ewlyQ+pUo/L+e0VhKfZ/4f/2ietIF0l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NOVjEAAAA3AAAAA8AAAAAAAAAAAAAAAAAmAIAAGRycy9k&#10;b3ducmV2LnhtbFBLBQYAAAAABAAEAPUAAACJAwAAAAA=&#10;" path="m5941314,l,,,28193r5941314,l5941314,xe" fillcolor="#c00000" stroked="f">
                  <v:path arrowok="t"/>
                </v:shape>
                <v:shape id="Textbox 782" o:spid="_x0000_s167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rocUA&#10;AADcAAAADwAAAGRycy9kb3ducmV2LnhtbESPQWvCQBSE7wX/w/IKvTWberCauoqIQkEojfHg8TX7&#10;TBazb2N21fjvu4LgcZiZb5jpvLeNuFDnjWMFH0kKgrh02nClYFes38cgfEDW2DgmBTfyMJ8NXqaY&#10;aXflnC7bUIkIYZ+hgjqENpPSlzVZ9IlriaN3cJ3FEGVXSd3hNcJtI4dpOpIWDceFGlta1lQet2er&#10;YLHnfGVOP3+/+SE3RTFJeTM6KvX22i++QATqwzP8aH9rBZ/jId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2Kuh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47"/>
        </w:numPr>
        <w:tabs>
          <w:tab w:val="left" w:pos="1135"/>
        </w:tabs>
        <w:spacing w:before="120"/>
        <w:ind w:left="1135" w:hanging="171"/>
      </w:pPr>
      <w:r>
        <w:t>Standardi</w:t>
      </w:r>
      <w:r>
        <w:rPr>
          <w:spacing w:val="-8"/>
        </w:rPr>
        <w:t xml:space="preserve"> </w:t>
      </w:r>
      <w:r>
        <w:t>kvaliteta</w:t>
      </w:r>
      <w:r>
        <w:rPr>
          <w:spacing w:val="-8"/>
        </w:rPr>
        <w:t xml:space="preserve"> </w:t>
      </w:r>
      <w:r>
        <w:t>i</w:t>
      </w:r>
      <w:r>
        <w:rPr>
          <w:spacing w:val="-7"/>
        </w:rPr>
        <w:t xml:space="preserve"> </w:t>
      </w:r>
      <w:r>
        <w:t>procedure</w:t>
      </w:r>
      <w:r>
        <w:rPr>
          <w:spacing w:val="-8"/>
        </w:rPr>
        <w:t xml:space="preserve"> </w:t>
      </w:r>
      <w:r>
        <w:t>u</w:t>
      </w:r>
      <w:r>
        <w:rPr>
          <w:spacing w:val="-7"/>
        </w:rPr>
        <w:t xml:space="preserve"> </w:t>
      </w:r>
      <w:r>
        <w:rPr>
          <w:spacing w:val="-4"/>
        </w:rPr>
        <w:t>radu</w:t>
      </w:r>
    </w:p>
    <w:p w:rsidR="008C01C9" w:rsidRDefault="0084041E">
      <w:pPr>
        <w:pStyle w:val="BodyText"/>
        <w:spacing w:before="4"/>
        <w:rPr>
          <w:sz w:val="7"/>
        </w:rPr>
      </w:pPr>
      <w:r>
        <w:rPr>
          <w:noProof/>
          <w:sz w:val="7"/>
          <w:lang w:val="en-US"/>
        </w:rPr>
        <mc:AlternateContent>
          <mc:Choice Requires="wps">
            <w:drawing>
              <wp:anchor distT="0" distB="0" distL="0" distR="0" simplePos="0" relativeHeight="487703552" behindDoc="1" locked="0" layoutInCell="1" allowOverlap="1">
                <wp:simplePos x="0" y="0"/>
                <wp:positionH relativeFrom="page">
                  <wp:posOffset>800862</wp:posOffset>
                </wp:positionH>
                <wp:positionV relativeFrom="paragraph">
                  <wp:posOffset>68784</wp:posOffset>
                </wp:positionV>
                <wp:extent cx="5950585" cy="3175"/>
                <wp:effectExtent l="0" t="0" r="0" b="0"/>
                <wp:wrapTopAndBottom/>
                <wp:docPr id="728" name="Graphic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8144EA1" id="Graphic 783" o:spid="_x0000_s1026" style="position:absolute;margin-left:63.05pt;margin-top:5.4pt;width:468.55pt;height:.25pt;z-index:-1561292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7"/>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kontrolu</w:t>
            </w:r>
            <w:r>
              <w:rPr>
                <w:b/>
                <w:spacing w:val="-7"/>
              </w:rPr>
              <w:t xml:space="preserve"> </w:t>
            </w:r>
            <w:r>
              <w:rPr>
                <w:b/>
              </w:rPr>
              <w:t>kvaliteta</w:t>
            </w:r>
            <w:r>
              <w:rPr>
                <w:b/>
                <w:spacing w:val="-7"/>
              </w:rPr>
              <w:t xml:space="preserve"> </w:t>
            </w:r>
            <w:r>
              <w:rPr>
                <w:b/>
              </w:rPr>
              <w:t>rada</w:t>
            </w:r>
            <w:r>
              <w:rPr>
                <w:b/>
                <w:spacing w:val="-8"/>
              </w:rPr>
              <w:t xml:space="preserve"> </w:t>
            </w:r>
            <w:r>
              <w:rPr>
                <w:b/>
              </w:rPr>
              <w:t>i</w:t>
            </w:r>
            <w:r>
              <w:rPr>
                <w:b/>
                <w:spacing w:val="-7"/>
              </w:rPr>
              <w:t xml:space="preserve"> </w:t>
            </w:r>
            <w:r>
              <w:rPr>
                <w:b/>
              </w:rPr>
              <w:t>primjene</w:t>
            </w:r>
            <w:r>
              <w:rPr>
                <w:b/>
                <w:spacing w:val="-8"/>
              </w:rPr>
              <w:t xml:space="preserve"> </w:t>
            </w:r>
            <w:r>
              <w:rPr>
                <w:b/>
              </w:rPr>
              <w:t>propisanih</w:t>
            </w:r>
            <w:r>
              <w:rPr>
                <w:b/>
                <w:spacing w:val="-7"/>
              </w:rPr>
              <w:t xml:space="preserve"> </w:t>
            </w:r>
            <w:r>
              <w:rPr>
                <w:b/>
              </w:rPr>
              <w:t>standarda</w:t>
            </w:r>
            <w:r>
              <w:rPr>
                <w:b/>
                <w:spacing w:val="-8"/>
              </w:rPr>
              <w:t xml:space="preserve"> </w:t>
            </w:r>
            <w:r>
              <w:rPr>
                <w:b/>
              </w:rPr>
              <w:t>i</w:t>
            </w:r>
            <w:r>
              <w:rPr>
                <w:b/>
                <w:spacing w:val="-7"/>
              </w:rPr>
              <w:t xml:space="preserve"> </w:t>
            </w:r>
            <w:r>
              <w:rPr>
                <w:b/>
              </w:rPr>
              <w:t>procedura</w:t>
            </w:r>
            <w:r>
              <w:rPr>
                <w:b/>
                <w:spacing w:val="-8"/>
              </w:rPr>
              <w:t xml:space="preserve"> </w:t>
            </w:r>
            <w:r>
              <w:rPr>
                <w:b/>
              </w:rPr>
              <w:t>u</w:t>
            </w:r>
            <w:r>
              <w:rPr>
                <w:b/>
                <w:spacing w:val="-7"/>
              </w:rPr>
              <w:t xml:space="preserve"> </w:t>
            </w:r>
            <w:r>
              <w:rPr>
                <w:b/>
                <w:spacing w:val="-4"/>
              </w:rPr>
              <w:t>radu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Nabroji tehničke regulative i standarde kvaliteta za realizaciju radnih zadataka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Poveže tehničke regulative i standarde kvaliteta sa radnim zadacima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25"/>
              </w:rPr>
              <w:t xml:space="preserve"> </w:t>
            </w:r>
            <w:r>
              <w:t>primjenu</w:t>
            </w:r>
            <w:r>
              <w:rPr>
                <w:spacing w:val="25"/>
              </w:rPr>
              <w:t xml:space="preserve"> </w:t>
            </w:r>
            <w:r>
              <w:t>alata</w:t>
            </w:r>
            <w:r>
              <w:rPr>
                <w:spacing w:val="25"/>
              </w:rPr>
              <w:t xml:space="preserve"> </w:t>
            </w:r>
            <w:r>
              <w:t>i</w:t>
            </w:r>
            <w:r>
              <w:rPr>
                <w:spacing w:val="25"/>
              </w:rPr>
              <w:t xml:space="preserve"> </w:t>
            </w:r>
            <w:r>
              <w:t>opreme</w:t>
            </w:r>
            <w:r>
              <w:rPr>
                <w:spacing w:val="25"/>
              </w:rPr>
              <w:t xml:space="preserve"> </w:t>
            </w:r>
            <w:r>
              <w:t>i</w:t>
            </w:r>
            <w:r>
              <w:rPr>
                <w:spacing w:val="24"/>
              </w:rPr>
              <w:t xml:space="preserve"> </w:t>
            </w:r>
            <w:r>
              <w:t>faznu</w:t>
            </w:r>
            <w:r>
              <w:rPr>
                <w:spacing w:val="25"/>
              </w:rPr>
              <w:t xml:space="preserve"> </w:t>
            </w:r>
            <w:r>
              <w:t>i</w:t>
            </w:r>
            <w:r>
              <w:rPr>
                <w:spacing w:val="25"/>
              </w:rPr>
              <w:t xml:space="preserve"> </w:t>
            </w:r>
            <w:r>
              <w:t>završnu kontrolu kvaliteta realizacije radnog zadatka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Demonstrira</w:t>
            </w:r>
            <w:r>
              <w:rPr>
                <w:spacing w:val="40"/>
              </w:rPr>
              <w:t xml:space="preserve"> </w:t>
            </w:r>
            <w:r>
              <w:t>faznu</w:t>
            </w:r>
            <w:r>
              <w:rPr>
                <w:spacing w:val="40"/>
              </w:rPr>
              <w:t xml:space="preserve"> </w:t>
            </w:r>
            <w:r>
              <w:t>provjeru</w:t>
            </w:r>
            <w:r>
              <w:rPr>
                <w:spacing w:val="40"/>
              </w:rPr>
              <w:t xml:space="preserve"> </w:t>
            </w:r>
            <w:r>
              <w:t>dinamike</w:t>
            </w:r>
            <w:r>
              <w:rPr>
                <w:spacing w:val="40"/>
              </w:rPr>
              <w:t xml:space="preserve"> </w:t>
            </w:r>
            <w:r>
              <w:t>i</w:t>
            </w:r>
            <w:r>
              <w:rPr>
                <w:spacing w:val="40"/>
              </w:rPr>
              <w:t xml:space="preserve"> </w:t>
            </w:r>
            <w:r>
              <w:t>kvaliteta realizacije radnog zadatka na zadatom 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spacing w:val="-10"/>
              </w:rPr>
              <w:t>.</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5.</w:t>
            </w:r>
            <w:r>
              <w:rPr>
                <w:spacing w:val="80"/>
              </w:rPr>
              <w:t xml:space="preserve"> </w:t>
            </w:r>
            <w:r>
              <w:t>Demonstrira</w:t>
            </w:r>
            <w:r>
              <w:rPr>
                <w:spacing w:val="40"/>
              </w:rPr>
              <w:t xml:space="preserve"> </w:t>
            </w:r>
            <w:r>
              <w:t>završnu</w:t>
            </w:r>
            <w:r>
              <w:rPr>
                <w:spacing w:val="40"/>
              </w:rPr>
              <w:t xml:space="preserve"> </w:t>
            </w:r>
            <w:r>
              <w:t>kontrolu</w:t>
            </w:r>
            <w:r>
              <w:rPr>
                <w:spacing w:val="40"/>
              </w:rPr>
              <w:t xml:space="preserve"> </w:t>
            </w:r>
            <w:r>
              <w:t>realizacije</w:t>
            </w:r>
            <w:r>
              <w:rPr>
                <w:spacing w:val="40"/>
              </w:rPr>
              <w:t xml:space="preserve"> </w:t>
            </w:r>
            <w:r>
              <w:t>radnog zadatka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4. Za kriterijum 5 i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406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784"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786" name="Graphic 78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787" name="Graphic 78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88" name="Graphic 78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789" name="Graphic 78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90" name="Textbox 78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84" o:spid="_x0000_s1674" style="position:absolute;margin-left:63.05pt;margin-top:6.05pt;width:468.55pt;height:29.1pt;z-index:-156124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PQlELrQAwAAnxEA&#10;AA4AAAAAAAAAAAAAAAAALgIAAGRycy9lMm9Eb2MueG1sUEsBAi0AFAAGAAgAAAAhALD9kYbfAAAA&#10;CgEAAA8AAAAAAAAAAAAAAAAAKgYAAGRycy9kb3ducmV2LnhtbFBLBQYAAAAABAAEAPMAAAA2BwAA&#10;AAA=&#10;">
                <v:shape id="Graphic 785" o:spid="_x0000_s167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Hp8UA&#10;AADcAAAADwAAAGRycy9kb3ducmV2LnhtbESP0WrCQBRE3wX/YbkFX6RuFKoxuopIpC2+1NQPuGRv&#10;k2D2bsiuJvr1bqHQx2FmzjDrbW9qcaPWVZYVTCcRCOLc6ooLBefvw2sMwnlkjbVlUnAnB9vNcLDG&#10;RNuOT3TLfCEChF2CCkrvm0RKl5dk0E1sQxy8H9sa9EG2hdQtdgFuajmLork0WHFYKLGhfUn5Jbsa&#10;BenXI30fzz/33fKY9Xi0l2WjU6VGL/1uBcJT7//Df+0PrWARv8HvmXAE5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4enxQAAANwAAAAPAAAAAAAAAAAAAAAAAJgCAABkcnMv&#10;ZG93bnJldi54bWxQSwUGAAAAAAQABAD1AAAAigMAAAAA&#10;" path="m5940552,l,,,312420r5940552,l5940552,xe" fillcolor="#f1e5bd" stroked="f">
                  <v:path arrowok="t"/>
                </v:shape>
                <v:shape id="Graphic 786" o:spid="_x0000_s167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ShLMIA&#10;AADcAAAADwAAAGRycy9kb3ducmV2LnhtbESPQYvCMBSE7wv+h/AEb2vqHqxUo6iLKOxFq3h+Ns+2&#10;2LyUJtb67zeC4HGYmW+Y2aIzlWipcaVlBaNhBII4s7rkXMHpuPmegHAeWWNlmRQ8ycFi3vuaYaLt&#10;gw/Upj4XAcIuQQWF93UipcsKMuiGtiYO3tU2Bn2QTS51g48AN5X8iaKxNFhyWCiwpnVB2S29GwVt&#10;ef472X28dRilq2plL6PDb6zUoN8tpyA8df4Tfrd3WkE8GcPrTDgC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KEswgAAANwAAAAPAAAAAAAAAAAAAAAAAJgCAABkcnMvZG93&#10;bnJldi54bWxQSwUGAAAAAAQABAD1AAAAhwMAAAAA&#10;" path="m5941314,l,,,28194r5941314,l5941314,xe" fillcolor="#c00000" stroked="f">
                  <v:path arrowok="t"/>
                </v:shape>
                <v:shape id="Graphic 787" o:spid="_x0000_s167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xB8MA&#10;AADcAAAADwAAAGRycy9kb3ducmV2LnhtbESPT2vCQBTE74LfYXmCN93Yg0qaVUQQPLWYiO3xkX35&#10;U7NvQ3abxG/vCoUeh5n5DZPsR9OInjpXW1awWkYgiHOray4VXLPTYgvCeWSNjWVS8CAH+910kmCs&#10;7cAX6lNfigBhF6OCyvs2ltLlFRl0S9sSB6+wnUEfZFdK3eEQ4KaRb1G0lgZrDgsVtnSsKL+nv0YB&#10;f3xl7dXJftTmHH3fCnkYfj6Vms/GwzsIT6P/D/+1z1rBZruB15lwBOTu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ixB8MAAADcAAAADwAAAAAAAAAAAAAAAACYAgAAZHJzL2Rv&#10;d25yZXYueG1sUEsFBgAAAAAEAAQA9QAAAIgDAAAAAA==&#10;" path="m5941314,l,,,749r5941314,l5941314,xe" fillcolor="#f1e5bd" stroked="f">
                  <v:path arrowok="t"/>
                </v:shape>
                <v:shape id="Graphic 788" o:spid="_x0000_s167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Qxb8A&#10;AADcAAAADwAAAGRycy9kb3ducmV2LnhtbERPy4rCMBTdC/5DuMLsNNWFlWoUHwwOuNEqrq/NtS02&#10;N6XJ1Pr3ZiG4PJz3YtWZSrTUuNKygvEoAkGcWV1yruBy/h3OQDiPrLGyTApe5GC17PcWmGj75BO1&#10;qc9FCGGXoILC+zqR0mUFGXQjWxMH7m4bgz7AJpe6wWcIN5WcRNFUGiw5NBRY07ag7JH+GwVteT1c&#10;7DHeO4zSTbWxt/FpFyv1M+jWcxCeOv8Vf9x/WkE8C2vDmXAE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95DFvwAAANwAAAAPAAAAAAAAAAAAAAAAAJgCAABkcnMvZG93bnJl&#10;di54bWxQSwUGAAAAAAQABAD1AAAAhAMAAAAA&#10;" path="m5941314,l,,,28194r5941314,l5941314,xe" fillcolor="#c00000" stroked="f">
                  <v:path arrowok="t"/>
                </v:shape>
                <v:shape id="Textbox 789" o:spid="_x0000_s167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w50MQA&#10;AADcAAAADwAAAGRycy9kb3ducmV2LnhtbESPQWvCQBSE74X+h+UVvNVNe7CauopIBUEoxnjw+Mw+&#10;k8Xs25hdNf57VxA8DjPzDTOedrYWF2q9cazgq5+AIC6cNlwq2OaLzyEIH5A11o5JwY08TCfvb2NM&#10;tbtyRpdNKEWEsE9RQRVCk0rpi4os+r5riKN3cK3FEGVbSt3iNcJtLb+TZCAtGo4LFTY0r6g4bs5W&#10;wWzH2Z85/e/X2SEzeT5KeDU4KtX76Ga/IAJ14RV+tpdawc9wBI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OdD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47"/>
        </w:numPr>
        <w:tabs>
          <w:tab w:val="left" w:pos="1135"/>
        </w:tabs>
        <w:spacing w:before="121"/>
        <w:ind w:left="1135" w:hanging="171"/>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3"/>
        <w:rPr>
          <w:sz w:val="7"/>
        </w:rPr>
      </w:pPr>
      <w:r>
        <w:rPr>
          <w:noProof/>
          <w:sz w:val="7"/>
          <w:lang w:val="en-US"/>
        </w:rPr>
        <mc:AlternateContent>
          <mc:Choice Requires="wps">
            <w:drawing>
              <wp:anchor distT="0" distB="0" distL="0" distR="0" simplePos="0" relativeHeight="487704576" behindDoc="1" locked="0" layoutInCell="1" allowOverlap="1">
                <wp:simplePos x="0" y="0"/>
                <wp:positionH relativeFrom="page">
                  <wp:posOffset>800862</wp:posOffset>
                </wp:positionH>
                <wp:positionV relativeFrom="paragraph">
                  <wp:posOffset>68149</wp:posOffset>
                </wp:positionV>
                <wp:extent cx="5950585" cy="3175"/>
                <wp:effectExtent l="0" t="0" r="0" b="0"/>
                <wp:wrapTopAndBottom/>
                <wp:docPr id="735" name="Graphic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CA583B0" id="Graphic 790" o:spid="_x0000_s1026" style="position:absolute;margin-left:63.05pt;margin-top:5.35pt;width:468.55pt;height:.25pt;z-index:-1561190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7"/>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48"/>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45"/>
        </w:numPr>
        <w:tabs>
          <w:tab w:val="left" w:pos="1297"/>
          <w:tab w:val="left" w:pos="1302"/>
        </w:tabs>
        <w:spacing w:before="119"/>
        <w:ind w:right="871" w:hanging="288"/>
        <w:jc w:val="both"/>
      </w:pPr>
      <w:r>
        <w:t>Modul</w:t>
      </w:r>
      <w:r>
        <w:rPr>
          <w:spacing w:val="-5"/>
        </w:rPr>
        <w:t xml:space="preserve"> </w:t>
      </w:r>
      <w:r>
        <w:t>Planiranje</w:t>
      </w:r>
      <w:r>
        <w:rPr>
          <w:spacing w:val="-5"/>
        </w:rPr>
        <w:t xml:space="preserve"> </w:t>
      </w:r>
      <w:r>
        <w:t>i</w:t>
      </w:r>
      <w:r>
        <w:rPr>
          <w:spacing w:val="-5"/>
        </w:rPr>
        <w:t xml:space="preserve"> </w:t>
      </w:r>
      <w:r>
        <w:t>organizacija</w:t>
      </w:r>
      <w:r>
        <w:rPr>
          <w:spacing w:val="-5"/>
        </w:rPr>
        <w:t xml:space="preserve"> </w:t>
      </w:r>
      <w:r>
        <w:t>rada</w:t>
      </w:r>
      <w:r>
        <w:rPr>
          <w:spacing w:val="-5"/>
        </w:rPr>
        <w:t xml:space="preserve"> </w:t>
      </w:r>
      <w:r>
        <w:t>u</w:t>
      </w:r>
      <w:r>
        <w:rPr>
          <w:spacing w:val="-5"/>
        </w:rPr>
        <w:t xml:space="preserve"> </w:t>
      </w:r>
      <w:r>
        <w:t>službi</w:t>
      </w:r>
      <w:r>
        <w:rPr>
          <w:spacing w:val="-4"/>
        </w:rPr>
        <w:t xml:space="preserve"> </w:t>
      </w:r>
      <w:r>
        <w:t>vuče</w:t>
      </w:r>
      <w:r>
        <w:rPr>
          <w:spacing w:val="-5"/>
        </w:rPr>
        <w:t xml:space="preserve"> </w:t>
      </w:r>
      <w:r>
        <w:t>elektro</w:t>
      </w:r>
      <w:r>
        <w:rPr>
          <w:spacing w:val="-5"/>
        </w:rPr>
        <w:t xml:space="preserve"> </w:t>
      </w:r>
      <w:r>
        <w:t>vučnih</w:t>
      </w:r>
      <w:r>
        <w:rPr>
          <w:spacing w:val="-5"/>
        </w:rPr>
        <w:t xml:space="preserve"> </w:t>
      </w:r>
      <w:r>
        <w:t>vozila</w:t>
      </w:r>
      <w:r>
        <w:rPr>
          <w:spacing w:val="-5"/>
        </w:rPr>
        <w:t xml:space="preserve"> </w:t>
      </w:r>
      <w:r>
        <w:t>je</w:t>
      </w:r>
      <w:r>
        <w:rPr>
          <w:spacing w:val="-5"/>
        </w:rPr>
        <w:t xml:space="preserve"> </w:t>
      </w:r>
      <w:r>
        <w:t>tako</w:t>
      </w:r>
      <w:r>
        <w:rPr>
          <w:spacing w:val="-5"/>
        </w:rPr>
        <w:t xml:space="preserve"> </w:t>
      </w:r>
      <w:r>
        <w:t>koncipiran</w:t>
      </w:r>
      <w:r>
        <w:rPr>
          <w:spacing w:val="-5"/>
        </w:rPr>
        <w:t xml:space="preserve"> </w:t>
      </w:r>
      <w:r>
        <w:t>da</w:t>
      </w:r>
      <w:r>
        <w:rPr>
          <w:spacing w:val="-5"/>
        </w:rPr>
        <w:t xml:space="preserve"> </w:t>
      </w:r>
      <w:r>
        <w:t>upoznaje</w:t>
      </w:r>
      <w:r>
        <w:rPr>
          <w:spacing w:val="-5"/>
        </w:rPr>
        <w:t xml:space="preserve"> </w:t>
      </w:r>
      <w:r>
        <w:t>učenike sa osnovnim pojmovima iz oblasti željezničkog saobraćaja i omogućava primjenu stečenih znanja u praksi.</w:t>
      </w:r>
    </w:p>
    <w:p w:rsidR="008C01C9" w:rsidRDefault="0084041E">
      <w:pPr>
        <w:pStyle w:val="ListParagraph"/>
        <w:numPr>
          <w:ilvl w:val="0"/>
          <w:numId w:val="145"/>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45"/>
        </w:numPr>
        <w:tabs>
          <w:tab w:val="left" w:pos="1296"/>
          <w:tab w:val="left" w:pos="1302"/>
        </w:tabs>
        <w:ind w:right="872"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45"/>
        </w:numPr>
        <w:tabs>
          <w:tab w:val="left" w:pos="1297"/>
          <w:tab w:val="left" w:pos="1302"/>
        </w:tabs>
        <w:ind w:right="871"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145"/>
        </w:numPr>
        <w:tabs>
          <w:tab w:val="left" w:pos="1297"/>
          <w:tab w:val="left" w:pos="1302"/>
        </w:tabs>
        <w:spacing w:before="1"/>
        <w:ind w:right="870"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45"/>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45"/>
        </w:numPr>
        <w:tabs>
          <w:tab w:val="left" w:pos="1296"/>
          <w:tab w:val="left" w:pos="1302"/>
        </w:tabs>
        <w:ind w:right="872" w:hanging="289"/>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45"/>
        </w:numPr>
        <w:tabs>
          <w:tab w:val="left" w:pos="1297"/>
          <w:tab w:val="left" w:pos="1302"/>
        </w:tabs>
        <w:ind w:right="872" w:hanging="288"/>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48"/>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44"/>
        </w:numPr>
        <w:tabs>
          <w:tab w:val="left" w:pos="1298"/>
        </w:tabs>
        <w:spacing w:before="121" w:line="252" w:lineRule="exact"/>
        <w:ind w:left="1298" w:hanging="284"/>
      </w:pPr>
      <w:r>
        <w:t>Durković</w:t>
      </w:r>
      <w:r>
        <w:rPr>
          <w:spacing w:val="-12"/>
        </w:rPr>
        <w:t xml:space="preserve"> </w:t>
      </w:r>
      <w:r>
        <w:t>N.D.,Eksploatacija</w:t>
      </w:r>
      <w:r>
        <w:rPr>
          <w:spacing w:val="-12"/>
        </w:rPr>
        <w:t xml:space="preserve"> </w:t>
      </w:r>
      <w:r>
        <w:t>vučnih</w:t>
      </w:r>
      <w:r>
        <w:rPr>
          <w:spacing w:val="-12"/>
        </w:rPr>
        <w:t xml:space="preserve"> </w:t>
      </w:r>
      <w:r>
        <w:t>vozila,Viša</w:t>
      </w:r>
      <w:r>
        <w:rPr>
          <w:spacing w:val="-12"/>
        </w:rPr>
        <w:t xml:space="preserve"> </w:t>
      </w:r>
      <w:r>
        <w:t>železnička</w:t>
      </w:r>
      <w:r>
        <w:rPr>
          <w:spacing w:val="-12"/>
        </w:rPr>
        <w:t xml:space="preserve"> </w:t>
      </w:r>
      <w:r>
        <w:t>škola,</w:t>
      </w:r>
      <w:r>
        <w:rPr>
          <w:spacing w:val="-11"/>
        </w:rPr>
        <w:t xml:space="preserve"> </w:t>
      </w:r>
      <w:r>
        <w:t>Beograd</w:t>
      </w:r>
      <w:r>
        <w:rPr>
          <w:spacing w:val="-12"/>
        </w:rPr>
        <w:t xml:space="preserve"> </w:t>
      </w:r>
      <w:r>
        <w:rPr>
          <w:spacing w:val="-2"/>
        </w:rPr>
        <w:t>,1991.</w:t>
      </w:r>
    </w:p>
    <w:p w:rsidR="008C01C9" w:rsidRDefault="0084041E">
      <w:pPr>
        <w:pStyle w:val="ListParagraph"/>
        <w:numPr>
          <w:ilvl w:val="0"/>
          <w:numId w:val="144"/>
        </w:numPr>
        <w:tabs>
          <w:tab w:val="left" w:pos="1298"/>
        </w:tabs>
        <w:spacing w:line="252" w:lineRule="exact"/>
        <w:ind w:left="1298" w:hanging="284"/>
      </w:pPr>
      <w:r>
        <w:t>Bosić</w:t>
      </w:r>
      <w:r>
        <w:rPr>
          <w:spacing w:val="-8"/>
        </w:rPr>
        <w:t xml:space="preserve"> </w:t>
      </w:r>
      <w:r>
        <w:t>Đ.</w:t>
      </w:r>
      <w:r>
        <w:rPr>
          <w:spacing w:val="-7"/>
        </w:rPr>
        <w:t xml:space="preserve"> </w:t>
      </w:r>
      <w:r>
        <w:t>,Vozna</w:t>
      </w:r>
      <w:r>
        <w:rPr>
          <w:spacing w:val="-8"/>
        </w:rPr>
        <w:t xml:space="preserve"> </w:t>
      </w:r>
      <w:r>
        <w:t>sredsta</w:t>
      </w:r>
      <w:r>
        <w:rPr>
          <w:spacing w:val="-8"/>
        </w:rPr>
        <w:t xml:space="preserve"> </w:t>
      </w:r>
      <w:r>
        <w:t>i</w:t>
      </w:r>
      <w:r>
        <w:rPr>
          <w:spacing w:val="-8"/>
        </w:rPr>
        <w:t xml:space="preserve"> </w:t>
      </w:r>
      <w:r>
        <w:t>vuča</w:t>
      </w:r>
      <w:r>
        <w:rPr>
          <w:spacing w:val="-8"/>
        </w:rPr>
        <w:t xml:space="preserve"> </w:t>
      </w:r>
      <w:r>
        <w:t>vozova,Viša</w:t>
      </w:r>
      <w:r>
        <w:rPr>
          <w:spacing w:val="-8"/>
        </w:rPr>
        <w:t xml:space="preserve"> </w:t>
      </w:r>
      <w:r>
        <w:t>železnička</w:t>
      </w:r>
      <w:r>
        <w:rPr>
          <w:spacing w:val="-8"/>
        </w:rPr>
        <w:t xml:space="preserve"> </w:t>
      </w:r>
      <w:r>
        <w:t>škola,</w:t>
      </w:r>
      <w:r>
        <w:rPr>
          <w:spacing w:val="-7"/>
        </w:rPr>
        <w:t xml:space="preserve"> </w:t>
      </w:r>
      <w:r>
        <w:t>Beograd,</w:t>
      </w:r>
      <w:r>
        <w:rPr>
          <w:spacing w:val="-8"/>
        </w:rPr>
        <w:t xml:space="preserve"> </w:t>
      </w:r>
      <w:r>
        <w:rPr>
          <w:spacing w:val="-2"/>
        </w:rPr>
        <w:t>1965.</w:t>
      </w:r>
    </w:p>
    <w:p w:rsidR="008C01C9" w:rsidRDefault="0084041E">
      <w:pPr>
        <w:pStyle w:val="ListParagraph"/>
        <w:numPr>
          <w:ilvl w:val="0"/>
          <w:numId w:val="144"/>
        </w:numPr>
        <w:tabs>
          <w:tab w:val="left" w:pos="1298"/>
        </w:tabs>
        <w:ind w:left="1298" w:hanging="284"/>
      </w:pPr>
      <w:r>
        <w:t>Šida</w:t>
      </w:r>
      <w:r>
        <w:rPr>
          <w:spacing w:val="-9"/>
        </w:rPr>
        <w:t xml:space="preserve"> </w:t>
      </w:r>
      <w:r>
        <w:t>S.,</w:t>
      </w:r>
      <w:r>
        <w:rPr>
          <w:spacing w:val="-7"/>
        </w:rPr>
        <w:t xml:space="preserve"> </w:t>
      </w:r>
      <w:r>
        <w:t>Vuča</w:t>
      </w:r>
      <w:r>
        <w:rPr>
          <w:spacing w:val="-7"/>
        </w:rPr>
        <w:t xml:space="preserve"> </w:t>
      </w:r>
      <w:r>
        <w:t>vozova,</w:t>
      </w:r>
      <w:r>
        <w:rPr>
          <w:spacing w:val="-7"/>
        </w:rPr>
        <w:t xml:space="preserve"> </w:t>
      </w:r>
      <w:r>
        <w:t>Viša</w:t>
      </w:r>
      <w:r>
        <w:rPr>
          <w:spacing w:val="-8"/>
        </w:rPr>
        <w:t xml:space="preserve"> </w:t>
      </w:r>
      <w:r>
        <w:t>železnička</w:t>
      </w:r>
      <w:r>
        <w:rPr>
          <w:spacing w:val="-8"/>
        </w:rPr>
        <w:t xml:space="preserve"> </w:t>
      </w:r>
      <w:r>
        <w:t>škola,</w:t>
      </w:r>
      <w:r>
        <w:rPr>
          <w:spacing w:val="-7"/>
        </w:rPr>
        <w:t xml:space="preserve"> </w:t>
      </w:r>
      <w:r>
        <w:t>Beograd,</w:t>
      </w:r>
      <w:r>
        <w:rPr>
          <w:spacing w:val="-8"/>
        </w:rPr>
        <w:t xml:space="preserve"> </w:t>
      </w:r>
      <w:r>
        <w:rPr>
          <w:spacing w:val="-4"/>
        </w:rPr>
        <w:t>1977</w:t>
      </w:r>
    </w:p>
    <w:p w:rsidR="008C01C9" w:rsidRDefault="0084041E">
      <w:pPr>
        <w:pStyle w:val="ListParagraph"/>
        <w:numPr>
          <w:ilvl w:val="0"/>
          <w:numId w:val="144"/>
        </w:numPr>
        <w:tabs>
          <w:tab w:val="left" w:pos="1298"/>
          <w:tab w:val="left" w:pos="1301"/>
        </w:tabs>
        <w:ind w:right="873" w:hanging="288"/>
      </w:pPr>
      <w:r>
        <w:t>Uputstvo o vođenju EV- evidencije osoblja vuče i vučnih vozila, Zavod za novinsko izdavačku propagandu, Beograd, 1981.</w:t>
      </w:r>
    </w:p>
    <w:p w:rsidR="008C01C9" w:rsidRDefault="0084041E">
      <w:pPr>
        <w:pStyle w:val="ListParagraph"/>
        <w:numPr>
          <w:ilvl w:val="0"/>
          <w:numId w:val="144"/>
        </w:numPr>
        <w:tabs>
          <w:tab w:val="left" w:pos="1298"/>
        </w:tabs>
        <w:spacing w:line="252" w:lineRule="exact"/>
        <w:ind w:left="1298"/>
      </w:pPr>
      <w:r>
        <w:t>Uputstvo</w:t>
      </w:r>
      <w:r>
        <w:rPr>
          <w:spacing w:val="-9"/>
        </w:rPr>
        <w:t xml:space="preserve"> </w:t>
      </w:r>
      <w:r>
        <w:t>za</w:t>
      </w:r>
      <w:r>
        <w:rPr>
          <w:spacing w:val="-9"/>
        </w:rPr>
        <w:t xml:space="preserve"> </w:t>
      </w:r>
      <w:r>
        <w:t>rad</w:t>
      </w:r>
      <w:r>
        <w:rPr>
          <w:spacing w:val="-8"/>
        </w:rPr>
        <w:t xml:space="preserve"> </w:t>
      </w:r>
      <w:r>
        <w:t>osoblja</w:t>
      </w:r>
      <w:r>
        <w:rPr>
          <w:spacing w:val="-9"/>
        </w:rPr>
        <w:t xml:space="preserve"> </w:t>
      </w:r>
      <w:r>
        <w:t>vuče</w:t>
      </w:r>
      <w:r>
        <w:rPr>
          <w:spacing w:val="-7"/>
        </w:rPr>
        <w:t xml:space="preserve"> </w:t>
      </w:r>
      <w:r>
        <w:t>vozova,</w:t>
      </w:r>
      <w:r>
        <w:rPr>
          <w:spacing w:val="-8"/>
        </w:rPr>
        <w:t xml:space="preserve"> </w:t>
      </w:r>
      <w:r>
        <w:t>Zavod</w:t>
      </w:r>
      <w:r>
        <w:rPr>
          <w:spacing w:val="-8"/>
        </w:rPr>
        <w:t xml:space="preserve"> </w:t>
      </w:r>
      <w:r>
        <w:t>za</w:t>
      </w:r>
      <w:r>
        <w:rPr>
          <w:spacing w:val="-8"/>
        </w:rPr>
        <w:t xml:space="preserve"> </w:t>
      </w:r>
      <w:r>
        <w:t>novinsko</w:t>
      </w:r>
      <w:r>
        <w:rPr>
          <w:spacing w:val="-9"/>
        </w:rPr>
        <w:t xml:space="preserve"> </w:t>
      </w:r>
      <w:r>
        <w:t>izdavačku</w:t>
      </w:r>
      <w:r>
        <w:rPr>
          <w:spacing w:val="-8"/>
        </w:rPr>
        <w:t xml:space="preserve"> </w:t>
      </w:r>
      <w:r>
        <w:t>propagandu,</w:t>
      </w:r>
      <w:r>
        <w:rPr>
          <w:spacing w:val="-8"/>
        </w:rPr>
        <w:t xml:space="preserve"> </w:t>
      </w:r>
      <w:r>
        <w:t>Beograd,</w:t>
      </w:r>
      <w:r>
        <w:rPr>
          <w:spacing w:val="-7"/>
        </w:rPr>
        <w:t xml:space="preserve"> </w:t>
      </w:r>
      <w:r>
        <w:rPr>
          <w:spacing w:val="-2"/>
        </w:rPr>
        <w:t>1981.</w:t>
      </w:r>
    </w:p>
    <w:p w:rsidR="008C01C9" w:rsidRDefault="0084041E">
      <w:pPr>
        <w:pStyle w:val="ListParagraph"/>
        <w:numPr>
          <w:ilvl w:val="0"/>
          <w:numId w:val="144"/>
        </w:numPr>
        <w:tabs>
          <w:tab w:val="left" w:pos="1298"/>
          <w:tab w:val="left" w:pos="1301"/>
        </w:tabs>
        <w:spacing w:before="1"/>
        <w:ind w:right="873" w:hanging="288"/>
      </w:pPr>
      <w:r>
        <w:t>Uputstvo</w:t>
      </w:r>
      <w:r>
        <w:rPr>
          <w:spacing w:val="-11"/>
        </w:rPr>
        <w:t xml:space="preserve"> </w:t>
      </w:r>
      <w:r>
        <w:t>za</w:t>
      </w:r>
      <w:r>
        <w:rPr>
          <w:spacing w:val="-11"/>
        </w:rPr>
        <w:t xml:space="preserve"> </w:t>
      </w:r>
      <w:r>
        <w:t>obezbeđenje</w:t>
      </w:r>
      <w:r>
        <w:rPr>
          <w:spacing w:val="-11"/>
        </w:rPr>
        <w:t xml:space="preserve"> </w:t>
      </w:r>
      <w:r>
        <w:t>saobraćaja</w:t>
      </w:r>
      <w:r>
        <w:rPr>
          <w:spacing w:val="-11"/>
        </w:rPr>
        <w:t xml:space="preserve"> </w:t>
      </w:r>
      <w:r>
        <w:t>u</w:t>
      </w:r>
      <w:r>
        <w:rPr>
          <w:spacing w:val="-11"/>
        </w:rPr>
        <w:t xml:space="preserve"> </w:t>
      </w:r>
      <w:r>
        <w:t>zimskom</w:t>
      </w:r>
      <w:r>
        <w:rPr>
          <w:spacing w:val="-10"/>
        </w:rPr>
        <w:t xml:space="preserve"> </w:t>
      </w:r>
      <w:r>
        <w:t>periodu,</w:t>
      </w:r>
      <w:r>
        <w:rPr>
          <w:spacing w:val="-10"/>
        </w:rPr>
        <w:t xml:space="preserve"> </w:t>
      </w:r>
      <w:r>
        <w:t>Zavod</w:t>
      </w:r>
      <w:r>
        <w:rPr>
          <w:spacing w:val="-11"/>
        </w:rPr>
        <w:t xml:space="preserve"> </w:t>
      </w:r>
      <w:r>
        <w:t>za</w:t>
      </w:r>
      <w:r>
        <w:rPr>
          <w:spacing w:val="-11"/>
        </w:rPr>
        <w:t xml:space="preserve"> </w:t>
      </w:r>
      <w:r>
        <w:t>novinsko</w:t>
      </w:r>
      <w:r>
        <w:rPr>
          <w:spacing w:val="-11"/>
        </w:rPr>
        <w:t xml:space="preserve"> </w:t>
      </w:r>
      <w:r>
        <w:t>izdavačku</w:t>
      </w:r>
      <w:r>
        <w:rPr>
          <w:spacing w:val="-11"/>
        </w:rPr>
        <w:t xml:space="preserve"> </w:t>
      </w:r>
      <w:r>
        <w:t>propagandu,</w:t>
      </w:r>
      <w:r>
        <w:rPr>
          <w:spacing w:val="-10"/>
        </w:rPr>
        <w:t xml:space="preserve"> </w:t>
      </w:r>
      <w:r>
        <w:t xml:space="preserve">Beograd, </w:t>
      </w:r>
      <w:r>
        <w:rPr>
          <w:spacing w:val="-4"/>
        </w:rPr>
        <w:t>1981.</w:t>
      </w:r>
    </w:p>
    <w:p w:rsidR="008C01C9" w:rsidRDefault="0084041E">
      <w:pPr>
        <w:pStyle w:val="ListParagraph"/>
        <w:numPr>
          <w:ilvl w:val="0"/>
          <w:numId w:val="144"/>
        </w:numPr>
        <w:tabs>
          <w:tab w:val="left" w:pos="1298"/>
        </w:tabs>
        <w:spacing w:before="1" w:line="252" w:lineRule="exact"/>
        <w:ind w:left="1298"/>
      </w:pPr>
      <w:r>
        <w:t>Pravilnik</w:t>
      </w:r>
      <w:r>
        <w:rPr>
          <w:spacing w:val="-10"/>
        </w:rPr>
        <w:t xml:space="preserve"> </w:t>
      </w:r>
      <w:r>
        <w:t>o</w:t>
      </w:r>
      <w:r>
        <w:rPr>
          <w:spacing w:val="-9"/>
        </w:rPr>
        <w:t xml:space="preserve"> </w:t>
      </w:r>
      <w:r>
        <w:t>načinu</w:t>
      </w:r>
      <w:r>
        <w:rPr>
          <w:spacing w:val="-9"/>
        </w:rPr>
        <w:t xml:space="preserve"> </w:t>
      </w:r>
      <w:r>
        <w:t>održavanju</w:t>
      </w:r>
      <w:r>
        <w:rPr>
          <w:spacing w:val="-9"/>
        </w:rPr>
        <w:t xml:space="preserve"> </w:t>
      </w:r>
      <w:r>
        <w:t>železničkih</w:t>
      </w:r>
      <w:r>
        <w:rPr>
          <w:spacing w:val="-10"/>
        </w:rPr>
        <w:t xml:space="preserve"> </w:t>
      </w:r>
      <w:r>
        <w:t>vozila,</w:t>
      </w:r>
      <w:r>
        <w:rPr>
          <w:spacing w:val="-10"/>
        </w:rPr>
        <w:t xml:space="preserve"> </w:t>
      </w:r>
      <w:r>
        <w:t>Podgorica,</w:t>
      </w:r>
      <w:r>
        <w:rPr>
          <w:spacing w:val="-8"/>
        </w:rPr>
        <w:t xml:space="preserve"> </w:t>
      </w:r>
      <w:r>
        <w:rPr>
          <w:spacing w:val="-2"/>
        </w:rPr>
        <w:t>2019.</w:t>
      </w:r>
    </w:p>
    <w:p w:rsidR="008C01C9" w:rsidRDefault="0084041E">
      <w:pPr>
        <w:pStyle w:val="ListParagraph"/>
        <w:numPr>
          <w:ilvl w:val="0"/>
          <w:numId w:val="144"/>
        </w:numPr>
        <w:tabs>
          <w:tab w:val="left" w:pos="1298"/>
        </w:tabs>
        <w:spacing w:line="252" w:lineRule="exact"/>
        <w:ind w:left="1298"/>
      </w:pPr>
      <w:r>
        <w:t>Pravilnik</w:t>
      </w:r>
      <w:r>
        <w:rPr>
          <w:spacing w:val="-9"/>
        </w:rPr>
        <w:t xml:space="preserve"> </w:t>
      </w:r>
      <w:r>
        <w:t>o</w:t>
      </w:r>
      <w:r>
        <w:rPr>
          <w:spacing w:val="-9"/>
        </w:rPr>
        <w:t xml:space="preserve"> </w:t>
      </w:r>
      <w:r>
        <w:t>posjedanju</w:t>
      </w:r>
      <w:r>
        <w:rPr>
          <w:spacing w:val="-10"/>
        </w:rPr>
        <w:t xml:space="preserve"> </w:t>
      </w:r>
      <w:r>
        <w:t>vučnih</w:t>
      </w:r>
      <w:r>
        <w:rPr>
          <w:spacing w:val="-9"/>
        </w:rPr>
        <w:t xml:space="preserve"> </w:t>
      </w:r>
      <w:r>
        <w:t>vozila</w:t>
      </w:r>
      <w:r>
        <w:rPr>
          <w:spacing w:val="-9"/>
        </w:rPr>
        <w:t xml:space="preserve"> </w:t>
      </w:r>
      <w:r>
        <w:t>željezničkim</w:t>
      </w:r>
      <w:r>
        <w:rPr>
          <w:spacing w:val="-9"/>
        </w:rPr>
        <w:t xml:space="preserve"> </w:t>
      </w:r>
      <w:r>
        <w:t>radnicima,</w:t>
      </w:r>
      <w:r>
        <w:rPr>
          <w:spacing w:val="-8"/>
        </w:rPr>
        <w:t xml:space="preserve"> </w:t>
      </w:r>
      <w:r>
        <w:t>Podgorica</w:t>
      </w:r>
      <w:r>
        <w:rPr>
          <w:spacing w:val="-10"/>
        </w:rPr>
        <w:t xml:space="preserve"> </w:t>
      </w:r>
      <w:r>
        <w:t>,</w:t>
      </w:r>
      <w:r>
        <w:rPr>
          <w:spacing w:val="-9"/>
        </w:rPr>
        <w:t xml:space="preserve"> </w:t>
      </w:r>
      <w:r>
        <w:rPr>
          <w:spacing w:val="-2"/>
        </w:rPr>
        <w:t>2013.</w:t>
      </w:r>
    </w:p>
    <w:p w:rsidR="008C01C9" w:rsidRDefault="0084041E">
      <w:pPr>
        <w:pStyle w:val="ListParagraph"/>
        <w:numPr>
          <w:ilvl w:val="0"/>
          <w:numId w:val="144"/>
        </w:numPr>
        <w:tabs>
          <w:tab w:val="left" w:pos="1298"/>
        </w:tabs>
        <w:ind w:left="1298"/>
      </w:pPr>
      <w:r>
        <w:t>Pravilnik</w:t>
      </w:r>
      <w:r>
        <w:rPr>
          <w:spacing w:val="-8"/>
        </w:rPr>
        <w:t xml:space="preserve"> </w:t>
      </w:r>
      <w:r>
        <w:t>za</w:t>
      </w:r>
      <w:r>
        <w:rPr>
          <w:spacing w:val="-9"/>
        </w:rPr>
        <w:t xml:space="preserve"> </w:t>
      </w:r>
      <w:r>
        <w:t>vuču</w:t>
      </w:r>
      <w:r>
        <w:rPr>
          <w:spacing w:val="-9"/>
        </w:rPr>
        <w:t xml:space="preserve"> </w:t>
      </w:r>
      <w:r>
        <w:t>vozova,</w:t>
      </w:r>
      <w:r>
        <w:rPr>
          <w:spacing w:val="-7"/>
        </w:rPr>
        <w:t xml:space="preserve"> </w:t>
      </w:r>
      <w:r>
        <w:t>Beograd</w:t>
      </w:r>
      <w:r>
        <w:rPr>
          <w:spacing w:val="-9"/>
        </w:rPr>
        <w:t xml:space="preserve"> </w:t>
      </w:r>
      <w:r>
        <w:rPr>
          <w:spacing w:val="-2"/>
        </w:rPr>
        <w:t>,1991.</w:t>
      </w:r>
    </w:p>
    <w:p w:rsidR="008C01C9" w:rsidRDefault="0084041E">
      <w:pPr>
        <w:pStyle w:val="Heading4"/>
        <w:ind w:left="1013" w:firstLine="0"/>
      </w:pPr>
      <w:r>
        <w:rPr>
          <w:spacing w:val="-2"/>
        </w:rPr>
        <w:t>Napomena:</w:t>
      </w:r>
    </w:p>
    <w:p w:rsidR="008C01C9" w:rsidRDefault="0084041E">
      <w:pPr>
        <w:pStyle w:val="BodyText"/>
        <w:spacing w:before="120"/>
        <w:ind w:left="1013"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48"/>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48"/>
        </w:numPr>
        <w:tabs>
          <w:tab w:val="left" w:pos="1214"/>
        </w:tabs>
        <w:spacing w:before="242"/>
        <w:ind w:left="1214" w:hanging="199"/>
      </w:pPr>
      <w:r>
        <w:t>Obavezni</w:t>
      </w:r>
      <w:r>
        <w:rPr>
          <w:spacing w:val="-10"/>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43"/>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43"/>
        </w:numPr>
        <w:tabs>
          <w:tab w:val="left" w:pos="1299"/>
          <w:tab w:val="left" w:pos="1302"/>
        </w:tabs>
        <w:spacing w:before="1"/>
        <w:ind w:right="871" w:hanging="288"/>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143"/>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43"/>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43"/>
        </w:numPr>
        <w:tabs>
          <w:tab w:val="left" w:pos="1299"/>
        </w:tabs>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43"/>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48"/>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48"/>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42"/>
        </w:numPr>
        <w:tabs>
          <w:tab w:val="left" w:pos="1299"/>
        </w:tabs>
        <w:spacing w:before="119"/>
        <w:ind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142"/>
        </w:numPr>
        <w:tabs>
          <w:tab w:val="left" w:pos="1299"/>
        </w:tabs>
        <w:spacing w:before="1" w:line="252" w:lineRule="exact"/>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142"/>
        </w:numPr>
        <w:tabs>
          <w:tab w:val="left" w:pos="1299"/>
        </w:tabs>
        <w:spacing w:line="252" w:lineRule="exact"/>
      </w:pPr>
      <w:r>
        <w:t>Vučna</w:t>
      </w:r>
      <w:r>
        <w:rPr>
          <w:spacing w:val="-9"/>
        </w:rPr>
        <w:t xml:space="preserve"> </w:t>
      </w:r>
      <w:r>
        <w:rPr>
          <w:spacing w:val="-2"/>
        </w:rPr>
        <w:t>vozila</w:t>
      </w:r>
    </w:p>
    <w:p w:rsidR="008C01C9" w:rsidRDefault="0084041E">
      <w:pPr>
        <w:pStyle w:val="ListParagraph"/>
        <w:numPr>
          <w:ilvl w:val="0"/>
          <w:numId w:val="142"/>
        </w:numPr>
        <w:tabs>
          <w:tab w:val="left" w:pos="1299"/>
        </w:tabs>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42"/>
        </w:numPr>
        <w:tabs>
          <w:tab w:val="left" w:pos="1299"/>
        </w:tabs>
        <w:spacing w:line="252" w:lineRule="exact"/>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10"/>
        </w:rPr>
        <w:t>I</w:t>
      </w:r>
    </w:p>
    <w:p w:rsidR="008C01C9" w:rsidRDefault="0084041E">
      <w:pPr>
        <w:pStyle w:val="ListParagraph"/>
        <w:numPr>
          <w:ilvl w:val="0"/>
          <w:numId w:val="142"/>
        </w:numPr>
        <w:tabs>
          <w:tab w:val="left" w:pos="1299"/>
        </w:tabs>
        <w:spacing w:line="252" w:lineRule="exact"/>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5"/>
        </w:rPr>
        <w:t>II</w:t>
      </w:r>
    </w:p>
    <w:p w:rsidR="008C01C9" w:rsidRDefault="0084041E">
      <w:pPr>
        <w:pStyle w:val="ListParagraph"/>
        <w:numPr>
          <w:ilvl w:val="0"/>
          <w:numId w:val="142"/>
        </w:numPr>
        <w:tabs>
          <w:tab w:val="left" w:pos="1299"/>
        </w:tabs>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142"/>
        </w:numPr>
        <w:tabs>
          <w:tab w:val="left" w:pos="1299"/>
        </w:tabs>
        <w:spacing w:before="1" w:line="252" w:lineRule="exact"/>
      </w:pPr>
      <w:r>
        <w:t>Pregled</w:t>
      </w:r>
      <w:r>
        <w:rPr>
          <w:spacing w:val="-6"/>
        </w:rPr>
        <w:t xml:space="preserve"> </w:t>
      </w:r>
      <w:r>
        <w:t>voza</w:t>
      </w:r>
      <w:r>
        <w:rPr>
          <w:spacing w:val="-6"/>
        </w:rPr>
        <w:t xml:space="preserve"> </w:t>
      </w:r>
      <w:r>
        <w:t>i</w:t>
      </w:r>
      <w:r>
        <w:rPr>
          <w:spacing w:val="-5"/>
        </w:rPr>
        <w:t xml:space="preserve"> </w:t>
      </w:r>
      <w:r>
        <w:t>voznih</w:t>
      </w:r>
      <w:r>
        <w:rPr>
          <w:spacing w:val="-6"/>
        </w:rPr>
        <w:t xml:space="preserve"> </w:t>
      </w:r>
      <w:r>
        <w:rPr>
          <w:spacing w:val="-2"/>
        </w:rPr>
        <w:t>sredstava</w:t>
      </w:r>
    </w:p>
    <w:p w:rsidR="008C01C9" w:rsidRDefault="0084041E">
      <w:pPr>
        <w:pStyle w:val="ListParagraph"/>
        <w:numPr>
          <w:ilvl w:val="0"/>
          <w:numId w:val="142"/>
        </w:numPr>
        <w:tabs>
          <w:tab w:val="left" w:pos="1299"/>
        </w:tabs>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142"/>
        </w:numPr>
        <w:tabs>
          <w:tab w:val="left" w:pos="1299"/>
        </w:tabs>
        <w:spacing w:before="1" w:line="252" w:lineRule="exact"/>
      </w:pPr>
      <w:r>
        <w:t>Održivi</w:t>
      </w:r>
      <w:r>
        <w:rPr>
          <w:spacing w:val="-9"/>
        </w:rPr>
        <w:t xml:space="preserve"> </w:t>
      </w:r>
      <w:r>
        <w:rPr>
          <w:spacing w:val="-2"/>
        </w:rPr>
        <w:t>saobraćaj</w:t>
      </w:r>
    </w:p>
    <w:p w:rsidR="008C01C9" w:rsidRDefault="0084041E">
      <w:pPr>
        <w:pStyle w:val="ListParagraph"/>
        <w:numPr>
          <w:ilvl w:val="0"/>
          <w:numId w:val="142"/>
        </w:numPr>
        <w:tabs>
          <w:tab w:val="left" w:pos="1299"/>
        </w:tabs>
      </w:pPr>
      <w:r>
        <w:t>Kretanje</w:t>
      </w:r>
      <w:r>
        <w:rPr>
          <w:spacing w:val="-7"/>
        </w:rPr>
        <w:t xml:space="preserve"> </w:t>
      </w:r>
      <w:r>
        <w:t>vučnih</w:t>
      </w:r>
      <w:r>
        <w:rPr>
          <w:spacing w:val="-7"/>
        </w:rPr>
        <w:t xml:space="preserve"> </w:t>
      </w:r>
      <w:r>
        <w:t>vozila</w:t>
      </w:r>
      <w:r>
        <w:rPr>
          <w:spacing w:val="-7"/>
        </w:rPr>
        <w:t xml:space="preserve"> </w:t>
      </w:r>
      <w:r>
        <w:t>i</w:t>
      </w:r>
      <w:r>
        <w:rPr>
          <w:spacing w:val="-6"/>
        </w:rPr>
        <w:t xml:space="preserve"> </w:t>
      </w:r>
      <w:r>
        <w:rPr>
          <w:spacing w:val="-2"/>
        </w:rPr>
        <w:t>održavanje</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48"/>
        </w:numPr>
        <w:tabs>
          <w:tab w:val="left" w:pos="1313"/>
        </w:tabs>
        <w:spacing w:before="239"/>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41"/>
        </w:numPr>
        <w:tabs>
          <w:tab w:val="left" w:pos="1298"/>
          <w:tab w:val="left" w:pos="1303"/>
        </w:tabs>
        <w:spacing w:before="120"/>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41"/>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41"/>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41"/>
        </w:numPr>
        <w:tabs>
          <w:tab w:val="left" w:pos="1297"/>
          <w:tab w:val="left" w:pos="1303"/>
        </w:tabs>
        <w:spacing w:before="1"/>
        <w:ind w:right="870" w:hanging="289"/>
        <w:jc w:val="both"/>
      </w:pPr>
      <w:r>
        <w:t>Digitalna kompetencija (korišćenje informaciono-komunikacionih tehnologija radi pretrage, prikupljanja i upotrebe podataka iz oblasti željezničkog saobraćaja, prepoznavanjem relevantnih stručnih tekstova i video</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41"/>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41"/>
        </w:numPr>
        <w:tabs>
          <w:tab w:val="left" w:pos="1297"/>
          <w:tab w:val="left" w:pos="1302"/>
        </w:tabs>
        <w:spacing w:before="1"/>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41"/>
        </w:numPr>
        <w:tabs>
          <w:tab w:val="left" w:pos="1297"/>
          <w:tab w:val="left" w:pos="1302"/>
        </w:tabs>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41"/>
        </w:numPr>
        <w:tabs>
          <w:tab w:val="left" w:pos="1297"/>
          <w:tab w:val="left" w:pos="1302"/>
        </w:tabs>
        <w:ind w:left="1302" w:right="870" w:hanging="288"/>
        <w:jc w:val="both"/>
      </w:pPr>
      <w:r>
        <w:t>Kompetencija</w:t>
      </w:r>
      <w:r>
        <w:rPr>
          <w:spacing w:val="-2"/>
        </w:rPr>
        <w:t xml:space="preserve"> </w:t>
      </w:r>
      <w:r>
        <w:t>kulturološke</w:t>
      </w:r>
      <w:r>
        <w:rPr>
          <w:spacing w:val="-1"/>
        </w:rPr>
        <w:t xml:space="preserve"> </w:t>
      </w:r>
      <w:r>
        <w:t>svijesti</w:t>
      </w:r>
      <w:r>
        <w:rPr>
          <w:spacing w:val="-3"/>
        </w:rPr>
        <w:t xml:space="preserve"> </w:t>
      </w:r>
      <w:r>
        <w:t>i</w:t>
      </w:r>
      <w:r>
        <w:rPr>
          <w:spacing w:val="-1"/>
        </w:rPr>
        <w:t xml:space="preserve"> </w:t>
      </w:r>
      <w:r>
        <w:t>izražavanja</w:t>
      </w:r>
      <w:r>
        <w:rPr>
          <w:spacing w:val="-4"/>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58" w:name="3.2.23._KOČNICE_I_KOČENJE_VOZOVA_II"/>
      <w:bookmarkStart w:id="59" w:name="_bookmark29"/>
      <w:bookmarkEnd w:id="58"/>
      <w:bookmarkEnd w:id="59"/>
      <w:r>
        <w:t>KOČNICE</w:t>
      </w:r>
      <w:r>
        <w:rPr>
          <w:spacing w:val="-8"/>
        </w:rPr>
        <w:t xml:space="preserve"> </w:t>
      </w:r>
      <w:r>
        <w:t>I</w:t>
      </w:r>
      <w:r>
        <w:rPr>
          <w:spacing w:val="-8"/>
        </w:rPr>
        <w:t xml:space="preserve"> </w:t>
      </w:r>
      <w:r>
        <w:t>KOČENJE</w:t>
      </w:r>
      <w:r>
        <w:rPr>
          <w:spacing w:val="-8"/>
        </w:rPr>
        <w:t xml:space="preserve"> </w:t>
      </w:r>
      <w:r>
        <w:t>VOZOVA</w:t>
      </w:r>
      <w:r>
        <w:rPr>
          <w:spacing w:val="-9"/>
        </w:rPr>
        <w:t xml:space="preserve"> </w:t>
      </w:r>
      <w:r>
        <w:rPr>
          <w:spacing w:val="-5"/>
        </w:rPr>
        <w:t>II</w:t>
      </w:r>
    </w:p>
    <w:p w:rsidR="008C01C9" w:rsidRDefault="0084041E">
      <w:pPr>
        <w:pStyle w:val="Heading4"/>
        <w:numPr>
          <w:ilvl w:val="0"/>
          <w:numId w:val="140"/>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4</w:t>
            </w:r>
          </w:p>
        </w:tc>
      </w:tr>
    </w:tbl>
    <w:p w:rsidR="008C01C9" w:rsidRDefault="0084041E">
      <w:pPr>
        <w:pStyle w:val="Heading4"/>
        <w:numPr>
          <w:ilvl w:val="0"/>
          <w:numId w:val="140"/>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80"/>
          <w:w w:val="150"/>
        </w:rPr>
        <w:t xml:space="preserve"> </w:t>
      </w:r>
      <w:r>
        <w:t>Upoznavanje</w:t>
      </w:r>
      <w:r>
        <w:rPr>
          <w:spacing w:val="-8"/>
        </w:rPr>
        <w:t xml:space="preserve"> </w:t>
      </w:r>
      <w:r>
        <w:t>sa</w:t>
      </w:r>
      <w:r>
        <w:rPr>
          <w:spacing w:val="-8"/>
        </w:rPr>
        <w:t xml:space="preserve"> </w:t>
      </w:r>
      <w:r>
        <w:t>konstrukcijom</w:t>
      </w:r>
      <w:r>
        <w:rPr>
          <w:spacing w:val="-7"/>
        </w:rPr>
        <w:t xml:space="preserve"> </w:t>
      </w:r>
      <w:r>
        <w:t>kočnica</w:t>
      </w:r>
      <w:r>
        <w:rPr>
          <w:spacing w:val="-8"/>
        </w:rPr>
        <w:t xml:space="preserve"> </w:t>
      </w:r>
      <w:r>
        <w:t>na</w:t>
      </w:r>
      <w:r>
        <w:rPr>
          <w:spacing w:val="-8"/>
        </w:rPr>
        <w:t xml:space="preserve"> </w:t>
      </w:r>
      <w:r>
        <w:t>elektro</w:t>
      </w:r>
      <w:r>
        <w:rPr>
          <w:spacing w:val="-8"/>
        </w:rPr>
        <w:t xml:space="preserve"> </w:t>
      </w:r>
      <w:r>
        <w:t>lokomotivama,</w:t>
      </w:r>
      <w:r>
        <w:rPr>
          <w:spacing w:val="-7"/>
        </w:rPr>
        <w:t xml:space="preserve"> </w:t>
      </w:r>
      <w:r>
        <w:t>elektromotornim</w:t>
      </w:r>
      <w:r>
        <w:rPr>
          <w:spacing w:val="-7"/>
        </w:rPr>
        <w:t xml:space="preserve"> </w:t>
      </w:r>
      <w:r>
        <w:t>vozovima</w:t>
      </w:r>
      <w:r>
        <w:rPr>
          <w:spacing w:val="-6"/>
        </w:rPr>
        <w:t xml:space="preserve"> </w:t>
      </w:r>
      <w:r>
        <w:t>i</w:t>
      </w:r>
      <w:r>
        <w:rPr>
          <w:spacing w:val="-8"/>
        </w:rPr>
        <w:t xml:space="preserve"> </w:t>
      </w:r>
      <w:r>
        <w:t>putničkim</w:t>
      </w:r>
      <w:r>
        <w:rPr>
          <w:spacing w:val="-7"/>
        </w:rPr>
        <w:t xml:space="preserve"> </w:t>
      </w:r>
      <w:r>
        <w:t>kolima velikih</w:t>
      </w:r>
      <w:r>
        <w:rPr>
          <w:spacing w:val="-7"/>
        </w:rPr>
        <w:t xml:space="preserve"> </w:t>
      </w:r>
      <w:r>
        <w:t>brzina,</w:t>
      </w:r>
      <w:r>
        <w:rPr>
          <w:spacing w:val="-7"/>
        </w:rPr>
        <w:t xml:space="preserve"> </w:t>
      </w:r>
      <w:r>
        <w:t>teretnim</w:t>
      </w:r>
      <w:r>
        <w:rPr>
          <w:spacing w:val="-7"/>
        </w:rPr>
        <w:t xml:space="preserve"> </w:t>
      </w:r>
      <w:r>
        <w:t>kolima</w:t>
      </w:r>
      <w:r>
        <w:rPr>
          <w:spacing w:val="-7"/>
        </w:rPr>
        <w:t xml:space="preserve"> </w:t>
      </w:r>
      <w:r>
        <w:t>režima</w:t>
      </w:r>
      <w:r>
        <w:rPr>
          <w:spacing w:val="-7"/>
        </w:rPr>
        <w:t xml:space="preserve"> </w:t>
      </w:r>
      <w:r>
        <w:t>SS</w:t>
      </w:r>
      <w:r>
        <w:rPr>
          <w:spacing w:val="-7"/>
        </w:rPr>
        <w:t xml:space="preserve"> </w:t>
      </w:r>
      <w:r>
        <w:t>i</w:t>
      </w:r>
      <w:r>
        <w:rPr>
          <w:spacing w:val="-8"/>
        </w:rPr>
        <w:t xml:space="preserve"> </w:t>
      </w:r>
      <w:r>
        <w:t>propisima</w:t>
      </w:r>
      <w:r>
        <w:rPr>
          <w:spacing w:val="-6"/>
        </w:rPr>
        <w:t xml:space="preserve"> </w:t>
      </w:r>
      <w:r>
        <w:t>iz</w:t>
      </w:r>
      <w:r>
        <w:rPr>
          <w:spacing w:val="-7"/>
        </w:rPr>
        <w:t xml:space="preserve"> </w:t>
      </w:r>
      <w:r>
        <w:t>eksploatacije</w:t>
      </w:r>
      <w:r>
        <w:rPr>
          <w:spacing w:val="-8"/>
        </w:rPr>
        <w:t xml:space="preserve"> </w:t>
      </w:r>
      <w:r>
        <w:t>kočnica</w:t>
      </w:r>
      <w:r>
        <w:rPr>
          <w:spacing w:val="-8"/>
        </w:rPr>
        <w:t xml:space="preserve"> </w:t>
      </w:r>
      <w:r>
        <w:t>i</w:t>
      </w:r>
      <w:r>
        <w:rPr>
          <w:spacing w:val="-8"/>
        </w:rPr>
        <w:t xml:space="preserve"> </w:t>
      </w:r>
      <w:r>
        <w:t>probe</w:t>
      </w:r>
      <w:r>
        <w:rPr>
          <w:spacing w:val="-8"/>
        </w:rPr>
        <w:t xml:space="preserve"> </w:t>
      </w:r>
      <w:r>
        <w:t>kočnica.</w:t>
      </w:r>
      <w:r>
        <w:rPr>
          <w:spacing w:val="-7"/>
        </w:rPr>
        <w:t xml:space="preserve"> </w:t>
      </w:r>
      <w:r>
        <w:t>Osposobljavanje za rukovanje i upotrebu kočnica na električnim vučnim vozilima u eksploataciji i probi kočnica u skladu sa propisima i procedurama. Razvijanje kreativnosti, sistematičnosti, vještine prezentovanja timskog duha i motivacije za usavršavanje u struci.</w:t>
      </w:r>
    </w:p>
    <w:p w:rsidR="008C01C9" w:rsidRDefault="0084041E">
      <w:pPr>
        <w:pStyle w:val="Heading4"/>
        <w:numPr>
          <w:ilvl w:val="0"/>
          <w:numId w:val="140"/>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19"/>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40"/>
        </w:numPr>
        <w:tabs>
          <w:tab w:val="left" w:pos="1734"/>
        </w:tabs>
        <w:spacing w:before="121" w:line="252" w:lineRule="exact"/>
        <w:ind w:left="1734" w:hanging="359"/>
      </w:pPr>
      <w:r>
        <w:t>Identifikuje</w:t>
      </w:r>
      <w:r>
        <w:rPr>
          <w:spacing w:val="-10"/>
        </w:rPr>
        <w:t xml:space="preserve"> </w:t>
      </w:r>
      <w:r>
        <w:t>kočnice</w:t>
      </w:r>
      <w:r>
        <w:rPr>
          <w:spacing w:val="-10"/>
        </w:rPr>
        <w:t xml:space="preserve"> </w:t>
      </w:r>
      <w:r>
        <w:t>elektro</w:t>
      </w:r>
      <w:r>
        <w:rPr>
          <w:spacing w:val="-10"/>
        </w:rPr>
        <w:t xml:space="preserve"> </w:t>
      </w:r>
      <w:r>
        <w:t>lokomotive</w:t>
      </w:r>
      <w:r>
        <w:rPr>
          <w:spacing w:val="-10"/>
        </w:rPr>
        <w:t xml:space="preserve"> </w:t>
      </w:r>
      <w:r>
        <w:t>serije</w:t>
      </w:r>
      <w:r>
        <w:rPr>
          <w:spacing w:val="-9"/>
        </w:rPr>
        <w:t xml:space="preserve"> </w:t>
      </w:r>
      <w:r>
        <w:rPr>
          <w:spacing w:val="-5"/>
        </w:rPr>
        <w:t>461</w:t>
      </w:r>
    </w:p>
    <w:p w:rsidR="008C01C9" w:rsidRDefault="0084041E">
      <w:pPr>
        <w:pStyle w:val="ListParagraph"/>
        <w:numPr>
          <w:ilvl w:val="1"/>
          <w:numId w:val="140"/>
        </w:numPr>
        <w:tabs>
          <w:tab w:val="left" w:pos="1734"/>
        </w:tabs>
        <w:spacing w:line="252" w:lineRule="exact"/>
        <w:ind w:left="1734" w:hanging="359"/>
      </w:pPr>
      <w:r>
        <w:t>Identifikuje</w:t>
      </w:r>
      <w:r>
        <w:rPr>
          <w:spacing w:val="-10"/>
        </w:rPr>
        <w:t xml:space="preserve"> </w:t>
      </w:r>
      <w:r>
        <w:t>kočnice</w:t>
      </w:r>
      <w:r>
        <w:rPr>
          <w:spacing w:val="-9"/>
        </w:rPr>
        <w:t xml:space="preserve"> </w:t>
      </w:r>
      <w:r>
        <w:t>elektromotornih</w:t>
      </w:r>
      <w:r>
        <w:rPr>
          <w:spacing w:val="-9"/>
        </w:rPr>
        <w:t xml:space="preserve"> </w:t>
      </w:r>
      <w:r>
        <w:t>vozova</w:t>
      </w:r>
      <w:r>
        <w:rPr>
          <w:spacing w:val="-9"/>
        </w:rPr>
        <w:t xml:space="preserve"> </w:t>
      </w:r>
      <w:r>
        <w:t>serije</w:t>
      </w:r>
      <w:r>
        <w:rPr>
          <w:spacing w:val="-9"/>
        </w:rPr>
        <w:t xml:space="preserve"> </w:t>
      </w:r>
      <w:r>
        <w:t>412/416</w:t>
      </w:r>
      <w:r>
        <w:rPr>
          <w:spacing w:val="-9"/>
        </w:rPr>
        <w:t xml:space="preserve"> </w:t>
      </w:r>
      <w:r>
        <w:t>i</w:t>
      </w:r>
      <w:r>
        <w:rPr>
          <w:spacing w:val="-7"/>
        </w:rPr>
        <w:t xml:space="preserve"> </w:t>
      </w:r>
      <w:r>
        <w:t>CAF</w:t>
      </w:r>
      <w:r>
        <w:rPr>
          <w:spacing w:val="-8"/>
        </w:rPr>
        <w:t xml:space="preserve"> </w:t>
      </w:r>
      <w:r>
        <w:rPr>
          <w:spacing w:val="-2"/>
        </w:rPr>
        <w:t>Civity</w:t>
      </w:r>
    </w:p>
    <w:p w:rsidR="008C01C9" w:rsidRDefault="0084041E">
      <w:pPr>
        <w:pStyle w:val="ListParagraph"/>
        <w:numPr>
          <w:ilvl w:val="1"/>
          <w:numId w:val="140"/>
        </w:numPr>
        <w:tabs>
          <w:tab w:val="left" w:pos="1734"/>
        </w:tabs>
        <w:ind w:left="1734" w:hanging="359"/>
      </w:pPr>
      <w:r>
        <w:t>Identifikuje</w:t>
      </w:r>
      <w:r>
        <w:rPr>
          <w:spacing w:val="-8"/>
        </w:rPr>
        <w:t xml:space="preserve"> </w:t>
      </w:r>
      <w:r>
        <w:t>kočnice</w:t>
      </w:r>
      <w:r>
        <w:rPr>
          <w:spacing w:val="-8"/>
        </w:rPr>
        <w:t xml:space="preserve"> </w:t>
      </w:r>
      <w:r>
        <w:t>na</w:t>
      </w:r>
      <w:r>
        <w:rPr>
          <w:spacing w:val="-8"/>
        </w:rPr>
        <w:t xml:space="preserve"> </w:t>
      </w:r>
      <w:r>
        <w:t>putničkim</w:t>
      </w:r>
      <w:r>
        <w:rPr>
          <w:spacing w:val="-8"/>
        </w:rPr>
        <w:t xml:space="preserve"> </w:t>
      </w:r>
      <w:r>
        <w:t>kolima</w:t>
      </w:r>
      <w:r>
        <w:rPr>
          <w:spacing w:val="-8"/>
        </w:rPr>
        <w:t xml:space="preserve"> </w:t>
      </w:r>
      <w:r>
        <w:t>za</w:t>
      </w:r>
      <w:r>
        <w:rPr>
          <w:spacing w:val="-7"/>
        </w:rPr>
        <w:t xml:space="preserve"> </w:t>
      </w:r>
      <w:r>
        <w:t>velike</w:t>
      </w:r>
      <w:r>
        <w:rPr>
          <w:spacing w:val="-8"/>
        </w:rPr>
        <w:t xml:space="preserve"> </w:t>
      </w:r>
      <w:r>
        <w:rPr>
          <w:spacing w:val="-2"/>
        </w:rPr>
        <w:t>brzine</w:t>
      </w:r>
    </w:p>
    <w:p w:rsidR="008C01C9" w:rsidRDefault="0084041E">
      <w:pPr>
        <w:pStyle w:val="ListParagraph"/>
        <w:numPr>
          <w:ilvl w:val="1"/>
          <w:numId w:val="140"/>
        </w:numPr>
        <w:tabs>
          <w:tab w:val="left" w:pos="1734"/>
        </w:tabs>
        <w:spacing w:line="252" w:lineRule="exact"/>
        <w:ind w:left="1734"/>
      </w:pPr>
      <w:r>
        <w:t>Identifikuje</w:t>
      </w:r>
      <w:r>
        <w:rPr>
          <w:spacing w:val="-9"/>
        </w:rPr>
        <w:t xml:space="preserve"> </w:t>
      </w:r>
      <w:r>
        <w:t>kočnicu</w:t>
      </w:r>
      <w:r>
        <w:rPr>
          <w:spacing w:val="-8"/>
        </w:rPr>
        <w:t xml:space="preserve"> </w:t>
      </w:r>
      <w:r>
        <w:t>na</w:t>
      </w:r>
      <w:r>
        <w:rPr>
          <w:spacing w:val="-9"/>
        </w:rPr>
        <w:t xml:space="preserve"> </w:t>
      </w:r>
      <w:r>
        <w:t>teretnim</w:t>
      </w:r>
      <w:r>
        <w:rPr>
          <w:spacing w:val="-7"/>
        </w:rPr>
        <w:t xml:space="preserve"> </w:t>
      </w:r>
      <w:r>
        <w:t>kolima</w:t>
      </w:r>
      <w:r>
        <w:rPr>
          <w:spacing w:val="-9"/>
        </w:rPr>
        <w:t xml:space="preserve"> </w:t>
      </w:r>
      <w:r>
        <w:t>režima</w:t>
      </w:r>
      <w:r>
        <w:rPr>
          <w:spacing w:val="-8"/>
        </w:rPr>
        <w:t xml:space="preserve"> </w:t>
      </w:r>
      <w:r>
        <w:rPr>
          <w:spacing w:val="-5"/>
        </w:rPr>
        <w:t>SS</w:t>
      </w:r>
    </w:p>
    <w:p w:rsidR="008C01C9" w:rsidRDefault="0084041E">
      <w:pPr>
        <w:pStyle w:val="ListParagraph"/>
        <w:numPr>
          <w:ilvl w:val="1"/>
          <w:numId w:val="140"/>
        </w:numPr>
        <w:tabs>
          <w:tab w:val="left" w:pos="1734"/>
        </w:tabs>
        <w:ind w:left="1734"/>
      </w:pPr>
      <w:r>
        <w:t>Primijeni</w:t>
      </w:r>
      <w:r>
        <w:rPr>
          <w:spacing w:val="-7"/>
        </w:rPr>
        <w:t xml:space="preserve"> </w:t>
      </w:r>
      <w:r>
        <w:t>postupke</w:t>
      </w:r>
      <w:r>
        <w:rPr>
          <w:spacing w:val="-7"/>
        </w:rPr>
        <w:t xml:space="preserve"> </w:t>
      </w:r>
      <w:r>
        <w:t>za</w:t>
      </w:r>
      <w:r>
        <w:rPr>
          <w:spacing w:val="-8"/>
        </w:rPr>
        <w:t xml:space="preserve"> </w:t>
      </w:r>
      <w:r>
        <w:t>rukovanje</w:t>
      </w:r>
      <w:r>
        <w:rPr>
          <w:spacing w:val="-7"/>
        </w:rPr>
        <w:t xml:space="preserve"> </w:t>
      </w:r>
      <w:r>
        <w:t>i</w:t>
      </w:r>
      <w:r>
        <w:rPr>
          <w:spacing w:val="-7"/>
        </w:rPr>
        <w:t xml:space="preserve"> </w:t>
      </w:r>
      <w:r>
        <w:t>upotrebu</w:t>
      </w:r>
      <w:r>
        <w:rPr>
          <w:spacing w:val="-7"/>
        </w:rPr>
        <w:t xml:space="preserve"> </w:t>
      </w:r>
      <w:r>
        <w:t>kočnica</w:t>
      </w:r>
      <w:r>
        <w:rPr>
          <w:spacing w:val="-8"/>
        </w:rPr>
        <w:t xml:space="preserve"> </w:t>
      </w:r>
      <w:r>
        <w:t>u</w:t>
      </w:r>
      <w:r>
        <w:rPr>
          <w:spacing w:val="-7"/>
        </w:rPr>
        <w:t xml:space="preserve"> </w:t>
      </w:r>
      <w:r>
        <w:rPr>
          <w:spacing w:val="-2"/>
        </w:rPr>
        <w:t>eksploataciji</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kočnice</w:t>
            </w:r>
            <w:r>
              <w:rPr>
                <w:b/>
                <w:spacing w:val="-10"/>
              </w:rPr>
              <w:t xml:space="preserve"> </w:t>
            </w:r>
            <w:r>
              <w:rPr>
                <w:b/>
              </w:rPr>
              <w:t>elektro</w:t>
            </w:r>
            <w:r>
              <w:rPr>
                <w:b/>
                <w:spacing w:val="-9"/>
              </w:rPr>
              <w:t xml:space="preserve"> </w:t>
            </w:r>
            <w:r>
              <w:rPr>
                <w:b/>
              </w:rPr>
              <w:t>lokomotive</w:t>
            </w:r>
            <w:r>
              <w:rPr>
                <w:b/>
                <w:spacing w:val="-10"/>
              </w:rPr>
              <w:t xml:space="preserve"> </w:t>
            </w:r>
            <w:r>
              <w:rPr>
                <w:b/>
              </w:rPr>
              <w:t>serije</w:t>
            </w:r>
            <w:r>
              <w:rPr>
                <w:b/>
                <w:spacing w:val="-10"/>
              </w:rPr>
              <w:t xml:space="preserve"> </w:t>
            </w:r>
            <w:r>
              <w:rPr>
                <w:b/>
                <w:spacing w:val="-5"/>
              </w:rPr>
              <w:t>461</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7"/>
                <w:w w:val="150"/>
              </w:rPr>
              <w:t xml:space="preserve"> </w:t>
            </w:r>
            <w:r>
              <w:t>Navede</w:t>
            </w:r>
            <w:r>
              <w:rPr>
                <w:spacing w:val="-10"/>
              </w:rPr>
              <w:t xml:space="preserve"> </w:t>
            </w:r>
            <w:r>
              <w:rPr>
                <w:b/>
              </w:rPr>
              <w:t>vrste</w:t>
            </w:r>
            <w:r>
              <w:rPr>
                <w:b/>
                <w:spacing w:val="-9"/>
              </w:rPr>
              <w:t xml:space="preserve"> </w:t>
            </w:r>
            <w:r>
              <w:rPr>
                <w:b/>
              </w:rPr>
              <w:t>kočnica</w:t>
            </w:r>
            <w:r>
              <w:rPr>
                <w:b/>
                <w:spacing w:val="-10"/>
              </w:rPr>
              <w:t xml:space="preserve"> </w:t>
            </w:r>
            <w:r>
              <w:t>elektro</w:t>
            </w:r>
            <w:r>
              <w:rPr>
                <w:spacing w:val="-10"/>
              </w:rPr>
              <w:t xml:space="preserve"> </w:t>
            </w:r>
            <w:r>
              <w:t>lokomotive</w:t>
            </w:r>
            <w:r>
              <w:rPr>
                <w:spacing w:val="-9"/>
              </w:rPr>
              <w:t xml:space="preserve"> </w:t>
            </w:r>
            <w:r>
              <w:t>serije</w:t>
            </w:r>
            <w:r>
              <w:rPr>
                <w:spacing w:val="-10"/>
              </w:rPr>
              <w:t xml:space="preserve"> </w:t>
            </w:r>
            <w:r>
              <w:rPr>
                <w:spacing w:val="-5"/>
              </w:rPr>
              <w:t>461</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rPr>
              <w:t>Vrste</w:t>
            </w:r>
            <w:r>
              <w:rPr>
                <w:b/>
                <w:spacing w:val="-9"/>
              </w:rPr>
              <w:t xml:space="preserve"> </w:t>
            </w:r>
            <w:r>
              <w:rPr>
                <w:b/>
              </w:rPr>
              <w:t>kočnica</w:t>
            </w:r>
            <w:r>
              <w:t>:</w:t>
            </w:r>
            <w:r>
              <w:rPr>
                <w:spacing w:val="-7"/>
              </w:rPr>
              <w:t xml:space="preserve"> </w:t>
            </w:r>
            <w:r>
              <w:t>automatska,</w:t>
            </w:r>
            <w:r>
              <w:rPr>
                <w:spacing w:val="-8"/>
              </w:rPr>
              <w:t xml:space="preserve"> </w:t>
            </w:r>
            <w:r>
              <w:t>direktna,</w:t>
            </w:r>
            <w:r>
              <w:rPr>
                <w:spacing w:val="-7"/>
              </w:rPr>
              <w:t xml:space="preserve"> </w:t>
            </w:r>
            <w:r>
              <w:t>ručna</w:t>
            </w:r>
            <w:r>
              <w:rPr>
                <w:spacing w:val="-8"/>
              </w:rPr>
              <w:t xml:space="preserve"> </w:t>
            </w:r>
            <w:r>
              <w:t>i</w:t>
            </w:r>
            <w:r>
              <w:rPr>
                <w:spacing w:val="-8"/>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 xml:space="preserve">Navede </w:t>
            </w:r>
            <w:r>
              <w:rPr>
                <w:b/>
              </w:rPr>
              <w:t xml:space="preserve">uređaje </w:t>
            </w:r>
            <w:r>
              <w:t>za proizvodnju, pripremu i čuvanje zbijenog vazduha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Uređaji:</w:t>
            </w:r>
            <w:r>
              <w:rPr>
                <w:b/>
                <w:spacing w:val="40"/>
              </w:rPr>
              <w:t xml:space="preserve"> </w:t>
            </w:r>
            <w:r>
              <w:t>kompresor,</w:t>
            </w:r>
            <w:r>
              <w:rPr>
                <w:spacing w:val="40"/>
              </w:rPr>
              <w:t xml:space="preserve"> </w:t>
            </w:r>
            <w:r>
              <w:t>sušači</w:t>
            </w:r>
            <w:r>
              <w:rPr>
                <w:spacing w:val="40"/>
              </w:rPr>
              <w:t xml:space="preserve"> </w:t>
            </w:r>
            <w:r>
              <w:t>vazduha,</w:t>
            </w:r>
            <w:r>
              <w:rPr>
                <w:spacing w:val="40"/>
              </w:rPr>
              <w:t xml:space="preserve"> </w:t>
            </w:r>
            <w:r>
              <w:t>rezervoari</w:t>
            </w:r>
            <w:r>
              <w:rPr>
                <w:spacing w:val="40"/>
              </w:rPr>
              <w:t xml:space="preserve"> </w:t>
            </w:r>
            <w:r>
              <w:t>za vazduh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128"/>
              <w:rPr>
                <w:b/>
              </w:rPr>
            </w:pPr>
            <w:r>
              <w:t>3.</w:t>
            </w:r>
            <w:r>
              <w:rPr>
                <w:spacing w:val="65"/>
                <w:w w:val="150"/>
              </w:rPr>
              <w:t xml:space="preserve"> </w:t>
            </w:r>
            <w:r>
              <w:t>Objasni</w:t>
            </w:r>
            <w:r>
              <w:rPr>
                <w:spacing w:val="-4"/>
              </w:rPr>
              <w:t xml:space="preserve"> </w:t>
            </w:r>
            <w:r>
              <w:t>funkcionalne</w:t>
            </w:r>
            <w:r>
              <w:rPr>
                <w:spacing w:val="-5"/>
              </w:rPr>
              <w:t xml:space="preserve"> </w:t>
            </w:r>
            <w:r>
              <w:rPr>
                <w:b/>
              </w:rPr>
              <w:t>djelove</w:t>
            </w:r>
            <w:r>
              <w:rPr>
                <w:b/>
                <w:spacing w:val="-3"/>
              </w:rPr>
              <w:t xml:space="preserve"> </w:t>
            </w:r>
            <w:r>
              <w:rPr>
                <w:b/>
              </w:rPr>
              <w:t>automatske</w:t>
            </w:r>
            <w:r>
              <w:rPr>
                <w:b/>
                <w:spacing w:val="-3"/>
              </w:rPr>
              <w:t xml:space="preserve"> </w:t>
            </w:r>
            <w:r>
              <w:rPr>
                <w:b/>
                <w:spacing w:val="-2"/>
              </w:rPr>
              <w:t>kočnice</w:t>
            </w:r>
          </w:p>
          <w:p w:rsidR="008C01C9" w:rsidRDefault="0084041E">
            <w:pPr>
              <w:pStyle w:val="TableParagraph"/>
              <w:spacing w:before="1"/>
              <w:ind w:left="440"/>
            </w:pPr>
            <w:r>
              <w:t>i</w:t>
            </w:r>
            <w:r>
              <w:rPr>
                <w:spacing w:val="-6"/>
              </w:rPr>
              <w:t xml:space="preserve"> </w:t>
            </w:r>
            <w:r>
              <w:t>princip</w:t>
            </w:r>
            <w:r>
              <w:rPr>
                <w:spacing w:val="-5"/>
              </w:rPr>
              <w:t xml:space="preserve"> </w:t>
            </w:r>
            <w:r>
              <w:rPr>
                <w:spacing w:val="-4"/>
              </w:rPr>
              <w:t>rada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4"/>
              <w:jc w:val="both"/>
            </w:pPr>
            <w:r>
              <w:rPr>
                <w:b/>
                <w:spacing w:val="-2"/>
              </w:rPr>
              <w:t>Djelovi</w:t>
            </w:r>
            <w:r>
              <w:rPr>
                <w:b/>
                <w:spacing w:val="-3"/>
              </w:rPr>
              <w:t xml:space="preserve"> </w:t>
            </w:r>
            <w:r>
              <w:rPr>
                <w:b/>
                <w:spacing w:val="-2"/>
              </w:rPr>
              <w:t>automatske</w:t>
            </w:r>
            <w:r>
              <w:rPr>
                <w:b/>
                <w:spacing w:val="-3"/>
              </w:rPr>
              <w:t xml:space="preserve"> </w:t>
            </w:r>
            <w:r>
              <w:rPr>
                <w:b/>
                <w:spacing w:val="-2"/>
              </w:rPr>
              <w:t>kočnice:</w:t>
            </w:r>
            <w:r>
              <w:rPr>
                <w:b/>
                <w:spacing w:val="-3"/>
              </w:rPr>
              <w:t xml:space="preserve"> </w:t>
            </w:r>
            <w:r>
              <w:rPr>
                <w:spacing w:val="-2"/>
              </w:rPr>
              <w:t>indirektni</w:t>
            </w:r>
            <w:r>
              <w:rPr>
                <w:spacing w:val="-4"/>
              </w:rPr>
              <w:t xml:space="preserve"> </w:t>
            </w:r>
            <w:r>
              <w:rPr>
                <w:spacing w:val="-2"/>
              </w:rPr>
              <w:t>kočnik</w:t>
            </w:r>
            <w:r>
              <w:rPr>
                <w:spacing w:val="-3"/>
              </w:rPr>
              <w:t xml:space="preserve"> </w:t>
            </w:r>
            <w:r>
              <w:rPr>
                <w:spacing w:val="-2"/>
              </w:rPr>
              <w:t>Knor</w:t>
            </w:r>
            <w:r>
              <w:rPr>
                <w:spacing w:val="-3"/>
              </w:rPr>
              <w:t xml:space="preserve"> </w:t>
            </w:r>
            <w:r>
              <w:rPr>
                <w:spacing w:val="-2"/>
              </w:rPr>
              <w:t xml:space="preserve">D2, </w:t>
            </w:r>
            <w:r>
              <w:t>kočni</w:t>
            </w:r>
            <w:r>
              <w:rPr>
                <w:spacing w:val="-3"/>
              </w:rPr>
              <w:t xml:space="preserve"> </w:t>
            </w:r>
            <w:r>
              <w:t>cilindri,</w:t>
            </w:r>
            <w:r>
              <w:rPr>
                <w:spacing w:val="-2"/>
              </w:rPr>
              <w:t xml:space="preserve"> </w:t>
            </w:r>
            <w:r>
              <w:t>slavine,</w:t>
            </w:r>
            <w:r>
              <w:rPr>
                <w:spacing w:val="-2"/>
              </w:rPr>
              <w:t xml:space="preserve"> </w:t>
            </w:r>
            <w:r>
              <w:t>kočne</w:t>
            </w:r>
            <w:r>
              <w:rPr>
                <w:spacing w:val="-2"/>
              </w:rPr>
              <w:t xml:space="preserve"> </w:t>
            </w:r>
            <w:r>
              <w:t>papuče,</w:t>
            </w:r>
            <w:r>
              <w:rPr>
                <w:spacing w:val="-2"/>
              </w:rPr>
              <w:t xml:space="preserve"> </w:t>
            </w:r>
            <w:r>
              <w:t>prenosač</w:t>
            </w:r>
            <w:r>
              <w:rPr>
                <w:spacing w:val="-3"/>
              </w:rPr>
              <w:t xml:space="preserve"> </w:t>
            </w:r>
            <w:r>
              <w:t>pritiska</w:t>
            </w:r>
            <w:r>
              <w:rPr>
                <w:spacing w:val="-3"/>
              </w:rPr>
              <w:t xml:space="preserve"> </w:t>
            </w:r>
            <w:r>
              <w:t xml:space="preserve">i </w:t>
            </w:r>
            <w:r>
              <w:rPr>
                <w:spacing w:val="-4"/>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38"/>
              </w:rPr>
              <w:t xml:space="preserve"> </w:t>
            </w:r>
            <w:r>
              <w:t>funkcionalne</w:t>
            </w:r>
            <w:r>
              <w:rPr>
                <w:spacing w:val="39"/>
              </w:rPr>
              <w:t xml:space="preserve"> </w:t>
            </w:r>
            <w:r>
              <w:rPr>
                <w:b/>
              </w:rPr>
              <w:t>djelove</w:t>
            </w:r>
            <w:r>
              <w:rPr>
                <w:b/>
                <w:spacing w:val="38"/>
              </w:rPr>
              <w:t xml:space="preserve"> </w:t>
            </w:r>
            <w:r>
              <w:rPr>
                <w:b/>
              </w:rPr>
              <w:t>direktne</w:t>
            </w:r>
            <w:r>
              <w:rPr>
                <w:b/>
                <w:spacing w:val="39"/>
              </w:rPr>
              <w:t xml:space="preserve"> </w:t>
            </w:r>
            <w:r>
              <w:rPr>
                <w:b/>
              </w:rPr>
              <w:t>kočnice</w:t>
            </w:r>
            <w:r>
              <w:rPr>
                <w:b/>
                <w:spacing w:val="40"/>
              </w:rPr>
              <w:t xml:space="preserve"> </w:t>
            </w:r>
            <w:r>
              <w:t>i princip rada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Djelovi</w:t>
            </w:r>
            <w:r>
              <w:rPr>
                <w:b/>
                <w:spacing w:val="80"/>
              </w:rPr>
              <w:t xml:space="preserve"> </w:t>
            </w:r>
            <w:r>
              <w:rPr>
                <w:b/>
              </w:rPr>
              <w:t>direktne</w:t>
            </w:r>
            <w:r>
              <w:rPr>
                <w:b/>
                <w:spacing w:val="80"/>
              </w:rPr>
              <w:t xml:space="preserve"> </w:t>
            </w:r>
            <w:r>
              <w:rPr>
                <w:b/>
              </w:rPr>
              <w:t>kočnice:</w:t>
            </w:r>
            <w:r>
              <w:rPr>
                <w:b/>
                <w:spacing w:val="80"/>
              </w:rPr>
              <w:t xml:space="preserve"> </w:t>
            </w:r>
            <w:r>
              <w:t>direktni</w:t>
            </w:r>
            <w:r>
              <w:rPr>
                <w:spacing w:val="80"/>
              </w:rPr>
              <w:t xml:space="preserve"> </w:t>
            </w:r>
            <w:r>
              <w:t>kočnik</w:t>
            </w:r>
            <w:r>
              <w:rPr>
                <w:spacing w:val="80"/>
              </w:rPr>
              <w:t xml:space="preserve"> </w:t>
            </w:r>
            <w:r>
              <w:t>FD1</w:t>
            </w:r>
            <w:r>
              <w:rPr>
                <w:b/>
              </w:rPr>
              <w:t>,</w:t>
            </w:r>
            <w:r>
              <w:rPr>
                <w:b/>
                <w:spacing w:val="80"/>
              </w:rPr>
              <w:t xml:space="preserve"> </w:t>
            </w:r>
            <w:r>
              <w:t>prenosač pritiska, nepovratni ventil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 xml:space="preserve">Objasni </w:t>
            </w:r>
            <w:r>
              <w:rPr>
                <w:b/>
              </w:rPr>
              <w:t xml:space="preserve">funkcionalne djelove </w:t>
            </w:r>
            <w:r>
              <w:t xml:space="preserve">i princip rada ručne </w:t>
            </w:r>
            <w:r>
              <w:rPr>
                <w:spacing w:val="-2"/>
              </w:rPr>
              <w:t>kočnice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7"/>
              <w:ind w:left="110"/>
            </w:pPr>
            <w:r>
              <w:rPr>
                <w:b/>
              </w:rPr>
              <w:t>Funkcionalni</w:t>
            </w:r>
            <w:r>
              <w:rPr>
                <w:b/>
                <w:spacing w:val="-8"/>
              </w:rPr>
              <w:t xml:space="preserve"> </w:t>
            </w:r>
            <w:r>
              <w:rPr>
                <w:b/>
              </w:rPr>
              <w:t>djelovi</w:t>
            </w:r>
            <w:r>
              <w:t>:</w:t>
            </w:r>
            <w:r>
              <w:rPr>
                <w:spacing w:val="-8"/>
              </w:rPr>
              <w:t xml:space="preserve"> </w:t>
            </w:r>
            <w:r>
              <w:t>točak,</w:t>
            </w:r>
            <w:r>
              <w:rPr>
                <w:spacing w:val="-7"/>
              </w:rPr>
              <w:t xml:space="preserve"> </w:t>
            </w:r>
            <w:r>
              <w:t>sajla</w:t>
            </w:r>
            <w:r>
              <w:rPr>
                <w:spacing w:val="-8"/>
              </w:rPr>
              <w:t xml:space="preserve"> </w:t>
            </w:r>
            <w:r>
              <w:t>i</w:t>
            </w:r>
            <w:r>
              <w:rPr>
                <w:spacing w:val="-7"/>
              </w:rPr>
              <w:t xml:space="preserve"> </w:t>
            </w:r>
            <w:r>
              <w:rPr>
                <w:spacing w:val="-5"/>
              </w:rPr>
              <w:t>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0"/>
                <w:w w:val="150"/>
              </w:rPr>
              <w:t xml:space="preserve"> </w:t>
            </w:r>
            <w:r>
              <w:t>Objasni</w:t>
            </w:r>
            <w:r>
              <w:rPr>
                <w:spacing w:val="-6"/>
              </w:rPr>
              <w:t xml:space="preserve"> </w:t>
            </w:r>
            <w:r>
              <w:t>funkciju</w:t>
            </w:r>
            <w:r>
              <w:rPr>
                <w:spacing w:val="-5"/>
              </w:rPr>
              <w:t xml:space="preserve"> </w:t>
            </w:r>
            <w:r>
              <w:t>ventila</w:t>
            </w:r>
            <w:r>
              <w:rPr>
                <w:spacing w:val="-6"/>
              </w:rPr>
              <w:t xml:space="preserve"> </w:t>
            </w:r>
            <w:r>
              <w:t>kočnice</w:t>
            </w:r>
            <w:r>
              <w:rPr>
                <w:spacing w:val="-6"/>
              </w:rPr>
              <w:t xml:space="preserve"> </w:t>
            </w:r>
            <w:r>
              <w:t>za</w:t>
            </w:r>
            <w:r>
              <w:rPr>
                <w:spacing w:val="-5"/>
              </w:rPr>
              <w:t xml:space="preserve"> </w:t>
            </w:r>
            <w:r>
              <w:t>slučaj</w:t>
            </w:r>
            <w:r>
              <w:rPr>
                <w:spacing w:val="-6"/>
              </w:rPr>
              <w:t xml:space="preserve"> </w:t>
            </w:r>
            <w:r>
              <w:rPr>
                <w:spacing w:val="-2"/>
              </w:rPr>
              <w:t>opasnosti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7.</w:t>
            </w:r>
            <w:r>
              <w:rPr>
                <w:spacing w:val="80"/>
              </w:rPr>
              <w:t xml:space="preserve"> </w:t>
            </w:r>
            <w:r>
              <w:t>Objasni</w:t>
            </w:r>
            <w:r>
              <w:rPr>
                <w:spacing w:val="38"/>
              </w:rPr>
              <w:t xml:space="preserve"> </w:t>
            </w:r>
            <w:r>
              <w:t>funkciju</w:t>
            </w:r>
            <w:r>
              <w:rPr>
                <w:spacing w:val="38"/>
              </w:rPr>
              <w:t xml:space="preserve"> </w:t>
            </w:r>
            <w:r>
              <w:t>i</w:t>
            </w:r>
            <w:r>
              <w:rPr>
                <w:spacing w:val="40"/>
              </w:rPr>
              <w:t xml:space="preserve"> </w:t>
            </w:r>
            <w:r>
              <w:t>princip</w:t>
            </w:r>
            <w:r>
              <w:rPr>
                <w:spacing w:val="38"/>
              </w:rPr>
              <w:t xml:space="preserve"> </w:t>
            </w:r>
            <w:r>
              <w:t>rada</w:t>
            </w:r>
            <w:r>
              <w:rPr>
                <w:spacing w:val="38"/>
              </w:rPr>
              <w:t xml:space="preserve"> </w:t>
            </w:r>
            <w:r>
              <w:t>uređaja</w:t>
            </w:r>
            <w:r>
              <w:rPr>
                <w:spacing w:val="38"/>
              </w:rPr>
              <w:t xml:space="preserve"> </w:t>
            </w:r>
            <w:r>
              <w:t>zaštite</w:t>
            </w:r>
            <w:r>
              <w:rPr>
                <w:spacing w:val="39"/>
              </w:rPr>
              <w:t xml:space="preserve"> </w:t>
            </w:r>
            <w:r>
              <w:t xml:space="preserve">od </w:t>
            </w:r>
            <w:r>
              <w:rPr>
                <w:spacing w:val="-2"/>
              </w:rPr>
              <w:t>proklizavanja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8.</w:t>
            </w:r>
            <w:r>
              <w:rPr>
                <w:spacing w:val="80"/>
              </w:rPr>
              <w:t xml:space="preserve"> </w:t>
            </w:r>
            <w:r>
              <w:t>Objasni funkciju i</w:t>
            </w:r>
            <w:r>
              <w:rPr>
                <w:spacing w:val="24"/>
              </w:rPr>
              <w:t xml:space="preserve"> </w:t>
            </w:r>
            <w:r>
              <w:t>princip rada uređaja za</w:t>
            </w:r>
            <w:r>
              <w:rPr>
                <w:spacing w:val="24"/>
              </w:rPr>
              <w:t xml:space="preserve"> </w:t>
            </w:r>
            <w:r>
              <w:t>kontrolu budnosti i auto-stop uređaja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8.</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5088" behindDoc="1" locked="0" layoutInCell="1" allowOverlap="1">
                <wp:simplePos x="0" y="0"/>
                <wp:positionH relativeFrom="page">
                  <wp:posOffset>800862</wp:posOffset>
                </wp:positionH>
                <wp:positionV relativeFrom="paragraph">
                  <wp:posOffset>77163</wp:posOffset>
                </wp:positionV>
                <wp:extent cx="5950585" cy="368935"/>
                <wp:effectExtent l="0" t="0" r="0" b="0"/>
                <wp:wrapTopAndBottom/>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793" name="Graphic 792"/>
                        <wps:cNvSpPr/>
                        <wps:spPr>
                          <a:xfrm>
                            <a:off x="9144" y="28194"/>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794" name="Graphic 79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95" name="Graphic 794"/>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796" name="Graphic 795"/>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797" name="Textbox 796"/>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91" o:spid="_x0000_s1680" style="position:absolute;margin-left:63.05pt;margin-top:6.1pt;width:468.55pt;height:29.05pt;z-index:-15611392;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">
                <v:shape id="Graphic 792" o:spid="_x0000_s1681"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JDsUA&#10;AADcAAAADwAAAGRycy9kb3ducmV2LnhtbESPQWvCQBSE7wX/w/IKXorZ1IM1qauIRLR40dgf8Mi+&#10;JsHs25Ddmuiv7wpCj8PMfMMsVoNpxJU6V1tW8B7FIIgLq2suFXyft5M5COeRNTaWScGNHKyWo5cF&#10;ptr2fKJr7ksRIOxSVFB536ZSuqIigy6yLXHwfmxn0AfZlVJ32Ae4aeQ0jmfSYM1hocKWNhUVl/zX&#10;KMiO92z3Nvva9MkhH/BgL0mrM6XGr8P6E4Snwf+Hn+29VvCRTOFx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4kOxQAAANwAAAAPAAAAAAAAAAAAAAAAAJgCAABkcnMv&#10;ZG93bnJldi54bWxQSwUGAAAAAAQABAD1AAAAigMAAAAA&#10;" path="m5940552,l,,,312419r5940552,l5940552,xe" fillcolor="#f1e5bd" stroked="f">
                  <v:path arrowok="t"/>
                </v:shape>
                <v:shape id="Graphic 793" o:spid="_x0000_s168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UacQA&#10;AADcAAAADwAAAGRycy9kb3ducmV2LnhtbESPQWvCQBSE7wX/w/IEb3VjhabGbEQrYqGXGsXzM/tM&#10;gtm3IbvG9N93C4Ueh5n5hklXg2lET52rLSuYTSMQxIXVNZcKTsfd8xsI55E1NpZJwTc5WGWjpxQT&#10;bR98oD73pQgQdgkqqLxvEyldUZFBN7UtcfCutjPog+xKqTt8BLhp5EsUvUqDNYeFClt6r6i45Xej&#10;oK/Pnyf7Fe8dRvmm2djL7LCNlZqMh/UShKfB/4f/2h9aQbyYw++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lGnEAAAA3AAAAA8AAAAAAAAAAAAAAAAAmAIAAGRycy9k&#10;b3ducmV2LnhtbFBLBQYAAAAABAAEAPUAAACJAwAAAAA=&#10;" path="m5941314,l,,,28194r5941314,l5941314,xe" fillcolor="#c00000" stroked="f">
                  <v:path arrowok="t"/>
                </v:shape>
                <v:shape id="Graphic 794" o:spid="_x0000_s168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5rcUA&#10;AADcAAAADwAAAGRycy9kb3ducmV2LnhtbESPS2vDMBCE74X8B7GB3Go5ofThRAkhEPApoY5pc1ys&#10;9aO1VsZSbeffV4VCjsPMfMNsdpNpxUC9aywrWEYxCOLC6oYrBfnl+PgKwnlkja1lUnAjB7vt7GGD&#10;ibYjv9OQ+UoECLsEFdTed4mUrqjJoItsRxy80vYGfZB9JXWPY4CbVq7i+FkabDgs1NjRoabiO/sx&#10;Cvj0eelyJ4dJmzS+fpRyP36dlVrMp/0ahKfJ38P/7VQreHl7gr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7mtxQAAANwAAAAPAAAAAAAAAAAAAAAAAJgCAABkcnMv&#10;ZG93bnJldi54bWxQSwUGAAAAAAQABAD1AAAAigMAAAAA&#10;" path="m5941314,l,,,761r5941314,l5941314,xe" fillcolor="#f1e5bd" stroked="f">
                  <v:path arrowok="t"/>
                </v:shape>
                <v:shape id="Graphic 795" o:spid="_x0000_s1684"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hsQA&#10;AADcAAAADwAAAGRycy9kb3ducmV2LnhtbESPQWvCQBSE7wX/w/IEb3VjwabGbEQrYqGXGsXzM/tM&#10;gtm3IbvG9N93C4Ueh5n5hklXg2lET52rLSuYTSMQxIXVNZcKTsfd8xsI55E1NpZJwTc5WGWjpxQT&#10;bR98oD73pQgQdgkqqLxvEyldUZFBN7UtcfCutjPog+xKqTt8BLhp5EsUvUqDNYeFClt6r6i45Xej&#10;oK/Pnyf7Fe8dRvmm2djL7LCNlZqMh/UShKfB/4f/2h9aQbyYw++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vqYbEAAAA3AAAAA8AAAAAAAAAAAAAAAAAmAIAAGRycy9k&#10;b3ducmV2LnhtbFBLBQYAAAAABAAEAPUAAACJAwAAAAA=&#10;" path="m5941314,l,,,28194r5941314,l5941314,xe" fillcolor="#c00000" stroked="f">
                  <v:path arrowok="t"/>
                </v:shape>
                <v:shape id="Textbox 796" o:spid="_x0000_s1685"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o7f8UA&#10;AADcAAAADwAAAGRycy9kb3ducmV2LnhtbESPQWvCQBSE74X+h+UJvdWNHtKauooUBaEgxnjw+Jp9&#10;JovZtzG7avz3XaHgcZiZb5jpvLeNuFLnjWMFo2ECgrh02nClYF+s3j9B+ICssXFMCu7kYT57fZli&#10;pt2Nc7ruQiUihH2GCuoQ2kxKX9Zk0Q9dSxy9o+sshii7SuoObxFuGzlOklRaNBwXamzpu6bytLtY&#10;BYsD50tz3vxu82NuimKS8E96Uupt0C++QATqwzP8315rBR+TFB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jt/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39"/>
        </w:numPr>
        <w:tabs>
          <w:tab w:val="left" w:pos="1136"/>
        </w:tabs>
        <w:spacing w:before="121"/>
        <w:ind w:left="1136" w:hanging="172"/>
      </w:pPr>
      <w:r>
        <w:t>Kočnice</w:t>
      </w:r>
      <w:r>
        <w:rPr>
          <w:spacing w:val="-10"/>
        </w:rPr>
        <w:t xml:space="preserve"> </w:t>
      </w:r>
      <w:r>
        <w:t>elektro</w:t>
      </w:r>
      <w:r>
        <w:rPr>
          <w:spacing w:val="-9"/>
        </w:rPr>
        <w:t xml:space="preserve"> </w:t>
      </w:r>
      <w:r>
        <w:t>lokomotive</w:t>
      </w:r>
      <w:r>
        <w:rPr>
          <w:spacing w:val="-9"/>
        </w:rPr>
        <w:t xml:space="preserve"> </w:t>
      </w:r>
      <w:r>
        <w:t>serije</w:t>
      </w:r>
      <w:r>
        <w:rPr>
          <w:spacing w:val="-9"/>
        </w:rPr>
        <w:t xml:space="preserve"> </w:t>
      </w:r>
      <w:r>
        <w:rPr>
          <w:spacing w:val="-5"/>
        </w:rPr>
        <w:t>461</w:t>
      </w:r>
    </w:p>
    <w:p w:rsidR="008C01C9" w:rsidRDefault="0084041E">
      <w:pPr>
        <w:pStyle w:val="ListParagraph"/>
        <w:numPr>
          <w:ilvl w:val="0"/>
          <w:numId w:val="139"/>
        </w:numPr>
        <w:tabs>
          <w:tab w:val="left" w:pos="1136"/>
        </w:tabs>
        <w:spacing w:before="120"/>
        <w:ind w:left="1136" w:hanging="172"/>
      </w:pPr>
      <w:r>
        <w:rPr>
          <w:spacing w:val="-2"/>
        </w:rPr>
        <w:t>Procedure</w:t>
      </w:r>
    </w:p>
    <w:p w:rsidR="008C01C9" w:rsidRDefault="0084041E">
      <w:pPr>
        <w:pStyle w:val="ListParagraph"/>
        <w:numPr>
          <w:ilvl w:val="0"/>
          <w:numId w:val="139"/>
        </w:numPr>
        <w:tabs>
          <w:tab w:val="left" w:pos="1136"/>
        </w:tabs>
        <w:spacing w:before="120"/>
        <w:ind w:left="1136" w:hanging="172"/>
      </w:pPr>
      <w:r>
        <w:rPr>
          <w:spacing w:val="-2"/>
        </w:rPr>
        <w:t>Propisi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0560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42"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43F8E13" id="Graphic 797" o:spid="_x0000_s1026" style="position:absolute;margin-left:63.05pt;margin-top:6pt;width:468.55pt;height:.25pt;z-index:-156108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At2asE5AgAA5QQAAA4AAAAAAAAAAAAA&#10;AAAALgIAAGRycy9lMm9Eb2MueG1sUEsBAi0AFAAGAAgAAAAhAN6q2/nbAAAACgEAAA8AAAAAAAAA&#10;AAAAAAAAkwQAAGRycy9kb3ducmV2LnhtbFBLBQYAAAAABAAEAPMAAACbBQ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kočnice</w:t>
            </w:r>
            <w:r>
              <w:rPr>
                <w:b/>
                <w:spacing w:val="-8"/>
              </w:rPr>
              <w:t xml:space="preserve"> </w:t>
            </w:r>
            <w:r>
              <w:rPr>
                <w:b/>
              </w:rPr>
              <w:t>elektromotornih</w:t>
            </w:r>
            <w:r>
              <w:rPr>
                <w:b/>
                <w:spacing w:val="-8"/>
              </w:rPr>
              <w:t xml:space="preserve"> </w:t>
            </w:r>
            <w:r>
              <w:rPr>
                <w:b/>
              </w:rPr>
              <w:t>vozova</w:t>
            </w:r>
            <w:r>
              <w:rPr>
                <w:b/>
                <w:spacing w:val="-9"/>
              </w:rPr>
              <w:t xml:space="preserve"> </w:t>
            </w:r>
            <w:r>
              <w:rPr>
                <w:b/>
              </w:rPr>
              <w:t>serije</w:t>
            </w:r>
            <w:r>
              <w:rPr>
                <w:b/>
                <w:spacing w:val="-9"/>
              </w:rPr>
              <w:t xml:space="preserve"> </w:t>
            </w:r>
            <w:r>
              <w:rPr>
                <w:b/>
              </w:rPr>
              <w:t>412/416</w:t>
            </w:r>
            <w:r>
              <w:rPr>
                <w:b/>
                <w:spacing w:val="-9"/>
              </w:rPr>
              <w:t xml:space="preserve"> </w:t>
            </w:r>
            <w:r>
              <w:rPr>
                <w:b/>
              </w:rPr>
              <w:t>i</w:t>
            </w:r>
            <w:r>
              <w:rPr>
                <w:b/>
                <w:spacing w:val="-9"/>
              </w:rPr>
              <w:t xml:space="preserve"> </w:t>
            </w:r>
            <w:r>
              <w:rPr>
                <w:b/>
              </w:rPr>
              <w:t>CAF</w:t>
            </w:r>
            <w:r>
              <w:rPr>
                <w:b/>
                <w:spacing w:val="-8"/>
              </w:rPr>
              <w:t xml:space="preserve"> </w:t>
            </w:r>
            <w:r>
              <w:rPr>
                <w:b/>
                <w:spacing w:val="-2"/>
              </w:rPr>
              <w:t>Civity</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7" w:hanging="313"/>
              <w:jc w:val="both"/>
            </w:pPr>
            <w:r>
              <w:t>1.</w:t>
            </w:r>
            <w:r>
              <w:rPr>
                <w:spacing w:val="40"/>
              </w:rPr>
              <w:t xml:space="preserve"> </w:t>
            </w:r>
            <w:r>
              <w:t xml:space="preserve">Navede </w:t>
            </w:r>
            <w:r>
              <w:rPr>
                <w:b/>
              </w:rPr>
              <w:t xml:space="preserve">uređaje </w:t>
            </w:r>
            <w:r>
              <w:t xml:space="preserve">za proizvodnju, pripremu i čuvanje zbijenog vazduha na elektromotornim vozovima </w:t>
            </w:r>
            <w:r>
              <w:rPr>
                <w:spacing w:val="-2"/>
              </w:rPr>
              <w:t>(EMV)</w:t>
            </w:r>
          </w:p>
        </w:tc>
        <w:tc>
          <w:tcPr>
            <w:tcW w:w="4679" w:type="dxa"/>
            <w:tcBorders>
              <w:left w:val="single" w:sz="4" w:space="0" w:color="C00000"/>
              <w:bottom w:val="single" w:sz="4" w:space="0" w:color="C00000"/>
              <w:right w:val="nil"/>
            </w:tcBorders>
          </w:tcPr>
          <w:p w:rsidR="008C01C9" w:rsidRDefault="0084041E">
            <w:pPr>
              <w:pStyle w:val="TableParagraph"/>
              <w:spacing w:before="246"/>
              <w:ind w:left="110"/>
            </w:pPr>
            <w:r>
              <w:rPr>
                <w:b/>
              </w:rPr>
              <w:t>Uređaji:</w:t>
            </w:r>
            <w:r>
              <w:rPr>
                <w:b/>
                <w:spacing w:val="40"/>
              </w:rPr>
              <w:t xml:space="preserve"> </w:t>
            </w:r>
            <w:r>
              <w:t>kompresor,</w:t>
            </w:r>
            <w:r>
              <w:rPr>
                <w:spacing w:val="40"/>
              </w:rPr>
              <w:t xml:space="preserve"> </w:t>
            </w:r>
            <w:r>
              <w:t>sušači</w:t>
            </w:r>
            <w:r>
              <w:rPr>
                <w:spacing w:val="40"/>
              </w:rPr>
              <w:t xml:space="preserve"> </w:t>
            </w:r>
            <w:r>
              <w:t>vazduha,</w:t>
            </w:r>
            <w:r>
              <w:rPr>
                <w:spacing w:val="40"/>
              </w:rPr>
              <w:t xml:space="preserve"> </w:t>
            </w:r>
            <w:r>
              <w:t>rezervoari</w:t>
            </w:r>
            <w:r>
              <w:rPr>
                <w:spacing w:val="40"/>
              </w:rPr>
              <w:t xml:space="preserve"> </w:t>
            </w:r>
            <w:r>
              <w:t>za vazduh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2. Objasni </w:t>
            </w:r>
            <w:r>
              <w:rPr>
                <w:b/>
              </w:rPr>
              <w:t xml:space="preserve">funkcionalne djelove </w:t>
            </w:r>
            <w:r>
              <w:t>i princip rada elektropneumatske produžne kočnice i električne kočnice na EMV 412/416</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 xml:space="preserve">Funkcionalni djelovi: </w:t>
            </w:r>
            <w:r>
              <w:t>Indirektni kočnik FVE-4, rasporednik ESt4f/SEL2/HBG100/EPMP, prenosač pritiska, blok cilindar tip BCR6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90"/>
                <w:tab w:val="left" w:pos="2514"/>
                <w:tab w:val="left" w:pos="3425"/>
                <w:tab w:val="left" w:pos="4537"/>
              </w:tabs>
              <w:spacing w:before="119"/>
              <w:ind w:left="440" w:right="107" w:hanging="313"/>
            </w:pPr>
            <w:r>
              <w:t>3.</w:t>
            </w:r>
            <w:r>
              <w:rPr>
                <w:spacing w:val="80"/>
              </w:rPr>
              <w:t xml:space="preserve"> </w:t>
            </w:r>
            <w:r>
              <w:t>Objasni</w:t>
            </w:r>
            <w:r>
              <w:tab/>
            </w:r>
            <w:r>
              <w:rPr>
                <w:spacing w:val="-2"/>
              </w:rPr>
              <w:t>uzajamno</w:t>
            </w:r>
            <w:r>
              <w:tab/>
            </w:r>
            <w:r>
              <w:rPr>
                <w:spacing w:val="-2"/>
              </w:rPr>
              <w:t>dejstvo</w:t>
            </w:r>
            <w:r>
              <w:tab/>
            </w:r>
            <w:r>
              <w:rPr>
                <w:spacing w:val="-2"/>
              </w:rPr>
              <w:t>električne</w:t>
            </w:r>
            <w:r>
              <w:tab/>
            </w:r>
            <w:r>
              <w:rPr>
                <w:spacing w:val="-10"/>
              </w:rPr>
              <w:t>i</w:t>
            </w:r>
            <w:r>
              <w:t xml:space="preserve"> elektropneumatske kočnice na EMV 412/416</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38"/>
              </w:rPr>
              <w:t xml:space="preserve"> </w:t>
            </w:r>
            <w:r>
              <w:t>funkcionalne</w:t>
            </w:r>
            <w:r>
              <w:rPr>
                <w:spacing w:val="39"/>
              </w:rPr>
              <w:t xml:space="preserve"> </w:t>
            </w:r>
            <w:r>
              <w:rPr>
                <w:b/>
              </w:rPr>
              <w:t>djelove</w:t>
            </w:r>
            <w:r>
              <w:rPr>
                <w:b/>
                <w:spacing w:val="38"/>
              </w:rPr>
              <w:t xml:space="preserve"> </w:t>
            </w:r>
            <w:r>
              <w:rPr>
                <w:b/>
              </w:rPr>
              <w:t>direktne</w:t>
            </w:r>
            <w:r>
              <w:rPr>
                <w:b/>
                <w:spacing w:val="37"/>
              </w:rPr>
              <w:t xml:space="preserve"> </w:t>
            </w:r>
            <w:r>
              <w:rPr>
                <w:b/>
              </w:rPr>
              <w:t>kočnice</w:t>
            </w:r>
            <w:r>
              <w:rPr>
                <w:b/>
                <w:spacing w:val="40"/>
              </w:rPr>
              <w:t xml:space="preserve"> </w:t>
            </w:r>
            <w:r>
              <w:t>i princip rada na EMV 412/416</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Djelovi</w:t>
            </w:r>
            <w:r>
              <w:rPr>
                <w:b/>
                <w:spacing w:val="80"/>
              </w:rPr>
              <w:t xml:space="preserve"> </w:t>
            </w:r>
            <w:r>
              <w:rPr>
                <w:b/>
              </w:rPr>
              <w:t>direktne</w:t>
            </w:r>
            <w:r>
              <w:rPr>
                <w:b/>
                <w:spacing w:val="80"/>
              </w:rPr>
              <w:t xml:space="preserve"> </w:t>
            </w:r>
            <w:r>
              <w:rPr>
                <w:b/>
              </w:rPr>
              <w:t>kočnice:</w:t>
            </w:r>
            <w:r>
              <w:rPr>
                <w:b/>
                <w:spacing w:val="80"/>
              </w:rPr>
              <w:t xml:space="preserve"> </w:t>
            </w:r>
            <w:r>
              <w:t>direktni</w:t>
            </w:r>
            <w:r>
              <w:rPr>
                <w:spacing w:val="80"/>
              </w:rPr>
              <w:t xml:space="preserve"> </w:t>
            </w:r>
            <w:r>
              <w:t>kočnik</w:t>
            </w:r>
            <w:r>
              <w:rPr>
                <w:spacing w:val="80"/>
              </w:rPr>
              <w:t xml:space="preserve"> </w:t>
            </w:r>
            <w:r>
              <w:t>FD1</w:t>
            </w:r>
            <w:r>
              <w:rPr>
                <w:b/>
              </w:rPr>
              <w:t>,</w:t>
            </w:r>
            <w:r>
              <w:rPr>
                <w:b/>
                <w:spacing w:val="80"/>
              </w:rPr>
              <w:t xml:space="preserve"> </w:t>
            </w:r>
            <w:r>
              <w:t>prenosač pritiska, nepovratni ventil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67" w:hanging="312"/>
            </w:pPr>
            <w:r>
              <w:t>5.</w:t>
            </w:r>
            <w:r>
              <w:rPr>
                <w:spacing w:val="80"/>
              </w:rPr>
              <w:t xml:space="preserve"> </w:t>
            </w:r>
            <w:r>
              <w:t xml:space="preserve">Objasni </w:t>
            </w:r>
            <w:r>
              <w:rPr>
                <w:b/>
              </w:rPr>
              <w:t>funkcionalne djelove</w:t>
            </w:r>
            <w:r>
              <w:rPr>
                <w:b/>
                <w:spacing w:val="40"/>
              </w:rPr>
              <w:t xml:space="preserve"> </w:t>
            </w:r>
            <w:r>
              <w:t>i princip rada ručne</w:t>
            </w:r>
            <w:r>
              <w:rPr>
                <w:spacing w:val="80"/>
              </w:rPr>
              <w:t xml:space="preserve"> </w:t>
            </w:r>
            <w:r>
              <w:t>i parkirne kočnicu na EMV 412/416</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455"/>
                <w:tab w:val="left" w:pos="2309"/>
                <w:tab w:val="left" w:pos="3150"/>
                <w:tab w:val="left" w:pos="3866"/>
              </w:tabs>
              <w:spacing w:before="119"/>
              <w:ind w:left="110" w:right="113" w:hanging="1"/>
            </w:pPr>
            <w:r>
              <w:rPr>
                <w:b/>
                <w:spacing w:val="-2"/>
              </w:rPr>
              <w:t>Funkcionalni</w:t>
            </w:r>
            <w:r>
              <w:rPr>
                <w:b/>
              </w:rPr>
              <w:tab/>
            </w:r>
            <w:r>
              <w:rPr>
                <w:b/>
                <w:spacing w:val="-2"/>
              </w:rPr>
              <w:t>djelovi</w:t>
            </w:r>
            <w:r>
              <w:rPr>
                <w:spacing w:val="-2"/>
              </w:rPr>
              <w:t>:</w:t>
            </w:r>
            <w:r>
              <w:tab/>
            </w:r>
            <w:r>
              <w:rPr>
                <w:spacing w:val="-2"/>
              </w:rPr>
              <w:t>opruga,</w:t>
            </w:r>
            <w:r>
              <w:tab/>
            </w:r>
            <w:r>
              <w:rPr>
                <w:spacing w:val="-2"/>
              </w:rPr>
              <w:t>točak,</w:t>
            </w:r>
            <w:r>
              <w:tab/>
            </w:r>
            <w:r>
              <w:rPr>
                <w:spacing w:val="-2"/>
              </w:rPr>
              <w:t xml:space="preserve">prenosni </w:t>
            </w:r>
            <w:r>
              <w:t>mehanizam, čelično uže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Objasni</w:t>
            </w:r>
            <w:r>
              <w:rPr>
                <w:spacing w:val="38"/>
              </w:rPr>
              <w:t xml:space="preserve"> </w:t>
            </w:r>
            <w:r>
              <w:t>funkciju</w:t>
            </w:r>
            <w:r>
              <w:rPr>
                <w:spacing w:val="38"/>
              </w:rPr>
              <w:t xml:space="preserve"> </w:t>
            </w:r>
            <w:r>
              <w:t>i</w:t>
            </w:r>
            <w:r>
              <w:rPr>
                <w:spacing w:val="40"/>
              </w:rPr>
              <w:t xml:space="preserve"> </w:t>
            </w:r>
            <w:r>
              <w:t>princip</w:t>
            </w:r>
            <w:r>
              <w:rPr>
                <w:spacing w:val="38"/>
              </w:rPr>
              <w:t xml:space="preserve"> </w:t>
            </w:r>
            <w:r>
              <w:t>rada</w:t>
            </w:r>
            <w:r>
              <w:rPr>
                <w:spacing w:val="38"/>
              </w:rPr>
              <w:t xml:space="preserve"> </w:t>
            </w:r>
            <w:r>
              <w:t>uređaja</w:t>
            </w:r>
            <w:r>
              <w:rPr>
                <w:spacing w:val="38"/>
              </w:rPr>
              <w:t xml:space="preserve"> </w:t>
            </w:r>
            <w:r>
              <w:t>zaštite</w:t>
            </w:r>
            <w:r>
              <w:rPr>
                <w:spacing w:val="40"/>
              </w:rPr>
              <w:t xml:space="preserve"> </w:t>
            </w:r>
            <w:r>
              <w:t xml:space="preserve">od </w:t>
            </w:r>
            <w:r>
              <w:rPr>
                <w:spacing w:val="-2"/>
              </w:rPr>
              <w:t>proklizavanja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3"/>
                <w:w w:val="150"/>
              </w:rPr>
              <w:t xml:space="preserve"> </w:t>
            </w:r>
            <w:r>
              <w:t>Navede</w:t>
            </w:r>
            <w:r>
              <w:rPr>
                <w:spacing w:val="-5"/>
              </w:rPr>
              <w:t xml:space="preserve"> </w:t>
            </w:r>
            <w:r>
              <w:t>vrste</w:t>
            </w:r>
            <w:r>
              <w:rPr>
                <w:spacing w:val="-5"/>
              </w:rPr>
              <w:t xml:space="preserve"> </w:t>
            </w:r>
            <w:r>
              <w:t>kočnica</w:t>
            </w:r>
            <w:r>
              <w:rPr>
                <w:spacing w:val="-5"/>
              </w:rPr>
              <w:t xml:space="preserve"> </w:t>
            </w:r>
            <w:r>
              <w:t>na</w:t>
            </w:r>
            <w:r>
              <w:rPr>
                <w:spacing w:val="-5"/>
              </w:rPr>
              <w:t xml:space="preserve"> </w:t>
            </w:r>
            <w:r>
              <w:t>EMV</w:t>
            </w:r>
            <w:r>
              <w:rPr>
                <w:spacing w:val="-3"/>
              </w:rPr>
              <w:t xml:space="preserve"> </w:t>
            </w:r>
            <w:r>
              <w:t>CAF</w:t>
            </w:r>
            <w:r>
              <w:rPr>
                <w:spacing w:val="-4"/>
              </w:rPr>
              <w:t xml:space="preserve"> </w:t>
            </w:r>
            <w:r>
              <w:rPr>
                <w:spacing w:val="-2"/>
              </w:rPr>
              <w:t>Civity</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8.</w:t>
            </w:r>
            <w:r>
              <w:rPr>
                <w:spacing w:val="80"/>
              </w:rPr>
              <w:t xml:space="preserve"> </w:t>
            </w:r>
            <w:r>
              <w:t>Objasni</w:t>
            </w:r>
            <w:r>
              <w:rPr>
                <w:spacing w:val="31"/>
              </w:rPr>
              <w:t xml:space="preserve"> </w:t>
            </w:r>
            <w:r>
              <w:t>princip</w:t>
            </w:r>
            <w:r>
              <w:rPr>
                <w:spacing w:val="31"/>
              </w:rPr>
              <w:t xml:space="preserve"> </w:t>
            </w:r>
            <w:r>
              <w:t>rada</w:t>
            </w:r>
            <w:r>
              <w:rPr>
                <w:spacing w:val="33"/>
              </w:rPr>
              <w:t xml:space="preserve"> </w:t>
            </w:r>
            <w:r>
              <w:t>elektropneumatske</w:t>
            </w:r>
            <w:r>
              <w:rPr>
                <w:spacing w:val="33"/>
              </w:rPr>
              <w:t xml:space="preserve"> </w:t>
            </w:r>
            <w:r>
              <w:t>produžne kočnicu i električne kočnice na EMV CAF Civity</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9.</w:t>
            </w:r>
            <w:r>
              <w:rPr>
                <w:spacing w:val="80"/>
              </w:rPr>
              <w:t xml:space="preserve"> </w:t>
            </w:r>
            <w:r>
              <w:t>Objasni</w:t>
            </w:r>
            <w:r>
              <w:rPr>
                <w:spacing w:val="40"/>
              </w:rPr>
              <w:t xml:space="preserve"> </w:t>
            </w:r>
            <w:r>
              <w:t>princip</w:t>
            </w:r>
            <w:r>
              <w:rPr>
                <w:spacing w:val="40"/>
              </w:rPr>
              <w:t xml:space="preserve"> </w:t>
            </w:r>
            <w:r>
              <w:t>rada</w:t>
            </w:r>
            <w:r>
              <w:rPr>
                <w:spacing w:val="40"/>
              </w:rPr>
              <w:t xml:space="preserve"> </w:t>
            </w:r>
            <w:r>
              <w:t>ručne</w:t>
            </w:r>
            <w:r>
              <w:rPr>
                <w:spacing w:val="40"/>
              </w:rPr>
              <w:t xml:space="preserve"> </w:t>
            </w:r>
            <w:r>
              <w:t>i</w:t>
            </w:r>
            <w:r>
              <w:rPr>
                <w:spacing w:val="40"/>
              </w:rPr>
              <w:t xml:space="preserve"> </w:t>
            </w:r>
            <w:r>
              <w:t>parkirne</w:t>
            </w:r>
            <w:r>
              <w:rPr>
                <w:spacing w:val="40"/>
              </w:rPr>
              <w:t xml:space="preserve"> </w:t>
            </w:r>
            <w:r>
              <w:t>kočnice</w:t>
            </w:r>
            <w:r>
              <w:rPr>
                <w:spacing w:val="40"/>
              </w:rPr>
              <w:t xml:space="preserve"> </w:t>
            </w:r>
            <w:r>
              <w:t>na EMV CAF Civity</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8"/>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9.</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6112"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00" name="Graphic 79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801" name="Graphic 800"/>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802" name="Graphic 801"/>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803" name="Graphic 802"/>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804" name="Textbox 80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798" o:spid="_x0000_s1686" style="position:absolute;margin-left:63.05pt;margin-top:6.05pt;width:468.55pt;height:29.1pt;z-index:-156103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">
                <v:shape id="Graphic 799" o:spid="_x0000_s168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sbf8UA&#10;AADcAAAADwAAAGRycy9kb3ducmV2LnhtbESPQWvCQBSE74X+h+UVvJS60YM10VUkRGzx0sb+gEf2&#10;mQSzb0N2TWJ/fVcQehxm5htmvR1NI3rqXG1ZwWwagSAurK65VPBz2r8tQTiPrLGxTApu5GC7eX5a&#10;Y6LtwN/U574UAcIuQQWV920ipSsqMuimtiUO3tl2Bn2QXSl1h0OAm0bOo2ghDdYcFipsKa2ouORX&#10;oyD7+s0Or4vPdIiP+YhHe4lbnSk1eRl3KxCeRv8ffrQ/tIL3OIb7mX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qxt/xQAAANwAAAAPAAAAAAAAAAAAAAAAAJgCAABkcnMv&#10;ZG93bnJldi54bWxQSwUGAAAAAAQABAD1AAAAigMAAAAA&#10;" path="m5940552,l,,,312420r5940552,l5940552,xe" fillcolor="#f1e5bd" stroked="f">
                  <v:path arrowok="t"/>
                </v:shape>
                <v:shape id="Graphic 800" o:spid="_x0000_s168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Lz8EA&#10;AADcAAAADwAAAGRycy9kb3ducmV2LnhtbERPz2vCMBS+D/wfwhO8rYk7zFIbRR1jwi5rJzs/m2db&#10;bF5Kk9X635vDYMeP73e+nWwnRhp861jDMlEgiCtnWq41nL7fn1MQPiAb7ByThjt52G5mTzlmxt24&#10;oLEMtYgh7DPU0ITQZ1L6qiGLPnE9ceQubrAYIhxqaQa8xXDbyRelXqXFlmNDgz0dGqqu5a/VMLY/&#10;nyf3tfrwqMp9t3fnZfG20noxn3ZrEIGm8C/+cx+NhlTF+fFMPA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mC8/BAAAA3AAAAA8AAAAAAAAAAAAAAAAAmAIAAGRycy9kb3du&#10;cmV2LnhtbFBLBQYAAAAABAAEAPUAAACGAwAAAAA=&#10;" path="m5941314,l,,,28193r5941314,l5941314,xe" fillcolor="#c00000" stroked="f">
                  <v:path arrowok="t"/>
                </v:shape>
                <v:shape id="Graphic 801" o:spid="_x0000_s168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b5MEA&#10;AADcAAAADwAAAGRycy9kb3ducmV2LnhtbESPzarCMBSE9xd8h3AEd9dEFyLVKCIIrhR/UJeH5thW&#10;m5PSxLa+vblwweUwM98w82VnS9FQ7QvHGkZDBYI4dabgTMP5tPmdgvAB2WDpmDS8ycNy0fuZY2Jc&#10;ywdqjiETEcI+QQ15CFUipU9zsuiHriKO3t3VFkOUdSZNjW2E21KOlZpIiwXHhRwrWueUPo8vq4F3&#10;11N19rLpjN2q2+UuV+1jr/Wg361mIAJ14Rv+b2+Nhqkawd+ZeAT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G+TBAAAA3AAAAA8AAAAAAAAAAAAAAAAAmAIAAGRycy9kb3du&#10;cmV2LnhtbFBLBQYAAAAABAAEAPUAAACGAwAAAAA=&#10;" path="m5941314,l,,,761r5941314,l5941314,xe" fillcolor="#f1e5bd" stroked="f">
                  <v:path arrowok="t"/>
                </v:shape>
                <v:shape id="Graphic 802" o:spid="_x0000_s169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wI8QA&#10;AADcAAAADwAAAGRycy9kb3ducmV2LnhtbESPQWvCQBSE7wX/w/KE3uquOTQSXcVYioVeaio9P7PP&#10;JJh9G7Jrkv77bqHQ4zAz3zCb3WRbMVDvG8calgsFgrh0puFKw/nz9WkFwgdkg61j0vBNHnbb2cMG&#10;M+NGPtFQhEpECPsMNdQhdJmUvqzJol+4jjh6V9dbDFH2lTQ9jhFuW5ko9SwtNhwXauzoUFN5K+5W&#10;w9B8vZ/dR3r0qIq8zd1leXpJtX6cT/s1iEBT+A//td+MhpVK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4MCPEAAAA3AAAAA8AAAAAAAAAAAAAAAAAmAIAAGRycy9k&#10;b3ducmV2LnhtbFBLBQYAAAAABAAEAPUAAACJAwAAAAA=&#10;" path="m5941314,l,,,28193r5941314,l5941314,xe" fillcolor="#c00000" stroked="f">
                  <v:path arrowok="t"/>
                </v:shape>
                <v:shape id="Textbox 803" o:spid="_x0000_s169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ZNsUA&#10;AADcAAAADwAAAGRycy9kb3ducmV2LnhtbESPQWsCMRSE74X+h/AKvdXEFsS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5k2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39"/>
        </w:numPr>
        <w:tabs>
          <w:tab w:val="left" w:pos="1136"/>
        </w:tabs>
        <w:spacing w:before="120"/>
        <w:ind w:left="1136" w:hanging="172"/>
      </w:pPr>
      <w:r>
        <w:t>Kočioni</w:t>
      </w:r>
      <w:r>
        <w:rPr>
          <w:spacing w:val="-9"/>
        </w:rPr>
        <w:t xml:space="preserve"> </w:t>
      </w:r>
      <w:r>
        <w:t>sitemi</w:t>
      </w:r>
      <w:r>
        <w:rPr>
          <w:spacing w:val="-7"/>
        </w:rPr>
        <w:t xml:space="preserve"> </w:t>
      </w:r>
      <w:r>
        <w:t>na</w:t>
      </w:r>
      <w:r>
        <w:rPr>
          <w:spacing w:val="-7"/>
        </w:rPr>
        <w:t xml:space="preserve"> </w:t>
      </w:r>
      <w:r>
        <w:t>elektromotornim</w:t>
      </w:r>
      <w:r>
        <w:rPr>
          <w:spacing w:val="-8"/>
        </w:rPr>
        <w:t xml:space="preserve"> </w:t>
      </w:r>
      <w:r>
        <w:t>vozovima</w:t>
      </w:r>
      <w:r>
        <w:rPr>
          <w:spacing w:val="-7"/>
        </w:rPr>
        <w:t xml:space="preserve"> </w:t>
      </w:r>
      <w:r>
        <w:t>serije</w:t>
      </w:r>
      <w:r>
        <w:rPr>
          <w:spacing w:val="-7"/>
        </w:rPr>
        <w:t xml:space="preserve"> </w:t>
      </w:r>
      <w:r>
        <w:t>412/416</w:t>
      </w:r>
      <w:r>
        <w:rPr>
          <w:spacing w:val="-8"/>
        </w:rPr>
        <w:t xml:space="preserve"> </w:t>
      </w:r>
      <w:r>
        <w:t>i</w:t>
      </w:r>
      <w:r>
        <w:rPr>
          <w:spacing w:val="-7"/>
        </w:rPr>
        <w:t xml:space="preserve"> </w:t>
      </w:r>
      <w:r>
        <w:t>CAF</w:t>
      </w:r>
      <w:r>
        <w:rPr>
          <w:spacing w:val="-8"/>
        </w:rPr>
        <w:t xml:space="preserve"> </w:t>
      </w:r>
      <w:r>
        <w:rPr>
          <w:spacing w:val="-2"/>
        </w:rPr>
        <w:t>Civity</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0662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49" name="Graphic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AC4C699" id="Graphic 804" o:spid="_x0000_s1026" style="position:absolute;margin-left:63.05pt;margin-top:6pt;width:468.55pt;height:.25pt;z-index:-1560985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gNwfn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8"/>
              </w:rPr>
              <w:t xml:space="preserve"> </w:t>
            </w:r>
            <w:r>
              <w:rPr>
                <w:b/>
              </w:rPr>
              <w:t>kočnice</w:t>
            </w:r>
            <w:r>
              <w:rPr>
                <w:b/>
                <w:spacing w:val="-7"/>
              </w:rPr>
              <w:t xml:space="preserve"> </w:t>
            </w:r>
            <w:r>
              <w:rPr>
                <w:b/>
              </w:rPr>
              <w:t>na</w:t>
            </w:r>
            <w:r>
              <w:rPr>
                <w:b/>
                <w:spacing w:val="-8"/>
              </w:rPr>
              <w:t xml:space="preserve"> </w:t>
            </w:r>
            <w:r>
              <w:rPr>
                <w:b/>
              </w:rPr>
              <w:t>putničkim</w:t>
            </w:r>
            <w:r>
              <w:rPr>
                <w:b/>
                <w:spacing w:val="-7"/>
              </w:rPr>
              <w:t xml:space="preserve"> </w:t>
            </w:r>
            <w:r>
              <w:rPr>
                <w:b/>
              </w:rPr>
              <w:t>kolima</w:t>
            </w:r>
            <w:r>
              <w:rPr>
                <w:b/>
                <w:spacing w:val="-8"/>
              </w:rPr>
              <w:t xml:space="preserve"> </w:t>
            </w:r>
            <w:r>
              <w:rPr>
                <w:b/>
              </w:rPr>
              <w:t>za</w:t>
            </w:r>
            <w:r>
              <w:rPr>
                <w:b/>
                <w:spacing w:val="-7"/>
              </w:rPr>
              <w:t xml:space="preserve"> </w:t>
            </w:r>
            <w:r>
              <w:rPr>
                <w:b/>
              </w:rPr>
              <w:t>velike</w:t>
            </w:r>
            <w:r>
              <w:rPr>
                <w:b/>
                <w:spacing w:val="-8"/>
              </w:rPr>
              <w:t xml:space="preserve"> </w:t>
            </w:r>
            <w:r>
              <w:rPr>
                <w:b/>
                <w:spacing w:val="-2"/>
              </w:rPr>
              <w:t>brzine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w:t>
            </w:r>
            <w:r>
              <w:rPr>
                <w:spacing w:val="-1"/>
              </w:rPr>
              <w:t xml:space="preserve"> </w:t>
            </w:r>
            <w:r>
              <w:t>vrste</w:t>
            </w:r>
            <w:r>
              <w:rPr>
                <w:spacing w:val="-1"/>
              </w:rPr>
              <w:t xml:space="preserve"> </w:t>
            </w:r>
            <w:r>
              <w:t>kočnica</w:t>
            </w:r>
            <w:r>
              <w:rPr>
                <w:spacing w:val="-1"/>
              </w:rPr>
              <w:t xml:space="preserve"> </w:t>
            </w:r>
            <w:r>
              <w:t>na</w:t>
            </w:r>
            <w:r>
              <w:rPr>
                <w:spacing w:val="-1"/>
              </w:rPr>
              <w:t xml:space="preserve"> </w:t>
            </w:r>
            <w:r>
              <w:t>putničkim</w:t>
            </w:r>
            <w:r>
              <w:rPr>
                <w:spacing w:val="-1"/>
              </w:rPr>
              <w:t xml:space="preserve"> </w:t>
            </w:r>
            <w:r>
              <w:t>kolima</w:t>
            </w:r>
            <w:r>
              <w:rPr>
                <w:spacing w:val="-1"/>
              </w:rPr>
              <w:t xml:space="preserve"> </w:t>
            </w:r>
            <w:r>
              <w:t xml:space="preserve">za velike </w:t>
            </w:r>
            <w:r>
              <w:rPr>
                <w:spacing w:val="-2"/>
              </w:rPr>
              <w:t>brzine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9"/>
                <w:w w:val="150"/>
              </w:rPr>
              <w:t xml:space="preserve"> </w:t>
            </w:r>
            <w:r>
              <w:t>Objasni</w:t>
            </w:r>
            <w:r>
              <w:rPr>
                <w:spacing w:val="-6"/>
              </w:rPr>
              <w:t xml:space="preserve"> </w:t>
            </w:r>
            <w:r>
              <w:t>princip</w:t>
            </w:r>
            <w:r>
              <w:rPr>
                <w:spacing w:val="-5"/>
              </w:rPr>
              <w:t xml:space="preserve"> </w:t>
            </w:r>
            <w:r>
              <w:t>rada</w:t>
            </w:r>
            <w:r>
              <w:rPr>
                <w:spacing w:val="-6"/>
              </w:rPr>
              <w:t xml:space="preserve"> </w:t>
            </w:r>
            <w:r>
              <w:t>protivklizne</w:t>
            </w:r>
            <w:r>
              <w:rPr>
                <w:spacing w:val="-6"/>
              </w:rPr>
              <w:t xml:space="preserve"> </w:t>
            </w:r>
            <w:r>
              <w:rPr>
                <w:spacing w:val="-2"/>
              </w:rPr>
              <w:t>zaštite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1"/>
                <w:w w:val="150"/>
              </w:rPr>
              <w:t xml:space="preserve"> </w:t>
            </w:r>
            <w:r>
              <w:t>Objasni</w:t>
            </w:r>
            <w:r>
              <w:rPr>
                <w:spacing w:val="-6"/>
              </w:rPr>
              <w:t xml:space="preserve"> </w:t>
            </w:r>
            <w:r>
              <w:t>princip</w:t>
            </w:r>
            <w:r>
              <w:rPr>
                <w:spacing w:val="-4"/>
              </w:rPr>
              <w:t xml:space="preserve"> </w:t>
            </w:r>
            <w:r>
              <w:t>rada</w:t>
            </w:r>
            <w:r>
              <w:rPr>
                <w:spacing w:val="-5"/>
              </w:rPr>
              <w:t xml:space="preserve"> </w:t>
            </w:r>
            <w:r>
              <w:t>kočnice</w:t>
            </w:r>
            <w:r>
              <w:rPr>
                <w:spacing w:val="-6"/>
              </w:rPr>
              <w:t xml:space="preserve"> </w:t>
            </w:r>
            <w:r>
              <w:t>za</w:t>
            </w:r>
            <w:r>
              <w:rPr>
                <w:spacing w:val="-5"/>
              </w:rPr>
              <w:t xml:space="preserve"> </w:t>
            </w:r>
            <w:r>
              <w:t>slučaj</w:t>
            </w:r>
            <w:r>
              <w:rPr>
                <w:spacing w:val="-6"/>
              </w:rPr>
              <w:t xml:space="preserve"> </w:t>
            </w:r>
            <w:r>
              <w:rPr>
                <w:spacing w:val="-2"/>
              </w:rPr>
              <w:t>opasnosti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4. Objasni </w:t>
            </w:r>
            <w:r>
              <w:rPr>
                <w:b/>
              </w:rPr>
              <w:t xml:space="preserve">funkcionlane djelove </w:t>
            </w:r>
            <w:r>
              <w:t>i princip rada elektromagnetne kočnice na putničkim kolima za velike brzine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 xml:space="preserve">Funkcionalni djelovi: </w:t>
            </w:r>
            <w:r>
              <w:t>radni cilindar, klizni magnet, slavina</w:t>
            </w:r>
            <w:r>
              <w:rPr>
                <w:spacing w:val="-11"/>
              </w:rPr>
              <w:t xml:space="preserve"> </w:t>
            </w:r>
            <w:r>
              <w:t>sa</w:t>
            </w:r>
            <w:r>
              <w:rPr>
                <w:spacing w:val="-11"/>
              </w:rPr>
              <w:t xml:space="preserve"> </w:t>
            </w:r>
            <w:r>
              <w:t>izduvnim</w:t>
            </w:r>
            <w:r>
              <w:rPr>
                <w:spacing w:val="-11"/>
              </w:rPr>
              <w:t xml:space="preserve"> </w:t>
            </w:r>
            <w:r>
              <w:t>otvorom,</w:t>
            </w:r>
            <w:r>
              <w:rPr>
                <w:spacing w:val="-11"/>
              </w:rPr>
              <w:t xml:space="preserve"> </w:t>
            </w:r>
            <w:r>
              <w:t>elastično</w:t>
            </w:r>
            <w:r>
              <w:rPr>
                <w:spacing w:val="-11"/>
              </w:rPr>
              <w:t xml:space="preserve"> </w:t>
            </w:r>
            <w:r>
              <w:t>crijevo,</w:t>
            </w:r>
            <w:r>
              <w:rPr>
                <w:spacing w:val="-11"/>
              </w:rPr>
              <w:t xml:space="preserve"> </w:t>
            </w:r>
            <w:r>
              <w:t>prekidači i dr.</w:t>
            </w: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5.</w:t>
            </w:r>
            <w:r>
              <w:rPr>
                <w:spacing w:val="40"/>
              </w:rPr>
              <w:t xml:space="preserve"> </w:t>
            </w:r>
            <w:r>
              <w:t>Objasni povezanost tovarenost kola sa dejstvom automatske kontinualne promjene sile kočenja kod putničkih kola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7136"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07" name="Graphic 806"/>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08" name="Graphic 80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09" name="Graphic 80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10" name="Graphic 80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11" name="Textbox 81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05" o:spid="_x0000_s1692" style="position:absolute;margin-left:63.05pt;margin-top:6.05pt;width:468.55pt;height:29.1pt;z-index:-156093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">
                <v:shape id="Graphic 806" o:spid="_x0000_s169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vs8MA&#10;AADcAAAADwAAAGRycy9kb3ducmV2LnhtbESPT4vCMBTE78J+h/CEvWmqsP7pGmUVVrx4aPWyt0fy&#10;bIvNS2mi7X57Iwgeh5n5DbPa9LYWd2p95VjBZJyAINbOVFwoOJ9+RwsQPiAbrB2Tgn/ysFl/DFaY&#10;GtdxRvc8FCJC2KeooAyhSaX0uiSLfuwa4uhdXGsxRNkW0rTYRbit5TRJZtJixXGhxIZ2JelrfrMK&#10;Mqmz5fZrmW/3Jz3t5hz+jsYo9Tnsf75BBOrDO/xqH4yCRTKD55l4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gvs8MAAADcAAAADwAAAAAAAAAAAAAAAACYAgAAZHJzL2Rv&#10;d25yZXYueG1sUEsFBgAAAAAEAAQA9QAAAIgDAAAAAA==&#10;" path="m5940552,l,,,313182r5940552,l5940552,xe" fillcolor="#f1e5bd" stroked="f">
                  <v:path arrowok="t"/>
                </v:shape>
                <v:shape id="Graphic 807" o:spid="_x0000_s169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u8QA&#10;AADcAAAADwAAAGRycy9kb3ducmV2LnhtbESPzWrDMBCE74W8g9hAb42UHurgRDb5oaTQS+OEnDfW&#10;xjaxVsZSHPftq0Khx2FmvmFW+WhbMVDvG8ca5jMFgrh0puFKw+n4/rIA4QOywdYxafgmD3k2eVph&#10;atyDDzQUoRIRwj5FDXUIXSqlL2uy6GeuI47e1fUWQ5R9JU2Pjwi3rXxV6k1abDgu1NjRtqbyVtyt&#10;hqE5f57cV7L3qIpNu3GX+WGXaP08HddLEIHG8B/+a38YDQu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Pk7vEAAAA3AAAAA8AAAAAAAAAAAAAAAAAmAIAAGRycy9k&#10;b3ducmV2LnhtbFBLBQYAAAAABAAEAPUAAACJAwAAAAA=&#10;" path="m5941314,l,,,28194r5941314,l5941314,xe" fillcolor="#c00000" stroked="f">
                  <v:path arrowok="t"/>
                </v:shape>
                <v:shape id="Graphic 808" o:spid="_x0000_s169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Cyeb4A&#10;AADcAAAADwAAAGRycy9kb3ducmV2LnhtbERPy4rCMBTdD/gP4QrupokuRKpRRBBcKT5Ql5fm2lab&#10;m9LEtv79ZDHg8nDei1VvK9FS40vHGsaJAkGcOVNyruFy3v7OQPiAbLByTBo+5GG1HPwsMDWu4yO1&#10;p5CLGMI+RQ1FCHUqpc8KsugTVxNH7uEaiyHCJpemwS6G20pOlJpKiyXHhgJr2hSUvU5vq4H3t3N9&#10;8bLtjd2p+/Uh193zoPVo2K/nIAL14Sv+d++MhpmKa+OZeATk8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wsnm+AAAA3AAAAA8AAAAAAAAAAAAAAAAAmAIAAGRycy9kb3ducmV2&#10;LnhtbFBLBQYAAAAABAAEAPUAAACDAwAAAAA=&#10;" path="m5941314,l,,,762r5941314,l5941314,xe" fillcolor="#f1e5bd" stroked="f">
                  <v:path arrowok="t"/>
                </v:shape>
                <v:shape id="Graphic 809" o:spid="_x0000_s169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iUsQA&#10;AADcAAAADwAAAGRycy9kb3ducmV2LnhtbESPQWvCQBSE70L/w/KE3nTXHqqNboK2FAteahTPz+wz&#10;CWbfhuw2xn/fFQo9DjPzDbPKBtuInjpfO9YwmyoQxIUzNZcajofPyQKED8gGG8ek4U4esvRptMLE&#10;uBvvqc9DKSKEfYIaqhDaREpfVGTRT11LHL2L6yyGKLtSmg5vEW4b+aLUq7RYc1yosKX3iopr/mM1&#10;9PVpd3Tf861HlW+ajTvP9h9zrZ/Hw3oJItAQ/sN/7S+jYaHe4HEmHg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colLEAAAA3AAAAA8AAAAAAAAAAAAAAAAAmAIAAGRycy9k&#10;b3ducmV2LnhtbFBLBQYAAAAABAAEAPUAAACJAwAAAAA=&#10;" path="m5941314,l,,,28194r5941314,l5941314,xe" fillcolor="#c00000" stroked="f">
                  <v:path arrowok="t"/>
                </v:shape>
                <v:shape id="Textbox 810" o:spid="_x0000_s169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RnMEA&#10;AADcAAAADwAAAGRycy9kb3ducmV2LnhtbERPTYvCMBC9L/gfwgjetql7EK1GEVFYEMTaPexxbMY2&#10;2ExqE7X77zcHwePjfS9WvW3EgzpvHCsYJykI4tJpw5WCn2L3OQXhA7LGxjEp+CMPq+XgY4GZdk/O&#10;6XEKlYgh7DNUUIfQZlL6siaLPnEtceQurrMYIuwqqTt8xnDbyK80nUiLhmNDjS1taiqvp7tVsP7l&#10;fGtuh/Mxv+SmKGYp7ydXpUbDfj0HEagPb/HL/a0VTMdxfj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4kZzBAAAA3AAAAA8AAAAAAAAAAAAAAAAAmAIAAGRycy9kb3du&#10;cmV2LnhtbFBLBQYAAAAABAAEAPUAAACG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39"/>
        </w:numPr>
        <w:tabs>
          <w:tab w:val="left" w:pos="1136"/>
        </w:tabs>
        <w:spacing w:before="120"/>
        <w:ind w:left="1136" w:hanging="172"/>
      </w:pPr>
      <w:r>
        <w:t>Putnička</w:t>
      </w:r>
      <w:r>
        <w:rPr>
          <w:spacing w:val="-11"/>
        </w:rPr>
        <w:t xml:space="preserve"> </w:t>
      </w:r>
      <w:r>
        <w:rPr>
          <w:spacing w:val="-4"/>
        </w:rPr>
        <w:t>kola</w:t>
      </w:r>
    </w:p>
    <w:p w:rsidR="008C01C9" w:rsidRDefault="0084041E">
      <w:pPr>
        <w:pStyle w:val="ListParagraph"/>
        <w:numPr>
          <w:ilvl w:val="0"/>
          <w:numId w:val="139"/>
        </w:numPr>
        <w:tabs>
          <w:tab w:val="left" w:pos="1136"/>
        </w:tabs>
        <w:spacing w:before="120"/>
        <w:ind w:left="1136" w:hanging="172"/>
      </w:pPr>
      <w:r>
        <w:t>Kočioni</w:t>
      </w:r>
      <w:r>
        <w:rPr>
          <w:spacing w:val="-8"/>
        </w:rPr>
        <w:t xml:space="preserve"> </w:t>
      </w:r>
      <w:r>
        <w:t>sistemi</w:t>
      </w:r>
      <w:r>
        <w:rPr>
          <w:spacing w:val="-6"/>
        </w:rPr>
        <w:t xml:space="preserve"> </w:t>
      </w:r>
      <w:r>
        <w:t>putničkih</w:t>
      </w:r>
      <w:r>
        <w:rPr>
          <w:spacing w:val="-8"/>
        </w:rPr>
        <w:t xml:space="preserve"> </w:t>
      </w:r>
      <w:r>
        <w:t>kola</w:t>
      </w:r>
      <w:r>
        <w:rPr>
          <w:spacing w:val="-7"/>
        </w:rPr>
        <w:t xml:space="preserve"> </w:t>
      </w:r>
      <w:r>
        <w:t>za</w:t>
      </w:r>
      <w:r>
        <w:rPr>
          <w:spacing w:val="-8"/>
        </w:rPr>
        <w:t xml:space="preserve"> </w:t>
      </w:r>
      <w:r>
        <w:t>velike</w:t>
      </w:r>
      <w:r>
        <w:rPr>
          <w:spacing w:val="-8"/>
        </w:rPr>
        <w:t xml:space="preserve"> </w:t>
      </w:r>
      <w:r>
        <w:rPr>
          <w:spacing w:val="-4"/>
        </w:rPr>
        <w:t>brzne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0764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56" name="Graphic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0D75CB0" id="Graphic 811" o:spid="_x0000_s1026" style="position:absolute;margin-left:63.05pt;margin-top:6pt;width:468.55pt;height:.25pt;z-index:-1560883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EhgQRM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5"/>
              </w:rPr>
              <w:t xml:space="preserve"> </w:t>
            </w:r>
            <w:r>
              <w:rPr>
                <w:b/>
              </w:rPr>
              <w:t>–</w:t>
            </w:r>
            <w:r>
              <w:rPr>
                <w:b/>
                <w:spacing w:val="-5"/>
              </w:rPr>
              <w:t xml:space="preserve"> </w:t>
            </w:r>
            <w:r>
              <w:t>Učenik</w:t>
            </w:r>
            <w:r>
              <w:rPr>
                <w:spacing w:val="-5"/>
              </w:rPr>
              <w:t xml:space="preserve"> </w:t>
            </w:r>
            <w:r>
              <w:t>će</w:t>
            </w:r>
            <w:r>
              <w:rPr>
                <w:spacing w:val="-5"/>
              </w:rPr>
              <w:t xml:space="preserve"> </w:t>
            </w:r>
            <w:r>
              <w:t>biti</w:t>
            </w:r>
            <w:r>
              <w:rPr>
                <w:spacing w:val="-5"/>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kočnicu</w:t>
            </w:r>
            <w:r>
              <w:rPr>
                <w:b/>
                <w:spacing w:val="-8"/>
              </w:rPr>
              <w:t xml:space="preserve"> </w:t>
            </w:r>
            <w:r>
              <w:rPr>
                <w:b/>
              </w:rPr>
              <w:t>na</w:t>
            </w:r>
            <w:r>
              <w:rPr>
                <w:b/>
                <w:spacing w:val="-8"/>
              </w:rPr>
              <w:t xml:space="preserve"> </w:t>
            </w:r>
            <w:r>
              <w:rPr>
                <w:b/>
              </w:rPr>
              <w:t>teretnim</w:t>
            </w:r>
            <w:r>
              <w:rPr>
                <w:b/>
                <w:spacing w:val="-9"/>
              </w:rPr>
              <w:t xml:space="preserve"> </w:t>
            </w:r>
            <w:r>
              <w:rPr>
                <w:b/>
              </w:rPr>
              <w:t>kolima</w:t>
            </w:r>
            <w:r>
              <w:rPr>
                <w:b/>
                <w:spacing w:val="-8"/>
              </w:rPr>
              <w:t xml:space="preserve"> </w:t>
            </w:r>
            <w:r>
              <w:rPr>
                <w:b/>
              </w:rPr>
              <w:t>režima</w:t>
            </w:r>
            <w:r>
              <w:rPr>
                <w:b/>
                <w:spacing w:val="-8"/>
              </w:rPr>
              <w:t xml:space="preserve"> </w:t>
            </w:r>
            <w:r>
              <w:rPr>
                <w:b/>
                <w:spacing w:val="-5"/>
              </w:rPr>
              <w:t>SS</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503"/>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21"/>
            </w:pPr>
          </w:p>
          <w:p w:rsidR="008C01C9" w:rsidRDefault="0084041E">
            <w:pPr>
              <w:pStyle w:val="TableParagraph"/>
              <w:ind w:left="128"/>
            </w:pPr>
            <w:r>
              <w:t>1.</w:t>
            </w:r>
            <w:r>
              <w:rPr>
                <w:spacing w:val="71"/>
                <w:w w:val="150"/>
              </w:rPr>
              <w:t xml:space="preserve"> </w:t>
            </w:r>
            <w:r>
              <w:t>Navede</w:t>
            </w:r>
            <w:r>
              <w:rPr>
                <w:spacing w:val="-5"/>
              </w:rPr>
              <w:t xml:space="preserve"> </w:t>
            </w:r>
            <w:r>
              <w:rPr>
                <w:b/>
              </w:rPr>
              <w:t>vrste</w:t>
            </w:r>
            <w:r>
              <w:rPr>
                <w:b/>
                <w:spacing w:val="-4"/>
              </w:rPr>
              <w:t xml:space="preserve"> </w:t>
            </w:r>
            <w:r>
              <w:rPr>
                <w:b/>
              </w:rPr>
              <w:t>kočnica</w:t>
            </w:r>
            <w:r>
              <w:rPr>
                <w:b/>
                <w:spacing w:val="-6"/>
              </w:rPr>
              <w:t xml:space="preserve"> </w:t>
            </w:r>
            <w:r>
              <w:t>teretnih</w:t>
            </w:r>
            <w:r>
              <w:rPr>
                <w:spacing w:val="-5"/>
              </w:rPr>
              <w:t xml:space="preserve"> </w:t>
            </w:r>
            <w:r>
              <w:rPr>
                <w:spacing w:val="-4"/>
              </w:rPr>
              <w:t>kola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Vrste kočnica</w:t>
            </w:r>
            <w:r>
              <w:t>: klasična kočnica režima S sa ručnim mjenačem sile kočenja, kočnica sa automatskim mjenjačem sile kočenja režima S, kočnica sa automatskom kontinualnom promjenom sile kočenja režima SS/S i SS</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2. Objasni princip rada kočnice sa automatskom kontinualnom promjenom sile kočenja u zavisnosti od promjene opterećenja vozila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2"/>
                <w:w w:val="150"/>
              </w:rPr>
              <w:t xml:space="preserve"> </w:t>
            </w:r>
            <w:r>
              <w:t>Objasni</w:t>
            </w:r>
            <w:r>
              <w:rPr>
                <w:spacing w:val="-6"/>
              </w:rPr>
              <w:t xml:space="preserve"> </w:t>
            </w:r>
            <w:r>
              <w:t>ulogu</w:t>
            </w:r>
            <w:r>
              <w:rPr>
                <w:spacing w:val="-3"/>
              </w:rPr>
              <w:t xml:space="preserve"> </w:t>
            </w:r>
            <w:r>
              <w:t>mjernog</w:t>
            </w:r>
            <w:r>
              <w:rPr>
                <w:spacing w:val="-5"/>
              </w:rPr>
              <w:t xml:space="preserve"> </w:t>
            </w:r>
            <w:r>
              <w:rPr>
                <w:spacing w:val="-2"/>
              </w:rPr>
              <w:t>ventila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8"/>
                <w:w w:val="150"/>
              </w:rPr>
              <w:t xml:space="preserve"> </w:t>
            </w:r>
            <w:r>
              <w:t>Objasni</w:t>
            </w:r>
            <w:r>
              <w:rPr>
                <w:spacing w:val="-6"/>
              </w:rPr>
              <w:t xml:space="preserve"> </w:t>
            </w:r>
            <w:r>
              <w:t>funkcije</w:t>
            </w:r>
            <w:r>
              <w:rPr>
                <w:spacing w:val="-7"/>
              </w:rPr>
              <w:t xml:space="preserve"> </w:t>
            </w:r>
            <w:r>
              <w:t>rasporednika</w:t>
            </w:r>
            <w:r>
              <w:rPr>
                <w:spacing w:val="-5"/>
              </w:rPr>
              <w:t xml:space="preserve"> </w:t>
            </w:r>
            <w:r>
              <w:t>ESH</w:t>
            </w:r>
            <w:r>
              <w:rPr>
                <w:spacing w:val="-6"/>
              </w:rPr>
              <w:t xml:space="preserve"> </w:t>
            </w:r>
            <w:r>
              <w:rPr>
                <w:spacing w:val="-10"/>
              </w:rPr>
              <w:t>1</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5.</w:t>
            </w:r>
            <w:r>
              <w:rPr>
                <w:spacing w:val="68"/>
                <w:w w:val="150"/>
              </w:rPr>
              <w:t xml:space="preserve"> </w:t>
            </w:r>
            <w:r>
              <w:t>Objasni</w:t>
            </w:r>
            <w:r>
              <w:rPr>
                <w:spacing w:val="-6"/>
              </w:rPr>
              <w:t xml:space="preserve"> </w:t>
            </w:r>
            <w:r>
              <w:t>funkcije</w:t>
            </w:r>
            <w:r>
              <w:rPr>
                <w:spacing w:val="-7"/>
              </w:rPr>
              <w:t xml:space="preserve"> </w:t>
            </w:r>
            <w:r>
              <w:t>rasporednika</w:t>
            </w:r>
            <w:r>
              <w:rPr>
                <w:spacing w:val="-5"/>
              </w:rPr>
              <w:t xml:space="preserve"> </w:t>
            </w:r>
            <w:r>
              <w:t>ESH</w:t>
            </w:r>
            <w:r>
              <w:rPr>
                <w:spacing w:val="-6"/>
              </w:rPr>
              <w:t xml:space="preserve"> </w:t>
            </w:r>
            <w:r>
              <w:rPr>
                <w:spacing w:val="-10"/>
              </w:rPr>
              <w:t>2</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08160" behindDoc="1" locked="0" layoutInCell="1" allowOverlap="1">
                <wp:simplePos x="0" y="0"/>
                <wp:positionH relativeFrom="page">
                  <wp:posOffset>800862</wp:posOffset>
                </wp:positionH>
                <wp:positionV relativeFrom="paragraph">
                  <wp:posOffset>76401</wp:posOffset>
                </wp:positionV>
                <wp:extent cx="5950585" cy="369570"/>
                <wp:effectExtent l="0" t="0" r="0" b="0"/>
                <wp:wrapTopAndBottom/>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14" name="Graphic 813"/>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815" name="Graphic 81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16" name="Graphic 81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17" name="Graphic 81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18" name="Textbox 817"/>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12" o:spid="_x0000_s1698" style="position:absolute;margin-left:63.05pt;margin-top:6pt;width:468.55pt;height:29.1pt;z-index:-156083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">
                <v:shape id="Graphic 813" o:spid="_x0000_s169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7mcYA&#10;AADcAAAADwAAAGRycy9kb3ducmV2LnhtbESP0WrCQBRE34X+w3ILfSl1Ywshia5SJFJLXjT1Ay7Z&#10;2ySYvRuyq0n9+m6h4OMwM2eY1WYynbjS4FrLChbzCARxZXXLtYLT1+4lAeE8ssbOMin4IQeb9cNs&#10;hZm2Ix/pWvpaBAi7DBU03veZlK5qyKCb2544eN92MOiDHGqpBxwD3HTyNYpiabDlsNBgT9uGqnN5&#10;MQrywy3/eI4/t2NalBMW9pz2Olfq6XF6X4LwNPl7+L+91wqSxR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S7mcYAAADcAAAADwAAAAAAAAAAAAAAAACYAgAAZHJz&#10;L2Rvd25yZXYueG1sUEsFBgAAAAAEAAQA9QAAAIsDAAAAAA==&#10;" path="m5940552,l,,,312420r5940552,l5940552,xe" fillcolor="#f1e5bd" stroked="f">
                  <v:path arrowok="t"/>
                </v:shape>
                <v:shape id="Graphic 814" o:spid="_x0000_s170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SbEcMA&#10;AADcAAAADwAAAGRycy9kb3ducmV2LnhtbESPQYvCMBSE74L/ITzBm6YVUalGWRVR2It2xfPb5m1b&#10;tnkpTaz135sFYY/DzHzDrDadqURLjSstK4jHEQjizOqScwXXr8NoAcJ5ZI2VZVLwJAebdb+3wkTb&#10;B1+oTX0uAoRdggoK7+tESpcVZNCNbU0cvB/bGPRBNrnUDT4C3FRyEkUzabDksFBgTbuCst/0bhS0&#10;5e3zas/zo8Mo3VZb+x1f9nOlhoPuYwnCU+f/w+/2SStYxFP4Ox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SbEcMAAADcAAAADwAAAAAAAAAAAAAAAACYAgAAZHJzL2Rv&#10;d25yZXYueG1sUEsFBgAAAAAEAAQA9QAAAIgDAAAAAA==&#10;" path="m5941314,l,,,28194r5941314,l5941314,xe" fillcolor="#c00000" stroked="f">
                  <v:path arrowok="t"/>
                </v:shape>
                <v:shape id="Graphic 815" o:spid="_x0000_s170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LOsMA&#10;AADcAAAADwAAAGRycy9kb3ducmV2LnhtbESPT4vCMBTE78J+h/AWvNlUYUW6pkUEwZOLf3D3+Gie&#10;bdfmpTSxrd/eCILHYWZ+wyyzwdSio9ZVlhVMoxgEcW51xYWC03EzWYBwHlljbZkU3MlBln6Mlpho&#10;2/OeuoMvRICwS1BB6X2TSOnykgy6yDbEwbvY1qAPsi2kbrEPcFPLWRzPpcGKw0KJDa1Lyq+Hm1HA&#10;u99jc3KyG7TZxn/ni1z1/z9KjT+H1TcIT4N/h1/trVawmH7B80w4AjJ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iLOsMAAADcAAAADwAAAAAAAAAAAAAAAACYAgAAZHJzL2Rv&#10;d25yZXYueG1sUEsFBgAAAAAEAAQA9QAAAIgDAAAAAA==&#10;" path="m5941314,l,,,762r5941314,l5941314,xe" fillcolor="#f1e5bd" stroked="f">
                  <v:path arrowok="t"/>
                </v:shape>
                <v:shape id="Graphic 816" o:spid="_x0000_s170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g/cMA&#10;AADcAAAADwAAAGRycy9kb3ducmV2LnhtbESPT4vCMBTE74LfITzBm6b1oNI1in8QF7ystXh+27xt&#10;yzYvpYm1++3NguBxmJnfMKtNb2rRUesqywriaQSCOLe64kJBdj1OliCcR9ZYWyYFf+Rgsx4OVpho&#10;++ALdakvRICwS1BB6X2TSOnykgy6qW2Ig/djW4M+yLaQusVHgJtazqJoLg1WHBZKbGhfUv6b3o2C&#10;rrqdM/u1ODmM0l29s9/x5bBQajzqtx8gPPX+HX61P7WCZTyH/zPh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qg/cMAAADcAAAADwAAAAAAAAAAAAAAAACYAgAAZHJzL2Rv&#10;d25yZXYueG1sUEsFBgAAAAAEAAQA9QAAAIgDAAAAAA==&#10;" path="m5941314,l,,,28194r5941314,l5941314,xe" fillcolor="#c00000" stroked="f">
                  <v:path arrowok="t"/>
                </v:shape>
                <v:shape id="Textbox 817" o:spid="_x0000_s170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J6MYA&#10;AADcAAAADwAAAGRycy9kb3ducmV2LnhtbESPQWvCQBSE74X+h+UVvDUbe1CbuhGRCkJBGuPB42v2&#10;mSzJvo3ZVdN/3y0Uehxm5htmuRptJ240eONYwTRJQRBXThuuFRzL7fMChA/IGjvHpOCbPKzyx4cl&#10;ZtrduaDbIdQiQthnqKAJoc+k9FVDFn3ieuLond1gMUQ51FIPeI9w28mXNJ1Ji4bjQoM9bRqq2sPV&#10;KlifuHg3l/3XZ3EuTFm+pvwxa5WaPI3rNxCBxvAf/mvvtILFdA6/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EJ6MYAAADc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39"/>
        </w:numPr>
        <w:tabs>
          <w:tab w:val="left" w:pos="1136"/>
        </w:tabs>
        <w:spacing w:before="121"/>
        <w:ind w:left="1136" w:hanging="172"/>
      </w:pPr>
      <w:r>
        <w:t>Teretna</w:t>
      </w:r>
      <w:r>
        <w:rPr>
          <w:spacing w:val="-8"/>
        </w:rPr>
        <w:t xml:space="preserve"> </w:t>
      </w:r>
      <w:r>
        <w:t>kola</w:t>
      </w:r>
      <w:r>
        <w:rPr>
          <w:spacing w:val="-7"/>
        </w:rPr>
        <w:t xml:space="preserve"> </w:t>
      </w:r>
      <w:r>
        <w:t>režima</w:t>
      </w:r>
      <w:r>
        <w:rPr>
          <w:spacing w:val="-7"/>
        </w:rPr>
        <w:t xml:space="preserve"> </w:t>
      </w:r>
      <w:r>
        <w:rPr>
          <w:spacing w:val="-5"/>
        </w:rPr>
        <w:t>SS</w:t>
      </w:r>
    </w:p>
    <w:p w:rsidR="008C01C9" w:rsidRDefault="0084041E">
      <w:pPr>
        <w:pStyle w:val="ListParagraph"/>
        <w:numPr>
          <w:ilvl w:val="0"/>
          <w:numId w:val="139"/>
        </w:numPr>
        <w:tabs>
          <w:tab w:val="left" w:pos="1136"/>
        </w:tabs>
        <w:spacing w:before="120"/>
        <w:ind w:left="1136" w:hanging="172"/>
      </w:pPr>
      <w:r>
        <w:t>Kočioni</w:t>
      </w:r>
      <w:r>
        <w:rPr>
          <w:spacing w:val="-11"/>
        </w:rPr>
        <w:t xml:space="preserve"> </w:t>
      </w:r>
      <w:r>
        <w:rPr>
          <w:spacing w:val="-2"/>
        </w:rPr>
        <w:t>sistemi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0867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63" name="Graphic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F21E09A" id="Graphic 818" o:spid="_x0000_s1026" style="position:absolute;margin-left:63.05pt;margin-top:6pt;width:468.55pt;height:.25pt;z-index:-1560780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EY1Iej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Primijeni</w:t>
            </w:r>
            <w:r>
              <w:rPr>
                <w:b/>
                <w:spacing w:val="-7"/>
              </w:rPr>
              <w:t xml:space="preserve"> </w:t>
            </w:r>
            <w:r>
              <w:rPr>
                <w:b/>
              </w:rPr>
              <w:t>postupke</w:t>
            </w:r>
            <w:r>
              <w:rPr>
                <w:b/>
                <w:spacing w:val="-7"/>
              </w:rPr>
              <w:t xml:space="preserve"> </w:t>
            </w:r>
            <w:r>
              <w:rPr>
                <w:b/>
              </w:rPr>
              <w:t>za</w:t>
            </w:r>
            <w:r>
              <w:rPr>
                <w:b/>
                <w:spacing w:val="-8"/>
              </w:rPr>
              <w:t xml:space="preserve"> </w:t>
            </w:r>
            <w:r>
              <w:rPr>
                <w:b/>
              </w:rPr>
              <w:t>rukovanje</w:t>
            </w:r>
            <w:r>
              <w:rPr>
                <w:b/>
                <w:spacing w:val="-7"/>
              </w:rPr>
              <w:t xml:space="preserve"> </w:t>
            </w:r>
            <w:r>
              <w:rPr>
                <w:b/>
              </w:rPr>
              <w:t>i</w:t>
            </w:r>
            <w:r>
              <w:rPr>
                <w:b/>
                <w:spacing w:val="-6"/>
              </w:rPr>
              <w:t xml:space="preserve"> </w:t>
            </w:r>
            <w:r>
              <w:rPr>
                <w:b/>
              </w:rPr>
              <w:t>upotrebu</w:t>
            </w:r>
            <w:r>
              <w:rPr>
                <w:b/>
                <w:spacing w:val="-7"/>
              </w:rPr>
              <w:t xml:space="preserve"> </w:t>
            </w:r>
            <w:r>
              <w:rPr>
                <w:b/>
              </w:rPr>
              <w:t>kočnica</w:t>
            </w:r>
            <w:r>
              <w:rPr>
                <w:b/>
                <w:spacing w:val="-7"/>
              </w:rPr>
              <w:t xml:space="preserve"> </w:t>
            </w:r>
            <w:r>
              <w:rPr>
                <w:b/>
              </w:rPr>
              <w:t>u</w:t>
            </w:r>
            <w:r>
              <w:rPr>
                <w:b/>
                <w:spacing w:val="-7"/>
              </w:rPr>
              <w:t xml:space="preserve"> </w:t>
            </w:r>
            <w:r>
              <w:rPr>
                <w:b/>
                <w:spacing w:val="-2"/>
              </w:rPr>
              <w:t>eksploataciji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23"/>
              </w:rPr>
              <w:t xml:space="preserve"> </w:t>
            </w:r>
            <w:r>
              <w:t>sastavljanje</w:t>
            </w:r>
            <w:r>
              <w:rPr>
                <w:spacing w:val="23"/>
              </w:rPr>
              <w:t xml:space="preserve"> </w:t>
            </w:r>
            <w:r>
              <w:t>vozova</w:t>
            </w:r>
            <w:r>
              <w:rPr>
                <w:spacing w:val="24"/>
              </w:rPr>
              <w:t xml:space="preserve"> </w:t>
            </w:r>
            <w:r>
              <w:t>sa</w:t>
            </w:r>
            <w:r>
              <w:rPr>
                <w:spacing w:val="23"/>
              </w:rPr>
              <w:t xml:space="preserve"> </w:t>
            </w:r>
            <w:r>
              <w:t>aspekta</w:t>
            </w:r>
            <w:r>
              <w:rPr>
                <w:spacing w:val="24"/>
              </w:rPr>
              <w:t xml:space="preserve"> </w:t>
            </w:r>
            <w:r>
              <w:t>kočnica</w:t>
            </w:r>
            <w:r>
              <w:rPr>
                <w:spacing w:val="25"/>
              </w:rPr>
              <w:t xml:space="preserve"> </w:t>
            </w:r>
            <w:r>
              <w:t>u skladu sa propisima i procedurama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 uvrštavanje</w:t>
            </w:r>
            <w:r>
              <w:rPr>
                <w:spacing w:val="24"/>
              </w:rPr>
              <w:t xml:space="preserve"> </w:t>
            </w:r>
            <w:r>
              <w:t>kola</w:t>
            </w:r>
            <w:r>
              <w:rPr>
                <w:spacing w:val="24"/>
              </w:rPr>
              <w:t xml:space="preserve"> </w:t>
            </w:r>
            <w:r>
              <w:t>i izbor vrste kočnice kod vozova za prevoz putnika 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 uvrštavanje</w:t>
            </w:r>
            <w:r>
              <w:rPr>
                <w:spacing w:val="24"/>
              </w:rPr>
              <w:t xml:space="preserve"> </w:t>
            </w:r>
            <w:r>
              <w:t>kola</w:t>
            </w:r>
            <w:r>
              <w:rPr>
                <w:spacing w:val="24"/>
              </w:rPr>
              <w:t xml:space="preserve"> </w:t>
            </w:r>
            <w:r>
              <w:t xml:space="preserve">i izbor vrste kočnice kod </w:t>
            </w:r>
            <w:r>
              <w:rPr>
                <w:spacing w:val="-2"/>
              </w:rPr>
              <w:t>teretnih</w:t>
            </w:r>
            <w:r>
              <w:rPr>
                <w:spacing w:val="-10"/>
              </w:rPr>
              <w:t xml:space="preserve"> </w:t>
            </w:r>
            <w:r>
              <w:rPr>
                <w:spacing w:val="-2"/>
              </w:rPr>
              <w:t>vozova</w:t>
            </w:r>
            <w:r>
              <w:rPr>
                <w:spacing w:val="-7"/>
              </w:rPr>
              <w:t xml:space="preserve"> </w:t>
            </w:r>
            <w:r>
              <w:rPr>
                <w:spacing w:val="-2"/>
              </w:rPr>
              <w:t>u</w:t>
            </w:r>
            <w:r>
              <w:rPr>
                <w:spacing w:val="-10"/>
              </w:rPr>
              <w:t xml:space="preserve"> </w:t>
            </w:r>
            <w:r>
              <w:rPr>
                <w:spacing w:val="-2"/>
              </w:rPr>
              <w:t>skladu</w:t>
            </w:r>
            <w:r>
              <w:rPr>
                <w:spacing w:val="-9"/>
              </w:rPr>
              <w:t xml:space="preserve"> </w:t>
            </w:r>
            <w:r>
              <w:rPr>
                <w:spacing w:val="-2"/>
              </w:rPr>
              <w:t>sa</w:t>
            </w:r>
            <w:r>
              <w:rPr>
                <w:spacing w:val="-9"/>
              </w:rPr>
              <w:t xml:space="preserve"> </w:t>
            </w:r>
            <w:r>
              <w:rPr>
                <w:spacing w:val="-2"/>
              </w:rPr>
              <w:t>propisima</w:t>
            </w:r>
            <w:r>
              <w:rPr>
                <w:spacing w:val="-9"/>
              </w:rPr>
              <w:t xml:space="preserve"> </w:t>
            </w:r>
            <w:r>
              <w:rPr>
                <w:spacing w:val="-2"/>
              </w:rPr>
              <w:t>i</w:t>
            </w:r>
            <w:r>
              <w:rPr>
                <w:spacing w:val="-8"/>
              </w:rPr>
              <w:t xml:space="preserve">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w:t>
            </w:r>
            <w:r>
              <w:rPr>
                <w:spacing w:val="40"/>
              </w:rPr>
              <w:t xml:space="preserve"> </w:t>
            </w:r>
            <w:r>
              <w:t>Objasni dužnosti i postupke mašinovođe prilikom upotrebe</w:t>
            </w:r>
            <w:r>
              <w:rPr>
                <w:spacing w:val="-8"/>
              </w:rPr>
              <w:t xml:space="preserve"> </w:t>
            </w:r>
            <w:r>
              <w:t>kočnica</w:t>
            </w:r>
            <w:r>
              <w:rPr>
                <w:spacing w:val="-9"/>
              </w:rPr>
              <w:t xml:space="preserve"> </w:t>
            </w:r>
            <w:r>
              <w:t>u</w:t>
            </w:r>
            <w:r>
              <w:rPr>
                <w:spacing w:val="-8"/>
              </w:rPr>
              <w:t xml:space="preserve"> </w:t>
            </w:r>
            <w:r>
              <w:t>eksploataciji</w:t>
            </w:r>
            <w:r>
              <w:rPr>
                <w:spacing w:val="-9"/>
              </w:rPr>
              <w:t xml:space="preserve"> </w:t>
            </w:r>
            <w:r>
              <w:t>za</w:t>
            </w:r>
            <w:r>
              <w:rPr>
                <w:spacing w:val="-9"/>
              </w:rPr>
              <w:t xml:space="preserve"> </w:t>
            </w:r>
            <w:r>
              <w:t>vrijeme</w:t>
            </w:r>
            <w:r>
              <w:rPr>
                <w:spacing w:val="-9"/>
              </w:rPr>
              <w:t xml:space="preserve"> </w:t>
            </w:r>
            <w:r>
              <w:t>vožnje</w:t>
            </w:r>
            <w:r>
              <w:rPr>
                <w:spacing w:val="-7"/>
              </w:rPr>
              <w:t xml:space="preserve"> </w:t>
            </w:r>
            <w:r>
              <w:t>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8" w:hanging="313"/>
              <w:jc w:val="both"/>
            </w:pPr>
            <w:r>
              <w:t>5.</w:t>
            </w:r>
            <w:r>
              <w:rPr>
                <w:spacing w:val="80"/>
              </w:rPr>
              <w:t xml:space="preserve"> </w:t>
            </w:r>
            <w:r>
              <w:t>Objasni</w:t>
            </w:r>
            <w:r>
              <w:rPr>
                <w:spacing w:val="-13"/>
              </w:rPr>
              <w:t xml:space="preserve"> </w:t>
            </w:r>
            <w:r>
              <w:t>dužnosti</w:t>
            </w:r>
            <w:r>
              <w:rPr>
                <w:spacing w:val="-13"/>
              </w:rPr>
              <w:t xml:space="preserve"> </w:t>
            </w:r>
            <w:r>
              <w:t>i</w:t>
            </w:r>
            <w:r>
              <w:rPr>
                <w:spacing w:val="-12"/>
              </w:rPr>
              <w:t xml:space="preserve"> </w:t>
            </w:r>
            <w:r>
              <w:t>postupke</w:t>
            </w:r>
            <w:r>
              <w:rPr>
                <w:spacing w:val="-13"/>
              </w:rPr>
              <w:t xml:space="preserve"> </w:t>
            </w:r>
            <w:r>
              <w:t>pregledača</w:t>
            </w:r>
            <w:r>
              <w:rPr>
                <w:spacing w:val="-12"/>
              </w:rPr>
              <w:t xml:space="preserve"> </w:t>
            </w:r>
            <w:r>
              <w:t>kola</w:t>
            </w:r>
            <w:r>
              <w:rPr>
                <w:spacing w:val="-13"/>
              </w:rPr>
              <w:t xml:space="preserve"> </w:t>
            </w:r>
            <w:r>
              <w:t xml:space="preserve">prilikom pregleda kočnica na vozu u skladu sa propisima i </w:t>
            </w:r>
            <w:r>
              <w:rPr>
                <w:spacing w:val="-2"/>
              </w:rPr>
              <w:t>procedurama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09184" behindDoc="1" locked="0" layoutInCell="1" allowOverlap="1">
                <wp:simplePos x="0" y="0"/>
                <wp:positionH relativeFrom="page">
                  <wp:posOffset>800862</wp:posOffset>
                </wp:positionH>
                <wp:positionV relativeFrom="paragraph">
                  <wp:posOffset>77290</wp:posOffset>
                </wp:positionV>
                <wp:extent cx="5950585" cy="369570"/>
                <wp:effectExtent l="0" t="0" r="0" b="0"/>
                <wp:wrapTopAndBottom/>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21" name="Graphic 820"/>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22" name="Graphic 82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23" name="Graphic 82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24" name="Graphic 82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25" name="Textbox 82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19" o:spid="_x0000_s1704" style="position:absolute;margin-left:63.05pt;margin-top:6.1pt;width:468.55pt;height:29.1pt;z-index:-156072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">
                <v:shape id="Graphic 820" o:spid="_x0000_s170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hOPMEA&#10;AADcAAAADwAAAGRycy9kb3ducmV2LnhtbERPPWvDMBDdC/kP4grdGrmGtI4TxcSBlC4dbGfJdkhX&#10;29Q6GUuJ3X9fDYWOj/e9LxY7iDtNvnes4GWdgCDWzvTcKrg05+cMhA/IBgfHpOCHPBSH1cMec+Nm&#10;ruheh1bEEPY5KuhCGHMpve7Iol+7kThyX26yGCKcWmkmnGO4HWSaJK/SYs+xocORTh3p7/pmFVRS&#10;V9tys63L90an8xuH66cxSj09LscdiEBL+Bf/uT+MgiyN8+OZe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TjzBAAAA3AAAAA8AAAAAAAAAAAAAAAAAmAIAAGRycy9kb3du&#10;cmV2LnhtbFBLBQYAAAAABAAEAPUAAACGAwAAAAA=&#10;" path="m5940552,l,,,313182r5940552,l5940552,xe" fillcolor="#f1e5bd" stroked="f">
                  <v:path arrowok="t"/>
                </v:shape>
                <v:shape id="Graphic 821" o:spid="_x0000_s170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NMQA&#10;AADcAAAADwAAAGRycy9kb3ducmV2LnhtbESPT2uDQBTE74F8h+UFektWc6hiswn5Q2ghl2ql51f3&#10;VaXuW3G3ar99tlDocZiZ3zC7w2w6MdLgWssK4k0EgriyuuVaQfl2XacgnEfW2FkmBT/k4LBfLnaY&#10;aTtxTmPhaxEg7DJU0HjfZ1K6qiGDbmN74uB92sGgD3KopR5wCnDTyW0UPUqDLYeFBns6N1R9Fd9G&#10;wdi+30r7mjw7jIpTd7IfcX5JlHpYzccnEJ5m/x/+a79oBek2ht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f8jTEAAAA3AAAAA8AAAAAAAAAAAAAAAAAmAIAAGRycy9k&#10;b3ducmV2LnhtbFBLBQYAAAAABAAEAPUAAACJAwAAAAA=&#10;" path="m5941314,l,,,28194r5941314,l5941314,xe" fillcolor="#c00000" stroked="f">
                  <v:path arrowok="t"/>
                </v:shape>
                <v:shape id="Graphic 822" o:spid="_x0000_s170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3Z88IA&#10;AADcAAAADwAAAGRycy9kb3ducmV2LnhtbESPQYvCMBSE78L+h/AWvNnUHkS6pkUEwZPLqqjHR/Ns&#10;uzYvpYlt999vBMHjMDPfMKt8NI3oqXO1ZQXzKAZBXFhdc6ngdNzOliCcR9bYWCYFf+Qgzz4mK0y1&#10;HfiH+oMvRYCwS1FB5X2bSumKigy6yLbEwbvZzqAPsiul7nAIcNPIJI4X0mDNYaHCljYVFffDwyjg&#10;/eXYnpzsR2128fV8k+vh91up6ee4/gLhafTv8Ku90wqWSQLP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rdnzwgAAANwAAAAPAAAAAAAAAAAAAAAAAJgCAABkcnMvZG93&#10;bnJldi54bWxQSwUGAAAAAAQABAD1AAAAhwMAAAAA&#10;" path="m5941314,l,,,762r5941314,l5941314,xe" fillcolor="#f1e5bd" stroked="f">
                  <v:path arrowok="t"/>
                </v:shape>
                <v:shape id="Graphic 823" o:spid="_x0000_s170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J2MUA&#10;AADcAAAADwAAAGRycy9kb3ducmV2LnhtbESPzWrDMBCE74W8g9hAb7WcFBrjRAn5obTQS+OanjfW&#10;xjaRVsZSHPftq0Ihx2FmvmFWm9EaMVDvW8cKZkkKgrhyuuVaQfn1+pSB8AFZo3FMCn7Iw2Y9eVhh&#10;rt2NjzQUoRYRwj5HBU0IXS6lrxqy6BPXEUfv7HqLIcq+lrrHW4RbI+dp+iItthwXGuxo31B1Ka5W&#10;wdB+f5Tuc/HmMS12ZudOs+NhodTjdNwuQQQawz38337XCrL5M/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cnYxQAAANwAAAAPAAAAAAAAAAAAAAAAAJgCAABkcnMv&#10;ZG93bnJldi54bWxQSwUGAAAAAAQABAD1AAAAigMAAAAA&#10;" path="m5941314,l,,,28194r5941314,l5941314,xe" fillcolor="#c00000" stroked="f">
                  <v:path arrowok="t"/>
                </v:shape>
                <v:shape id="Textbox 824" o:spid="_x0000_s170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9dIsQA&#10;AADcAAAADwAAAGRycy9kb3ducmV2LnhtbESPQWvCQBSE74L/YXkFb7qpiN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vXSL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39"/>
        </w:numPr>
        <w:tabs>
          <w:tab w:val="left" w:pos="1136"/>
        </w:tabs>
        <w:spacing w:before="120"/>
        <w:ind w:left="1136" w:hanging="172"/>
      </w:pPr>
      <w:r>
        <w:t>Rukovanje</w:t>
      </w:r>
      <w:r>
        <w:rPr>
          <w:spacing w:val="-7"/>
        </w:rPr>
        <w:t xml:space="preserve"> </w:t>
      </w:r>
      <w:r>
        <w:t>i</w:t>
      </w:r>
      <w:r>
        <w:rPr>
          <w:spacing w:val="-6"/>
        </w:rPr>
        <w:t xml:space="preserve"> </w:t>
      </w:r>
      <w:r>
        <w:t>upotreba</w:t>
      </w:r>
      <w:r>
        <w:rPr>
          <w:spacing w:val="-6"/>
        </w:rPr>
        <w:t xml:space="preserve"> </w:t>
      </w:r>
      <w:r>
        <w:t>kočnica</w:t>
      </w:r>
      <w:r>
        <w:rPr>
          <w:spacing w:val="-6"/>
        </w:rPr>
        <w:t xml:space="preserve"> </w:t>
      </w:r>
      <w:r>
        <w:t>u</w:t>
      </w:r>
      <w:r>
        <w:rPr>
          <w:spacing w:val="-7"/>
        </w:rPr>
        <w:t xml:space="preserve"> </w:t>
      </w:r>
      <w:r>
        <w:rPr>
          <w:spacing w:val="-2"/>
        </w:rPr>
        <w:t>eksploataciji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0969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71" name="Graphic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3B78A6C" id="Graphic 825" o:spid="_x0000_s1026" style="position:absolute;margin-left:63.05pt;margin-top:6pt;width:468.55pt;height:.25pt;z-index:-156067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KFWnYjgCAADl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40"/>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38"/>
        </w:numPr>
        <w:tabs>
          <w:tab w:val="left" w:pos="1297"/>
          <w:tab w:val="left" w:pos="1302"/>
        </w:tabs>
        <w:spacing w:before="119"/>
        <w:ind w:right="872" w:hanging="288"/>
        <w:jc w:val="both"/>
      </w:pPr>
      <w:r>
        <w:t>Modul Kočnice i kočenje vozova II je tako koncipiran da upoznaje učenike sa osnovnim pojmovima iz oblasti željezničkog ssobraćaja i omogućava primjenu stečenih znanja u praksi.</w:t>
      </w:r>
    </w:p>
    <w:p w:rsidR="008C01C9" w:rsidRDefault="0084041E">
      <w:pPr>
        <w:pStyle w:val="ListParagraph"/>
        <w:numPr>
          <w:ilvl w:val="0"/>
          <w:numId w:val="138"/>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38"/>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38"/>
        </w:numPr>
        <w:tabs>
          <w:tab w:val="left" w:pos="1297"/>
          <w:tab w:val="left" w:pos="1302"/>
        </w:tabs>
        <w:ind w:right="871"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38"/>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38"/>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38"/>
        </w:numPr>
        <w:tabs>
          <w:tab w:val="left" w:pos="1296"/>
          <w:tab w:val="left" w:pos="1302"/>
        </w:tabs>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C01C9">
      <w:pPr>
        <w:pStyle w:val="BodyText"/>
        <w:spacing w:before="1"/>
      </w:pPr>
    </w:p>
    <w:p w:rsidR="008C01C9" w:rsidRDefault="0084041E">
      <w:pPr>
        <w:pStyle w:val="Heading4"/>
        <w:numPr>
          <w:ilvl w:val="0"/>
          <w:numId w:val="140"/>
        </w:numPr>
        <w:tabs>
          <w:tab w:val="left" w:pos="1213"/>
        </w:tabs>
        <w:spacing w:before="0"/>
        <w:ind w:left="1213" w:hanging="199"/>
        <w:jc w:val="both"/>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37"/>
        </w:numPr>
        <w:tabs>
          <w:tab w:val="left" w:pos="1298"/>
          <w:tab w:val="left" w:pos="1302"/>
        </w:tabs>
        <w:spacing w:before="239"/>
        <w:ind w:right="872" w:hanging="288"/>
      </w:pPr>
      <w:r>
        <w:t>Vainhal,</w:t>
      </w:r>
      <w:r>
        <w:rPr>
          <w:spacing w:val="40"/>
        </w:rPr>
        <w:t xml:space="preserve"> </w:t>
      </w:r>
      <w:r>
        <w:t>V.,</w:t>
      </w:r>
      <w:r>
        <w:rPr>
          <w:spacing w:val="40"/>
        </w:rPr>
        <w:t xml:space="preserve"> </w:t>
      </w:r>
      <w:r>
        <w:t>Kočnice</w:t>
      </w:r>
      <w:r>
        <w:rPr>
          <w:spacing w:val="40"/>
        </w:rPr>
        <w:t xml:space="preserve"> </w:t>
      </w:r>
      <w:r>
        <w:t>i</w:t>
      </w:r>
      <w:r>
        <w:rPr>
          <w:spacing w:val="40"/>
        </w:rPr>
        <w:t xml:space="preserve"> </w:t>
      </w:r>
      <w:r>
        <w:t>kočenje</w:t>
      </w:r>
      <w:r>
        <w:rPr>
          <w:spacing w:val="40"/>
        </w:rPr>
        <w:t xml:space="preserve"> </w:t>
      </w:r>
      <w:r>
        <w:t>vozova</w:t>
      </w:r>
      <w:r>
        <w:rPr>
          <w:spacing w:val="40"/>
        </w:rPr>
        <w:t xml:space="preserve"> </w:t>
      </w:r>
      <w:r>
        <w:t>za</w:t>
      </w:r>
      <w:r>
        <w:rPr>
          <w:spacing w:val="40"/>
        </w:rPr>
        <w:t xml:space="preserve"> </w:t>
      </w:r>
      <w:r>
        <w:t>II,III</w:t>
      </w:r>
      <w:r>
        <w:rPr>
          <w:spacing w:val="40"/>
        </w:rPr>
        <w:t xml:space="preserve"> </w:t>
      </w:r>
      <w:r>
        <w:t>i</w:t>
      </w:r>
      <w:r>
        <w:rPr>
          <w:spacing w:val="40"/>
        </w:rPr>
        <w:t xml:space="preserve"> </w:t>
      </w:r>
      <w:r>
        <w:t>IV</w:t>
      </w:r>
      <w:r>
        <w:rPr>
          <w:spacing w:val="40"/>
        </w:rPr>
        <w:t xml:space="preserve"> </w:t>
      </w:r>
      <w:r>
        <w:t>stepen</w:t>
      </w:r>
      <w:r>
        <w:rPr>
          <w:spacing w:val="40"/>
        </w:rPr>
        <w:t xml:space="preserve"> </w:t>
      </w:r>
      <w:r>
        <w:t>stručnosti,</w:t>
      </w:r>
      <w:r>
        <w:rPr>
          <w:spacing w:val="40"/>
        </w:rPr>
        <w:t xml:space="preserve"> </w:t>
      </w:r>
      <w:r>
        <w:t>Zavod</w:t>
      </w:r>
      <w:r>
        <w:rPr>
          <w:spacing w:val="40"/>
        </w:rPr>
        <w:t xml:space="preserve"> </w:t>
      </w:r>
      <w:r>
        <w:t>za</w:t>
      </w:r>
      <w:r>
        <w:rPr>
          <w:spacing w:val="40"/>
        </w:rPr>
        <w:t xml:space="preserve"> </w:t>
      </w:r>
      <w:r>
        <w:t>novinsko-izdavačku</w:t>
      </w:r>
      <w:r>
        <w:rPr>
          <w:spacing w:val="40"/>
        </w:rPr>
        <w:t xml:space="preserve"> </w:t>
      </w:r>
      <w:r>
        <w:t>i</w:t>
      </w:r>
      <w:r>
        <w:rPr>
          <w:spacing w:val="40"/>
        </w:rPr>
        <w:t xml:space="preserve"> </w:t>
      </w:r>
      <w:r>
        <w:t>propagandnu djelatnost JŽ, Beograd, 1991.</w:t>
      </w:r>
    </w:p>
    <w:p w:rsidR="008C01C9" w:rsidRDefault="0084041E">
      <w:pPr>
        <w:pStyle w:val="ListParagraph"/>
        <w:numPr>
          <w:ilvl w:val="0"/>
          <w:numId w:val="137"/>
        </w:numPr>
        <w:tabs>
          <w:tab w:val="left" w:pos="1298"/>
        </w:tabs>
        <w:spacing w:before="1" w:line="252" w:lineRule="exact"/>
        <w:ind w:left="1298" w:hanging="284"/>
      </w:pPr>
      <w:r>
        <w:t>Priručnik</w:t>
      </w:r>
      <w:r>
        <w:rPr>
          <w:spacing w:val="-8"/>
        </w:rPr>
        <w:t xml:space="preserve"> </w:t>
      </w:r>
      <w:r>
        <w:t>za</w:t>
      </w:r>
      <w:r>
        <w:rPr>
          <w:spacing w:val="-9"/>
        </w:rPr>
        <w:t xml:space="preserve"> </w:t>
      </w:r>
      <w:r>
        <w:t>mašinovođe</w:t>
      </w:r>
      <w:r>
        <w:rPr>
          <w:spacing w:val="-8"/>
        </w:rPr>
        <w:t xml:space="preserve"> </w:t>
      </w:r>
      <w:r>
        <w:t>CAF</w:t>
      </w:r>
      <w:r>
        <w:rPr>
          <w:spacing w:val="-8"/>
        </w:rPr>
        <w:t xml:space="preserve"> </w:t>
      </w:r>
      <w:r>
        <w:t>Civity</w:t>
      </w:r>
      <w:r>
        <w:rPr>
          <w:spacing w:val="-7"/>
        </w:rPr>
        <w:t xml:space="preserve"> </w:t>
      </w:r>
      <w:r>
        <w:t>Crna</w:t>
      </w:r>
      <w:r>
        <w:rPr>
          <w:spacing w:val="-9"/>
        </w:rPr>
        <w:t xml:space="preserve"> </w:t>
      </w:r>
      <w:r>
        <w:t>Gora,</w:t>
      </w:r>
      <w:r>
        <w:rPr>
          <w:spacing w:val="-7"/>
        </w:rPr>
        <w:t xml:space="preserve"> </w:t>
      </w:r>
      <w:r>
        <w:t>Željeznički</w:t>
      </w:r>
      <w:r>
        <w:rPr>
          <w:spacing w:val="-9"/>
        </w:rPr>
        <w:t xml:space="preserve"> </w:t>
      </w:r>
      <w:r>
        <w:t>prevoz</w:t>
      </w:r>
      <w:r>
        <w:rPr>
          <w:spacing w:val="-8"/>
        </w:rPr>
        <w:t xml:space="preserve"> </w:t>
      </w:r>
      <w:r>
        <w:t>Crne</w:t>
      </w:r>
      <w:r>
        <w:rPr>
          <w:spacing w:val="-7"/>
        </w:rPr>
        <w:t xml:space="preserve"> </w:t>
      </w:r>
      <w:r>
        <w:t>Gore,</w:t>
      </w:r>
      <w:r>
        <w:rPr>
          <w:spacing w:val="-8"/>
        </w:rPr>
        <w:t xml:space="preserve"> </w:t>
      </w:r>
      <w:r>
        <w:t>Podgorica,</w:t>
      </w:r>
      <w:r>
        <w:rPr>
          <w:spacing w:val="-7"/>
        </w:rPr>
        <w:t xml:space="preserve"> </w:t>
      </w:r>
      <w:r>
        <w:rPr>
          <w:spacing w:val="-2"/>
        </w:rPr>
        <w:t>2013.</w:t>
      </w:r>
    </w:p>
    <w:p w:rsidR="008C01C9" w:rsidRDefault="0084041E">
      <w:pPr>
        <w:pStyle w:val="ListParagraph"/>
        <w:numPr>
          <w:ilvl w:val="0"/>
          <w:numId w:val="137"/>
        </w:numPr>
        <w:tabs>
          <w:tab w:val="left" w:pos="1298"/>
        </w:tabs>
        <w:ind w:left="1298" w:hanging="284"/>
      </w:pPr>
      <w:r>
        <w:t>Pravilnik</w:t>
      </w:r>
      <w:r>
        <w:rPr>
          <w:spacing w:val="-8"/>
        </w:rPr>
        <w:t xml:space="preserve"> </w:t>
      </w:r>
      <w:r>
        <w:t>o</w:t>
      </w:r>
      <w:r>
        <w:rPr>
          <w:spacing w:val="-8"/>
        </w:rPr>
        <w:t xml:space="preserve"> </w:t>
      </w:r>
      <w:r>
        <w:t>načinu</w:t>
      </w:r>
      <w:r>
        <w:rPr>
          <w:spacing w:val="-9"/>
        </w:rPr>
        <w:t xml:space="preserve"> </w:t>
      </w:r>
      <w:r>
        <w:t>kočenja</w:t>
      </w:r>
      <w:r>
        <w:rPr>
          <w:spacing w:val="-8"/>
        </w:rPr>
        <w:t xml:space="preserve"> </w:t>
      </w:r>
      <w:r>
        <w:t>vozova,</w:t>
      </w:r>
      <w:r>
        <w:rPr>
          <w:spacing w:val="-8"/>
        </w:rPr>
        <w:t xml:space="preserve"> </w:t>
      </w:r>
      <w:r>
        <w:t>Podgorica,</w:t>
      </w:r>
      <w:r>
        <w:rPr>
          <w:spacing w:val="-8"/>
        </w:rPr>
        <w:t xml:space="preserve"> </w:t>
      </w:r>
      <w:r>
        <w:rPr>
          <w:spacing w:val="-4"/>
        </w:rPr>
        <w:t>2019.</w:t>
      </w:r>
    </w:p>
    <w:p w:rsidR="008C01C9" w:rsidRDefault="0084041E">
      <w:pPr>
        <w:pStyle w:val="ListParagraph"/>
        <w:numPr>
          <w:ilvl w:val="0"/>
          <w:numId w:val="137"/>
        </w:numPr>
        <w:tabs>
          <w:tab w:val="left" w:pos="1298"/>
        </w:tabs>
        <w:spacing w:before="1" w:line="252" w:lineRule="exact"/>
        <w:ind w:left="1298" w:hanging="284"/>
      </w:pPr>
      <w:r>
        <w:t>Pravilnik</w:t>
      </w:r>
      <w:r>
        <w:rPr>
          <w:spacing w:val="-10"/>
        </w:rPr>
        <w:t xml:space="preserve"> </w:t>
      </w:r>
      <w:r>
        <w:t>o</w:t>
      </w:r>
      <w:r>
        <w:rPr>
          <w:spacing w:val="-11"/>
        </w:rPr>
        <w:t xml:space="preserve"> </w:t>
      </w:r>
      <w:r>
        <w:t>kočnicama</w:t>
      </w:r>
      <w:r>
        <w:rPr>
          <w:spacing w:val="-11"/>
        </w:rPr>
        <w:t xml:space="preserve"> </w:t>
      </w:r>
      <w:r>
        <w:t>željezničkih</w:t>
      </w:r>
      <w:r>
        <w:rPr>
          <w:spacing w:val="-11"/>
        </w:rPr>
        <w:t xml:space="preserve"> </w:t>
      </w:r>
      <w:r>
        <w:t>vozila,</w:t>
      </w:r>
      <w:r>
        <w:rPr>
          <w:spacing w:val="-10"/>
        </w:rPr>
        <w:t xml:space="preserve"> </w:t>
      </w:r>
      <w:r>
        <w:t>Podgorica,</w:t>
      </w:r>
      <w:r>
        <w:rPr>
          <w:spacing w:val="-10"/>
        </w:rPr>
        <w:t xml:space="preserve"> </w:t>
      </w:r>
      <w:r>
        <w:rPr>
          <w:spacing w:val="-4"/>
        </w:rPr>
        <w:t>2015.</w:t>
      </w:r>
    </w:p>
    <w:p w:rsidR="008C01C9" w:rsidRDefault="0084041E">
      <w:pPr>
        <w:pStyle w:val="ListParagraph"/>
        <w:numPr>
          <w:ilvl w:val="0"/>
          <w:numId w:val="137"/>
        </w:numPr>
        <w:tabs>
          <w:tab w:val="left" w:pos="1298"/>
        </w:tabs>
        <w:ind w:left="1298" w:hanging="284"/>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137"/>
        </w:numPr>
        <w:tabs>
          <w:tab w:val="left" w:pos="1298"/>
        </w:tabs>
        <w:spacing w:line="252" w:lineRule="exact"/>
        <w:ind w:left="1298" w:hanging="284"/>
      </w:pPr>
      <w:r>
        <w:t>Tehnička</w:t>
      </w:r>
      <w:r>
        <w:rPr>
          <w:spacing w:val="-13"/>
        </w:rPr>
        <w:t xml:space="preserve"> </w:t>
      </w:r>
      <w:r>
        <w:t>dokumentacija</w:t>
      </w:r>
      <w:r>
        <w:rPr>
          <w:spacing w:val="-11"/>
        </w:rPr>
        <w:t xml:space="preserve"> </w:t>
      </w:r>
      <w:r>
        <w:t>proizvođača</w:t>
      </w:r>
      <w:r>
        <w:rPr>
          <w:spacing w:val="-12"/>
        </w:rPr>
        <w:t xml:space="preserve"> </w:t>
      </w:r>
      <w:r>
        <w:t>motornih</w:t>
      </w:r>
      <w:r>
        <w:rPr>
          <w:spacing w:val="-12"/>
        </w:rPr>
        <w:t xml:space="preserve"> </w:t>
      </w:r>
      <w:r>
        <w:t>pružnih</w:t>
      </w:r>
      <w:r>
        <w:rPr>
          <w:spacing w:val="-12"/>
        </w:rPr>
        <w:t xml:space="preserve"> </w:t>
      </w:r>
      <w:r>
        <w:rPr>
          <w:spacing w:val="-2"/>
        </w:rPr>
        <w:t>vozila</w:t>
      </w:r>
    </w:p>
    <w:p w:rsidR="008C01C9" w:rsidRDefault="0084041E">
      <w:pPr>
        <w:pStyle w:val="ListParagraph"/>
        <w:numPr>
          <w:ilvl w:val="0"/>
          <w:numId w:val="137"/>
        </w:numPr>
        <w:tabs>
          <w:tab w:val="left" w:pos="1298"/>
        </w:tabs>
        <w:ind w:left="1298" w:hanging="284"/>
      </w:pPr>
      <w:r>
        <w:rPr>
          <w:spacing w:val="-2"/>
        </w:rPr>
        <w:t>Tehnička</w:t>
      </w:r>
      <w:r>
        <w:rPr>
          <w:spacing w:val="7"/>
        </w:rPr>
        <w:t xml:space="preserve"> </w:t>
      </w:r>
      <w:r>
        <w:rPr>
          <w:spacing w:val="-2"/>
        </w:rPr>
        <w:t>dokumentacija</w:t>
      </w:r>
      <w:r>
        <w:rPr>
          <w:spacing w:val="8"/>
        </w:rPr>
        <w:t xml:space="preserve"> </w:t>
      </w:r>
      <w:r>
        <w:rPr>
          <w:spacing w:val="-2"/>
        </w:rPr>
        <w:t>proizvođača</w:t>
      </w:r>
      <w:r>
        <w:rPr>
          <w:spacing w:val="7"/>
        </w:rPr>
        <w:t xml:space="preserve"> </w:t>
      </w:r>
      <w:r>
        <w:rPr>
          <w:spacing w:val="-2"/>
        </w:rPr>
        <w:t>lokotraktora</w:t>
      </w:r>
    </w:p>
    <w:p w:rsidR="008C01C9" w:rsidRDefault="0084041E">
      <w:pPr>
        <w:pStyle w:val="Heading4"/>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140"/>
        </w:numPr>
        <w:tabs>
          <w:tab w:val="left" w:pos="1213"/>
        </w:tabs>
        <w:spacing w:before="239"/>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1"/>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Djelovi</w:t>
            </w:r>
            <w:r>
              <w:rPr>
                <w:spacing w:val="-11"/>
              </w:rPr>
              <w:t xml:space="preserve"> </w:t>
            </w:r>
            <w:r>
              <w:rPr>
                <w:spacing w:val="-2"/>
              </w:rPr>
              <w:t>kočnica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rPr>
      </w:pPr>
    </w:p>
    <w:p w:rsidR="008C01C9" w:rsidRDefault="008C01C9">
      <w:pPr>
        <w:pStyle w:val="BodyText"/>
        <w:spacing w:before="84"/>
        <w:rPr>
          <w:b/>
        </w:rPr>
      </w:pPr>
    </w:p>
    <w:p w:rsidR="008C01C9" w:rsidRDefault="0084041E">
      <w:pPr>
        <w:pStyle w:val="Heading4"/>
        <w:numPr>
          <w:ilvl w:val="0"/>
          <w:numId w:val="140"/>
        </w:numPr>
        <w:tabs>
          <w:tab w:val="left" w:pos="1214"/>
        </w:tabs>
        <w:spacing w:before="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36"/>
        </w:numPr>
        <w:tabs>
          <w:tab w:val="left" w:pos="1299"/>
        </w:tabs>
        <w:spacing w:before="119"/>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36"/>
        </w:numPr>
        <w:tabs>
          <w:tab w:val="left" w:pos="1299"/>
          <w:tab w:val="left" w:pos="1302"/>
        </w:tabs>
        <w:spacing w:before="1"/>
        <w:ind w:right="871" w:hanging="288"/>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136"/>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36"/>
        </w:numPr>
        <w:tabs>
          <w:tab w:val="left" w:pos="1299"/>
        </w:tabs>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7"/>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36"/>
        </w:numPr>
        <w:tabs>
          <w:tab w:val="left" w:pos="1299"/>
        </w:tabs>
        <w:spacing w:line="252" w:lineRule="exact"/>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36"/>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40"/>
        </w:numPr>
        <w:tabs>
          <w:tab w:val="left" w:pos="1213"/>
        </w:tabs>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40"/>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35"/>
        </w:numPr>
        <w:tabs>
          <w:tab w:val="left" w:pos="1299"/>
        </w:tabs>
        <w:spacing w:before="119"/>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35"/>
        </w:numPr>
        <w:tabs>
          <w:tab w:val="left" w:pos="1299"/>
        </w:tabs>
        <w:spacing w:before="1" w:line="252" w:lineRule="exact"/>
      </w:pPr>
      <w:r>
        <w:t>Poslovna</w:t>
      </w:r>
      <w:r>
        <w:rPr>
          <w:spacing w:val="-10"/>
        </w:rPr>
        <w:t xml:space="preserve"> </w:t>
      </w:r>
      <w:r>
        <w:t>komunikacja</w:t>
      </w:r>
      <w:r>
        <w:rPr>
          <w:spacing w:val="-9"/>
        </w:rPr>
        <w:t xml:space="preserve"> </w:t>
      </w:r>
      <w:r>
        <w:t>i</w:t>
      </w:r>
      <w:r>
        <w:rPr>
          <w:spacing w:val="-9"/>
        </w:rPr>
        <w:t xml:space="preserve"> </w:t>
      </w:r>
      <w:r>
        <w:rPr>
          <w:spacing w:val="-2"/>
        </w:rPr>
        <w:t>korespondencija</w:t>
      </w:r>
    </w:p>
    <w:p w:rsidR="008C01C9" w:rsidRDefault="0084041E">
      <w:pPr>
        <w:pStyle w:val="ListParagraph"/>
        <w:numPr>
          <w:ilvl w:val="0"/>
          <w:numId w:val="135"/>
        </w:numPr>
        <w:tabs>
          <w:tab w:val="left" w:pos="1299"/>
        </w:tabs>
      </w:pPr>
      <w:r>
        <w:rPr>
          <w:spacing w:val="-2"/>
        </w:rPr>
        <w:t>Mehanika</w:t>
      </w:r>
    </w:p>
    <w:p w:rsidR="008C01C9" w:rsidRDefault="0084041E">
      <w:pPr>
        <w:pStyle w:val="ListParagraph"/>
        <w:numPr>
          <w:ilvl w:val="0"/>
          <w:numId w:val="135"/>
        </w:numPr>
        <w:tabs>
          <w:tab w:val="left" w:pos="1299"/>
        </w:tabs>
        <w:spacing w:before="1" w:line="252" w:lineRule="exact"/>
      </w:pPr>
      <w:r>
        <w:t>Signalizacija</w:t>
      </w:r>
      <w:r>
        <w:rPr>
          <w:spacing w:val="-12"/>
        </w:rPr>
        <w:t xml:space="preserve"> </w:t>
      </w:r>
      <w:r>
        <w:t>u</w:t>
      </w:r>
      <w:r>
        <w:rPr>
          <w:spacing w:val="-11"/>
        </w:rPr>
        <w:t xml:space="preserve"> </w:t>
      </w:r>
      <w:r>
        <w:t>željezničkom</w:t>
      </w:r>
      <w:r>
        <w:rPr>
          <w:spacing w:val="-11"/>
        </w:rPr>
        <w:t xml:space="preserve"> </w:t>
      </w:r>
      <w:r>
        <w:rPr>
          <w:spacing w:val="-2"/>
        </w:rPr>
        <w:t>sobraćaju</w:t>
      </w:r>
    </w:p>
    <w:p w:rsidR="008C01C9" w:rsidRDefault="0084041E">
      <w:pPr>
        <w:pStyle w:val="ListParagraph"/>
        <w:numPr>
          <w:ilvl w:val="0"/>
          <w:numId w:val="135"/>
        </w:numPr>
        <w:tabs>
          <w:tab w:val="left" w:pos="1299"/>
        </w:tabs>
        <w:spacing w:line="252" w:lineRule="exact"/>
      </w:pPr>
      <w:r>
        <w:t>Vučna</w:t>
      </w:r>
      <w:r>
        <w:rPr>
          <w:spacing w:val="-9"/>
        </w:rPr>
        <w:t xml:space="preserve"> </w:t>
      </w:r>
      <w:r>
        <w:rPr>
          <w:spacing w:val="-2"/>
        </w:rPr>
        <w:t>vozila</w:t>
      </w:r>
    </w:p>
    <w:p w:rsidR="008C01C9" w:rsidRDefault="0084041E">
      <w:pPr>
        <w:pStyle w:val="ListParagraph"/>
        <w:numPr>
          <w:ilvl w:val="0"/>
          <w:numId w:val="135"/>
        </w:numPr>
        <w:tabs>
          <w:tab w:val="left" w:pos="1299"/>
        </w:tabs>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35"/>
        </w:numPr>
        <w:tabs>
          <w:tab w:val="left" w:pos="1299"/>
        </w:tabs>
        <w:spacing w:line="252" w:lineRule="exact"/>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10"/>
        </w:rPr>
        <w:t>I</w:t>
      </w:r>
    </w:p>
    <w:p w:rsidR="008C01C9" w:rsidRDefault="0084041E">
      <w:pPr>
        <w:pStyle w:val="ListParagraph"/>
        <w:numPr>
          <w:ilvl w:val="0"/>
          <w:numId w:val="135"/>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35"/>
        </w:numPr>
        <w:tabs>
          <w:tab w:val="left" w:pos="1299"/>
        </w:tabs>
      </w:pPr>
      <w:r>
        <w:rPr>
          <w:spacing w:val="-2"/>
        </w:rPr>
        <w:t>Organizacija</w:t>
      </w:r>
      <w:r>
        <w:rPr>
          <w:spacing w:val="8"/>
        </w:rPr>
        <w:t xml:space="preserve"> </w:t>
      </w:r>
      <w:r>
        <w:rPr>
          <w:spacing w:val="-2"/>
        </w:rPr>
        <w:t>željezničkog</w:t>
      </w:r>
      <w:r>
        <w:rPr>
          <w:spacing w:val="9"/>
        </w:rPr>
        <w:t xml:space="preserve"> </w:t>
      </w:r>
      <w:r>
        <w:rPr>
          <w:spacing w:val="-2"/>
        </w:rPr>
        <w:t>sobraćaja</w:t>
      </w:r>
      <w:r>
        <w:rPr>
          <w:spacing w:val="9"/>
        </w:rPr>
        <w:t xml:space="preserve"> </w:t>
      </w:r>
      <w:r>
        <w:rPr>
          <w:spacing w:val="-5"/>
        </w:rPr>
        <w:t>II</w:t>
      </w:r>
    </w:p>
    <w:p w:rsidR="008C01C9" w:rsidRDefault="0084041E">
      <w:pPr>
        <w:pStyle w:val="ListParagraph"/>
        <w:numPr>
          <w:ilvl w:val="0"/>
          <w:numId w:val="135"/>
        </w:numPr>
        <w:tabs>
          <w:tab w:val="left" w:pos="1299"/>
        </w:tabs>
        <w:spacing w:before="1" w:line="252" w:lineRule="exact"/>
      </w:pPr>
      <w:r>
        <w:t>Mehanički</w:t>
      </w:r>
      <w:r>
        <w:rPr>
          <w:spacing w:val="-11"/>
        </w:rPr>
        <w:t xml:space="preserve"> </w:t>
      </w:r>
      <w:r>
        <w:t>uređaji</w:t>
      </w:r>
      <w:r>
        <w:rPr>
          <w:spacing w:val="-11"/>
        </w:rPr>
        <w:t xml:space="preserve"> </w:t>
      </w:r>
      <w:r>
        <w:t>željezničkih</w:t>
      </w:r>
      <w:r>
        <w:rPr>
          <w:spacing w:val="-11"/>
        </w:rPr>
        <w:t xml:space="preserve"> </w:t>
      </w:r>
      <w:r>
        <w:t>voznih</w:t>
      </w:r>
      <w:r>
        <w:rPr>
          <w:spacing w:val="-10"/>
        </w:rPr>
        <w:t xml:space="preserve"> </w:t>
      </w:r>
      <w:r>
        <w:rPr>
          <w:spacing w:val="-2"/>
        </w:rPr>
        <w:t>sredstava</w:t>
      </w:r>
    </w:p>
    <w:p w:rsidR="008C01C9" w:rsidRDefault="0084041E">
      <w:pPr>
        <w:pStyle w:val="ListParagraph"/>
        <w:numPr>
          <w:ilvl w:val="0"/>
          <w:numId w:val="135"/>
        </w:numPr>
        <w:tabs>
          <w:tab w:val="left" w:pos="1299"/>
        </w:tabs>
        <w:spacing w:line="252" w:lineRule="exact"/>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135"/>
        </w:numPr>
        <w:tabs>
          <w:tab w:val="left" w:pos="1299"/>
        </w:tabs>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0"/>
          <w:numId w:val="135"/>
        </w:numPr>
        <w:tabs>
          <w:tab w:val="left" w:pos="1299"/>
        </w:tabs>
        <w:spacing w:line="252" w:lineRule="exact"/>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35"/>
        </w:numPr>
        <w:tabs>
          <w:tab w:val="left" w:pos="1299"/>
        </w:tabs>
      </w:pPr>
      <w:r>
        <w:t>Planiranje</w:t>
      </w:r>
      <w:r>
        <w:rPr>
          <w:spacing w:val="-9"/>
        </w:rPr>
        <w:t xml:space="preserve"> </w:t>
      </w:r>
      <w:r>
        <w:t>i</w:t>
      </w:r>
      <w:r>
        <w:rPr>
          <w:spacing w:val="-10"/>
        </w:rPr>
        <w:t xml:space="preserve"> </w:t>
      </w:r>
      <w:r>
        <w:t>organizacija</w:t>
      </w:r>
      <w:r>
        <w:rPr>
          <w:spacing w:val="-10"/>
        </w:rPr>
        <w:t xml:space="preserve"> </w:t>
      </w:r>
      <w:r>
        <w:t>rada</w:t>
      </w:r>
      <w:r>
        <w:rPr>
          <w:spacing w:val="-9"/>
        </w:rPr>
        <w:t xml:space="preserve"> </w:t>
      </w:r>
      <w:r>
        <w:t>u</w:t>
      </w:r>
      <w:r>
        <w:rPr>
          <w:spacing w:val="-10"/>
        </w:rPr>
        <w:t xml:space="preserve"> </w:t>
      </w:r>
      <w:r>
        <w:t>tehničko-kolskoj</w:t>
      </w:r>
      <w:r>
        <w:rPr>
          <w:spacing w:val="-8"/>
        </w:rPr>
        <w:t xml:space="preserve"> </w:t>
      </w:r>
      <w:r>
        <w:rPr>
          <w:spacing w:val="-2"/>
        </w:rPr>
        <w:t>djelatnosti</w:t>
      </w:r>
    </w:p>
    <w:p w:rsidR="008C01C9" w:rsidRDefault="0084041E">
      <w:pPr>
        <w:pStyle w:val="ListParagraph"/>
        <w:numPr>
          <w:ilvl w:val="0"/>
          <w:numId w:val="135"/>
        </w:numPr>
        <w:tabs>
          <w:tab w:val="left" w:pos="1299"/>
        </w:tabs>
        <w:spacing w:before="1"/>
        <w:ind w:hanging="284"/>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Heading4"/>
        <w:spacing w:before="239"/>
        <w:ind w:left="1015"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40"/>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34"/>
        </w:numPr>
        <w:tabs>
          <w:tab w:val="left" w:pos="1298"/>
          <w:tab w:val="left" w:pos="1303"/>
        </w:tabs>
        <w:spacing w:before="120"/>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34"/>
        </w:numPr>
        <w:tabs>
          <w:tab w:val="left" w:pos="1298"/>
          <w:tab w:val="left" w:pos="1303"/>
        </w:tabs>
        <w:spacing w:before="1"/>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34"/>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34"/>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34"/>
        </w:numPr>
        <w:tabs>
          <w:tab w:val="left" w:pos="1297"/>
          <w:tab w:val="left" w:pos="1302"/>
        </w:tabs>
        <w:spacing w:before="1"/>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1"/>
        <w:jc w:val="both"/>
      </w:pPr>
      <w:r>
        <w:t>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34"/>
        </w:numPr>
        <w:tabs>
          <w:tab w:val="left" w:pos="1297"/>
          <w:tab w:val="left" w:pos="1302"/>
        </w:tabs>
        <w:ind w:left="1302"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34"/>
        </w:numPr>
        <w:tabs>
          <w:tab w:val="left" w:pos="1296"/>
          <w:tab w:val="left" w:pos="1302"/>
        </w:tabs>
        <w:ind w:left="1302" w:right="870" w:hanging="289"/>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34"/>
        </w:numPr>
        <w:tabs>
          <w:tab w:val="left" w:pos="1297"/>
          <w:tab w:val="left" w:pos="1302"/>
        </w:tabs>
        <w:ind w:left="1302" w:right="869"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60" w:name="3.2.24._MEHANIČKI_UREĐAJI_ŽELJEZNIČKIH_V"/>
      <w:bookmarkStart w:id="61" w:name="_bookmark30"/>
      <w:bookmarkEnd w:id="60"/>
      <w:bookmarkEnd w:id="61"/>
      <w:r>
        <w:t>MEHANIČKI</w:t>
      </w:r>
      <w:r>
        <w:rPr>
          <w:spacing w:val="-13"/>
        </w:rPr>
        <w:t xml:space="preserve"> </w:t>
      </w:r>
      <w:r>
        <w:t>UREĐAJI</w:t>
      </w:r>
      <w:r>
        <w:rPr>
          <w:spacing w:val="-12"/>
        </w:rPr>
        <w:t xml:space="preserve"> </w:t>
      </w:r>
      <w:r>
        <w:t>ŽELJEZNIČKIH</w:t>
      </w:r>
      <w:r>
        <w:rPr>
          <w:spacing w:val="-13"/>
        </w:rPr>
        <w:t xml:space="preserve"> </w:t>
      </w:r>
      <w:r>
        <w:t>VOZNIH</w:t>
      </w:r>
      <w:r>
        <w:rPr>
          <w:spacing w:val="-11"/>
        </w:rPr>
        <w:t xml:space="preserve"> </w:t>
      </w:r>
      <w:r>
        <w:rPr>
          <w:spacing w:val="-2"/>
        </w:rPr>
        <w:t>SREDSTAVA</w:t>
      </w:r>
    </w:p>
    <w:p w:rsidR="008C01C9" w:rsidRDefault="0084041E">
      <w:pPr>
        <w:pStyle w:val="Heading4"/>
        <w:numPr>
          <w:ilvl w:val="0"/>
          <w:numId w:val="133"/>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66</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133"/>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80"/>
        </w:rPr>
        <w:t xml:space="preserve"> </w:t>
      </w:r>
      <w:r>
        <w:t>Upoznavanje sa mehaničkim uređajima, principom rada i tehničkim karakteristikama na lokomotivi serije 461, elektromotornom vozu serije 412/416 i elektromotornom vozu CAF Civity. Osposobljavanje za razumijevanje stručne literature, identifikuje sanduk, obrtno postolje, kočni mehanizam, prenosnik snage i kompresor na željezničkim</w:t>
      </w:r>
      <w:r>
        <w:rPr>
          <w:spacing w:val="-1"/>
        </w:rPr>
        <w:t xml:space="preserve"> </w:t>
      </w:r>
      <w:r>
        <w:t>voznim</w:t>
      </w:r>
      <w:r>
        <w:rPr>
          <w:spacing w:val="-1"/>
        </w:rPr>
        <w:t xml:space="preserve"> </w:t>
      </w:r>
      <w:r>
        <w:t>sredstvima.</w:t>
      </w:r>
      <w:r>
        <w:rPr>
          <w:spacing w:val="-2"/>
        </w:rPr>
        <w:t xml:space="preserve"> </w:t>
      </w:r>
      <w:r>
        <w:t>Razvijanje</w:t>
      </w:r>
      <w:r>
        <w:rPr>
          <w:spacing w:val="-2"/>
        </w:rPr>
        <w:t xml:space="preserve"> </w:t>
      </w:r>
      <w:r>
        <w:t>kreativnosti,</w:t>
      </w:r>
      <w:r>
        <w:rPr>
          <w:spacing w:val="-2"/>
        </w:rPr>
        <w:t xml:space="preserve"> </w:t>
      </w:r>
      <w:r>
        <w:t>sistematičnosti,</w:t>
      </w:r>
      <w:r>
        <w:rPr>
          <w:spacing w:val="-2"/>
        </w:rPr>
        <w:t xml:space="preserve"> </w:t>
      </w:r>
      <w:r>
        <w:t>vještine</w:t>
      </w:r>
      <w:r>
        <w:rPr>
          <w:spacing w:val="-1"/>
        </w:rPr>
        <w:t xml:space="preserve"> </w:t>
      </w:r>
      <w:r>
        <w:t>prezentovanja</w:t>
      </w:r>
      <w:r>
        <w:rPr>
          <w:spacing w:val="-2"/>
        </w:rPr>
        <w:t xml:space="preserve"> </w:t>
      </w:r>
      <w:r>
        <w:t>timskog</w:t>
      </w:r>
      <w:r>
        <w:rPr>
          <w:spacing w:val="-1"/>
        </w:rPr>
        <w:t xml:space="preserve"> </w:t>
      </w:r>
      <w:r>
        <w:t>duha i motivacije za usavršavanje u struci.</w:t>
      </w:r>
    </w:p>
    <w:p w:rsidR="008C01C9" w:rsidRDefault="0084041E">
      <w:pPr>
        <w:pStyle w:val="Heading4"/>
        <w:numPr>
          <w:ilvl w:val="0"/>
          <w:numId w:val="133"/>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19"/>
        <w:ind w:left="1015" w:firstLine="0"/>
      </w:pPr>
      <w:r>
        <w:t>Po</w:t>
      </w:r>
      <w:r>
        <w:rPr>
          <w:spacing w:val="-7"/>
        </w:rPr>
        <w:t xml:space="preserve"> </w:t>
      </w:r>
      <w:r>
        <w:t>završetku</w:t>
      </w:r>
      <w:r>
        <w:rPr>
          <w:spacing w:val="-7"/>
        </w:rPr>
        <w:t xml:space="preserve"> </w:t>
      </w:r>
      <w:r>
        <w:t>ovog</w:t>
      </w:r>
      <w:r>
        <w:rPr>
          <w:spacing w:val="-6"/>
        </w:rPr>
        <w:t xml:space="preserve"> </w:t>
      </w:r>
      <w:r>
        <w:t>modula</w:t>
      </w:r>
      <w:r>
        <w:rPr>
          <w:spacing w:val="-8"/>
        </w:rPr>
        <w:t xml:space="preserve"> </w:t>
      </w:r>
      <w:r>
        <w:t>učenik</w:t>
      </w:r>
      <w:r>
        <w:rPr>
          <w:spacing w:val="-6"/>
        </w:rPr>
        <w:t xml:space="preserve"> </w:t>
      </w:r>
      <w:r>
        <w:t>će</w:t>
      </w:r>
      <w:r>
        <w:rPr>
          <w:spacing w:val="-8"/>
        </w:rPr>
        <w:t xml:space="preserve"> </w:t>
      </w:r>
      <w:r>
        <w:t>biti</w:t>
      </w:r>
      <w:r>
        <w:rPr>
          <w:spacing w:val="-6"/>
        </w:rPr>
        <w:t xml:space="preserve"> </w:t>
      </w:r>
      <w:r>
        <w:t>sposoban</w:t>
      </w:r>
      <w:r>
        <w:rPr>
          <w:spacing w:val="-7"/>
        </w:rPr>
        <w:t xml:space="preserve"> </w:t>
      </w:r>
      <w:r>
        <w:rPr>
          <w:spacing w:val="-5"/>
        </w:rPr>
        <w:t>da:</w:t>
      </w:r>
    </w:p>
    <w:p w:rsidR="008C01C9" w:rsidRDefault="0084041E">
      <w:pPr>
        <w:pStyle w:val="ListParagraph"/>
        <w:numPr>
          <w:ilvl w:val="1"/>
          <w:numId w:val="133"/>
        </w:numPr>
        <w:tabs>
          <w:tab w:val="left" w:pos="1734"/>
        </w:tabs>
        <w:spacing w:before="121" w:line="252" w:lineRule="exact"/>
      </w:pPr>
      <w:r>
        <w:t>Identifikuje</w:t>
      </w:r>
      <w:r>
        <w:rPr>
          <w:spacing w:val="-11"/>
        </w:rPr>
        <w:t xml:space="preserve"> </w:t>
      </w:r>
      <w:r>
        <w:t>mehaničke</w:t>
      </w:r>
      <w:r>
        <w:rPr>
          <w:spacing w:val="-10"/>
        </w:rPr>
        <w:t xml:space="preserve"> </w:t>
      </w:r>
      <w:r>
        <w:t>uređaje</w:t>
      </w:r>
      <w:r>
        <w:rPr>
          <w:spacing w:val="-10"/>
        </w:rPr>
        <w:t xml:space="preserve"> </w:t>
      </w:r>
      <w:r>
        <w:t>na</w:t>
      </w:r>
      <w:r>
        <w:rPr>
          <w:spacing w:val="-11"/>
        </w:rPr>
        <w:t xml:space="preserve"> </w:t>
      </w:r>
      <w:r>
        <w:t>željezničkim</w:t>
      </w:r>
      <w:r>
        <w:rPr>
          <w:spacing w:val="-10"/>
        </w:rPr>
        <w:t xml:space="preserve"> </w:t>
      </w:r>
      <w:r>
        <w:t>voznim</w:t>
      </w:r>
      <w:r>
        <w:rPr>
          <w:spacing w:val="-9"/>
        </w:rPr>
        <w:t xml:space="preserve"> </w:t>
      </w:r>
      <w:r>
        <w:rPr>
          <w:spacing w:val="-2"/>
        </w:rPr>
        <w:t>sredstvima</w:t>
      </w:r>
    </w:p>
    <w:p w:rsidR="008C01C9" w:rsidRDefault="0084041E">
      <w:pPr>
        <w:pStyle w:val="ListParagraph"/>
        <w:numPr>
          <w:ilvl w:val="1"/>
          <w:numId w:val="133"/>
        </w:numPr>
        <w:tabs>
          <w:tab w:val="left" w:pos="1734"/>
        </w:tabs>
        <w:spacing w:line="252" w:lineRule="exact"/>
      </w:pPr>
      <w:r>
        <w:t>Identifikuje</w:t>
      </w:r>
      <w:r>
        <w:rPr>
          <w:spacing w:val="-10"/>
        </w:rPr>
        <w:t xml:space="preserve"> </w:t>
      </w:r>
      <w:r>
        <w:t>mehaničke</w:t>
      </w:r>
      <w:r>
        <w:rPr>
          <w:spacing w:val="-9"/>
        </w:rPr>
        <w:t xml:space="preserve"> </w:t>
      </w:r>
      <w:r>
        <w:t>uređaje</w:t>
      </w:r>
      <w:r>
        <w:rPr>
          <w:spacing w:val="-10"/>
        </w:rPr>
        <w:t xml:space="preserve"> </w:t>
      </w:r>
      <w:r>
        <w:t>na</w:t>
      </w:r>
      <w:r>
        <w:rPr>
          <w:spacing w:val="-9"/>
        </w:rPr>
        <w:t xml:space="preserve"> </w:t>
      </w:r>
      <w:r>
        <w:t>lokomotivi</w:t>
      </w:r>
      <w:r>
        <w:rPr>
          <w:spacing w:val="-8"/>
        </w:rPr>
        <w:t xml:space="preserve"> </w:t>
      </w:r>
      <w:r>
        <w:t>serije</w:t>
      </w:r>
      <w:r>
        <w:rPr>
          <w:spacing w:val="-10"/>
        </w:rPr>
        <w:t xml:space="preserve"> </w:t>
      </w:r>
      <w:r>
        <w:rPr>
          <w:spacing w:val="-5"/>
        </w:rPr>
        <w:t>461</w:t>
      </w:r>
    </w:p>
    <w:p w:rsidR="008C01C9" w:rsidRDefault="0084041E">
      <w:pPr>
        <w:pStyle w:val="ListParagraph"/>
        <w:numPr>
          <w:ilvl w:val="1"/>
          <w:numId w:val="133"/>
        </w:numPr>
        <w:tabs>
          <w:tab w:val="left" w:pos="1734"/>
        </w:tabs>
      </w:pPr>
      <w:r>
        <w:t>Identifikuje</w:t>
      </w:r>
      <w:r>
        <w:rPr>
          <w:spacing w:val="-10"/>
        </w:rPr>
        <w:t xml:space="preserve"> </w:t>
      </w:r>
      <w:r>
        <w:t>mehaničke</w:t>
      </w:r>
      <w:r>
        <w:rPr>
          <w:spacing w:val="-10"/>
        </w:rPr>
        <w:t xml:space="preserve"> </w:t>
      </w:r>
      <w:r>
        <w:t>uređaje</w:t>
      </w:r>
      <w:r>
        <w:rPr>
          <w:spacing w:val="-10"/>
        </w:rPr>
        <w:t xml:space="preserve"> </w:t>
      </w:r>
      <w:r>
        <w:t>na</w:t>
      </w:r>
      <w:r>
        <w:rPr>
          <w:spacing w:val="-9"/>
        </w:rPr>
        <w:t xml:space="preserve"> </w:t>
      </w:r>
      <w:r>
        <w:t>elektromotornom</w:t>
      </w:r>
      <w:r>
        <w:rPr>
          <w:spacing w:val="-10"/>
        </w:rPr>
        <w:t xml:space="preserve"> </w:t>
      </w:r>
      <w:r>
        <w:t>vozu</w:t>
      </w:r>
      <w:r>
        <w:rPr>
          <w:spacing w:val="-10"/>
        </w:rPr>
        <w:t xml:space="preserve"> </w:t>
      </w:r>
      <w:r>
        <w:t>serije</w:t>
      </w:r>
      <w:r>
        <w:rPr>
          <w:spacing w:val="-10"/>
        </w:rPr>
        <w:t xml:space="preserve"> </w:t>
      </w:r>
      <w:r>
        <w:rPr>
          <w:spacing w:val="-2"/>
        </w:rPr>
        <w:t>412/416</w:t>
      </w:r>
    </w:p>
    <w:p w:rsidR="008C01C9" w:rsidRDefault="0084041E">
      <w:pPr>
        <w:pStyle w:val="ListParagraph"/>
        <w:numPr>
          <w:ilvl w:val="1"/>
          <w:numId w:val="133"/>
        </w:numPr>
        <w:tabs>
          <w:tab w:val="left" w:pos="1734"/>
        </w:tabs>
      </w:pPr>
      <w:r>
        <w:t>Identifikuje</w:t>
      </w:r>
      <w:r>
        <w:rPr>
          <w:spacing w:val="-10"/>
        </w:rPr>
        <w:t xml:space="preserve"> </w:t>
      </w:r>
      <w:r>
        <w:t>mehaničke</w:t>
      </w:r>
      <w:r>
        <w:rPr>
          <w:spacing w:val="-9"/>
        </w:rPr>
        <w:t xml:space="preserve"> </w:t>
      </w:r>
      <w:r>
        <w:t>uređaje</w:t>
      </w:r>
      <w:r>
        <w:rPr>
          <w:spacing w:val="-10"/>
        </w:rPr>
        <w:t xml:space="preserve"> </w:t>
      </w:r>
      <w:r>
        <w:t>na</w:t>
      </w:r>
      <w:r>
        <w:rPr>
          <w:spacing w:val="-10"/>
        </w:rPr>
        <w:t xml:space="preserve"> </w:t>
      </w:r>
      <w:r>
        <w:t>elektomotornom</w:t>
      </w:r>
      <w:r>
        <w:rPr>
          <w:spacing w:val="-8"/>
        </w:rPr>
        <w:t xml:space="preserve"> </w:t>
      </w:r>
      <w:r>
        <w:t>vozu</w:t>
      </w:r>
      <w:r>
        <w:rPr>
          <w:spacing w:val="-9"/>
        </w:rPr>
        <w:t xml:space="preserve"> </w:t>
      </w:r>
      <w:r>
        <w:t>CAF</w:t>
      </w:r>
      <w:r>
        <w:rPr>
          <w:spacing w:val="-9"/>
        </w:rPr>
        <w:t xml:space="preserve"> </w:t>
      </w:r>
      <w:r>
        <w:rPr>
          <w:spacing w:val="-2"/>
        </w:rPr>
        <w:t>Civity</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0"/>
              </w:rPr>
              <w:t xml:space="preserve"> </w:t>
            </w:r>
            <w:r>
              <w:rPr>
                <w:b/>
              </w:rPr>
              <w:t>mehaničke</w:t>
            </w:r>
            <w:r>
              <w:rPr>
                <w:b/>
                <w:spacing w:val="-10"/>
              </w:rPr>
              <w:t xml:space="preserve"> </w:t>
            </w:r>
            <w:r>
              <w:rPr>
                <w:b/>
              </w:rPr>
              <w:t>uređaje</w:t>
            </w:r>
            <w:r>
              <w:rPr>
                <w:b/>
                <w:spacing w:val="-10"/>
              </w:rPr>
              <w:t xml:space="preserve"> </w:t>
            </w:r>
            <w:r>
              <w:rPr>
                <w:b/>
              </w:rPr>
              <w:t>na</w:t>
            </w:r>
            <w:r>
              <w:rPr>
                <w:b/>
                <w:spacing w:val="-10"/>
              </w:rPr>
              <w:t xml:space="preserve"> </w:t>
            </w:r>
            <w:r>
              <w:rPr>
                <w:b/>
              </w:rPr>
              <w:t>željezničkim</w:t>
            </w:r>
            <w:r>
              <w:rPr>
                <w:b/>
                <w:spacing w:val="-10"/>
              </w:rPr>
              <w:t xml:space="preserve"> </w:t>
            </w:r>
            <w:r>
              <w:rPr>
                <w:b/>
              </w:rPr>
              <w:t>voznim</w:t>
            </w:r>
            <w:r>
              <w:rPr>
                <w:b/>
                <w:spacing w:val="-10"/>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315"/>
                <w:tab w:val="left" w:pos="2292"/>
                <w:tab w:val="left" w:pos="3479"/>
                <w:tab w:val="left" w:pos="4375"/>
              </w:tabs>
              <w:spacing w:before="120"/>
              <w:ind w:left="440" w:right="108" w:hanging="313"/>
            </w:pPr>
            <w:r>
              <w:t>1.</w:t>
            </w:r>
            <w:r>
              <w:rPr>
                <w:spacing w:val="80"/>
              </w:rPr>
              <w:t xml:space="preserve"> </w:t>
            </w:r>
            <w:r>
              <w:t>Navede</w:t>
            </w:r>
            <w:r>
              <w:tab/>
            </w:r>
            <w:r>
              <w:rPr>
                <w:spacing w:val="-2"/>
              </w:rPr>
              <w:t>sastavne</w:t>
            </w:r>
            <w:r>
              <w:tab/>
            </w:r>
            <w:r>
              <w:rPr>
                <w:b/>
                <w:spacing w:val="-2"/>
              </w:rPr>
              <w:t>mehaničke</w:t>
            </w:r>
            <w:r>
              <w:rPr>
                <w:b/>
              </w:rPr>
              <w:tab/>
            </w:r>
            <w:r>
              <w:rPr>
                <w:b/>
                <w:spacing w:val="-2"/>
              </w:rPr>
              <w:t>uređaje</w:t>
            </w:r>
            <w:r>
              <w:rPr>
                <w:b/>
              </w:rPr>
              <w:tab/>
            </w:r>
            <w:r>
              <w:rPr>
                <w:spacing w:val="-6"/>
              </w:rPr>
              <w:t xml:space="preserve">na </w:t>
            </w:r>
            <w:r>
              <w:t>željezničkim voznim sredstvima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Mehanički</w:t>
            </w:r>
            <w:r>
              <w:rPr>
                <w:b/>
                <w:spacing w:val="80"/>
              </w:rPr>
              <w:t xml:space="preserve"> </w:t>
            </w:r>
            <w:r>
              <w:rPr>
                <w:b/>
              </w:rPr>
              <w:t>uređaji</w:t>
            </w:r>
            <w:r>
              <w:t>:</w:t>
            </w:r>
            <w:r>
              <w:rPr>
                <w:spacing w:val="80"/>
              </w:rPr>
              <w:t xml:space="preserve"> </w:t>
            </w:r>
            <w:r>
              <w:t>sanduk,</w:t>
            </w:r>
            <w:r>
              <w:rPr>
                <w:spacing w:val="80"/>
              </w:rPr>
              <w:t xml:space="preserve"> </w:t>
            </w:r>
            <w:r>
              <w:t>obrtna</w:t>
            </w:r>
            <w:r>
              <w:rPr>
                <w:spacing w:val="80"/>
              </w:rPr>
              <w:t xml:space="preserve"> </w:t>
            </w:r>
            <w:r>
              <w:t>postolja,</w:t>
            </w:r>
            <w:r>
              <w:rPr>
                <w:spacing w:val="80"/>
              </w:rPr>
              <w:t xml:space="preserve"> </w:t>
            </w:r>
            <w:r>
              <w:t>kočni mehanizam, prenosnik snage, kompresor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3"/>
                <w:w w:val="150"/>
              </w:rPr>
              <w:t xml:space="preserve"> </w:t>
            </w:r>
            <w:r>
              <w:t>Objasni</w:t>
            </w:r>
            <w:r>
              <w:rPr>
                <w:spacing w:val="-5"/>
              </w:rPr>
              <w:t xml:space="preserve"> </w:t>
            </w:r>
            <w:r>
              <w:t>konstrukciju</w:t>
            </w:r>
            <w:r>
              <w:rPr>
                <w:spacing w:val="-4"/>
              </w:rPr>
              <w:t xml:space="preserve"> </w:t>
            </w:r>
            <w:r>
              <w:t>i</w:t>
            </w:r>
            <w:r>
              <w:rPr>
                <w:spacing w:val="42"/>
              </w:rPr>
              <w:t xml:space="preserve"> </w:t>
            </w:r>
            <w:r>
              <w:t>namjenu</w:t>
            </w:r>
            <w:r>
              <w:rPr>
                <w:spacing w:val="-5"/>
              </w:rPr>
              <w:t xml:space="preserve"> </w:t>
            </w:r>
            <w:r>
              <w:rPr>
                <w:spacing w:val="-2"/>
              </w:rPr>
              <w:t>sanduka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8"/>
                <w:w w:val="150"/>
              </w:rPr>
              <w:t xml:space="preserve"> </w:t>
            </w:r>
            <w:r>
              <w:t>Objasni</w:t>
            </w:r>
            <w:r>
              <w:rPr>
                <w:spacing w:val="-6"/>
              </w:rPr>
              <w:t xml:space="preserve"> </w:t>
            </w:r>
            <w:r>
              <w:t>konstrukciju</w:t>
            </w:r>
            <w:r>
              <w:rPr>
                <w:spacing w:val="-5"/>
              </w:rPr>
              <w:t xml:space="preserve"> </w:t>
            </w:r>
            <w:r>
              <w:t>i</w:t>
            </w:r>
            <w:r>
              <w:rPr>
                <w:spacing w:val="-7"/>
              </w:rPr>
              <w:t xml:space="preserve"> </w:t>
            </w:r>
            <w:r>
              <w:t>namjenu</w:t>
            </w:r>
            <w:r>
              <w:rPr>
                <w:spacing w:val="-6"/>
              </w:rPr>
              <w:t xml:space="preserve"> </w:t>
            </w:r>
            <w:r>
              <w:t>obrtnog</w:t>
            </w:r>
            <w:r>
              <w:rPr>
                <w:spacing w:val="-5"/>
              </w:rPr>
              <w:t xml:space="preserve"> </w:t>
            </w:r>
            <w:r>
              <w:rPr>
                <w:spacing w:val="-2"/>
              </w:rPr>
              <w:t>postolja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8"/>
                <w:w w:val="150"/>
              </w:rPr>
              <w:t xml:space="preserve"> </w:t>
            </w:r>
            <w:r>
              <w:t>Objasni</w:t>
            </w:r>
            <w:r>
              <w:rPr>
                <w:spacing w:val="-7"/>
              </w:rPr>
              <w:t xml:space="preserve"> </w:t>
            </w:r>
            <w:r>
              <w:t>konstrukciju</w:t>
            </w:r>
            <w:r>
              <w:rPr>
                <w:spacing w:val="-5"/>
              </w:rPr>
              <w:t xml:space="preserve"> </w:t>
            </w:r>
            <w:r>
              <w:t>i</w:t>
            </w:r>
            <w:r>
              <w:rPr>
                <w:spacing w:val="-7"/>
              </w:rPr>
              <w:t xml:space="preserve"> </w:t>
            </w:r>
            <w:r>
              <w:t>namjenu</w:t>
            </w:r>
            <w:r>
              <w:rPr>
                <w:spacing w:val="-6"/>
              </w:rPr>
              <w:t xml:space="preserve"> </w:t>
            </w:r>
            <w:r>
              <w:t>kočnog</w:t>
            </w:r>
            <w:r>
              <w:rPr>
                <w:spacing w:val="-7"/>
              </w:rPr>
              <w:t xml:space="preserve"> </w:t>
            </w:r>
            <w:r>
              <w:rPr>
                <w:spacing w:val="-2"/>
              </w:rPr>
              <w:t>mehanizma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80"/>
              </w:rPr>
              <w:t xml:space="preserve"> </w:t>
            </w:r>
            <w:r>
              <w:t>način</w:t>
            </w:r>
            <w:r>
              <w:rPr>
                <w:spacing w:val="80"/>
              </w:rPr>
              <w:t xml:space="preserve"> </w:t>
            </w:r>
            <w:r>
              <w:t>prenosa</w:t>
            </w:r>
            <w:r>
              <w:rPr>
                <w:spacing w:val="80"/>
              </w:rPr>
              <w:t xml:space="preserve"> </w:t>
            </w:r>
            <w:r>
              <w:t>obrtnog</w:t>
            </w:r>
            <w:r>
              <w:rPr>
                <w:spacing w:val="80"/>
              </w:rPr>
              <w:t xml:space="preserve"> </w:t>
            </w:r>
            <w:r>
              <w:t>momenta</w:t>
            </w:r>
            <w:r>
              <w:rPr>
                <w:spacing w:val="80"/>
              </w:rPr>
              <w:t xml:space="preserve"> </w:t>
            </w:r>
            <w:r>
              <w:t>na</w:t>
            </w:r>
            <w:r>
              <w:rPr>
                <w:spacing w:val="40"/>
              </w:rPr>
              <w:t xml:space="preserve"> </w:t>
            </w:r>
            <w:r>
              <w:t>pogonske osovine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6.</w:t>
            </w:r>
            <w:r>
              <w:rPr>
                <w:spacing w:val="71"/>
                <w:w w:val="150"/>
              </w:rPr>
              <w:t xml:space="preserve"> </w:t>
            </w:r>
            <w:r>
              <w:t>Objasni</w:t>
            </w:r>
            <w:r>
              <w:rPr>
                <w:spacing w:val="41"/>
              </w:rPr>
              <w:t xml:space="preserve"> </w:t>
            </w:r>
            <w:r>
              <w:rPr>
                <w:b/>
              </w:rPr>
              <w:t>vrste</w:t>
            </w:r>
            <w:r>
              <w:rPr>
                <w:b/>
                <w:spacing w:val="-5"/>
              </w:rPr>
              <w:t xml:space="preserve"> </w:t>
            </w:r>
            <w:r>
              <w:rPr>
                <w:b/>
              </w:rPr>
              <w:t>kompresora</w:t>
            </w:r>
            <w:r>
              <w:rPr>
                <w:b/>
                <w:spacing w:val="-5"/>
              </w:rPr>
              <w:t xml:space="preserve"> </w:t>
            </w:r>
            <w:r>
              <w:t>i</w:t>
            </w:r>
            <w:r>
              <w:rPr>
                <w:spacing w:val="-4"/>
              </w:rPr>
              <w:t xml:space="preserve"> </w:t>
            </w:r>
            <w:r>
              <w:t>njihovu</w:t>
            </w:r>
            <w:r>
              <w:rPr>
                <w:spacing w:val="-4"/>
              </w:rPr>
              <w:t xml:space="preserve"> ulogu</w:t>
            </w:r>
          </w:p>
        </w:tc>
        <w:tc>
          <w:tcPr>
            <w:tcW w:w="4679" w:type="dxa"/>
            <w:tcBorders>
              <w:top w:val="single" w:sz="4" w:space="0" w:color="C00000"/>
              <w:left w:val="single" w:sz="4" w:space="0" w:color="C00000"/>
              <w:right w:val="nil"/>
            </w:tcBorders>
          </w:tcPr>
          <w:p w:rsidR="008C01C9" w:rsidRDefault="0084041E">
            <w:pPr>
              <w:pStyle w:val="TableParagraph"/>
              <w:spacing w:before="145"/>
              <w:ind w:left="110"/>
            </w:pPr>
            <w:r>
              <w:rPr>
                <w:b/>
              </w:rPr>
              <w:t>Vrste</w:t>
            </w:r>
            <w:r>
              <w:rPr>
                <w:b/>
                <w:spacing w:val="-9"/>
              </w:rPr>
              <w:t xml:space="preserve"> </w:t>
            </w:r>
            <w:r>
              <w:rPr>
                <w:b/>
              </w:rPr>
              <w:t>kompresora</w:t>
            </w:r>
            <w:r>
              <w:t>:</w:t>
            </w:r>
            <w:r>
              <w:rPr>
                <w:spacing w:val="-8"/>
              </w:rPr>
              <w:t xml:space="preserve"> </w:t>
            </w:r>
            <w:r>
              <w:t>klipni,</w:t>
            </w:r>
            <w:r>
              <w:rPr>
                <w:spacing w:val="-8"/>
              </w:rPr>
              <w:t xml:space="preserve"> </w:t>
            </w:r>
            <w:r>
              <w:t>vijčani</w:t>
            </w:r>
            <w:r>
              <w:rPr>
                <w:spacing w:val="-8"/>
              </w:rPr>
              <w:t xml:space="preserve"> </w:t>
            </w:r>
            <w:r>
              <w:t>i</w:t>
            </w:r>
            <w:r>
              <w:rPr>
                <w:spacing w:val="-9"/>
              </w:rPr>
              <w:t xml:space="preserve"> </w:t>
            </w:r>
            <w:r>
              <w:rPr>
                <w:spacing w:val="-5"/>
              </w:rPr>
              <w:t>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6.</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10208"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28" name="Graphic 827"/>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29" name="Graphic 82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30" name="Graphic 82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31" name="Graphic 83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32" name="Textbox 83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26" o:spid="_x0000_s1710" style="position:absolute;margin-left:63.05pt;margin-top:6.05pt;width:468.55pt;height:29.1pt;z-index:-156062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">
                <v:shape id="Graphic 827" o:spid="_x0000_s171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WSMMA&#10;AADcAAAADwAAAGRycy9kb3ducmV2LnhtbESPQWvCQBSE7wX/w/KE3urGgFWjq2jB0ouHRC/eHrvP&#10;JJh9G7Jbk/77riB4HGbmG2a9HWwj7tT52rGC6SQBQaydqblUcD4dPhYgfEA22DgmBX/kYbsZva0x&#10;M67nnO5FKEWEsM9QQRVCm0npdUUW/cS1xNG7us5iiLIrpemwj3DbyDRJPqXFmuNChS19VaRvxa9V&#10;kEudL/ezZbH/Pum0n3O4HI1R6n087FYgAg3hFX62f4yCRTqHx5l4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HWSMMAAADcAAAADwAAAAAAAAAAAAAAAACYAgAAZHJzL2Rv&#10;d25yZXYueG1sUEsFBgAAAAAEAAQA9QAAAIgDAAAAAA==&#10;" path="m5940552,l,,,313182r5940552,l5940552,xe" fillcolor="#f1e5bd" stroked="f">
                  <v:path arrowok="t"/>
                </v:shape>
                <v:shape id="Graphic 828" o:spid="_x0000_s171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VbqcEA&#10;AADcAAAADwAAAGRycy9kb3ducmV2LnhtbERPTWvCQBC9F/oflil4azZ6aCRmlaqUCl5MFM9jdkxC&#10;s7Mhu43x37sHwePjfWer0bRioN41lhVMoxgEcWl1w5WC0/Hncw7CeWSNrWVScCcHq+X7W4aptjfO&#10;aSh8JUIIuxQV1N53qZSurMmgi2xHHLir7Q36APtK6h5vIdy0chbHX9Jgw6Ghxo42NZV/xb9RMDTn&#10;/ckekl+HcbFu1/YyzbeJUpOP8XsBwtPoX+Kne6cVzGdhbTgTjo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lW6nBAAAA3AAAAA8AAAAAAAAAAAAAAAAAmAIAAGRycy9kb3du&#10;cmV2LnhtbFBLBQYAAAAABAAEAPUAAACGAwAAAAA=&#10;" path="m5941314,l,,,28194r5941314,l5941314,xe" fillcolor="#c00000" stroked="f">
                  <v:path arrowok="t"/>
                </v:shape>
                <v:shape id="Graphic 829" o:spid="_x0000_s171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gsQA&#10;AADcAAAADwAAAGRycy9kb3ducmV2LnhtbESPQWuDQBSE74X8h+UFeqtrPBRrs4oEAjmlNIa0x4f7&#10;ojbuW3E3av99t1DocZiZb5htsZheTDS6zrKCTRSDIK6t7rhRcK72TykI55E19pZJwTc5KPLVwxYz&#10;bWd+p+nkGxEg7DJU0Ho/ZFK6uiWDLrIDcfCudjTogxwbqUecA9z0MonjZ2mw47DQ4kC7lurb6W4U&#10;8PGjGs5OTos2h/jzcpXl/PWm1ON6KV9BeFr8f/ivfdAK0uQF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JS4LEAAAA3AAAAA8AAAAAAAAAAAAAAAAAmAIAAGRycy9k&#10;b3ducmV2LnhtbFBLBQYAAAAABAAEAPUAAACJAwAAAAA=&#10;" path="m5941314,l,,,762r5941314,l5941314,xe" fillcolor="#f1e5bd" stroked="f">
                  <v:path arrowok="t"/>
                </v:shape>
                <v:shape id="Graphic 830" o:spid="_x0000_s171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rBcr8A&#10;AADcAAAADwAAAGRycy9kb3ducmV2LnhtbERPy4rCMBTdD/gP4QruxlQFlWoUH4iCm7GK62tzbYvN&#10;TWlirX9vFsIsD+c9X7amFA3VrrCsYNCPQBCnVhecKbicd79TEM4jaywtk4I3OVguOj9zjLV98Yma&#10;xGcihLCLUUHufRVL6dKcDLq+rYgDd7e1QR9gnUld4yuEm1IOo2gsDRYcGnKsaJNT+kieRkFTXI8X&#10;+zfZO4ySdbm2t8FpO1Gq121XMxCeWv8v/roPWsF0FOaH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isFyvwAAANwAAAAPAAAAAAAAAAAAAAAAAJgCAABkcnMvZG93bnJl&#10;di54bWxQSwUGAAAAAAQABAD1AAAAhAMAAAAA&#10;" path="m5941314,l,,,28194r5941314,l5941314,xe" fillcolor="#c00000" stroked="f">
                  <v:path arrowok="t"/>
                </v:shape>
                <v:shape id="Textbox 831" o:spid="_x0000_s171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oZ8UA&#10;AADcAAAADwAAAGRycy9kb3ducmV2LnhtbESPQWvCQBSE74X+h+UVems2VhBN3YhIBaFQGuPB42v2&#10;mSzJvo3ZVdN/3y0UPA4z8w2zXI22E1cavHGsYJKkIIgrpw3XCg7l9mUOwgdkjZ1jUvBDHlb548MS&#10;M+1uXNB1H2oRIewzVNCE0GdS+qohiz5xPXH0Tm6wGKIcaqkHvEW47eRrms6kRcNxocGeNg1V7f5i&#10;FayPXLyb8+f3V3EqTFkuUv6YtUo9P43rNxCBxnAP/7d3WsF8O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Whn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8"/>
        </w:rPr>
        <w:t xml:space="preserve"> </w:t>
      </w:r>
      <w:r>
        <w:t>Mehanički</w:t>
      </w:r>
      <w:r>
        <w:rPr>
          <w:spacing w:val="-7"/>
        </w:rPr>
        <w:t xml:space="preserve"> </w:t>
      </w:r>
      <w:r>
        <w:t>uređaji</w:t>
      </w:r>
      <w:r>
        <w:rPr>
          <w:spacing w:val="-7"/>
        </w:rPr>
        <w:t xml:space="preserve"> </w:t>
      </w:r>
      <w:r>
        <w:t>na</w:t>
      </w:r>
      <w:r>
        <w:rPr>
          <w:spacing w:val="-7"/>
        </w:rPr>
        <w:t xml:space="preserve"> </w:t>
      </w:r>
      <w:r>
        <w:t>željezničkim</w:t>
      </w:r>
      <w:r>
        <w:rPr>
          <w:spacing w:val="-6"/>
        </w:rPr>
        <w:t xml:space="preserve"> </w:t>
      </w:r>
      <w:r>
        <w:t>voznim</w:t>
      </w:r>
      <w:r>
        <w:rPr>
          <w:spacing w:val="-6"/>
        </w:rPr>
        <w:t xml:space="preserve"> </w:t>
      </w:r>
      <w:r>
        <w:rPr>
          <w:spacing w:val="-2"/>
        </w:rPr>
        <w:t>sredstvima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0720"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78" name="Graphic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0339677" id="Graphic 832" o:spid="_x0000_s1026" style="position:absolute;margin-left:63.05pt;margin-top:6pt;width:468.55pt;height:.25pt;z-index:-156057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BiCWD4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mehaničke</w:t>
            </w:r>
            <w:r>
              <w:rPr>
                <w:b/>
                <w:spacing w:val="-9"/>
              </w:rPr>
              <w:t xml:space="preserve"> </w:t>
            </w:r>
            <w:r>
              <w:rPr>
                <w:b/>
              </w:rPr>
              <w:t>uređaje</w:t>
            </w:r>
            <w:r>
              <w:rPr>
                <w:b/>
                <w:spacing w:val="-9"/>
              </w:rPr>
              <w:t xml:space="preserve"> </w:t>
            </w:r>
            <w:r>
              <w:rPr>
                <w:b/>
              </w:rPr>
              <w:t>na</w:t>
            </w:r>
            <w:r>
              <w:rPr>
                <w:b/>
                <w:spacing w:val="-10"/>
              </w:rPr>
              <w:t xml:space="preserve"> </w:t>
            </w:r>
            <w:r>
              <w:rPr>
                <w:b/>
              </w:rPr>
              <w:t>lokomotivi</w:t>
            </w:r>
            <w:r>
              <w:rPr>
                <w:b/>
                <w:spacing w:val="-8"/>
              </w:rPr>
              <w:t xml:space="preserve"> </w:t>
            </w:r>
            <w:r>
              <w:rPr>
                <w:b/>
              </w:rPr>
              <w:t>serije</w:t>
            </w:r>
            <w:r>
              <w:rPr>
                <w:b/>
                <w:spacing w:val="-10"/>
              </w:rPr>
              <w:t xml:space="preserve"> </w:t>
            </w:r>
            <w:r>
              <w:rPr>
                <w:b/>
                <w:spacing w:val="-5"/>
              </w:rPr>
              <w:t>461</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296"/>
                <w:tab w:val="left" w:pos="2372"/>
                <w:tab w:val="left" w:pos="3529"/>
                <w:tab w:val="left" w:pos="4375"/>
              </w:tabs>
              <w:spacing w:before="120"/>
              <w:ind w:left="440" w:right="108" w:hanging="313"/>
            </w:pPr>
            <w:r>
              <w:t>1.</w:t>
            </w:r>
            <w:r>
              <w:rPr>
                <w:spacing w:val="80"/>
              </w:rPr>
              <w:t xml:space="preserve"> </w:t>
            </w:r>
            <w:r>
              <w:t>Objasni</w:t>
            </w:r>
            <w:r>
              <w:tab/>
            </w:r>
            <w:r>
              <w:rPr>
                <w:spacing w:val="-2"/>
              </w:rPr>
              <w:t>dispoziciju</w:t>
            </w:r>
            <w:r>
              <w:tab/>
            </w:r>
            <w:r>
              <w:rPr>
                <w:spacing w:val="-2"/>
              </w:rPr>
              <w:t>mehaničkih</w:t>
            </w:r>
            <w:r>
              <w:tab/>
            </w:r>
            <w:r>
              <w:rPr>
                <w:spacing w:val="-2"/>
              </w:rPr>
              <w:t>uređaja</w:t>
            </w:r>
            <w:r>
              <w:tab/>
            </w:r>
            <w:r>
              <w:rPr>
                <w:spacing w:val="-6"/>
              </w:rPr>
              <w:t xml:space="preserve">na </w:t>
            </w:r>
            <w:r>
              <w:t>lokomotivi serije 461</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5"/>
              </w:rPr>
              <w:t xml:space="preserve"> </w:t>
            </w:r>
            <w:r>
              <w:t>princip</w:t>
            </w:r>
            <w:r>
              <w:rPr>
                <w:spacing w:val="-4"/>
              </w:rPr>
              <w:t xml:space="preserve"> </w:t>
            </w:r>
            <w:r>
              <w:t>rada</w:t>
            </w:r>
            <w:r>
              <w:rPr>
                <w:spacing w:val="-6"/>
              </w:rPr>
              <w:t xml:space="preserve"> </w:t>
            </w:r>
            <w:r>
              <w:t>ogibljenja</w:t>
            </w:r>
            <w:r>
              <w:rPr>
                <w:spacing w:val="-4"/>
              </w:rPr>
              <w:t xml:space="preserve"> </w:t>
            </w:r>
            <w:r>
              <w:t>i</w:t>
            </w:r>
            <w:r>
              <w:rPr>
                <w:spacing w:val="-5"/>
              </w:rPr>
              <w:t xml:space="preserve"> </w:t>
            </w:r>
            <w:r>
              <w:rPr>
                <w:spacing w:val="-2"/>
              </w:rPr>
              <w:t>amortizacije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5"/>
              </w:rPr>
              <w:t xml:space="preserve"> </w:t>
            </w:r>
            <w:r>
              <w:t>sistem</w:t>
            </w:r>
            <w:r>
              <w:rPr>
                <w:spacing w:val="-5"/>
              </w:rPr>
              <w:t xml:space="preserve"> </w:t>
            </w:r>
            <w:r>
              <w:t>sabijenog</w:t>
            </w:r>
            <w:r>
              <w:rPr>
                <w:spacing w:val="-5"/>
              </w:rPr>
              <w:t xml:space="preserve"> </w:t>
            </w:r>
            <w:r>
              <w:t>vazduha</w:t>
            </w:r>
            <w:r>
              <w:rPr>
                <w:spacing w:val="-5"/>
              </w:rPr>
              <w:t xml:space="preserve"> </w:t>
            </w:r>
            <w:r>
              <w:t>i</w:t>
            </w:r>
            <w:r>
              <w:rPr>
                <w:spacing w:val="-6"/>
              </w:rPr>
              <w:t xml:space="preserve"> </w:t>
            </w:r>
            <w:r>
              <w:rPr>
                <w:spacing w:val="-2"/>
              </w:rPr>
              <w:t>upotrebu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4.</w:t>
            </w:r>
            <w:r>
              <w:rPr>
                <w:spacing w:val="68"/>
                <w:w w:val="150"/>
              </w:rPr>
              <w:t xml:space="preserve"> </w:t>
            </w:r>
            <w:r>
              <w:t>Objasni</w:t>
            </w:r>
            <w:r>
              <w:rPr>
                <w:spacing w:val="-6"/>
              </w:rPr>
              <w:t xml:space="preserve"> </w:t>
            </w:r>
            <w:r>
              <w:rPr>
                <w:b/>
              </w:rPr>
              <w:t>vrste</w:t>
            </w:r>
            <w:r>
              <w:rPr>
                <w:b/>
                <w:spacing w:val="-6"/>
              </w:rPr>
              <w:t xml:space="preserve"> </w:t>
            </w:r>
            <w:r>
              <w:rPr>
                <w:b/>
              </w:rPr>
              <w:t>hlađenja</w:t>
            </w:r>
            <w:r>
              <w:rPr>
                <w:b/>
                <w:spacing w:val="-5"/>
              </w:rPr>
              <w:t xml:space="preserve"> </w:t>
            </w:r>
            <w:r>
              <w:t>električne</w:t>
            </w:r>
            <w:r>
              <w:rPr>
                <w:spacing w:val="-7"/>
              </w:rPr>
              <w:t xml:space="preserve"> </w:t>
            </w:r>
            <w:r>
              <w:rPr>
                <w:spacing w:val="-2"/>
              </w:rPr>
              <w:t>opreme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 hlađenja</w:t>
            </w:r>
            <w:r>
              <w:t>: hlađenje vučnih motora, hlađenje trafo ulja, hlađenje elektrodinamičke kočnice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6"/>
              </w:rPr>
              <w:t xml:space="preserve"> </w:t>
            </w:r>
            <w:r>
              <w:t>princip</w:t>
            </w:r>
            <w:r>
              <w:rPr>
                <w:spacing w:val="-5"/>
              </w:rPr>
              <w:t xml:space="preserve"> </w:t>
            </w:r>
            <w:r>
              <w:t>rada</w:t>
            </w:r>
            <w:r>
              <w:rPr>
                <w:spacing w:val="-6"/>
              </w:rPr>
              <w:t xml:space="preserve"> </w:t>
            </w:r>
            <w:r>
              <w:t>protivklizne</w:t>
            </w:r>
            <w:r>
              <w:rPr>
                <w:spacing w:val="-6"/>
              </w:rPr>
              <w:t xml:space="preserve"> </w:t>
            </w:r>
            <w:r>
              <w:rPr>
                <w:spacing w:val="-2"/>
              </w:rPr>
              <w:t>zaštite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Objasni</w:t>
            </w:r>
            <w:r>
              <w:rPr>
                <w:spacing w:val="80"/>
              </w:rPr>
              <w:t xml:space="preserve"> </w:t>
            </w:r>
            <w:r>
              <w:t>princip</w:t>
            </w:r>
            <w:r>
              <w:rPr>
                <w:spacing w:val="80"/>
              </w:rPr>
              <w:t xml:space="preserve"> </w:t>
            </w:r>
            <w:r>
              <w:t>rada</w:t>
            </w:r>
            <w:r>
              <w:rPr>
                <w:spacing w:val="80"/>
              </w:rPr>
              <w:t xml:space="preserve"> </w:t>
            </w:r>
            <w:r>
              <w:t>sistema</w:t>
            </w:r>
            <w:r>
              <w:rPr>
                <w:spacing w:val="80"/>
              </w:rPr>
              <w:t xml:space="preserve"> </w:t>
            </w:r>
            <w:r>
              <w:t>za</w:t>
            </w:r>
            <w:r>
              <w:rPr>
                <w:spacing w:val="80"/>
              </w:rPr>
              <w:t xml:space="preserve"> </w:t>
            </w:r>
            <w:r>
              <w:t xml:space="preserve">podmazivanje </w:t>
            </w:r>
            <w:r>
              <w:rPr>
                <w:spacing w:val="-2"/>
              </w:rPr>
              <w:t>bandaža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7.</w:t>
            </w:r>
            <w:r>
              <w:rPr>
                <w:spacing w:val="73"/>
                <w:w w:val="150"/>
              </w:rPr>
              <w:t xml:space="preserve"> </w:t>
            </w:r>
            <w:r>
              <w:t>Objasni</w:t>
            </w:r>
            <w:r>
              <w:rPr>
                <w:spacing w:val="-5"/>
              </w:rPr>
              <w:t xml:space="preserve"> </w:t>
            </w:r>
            <w:r>
              <w:t>sistem</w:t>
            </w:r>
            <w:r>
              <w:rPr>
                <w:spacing w:val="-3"/>
              </w:rPr>
              <w:t xml:space="preserve"> </w:t>
            </w:r>
            <w:r>
              <w:t>rada</w:t>
            </w:r>
            <w:r>
              <w:rPr>
                <w:spacing w:val="-5"/>
              </w:rPr>
              <w:t xml:space="preserve"> </w:t>
            </w:r>
            <w:r>
              <w:rPr>
                <w:spacing w:val="-2"/>
              </w:rPr>
              <w:t>pjeskara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7"/>
        </w:rPr>
        <w:t xml:space="preserve"> </w:t>
      </w:r>
      <w:r>
        <w:t>da</w:t>
      </w:r>
      <w:r>
        <w:rPr>
          <w:spacing w:val="28"/>
        </w:rPr>
        <w:t xml:space="preserve"> </w:t>
      </w:r>
      <w:r>
        <w:t>je</w:t>
      </w:r>
      <w:r>
        <w:rPr>
          <w:spacing w:val="27"/>
        </w:rPr>
        <w:t xml:space="preserve"> </w:t>
      </w:r>
      <w:r>
        <w:t>učenik uspješno realizovao kriterijume od 1 do 7.</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11232"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833"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35" name="Graphic 83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36" name="Graphic 83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37" name="Graphic 836"/>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838" name="Graphic 83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39" name="Textbox 83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33" o:spid="_x0000_s1716" style="position:absolute;margin-left:63.05pt;margin-top:6.1pt;width:468.55pt;height:29.1pt;z-index:-156052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">
                <v:shape id="Graphic 834" o:spid="_x0000_s171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e4sUA&#10;AADcAAAADwAAAGRycy9kb3ducmV2LnhtbESPQWvCQBSE70L/w/IK3nRTra2m2UgVLF56SOylt8fu&#10;axKafRuyq4n/vlsQPA4z8w2TbUfbigv1vnGs4GmegCDWzjRcKfg6HWZrED4gG2wdk4IredjmD5MM&#10;U+MGLuhShkpECPsUFdQhdKmUXtdk0c9dRxy9H9dbDFH2lTQ9DhFuW7lIkhdpseG4UGNH+5r0b3m2&#10;Cgqpi81utSl3Hye9GF45fH8ao9T0cXx/AxFoDPfwrX00CtbLZ/g/E4+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t7ixQAAANwAAAAPAAAAAAAAAAAAAAAAAJgCAABkcnMv&#10;ZG93bnJldi54bWxQSwUGAAAAAAQABAD1AAAAigMAAAAA&#10;" path="m5940552,l,,,313182r5940552,l5940552,xe" fillcolor="#f1e5bd" stroked="f">
                  <v:path arrowok="t"/>
                </v:shape>
                <v:shape id="Graphic 835" o:spid="_x0000_s171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6sUA&#10;AADcAAAADwAAAGRycy9kb3ducmV2LnhtbESPQWvCQBSE70L/w/IKvekmSlVS19AopQUvGqXn1+xr&#10;Epp9G7LbJP33XUHwOMzMN8wmHU0jeupcbVlBPItAEBdW11wquJzfpmsQziNrbCyTgj9ykG4fJhtM&#10;tB34RH3uSxEg7BJUUHnfJlK6oiKDbmZb4uB9286gD7Irpe5wCHDTyHkULaXBmsNChS3tKip+8l+j&#10;oK8/Dxd7XL07jPKsyexXfNqvlHp6HF9fQHga/T18a39oBevFM1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LqxQAAANwAAAAPAAAAAAAAAAAAAAAAAJgCAABkcnMv&#10;ZG93bnJldi54bWxQSwUGAAAAAAQABAD1AAAAigMAAAAA&#10;" path="m5941314,l,,,28194r5941314,l5941314,xe" fillcolor="#c00000" stroked="f">
                  <v:path arrowok="t"/>
                </v:shape>
                <v:shape id="Graphic 836" o:spid="_x0000_s171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9JLcMA&#10;AADcAAAADwAAAGRycy9kb3ducmV2LnhtbESPT2vCQBTE74LfYXmCN91YQSTNKiIInlpMxPb4yL78&#10;qdm3IbtN4rd3hUKPw8z8hkn2o2lET52rLStYLSMQxLnVNZcKrtlpsQXhPLLGxjIpeJCD/W46STDW&#10;duAL9akvRYCwi1FB5X0bS+nyigy6pW2Jg1fYzqAPsiul7nAIcNPItyjaSIM1h4UKWzpWlN/TX6OA&#10;P76y9upkP2pzjr5vhTwMP59KzWfj4R2Ep9H/h//aZ61gu97A60w4An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9JLcMAAADcAAAADwAAAAAAAAAAAAAAAACYAgAAZHJzL2Rv&#10;d25yZXYueG1sUEsFBgAAAAAEAAQA9QAAAIgDAAAAAA==&#10;" path="m5941314,l,,,749r5941314,l5941314,xe" fillcolor="#f1e5bd" stroked="f">
                  <v:path arrowok="t"/>
                </v:shape>
                <v:shape id="Graphic 837" o:spid="_x0000_s172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ZBsUA&#10;AADcAAAADwAAAGRycy9kb3ducmV2LnhtbESPQWvCQBSE74L/YXlCb7pJC41EN6FpKS140SieX7Ov&#10;SWj2bchuY/rvu4LgcZiZb5htPplOjDS41rKCeBWBIK6sbrlWcDq+L9cgnEfW2FkmBX/kIM/msy2m&#10;2l74QGPpaxEg7FJU0Hjfp1K6qiGDbmV74uB928GgD3KopR7wEuCmk49R9CwNthwWGuzptaHqp/w1&#10;Csb2vDvZffLhMCqLrrBf8eEtUephMb1sQHia/D18a39qBeunBK5nw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1kGxQAAANwAAAAPAAAAAAAAAAAAAAAAAJgCAABkcnMv&#10;ZG93bnJldi54bWxQSwUGAAAAAAQABAD1AAAAigMAAAAA&#10;" path="m5941314,l,,,28194r5941314,l5941314,xe" fillcolor="#c00000" stroked="f">
                  <v:path arrowok="t"/>
                </v:shape>
                <v:shape id="Textbox 838" o:spid="_x0000_s172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B+sEA&#10;AADcAAAADwAAAGRycy9kb3ducmV2LnhtbERPTYvCMBC9C/sfwix401QF0WoUWVwQBLHWwx5nm7EN&#10;NpNuk9X6781B8Ph438t1Z2txo9YbxwpGwwQEceG04VLBOf8ezED4gKyxdkwKHuRhvfroLTHV7s4Z&#10;3U6hFDGEfYoKqhCaVEpfVGTRD11DHLmLay2GCNtS6hbvMdzWcpwkU2nRcGyosKGviorr6d8q2Pxw&#10;tjV/h99jdslMns8T3k+vSvU/u80CRKAuvMUv904rmE3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7wfrBAAAA3AAAAA8AAAAAAAAAAAAAAAAAmAIAAGRycy9kb3du&#10;cmV2LnhtbFBLBQYAAAAABAAEAPUAAACG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49"/>
        </w:rPr>
        <w:t xml:space="preserve"> </w:t>
      </w:r>
      <w:r>
        <w:t>Mehanički</w:t>
      </w:r>
      <w:r>
        <w:rPr>
          <w:spacing w:val="-6"/>
        </w:rPr>
        <w:t xml:space="preserve"> </w:t>
      </w:r>
      <w:r>
        <w:t>uređaji</w:t>
      </w:r>
      <w:r>
        <w:rPr>
          <w:spacing w:val="-6"/>
        </w:rPr>
        <w:t xml:space="preserve"> </w:t>
      </w:r>
      <w:r>
        <w:t>na</w:t>
      </w:r>
      <w:r>
        <w:rPr>
          <w:spacing w:val="-5"/>
        </w:rPr>
        <w:t xml:space="preserve"> </w:t>
      </w:r>
      <w:r>
        <w:t>lokomotivi</w:t>
      </w:r>
      <w:r>
        <w:rPr>
          <w:spacing w:val="-7"/>
        </w:rPr>
        <w:t xml:space="preserve"> </w:t>
      </w:r>
      <w:r>
        <w:t>serije</w:t>
      </w:r>
      <w:r>
        <w:rPr>
          <w:spacing w:val="-6"/>
        </w:rPr>
        <w:t xml:space="preserve"> </w:t>
      </w:r>
      <w:r>
        <w:rPr>
          <w:spacing w:val="-5"/>
        </w:rPr>
        <w:t>461</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174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85" name="Graphic 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AD1FBFD" id="Graphic 839" o:spid="_x0000_s1026" style="position:absolute;margin-left:63.05pt;margin-top:6pt;width:468.55pt;height:.25pt;z-index:-1560473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NU8HsQ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1"/>
              </w:rPr>
              <w:t xml:space="preserve"> </w:t>
            </w:r>
            <w:r>
              <w:rPr>
                <w:b/>
              </w:rPr>
              <w:t>mehaničke</w:t>
            </w:r>
            <w:r>
              <w:rPr>
                <w:b/>
                <w:spacing w:val="-10"/>
              </w:rPr>
              <w:t xml:space="preserve"> </w:t>
            </w:r>
            <w:r>
              <w:rPr>
                <w:b/>
              </w:rPr>
              <w:t>uređaje</w:t>
            </w:r>
            <w:r>
              <w:rPr>
                <w:b/>
                <w:spacing w:val="-11"/>
              </w:rPr>
              <w:t xml:space="preserve"> </w:t>
            </w:r>
            <w:r>
              <w:rPr>
                <w:b/>
              </w:rPr>
              <w:t>na</w:t>
            </w:r>
            <w:r>
              <w:rPr>
                <w:b/>
                <w:spacing w:val="-9"/>
              </w:rPr>
              <w:t xml:space="preserve"> </w:t>
            </w:r>
            <w:r>
              <w:rPr>
                <w:b/>
              </w:rPr>
              <w:t>elektromotornom</w:t>
            </w:r>
            <w:r>
              <w:rPr>
                <w:b/>
                <w:spacing w:val="-10"/>
              </w:rPr>
              <w:t xml:space="preserve"> </w:t>
            </w:r>
            <w:r>
              <w:rPr>
                <w:b/>
              </w:rPr>
              <w:t>vozu</w:t>
            </w:r>
            <w:r>
              <w:rPr>
                <w:b/>
                <w:spacing w:val="-9"/>
              </w:rPr>
              <w:t xml:space="preserve"> </w:t>
            </w:r>
            <w:r>
              <w:rPr>
                <w:b/>
              </w:rPr>
              <w:t>serije</w:t>
            </w:r>
            <w:r>
              <w:rPr>
                <w:b/>
                <w:spacing w:val="-11"/>
              </w:rPr>
              <w:t xml:space="preserve"> </w:t>
            </w:r>
            <w:r>
              <w:rPr>
                <w:b/>
                <w:spacing w:val="-2"/>
              </w:rPr>
              <w:t>412/416</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295"/>
                <w:tab w:val="left" w:pos="2372"/>
                <w:tab w:val="left" w:pos="3528"/>
                <w:tab w:val="left" w:pos="4375"/>
              </w:tabs>
              <w:spacing w:before="120"/>
              <w:ind w:left="440" w:right="108" w:hanging="313"/>
            </w:pPr>
            <w:r>
              <w:t>1.</w:t>
            </w:r>
            <w:r>
              <w:rPr>
                <w:spacing w:val="80"/>
              </w:rPr>
              <w:t xml:space="preserve"> </w:t>
            </w:r>
            <w:r>
              <w:t>Objasni</w:t>
            </w:r>
            <w:r>
              <w:tab/>
            </w:r>
            <w:r>
              <w:rPr>
                <w:spacing w:val="-2"/>
              </w:rPr>
              <w:t>dispoziciju</w:t>
            </w:r>
            <w:r>
              <w:tab/>
            </w:r>
            <w:r>
              <w:rPr>
                <w:spacing w:val="-2"/>
              </w:rPr>
              <w:t>mehaničkih</w:t>
            </w:r>
            <w:r>
              <w:tab/>
            </w:r>
            <w:r>
              <w:rPr>
                <w:spacing w:val="-2"/>
              </w:rPr>
              <w:t>uređaja</w:t>
            </w:r>
            <w:r>
              <w:tab/>
            </w:r>
            <w:r>
              <w:rPr>
                <w:spacing w:val="-6"/>
              </w:rPr>
              <w:t xml:space="preserve">na </w:t>
            </w:r>
            <w:r>
              <w:t>elektromotornom vozu serije 412/416</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5"/>
              </w:rPr>
              <w:t xml:space="preserve"> </w:t>
            </w:r>
            <w:r>
              <w:t>princip</w:t>
            </w:r>
            <w:r>
              <w:rPr>
                <w:spacing w:val="-4"/>
              </w:rPr>
              <w:t xml:space="preserve"> </w:t>
            </w:r>
            <w:r>
              <w:t>rada</w:t>
            </w:r>
            <w:r>
              <w:rPr>
                <w:spacing w:val="-6"/>
              </w:rPr>
              <w:t xml:space="preserve"> </w:t>
            </w:r>
            <w:r>
              <w:t>ogibljenja</w:t>
            </w:r>
            <w:r>
              <w:rPr>
                <w:spacing w:val="-4"/>
              </w:rPr>
              <w:t xml:space="preserve"> </w:t>
            </w:r>
            <w:r>
              <w:t>i</w:t>
            </w:r>
            <w:r>
              <w:rPr>
                <w:spacing w:val="-5"/>
              </w:rPr>
              <w:t xml:space="preserve"> </w:t>
            </w:r>
            <w:r>
              <w:rPr>
                <w:spacing w:val="-2"/>
              </w:rPr>
              <w:t>amortizacije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5"/>
              </w:rPr>
              <w:t xml:space="preserve"> </w:t>
            </w:r>
            <w:r>
              <w:t>sistem</w:t>
            </w:r>
            <w:r>
              <w:rPr>
                <w:spacing w:val="-5"/>
              </w:rPr>
              <w:t xml:space="preserve"> </w:t>
            </w:r>
            <w:r>
              <w:t>sabijenog</w:t>
            </w:r>
            <w:r>
              <w:rPr>
                <w:spacing w:val="-5"/>
              </w:rPr>
              <w:t xml:space="preserve"> </w:t>
            </w:r>
            <w:r>
              <w:t>vazduha</w:t>
            </w:r>
            <w:r>
              <w:rPr>
                <w:spacing w:val="-5"/>
              </w:rPr>
              <w:t xml:space="preserve"> </w:t>
            </w:r>
            <w:r>
              <w:t>i</w:t>
            </w:r>
            <w:r>
              <w:rPr>
                <w:spacing w:val="-6"/>
              </w:rPr>
              <w:t xml:space="preserve"> </w:t>
            </w:r>
            <w:r>
              <w:rPr>
                <w:spacing w:val="-2"/>
              </w:rPr>
              <w:t>upotrebu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4.</w:t>
            </w:r>
            <w:r>
              <w:rPr>
                <w:spacing w:val="68"/>
                <w:w w:val="150"/>
              </w:rPr>
              <w:t xml:space="preserve"> </w:t>
            </w:r>
            <w:r>
              <w:t>Objasni</w:t>
            </w:r>
            <w:r>
              <w:rPr>
                <w:spacing w:val="-6"/>
              </w:rPr>
              <w:t xml:space="preserve"> </w:t>
            </w:r>
            <w:r>
              <w:rPr>
                <w:b/>
              </w:rPr>
              <w:t>vrste</w:t>
            </w:r>
            <w:r>
              <w:rPr>
                <w:b/>
                <w:spacing w:val="-6"/>
              </w:rPr>
              <w:t xml:space="preserve"> </w:t>
            </w:r>
            <w:r>
              <w:rPr>
                <w:b/>
              </w:rPr>
              <w:t>hlađenja</w:t>
            </w:r>
            <w:r>
              <w:rPr>
                <w:b/>
                <w:spacing w:val="-5"/>
              </w:rPr>
              <w:t xml:space="preserve"> </w:t>
            </w:r>
            <w:r>
              <w:t>električne</w:t>
            </w:r>
            <w:r>
              <w:rPr>
                <w:spacing w:val="-7"/>
              </w:rPr>
              <w:t xml:space="preserve"> </w:t>
            </w:r>
            <w:r>
              <w:rPr>
                <w:spacing w:val="-2"/>
              </w:rPr>
              <w:t>opreme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 hlađenja</w:t>
            </w:r>
            <w:r>
              <w:t>: hlađenje vučnih motora, hlađenje trafo ulja, hlađenje elektrodinamičke kočnice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6"/>
              </w:rPr>
              <w:t xml:space="preserve"> </w:t>
            </w:r>
            <w:r>
              <w:t>princip</w:t>
            </w:r>
            <w:r>
              <w:rPr>
                <w:spacing w:val="-5"/>
              </w:rPr>
              <w:t xml:space="preserve"> </w:t>
            </w:r>
            <w:r>
              <w:t>rada</w:t>
            </w:r>
            <w:r>
              <w:rPr>
                <w:spacing w:val="-6"/>
              </w:rPr>
              <w:t xml:space="preserve"> </w:t>
            </w:r>
            <w:r>
              <w:t>protivklizne</w:t>
            </w:r>
            <w:r>
              <w:rPr>
                <w:spacing w:val="-6"/>
              </w:rPr>
              <w:t xml:space="preserve"> </w:t>
            </w:r>
            <w:r>
              <w:rPr>
                <w:spacing w:val="-2"/>
              </w:rPr>
              <w:t>zaštite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Objasni</w:t>
            </w:r>
            <w:r>
              <w:rPr>
                <w:spacing w:val="80"/>
              </w:rPr>
              <w:t xml:space="preserve"> </w:t>
            </w:r>
            <w:r>
              <w:t>princip</w:t>
            </w:r>
            <w:r>
              <w:rPr>
                <w:spacing w:val="80"/>
              </w:rPr>
              <w:t xml:space="preserve"> </w:t>
            </w:r>
            <w:r>
              <w:t>rada</w:t>
            </w:r>
            <w:r>
              <w:rPr>
                <w:spacing w:val="80"/>
              </w:rPr>
              <w:t xml:space="preserve"> </w:t>
            </w:r>
            <w:r>
              <w:t>sistema</w:t>
            </w:r>
            <w:r>
              <w:rPr>
                <w:spacing w:val="80"/>
              </w:rPr>
              <w:t xml:space="preserve"> </w:t>
            </w:r>
            <w:r>
              <w:t>za</w:t>
            </w:r>
            <w:r>
              <w:rPr>
                <w:spacing w:val="80"/>
              </w:rPr>
              <w:t xml:space="preserve"> </w:t>
            </w:r>
            <w:r>
              <w:t xml:space="preserve">podmazivanje </w:t>
            </w:r>
            <w:r>
              <w:rPr>
                <w:spacing w:val="-2"/>
              </w:rPr>
              <w:t>bandaža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7.</w:t>
            </w:r>
            <w:r>
              <w:rPr>
                <w:spacing w:val="73"/>
                <w:w w:val="150"/>
              </w:rPr>
              <w:t xml:space="preserve"> </w:t>
            </w:r>
            <w:r>
              <w:t>Objasni</w:t>
            </w:r>
            <w:r>
              <w:rPr>
                <w:spacing w:val="-5"/>
              </w:rPr>
              <w:t xml:space="preserve"> </w:t>
            </w:r>
            <w:r>
              <w:t>sistem</w:t>
            </w:r>
            <w:r>
              <w:rPr>
                <w:spacing w:val="-3"/>
              </w:rPr>
              <w:t xml:space="preserve"> </w:t>
            </w:r>
            <w:r>
              <w:t>rada</w:t>
            </w:r>
            <w:r>
              <w:rPr>
                <w:spacing w:val="-5"/>
              </w:rPr>
              <w:t xml:space="preserve"> </w:t>
            </w:r>
            <w:r>
              <w:rPr>
                <w:spacing w:val="-2"/>
              </w:rPr>
              <w:t>pjeskara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7.</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12256"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84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42" name="Graphic 841"/>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43" name="Graphic 84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44" name="Graphic 843"/>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845" name="Graphic 84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46" name="Textbox 845"/>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40" o:spid="_x0000_s1722" style="position:absolute;margin-left:63.05pt;margin-top:6.1pt;width:468.55pt;height:29.1pt;z-index:-156042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">
                <v:shape id="Graphic 841" o:spid="_x0000_s172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OB8QA&#10;AADcAAAADwAAAGRycy9kb3ducmV2LnhtbESPQWvCQBSE74L/YXlCb7pRbNXUVVRo8dJDEi+9PXZf&#10;k9Ds25BdTfrvu4LgcZiZb5jtfrCNuFHna8cK5rMEBLF2puZSwaX4mK5B+IBssHFMCv7Iw343Hm0x&#10;Na7njG55KEWEsE9RQRVCm0rpdUUW/cy1xNH7cZ3FEGVXStNhH+G2kYskeZMWa44LFbZ0qkj/5ler&#10;IJM62xxfN/nxs9CLfsXh+8sYpV4mw+EdRKAhPMOP9tkoWC/ncD8Tj4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bDgfEAAAA3AAAAA8AAAAAAAAAAAAAAAAAmAIAAGRycy9k&#10;b3ducmV2LnhtbFBLBQYAAAAABAAEAPUAAACJAwAAAAA=&#10;" path="m5940552,l,,,313182r5940552,l5940552,xe" fillcolor="#f1e5bd" stroked="f">
                  <v:path arrowok="t"/>
                </v:shape>
                <v:shape id="Graphic 842" o:spid="_x0000_s172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J48UA&#10;AADcAAAADwAAAGRycy9kb3ducmV2LnhtbESPzWrDMBCE74W8g9hAb7WcUBrjRAn5obTQS+OanjfW&#10;xjaRVsZSHPftq0Ihx2FmvmFWm9EaMVDvW8cKZkkKgrhyuuVaQfn1+pSB8AFZo3FMCn7Iw2Y9eVhh&#10;rt2NjzQUoRYRwj5HBU0IXS6lrxqy6BPXEUfv7HqLIcq+lrrHW4RbI+dp+iItthwXGuxo31B1Ka5W&#10;wdB+f5Tuc/HmMS12ZudOs+NhodTjdNwuQQQawz38337XCrLnO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EonjxQAAANwAAAAPAAAAAAAAAAAAAAAAAJgCAABkcnMv&#10;ZG93bnJldi54bWxQSwUGAAAAAAQABAD1AAAAigMAAAAA&#10;" path="m5941314,l,,,28194r5941314,l5941314,xe" fillcolor="#c00000" stroked="f">
                  <v:path arrowok="t"/>
                </v:shape>
                <v:shape id="Graphic 843" o:spid="_x0000_s172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ZyMQA&#10;AADcAAAADwAAAGRycy9kb3ducmV2LnhtbESPzWrDMBCE74G+g9hCbomcthTjRA4hEPCpoY5Je1ys&#10;9U9irYyl2u7bV4VCj8PMfMPs9rPpxEiDay0r2KwjEMSl1S3XCorLaRWDcB5ZY2eZFHyTg336sNhh&#10;ou3E7zTmvhYBwi5BBY33fSKlKxsy6Na2Jw5eZQeDPsihlnrAKcBNJ5+i6FUabDksNNjTsaHynn8Z&#10;Bfz2cekLJ8dZmyz6vFbyMN3OSi0f58MWhKfZ/4f/2plWEL88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mcjEAAAA3AAAAA8AAAAAAAAAAAAAAAAAmAIAAGRycy9k&#10;b3ducmV2LnhtbFBLBQYAAAAABAAEAPUAAACJAwAAAAA=&#10;" path="m5941314,l,,,749r5941314,l5941314,xe" fillcolor="#f1e5bd" stroked="f">
                  <v:path arrowok="t"/>
                </v:shape>
                <v:shape id="Graphic 844" o:spid="_x0000_s172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0DMIA&#10;AADcAAAADwAAAGRycy9kb3ducmV2LnhtbESPQYvCMBSE74L/ITzBm6YuotI1irqIghet4vlt87Yt&#10;27yUJtb6740geBxm5htmvmxNKRqqXWFZwWgYgSBOrS44U3A5bwczEM4jaywtk4IHOVguup05xtre&#10;+URN4jMRIOxiVJB7X8VSujQng25oK+Lg/dnaoA+yzqSu8R7gppRfUTSRBgsOCzlWtMkp/U9uRkFT&#10;XA8Xe5zuHEbJulzb39HpZ6pUv9euvkF4av0n/G7vtYLZeAyvM+E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7QMwgAAANwAAAAPAAAAAAAAAAAAAAAAAJgCAABkcnMvZG93&#10;bnJldi54bWxQSwUGAAAAAAQABAD1AAAAhwMAAAAA&#10;" path="m5941314,l,,,28194r5941314,l5941314,xe" fillcolor="#c00000" stroked="f">
                  <v:path arrowok="t"/>
                </v:shape>
                <v:shape id="Textbox 845" o:spid="_x0000_s172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dGcUA&#10;AADcAAAADwAAAGRycy9kb3ducmV2LnhtbESPQWvCQBSE7wX/w/IEb3WjtKLRVURaEARpjAePz+wz&#10;Wcy+TbOrpv/eLRR6HGbmG2ax6mwt7tR641jBaJiAIC6cNlwqOOafr1MQPiBrrB2Tgh/ysFr2XhaY&#10;avfgjO6HUIoIYZ+igiqEJpXSFxVZ9EPXEEfv4lqLIcq2lLrFR4TbWo6TZCItGo4LFTa0qai4Hm5W&#10;wfrE2Yf53p+/sktm8nyW8G5yVWrQ79ZzEIG68B/+a2+1gunb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B0Z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2"/>
        </w:rPr>
        <w:t xml:space="preserve"> </w:t>
      </w:r>
      <w:r>
        <w:t>Mehanički</w:t>
      </w:r>
      <w:r>
        <w:rPr>
          <w:spacing w:val="-6"/>
        </w:rPr>
        <w:t xml:space="preserve"> </w:t>
      </w:r>
      <w:r>
        <w:t>uređaji</w:t>
      </w:r>
      <w:r>
        <w:rPr>
          <w:spacing w:val="-4"/>
        </w:rPr>
        <w:t xml:space="preserve"> </w:t>
      </w:r>
      <w:r>
        <w:t>na</w:t>
      </w:r>
      <w:r>
        <w:rPr>
          <w:spacing w:val="-5"/>
        </w:rPr>
        <w:t xml:space="preserve"> </w:t>
      </w:r>
      <w:r>
        <w:t>EMV</w:t>
      </w:r>
      <w:r>
        <w:rPr>
          <w:spacing w:val="-5"/>
        </w:rPr>
        <w:t xml:space="preserve"> </w:t>
      </w:r>
      <w:r>
        <w:t>serije</w:t>
      </w:r>
      <w:r>
        <w:rPr>
          <w:spacing w:val="-5"/>
        </w:rPr>
        <w:t xml:space="preserve"> </w:t>
      </w:r>
      <w:r>
        <w:rPr>
          <w:spacing w:val="-2"/>
        </w:rPr>
        <w:t>412/416</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276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92" name="Graphic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6686BDC" id="Graphic 846" o:spid="_x0000_s1026" style="position:absolute;margin-left:63.05pt;margin-top:6pt;width:468.55pt;height:.25pt;z-index:-156037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CWBLXs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mehaničke</w:t>
            </w:r>
            <w:r>
              <w:rPr>
                <w:b/>
                <w:spacing w:val="-10"/>
              </w:rPr>
              <w:t xml:space="preserve"> </w:t>
            </w:r>
            <w:r>
              <w:rPr>
                <w:b/>
              </w:rPr>
              <w:t>uređaje</w:t>
            </w:r>
            <w:r>
              <w:rPr>
                <w:b/>
                <w:spacing w:val="-10"/>
              </w:rPr>
              <w:t xml:space="preserve"> </w:t>
            </w:r>
            <w:r>
              <w:rPr>
                <w:b/>
              </w:rPr>
              <w:t>na</w:t>
            </w:r>
            <w:r>
              <w:rPr>
                <w:b/>
                <w:spacing w:val="-9"/>
              </w:rPr>
              <w:t xml:space="preserve"> </w:t>
            </w:r>
            <w:r>
              <w:rPr>
                <w:b/>
              </w:rPr>
              <w:t>elektomotornom</w:t>
            </w:r>
            <w:r>
              <w:rPr>
                <w:b/>
                <w:spacing w:val="-9"/>
              </w:rPr>
              <w:t xml:space="preserve"> </w:t>
            </w:r>
            <w:r>
              <w:rPr>
                <w:b/>
              </w:rPr>
              <w:t>vozu</w:t>
            </w:r>
            <w:r>
              <w:rPr>
                <w:b/>
                <w:spacing w:val="-9"/>
              </w:rPr>
              <w:t xml:space="preserve"> </w:t>
            </w:r>
            <w:r>
              <w:rPr>
                <w:b/>
              </w:rPr>
              <w:t>CAF</w:t>
            </w:r>
            <w:r>
              <w:rPr>
                <w:b/>
                <w:spacing w:val="-9"/>
              </w:rPr>
              <w:t xml:space="preserve"> </w:t>
            </w:r>
            <w:r>
              <w:rPr>
                <w:b/>
                <w:spacing w:val="-2"/>
              </w:rPr>
              <w:t>Civity</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295"/>
                <w:tab w:val="left" w:pos="2372"/>
                <w:tab w:val="left" w:pos="3528"/>
                <w:tab w:val="left" w:pos="4375"/>
              </w:tabs>
              <w:spacing w:before="120"/>
              <w:ind w:left="440" w:right="108" w:hanging="313"/>
            </w:pPr>
            <w:r>
              <w:t>1.</w:t>
            </w:r>
            <w:r>
              <w:rPr>
                <w:spacing w:val="80"/>
              </w:rPr>
              <w:t xml:space="preserve"> </w:t>
            </w:r>
            <w:r>
              <w:t>Objasni</w:t>
            </w:r>
            <w:r>
              <w:tab/>
            </w:r>
            <w:r>
              <w:rPr>
                <w:spacing w:val="-2"/>
              </w:rPr>
              <w:t>dispoziciju</w:t>
            </w:r>
            <w:r>
              <w:tab/>
            </w:r>
            <w:r>
              <w:rPr>
                <w:spacing w:val="-2"/>
              </w:rPr>
              <w:t>mehaničkih</w:t>
            </w:r>
            <w:r>
              <w:tab/>
            </w:r>
            <w:r>
              <w:rPr>
                <w:spacing w:val="-2"/>
              </w:rPr>
              <w:t>uređaja</w:t>
            </w:r>
            <w:r>
              <w:tab/>
            </w:r>
            <w:r>
              <w:rPr>
                <w:spacing w:val="-6"/>
              </w:rPr>
              <w:t xml:space="preserve">na </w:t>
            </w:r>
            <w:r>
              <w:t>elektromotornom vozu CAF Civity</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5"/>
              </w:rPr>
              <w:t xml:space="preserve"> </w:t>
            </w:r>
            <w:r>
              <w:t>princip</w:t>
            </w:r>
            <w:r>
              <w:rPr>
                <w:spacing w:val="-4"/>
              </w:rPr>
              <w:t xml:space="preserve"> </w:t>
            </w:r>
            <w:r>
              <w:t>rada</w:t>
            </w:r>
            <w:r>
              <w:rPr>
                <w:spacing w:val="-6"/>
              </w:rPr>
              <w:t xml:space="preserve"> </w:t>
            </w:r>
            <w:r>
              <w:t>ogibljenja</w:t>
            </w:r>
            <w:r>
              <w:rPr>
                <w:spacing w:val="-4"/>
              </w:rPr>
              <w:t xml:space="preserve"> </w:t>
            </w:r>
            <w:r>
              <w:t>i</w:t>
            </w:r>
            <w:r>
              <w:rPr>
                <w:spacing w:val="-5"/>
              </w:rPr>
              <w:t xml:space="preserve"> </w:t>
            </w:r>
            <w:r>
              <w:rPr>
                <w:spacing w:val="-2"/>
              </w:rPr>
              <w:t>amortizacije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5"/>
              </w:rPr>
              <w:t xml:space="preserve"> </w:t>
            </w:r>
            <w:r>
              <w:t>sistem</w:t>
            </w:r>
            <w:r>
              <w:rPr>
                <w:spacing w:val="-5"/>
              </w:rPr>
              <w:t xml:space="preserve"> </w:t>
            </w:r>
            <w:r>
              <w:t>sabijenog</w:t>
            </w:r>
            <w:r>
              <w:rPr>
                <w:spacing w:val="-5"/>
              </w:rPr>
              <w:t xml:space="preserve"> </w:t>
            </w:r>
            <w:r>
              <w:t>vazduha</w:t>
            </w:r>
            <w:r>
              <w:rPr>
                <w:spacing w:val="-5"/>
              </w:rPr>
              <w:t xml:space="preserve"> </w:t>
            </w:r>
            <w:r>
              <w:t>i</w:t>
            </w:r>
            <w:r>
              <w:rPr>
                <w:spacing w:val="-6"/>
              </w:rPr>
              <w:t xml:space="preserve"> </w:t>
            </w:r>
            <w:r>
              <w:rPr>
                <w:spacing w:val="-2"/>
              </w:rPr>
              <w:t>upotrebu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pPr>
            <w:r>
              <w:t>4.</w:t>
            </w:r>
            <w:r>
              <w:rPr>
                <w:spacing w:val="68"/>
                <w:w w:val="150"/>
              </w:rPr>
              <w:t xml:space="preserve"> </w:t>
            </w:r>
            <w:r>
              <w:t>Objasni</w:t>
            </w:r>
            <w:r>
              <w:rPr>
                <w:spacing w:val="-6"/>
              </w:rPr>
              <w:t xml:space="preserve"> </w:t>
            </w:r>
            <w:r>
              <w:rPr>
                <w:b/>
              </w:rPr>
              <w:t>vrste</w:t>
            </w:r>
            <w:r>
              <w:rPr>
                <w:b/>
                <w:spacing w:val="-6"/>
              </w:rPr>
              <w:t xml:space="preserve"> </w:t>
            </w:r>
            <w:r>
              <w:rPr>
                <w:b/>
              </w:rPr>
              <w:t>hlađenja</w:t>
            </w:r>
            <w:r>
              <w:rPr>
                <w:b/>
                <w:spacing w:val="-5"/>
              </w:rPr>
              <w:t xml:space="preserve"> </w:t>
            </w:r>
            <w:r>
              <w:t>električne</w:t>
            </w:r>
            <w:r>
              <w:rPr>
                <w:spacing w:val="-7"/>
              </w:rPr>
              <w:t xml:space="preserve"> </w:t>
            </w:r>
            <w:r>
              <w:rPr>
                <w:spacing w:val="-2"/>
              </w:rPr>
              <w:t>opreme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Vrste hlađenja</w:t>
            </w:r>
            <w:r>
              <w:t>: hlađenje vučnih motora, hlađenje trafo ulja, hlađenje elektrodinamičke kočnice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6"/>
              </w:rPr>
              <w:t xml:space="preserve"> </w:t>
            </w:r>
            <w:r>
              <w:t>princip</w:t>
            </w:r>
            <w:r>
              <w:rPr>
                <w:spacing w:val="-5"/>
              </w:rPr>
              <w:t xml:space="preserve"> </w:t>
            </w:r>
            <w:r>
              <w:t>rada</w:t>
            </w:r>
            <w:r>
              <w:rPr>
                <w:spacing w:val="-6"/>
              </w:rPr>
              <w:t xml:space="preserve"> </w:t>
            </w:r>
            <w:r>
              <w:t>protivklizne</w:t>
            </w:r>
            <w:r>
              <w:rPr>
                <w:spacing w:val="-6"/>
              </w:rPr>
              <w:t xml:space="preserve"> </w:t>
            </w:r>
            <w:r>
              <w:rPr>
                <w:spacing w:val="-2"/>
              </w:rPr>
              <w:t>zaštite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Objasni</w:t>
            </w:r>
            <w:r>
              <w:rPr>
                <w:spacing w:val="80"/>
              </w:rPr>
              <w:t xml:space="preserve"> </w:t>
            </w:r>
            <w:r>
              <w:t>princip</w:t>
            </w:r>
            <w:r>
              <w:rPr>
                <w:spacing w:val="80"/>
              </w:rPr>
              <w:t xml:space="preserve"> </w:t>
            </w:r>
            <w:r>
              <w:t>rada</w:t>
            </w:r>
            <w:r>
              <w:rPr>
                <w:spacing w:val="80"/>
              </w:rPr>
              <w:t xml:space="preserve"> </w:t>
            </w:r>
            <w:r>
              <w:t>sistema</w:t>
            </w:r>
            <w:r>
              <w:rPr>
                <w:spacing w:val="80"/>
              </w:rPr>
              <w:t xml:space="preserve"> </w:t>
            </w:r>
            <w:r>
              <w:t>za</w:t>
            </w:r>
            <w:r>
              <w:rPr>
                <w:spacing w:val="80"/>
              </w:rPr>
              <w:t xml:space="preserve"> </w:t>
            </w:r>
            <w:r>
              <w:t xml:space="preserve">podmazivanje </w:t>
            </w:r>
            <w:r>
              <w:rPr>
                <w:spacing w:val="-2"/>
              </w:rPr>
              <w:t>bandaža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7.</w:t>
            </w:r>
            <w:r>
              <w:rPr>
                <w:spacing w:val="73"/>
                <w:w w:val="150"/>
              </w:rPr>
              <w:t xml:space="preserve"> </w:t>
            </w:r>
            <w:r>
              <w:t>Objasni</w:t>
            </w:r>
            <w:r>
              <w:rPr>
                <w:spacing w:val="-5"/>
              </w:rPr>
              <w:t xml:space="preserve"> </w:t>
            </w:r>
            <w:r>
              <w:t>sistem</w:t>
            </w:r>
            <w:r>
              <w:rPr>
                <w:spacing w:val="-3"/>
              </w:rPr>
              <w:t xml:space="preserve"> </w:t>
            </w:r>
            <w:r>
              <w:t>rada</w:t>
            </w:r>
            <w:r>
              <w:rPr>
                <w:spacing w:val="-5"/>
              </w:rPr>
              <w:t xml:space="preserve"> </w:t>
            </w:r>
            <w:r>
              <w:rPr>
                <w:spacing w:val="-2"/>
              </w:rPr>
              <w:t>pjeskara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7"/>
        </w:rPr>
        <w:t xml:space="preserve"> </w:t>
      </w:r>
      <w:r>
        <w:t>da</w:t>
      </w:r>
      <w:r>
        <w:rPr>
          <w:spacing w:val="28"/>
        </w:rPr>
        <w:t xml:space="preserve"> </w:t>
      </w:r>
      <w:r>
        <w:t>je</w:t>
      </w:r>
      <w:r>
        <w:rPr>
          <w:spacing w:val="27"/>
        </w:rPr>
        <w:t xml:space="preserve"> </w:t>
      </w:r>
      <w:r>
        <w:t>učenik uspješno realizovao kriterijume od 1 do 7.</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13280"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49" name="Graphic 848"/>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850" name="Graphic 84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51" name="Graphic 85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852" name="Graphic 85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53" name="Textbox 852"/>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47" o:spid="_x0000_s1728" style="position:absolute;margin-left:63.05pt;margin-top:6.1pt;width:468.55pt;height:29.1pt;z-index:-1560320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">
                <v:shape id="Graphic 848" o:spid="_x0000_s172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nmsAA&#10;AADcAAAADwAAAGRycy9kb3ducmV2LnhtbERPPW/CMBDdkfofrKvEBk4RUAgYVJBALAwJXbqd7GsS&#10;EZ+j2JDw7/GAxPj0vtfb3tbiTq2vHCv4GicgiLUzFRcKfi+H0QKED8gGa8ek4EEetpuPwRpT4zrO&#10;6J6HQsQQ9ikqKENoUim9LsmiH7uGOHL/rrUYImwLaVrsYrit5SRJ5tJixbGhxIb2JelrfrMKMqmz&#10;5W62zHfHi5503xz+zsYoNfzsf1YgAvXhLX65T0bBYhrXxjPxCM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GnmsAAAADcAAAADwAAAAAAAAAAAAAAAACYAgAAZHJzL2Rvd25y&#10;ZXYueG1sUEsFBgAAAAAEAAQA9QAAAIUDAAAAAA==&#10;" path="m5940552,l,,,313182r5940552,l5940552,xe" fillcolor="#f1e5bd" stroked="f">
                  <v:path arrowok="t"/>
                </v:shape>
                <v:shape id="Graphic 849" o:spid="_x0000_s173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bksUA&#10;AADcAAAADwAAAGRycy9kb3ducmV2LnhtbESPQWvCQBSE7wX/w/IEb3UTkZqmrmJaSoVeNErPr9ln&#10;Esy+Ddltkv77rlDwOMzMN8x6O5pG9NS52rKCeB6BIC6srrlUcD69PyYgnEfW2FgmBb/kYLuZPKwx&#10;1XbgI/W5L0WAsEtRQeV9m0rpiooMurltiYN3sZ1BH2RXSt3hEOCmkYsoepIGaw4LFbb0WlFxzX+M&#10;gr7++jzbw+rDYZRnTWa/4+PbSqnZdNy9gPA0+nv4v73XCpLlM9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huSxQAAANwAAAAPAAAAAAAAAAAAAAAAAJgCAABkcnMv&#10;ZG93bnJldi54bWxQSwUGAAAAAAQABAD1AAAAigMAAAAA&#10;" path="m5941314,l,,,28194r5941314,l5941314,xe" fillcolor="#c00000" stroked="f">
                  <v:path arrowok="t"/>
                </v:shape>
                <v:shape id="Graphic 850" o:spid="_x0000_s173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RYr0A&#10;AADcAAAADwAAAGRycy9kb3ducmV2LnhtbERPSwrCMBDdC94hjOBOUwVFqlFEEFwpflCXQzO21WZS&#10;mtjW25uF4PLx/otVawpRU+VyywpGwwgEcWJ1zqmCy3k7mIFwHlljYZkUfMjBatntLDDWtuEj1Sef&#10;ihDCLkYFmfdlLKVLMjLohrYkDtzDVgZ9gFUqdYVNCDeFHEfRVBrMOTRkWNImo+R1ehsFvL+dy4uT&#10;davNLrpfH3LdPA9K9Xvteg7CU+v/4p97pxXMJ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zWRYr0AAADcAAAADwAAAAAAAAAAAAAAAACYAgAAZHJzL2Rvd25yZXYu&#10;eG1sUEsFBgAAAAAEAAQA9QAAAIIDAAAAAA==&#10;" path="m5941314,l,,,749r5941314,l5941314,xe" fillcolor="#f1e5bd" stroked="f">
                  <v:path arrowok="t"/>
                </v:shape>
                <v:shape id="Graphic 851" o:spid="_x0000_s173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mBScMA&#10;AADcAAAADwAAAGRycy9kb3ducmV2LnhtbESPT4vCMBTE74LfITzBm6YV/EM1yqqIwl60K57fNm/b&#10;ss1LaWKt394sCHscZuY3zGrTmUq01LjSsoJ4HIEgzqwuOVdw/TqMFiCcR9ZYWSYFT3KwWfd7K0y0&#10;ffCF2tTnIkDYJaig8L5OpHRZQQbd2NbEwfuxjUEfZJNL3eAjwE0lJ1E0kwZLDgsF1rQrKPtN70ZB&#10;W94+r/Y8PzqM0m21td/xZT9XajjoPpYgPHX+P/xun7SCxTSG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mBScMAAADcAAAADwAAAAAAAAAAAAAAAACYAgAAZHJzL2Rv&#10;d25yZXYueG1sUEsFBgAAAAAEAAQA9QAAAIgDAAAAAA==&#10;" path="m5941314,l,,,28194r5941314,l5941314,xe" fillcolor="#c00000" stroked="f">
                  <v:path arrowok="t"/>
                </v:shape>
                <v:shape id="Textbox 852" o:spid="_x0000_s173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TsMQA&#10;AADcAAAADwAAAGRycy9kb3ducmV2LnhtbESPQWvCQBSE74L/YXkFb7qpoNjUVUQqCIIY48Hja/aZ&#10;LGbfptlV4793C4Ueh5n5hpkvO1uLO7XeOFbwPkpAEBdOGy4VnPLNcAbCB2SNtWNS8CQPy0W/N8dU&#10;uwdndD+GUkQI+xQVVCE0qZS+qMiiH7mGOHoX11oMUbal1C0+ItzWcpwkU2nRcFyosKF1RcX1eLMK&#10;VmfOvszP/vuQXTKT5x8J76ZXpQZv3eoTRKAu/If/2lutYDYZ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ME7D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2"/>
        </w:rPr>
        <w:t xml:space="preserve"> </w:t>
      </w:r>
      <w:r>
        <w:t>Mehanički</w:t>
      </w:r>
      <w:r>
        <w:rPr>
          <w:spacing w:val="-6"/>
        </w:rPr>
        <w:t xml:space="preserve"> </w:t>
      </w:r>
      <w:r>
        <w:t>uređaji</w:t>
      </w:r>
      <w:r>
        <w:rPr>
          <w:spacing w:val="-4"/>
        </w:rPr>
        <w:t xml:space="preserve"> </w:t>
      </w:r>
      <w:r>
        <w:t>na</w:t>
      </w:r>
      <w:r>
        <w:rPr>
          <w:spacing w:val="-5"/>
        </w:rPr>
        <w:t xml:space="preserve"> </w:t>
      </w:r>
      <w:r>
        <w:t>EMV</w:t>
      </w:r>
      <w:r>
        <w:rPr>
          <w:spacing w:val="-5"/>
        </w:rPr>
        <w:t xml:space="preserve"> </w:t>
      </w:r>
      <w:r>
        <w:t>serije</w:t>
      </w:r>
      <w:r>
        <w:rPr>
          <w:spacing w:val="-5"/>
        </w:rPr>
        <w:t xml:space="preserve"> </w:t>
      </w:r>
      <w:r>
        <w:t>CAF</w:t>
      </w:r>
      <w:r>
        <w:rPr>
          <w:spacing w:val="-4"/>
        </w:rPr>
        <w:t xml:space="preserve"> </w:t>
      </w:r>
      <w:r>
        <w:rPr>
          <w:spacing w:val="-2"/>
        </w:rPr>
        <w:t>Civity</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379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799" name="Graphic 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90E4198" id="Graphic 853" o:spid="_x0000_s1026" style="position:absolute;margin-left:63.05pt;margin-top:6pt;width:468.55pt;height:.25pt;z-index:-1560268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IEFnbQ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33"/>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32"/>
        </w:numPr>
        <w:tabs>
          <w:tab w:val="left" w:pos="1297"/>
          <w:tab w:val="left" w:pos="1302"/>
        </w:tabs>
        <w:spacing w:before="119"/>
        <w:ind w:right="872" w:hanging="288"/>
        <w:jc w:val="both"/>
      </w:pPr>
      <w:r>
        <w:t>Modul Mehanički uređaji željezničkih voznih sredstava je tako koncipiran da upoznaje učenike sa osnovnim pojmovima iz oblasti željezničkih voznih sredstava</w:t>
      </w:r>
      <w:r>
        <w:rPr>
          <w:spacing w:val="40"/>
        </w:rPr>
        <w:t xml:space="preserve"> </w:t>
      </w:r>
      <w:r>
        <w:t>i omogućava primjenu stečenih znanja u praksi.</w:t>
      </w:r>
    </w:p>
    <w:p w:rsidR="008C01C9" w:rsidRDefault="0084041E">
      <w:pPr>
        <w:pStyle w:val="ListParagraph"/>
        <w:numPr>
          <w:ilvl w:val="0"/>
          <w:numId w:val="132"/>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32"/>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32"/>
        </w:numPr>
        <w:tabs>
          <w:tab w:val="left" w:pos="1297"/>
          <w:tab w:val="left" w:pos="1302"/>
        </w:tabs>
        <w:ind w:right="870"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32"/>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32"/>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32"/>
        </w:numPr>
        <w:tabs>
          <w:tab w:val="left" w:pos="1296"/>
          <w:tab w:val="left" w:pos="1302"/>
        </w:tabs>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33"/>
        </w:numPr>
        <w:tabs>
          <w:tab w:val="left" w:pos="1213"/>
        </w:tabs>
        <w:spacing w:before="242"/>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31"/>
        </w:numPr>
        <w:tabs>
          <w:tab w:val="left" w:pos="1298"/>
          <w:tab w:val="left" w:pos="1302"/>
        </w:tabs>
        <w:spacing w:before="119"/>
        <w:ind w:right="873" w:hanging="289"/>
      </w:pPr>
      <w:r>
        <w:t>Milićević, Z., Aranđelović, D., Marjanović, V., Električna lokomotiva JŽ 461, Zavod za novinsko – izdavačku i propagandnu djelatnost JŽ, Beograd, 1990</w:t>
      </w:r>
    </w:p>
    <w:p w:rsidR="008C01C9" w:rsidRDefault="0084041E">
      <w:pPr>
        <w:pStyle w:val="ListParagraph"/>
        <w:numPr>
          <w:ilvl w:val="0"/>
          <w:numId w:val="131"/>
        </w:numPr>
        <w:tabs>
          <w:tab w:val="left" w:pos="1298"/>
          <w:tab w:val="left" w:pos="1302"/>
        </w:tabs>
        <w:spacing w:before="1"/>
        <w:ind w:right="872" w:hanging="288"/>
      </w:pPr>
      <w:r>
        <w:t>Milićević, Z., Elektromotorni vozovi JŽ 412/416, Zavod za novinsko – izdavačku i propagandnu djelatnost JŽ, Beograd, 1990</w:t>
      </w:r>
    </w:p>
    <w:p w:rsidR="008C01C9" w:rsidRDefault="0084041E">
      <w:pPr>
        <w:pStyle w:val="ListParagraph"/>
        <w:numPr>
          <w:ilvl w:val="0"/>
          <w:numId w:val="131"/>
        </w:numPr>
        <w:tabs>
          <w:tab w:val="left" w:pos="1298"/>
        </w:tabs>
        <w:spacing w:line="252" w:lineRule="exact"/>
        <w:ind w:left="1298" w:hanging="284"/>
      </w:pPr>
      <w:r>
        <w:rPr>
          <w:spacing w:val="-2"/>
        </w:rPr>
        <w:t>Tehnička</w:t>
      </w:r>
      <w:r>
        <w:rPr>
          <w:spacing w:val="6"/>
        </w:rPr>
        <w:t xml:space="preserve"> </w:t>
      </w:r>
      <w:r>
        <w:rPr>
          <w:spacing w:val="-2"/>
        </w:rPr>
        <w:t>dokumentacija</w:t>
      </w:r>
      <w:r>
        <w:rPr>
          <w:spacing w:val="7"/>
        </w:rPr>
        <w:t xml:space="preserve"> </w:t>
      </w:r>
      <w:r>
        <w:rPr>
          <w:spacing w:val="-2"/>
        </w:rPr>
        <w:t>proizvođača</w:t>
      </w:r>
      <w:r>
        <w:rPr>
          <w:spacing w:val="7"/>
        </w:rPr>
        <w:t xml:space="preserve"> </w:t>
      </w:r>
      <w:r>
        <w:rPr>
          <w:spacing w:val="-2"/>
        </w:rPr>
        <w:t>vozila</w:t>
      </w:r>
    </w:p>
    <w:p w:rsidR="008C01C9" w:rsidRDefault="0084041E">
      <w:pPr>
        <w:pStyle w:val="ListParagraph"/>
        <w:numPr>
          <w:ilvl w:val="0"/>
          <w:numId w:val="131"/>
        </w:numPr>
        <w:tabs>
          <w:tab w:val="left" w:pos="1298"/>
        </w:tabs>
        <w:ind w:left="1298" w:hanging="284"/>
      </w:pPr>
      <w:r>
        <w:t>Priručnik</w:t>
      </w:r>
      <w:r>
        <w:rPr>
          <w:spacing w:val="-8"/>
        </w:rPr>
        <w:t xml:space="preserve"> </w:t>
      </w:r>
      <w:r>
        <w:t>za</w:t>
      </w:r>
      <w:r>
        <w:rPr>
          <w:spacing w:val="-9"/>
        </w:rPr>
        <w:t xml:space="preserve"> </w:t>
      </w:r>
      <w:r>
        <w:t>mašinovođe</w:t>
      </w:r>
      <w:r>
        <w:rPr>
          <w:spacing w:val="-9"/>
        </w:rPr>
        <w:t xml:space="preserve"> </w:t>
      </w:r>
      <w:r>
        <w:t>CAF</w:t>
      </w:r>
      <w:r>
        <w:rPr>
          <w:spacing w:val="-8"/>
        </w:rPr>
        <w:t xml:space="preserve"> </w:t>
      </w:r>
      <w:r>
        <w:t>CIVITY</w:t>
      </w:r>
      <w:r>
        <w:rPr>
          <w:spacing w:val="-8"/>
        </w:rPr>
        <w:t xml:space="preserve"> </w:t>
      </w:r>
      <w:r>
        <w:t>Crna</w:t>
      </w:r>
      <w:r>
        <w:rPr>
          <w:spacing w:val="-7"/>
        </w:rPr>
        <w:t xml:space="preserve"> </w:t>
      </w:r>
      <w:r>
        <w:t>Gora,</w:t>
      </w:r>
      <w:r>
        <w:rPr>
          <w:spacing w:val="-8"/>
        </w:rPr>
        <w:t xml:space="preserve"> </w:t>
      </w:r>
      <w:r>
        <w:t>Željeznički</w:t>
      </w:r>
      <w:r>
        <w:rPr>
          <w:spacing w:val="-8"/>
        </w:rPr>
        <w:t xml:space="preserve"> </w:t>
      </w:r>
      <w:r>
        <w:t>prevoz</w:t>
      </w:r>
      <w:r>
        <w:rPr>
          <w:spacing w:val="-8"/>
        </w:rPr>
        <w:t xml:space="preserve"> </w:t>
      </w:r>
      <w:r>
        <w:t>Crne</w:t>
      </w:r>
      <w:r>
        <w:rPr>
          <w:spacing w:val="-9"/>
        </w:rPr>
        <w:t xml:space="preserve"> </w:t>
      </w:r>
      <w:r>
        <w:t>Gore,</w:t>
      </w:r>
      <w:r>
        <w:rPr>
          <w:spacing w:val="-8"/>
        </w:rPr>
        <w:t xml:space="preserve"> </w:t>
      </w:r>
      <w:r>
        <w:t>Podgorica,</w:t>
      </w:r>
      <w:r>
        <w:rPr>
          <w:spacing w:val="-8"/>
        </w:rPr>
        <w:t xml:space="preserve"> </w:t>
      </w:r>
      <w:r>
        <w:rPr>
          <w:spacing w:val="-2"/>
        </w:rPr>
        <w:t>2013.</w:t>
      </w:r>
    </w:p>
    <w:p w:rsidR="008C01C9" w:rsidRDefault="0084041E">
      <w:pPr>
        <w:pStyle w:val="Heading4"/>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133"/>
        </w:numPr>
        <w:tabs>
          <w:tab w:val="left" w:pos="1213"/>
        </w:tabs>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after="1"/>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1"/>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33"/>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30"/>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130"/>
        </w:numPr>
        <w:tabs>
          <w:tab w:val="left" w:pos="1299"/>
          <w:tab w:val="left" w:pos="1302"/>
        </w:tabs>
        <w:spacing w:before="1"/>
        <w:ind w:right="870" w:hanging="288"/>
      </w:pPr>
      <w:r>
        <w:t>Vrednovanje</w:t>
      </w:r>
      <w:r>
        <w:rPr>
          <w:spacing w:val="38"/>
        </w:rPr>
        <w:t xml:space="preserve"> </w:t>
      </w:r>
      <w:r>
        <w:t>postignuća</w:t>
      </w:r>
      <w:r>
        <w:rPr>
          <w:spacing w:val="37"/>
        </w:rPr>
        <w:t xml:space="preserve"> </w:t>
      </w:r>
      <w:r>
        <w:t>učenika</w:t>
      </w:r>
      <w:r>
        <w:rPr>
          <w:spacing w:val="37"/>
        </w:rPr>
        <w:t xml:space="preserve"> </w:t>
      </w:r>
      <w:r>
        <w:t>odnosno</w:t>
      </w:r>
      <w:r>
        <w:rPr>
          <w:spacing w:val="38"/>
        </w:rPr>
        <w:t xml:space="preserve"> </w:t>
      </w:r>
      <w:r>
        <w:t>dostizanja</w:t>
      </w:r>
      <w:r>
        <w:rPr>
          <w:spacing w:val="37"/>
        </w:rPr>
        <w:t xml:space="preserve"> </w:t>
      </w:r>
      <w:r>
        <w:t>ishoda</w:t>
      </w:r>
      <w:r>
        <w:rPr>
          <w:spacing w:val="37"/>
        </w:rPr>
        <w:t xml:space="preserve"> </w:t>
      </w:r>
      <w:r>
        <w:t>učenja</w:t>
      </w:r>
      <w:r>
        <w:rPr>
          <w:spacing w:val="37"/>
        </w:rPr>
        <w:t xml:space="preserve"> </w:t>
      </w:r>
      <w:r>
        <w:t>vrši</w:t>
      </w:r>
      <w:r>
        <w:rPr>
          <w:spacing w:val="37"/>
        </w:rPr>
        <w:t xml:space="preserve"> </w:t>
      </w:r>
      <w:r>
        <w:t>se</w:t>
      </w:r>
      <w:r>
        <w:rPr>
          <w:spacing w:val="38"/>
        </w:rPr>
        <w:t xml:space="preserve"> </w:t>
      </w:r>
      <w:r>
        <w:t>u</w:t>
      </w:r>
      <w:r>
        <w:rPr>
          <w:spacing w:val="37"/>
        </w:rPr>
        <w:t xml:space="preserve"> </w:t>
      </w:r>
      <w:r>
        <w:t>skladu</w:t>
      </w:r>
      <w:r>
        <w:rPr>
          <w:spacing w:val="38"/>
        </w:rPr>
        <w:t xml:space="preserve"> </w:t>
      </w:r>
      <w:r>
        <w:t>sa</w:t>
      </w:r>
      <w:r>
        <w:rPr>
          <w:spacing w:val="37"/>
        </w:rPr>
        <w:t xml:space="preserve"> </w:t>
      </w:r>
      <w:r>
        <w:t>kriterijumima</w:t>
      </w:r>
      <w:r>
        <w:rPr>
          <w:spacing w:val="37"/>
        </w:rPr>
        <w:t xml:space="preserve"> </w:t>
      </w:r>
      <w:r>
        <w:t>za dostizanje svakog ishoda učenja posebno</w:t>
      </w:r>
    </w:p>
    <w:p w:rsidR="008C01C9" w:rsidRDefault="0084041E">
      <w:pPr>
        <w:pStyle w:val="ListParagraph"/>
        <w:numPr>
          <w:ilvl w:val="0"/>
          <w:numId w:val="130"/>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30"/>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30"/>
        </w:numPr>
        <w:tabs>
          <w:tab w:val="left" w:pos="1299"/>
        </w:tabs>
        <w:spacing w:before="1"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30"/>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33"/>
        </w:numPr>
        <w:tabs>
          <w:tab w:val="left" w:pos="1214"/>
        </w:tabs>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33"/>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29"/>
        </w:numPr>
        <w:tabs>
          <w:tab w:val="left" w:pos="1299"/>
        </w:tabs>
        <w:spacing w:before="121" w:line="252" w:lineRule="exact"/>
        <w:ind w:hanging="284"/>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129"/>
        </w:numPr>
        <w:tabs>
          <w:tab w:val="left" w:pos="1299"/>
        </w:tabs>
        <w:spacing w:line="252" w:lineRule="exact"/>
        <w:ind w:hanging="284"/>
      </w:pPr>
      <w:r>
        <w:t>Vučna</w:t>
      </w:r>
      <w:r>
        <w:rPr>
          <w:spacing w:val="-9"/>
        </w:rPr>
        <w:t xml:space="preserve"> </w:t>
      </w:r>
      <w:r>
        <w:rPr>
          <w:spacing w:val="-2"/>
        </w:rPr>
        <w:t>vozila</w:t>
      </w:r>
    </w:p>
    <w:p w:rsidR="008C01C9" w:rsidRDefault="0084041E">
      <w:pPr>
        <w:pStyle w:val="ListParagraph"/>
        <w:numPr>
          <w:ilvl w:val="0"/>
          <w:numId w:val="129"/>
        </w:numPr>
        <w:tabs>
          <w:tab w:val="left" w:pos="1299"/>
        </w:tabs>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129"/>
        </w:numPr>
        <w:tabs>
          <w:tab w:val="left" w:pos="1299"/>
        </w:tabs>
        <w:spacing w:before="1" w:line="252" w:lineRule="exact"/>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29"/>
        </w:numPr>
        <w:tabs>
          <w:tab w:val="left" w:pos="1299"/>
        </w:tabs>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Heading4"/>
        <w:ind w:left="1015"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33"/>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28"/>
        </w:numPr>
        <w:tabs>
          <w:tab w:val="left" w:pos="1298"/>
          <w:tab w:val="left" w:pos="1303"/>
        </w:tabs>
        <w:spacing w:before="120"/>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28"/>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28"/>
        </w:numPr>
        <w:tabs>
          <w:tab w:val="left" w:pos="1298"/>
          <w:tab w:val="left" w:pos="1303"/>
        </w:tabs>
        <w:spacing w:before="1"/>
        <w:ind w:right="870"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128"/>
        </w:numPr>
        <w:tabs>
          <w:tab w:val="left" w:pos="1297"/>
          <w:tab w:val="left" w:pos="1303"/>
        </w:tabs>
        <w:ind w:right="869"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28"/>
        </w:numPr>
        <w:tabs>
          <w:tab w:val="left" w:pos="1298"/>
          <w:tab w:val="left" w:pos="1303"/>
        </w:tabs>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28"/>
        </w:numPr>
        <w:tabs>
          <w:tab w:val="left" w:pos="1298"/>
          <w:tab w:val="left" w:pos="1303"/>
        </w:tabs>
        <w:ind w:right="869"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28"/>
        </w:numPr>
        <w:tabs>
          <w:tab w:val="left" w:pos="1298"/>
          <w:tab w:val="left" w:pos="1303"/>
        </w:tabs>
        <w:ind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28"/>
        </w:numPr>
        <w:tabs>
          <w:tab w:val="left" w:pos="1298"/>
          <w:tab w:val="left" w:pos="1303"/>
        </w:tabs>
        <w:spacing w:before="1"/>
        <w:ind w:right="869" w:hanging="288"/>
        <w:jc w:val="both"/>
      </w:pPr>
      <w:r>
        <w:t>Kompetencija</w:t>
      </w:r>
      <w:r>
        <w:rPr>
          <w:spacing w:val="-3"/>
        </w:rPr>
        <w:t xml:space="preserve"> </w:t>
      </w:r>
      <w:r>
        <w:t>kulturološke</w:t>
      </w:r>
      <w:r>
        <w:rPr>
          <w:spacing w:val="-2"/>
        </w:rPr>
        <w:t xml:space="preserve"> </w:t>
      </w:r>
      <w:r>
        <w:t>svijesti</w:t>
      </w:r>
      <w:r>
        <w:rPr>
          <w:spacing w:val="-3"/>
        </w:rPr>
        <w:t xml:space="preserve"> </w:t>
      </w:r>
      <w:r>
        <w:t>i</w:t>
      </w:r>
      <w:r>
        <w:rPr>
          <w:spacing w:val="-2"/>
        </w:rPr>
        <w:t xml:space="preserve"> </w:t>
      </w:r>
      <w:r>
        <w:t>izražavanja</w:t>
      </w:r>
      <w:r>
        <w:rPr>
          <w:spacing w:val="-3"/>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15"/>
      </w:pPr>
      <w:r>
        <w:t>rada</w:t>
      </w:r>
      <w:r>
        <w:rPr>
          <w:spacing w:val="25"/>
        </w:rPr>
        <w:t xml:space="preserve"> </w:t>
      </w:r>
      <w:r>
        <w:t>u</w:t>
      </w:r>
      <w:r>
        <w:rPr>
          <w:spacing w:val="24"/>
        </w:rPr>
        <w:t xml:space="preserve"> </w:t>
      </w:r>
      <w:r>
        <w:t>željezničkom</w:t>
      </w:r>
      <w:r>
        <w:rPr>
          <w:spacing w:val="25"/>
        </w:rPr>
        <w:t xml:space="preserve"> </w:t>
      </w:r>
      <w:r>
        <w:t>saobraćaju;</w:t>
      </w:r>
      <w:r>
        <w:rPr>
          <w:spacing w:val="25"/>
        </w:rPr>
        <w:t xml:space="preserve"> </w:t>
      </w:r>
      <w:r>
        <w:t>predstavljanje</w:t>
      </w:r>
      <w:r>
        <w:rPr>
          <w:spacing w:val="25"/>
        </w:rPr>
        <w:t xml:space="preserve"> </w:t>
      </w:r>
      <w:r>
        <w:t>ideja</w:t>
      </w:r>
      <w:r>
        <w:rPr>
          <w:spacing w:val="25"/>
        </w:rPr>
        <w:t xml:space="preserve"> </w:t>
      </w:r>
      <w:r>
        <w:t>putem</w:t>
      </w:r>
      <w:r>
        <w:rPr>
          <w:spacing w:val="24"/>
        </w:rPr>
        <w:t xml:space="preserve"> </w:t>
      </w:r>
      <w:r>
        <w:t>različitih</w:t>
      </w:r>
      <w:r>
        <w:rPr>
          <w:spacing w:val="24"/>
        </w:rPr>
        <w:t xml:space="preserve"> </w:t>
      </w:r>
      <w:r>
        <w:t>kulturoloških</w:t>
      </w:r>
      <w:r>
        <w:rPr>
          <w:spacing w:val="25"/>
        </w:rPr>
        <w:t xml:space="preserve"> </w:t>
      </w:r>
      <w:r>
        <w:t>formi</w:t>
      </w:r>
      <w:r>
        <w:rPr>
          <w:spacing w:val="24"/>
        </w:rPr>
        <w:t xml:space="preserve"> </w:t>
      </w:r>
      <w:r>
        <w:t>kao</w:t>
      </w:r>
      <w:r>
        <w:rPr>
          <w:spacing w:val="25"/>
        </w:rPr>
        <w:t xml:space="preserve"> </w:t>
      </w:r>
      <w:r>
        <w:t>što</w:t>
      </w:r>
      <w:r>
        <w:rPr>
          <w:spacing w:val="24"/>
        </w:rPr>
        <w:t xml:space="preserve"> </w:t>
      </w:r>
      <w:r>
        <w:t>su</w:t>
      </w:r>
      <w:r>
        <w:rPr>
          <w:spacing w:val="25"/>
        </w:rPr>
        <w:t xml:space="preserve"> </w:t>
      </w:r>
      <w:r>
        <w:t>pisani, štampani ili digitalni tekst, i dr.)</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62" w:name="3.2.25._RUKOVANJE_VUČNIM_VOZILOM"/>
      <w:bookmarkStart w:id="63" w:name="_bookmark31"/>
      <w:bookmarkEnd w:id="62"/>
      <w:bookmarkEnd w:id="63"/>
      <w:r>
        <w:t>RUKOVANJE</w:t>
      </w:r>
      <w:r>
        <w:rPr>
          <w:spacing w:val="-12"/>
        </w:rPr>
        <w:t xml:space="preserve"> </w:t>
      </w:r>
      <w:r>
        <w:t>VUČNIM</w:t>
      </w:r>
      <w:r>
        <w:rPr>
          <w:spacing w:val="-12"/>
        </w:rPr>
        <w:t xml:space="preserve"> </w:t>
      </w:r>
      <w:r>
        <w:rPr>
          <w:spacing w:val="-2"/>
        </w:rPr>
        <w:t>VOZILOM</w:t>
      </w:r>
    </w:p>
    <w:p w:rsidR="008C01C9" w:rsidRDefault="0084041E">
      <w:pPr>
        <w:pStyle w:val="Heading4"/>
        <w:numPr>
          <w:ilvl w:val="0"/>
          <w:numId w:val="127"/>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33</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27"/>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rPr>
        <w:t xml:space="preserve"> </w:t>
      </w:r>
      <w:r>
        <w:t>Upoznavanje sa poslovima, prijema, rukovanja, upravljanja i održavanja vučnog vozila. Osposobljavanje za pripremu osnovnih resursa i radnog mjesta, vođenje odgovarajuće poslovne dokumentacije, prijem i provjeru ispravnosti vučnog vozila, rukovanje vučnim vozilom na staničnom području i otvorenoj pruzi, utvrđivanje i otklanjanje</w:t>
      </w:r>
      <w:r>
        <w:rPr>
          <w:spacing w:val="-11"/>
        </w:rPr>
        <w:t xml:space="preserve"> </w:t>
      </w:r>
      <w:r>
        <w:t>nedostataka</w:t>
      </w:r>
      <w:r>
        <w:rPr>
          <w:spacing w:val="-10"/>
        </w:rPr>
        <w:t xml:space="preserve"> </w:t>
      </w:r>
      <w:r>
        <w:t>na</w:t>
      </w:r>
      <w:r>
        <w:rPr>
          <w:spacing w:val="-11"/>
        </w:rPr>
        <w:t xml:space="preserve"> </w:t>
      </w:r>
      <w:r>
        <w:t>vučnom</w:t>
      </w:r>
      <w:r>
        <w:rPr>
          <w:spacing w:val="-10"/>
        </w:rPr>
        <w:t xml:space="preserve"> </w:t>
      </w:r>
      <w:r>
        <w:t>vozilu</w:t>
      </w:r>
      <w:r>
        <w:rPr>
          <w:spacing w:val="-11"/>
        </w:rPr>
        <w:t xml:space="preserve"> </w:t>
      </w:r>
      <w:r>
        <w:t>i</w:t>
      </w:r>
      <w:r>
        <w:rPr>
          <w:spacing w:val="-11"/>
        </w:rPr>
        <w:t xml:space="preserve"> </w:t>
      </w:r>
      <w:r>
        <w:t>obavljanje</w:t>
      </w:r>
      <w:r>
        <w:rPr>
          <w:spacing w:val="-11"/>
        </w:rPr>
        <w:t xml:space="preserve"> </w:t>
      </w:r>
      <w:r>
        <w:t>završnih</w:t>
      </w:r>
      <w:r>
        <w:rPr>
          <w:spacing w:val="-11"/>
        </w:rPr>
        <w:t xml:space="preserve"> </w:t>
      </w:r>
      <w:r>
        <w:t>poslova</w:t>
      </w:r>
      <w:r>
        <w:rPr>
          <w:spacing w:val="-11"/>
        </w:rPr>
        <w:t xml:space="preserve"> </w:t>
      </w:r>
      <w:r>
        <w:t>na</w:t>
      </w:r>
      <w:r>
        <w:rPr>
          <w:spacing w:val="-10"/>
        </w:rPr>
        <w:t xml:space="preserve"> </w:t>
      </w:r>
      <w:r>
        <w:t>vučnom</w:t>
      </w:r>
      <w:r>
        <w:rPr>
          <w:spacing w:val="-10"/>
        </w:rPr>
        <w:t xml:space="preserve"> </w:t>
      </w:r>
      <w:r>
        <w:t>vozilu</w:t>
      </w:r>
      <w:r>
        <w:rPr>
          <w:spacing w:val="-10"/>
        </w:rPr>
        <w:t xml:space="preserve"> </w:t>
      </w:r>
      <w:r>
        <w:t>sprovodeći</w:t>
      </w:r>
      <w:r>
        <w:rPr>
          <w:spacing w:val="-11"/>
        </w:rPr>
        <w:t xml:space="preserve"> </w:t>
      </w:r>
      <w:r>
        <w:t>postupke i mjere zaštite na radu i zaštitu okoline i očuvanje zdravlja. Razvijanje kreativnosti, sistematičnosti, vještine prezentovanja timskog duha i motivacije za usavršavanje u struci.</w:t>
      </w:r>
    </w:p>
    <w:p w:rsidR="008C01C9" w:rsidRDefault="0084041E">
      <w:pPr>
        <w:pStyle w:val="Heading4"/>
        <w:numPr>
          <w:ilvl w:val="0"/>
          <w:numId w:val="127"/>
        </w:numPr>
        <w:tabs>
          <w:tab w:val="left" w:pos="1213"/>
        </w:tabs>
        <w:spacing w:before="242"/>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8"/>
        </w:rPr>
        <w:t xml:space="preserve"> </w:t>
      </w:r>
      <w:r>
        <w:t>učenik</w:t>
      </w:r>
      <w:r>
        <w:rPr>
          <w:spacing w:val="-6"/>
        </w:rPr>
        <w:t xml:space="preserve"> </w:t>
      </w:r>
      <w:r>
        <w:t>će</w:t>
      </w:r>
      <w:r>
        <w:rPr>
          <w:spacing w:val="-8"/>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27"/>
        </w:numPr>
        <w:tabs>
          <w:tab w:val="left" w:pos="1734"/>
        </w:tabs>
        <w:spacing w:before="120"/>
      </w:pPr>
      <w:r>
        <w:t>Izvrši</w:t>
      </w:r>
      <w:r>
        <w:rPr>
          <w:spacing w:val="-6"/>
        </w:rPr>
        <w:t xml:space="preserve"> </w:t>
      </w:r>
      <w:r>
        <w:t>pripremu</w:t>
      </w:r>
      <w:r>
        <w:rPr>
          <w:spacing w:val="-4"/>
        </w:rPr>
        <w:t xml:space="preserve"> </w:t>
      </w:r>
      <w:r>
        <w:t>posla</w:t>
      </w:r>
      <w:r>
        <w:rPr>
          <w:spacing w:val="-5"/>
        </w:rPr>
        <w:t xml:space="preserve"> </w:t>
      </w:r>
      <w:r>
        <w:t>i</w:t>
      </w:r>
      <w:r>
        <w:rPr>
          <w:spacing w:val="-5"/>
        </w:rPr>
        <w:t xml:space="preserve"> </w:t>
      </w:r>
      <w:r>
        <w:t>radnog</w:t>
      </w:r>
      <w:r>
        <w:rPr>
          <w:spacing w:val="42"/>
        </w:rPr>
        <w:t xml:space="preserve"> </w:t>
      </w:r>
      <w:r>
        <w:rPr>
          <w:spacing w:val="-2"/>
        </w:rPr>
        <w:t>mjesta</w:t>
      </w:r>
    </w:p>
    <w:p w:rsidR="008C01C9" w:rsidRDefault="0084041E">
      <w:pPr>
        <w:pStyle w:val="ListParagraph"/>
        <w:numPr>
          <w:ilvl w:val="1"/>
          <w:numId w:val="127"/>
        </w:numPr>
        <w:tabs>
          <w:tab w:val="left" w:pos="1734"/>
        </w:tabs>
        <w:spacing w:before="1" w:line="252" w:lineRule="exact"/>
      </w:pPr>
      <w:r>
        <w:t>Izvrši</w:t>
      </w:r>
      <w:r>
        <w:rPr>
          <w:spacing w:val="-8"/>
        </w:rPr>
        <w:t xml:space="preserve"> </w:t>
      </w:r>
      <w:r>
        <w:t>prijem</w:t>
      </w:r>
      <w:r>
        <w:rPr>
          <w:spacing w:val="-7"/>
        </w:rPr>
        <w:t xml:space="preserve"> </w:t>
      </w:r>
      <w:r>
        <w:t>i</w:t>
      </w:r>
      <w:r>
        <w:rPr>
          <w:spacing w:val="-8"/>
        </w:rPr>
        <w:t xml:space="preserve"> </w:t>
      </w:r>
      <w:r>
        <w:t>provjeru</w:t>
      </w:r>
      <w:r>
        <w:rPr>
          <w:spacing w:val="-7"/>
        </w:rPr>
        <w:t xml:space="preserve"> </w:t>
      </w:r>
      <w:r>
        <w:t>ispravnosti</w:t>
      </w:r>
      <w:r>
        <w:rPr>
          <w:spacing w:val="-7"/>
        </w:rPr>
        <w:t xml:space="preserve"> </w:t>
      </w:r>
      <w:r>
        <w:t>vučnog</w:t>
      </w:r>
      <w:r>
        <w:rPr>
          <w:spacing w:val="-8"/>
        </w:rPr>
        <w:t xml:space="preserve"> </w:t>
      </w:r>
      <w:r>
        <w:rPr>
          <w:spacing w:val="-2"/>
        </w:rPr>
        <w:t>vozila</w:t>
      </w:r>
    </w:p>
    <w:p w:rsidR="008C01C9" w:rsidRDefault="0084041E">
      <w:pPr>
        <w:pStyle w:val="ListParagraph"/>
        <w:numPr>
          <w:ilvl w:val="1"/>
          <w:numId w:val="127"/>
        </w:numPr>
        <w:tabs>
          <w:tab w:val="left" w:pos="1734"/>
        </w:tabs>
        <w:spacing w:line="252" w:lineRule="exact"/>
        <w:ind w:hanging="359"/>
      </w:pPr>
      <w:r>
        <w:t>Rukuje</w:t>
      </w:r>
      <w:r>
        <w:rPr>
          <w:spacing w:val="-9"/>
        </w:rPr>
        <w:t xml:space="preserve"> </w:t>
      </w:r>
      <w:r>
        <w:t>vučnim</w:t>
      </w:r>
      <w:r>
        <w:rPr>
          <w:spacing w:val="-7"/>
        </w:rPr>
        <w:t xml:space="preserve"> </w:t>
      </w:r>
      <w:r>
        <w:t>vozilom</w:t>
      </w:r>
      <w:r>
        <w:rPr>
          <w:spacing w:val="-6"/>
        </w:rPr>
        <w:t xml:space="preserve"> </w:t>
      </w:r>
      <w:r>
        <w:t>na</w:t>
      </w:r>
      <w:r>
        <w:rPr>
          <w:spacing w:val="-9"/>
        </w:rPr>
        <w:t xml:space="preserve"> </w:t>
      </w:r>
      <w:r>
        <w:t>staničnom</w:t>
      </w:r>
      <w:r>
        <w:rPr>
          <w:spacing w:val="-8"/>
        </w:rPr>
        <w:t xml:space="preserve"> </w:t>
      </w:r>
      <w:r>
        <w:t>području</w:t>
      </w:r>
      <w:r>
        <w:rPr>
          <w:spacing w:val="-8"/>
        </w:rPr>
        <w:t xml:space="preserve"> </w:t>
      </w:r>
      <w:r>
        <w:t>i</w:t>
      </w:r>
      <w:r>
        <w:rPr>
          <w:spacing w:val="-8"/>
        </w:rPr>
        <w:t xml:space="preserve"> </w:t>
      </w:r>
      <w:r>
        <w:t>otvorenoj</w:t>
      </w:r>
      <w:r>
        <w:rPr>
          <w:spacing w:val="-9"/>
        </w:rPr>
        <w:t xml:space="preserve"> </w:t>
      </w:r>
      <w:r>
        <w:rPr>
          <w:spacing w:val="-2"/>
        </w:rPr>
        <w:t>pruzi</w:t>
      </w:r>
    </w:p>
    <w:p w:rsidR="008C01C9" w:rsidRDefault="0084041E">
      <w:pPr>
        <w:pStyle w:val="ListParagraph"/>
        <w:numPr>
          <w:ilvl w:val="1"/>
          <w:numId w:val="127"/>
        </w:numPr>
        <w:tabs>
          <w:tab w:val="left" w:pos="1734"/>
        </w:tabs>
      </w:pPr>
      <w:r>
        <w:t>Obavi</w:t>
      </w:r>
      <w:r>
        <w:rPr>
          <w:spacing w:val="-9"/>
        </w:rPr>
        <w:t xml:space="preserve"> </w:t>
      </w:r>
      <w:r>
        <w:t>završne</w:t>
      </w:r>
      <w:r>
        <w:rPr>
          <w:spacing w:val="-8"/>
        </w:rPr>
        <w:t xml:space="preserve"> </w:t>
      </w:r>
      <w:r>
        <w:t>poslove</w:t>
      </w:r>
      <w:r>
        <w:rPr>
          <w:spacing w:val="-8"/>
        </w:rPr>
        <w:t xml:space="preserve"> </w:t>
      </w:r>
      <w:r>
        <w:t>nakon</w:t>
      </w:r>
      <w:r>
        <w:rPr>
          <w:spacing w:val="-9"/>
        </w:rPr>
        <w:t xml:space="preserve"> </w:t>
      </w:r>
      <w:r>
        <w:rPr>
          <w:spacing w:val="-2"/>
        </w:rPr>
        <w:t>vožnje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6"/>
              </w:rPr>
              <w:t xml:space="preserve"> </w:t>
            </w:r>
            <w:r>
              <w:rPr>
                <w:b/>
              </w:rPr>
              <w:t>pripremu</w:t>
            </w:r>
            <w:r>
              <w:rPr>
                <w:b/>
                <w:spacing w:val="-5"/>
              </w:rPr>
              <w:t xml:space="preserve"> </w:t>
            </w:r>
            <w:r>
              <w:rPr>
                <w:b/>
              </w:rPr>
              <w:t>posla</w:t>
            </w:r>
            <w:r>
              <w:rPr>
                <w:b/>
                <w:spacing w:val="-6"/>
              </w:rPr>
              <w:t xml:space="preserve"> </w:t>
            </w:r>
            <w:r>
              <w:rPr>
                <w:b/>
              </w:rPr>
              <w:t>i</w:t>
            </w:r>
            <w:r>
              <w:rPr>
                <w:b/>
                <w:spacing w:val="-5"/>
              </w:rPr>
              <w:t xml:space="preserve"> </w:t>
            </w:r>
            <w:r>
              <w:rPr>
                <w:b/>
              </w:rPr>
              <w:t>radnog</w:t>
            </w:r>
            <w:r>
              <w:rPr>
                <w:b/>
                <w:spacing w:val="40"/>
              </w:rPr>
              <w:t xml:space="preserve"> </w:t>
            </w:r>
            <w:r>
              <w:rPr>
                <w:b/>
                <w:spacing w:val="-2"/>
              </w:rPr>
              <w:t>mjesta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3"/>
            </w:pPr>
            <w:r>
              <w:t>1.</w:t>
            </w:r>
            <w:r>
              <w:rPr>
                <w:spacing w:val="74"/>
                <w:w w:val="150"/>
              </w:rPr>
              <w:t xml:space="preserve"> </w:t>
            </w:r>
            <w:r>
              <w:t>Objasni</w:t>
            </w:r>
            <w:r>
              <w:rPr>
                <w:spacing w:val="-13"/>
              </w:rPr>
              <w:t xml:space="preserve"> </w:t>
            </w:r>
            <w:r>
              <w:t>postupak</w:t>
            </w:r>
            <w:r>
              <w:rPr>
                <w:spacing w:val="-13"/>
              </w:rPr>
              <w:t xml:space="preserve"> </w:t>
            </w:r>
            <w:r>
              <w:rPr>
                <w:b/>
              </w:rPr>
              <w:t>lične</w:t>
            </w:r>
            <w:r>
              <w:rPr>
                <w:b/>
                <w:spacing w:val="-12"/>
              </w:rPr>
              <w:t xml:space="preserve"> </w:t>
            </w:r>
            <w:r>
              <w:rPr>
                <w:b/>
              </w:rPr>
              <w:t>pripreme</w:t>
            </w:r>
            <w:r>
              <w:rPr>
                <w:b/>
                <w:spacing w:val="-13"/>
              </w:rPr>
              <w:t xml:space="preserve"> </w:t>
            </w:r>
            <w:r>
              <w:rPr>
                <w:b/>
              </w:rPr>
              <w:t>za</w:t>
            </w:r>
            <w:r>
              <w:rPr>
                <w:b/>
                <w:spacing w:val="-12"/>
              </w:rPr>
              <w:t xml:space="preserve"> </w:t>
            </w:r>
            <w:r>
              <w:rPr>
                <w:b/>
              </w:rPr>
              <w:t>rad</w:t>
            </w:r>
            <w:r>
              <w:rPr>
                <w:b/>
                <w:spacing w:val="-13"/>
              </w:rPr>
              <w:t xml:space="preserve"> </w:t>
            </w:r>
            <w:r>
              <w:t>u</w:t>
            </w:r>
            <w:r>
              <w:rPr>
                <w:spacing w:val="-12"/>
              </w:rPr>
              <w:t xml:space="preserve"> </w:t>
            </w:r>
            <w:r>
              <w:t>skladu</w:t>
            </w:r>
            <w:r>
              <w:rPr>
                <w:spacing w:val="-13"/>
              </w:rPr>
              <w:t xml:space="preserve"> </w:t>
            </w:r>
            <w:r>
              <w:t>sa propisima i procedurama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Lična priprema za rad</w:t>
            </w:r>
            <w:r>
              <w:t xml:space="preserve">: radna uniforma, zaštitna oprema, psiho-fizička sposobnost za obavljanje radnih </w:t>
            </w:r>
            <w:r>
              <w:rPr>
                <w:spacing w:val="-2"/>
              </w:rPr>
              <w:t>zadataka</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2.</w:t>
            </w:r>
            <w:r>
              <w:rPr>
                <w:spacing w:val="40"/>
              </w:rPr>
              <w:t xml:space="preserve"> </w:t>
            </w:r>
            <w:r>
              <w:t>Objasni postupak javljanja unutrašnjem nadzorniku lokomotiva radi procjene radne sposobnosti i preuzimanja radnih zadataka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right="108" w:hanging="313"/>
              <w:jc w:val="both"/>
            </w:pPr>
            <w:r>
              <w:t>3. Objasni strukturu i način popunjavanja</w:t>
            </w:r>
            <w:r>
              <w:rPr>
                <w:spacing w:val="80"/>
              </w:rPr>
              <w:t xml:space="preserve"> </w:t>
            </w:r>
            <w:r>
              <w:t xml:space="preserve">odgovarajućih </w:t>
            </w:r>
            <w:r>
              <w:rPr>
                <w:b/>
              </w:rPr>
              <w:t xml:space="preserve">obrazaca </w:t>
            </w:r>
            <w:r>
              <w:t>potrebnih za rad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Obrasci:</w:t>
            </w:r>
            <w:r>
              <w:rPr>
                <w:b/>
                <w:spacing w:val="-11"/>
              </w:rPr>
              <w:t xml:space="preserve"> </w:t>
            </w:r>
            <w:r>
              <w:t>knjiga</w:t>
            </w:r>
            <w:r>
              <w:rPr>
                <w:spacing w:val="-11"/>
              </w:rPr>
              <w:t xml:space="preserve"> </w:t>
            </w:r>
            <w:r>
              <w:t>saopštenja</w:t>
            </w:r>
            <w:r>
              <w:rPr>
                <w:spacing w:val="-11"/>
              </w:rPr>
              <w:t xml:space="preserve"> </w:t>
            </w:r>
            <w:r>
              <w:t>osoblja</w:t>
            </w:r>
            <w:r>
              <w:rPr>
                <w:spacing w:val="-11"/>
              </w:rPr>
              <w:t xml:space="preserve"> </w:t>
            </w:r>
            <w:r>
              <w:t>vuče</w:t>
            </w:r>
            <w:r>
              <w:rPr>
                <w:spacing w:val="-11"/>
              </w:rPr>
              <w:t xml:space="preserve"> </w:t>
            </w:r>
            <w:r>
              <w:t>EV-36</w:t>
            </w:r>
            <w:r>
              <w:rPr>
                <w:spacing w:val="-11"/>
              </w:rPr>
              <w:t xml:space="preserve"> </w:t>
            </w:r>
            <w:r>
              <w:t>(stalnog i</w:t>
            </w:r>
            <w:r>
              <w:rPr>
                <w:spacing w:val="-5"/>
              </w:rPr>
              <w:t xml:space="preserve"> </w:t>
            </w:r>
            <w:r>
              <w:t>privremenog</w:t>
            </w:r>
            <w:r>
              <w:rPr>
                <w:spacing w:val="-4"/>
              </w:rPr>
              <w:t xml:space="preserve"> </w:t>
            </w:r>
            <w:r>
              <w:t>karaktera)</w:t>
            </w:r>
            <w:r>
              <w:rPr>
                <w:spacing w:val="-4"/>
              </w:rPr>
              <w:t xml:space="preserve"> </w:t>
            </w:r>
            <w:r>
              <w:t>i</w:t>
            </w:r>
            <w:r>
              <w:rPr>
                <w:spacing w:val="-5"/>
              </w:rPr>
              <w:t xml:space="preserve"> </w:t>
            </w:r>
            <w:r>
              <w:t>izvještaj</w:t>
            </w:r>
            <w:r>
              <w:rPr>
                <w:spacing w:val="-5"/>
              </w:rPr>
              <w:t xml:space="preserve"> </w:t>
            </w:r>
            <w:r>
              <w:t>osoblja</w:t>
            </w:r>
            <w:r>
              <w:rPr>
                <w:spacing w:val="-5"/>
              </w:rPr>
              <w:t xml:space="preserve"> </w:t>
            </w:r>
            <w:r>
              <w:t>vučnih</w:t>
            </w:r>
            <w:r>
              <w:rPr>
                <w:spacing w:val="-5"/>
              </w:rPr>
              <w:t xml:space="preserve"> </w:t>
            </w:r>
            <w:r>
              <w:t>vozila o vanrednostima na putu EV-38, knjiga upoznavanja pruge EV-41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2"/>
              <w:jc w:val="both"/>
            </w:pPr>
            <w:r>
              <w:t>4.</w:t>
            </w:r>
            <w:r>
              <w:rPr>
                <w:spacing w:val="40"/>
              </w:rPr>
              <w:t xml:space="preserve"> </w:t>
            </w:r>
            <w:r>
              <w:t>Objasni postupak uvida u odgovarajuće obrasce sa ciljem upoznavanja sa redovnim i vanrednim situacijama na pruzi, kod unutrašnjeg nadzornika lokomotiva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27"/>
              </w:rPr>
              <w:t xml:space="preserve"> </w:t>
            </w:r>
            <w:r>
              <w:t>sadržaj</w:t>
            </w:r>
            <w:r>
              <w:rPr>
                <w:spacing w:val="26"/>
              </w:rPr>
              <w:t xml:space="preserve"> </w:t>
            </w:r>
            <w:r>
              <w:t>i</w:t>
            </w:r>
            <w:r>
              <w:rPr>
                <w:spacing w:val="28"/>
              </w:rPr>
              <w:t xml:space="preserve"> </w:t>
            </w:r>
            <w:r>
              <w:t>način</w:t>
            </w:r>
            <w:r>
              <w:rPr>
                <w:spacing w:val="28"/>
              </w:rPr>
              <w:t xml:space="preserve"> </w:t>
            </w:r>
            <w:r>
              <w:t>popunjavanja</w:t>
            </w:r>
            <w:r>
              <w:rPr>
                <w:spacing w:val="27"/>
              </w:rPr>
              <w:t xml:space="preserve"> </w:t>
            </w:r>
            <w:r>
              <w:t>lista</w:t>
            </w:r>
            <w:r>
              <w:rPr>
                <w:spacing w:val="28"/>
              </w:rPr>
              <w:t xml:space="preserve"> </w:t>
            </w:r>
            <w:r>
              <w:t>vučnog vozila i osoblja EV-1</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hanging="313"/>
            </w:pPr>
            <w:r>
              <w:t>6.</w:t>
            </w:r>
            <w:r>
              <w:rPr>
                <w:spacing w:val="80"/>
              </w:rPr>
              <w:t xml:space="preserve"> </w:t>
            </w:r>
            <w:r>
              <w:t>Objasni</w:t>
            </w:r>
            <w:r>
              <w:rPr>
                <w:spacing w:val="40"/>
              </w:rPr>
              <w:t xml:space="preserve"> </w:t>
            </w:r>
            <w:r>
              <w:t>strukturu</w:t>
            </w:r>
            <w:r>
              <w:rPr>
                <w:spacing w:val="40"/>
              </w:rPr>
              <w:t xml:space="preserve"> </w:t>
            </w:r>
            <w:r>
              <w:t>i</w:t>
            </w:r>
            <w:r>
              <w:rPr>
                <w:spacing w:val="40"/>
              </w:rPr>
              <w:t xml:space="preserve"> </w:t>
            </w:r>
            <w:r>
              <w:t>način</w:t>
            </w:r>
            <w:r>
              <w:rPr>
                <w:spacing w:val="40"/>
              </w:rPr>
              <w:t xml:space="preserve"> </w:t>
            </w:r>
            <w:r>
              <w:t>vođenja</w:t>
            </w:r>
            <w:r>
              <w:rPr>
                <w:spacing w:val="40"/>
              </w:rPr>
              <w:t xml:space="preserve"> </w:t>
            </w:r>
            <w:r>
              <w:rPr>
                <w:b/>
              </w:rPr>
              <w:t>obrazaca</w:t>
            </w:r>
            <w:r>
              <w:rPr>
                <w:b/>
                <w:spacing w:val="40"/>
              </w:rPr>
              <w:t xml:space="preserve"> </w:t>
            </w:r>
            <w:r>
              <w:t>za</w:t>
            </w:r>
            <w:r>
              <w:rPr>
                <w:spacing w:val="40"/>
              </w:rPr>
              <w:t xml:space="preserve"> </w:t>
            </w:r>
            <w:r>
              <w:t>preuizmanje vučnog vozila od spoljnjeg nadzornika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Obrasci: </w:t>
            </w:r>
            <w:r>
              <w:t>narudžbenica (zahtjev) za izvršenje radova održavanja EV-63, zapisnik o predaji i prijemu vučnog vozila (elektro i dizel) EV-76 E i EV 76 D</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Objasni</w:t>
            </w:r>
            <w:r>
              <w:rPr>
                <w:spacing w:val="40"/>
              </w:rPr>
              <w:t xml:space="preserve"> </w:t>
            </w:r>
            <w:r>
              <w:t>proceduru</w:t>
            </w:r>
            <w:r>
              <w:rPr>
                <w:spacing w:val="40"/>
              </w:rPr>
              <w:t xml:space="preserve"> </w:t>
            </w:r>
            <w:r>
              <w:t>preuzimanja</w:t>
            </w:r>
            <w:r>
              <w:rPr>
                <w:spacing w:val="40"/>
              </w:rPr>
              <w:t xml:space="preserve"> </w:t>
            </w:r>
            <w:r>
              <w:t>vučnog</w:t>
            </w:r>
            <w:r>
              <w:rPr>
                <w:spacing w:val="40"/>
              </w:rPr>
              <w:t xml:space="preserve"> </w:t>
            </w:r>
            <w:r>
              <w:t>vozila</w:t>
            </w:r>
            <w:r>
              <w:rPr>
                <w:spacing w:val="40"/>
              </w:rPr>
              <w:t xml:space="preserve"> </w:t>
            </w:r>
            <w:r>
              <w:t>od spoljnjeg nadzornika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8.</w:t>
            </w:r>
            <w:r>
              <w:rPr>
                <w:spacing w:val="40"/>
              </w:rPr>
              <w:t xml:space="preserve"> </w:t>
            </w:r>
            <w:r>
              <w:t>Objasni uvid u narudžbenicu (zahtjev) za izvršenje radova održavanja EV- 63 radi upoznavanja sa stanjem</w:t>
            </w:r>
            <w:r>
              <w:rPr>
                <w:spacing w:val="-11"/>
              </w:rPr>
              <w:t xml:space="preserve"> </w:t>
            </w:r>
            <w:r>
              <w:t>ispravnosti</w:t>
            </w:r>
            <w:r>
              <w:rPr>
                <w:spacing w:val="-13"/>
              </w:rPr>
              <w:t xml:space="preserve"> </w:t>
            </w:r>
            <w:r>
              <w:t>vučnog</w:t>
            </w:r>
            <w:r>
              <w:rPr>
                <w:spacing w:val="-13"/>
              </w:rPr>
              <w:t xml:space="preserve"> </w:t>
            </w:r>
            <w:r>
              <w:t>vozila</w:t>
            </w:r>
            <w:r>
              <w:rPr>
                <w:spacing w:val="-12"/>
              </w:rPr>
              <w:t xml:space="preserve"> </w:t>
            </w:r>
            <w:r>
              <w:t>i</w:t>
            </w:r>
            <w:r>
              <w:rPr>
                <w:spacing w:val="-12"/>
              </w:rPr>
              <w:t xml:space="preserve"> </w:t>
            </w:r>
            <w:r>
              <w:t>izvršenih</w:t>
            </w:r>
            <w:r>
              <w:rPr>
                <w:spacing w:val="-12"/>
              </w:rPr>
              <w:t xml:space="preserve"> </w:t>
            </w:r>
            <w:r>
              <w:t>opravki na vučnom vozilu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9.</w:t>
            </w:r>
            <w:r>
              <w:rPr>
                <w:spacing w:val="80"/>
              </w:rPr>
              <w:t xml:space="preserve"> </w:t>
            </w:r>
            <w:r>
              <w:t>Demonstrira</w:t>
            </w:r>
            <w:r>
              <w:rPr>
                <w:spacing w:val="40"/>
              </w:rPr>
              <w:t xml:space="preserve"> </w:t>
            </w:r>
            <w:r>
              <w:t>postupak</w:t>
            </w:r>
            <w:r>
              <w:rPr>
                <w:spacing w:val="40"/>
              </w:rPr>
              <w:t xml:space="preserve"> </w:t>
            </w:r>
            <w:r>
              <w:t>pripreme</w:t>
            </w:r>
            <w:r>
              <w:rPr>
                <w:spacing w:val="40"/>
              </w:rPr>
              <w:t xml:space="preserve"> </w:t>
            </w:r>
            <w:r>
              <w:t>za</w:t>
            </w:r>
            <w:r>
              <w:rPr>
                <w:spacing w:val="40"/>
              </w:rPr>
              <w:t xml:space="preserve"> </w:t>
            </w:r>
            <w:r>
              <w:t>rad</w:t>
            </w:r>
            <w:r>
              <w:rPr>
                <w:spacing w:val="40"/>
              </w:rPr>
              <w:t xml:space="preserve"> </w:t>
            </w:r>
            <w:r>
              <w:t>i</w:t>
            </w:r>
            <w:r>
              <w:rPr>
                <w:spacing w:val="40"/>
              </w:rPr>
              <w:t xml:space="preserve"> </w:t>
            </w:r>
            <w:r>
              <w:t>radnog mjesta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3"/>
        <w:jc w:val="both"/>
      </w:pPr>
      <w:r>
        <w:t>U cilju provjeravanja dostignutosti pomenutog ishoda učenja, potreban je usmeni ili pisani dokaz da je učenik uspješno realizovao kriterijume od 1 do 8. Za kriterijum 9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1430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56" name="Graphic 85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857" name="Graphic 856"/>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858" name="Graphic 85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859" name="Graphic 858"/>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860" name="Textbox 85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54" o:spid="_x0000_s1734" style="position:absolute;margin-left:63.05pt;margin-top:6.05pt;width:468.55pt;height:29.1pt;z-index:-1560217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BdGH0u0QMAAJ8R&#10;AAAOAAAAAAAAAAAAAAAAAC4CAABkcnMvZTJvRG9jLnhtbFBLAQItABQABgAIAAAAIQCw/ZGG3wAA&#10;AAoBAAAPAAAAAAAAAAAAAAAAACsGAABkcnMvZG93bnJldi54bWxQSwUGAAAAAAQABADzAAAANwcA&#10;AAAA&#10;">
                <v:shape id="Graphic 855" o:spid="_x0000_s173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sYA&#10;AADcAAAADwAAAGRycy9kb3ducmV2LnhtbESP0WrCQBRE34X+w3ILvpS6sWDQ1DWUkGIlL23aD7hk&#10;b5Ng9m7Irib69V2h4OMwM2eYbTqZTpxpcK1lBctFBIK4srrlWsHP9/vzGoTzyBo7y6TgQg7S3cNs&#10;i4m2I3/RufS1CBB2CSpovO8TKV3VkEG3sD1x8H7tYNAHOdRSDzgGuOnkSxTF0mDLYaHBnrKGqmN5&#10;Mgryz2u+f4oP2bgpygkLe9z0Oldq/ji9vYLwNPl7+L/9oRWsVyu4nQlH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tsYAAADcAAAADwAAAAAAAAAAAAAAAACYAgAAZHJz&#10;L2Rvd25yZXYueG1sUEsFBgAAAAAEAAQA9QAAAIsDAAAAAA==&#10;" path="m5940552,l,,,312420r5940552,l5940552,xe" fillcolor="#f1e5bd" stroked="f">
                  <v:path arrowok="t"/>
                </v:shape>
                <v:shape id="Graphic 856" o:spid="_x0000_s173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AZPcMA&#10;AADcAAAADwAAAGRycy9kb3ducmV2LnhtbESPQYvCMBSE78L+h/AEb5oqqKUaRVcWhb1oV/b8bJ5t&#10;sXkpTbbWf28WBI/DzHzDLNedqURLjSstKxiPIhDEmdUl5wrOP1/DGITzyBory6TgQQ7Wq4/eEhNt&#10;73yiNvW5CBB2CSoovK8TKV1WkEE3sjVx8K62MeiDbHKpG7wHuKnkJIpm0mDJYaHAmj4Lym7pn1HQ&#10;lr/fZ3uc7x1G6bba2sv4tJsrNeh3mwUIT51/h1/tg1YQT2fwfyYc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AZPcMAAADcAAAADwAAAAAAAAAAAAAAAACYAgAAZHJzL2Rv&#10;d25yZXYueG1sUEsFBgAAAAAEAAQA9QAAAIgDAAAAAA==&#10;" path="m5941314,l,,,28193r5941314,l5941314,xe" fillcolor="#c00000" stroked="f">
                  <v:path arrowok="t"/>
                </v:shape>
                <v:shape id="Graphic 857" o:spid="_x0000_s173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JFsQA&#10;AADcAAAADwAAAGRycy9kb3ducmV2LnhtbESPzWrDMBCE74G+g9hCbomcQlvjRA4hEPCpoY5Je1ys&#10;9U9irYyl2u7bV4VCj8PMfMPs9rPpxEiDay0r2KwjEMSl1S3XCorLaRWDcB5ZY2eZFHyTg336sNhh&#10;ou3E7zTmvhYBwi5BBY33fSKlKxsy6Na2Jw5eZQeDPsihlnrAKcBNJ5+i6EUabDksNNjTsaHynn8Z&#10;Bfz2cekLJ8dZmyz6vFbyMN3OSi0f58MWhKfZ/4f/2plWED+/wu+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cCRbEAAAA3AAAAA8AAAAAAAAAAAAAAAAAmAIAAGRycy9k&#10;b3ducmV2LnhtbFBLBQYAAAAABAAEAPUAAACJAwAAAAA=&#10;" path="m5941314,l,,,749r5941314,l5941314,xe" fillcolor="#f1e5bd" stroked="f">
                  <v:path arrowok="t"/>
                </v:shape>
                <v:shape id="Graphic 858" o:spid="_x0000_s173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o1MAA&#10;AADcAAAADwAAAGRycy9kb3ducmV2LnhtbERPy4rCMBTdD/gP4QruxlTBB9UoPhAFN2MV19fm2hab&#10;m9LEWv/eLIRZHs57vmxNKRqqXWFZwaAfgSBOrS44U3A5736nIJxH1lhaJgVvcrBcdH7mGGv74hM1&#10;ic9ECGEXo4Lc+yqW0qU5GXR9WxEH7m5rgz7AOpO6xlcIN6UcRtFYGiw4NORY0San9JE8jYKmuB4v&#10;9m+ydxgl63Jtb4PTdqJUr9uuZiA8tf5f/HUftILpKKwNZ8IR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Mo1MAAAADcAAAADwAAAAAAAAAAAAAAAACYAgAAZHJzL2Rvd25y&#10;ZXYueG1sUEsFBgAAAAAEAAQA9QAAAIUDAAAAAA==&#10;" path="m5941314,l,,,28193r5941314,l5941314,xe" fillcolor="#c00000" stroked="f">
                  <v:path arrowok="t"/>
                </v:shape>
                <v:shape id="Textbox 859" o:spid="_x0000_s173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BwcUA&#10;AADcAAAADwAAAGRycy9kb3ducmV2LnhtbESPQWvCQBSE74X+h+UVvNVNhYpJ3YgUCwVBGuOhx9fs&#10;S7KYfZtmtxr/fVcQPA4z8w2zXI22EycavHGs4GWagCCunDbcKDiUH88LED4ga+wck4ILeVjljw9L&#10;zLQ7c0GnfWhEhLDPUEEbQp9J6auWLPqp64mjV7vBYohyaKQe8BzhtpOzJJlLi4bjQos9vbdUHfd/&#10;VsH6m4uN+d39fBV1YcoyTXg7Pyo1eRrXbyACjeEevrU/tYLFaw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IHB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26"/>
        </w:numPr>
        <w:tabs>
          <w:tab w:val="left" w:pos="1136"/>
        </w:tabs>
        <w:spacing w:before="120"/>
        <w:ind w:left="1136" w:hanging="172"/>
      </w:pPr>
      <w:r>
        <w:t>Poslovna</w:t>
      </w:r>
      <w:r>
        <w:rPr>
          <w:spacing w:val="-11"/>
        </w:rPr>
        <w:t xml:space="preserve"> </w:t>
      </w:r>
      <w:r>
        <w:rPr>
          <w:spacing w:val="-2"/>
        </w:rPr>
        <w:t>dokumentacija</w:t>
      </w:r>
    </w:p>
    <w:p w:rsidR="008C01C9" w:rsidRDefault="0084041E">
      <w:pPr>
        <w:pStyle w:val="ListParagraph"/>
        <w:numPr>
          <w:ilvl w:val="0"/>
          <w:numId w:val="126"/>
        </w:numPr>
        <w:tabs>
          <w:tab w:val="left" w:pos="1136"/>
        </w:tabs>
        <w:spacing w:before="121"/>
        <w:ind w:left="1136" w:hanging="172"/>
      </w:pPr>
      <w:r>
        <w:rPr>
          <w:spacing w:val="-2"/>
        </w:rPr>
        <w:t>Procedure</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1481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806" name="Graphic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28E03B3" id="Graphic 860" o:spid="_x0000_s1026" style="position:absolute;margin-left:63.05pt;margin-top:5.95pt;width:468.55pt;height:.25pt;z-index:-1560166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BjkLJwOQIAAOUEAAAOAAAAAAAAAAAA&#10;AAAAAC4CAABkcnMvZTJvRG9jLnhtbFBLAQItABQABgAIAAAAIQCAkIc/3AAAAAoBAAAPAAAAAAAA&#10;AAAAAAAAAJM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6"/>
              </w:rPr>
              <w:t xml:space="preserve"> </w:t>
            </w:r>
            <w:r>
              <w:rPr>
                <w:b/>
              </w:rPr>
              <w:t>pripremu</w:t>
            </w:r>
            <w:r>
              <w:rPr>
                <w:b/>
                <w:spacing w:val="-5"/>
              </w:rPr>
              <w:t xml:space="preserve"> </w:t>
            </w:r>
            <w:r>
              <w:rPr>
                <w:b/>
              </w:rPr>
              <w:t>posla</w:t>
            </w:r>
            <w:r>
              <w:rPr>
                <w:b/>
                <w:spacing w:val="-6"/>
              </w:rPr>
              <w:t xml:space="preserve"> </w:t>
            </w:r>
            <w:r>
              <w:rPr>
                <w:b/>
              </w:rPr>
              <w:t>i</w:t>
            </w:r>
            <w:r>
              <w:rPr>
                <w:b/>
                <w:spacing w:val="-5"/>
              </w:rPr>
              <w:t xml:space="preserve"> </w:t>
            </w:r>
            <w:r>
              <w:rPr>
                <w:b/>
              </w:rPr>
              <w:t>radnog</w:t>
            </w:r>
            <w:r>
              <w:rPr>
                <w:b/>
                <w:spacing w:val="40"/>
              </w:rPr>
              <w:t xml:space="preserve"> </w:t>
            </w:r>
            <w:r>
              <w:rPr>
                <w:b/>
                <w:spacing w:val="-2"/>
              </w:rPr>
              <w:t>mjesta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6"/>
        </w:trPr>
        <w:tc>
          <w:tcPr>
            <w:tcW w:w="9371" w:type="dxa"/>
            <w:gridSpan w:val="2"/>
            <w:tcBorders>
              <w:left w:val="nil"/>
              <w:bottom w:val="single" w:sz="2" w:space="0" w:color="C00000"/>
              <w:right w:val="nil"/>
            </w:tcBorders>
          </w:tcPr>
          <w:p w:rsidR="008C01C9" w:rsidRDefault="0084041E">
            <w:pPr>
              <w:pStyle w:val="TableParagraph"/>
              <w:numPr>
                <w:ilvl w:val="0"/>
                <w:numId w:val="125"/>
              </w:numPr>
              <w:tabs>
                <w:tab w:val="left" w:pos="300"/>
              </w:tabs>
              <w:spacing w:before="1"/>
              <w:ind w:left="300" w:hanging="172"/>
            </w:pPr>
            <w:r>
              <w:rPr>
                <w:spacing w:val="-2"/>
              </w:rPr>
              <w:t>Propisi</w:t>
            </w:r>
          </w:p>
          <w:p w:rsidR="008C01C9" w:rsidRDefault="0084041E">
            <w:pPr>
              <w:pStyle w:val="TableParagraph"/>
              <w:numPr>
                <w:ilvl w:val="0"/>
                <w:numId w:val="125"/>
              </w:numPr>
              <w:tabs>
                <w:tab w:val="left" w:pos="300"/>
              </w:tabs>
              <w:spacing w:before="119"/>
              <w:ind w:left="300" w:hanging="172"/>
            </w:pPr>
            <w:r>
              <w:t>Lična</w:t>
            </w:r>
            <w:r>
              <w:rPr>
                <w:spacing w:val="-7"/>
              </w:rPr>
              <w:t xml:space="preserve"> </w:t>
            </w:r>
            <w:r>
              <w:t>priprema</w:t>
            </w:r>
            <w:r>
              <w:rPr>
                <w:spacing w:val="-6"/>
              </w:rPr>
              <w:t xml:space="preserve"> </w:t>
            </w:r>
            <w:r>
              <w:t>za</w:t>
            </w:r>
            <w:r>
              <w:rPr>
                <w:spacing w:val="-7"/>
              </w:rPr>
              <w:t xml:space="preserve"> </w:t>
            </w:r>
            <w:r>
              <w:rPr>
                <w:spacing w:val="-5"/>
              </w:rPr>
              <w:t>rad</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prijem</w:t>
            </w:r>
            <w:r>
              <w:rPr>
                <w:b/>
                <w:spacing w:val="-9"/>
              </w:rPr>
              <w:t xml:space="preserve"> </w:t>
            </w:r>
            <w:r>
              <w:rPr>
                <w:b/>
              </w:rPr>
              <w:t>i</w:t>
            </w:r>
            <w:r>
              <w:rPr>
                <w:b/>
                <w:spacing w:val="-6"/>
              </w:rPr>
              <w:t xml:space="preserve"> </w:t>
            </w:r>
            <w:r>
              <w:rPr>
                <w:b/>
              </w:rPr>
              <w:t>provjeru</w:t>
            </w:r>
            <w:r>
              <w:rPr>
                <w:b/>
                <w:spacing w:val="-8"/>
              </w:rPr>
              <w:t xml:space="preserve"> </w:t>
            </w:r>
            <w:r>
              <w:rPr>
                <w:b/>
              </w:rPr>
              <w:t>ispravnosti</w:t>
            </w:r>
            <w:r>
              <w:rPr>
                <w:b/>
                <w:spacing w:val="-8"/>
              </w:rPr>
              <w:t xml:space="preserve"> </w:t>
            </w:r>
            <w:r>
              <w:rPr>
                <w:b/>
              </w:rPr>
              <w:t>vučnog</w:t>
            </w:r>
            <w:r>
              <w:rPr>
                <w:b/>
                <w:spacing w:val="-7"/>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2368"/>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47"/>
            </w:pPr>
          </w:p>
          <w:p w:rsidR="008C01C9" w:rsidRDefault="0084041E">
            <w:pPr>
              <w:pStyle w:val="TableParagraph"/>
              <w:spacing w:before="1"/>
              <w:ind w:left="440" w:right="108" w:hanging="312"/>
              <w:jc w:val="both"/>
              <w:rPr>
                <w:b/>
              </w:rPr>
            </w:pPr>
            <w:r>
              <w:t>1.</w:t>
            </w:r>
            <w:r>
              <w:rPr>
                <w:spacing w:val="40"/>
              </w:rPr>
              <w:t xml:space="preserve"> </w:t>
            </w:r>
            <w:r>
              <w:t xml:space="preserve">Objasni način provjere poslovne </w:t>
            </w:r>
            <w:r>
              <w:rPr>
                <w:b/>
              </w:rPr>
              <w:t xml:space="preserve">dokumentacije </w:t>
            </w:r>
            <w:r>
              <w:t xml:space="preserve">i snabdjevenosti </w:t>
            </w:r>
            <w:r>
              <w:rPr>
                <w:b/>
              </w:rPr>
              <w:t xml:space="preserve">alatom, opremom i pogonskim </w:t>
            </w:r>
            <w:r>
              <w:rPr>
                <w:b/>
                <w:spacing w:val="-2"/>
              </w:rPr>
              <w:t>materijalom</w:t>
            </w:r>
          </w:p>
        </w:tc>
        <w:tc>
          <w:tcPr>
            <w:tcW w:w="4679" w:type="dxa"/>
            <w:tcBorders>
              <w:left w:val="single" w:sz="4" w:space="0" w:color="C00000"/>
              <w:bottom w:val="single" w:sz="4" w:space="0" w:color="C00000"/>
              <w:right w:val="nil"/>
            </w:tcBorders>
          </w:tcPr>
          <w:p w:rsidR="008C01C9" w:rsidRDefault="0084041E">
            <w:pPr>
              <w:pStyle w:val="TableParagraph"/>
              <w:spacing w:before="120"/>
              <w:ind w:left="109"/>
            </w:pPr>
            <w:r>
              <w:rPr>
                <w:b/>
              </w:rPr>
              <w:t>Dokumentacija:</w:t>
            </w:r>
            <w:r>
              <w:rPr>
                <w:b/>
                <w:spacing w:val="-11"/>
              </w:rPr>
              <w:t xml:space="preserve"> </w:t>
            </w:r>
            <w:r>
              <w:t>knjiga</w:t>
            </w:r>
            <w:r>
              <w:rPr>
                <w:spacing w:val="-11"/>
              </w:rPr>
              <w:t xml:space="preserve"> </w:t>
            </w:r>
            <w:r>
              <w:t>primopredaje</w:t>
            </w:r>
            <w:r>
              <w:rPr>
                <w:spacing w:val="-11"/>
              </w:rPr>
              <w:t xml:space="preserve"> </w:t>
            </w:r>
            <w:r>
              <w:t>EV-76E</w:t>
            </w:r>
            <w:r>
              <w:rPr>
                <w:spacing w:val="-11"/>
              </w:rPr>
              <w:t xml:space="preserve"> </w:t>
            </w:r>
            <w:r>
              <w:t>i</w:t>
            </w:r>
            <w:r>
              <w:rPr>
                <w:spacing w:val="-11"/>
              </w:rPr>
              <w:t xml:space="preserve"> </w:t>
            </w:r>
            <w:r>
              <w:t xml:space="preserve">EV-76D, </w:t>
            </w:r>
            <w:r>
              <w:rPr>
                <w:spacing w:val="-2"/>
              </w:rPr>
              <w:t>narudžbenica</w:t>
            </w:r>
            <w:r>
              <w:rPr>
                <w:spacing w:val="-7"/>
              </w:rPr>
              <w:t xml:space="preserve"> </w:t>
            </w:r>
            <w:r>
              <w:rPr>
                <w:spacing w:val="-2"/>
              </w:rPr>
              <w:t>za</w:t>
            </w:r>
            <w:r>
              <w:rPr>
                <w:spacing w:val="-7"/>
              </w:rPr>
              <w:t xml:space="preserve"> </w:t>
            </w:r>
            <w:r>
              <w:rPr>
                <w:spacing w:val="-2"/>
              </w:rPr>
              <w:t>izvršenje</w:t>
            </w:r>
            <w:r>
              <w:rPr>
                <w:spacing w:val="-7"/>
              </w:rPr>
              <w:t xml:space="preserve"> </w:t>
            </w:r>
            <w:r>
              <w:rPr>
                <w:spacing w:val="-2"/>
              </w:rPr>
              <w:t>radova</w:t>
            </w:r>
            <w:r>
              <w:rPr>
                <w:spacing w:val="-5"/>
              </w:rPr>
              <w:t xml:space="preserve"> </w:t>
            </w:r>
            <w:r>
              <w:rPr>
                <w:spacing w:val="-2"/>
              </w:rPr>
              <w:t>održavanja</w:t>
            </w:r>
            <w:r>
              <w:rPr>
                <w:spacing w:val="-4"/>
              </w:rPr>
              <w:t xml:space="preserve"> </w:t>
            </w:r>
            <w:r>
              <w:rPr>
                <w:spacing w:val="-2"/>
              </w:rPr>
              <w:t>EV-63</w:t>
            </w:r>
            <w:r>
              <w:rPr>
                <w:spacing w:val="-7"/>
              </w:rPr>
              <w:t xml:space="preserve"> </w:t>
            </w:r>
            <w:r>
              <w:rPr>
                <w:spacing w:val="-2"/>
              </w:rPr>
              <w:t>i</w:t>
            </w:r>
            <w:r>
              <w:rPr>
                <w:spacing w:val="-7"/>
              </w:rPr>
              <w:t xml:space="preserve"> </w:t>
            </w:r>
            <w:r>
              <w:rPr>
                <w:spacing w:val="-5"/>
              </w:rPr>
              <w:t>dr.</w:t>
            </w:r>
          </w:p>
          <w:p w:rsidR="008C01C9" w:rsidRDefault="0084041E">
            <w:pPr>
              <w:pStyle w:val="TableParagraph"/>
              <w:spacing w:before="121"/>
              <w:ind w:left="109"/>
            </w:pPr>
            <w:r>
              <w:rPr>
                <w:b/>
              </w:rPr>
              <w:t xml:space="preserve">Alat: </w:t>
            </w:r>
            <w:r>
              <w:t>ključevi za pružne telefone, ključ za grijanje voza, ručica birača napona, ručica smjera vožnje i dr.</w:t>
            </w:r>
          </w:p>
          <w:p w:rsidR="008C01C9" w:rsidRDefault="0084041E">
            <w:pPr>
              <w:pStyle w:val="TableParagraph"/>
              <w:spacing w:before="119"/>
              <w:ind w:left="109"/>
            </w:pPr>
            <w:r>
              <w:rPr>
                <w:b/>
              </w:rPr>
              <w:t xml:space="preserve">Oprema: </w:t>
            </w:r>
            <w:r>
              <w:t>kabal za grijanje, prva pomoć, protivpožarna oprema, zaustavne papuče, završni signal i dr.</w:t>
            </w:r>
          </w:p>
          <w:p w:rsidR="008C01C9" w:rsidRDefault="0084041E">
            <w:pPr>
              <w:pStyle w:val="TableParagraph"/>
              <w:spacing w:before="121"/>
              <w:ind w:left="109"/>
            </w:pPr>
            <w:r>
              <w:rPr>
                <w:b/>
              </w:rPr>
              <w:t>Pogonski</w:t>
            </w:r>
            <w:r>
              <w:rPr>
                <w:b/>
                <w:spacing w:val="-8"/>
              </w:rPr>
              <w:t xml:space="preserve"> </w:t>
            </w:r>
            <w:r>
              <w:rPr>
                <w:b/>
              </w:rPr>
              <w:t>materijal:</w:t>
            </w:r>
            <w:r>
              <w:rPr>
                <w:b/>
                <w:spacing w:val="-7"/>
              </w:rPr>
              <w:t xml:space="preserve"> </w:t>
            </w:r>
            <w:r>
              <w:t>gorivo,</w:t>
            </w:r>
            <w:r>
              <w:rPr>
                <w:spacing w:val="-7"/>
              </w:rPr>
              <w:t xml:space="preserve"> </w:t>
            </w:r>
            <w:r>
              <w:t>ulje,</w:t>
            </w:r>
            <w:r>
              <w:rPr>
                <w:spacing w:val="-7"/>
              </w:rPr>
              <w:t xml:space="preserve"> </w:t>
            </w:r>
            <w:r>
              <w:t>maziva,</w:t>
            </w:r>
            <w:r>
              <w:rPr>
                <w:spacing w:val="-8"/>
              </w:rPr>
              <w:t xml:space="preserve"> </w:t>
            </w:r>
            <w:r>
              <w:t>voda</w:t>
            </w:r>
            <w:r>
              <w:rPr>
                <w:spacing w:val="-8"/>
              </w:rPr>
              <w:t xml:space="preserve"> </w:t>
            </w:r>
            <w:r>
              <w:t>i</w:t>
            </w:r>
            <w:r>
              <w:rPr>
                <w:spacing w:val="-8"/>
              </w:rPr>
              <w:t xml:space="preserve"> </w:t>
            </w:r>
            <w:r>
              <w:rPr>
                <w:spacing w:val="-2"/>
              </w:rPr>
              <w:t>pijesak</w:t>
            </w:r>
          </w:p>
        </w:tc>
      </w:tr>
      <w:tr w:rsidR="008C01C9">
        <w:trPr>
          <w:trHeight w:val="162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8"/>
            </w:pPr>
          </w:p>
          <w:p w:rsidR="008C01C9" w:rsidRDefault="0084041E">
            <w:pPr>
              <w:pStyle w:val="TableParagraph"/>
              <w:ind w:left="440" w:right="108" w:hanging="313"/>
              <w:jc w:val="both"/>
            </w:pPr>
            <w:r>
              <w:t>2.</w:t>
            </w:r>
            <w:r>
              <w:rPr>
                <w:spacing w:val="80"/>
              </w:rPr>
              <w:t xml:space="preserve"> </w:t>
            </w:r>
            <w:r>
              <w:t>Objasni</w:t>
            </w:r>
            <w:r>
              <w:rPr>
                <w:spacing w:val="-13"/>
              </w:rPr>
              <w:t xml:space="preserve"> </w:t>
            </w:r>
            <w:r>
              <w:t>postupak</w:t>
            </w:r>
            <w:r>
              <w:rPr>
                <w:spacing w:val="-11"/>
              </w:rPr>
              <w:t xml:space="preserve"> </w:t>
            </w:r>
            <w:r>
              <w:rPr>
                <w:b/>
              </w:rPr>
              <w:t>pregleda</w:t>
            </w:r>
            <w:r>
              <w:rPr>
                <w:b/>
                <w:spacing w:val="-13"/>
              </w:rPr>
              <w:t xml:space="preserve"> </w:t>
            </w:r>
            <w:r>
              <w:rPr>
                <w:b/>
              </w:rPr>
              <w:t>trčećeg</w:t>
            </w:r>
            <w:r>
              <w:rPr>
                <w:b/>
                <w:spacing w:val="-10"/>
              </w:rPr>
              <w:t xml:space="preserve"> </w:t>
            </w:r>
            <w:r>
              <w:rPr>
                <w:b/>
              </w:rPr>
              <w:t>stroja</w:t>
            </w:r>
            <w:r>
              <w:t>,</w:t>
            </w:r>
            <w:r>
              <w:rPr>
                <w:spacing w:val="-11"/>
              </w:rPr>
              <w:t xml:space="preserve"> </w:t>
            </w:r>
            <w:r>
              <w:t>odbojne</w:t>
            </w:r>
            <w:r>
              <w:rPr>
                <w:spacing w:val="40"/>
              </w:rPr>
              <w:t xml:space="preserve"> </w:t>
            </w:r>
            <w:r>
              <w:t>i vlačne opreme vučnog vozila u skladu sa procedurama i propisma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hanging="1"/>
              <w:jc w:val="both"/>
            </w:pPr>
            <w:r>
              <w:rPr>
                <w:b/>
              </w:rPr>
              <w:t xml:space="preserve">Pregled trčećeg stroja: </w:t>
            </w:r>
            <w:r>
              <w:t xml:space="preserve">ispuštanje kondenzata, vazdušne instalacije, kočione papuče, kočioni cilindri i </w:t>
            </w:r>
            <w:r>
              <w:rPr>
                <w:spacing w:val="-4"/>
              </w:rPr>
              <w:t>dr.</w:t>
            </w:r>
          </w:p>
          <w:p w:rsidR="008C01C9" w:rsidRDefault="0084041E">
            <w:pPr>
              <w:pStyle w:val="TableParagraph"/>
              <w:spacing w:before="121"/>
              <w:ind w:left="110" w:right="114"/>
              <w:jc w:val="both"/>
            </w:pPr>
            <w:r>
              <w:rPr>
                <w:b/>
              </w:rPr>
              <w:t xml:space="preserve">Odbojna i vlačna oprema: </w:t>
            </w:r>
            <w:r>
              <w:t>odbojnici</w:t>
            </w:r>
            <w:r>
              <w:rPr>
                <w:b/>
              </w:rPr>
              <w:t xml:space="preserve">, </w:t>
            </w:r>
            <w:r>
              <w:t>zavojno kvačilo, kuka tegljenika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3.</w:t>
            </w:r>
            <w:r>
              <w:rPr>
                <w:spacing w:val="40"/>
              </w:rPr>
              <w:t xml:space="preserve"> </w:t>
            </w:r>
            <w:r>
              <w:t>Objasni</w:t>
            </w:r>
            <w:r>
              <w:rPr>
                <w:spacing w:val="-2"/>
              </w:rPr>
              <w:t xml:space="preserve"> </w:t>
            </w:r>
            <w:r>
              <w:t>postupak</w:t>
            </w:r>
            <w:r>
              <w:rPr>
                <w:spacing w:val="-3"/>
              </w:rPr>
              <w:t xml:space="preserve"> </w:t>
            </w:r>
            <w:r>
              <w:t>vršenja</w:t>
            </w:r>
            <w:r>
              <w:rPr>
                <w:spacing w:val="-3"/>
              </w:rPr>
              <w:t xml:space="preserve"> </w:t>
            </w:r>
            <w:r>
              <w:t>pregleda</w:t>
            </w:r>
            <w:r>
              <w:rPr>
                <w:spacing w:val="-3"/>
              </w:rPr>
              <w:t xml:space="preserve"> </w:t>
            </w:r>
            <w:r>
              <w:rPr>
                <w:b/>
              </w:rPr>
              <w:t>krovne</w:t>
            </w:r>
            <w:r>
              <w:rPr>
                <w:b/>
                <w:spacing w:val="-2"/>
              </w:rPr>
              <w:t xml:space="preserve"> </w:t>
            </w:r>
            <w:r>
              <w:rPr>
                <w:b/>
              </w:rPr>
              <w:t xml:space="preserve">opreme </w:t>
            </w:r>
            <w:r>
              <w:t xml:space="preserve">na vučnom vozilu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5"/>
              <w:ind w:left="110"/>
            </w:pPr>
            <w:r>
              <w:rPr>
                <w:b/>
              </w:rPr>
              <w:t>Krovna</w:t>
            </w:r>
            <w:r>
              <w:rPr>
                <w:b/>
                <w:spacing w:val="80"/>
              </w:rPr>
              <w:t xml:space="preserve"> </w:t>
            </w:r>
            <w:r>
              <w:rPr>
                <w:b/>
              </w:rPr>
              <w:t>oprema:</w:t>
            </w:r>
            <w:r>
              <w:rPr>
                <w:b/>
                <w:spacing w:val="80"/>
              </w:rPr>
              <w:t xml:space="preserve"> </w:t>
            </w:r>
            <w:r>
              <w:t>pantograf,</w:t>
            </w:r>
            <w:r>
              <w:rPr>
                <w:spacing w:val="80"/>
              </w:rPr>
              <w:t xml:space="preserve"> </w:t>
            </w:r>
            <w:r>
              <w:t>odvodnik</w:t>
            </w:r>
            <w:r>
              <w:rPr>
                <w:spacing w:val="80"/>
              </w:rPr>
              <w:t xml:space="preserve"> </w:t>
            </w:r>
            <w:r>
              <w:t>prenapona, izolatori, rastavljač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Objasni potupak detaljnog pregleda </w:t>
            </w:r>
            <w:r>
              <w:rPr>
                <w:b/>
              </w:rPr>
              <w:t xml:space="preserve">unutrašnjosti </w:t>
            </w:r>
            <w:r>
              <w:rPr>
                <w:b/>
                <w:spacing w:val="-2"/>
              </w:rPr>
              <w:t>vučnog</w:t>
            </w:r>
            <w:r>
              <w:rPr>
                <w:b/>
                <w:spacing w:val="-5"/>
              </w:rPr>
              <w:t xml:space="preserve"> </w:t>
            </w:r>
            <w:r>
              <w:rPr>
                <w:b/>
                <w:spacing w:val="-2"/>
              </w:rPr>
              <w:t>vozila</w:t>
            </w:r>
            <w:r>
              <w:rPr>
                <w:b/>
                <w:spacing w:val="-4"/>
              </w:rPr>
              <w:t xml:space="preserve"> </w:t>
            </w:r>
            <w:r>
              <w:rPr>
                <w:spacing w:val="-2"/>
              </w:rPr>
              <w:t>u</w:t>
            </w:r>
            <w:r>
              <w:rPr>
                <w:spacing w:val="-5"/>
              </w:rPr>
              <w:t xml:space="preserve"> </w:t>
            </w:r>
            <w:r>
              <w:rPr>
                <w:spacing w:val="-2"/>
              </w:rPr>
              <w:t>skladu</w:t>
            </w:r>
            <w:r>
              <w:rPr>
                <w:spacing w:val="-4"/>
              </w:rPr>
              <w:t xml:space="preserve"> </w:t>
            </w:r>
            <w:r>
              <w:rPr>
                <w:spacing w:val="-2"/>
              </w:rPr>
              <w:t>sa</w:t>
            </w:r>
            <w:r>
              <w:rPr>
                <w:spacing w:val="-5"/>
              </w:rPr>
              <w:t xml:space="preserve"> </w:t>
            </w:r>
            <w:r>
              <w:rPr>
                <w:spacing w:val="-2"/>
              </w:rPr>
              <w:t>procedurama</w:t>
            </w:r>
            <w:r>
              <w:rPr>
                <w:spacing w:val="-4"/>
              </w:rPr>
              <w:t xml:space="preserve"> </w:t>
            </w:r>
            <w:r>
              <w:rPr>
                <w:spacing w:val="-2"/>
              </w:rPr>
              <w:t>i</w:t>
            </w:r>
            <w:r>
              <w:rPr>
                <w:spacing w:val="-4"/>
              </w:rPr>
              <w:t xml:space="preserve">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Unutrašnjost</w:t>
            </w:r>
            <w:r>
              <w:rPr>
                <w:b/>
                <w:spacing w:val="33"/>
              </w:rPr>
              <w:t xml:space="preserve"> </w:t>
            </w:r>
            <w:r>
              <w:rPr>
                <w:b/>
              </w:rPr>
              <w:t>vučnog</w:t>
            </w:r>
            <w:r>
              <w:rPr>
                <w:b/>
                <w:spacing w:val="33"/>
              </w:rPr>
              <w:t xml:space="preserve"> </w:t>
            </w:r>
            <w:r>
              <w:rPr>
                <w:b/>
              </w:rPr>
              <w:t>vozila:</w:t>
            </w:r>
            <w:r>
              <w:rPr>
                <w:b/>
                <w:spacing w:val="34"/>
              </w:rPr>
              <w:t xml:space="preserve"> </w:t>
            </w:r>
            <w:r>
              <w:t>upravljački</w:t>
            </w:r>
            <w:r>
              <w:rPr>
                <w:spacing w:val="33"/>
              </w:rPr>
              <w:t xml:space="preserve"> </w:t>
            </w:r>
            <w:r>
              <w:t>dio</w:t>
            </w:r>
            <w:r>
              <w:rPr>
                <w:spacing w:val="33"/>
              </w:rPr>
              <w:t xml:space="preserve"> </w:t>
            </w:r>
            <w:r>
              <w:t>vučnog vozila, mašinski prostor i dr.</w:t>
            </w:r>
          </w:p>
        </w:tc>
      </w:tr>
      <w:tr w:rsidR="008C01C9">
        <w:trPr>
          <w:trHeight w:val="3881"/>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spacing w:before="173"/>
            </w:pPr>
          </w:p>
          <w:p w:rsidR="008C01C9" w:rsidRDefault="0084041E">
            <w:pPr>
              <w:pStyle w:val="TableParagraph"/>
              <w:ind w:left="440" w:right="108" w:hanging="312"/>
              <w:jc w:val="both"/>
            </w:pPr>
            <w:r>
              <w:t>5. Objasni postupak startovanja vučnog vozila i</w:t>
            </w:r>
            <w:r>
              <w:rPr>
                <w:spacing w:val="40"/>
              </w:rPr>
              <w:t xml:space="preserve"> </w:t>
            </w:r>
            <w:r>
              <w:t xml:space="preserve">provjere ispravnosti </w:t>
            </w:r>
            <w:r>
              <w:rPr>
                <w:b/>
              </w:rPr>
              <w:t xml:space="preserve">agregata, uređaja, instrumenata i kočionog sistema </w:t>
            </w:r>
            <w:r>
              <w:t>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4"/>
              <w:jc w:val="both"/>
            </w:pPr>
            <w:r>
              <w:rPr>
                <w:b/>
              </w:rPr>
              <w:t>Agregati:</w:t>
            </w:r>
            <w:r>
              <w:rPr>
                <w:b/>
                <w:spacing w:val="-4"/>
              </w:rPr>
              <w:t xml:space="preserve"> </w:t>
            </w:r>
            <w:r>
              <w:t>pomoćni</w:t>
            </w:r>
            <w:r>
              <w:rPr>
                <w:spacing w:val="-4"/>
              </w:rPr>
              <w:t xml:space="preserve"> </w:t>
            </w:r>
            <w:r>
              <w:t>i</w:t>
            </w:r>
            <w:r>
              <w:rPr>
                <w:spacing w:val="-4"/>
              </w:rPr>
              <w:t xml:space="preserve"> </w:t>
            </w:r>
            <w:r>
              <w:t>glavni</w:t>
            </w:r>
            <w:r>
              <w:rPr>
                <w:spacing w:val="-4"/>
              </w:rPr>
              <w:t xml:space="preserve"> </w:t>
            </w:r>
            <w:r>
              <w:t>kompresor,</w:t>
            </w:r>
            <w:r>
              <w:rPr>
                <w:spacing w:val="-4"/>
              </w:rPr>
              <w:t xml:space="preserve"> </w:t>
            </w:r>
            <w:r>
              <w:t>pomoćni</w:t>
            </w:r>
            <w:r>
              <w:rPr>
                <w:spacing w:val="-4"/>
              </w:rPr>
              <w:t xml:space="preserve"> </w:t>
            </w:r>
            <w:r>
              <w:t>i</w:t>
            </w:r>
            <w:r>
              <w:rPr>
                <w:spacing w:val="-3"/>
              </w:rPr>
              <w:t xml:space="preserve"> </w:t>
            </w:r>
            <w:r>
              <w:t>glavni generator, dizel motor, vučni motori i dr.</w:t>
            </w:r>
          </w:p>
          <w:p w:rsidR="008C01C9" w:rsidRDefault="0084041E">
            <w:pPr>
              <w:pStyle w:val="TableParagraph"/>
              <w:spacing w:before="120"/>
              <w:ind w:left="109" w:right="113"/>
              <w:jc w:val="both"/>
            </w:pPr>
            <w:r>
              <w:rPr>
                <w:b/>
              </w:rPr>
              <w:t xml:space="preserve">Uređaji: </w:t>
            </w:r>
            <w:r>
              <w:t>uređaji za bezbjedno kretanje vučnog vozila (kontrola</w:t>
            </w:r>
            <w:r>
              <w:rPr>
                <w:spacing w:val="-8"/>
              </w:rPr>
              <w:t xml:space="preserve"> </w:t>
            </w:r>
            <w:r>
              <w:t>budnosti,</w:t>
            </w:r>
            <w:r>
              <w:rPr>
                <w:spacing w:val="-7"/>
              </w:rPr>
              <w:t xml:space="preserve"> </w:t>
            </w:r>
            <w:r>
              <w:t>autostop,</w:t>
            </w:r>
            <w:r>
              <w:rPr>
                <w:spacing w:val="-7"/>
              </w:rPr>
              <w:t xml:space="preserve"> </w:t>
            </w:r>
            <w:r>
              <w:t>brzinomjer</w:t>
            </w:r>
            <w:r>
              <w:rPr>
                <w:spacing w:val="-9"/>
              </w:rPr>
              <w:t xml:space="preserve"> </w:t>
            </w:r>
            <w:r>
              <w:t>i</w:t>
            </w:r>
            <w:r>
              <w:rPr>
                <w:spacing w:val="-8"/>
              </w:rPr>
              <w:t xml:space="preserve"> </w:t>
            </w:r>
            <w:r>
              <w:t>dr.),</w:t>
            </w:r>
            <w:r>
              <w:rPr>
                <w:spacing w:val="-8"/>
              </w:rPr>
              <w:t xml:space="preserve"> </w:t>
            </w:r>
            <w:r>
              <w:t>uređaji</w:t>
            </w:r>
            <w:r>
              <w:rPr>
                <w:spacing w:val="-9"/>
              </w:rPr>
              <w:t xml:space="preserve"> </w:t>
            </w:r>
            <w:r>
              <w:t>za osvjetljenje</w:t>
            </w:r>
            <w:r>
              <w:rPr>
                <w:spacing w:val="-1"/>
              </w:rPr>
              <w:t xml:space="preserve"> </w:t>
            </w:r>
            <w:r>
              <w:t>(čeone</w:t>
            </w:r>
            <w:r>
              <w:rPr>
                <w:spacing w:val="-1"/>
              </w:rPr>
              <w:t xml:space="preserve"> </w:t>
            </w:r>
            <w:r>
              <w:t xml:space="preserve">svjetiljke, osvijetljenje upravljačnice, osvijetljenje komandnog stola i dr.), uređaji za </w:t>
            </w:r>
            <w:r>
              <w:rPr>
                <w:spacing w:val="-2"/>
              </w:rPr>
              <w:t>podmazivanje,</w:t>
            </w:r>
            <w:r>
              <w:rPr>
                <w:spacing w:val="-3"/>
              </w:rPr>
              <w:t xml:space="preserve"> </w:t>
            </w:r>
            <w:r>
              <w:rPr>
                <w:spacing w:val="-2"/>
              </w:rPr>
              <w:t>uređaji</w:t>
            </w:r>
            <w:r>
              <w:rPr>
                <w:spacing w:val="-3"/>
              </w:rPr>
              <w:t xml:space="preserve"> </w:t>
            </w:r>
            <w:r>
              <w:rPr>
                <w:spacing w:val="-2"/>
              </w:rPr>
              <w:t>za</w:t>
            </w:r>
            <w:r>
              <w:rPr>
                <w:spacing w:val="-3"/>
              </w:rPr>
              <w:t xml:space="preserve"> </w:t>
            </w:r>
            <w:r>
              <w:rPr>
                <w:spacing w:val="-2"/>
              </w:rPr>
              <w:t>hlađenje, prenosnik</w:t>
            </w:r>
            <w:r>
              <w:rPr>
                <w:spacing w:val="-1"/>
              </w:rPr>
              <w:t xml:space="preserve"> </w:t>
            </w:r>
            <w:r>
              <w:rPr>
                <w:spacing w:val="-2"/>
              </w:rPr>
              <w:t>snage</w:t>
            </w:r>
            <w:r>
              <w:rPr>
                <w:spacing w:val="-4"/>
              </w:rPr>
              <w:t xml:space="preserve"> </w:t>
            </w:r>
            <w:r>
              <w:rPr>
                <w:spacing w:val="-2"/>
              </w:rPr>
              <w:t>i</w:t>
            </w:r>
            <w:r>
              <w:rPr>
                <w:spacing w:val="-3"/>
              </w:rPr>
              <w:t xml:space="preserve"> </w:t>
            </w:r>
            <w:r>
              <w:rPr>
                <w:spacing w:val="-5"/>
              </w:rPr>
              <w:t>dr.</w:t>
            </w:r>
          </w:p>
          <w:p w:rsidR="008C01C9" w:rsidRDefault="0084041E">
            <w:pPr>
              <w:pStyle w:val="TableParagraph"/>
              <w:spacing w:before="120"/>
              <w:ind w:left="109" w:right="113"/>
              <w:jc w:val="both"/>
            </w:pPr>
            <w:r>
              <w:rPr>
                <w:b/>
              </w:rPr>
              <w:t xml:space="preserve">Instrumenti: </w:t>
            </w:r>
            <w:r>
              <w:t>instrumenti za mjerenje pritiska vazduha, instrumenti</w:t>
            </w:r>
            <w:r>
              <w:rPr>
                <w:spacing w:val="-13"/>
              </w:rPr>
              <w:t xml:space="preserve"> </w:t>
            </w:r>
            <w:r>
              <w:t>za</w:t>
            </w:r>
            <w:r>
              <w:rPr>
                <w:spacing w:val="-12"/>
              </w:rPr>
              <w:t xml:space="preserve"> </w:t>
            </w:r>
            <w:r>
              <w:t>mjerenje</w:t>
            </w:r>
            <w:r>
              <w:rPr>
                <w:spacing w:val="-12"/>
              </w:rPr>
              <w:t xml:space="preserve"> </w:t>
            </w:r>
            <w:r>
              <w:t>napona,</w:t>
            </w:r>
            <w:r>
              <w:rPr>
                <w:spacing w:val="-12"/>
              </w:rPr>
              <w:t xml:space="preserve"> </w:t>
            </w:r>
            <w:r>
              <w:t>instrumenti</w:t>
            </w:r>
            <w:r>
              <w:rPr>
                <w:spacing w:val="-12"/>
              </w:rPr>
              <w:t xml:space="preserve"> </w:t>
            </w:r>
            <w:r>
              <w:t>za</w:t>
            </w:r>
            <w:r>
              <w:rPr>
                <w:spacing w:val="-13"/>
              </w:rPr>
              <w:t xml:space="preserve"> </w:t>
            </w:r>
            <w:r>
              <w:t>mjerenje temperature, instrumenti za mjerenje struje na vučnim motorima i dr.</w:t>
            </w:r>
          </w:p>
          <w:p w:rsidR="008C01C9" w:rsidRDefault="0084041E">
            <w:pPr>
              <w:pStyle w:val="TableParagraph"/>
              <w:spacing w:before="121"/>
              <w:ind w:left="109" w:right="114"/>
              <w:jc w:val="both"/>
            </w:pPr>
            <w:r>
              <w:rPr>
                <w:b/>
              </w:rPr>
              <w:t>Kočioni</w:t>
            </w:r>
            <w:r>
              <w:rPr>
                <w:b/>
                <w:spacing w:val="-7"/>
              </w:rPr>
              <w:t xml:space="preserve"> </w:t>
            </w:r>
            <w:r>
              <w:rPr>
                <w:b/>
              </w:rPr>
              <w:t>sistem:</w:t>
            </w:r>
            <w:r>
              <w:rPr>
                <w:b/>
                <w:spacing w:val="-7"/>
              </w:rPr>
              <w:t xml:space="preserve"> </w:t>
            </w:r>
            <w:r>
              <w:t>automatska</w:t>
            </w:r>
            <w:r>
              <w:rPr>
                <w:spacing w:val="-6"/>
              </w:rPr>
              <w:t xml:space="preserve"> </w:t>
            </w:r>
            <w:r>
              <w:t>kočnica,</w:t>
            </w:r>
            <w:r>
              <w:rPr>
                <w:spacing w:val="-7"/>
              </w:rPr>
              <w:t xml:space="preserve"> </w:t>
            </w:r>
            <w:r>
              <w:t>direktna</w:t>
            </w:r>
            <w:r>
              <w:rPr>
                <w:spacing w:val="-8"/>
              </w:rPr>
              <w:t xml:space="preserve"> </w:t>
            </w:r>
            <w:r>
              <w:t>kočnica, ručna kočnica, vrste kočnika, kočioni cilindar i dr.</w:t>
            </w: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 xml:space="preserve">6. Demonstrira provjeru snabdjevenosti alatom, opremom i pogonskim materijalima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Demonstrira</w:t>
            </w:r>
            <w:r>
              <w:rPr>
                <w:spacing w:val="-11"/>
              </w:rPr>
              <w:t xml:space="preserve"> </w:t>
            </w:r>
            <w:r>
              <w:t>pregled</w:t>
            </w:r>
            <w:r>
              <w:rPr>
                <w:spacing w:val="-11"/>
              </w:rPr>
              <w:t xml:space="preserve"> </w:t>
            </w:r>
            <w:r>
              <w:t>trčećeg</w:t>
            </w:r>
            <w:r>
              <w:rPr>
                <w:spacing w:val="-11"/>
              </w:rPr>
              <w:t xml:space="preserve"> </w:t>
            </w:r>
            <w:r>
              <w:t>stroja,</w:t>
            </w:r>
            <w:r>
              <w:rPr>
                <w:spacing w:val="-9"/>
              </w:rPr>
              <w:t xml:space="preserve"> </w:t>
            </w:r>
            <w:r>
              <w:t>odbojne</w:t>
            </w:r>
            <w:r>
              <w:rPr>
                <w:spacing w:val="-11"/>
              </w:rPr>
              <w:t xml:space="preserve"> </w:t>
            </w:r>
            <w:r>
              <w:t>i</w:t>
            </w:r>
            <w:r>
              <w:rPr>
                <w:spacing w:val="-10"/>
              </w:rPr>
              <w:t xml:space="preserve"> </w:t>
            </w:r>
            <w:r>
              <w:t>vlačne opreme vučnog vozila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bl>
    <w:p w:rsidR="008C01C9" w:rsidRDefault="008C01C9">
      <w:pPr>
        <w:pStyle w:val="TableParagraph"/>
        <w:rPr>
          <w:rFonts w:ascii="Times New Roman"/>
          <w:sz w:val="20"/>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8"/>
              </w:rPr>
              <w:t xml:space="preserve"> </w:t>
            </w:r>
            <w:r>
              <w:rPr>
                <w:b/>
              </w:rPr>
              <w:t>prijem</w:t>
            </w:r>
            <w:r>
              <w:rPr>
                <w:b/>
                <w:spacing w:val="-9"/>
              </w:rPr>
              <w:t xml:space="preserve"> </w:t>
            </w:r>
            <w:r>
              <w:rPr>
                <w:b/>
              </w:rPr>
              <w:t>i</w:t>
            </w:r>
            <w:r>
              <w:rPr>
                <w:b/>
                <w:spacing w:val="-6"/>
              </w:rPr>
              <w:t xml:space="preserve"> </w:t>
            </w:r>
            <w:r>
              <w:rPr>
                <w:b/>
              </w:rPr>
              <w:t>provjeru</w:t>
            </w:r>
            <w:r>
              <w:rPr>
                <w:b/>
                <w:spacing w:val="-8"/>
              </w:rPr>
              <w:t xml:space="preserve"> </w:t>
            </w:r>
            <w:r>
              <w:rPr>
                <w:b/>
              </w:rPr>
              <w:t>ispravnosti</w:t>
            </w:r>
            <w:r>
              <w:rPr>
                <w:b/>
                <w:spacing w:val="-8"/>
              </w:rPr>
              <w:t xml:space="preserve"> </w:t>
            </w:r>
            <w:r>
              <w:rPr>
                <w:b/>
              </w:rPr>
              <w:t>vučnog</w:t>
            </w:r>
            <w:r>
              <w:rPr>
                <w:b/>
                <w:spacing w:val="-7"/>
              </w:rPr>
              <w:t xml:space="preserve"> </w:t>
            </w:r>
            <w:r>
              <w:rPr>
                <w:b/>
                <w:spacing w:val="-2"/>
              </w:rPr>
              <w:t>vozila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11"/>
        </w:trPr>
        <w:tc>
          <w:tcPr>
            <w:tcW w:w="4692" w:type="dxa"/>
            <w:tcBorders>
              <w:left w:val="nil"/>
              <w:bottom w:val="single" w:sz="4" w:space="0" w:color="C00000"/>
              <w:right w:val="single" w:sz="4" w:space="0" w:color="C00000"/>
            </w:tcBorders>
          </w:tcPr>
          <w:p w:rsidR="008C01C9" w:rsidRDefault="0084041E">
            <w:pPr>
              <w:pStyle w:val="TableParagraph"/>
              <w:spacing w:before="85"/>
              <w:ind w:left="440" w:hanging="313"/>
            </w:pPr>
            <w:r>
              <w:t>8.</w:t>
            </w:r>
            <w:r>
              <w:rPr>
                <w:spacing w:val="80"/>
              </w:rPr>
              <w:t xml:space="preserve"> </w:t>
            </w:r>
            <w:r>
              <w:t>Demonstrira</w:t>
            </w:r>
            <w:r>
              <w:rPr>
                <w:spacing w:val="34"/>
              </w:rPr>
              <w:t xml:space="preserve"> </w:t>
            </w:r>
            <w:r>
              <w:t>provjeru</w:t>
            </w:r>
            <w:r>
              <w:rPr>
                <w:spacing w:val="34"/>
              </w:rPr>
              <w:t xml:space="preserve"> </w:t>
            </w:r>
            <w:r>
              <w:t>krovne</w:t>
            </w:r>
            <w:r>
              <w:rPr>
                <w:spacing w:val="35"/>
              </w:rPr>
              <w:t xml:space="preserve"> </w:t>
            </w:r>
            <w:r>
              <w:t>opreme</w:t>
            </w:r>
            <w:r>
              <w:rPr>
                <w:spacing w:val="34"/>
              </w:rPr>
              <w:t xml:space="preserve"> </w:t>
            </w:r>
            <w:r>
              <w:t>u</w:t>
            </w:r>
            <w:r>
              <w:rPr>
                <w:spacing w:val="34"/>
              </w:rPr>
              <w:t xml:space="preserve"> </w:t>
            </w:r>
            <w:r>
              <w:t>skladu</w:t>
            </w:r>
            <w:r>
              <w:rPr>
                <w:spacing w:val="34"/>
              </w:rPr>
              <w:t xml:space="preserve"> </w:t>
            </w:r>
            <w:r>
              <w:t>sa procedurama i propisima na zadatom primjeru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9.</w:t>
            </w:r>
            <w:r>
              <w:rPr>
                <w:spacing w:val="40"/>
              </w:rPr>
              <w:t xml:space="preserve"> </w:t>
            </w:r>
            <w:r>
              <w:t xml:space="preserve">Demonstrira provjeru unutrašnjosti vučnog vozila u skladu sa procedurama i propisima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10. Demonstira postupak startovanja vučnog vozila i provjere</w:t>
            </w:r>
            <w:r>
              <w:rPr>
                <w:spacing w:val="-13"/>
              </w:rPr>
              <w:t xml:space="preserve"> </w:t>
            </w:r>
            <w:r>
              <w:t>ispravnosti</w:t>
            </w:r>
            <w:r>
              <w:rPr>
                <w:spacing w:val="-13"/>
              </w:rPr>
              <w:t xml:space="preserve"> </w:t>
            </w:r>
            <w:r>
              <w:t>agregata,</w:t>
            </w:r>
            <w:r>
              <w:rPr>
                <w:spacing w:val="-12"/>
              </w:rPr>
              <w:t xml:space="preserve"> </w:t>
            </w:r>
            <w:r>
              <w:t>uređaja,</w:t>
            </w:r>
            <w:r>
              <w:rPr>
                <w:spacing w:val="-13"/>
              </w:rPr>
              <w:t xml:space="preserve"> </w:t>
            </w:r>
            <w:r>
              <w:t>instrumenata i kočionog sistema u 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U cilju provjeravanja dostignutosti pomenutog ishoda učenja, potreban je usmeni ili pisani dokaz da je učenik uspješno</w:t>
      </w:r>
      <w:r>
        <w:rPr>
          <w:spacing w:val="-5"/>
        </w:rPr>
        <w:t xml:space="preserve"> </w:t>
      </w:r>
      <w:r>
        <w:t>realizovao</w:t>
      </w:r>
      <w:r>
        <w:rPr>
          <w:spacing w:val="-5"/>
        </w:rPr>
        <w:t xml:space="preserve"> </w:t>
      </w:r>
      <w:r>
        <w:t>kriterijume</w:t>
      </w:r>
      <w:r>
        <w:rPr>
          <w:spacing w:val="-5"/>
        </w:rPr>
        <w:t xml:space="preserve"> </w:t>
      </w:r>
      <w:r>
        <w:t>od</w:t>
      </w:r>
      <w:r>
        <w:rPr>
          <w:spacing w:val="-5"/>
        </w:rPr>
        <w:t xml:space="preserve"> </w:t>
      </w:r>
      <w:r>
        <w:t>1</w:t>
      </w:r>
      <w:r>
        <w:rPr>
          <w:spacing w:val="-5"/>
        </w:rPr>
        <w:t xml:space="preserve"> </w:t>
      </w:r>
      <w:r>
        <w:t>do</w:t>
      </w:r>
      <w:r>
        <w:rPr>
          <w:spacing w:val="-5"/>
        </w:rPr>
        <w:t xml:space="preserve"> </w:t>
      </w:r>
      <w:r>
        <w:t>5.</w:t>
      </w:r>
      <w:r>
        <w:rPr>
          <w:spacing w:val="-4"/>
        </w:rPr>
        <w:t xml:space="preserve"> </w:t>
      </w:r>
      <w:r>
        <w:t>Za</w:t>
      </w:r>
      <w:r>
        <w:rPr>
          <w:spacing w:val="-4"/>
        </w:rPr>
        <w:t xml:space="preserve"> </w:t>
      </w:r>
      <w:r>
        <w:t>kriterijume</w:t>
      </w:r>
      <w:r>
        <w:rPr>
          <w:spacing w:val="-5"/>
        </w:rPr>
        <w:t xml:space="preserve"> </w:t>
      </w:r>
      <w:r>
        <w:t>od</w:t>
      </w:r>
      <w:r>
        <w:rPr>
          <w:spacing w:val="-4"/>
        </w:rPr>
        <w:t xml:space="preserve"> </w:t>
      </w:r>
      <w:r>
        <w:t>6</w:t>
      </w:r>
      <w:r>
        <w:rPr>
          <w:spacing w:val="-5"/>
        </w:rPr>
        <w:t xml:space="preserve"> </w:t>
      </w:r>
      <w:r>
        <w:t>do</w:t>
      </w:r>
      <w:r>
        <w:rPr>
          <w:spacing w:val="-5"/>
        </w:rPr>
        <w:t xml:space="preserve"> </w:t>
      </w:r>
      <w:r>
        <w:t>10</w:t>
      </w:r>
      <w:r>
        <w:rPr>
          <w:spacing w:val="-6"/>
        </w:rPr>
        <w:t xml:space="preserve"> </w:t>
      </w:r>
      <w:r>
        <w:t>potrebne</w:t>
      </w:r>
      <w:r>
        <w:rPr>
          <w:spacing w:val="-5"/>
        </w:rPr>
        <w:t xml:space="preserve"> </w:t>
      </w:r>
      <w:r>
        <w:t>su</w:t>
      </w:r>
      <w:r>
        <w:rPr>
          <w:spacing w:val="-5"/>
        </w:rPr>
        <w:t xml:space="preserve"> </w:t>
      </w:r>
      <w:r>
        <w:t>ispravno</w:t>
      </w:r>
      <w:r>
        <w:rPr>
          <w:spacing w:val="-4"/>
        </w:rPr>
        <w:t xml:space="preserve"> </w:t>
      </w:r>
      <w:r>
        <w:t>urađene</w:t>
      </w:r>
      <w:r>
        <w:rPr>
          <w:spacing w:val="-5"/>
        </w:rPr>
        <w:t xml:space="preserve"> </w:t>
      </w:r>
      <w:r>
        <w:t>praktične</w:t>
      </w:r>
      <w:r>
        <w:rPr>
          <w:spacing w:val="-5"/>
        </w:rPr>
        <w:t xml:space="preserve"> </w:t>
      </w:r>
      <w:r>
        <w:t>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15328"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63" name="Graphic 86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864" name="Graphic 86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65" name="Graphic 86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66" name="Graphic 86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67" name="Textbox 86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61" o:spid="_x0000_s1740" style="position:absolute;margin-left:63.05pt;margin-top:6.05pt;width:468.55pt;height:29.1pt;z-index:-156011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">
                <v:shape id="Graphic 862" o:spid="_x0000_s174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5tf8QA&#10;AADcAAAADwAAAGRycy9kb3ducmV2LnhtbESPQYvCMBSE7wv+h/AEL4umeihajSLSZV28aPUHPJpn&#10;W2xeShNt9ddvFhY8DjPzDbPa9KYWD2pdZVnBdBKBIM6trrhQcDl/jecgnEfWWFsmBU9ysFkPPlaY&#10;aNvxiR6ZL0SAsEtQQel9k0jp8pIMuoltiIN3ta1BH2RbSN1iF+CmlrMoiqXBisNCiQ3tSspv2d0o&#10;SI+v9Psz/tl1i0PW48HeFo1OlRoN++0ShKfev8P/7b1WMI9n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ubX/EAAAA3AAAAA8AAAAAAAAAAAAAAAAAmAIAAGRycy9k&#10;b3ducmV2LnhtbFBLBQYAAAAABAAEAPUAAACJAwAAAAA=&#10;" path="m5940552,l,,,312420r5940552,l5940552,xe" fillcolor="#f1e5bd" stroked="f">
                  <v:path arrowok="t"/>
                </v:shape>
                <v:shape id="Graphic 863" o:spid="_x0000_s174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wGMMA&#10;AADcAAAADwAAAGRycy9kb3ducmV2LnhtbESPQYvCMBSE78L+h/AEb5qqoKUaRVcWhb1oV/b8bJ5t&#10;sXkpTbbWf28WBI/DzHzDLNedqURLjSstKxiPIhDEmdUl5wrOP1/DGITzyBory6TgQQ7Wq4/eEhNt&#10;73yiNvW5CBB2CSoovK8TKV1WkEE3sjVx8K62MeiDbHKpG7wHuKnkJIpm0mDJYaHAmj4Lym7pn1HQ&#10;lr/fZ3uc7x1G6bba2sv4tJsrNeh3mwUIT51/h1/tg1YQz6bwfyYc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twGMMAAADcAAAADwAAAAAAAAAAAAAAAACYAgAAZHJzL2Rv&#10;d25yZXYueG1sUEsFBgAAAAAEAAQA9QAAAIgDAAAAAA==&#10;" path="m5941314,l,,,28194r5941314,l5941314,xe" fillcolor="#c00000" stroked="f">
                  <v:path arrowok="t"/>
                </v:shape>
                <v:shape id="Graphic 864" o:spid="_x0000_s174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d3MMA&#10;AADcAAAADwAAAGRycy9kb3ducmV2LnhtbESPT2vCQBTE74LfYXmCN91YRCTNKiIInlpMxPb4yL78&#10;qdm3IbtN4rd3hUKPw8z8hkn2o2lET52rLStYLSMQxLnVNZcKrtlpsQXhPLLGxjIpeJCD/W46STDW&#10;duAL9akvRYCwi1FB5X0bS+nyigy6pW2Jg1fYzqAPsiul7nAIcNPItyjaSIM1h4UKWzpWlN/TX6OA&#10;P76y9upkP2pzjr5vhTwMP59KzWfj4R2Ep9H/h//aZ61gu1nD60w4An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Jd3MMAAADcAAAADwAAAAAAAAAAAAAAAACYAgAAZHJzL2Rv&#10;d25yZXYueG1sUEsFBgAAAAAEAAQA9QAAAIgDAAAAAA==&#10;" path="m5941314,l,,,762r5941314,l5941314,xe" fillcolor="#f1e5bd" stroked="f">
                  <v:path arrowok="t"/>
                </v:shape>
                <v:shape id="Graphic 865" o:spid="_x0000_s174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5N98MA&#10;AADcAAAADwAAAGRycy9kb3ducmV2LnhtbESPQYvCMBSE78L+h/AEb5oqqKUaRVcWhb1oV/b8bJ5t&#10;sXkpTbbWf28WBI/DzHzDLNedqURLjSstKxiPIhDEmdUl5wrOP1/DGITzyBory6TgQQ7Wq4/eEhNt&#10;73yiNvW5CBB2CSoovK8TKV1WkEE3sjVx8K62MeiDbHKpG7wHuKnkJIpm0mDJYaHAmj4Lym7pn1HQ&#10;lr/fZ3uc7x1G6bba2sv4tJsrNeh3mwUIT51/h1/tg1YQz6bwfyYc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5N98MAAADcAAAADwAAAAAAAAAAAAAAAACYAgAAZHJzL2Rv&#10;d25yZXYueG1sUEsFBgAAAAAEAAQA9QAAAIgDAAAAAA==&#10;" path="m5941314,l,,,28194r5941314,l5941314,xe" fillcolor="#c00000" stroked="f">
                  <v:path arrowok="t"/>
                </v:shape>
                <v:shape id="Textbox 866" o:spid="_x0000_s174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fDsQA&#10;AADcAAAADwAAAGRycy9kb3ducmV2LnhtbESPQWvCQBSE70L/w/IKvZlNPQRNXUVKhUJBjPHg8TX7&#10;TBazb9PsVuO/dwXB4zAz3zDz5WBbcabeG8cK3pMUBHHltOFawb5cj6cgfEDW2DomBVfysFy8jOaY&#10;a3fhgs67UIsIYZ+jgiaELpfSVw1Z9InriKN3dL3FEGVfS93jJcJtKydpmkmLhuNCgx19NlSddv9W&#10;werAxZf52/xui2NhynKW8k92UurtdVh9gAg0hGf40f7WCqZZB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b3w7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26"/>
        </w:numPr>
        <w:tabs>
          <w:tab w:val="left" w:pos="1136"/>
        </w:tabs>
        <w:spacing w:before="121"/>
        <w:ind w:left="1136" w:hanging="172"/>
      </w:pPr>
      <w:r>
        <w:rPr>
          <w:spacing w:val="-2"/>
        </w:rPr>
        <w:t>Obrasci</w:t>
      </w:r>
    </w:p>
    <w:p w:rsidR="008C01C9" w:rsidRDefault="0084041E">
      <w:pPr>
        <w:pStyle w:val="ListParagraph"/>
        <w:numPr>
          <w:ilvl w:val="0"/>
          <w:numId w:val="126"/>
        </w:numPr>
        <w:tabs>
          <w:tab w:val="left" w:pos="1136"/>
        </w:tabs>
        <w:spacing w:before="120"/>
        <w:ind w:left="1136" w:hanging="172"/>
      </w:pPr>
      <w:r>
        <w:t>Alat</w:t>
      </w:r>
      <w:r>
        <w:rPr>
          <w:spacing w:val="-4"/>
        </w:rPr>
        <w:t xml:space="preserve"> </w:t>
      </w:r>
      <w:r>
        <w:t>i</w:t>
      </w:r>
      <w:r>
        <w:rPr>
          <w:spacing w:val="-2"/>
        </w:rPr>
        <w:t xml:space="preserve"> oprema</w:t>
      </w:r>
    </w:p>
    <w:p w:rsidR="008C01C9" w:rsidRDefault="0084041E">
      <w:pPr>
        <w:pStyle w:val="ListParagraph"/>
        <w:numPr>
          <w:ilvl w:val="0"/>
          <w:numId w:val="126"/>
        </w:numPr>
        <w:tabs>
          <w:tab w:val="left" w:pos="1137"/>
        </w:tabs>
        <w:spacing w:before="119"/>
        <w:ind w:hanging="172"/>
      </w:pPr>
      <w:r>
        <w:rPr>
          <w:spacing w:val="-2"/>
        </w:rPr>
        <w:t>Pogonski</w:t>
      </w:r>
      <w:r>
        <w:rPr>
          <w:spacing w:val="2"/>
        </w:rPr>
        <w:t xml:space="preserve"> </w:t>
      </w:r>
      <w:r>
        <w:rPr>
          <w:spacing w:val="-2"/>
        </w:rPr>
        <w:t>material</w:t>
      </w:r>
    </w:p>
    <w:p w:rsidR="008C01C9" w:rsidRDefault="0084041E">
      <w:pPr>
        <w:pStyle w:val="ListParagraph"/>
        <w:numPr>
          <w:ilvl w:val="0"/>
          <w:numId w:val="126"/>
        </w:numPr>
        <w:tabs>
          <w:tab w:val="left" w:pos="1137"/>
        </w:tabs>
        <w:spacing w:before="121"/>
        <w:ind w:hanging="172"/>
      </w:pPr>
      <w:r>
        <w:t>Trčeći</w:t>
      </w:r>
      <w:r>
        <w:rPr>
          <w:spacing w:val="-10"/>
        </w:rPr>
        <w:t xml:space="preserve"> </w:t>
      </w:r>
      <w:r>
        <w:rPr>
          <w:spacing w:val="-2"/>
        </w:rPr>
        <w:t>stroj</w:t>
      </w:r>
    </w:p>
    <w:p w:rsidR="008C01C9" w:rsidRDefault="0084041E">
      <w:pPr>
        <w:pStyle w:val="ListParagraph"/>
        <w:numPr>
          <w:ilvl w:val="0"/>
          <w:numId w:val="126"/>
        </w:numPr>
        <w:tabs>
          <w:tab w:val="left" w:pos="1137"/>
        </w:tabs>
        <w:spacing w:before="119"/>
        <w:ind w:hanging="172"/>
      </w:pPr>
      <w:r>
        <w:t>Vlačna</w:t>
      </w:r>
      <w:r>
        <w:rPr>
          <w:spacing w:val="-7"/>
        </w:rPr>
        <w:t xml:space="preserve"> </w:t>
      </w:r>
      <w:r>
        <w:t>i</w:t>
      </w:r>
      <w:r>
        <w:rPr>
          <w:spacing w:val="-7"/>
        </w:rPr>
        <w:t xml:space="preserve"> </w:t>
      </w:r>
      <w:r>
        <w:t>odbojna</w:t>
      </w:r>
      <w:r>
        <w:rPr>
          <w:spacing w:val="-6"/>
        </w:rPr>
        <w:t xml:space="preserve"> </w:t>
      </w:r>
      <w:r>
        <w:rPr>
          <w:spacing w:val="-2"/>
        </w:rPr>
        <w:t>oprema</w:t>
      </w:r>
    </w:p>
    <w:p w:rsidR="008C01C9" w:rsidRDefault="0084041E">
      <w:pPr>
        <w:pStyle w:val="ListParagraph"/>
        <w:numPr>
          <w:ilvl w:val="0"/>
          <w:numId w:val="126"/>
        </w:numPr>
        <w:tabs>
          <w:tab w:val="left" w:pos="1137"/>
        </w:tabs>
        <w:spacing w:before="120"/>
        <w:ind w:hanging="172"/>
      </w:pPr>
      <w:r>
        <w:t>Krovna</w:t>
      </w:r>
      <w:r>
        <w:rPr>
          <w:spacing w:val="-8"/>
        </w:rPr>
        <w:t xml:space="preserve"> </w:t>
      </w:r>
      <w:r>
        <w:rPr>
          <w:spacing w:val="-2"/>
        </w:rPr>
        <w:t>oprema</w:t>
      </w:r>
    </w:p>
    <w:p w:rsidR="008C01C9" w:rsidRDefault="0084041E">
      <w:pPr>
        <w:pStyle w:val="ListParagraph"/>
        <w:numPr>
          <w:ilvl w:val="0"/>
          <w:numId w:val="126"/>
        </w:numPr>
        <w:tabs>
          <w:tab w:val="left" w:pos="1137"/>
        </w:tabs>
        <w:spacing w:before="121"/>
        <w:ind w:hanging="172"/>
      </w:pPr>
      <w:r>
        <w:t>Unutrašnjost</w:t>
      </w:r>
      <w:r>
        <w:rPr>
          <w:spacing w:val="-12"/>
        </w:rPr>
        <w:t xml:space="preserve"> </w:t>
      </w:r>
      <w:r>
        <w:t>vučnog</w:t>
      </w:r>
      <w:r>
        <w:rPr>
          <w:spacing w:val="-11"/>
        </w:rPr>
        <w:t xml:space="preserve"> </w:t>
      </w:r>
      <w:r>
        <w:rPr>
          <w:spacing w:val="-2"/>
        </w:rPr>
        <w:t>vozila</w:t>
      </w:r>
    </w:p>
    <w:p w:rsidR="008C01C9" w:rsidRDefault="0084041E">
      <w:pPr>
        <w:pStyle w:val="ListParagraph"/>
        <w:numPr>
          <w:ilvl w:val="0"/>
          <w:numId w:val="126"/>
        </w:numPr>
        <w:tabs>
          <w:tab w:val="left" w:pos="1137"/>
        </w:tabs>
        <w:spacing w:before="119"/>
        <w:ind w:hanging="172"/>
      </w:pPr>
      <w:r>
        <w:t>Agregati,</w:t>
      </w:r>
      <w:r>
        <w:rPr>
          <w:spacing w:val="-7"/>
        </w:rPr>
        <w:t xml:space="preserve"> </w:t>
      </w:r>
      <w:r>
        <w:t>uređaji</w:t>
      </w:r>
      <w:r>
        <w:rPr>
          <w:spacing w:val="-6"/>
        </w:rPr>
        <w:t xml:space="preserve"> </w:t>
      </w:r>
      <w:r>
        <w:t>i</w:t>
      </w:r>
      <w:r>
        <w:rPr>
          <w:spacing w:val="-8"/>
        </w:rPr>
        <w:t xml:space="preserve"> </w:t>
      </w:r>
      <w:r>
        <w:rPr>
          <w:spacing w:val="-2"/>
        </w:rPr>
        <w:t>instrumenti</w:t>
      </w:r>
    </w:p>
    <w:p w:rsidR="008C01C9" w:rsidRDefault="0084041E">
      <w:pPr>
        <w:pStyle w:val="ListParagraph"/>
        <w:numPr>
          <w:ilvl w:val="0"/>
          <w:numId w:val="126"/>
        </w:numPr>
        <w:tabs>
          <w:tab w:val="left" w:pos="1137"/>
        </w:tabs>
        <w:spacing w:before="121"/>
        <w:ind w:hanging="172"/>
      </w:pPr>
      <w:r>
        <w:t>Kočioni</w:t>
      </w:r>
      <w:r>
        <w:rPr>
          <w:spacing w:val="-11"/>
        </w:rPr>
        <w:t xml:space="preserve"> </w:t>
      </w:r>
      <w:r>
        <w:rPr>
          <w:spacing w:val="-2"/>
        </w:rPr>
        <w:t>sistemi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5840" behindDoc="1" locked="0" layoutInCell="1" allowOverlap="1">
                <wp:simplePos x="0" y="0"/>
                <wp:positionH relativeFrom="page">
                  <wp:posOffset>800862</wp:posOffset>
                </wp:positionH>
                <wp:positionV relativeFrom="paragraph">
                  <wp:posOffset>76090</wp:posOffset>
                </wp:positionV>
                <wp:extent cx="5950585" cy="3175"/>
                <wp:effectExtent l="0" t="0" r="0" b="0"/>
                <wp:wrapTopAndBottom/>
                <wp:docPr id="813" name="Graphic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37E07C7" id="Graphic 867" o:spid="_x0000_s1026" style="position:absolute;margin-left:63.05pt;margin-top:6pt;width:468.55pt;height:.25pt;z-index:-1560064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OEwe8U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4"/>
              <w:jc w:val="center"/>
              <w:rPr>
                <w:b/>
              </w:rPr>
            </w:pPr>
            <w:r>
              <w:rPr>
                <w:b/>
              </w:rPr>
              <w:t>Rukuje</w:t>
            </w:r>
            <w:r>
              <w:rPr>
                <w:b/>
                <w:spacing w:val="-3"/>
              </w:rPr>
              <w:t xml:space="preserve"> </w:t>
            </w:r>
            <w:r>
              <w:rPr>
                <w:b/>
              </w:rPr>
              <w:t>vučnim</w:t>
            </w:r>
            <w:r>
              <w:rPr>
                <w:b/>
                <w:spacing w:val="-4"/>
              </w:rPr>
              <w:t xml:space="preserve"> </w:t>
            </w:r>
            <w:r>
              <w:rPr>
                <w:b/>
              </w:rPr>
              <w:t>vozilom</w:t>
            </w:r>
            <w:r>
              <w:rPr>
                <w:b/>
                <w:spacing w:val="-4"/>
              </w:rPr>
              <w:t xml:space="preserve"> </w:t>
            </w:r>
            <w:r>
              <w:rPr>
                <w:b/>
              </w:rPr>
              <w:t>u</w:t>
            </w:r>
            <w:r>
              <w:rPr>
                <w:b/>
                <w:spacing w:val="-3"/>
              </w:rPr>
              <w:t xml:space="preserve"> </w:t>
            </w:r>
            <w:r>
              <w:rPr>
                <w:b/>
              </w:rPr>
              <w:t>skladu</w:t>
            </w:r>
            <w:r>
              <w:rPr>
                <w:b/>
                <w:spacing w:val="-3"/>
              </w:rPr>
              <w:t xml:space="preserve"> </w:t>
            </w:r>
            <w:r>
              <w:rPr>
                <w:b/>
              </w:rPr>
              <w:t>sa</w:t>
            </w:r>
            <w:r>
              <w:rPr>
                <w:b/>
                <w:spacing w:val="-4"/>
              </w:rPr>
              <w:t xml:space="preserve"> </w:t>
            </w:r>
            <w:r>
              <w:rPr>
                <w:b/>
              </w:rPr>
              <w:t>procedurama,</w:t>
            </w:r>
            <w:r>
              <w:rPr>
                <w:b/>
                <w:spacing w:val="-3"/>
              </w:rPr>
              <w:t xml:space="preserve"> </w:t>
            </w:r>
            <w:r>
              <w:rPr>
                <w:b/>
              </w:rPr>
              <w:t>signalizacijom</w:t>
            </w:r>
            <w:r>
              <w:rPr>
                <w:b/>
                <w:spacing w:val="-4"/>
              </w:rPr>
              <w:t xml:space="preserve"> </w:t>
            </w:r>
            <w:r>
              <w:rPr>
                <w:b/>
              </w:rPr>
              <w:t>i</w:t>
            </w:r>
            <w:r>
              <w:rPr>
                <w:b/>
                <w:spacing w:val="-3"/>
              </w:rPr>
              <w:t xml:space="preserve"> </w:t>
            </w:r>
            <w:r>
              <w:rPr>
                <w:b/>
              </w:rPr>
              <w:t>saobraćajnim</w:t>
            </w:r>
            <w:r>
              <w:rPr>
                <w:b/>
                <w:spacing w:val="-4"/>
              </w:rPr>
              <w:t xml:space="preserve"> </w:t>
            </w:r>
            <w:r>
              <w:rPr>
                <w:b/>
              </w:rPr>
              <w:t>propisima</w:t>
            </w:r>
            <w:r>
              <w:rPr>
                <w:b/>
                <w:spacing w:val="-4"/>
              </w:rPr>
              <w:t xml:space="preserve"> </w:t>
            </w:r>
            <w:r>
              <w:rPr>
                <w:b/>
              </w:rPr>
              <w:t>u</w:t>
            </w:r>
            <w:r>
              <w:rPr>
                <w:b/>
                <w:spacing w:val="-3"/>
              </w:rPr>
              <w:t xml:space="preserve"> </w:t>
            </w:r>
            <w:r>
              <w:rPr>
                <w:b/>
              </w:rPr>
              <w:t xml:space="preserve">željezničkom </w:t>
            </w:r>
            <w:r>
              <w:rPr>
                <w:b/>
                <w:spacing w:val="-2"/>
              </w:rPr>
              <w:t>saobraćaju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6"/>
        </w:trPr>
        <w:tc>
          <w:tcPr>
            <w:tcW w:w="4692" w:type="dxa"/>
            <w:tcBorders>
              <w:left w:val="nil"/>
              <w:bottom w:val="single" w:sz="4" w:space="0" w:color="C00000"/>
              <w:right w:val="single" w:sz="4" w:space="0" w:color="C00000"/>
            </w:tcBorders>
          </w:tcPr>
          <w:p w:rsidR="008C01C9" w:rsidRDefault="0084041E">
            <w:pPr>
              <w:pStyle w:val="TableParagraph"/>
              <w:spacing w:before="118"/>
              <w:ind w:left="440" w:right="108" w:hanging="312"/>
              <w:jc w:val="both"/>
            </w:pPr>
            <w:r>
              <w:t>1.</w:t>
            </w:r>
            <w:r>
              <w:rPr>
                <w:spacing w:val="40"/>
              </w:rPr>
              <w:t xml:space="preserve"> </w:t>
            </w:r>
            <w:r>
              <w:t xml:space="preserve">Objasni </w:t>
            </w:r>
            <w:r>
              <w:rPr>
                <w:b/>
              </w:rPr>
              <w:t xml:space="preserve">rukovanje </w:t>
            </w:r>
            <w:r>
              <w:t>vučnim vozilom u skladu sa procedurama, signalizacijom i saobraćajnim propisima u željezničkom saobraćaju</w:t>
            </w:r>
          </w:p>
        </w:tc>
        <w:tc>
          <w:tcPr>
            <w:tcW w:w="4679" w:type="dxa"/>
            <w:tcBorders>
              <w:left w:val="single" w:sz="4" w:space="0" w:color="C00000"/>
              <w:bottom w:val="single" w:sz="4" w:space="0" w:color="C00000"/>
              <w:right w:val="nil"/>
            </w:tcBorders>
          </w:tcPr>
          <w:p w:rsidR="008C01C9" w:rsidRDefault="0084041E">
            <w:pPr>
              <w:pStyle w:val="TableParagraph"/>
              <w:spacing w:before="118"/>
              <w:ind w:left="109" w:right="113"/>
              <w:jc w:val="both"/>
            </w:pPr>
            <w:r>
              <w:rPr>
                <w:b/>
              </w:rPr>
              <w:t xml:space="preserve">Rukovanje: </w:t>
            </w:r>
            <w:r>
              <w:t>rukovane u skladu sa signalnim znacima i saobraćajnim propisima, upotreba uređaja za kontrolu budnosti, upotreba auto-stop uređaja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3"/>
              <w:jc w:val="both"/>
            </w:pPr>
            <w:r>
              <w:t>2.</w:t>
            </w:r>
            <w:r>
              <w:rPr>
                <w:spacing w:val="40"/>
              </w:rPr>
              <w:t xml:space="preserve"> </w:t>
            </w:r>
            <w:r>
              <w:t xml:space="preserve">Objasni postupak osmatranja kontaktne mreže sa pripadajućom opremom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99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13"/>
            </w:pPr>
          </w:p>
          <w:p w:rsidR="008C01C9" w:rsidRDefault="0084041E">
            <w:pPr>
              <w:pStyle w:val="TableParagraph"/>
              <w:ind w:left="440" w:right="108" w:hanging="312"/>
              <w:jc w:val="both"/>
            </w:pPr>
            <w:r>
              <w:t xml:space="preserve">3. Objasni postupak osmatranja </w:t>
            </w:r>
            <w:r>
              <w:rPr>
                <w:b/>
              </w:rPr>
              <w:t xml:space="preserve">gornjeg i donjeg stroja pruge tokom </w:t>
            </w:r>
            <w:r>
              <w:t xml:space="preserve">vožnje i </w:t>
            </w:r>
            <w:r>
              <w:rPr>
                <w:b/>
              </w:rPr>
              <w:t>način osiguranja skretnica</w:t>
            </w:r>
            <w:r>
              <w:t>,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hanging="1"/>
            </w:pPr>
            <w:r>
              <w:rPr>
                <w:b/>
              </w:rPr>
              <w:t>Gornji</w:t>
            </w:r>
            <w:r>
              <w:rPr>
                <w:b/>
                <w:spacing w:val="40"/>
              </w:rPr>
              <w:t xml:space="preserve"> </w:t>
            </w:r>
            <w:r>
              <w:rPr>
                <w:b/>
              </w:rPr>
              <w:t>stroj</w:t>
            </w:r>
            <w:r>
              <w:rPr>
                <w:b/>
                <w:spacing w:val="40"/>
              </w:rPr>
              <w:t xml:space="preserve"> </w:t>
            </w:r>
            <w:r>
              <w:rPr>
                <w:b/>
              </w:rPr>
              <w:t>pruge:</w:t>
            </w:r>
            <w:r>
              <w:rPr>
                <w:b/>
                <w:spacing w:val="40"/>
              </w:rPr>
              <w:t xml:space="preserve"> </w:t>
            </w:r>
            <w:r>
              <w:t>zastorna</w:t>
            </w:r>
            <w:r>
              <w:rPr>
                <w:spacing w:val="40"/>
              </w:rPr>
              <w:t xml:space="preserve"> </w:t>
            </w:r>
            <w:r>
              <w:t>prizma,</w:t>
            </w:r>
            <w:r>
              <w:rPr>
                <w:spacing w:val="40"/>
              </w:rPr>
              <w:t xml:space="preserve"> </w:t>
            </w:r>
            <w:r>
              <w:t>šine,</w:t>
            </w:r>
            <w:r>
              <w:rPr>
                <w:spacing w:val="40"/>
              </w:rPr>
              <w:t xml:space="preserve"> </w:t>
            </w:r>
            <w:r>
              <w:t>pragovi, skretnice i dr.</w:t>
            </w:r>
          </w:p>
          <w:p w:rsidR="008C01C9" w:rsidRDefault="0084041E">
            <w:pPr>
              <w:pStyle w:val="TableParagraph"/>
              <w:spacing w:before="121"/>
              <w:ind w:left="110" w:right="118"/>
            </w:pPr>
            <w:r>
              <w:rPr>
                <w:b/>
              </w:rPr>
              <w:t>Donji</w:t>
            </w:r>
            <w:r>
              <w:rPr>
                <w:b/>
                <w:spacing w:val="-6"/>
              </w:rPr>
              <w:t xml:space="preserve"> </w:t>
            </w:r>
            <w:r>
              <w:rPr>
                <w:b/>
              </w:rPr>
              <w:t>stroj</w:t>
            </w:r>
            <w:r>
              <w:rPr>
                <w:b/>
                <w:spacing w:val="-6"/>
              </w:rPr>
              <w:t xml:space="preserve"> </w:t>
            </w:r>
            <w:r>
              <w:rPr>
                <w:b/>
              </w:rPr>
              <w:t>pruge:</w:t>
            </w:r>
            <w:r>
              <w:rPr>
                <w:b/>
                <w:spacing w:val="-6"/>
              </w:rPr>
              <w:t xml:space="preserve"> </w:t>
            </w:r>
            <w:r>
              <w:t>mostovi,</w:t>
            </w:r>
            <w:r>
              <w:rPr>
                <w:spacing w:val="-6"/>
              </w:rPr>
              <w:t xml:space="preserve"> </w:t>
            </w:r>
            <w:r>
              <w:t>tuneli,</w:t>
            </w:r>
            <w:r>
              <w:rPr>
                <w:spacing w:val="-6"/>
              </w:rPr>
              <w:t xml:space="preserve"> </w:t>
            </w:r>
            <w:r>
              <w:t>nadvožnjaci,</w:t>
            </w:r>
            <w:r>
              <w:rPr>
                <w:spacing w:val="-6"/>
              </w:rPr>
              <w:t xml:space="preserve"> </w:t>
            </w:r>
            <w:r>
              <w:t>galerije i dr.</w:t>
            </w:r>
          </w:p>
          <w:p w:rsidR="008C01C9" w:rsidRDefault="0084041E">
            <w:pPr>
              <w:pStyle w:val="TableParagraph"/>
              <w:spacing w:before="120"/>
              <w:ind w:left="110"/>
            </w:pPr>
            <w:r>
              <w:rPr>
                <w:b/>
              </w:rPr>
              <w:t>Načini</w:t>
            </w:r>
            <w:r>
              <w:rPr>
                <w:b/>
                <w:spacing w:val="40"/>
              </w:rPr>
              <w:t xml:space="preserve"> </w:t>
            </w:r>
            <w:r>
              <w:rPr>
                <w:b/>
              </w:rPr>
              <w:t>osiguranja</w:t>
            </w:r>
            <w:r>
              <w:rPr>
                <w:b/>
                <w:spacing w:val="40"/>
              </w:rPr>
              <w:t xml:space="preserve"> </w:t>
            </w:r>
            <w:r>
              <w:rPr>
                <w:b/>
              </w:rPr>
              <w:t>skretnica:</w:t>
            </w:r>
            <w:r>
              <w:rPr>
                <w:b/>
                <w:spacing w:val="40"/>
              </w:rPr>
              <w:t xml:space="preserve"> </w:t>
            </w:r>
            <w:r>
              <w:t>pritvrđene,</w:t>
            </w:r>
            <w:r>
              <w:rPr>
                <w:spacing w:val="40"/>
              </w:rPr>
              <w:t xml:space="preserve"> </w:t>
            </w:r>
            <w:r>
              <w:t>pouzdano pritvrđene, pouzdano zaključane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4.</w:t>
            </w:r>
            <w:r>
              <w:rPr>
                <w:spacing w:val="80"/>
              </w:rPr>
              <w:t xml:space="preserve"> </w:t>
            </w:r>
            <w:r>
              <w:t>Objasni</w:t>
            </w:r>
            <w:r>
              <w:rPr>
                <w:spacing w:val="-3"/>
              </w:rPr>
              <w:t xml:space="preserve"> </w:t>
            </w:r>
            <w:r>
              <w:t>postupak</w:t>
            </w:r>
            <w:r>
              <w:rPr>
                <w:spacing w:val="-3"/>
              </w:rPr>
              <w:t xml:space="preserve"> </w:t>
            </w:r>
            <w:r>
              <w:t>praćenja</w:t>
            </w:r>
            <w:r>
              <w:rPr>
                <w:spacing w:val="-2"/>
              </w:rPr>
              <w:t xml:space="preserve"> </w:t>
            </w:r>
            <w:r>
              <w:t>rada</w:t>
            </w:r>
            <w:r>
              <w:rPr>
                <w:spacing w:val="-3"/>
              </w:rPr>
              <w:t xml:space="preserve"> </w:t>
            </w:r>
            <w:r>
              <w:rPr>
                <w:b/>
              </w:rPr>
              <w:t>uređaja,</w:t>
            </w:r>
            <w:r>
              <w:rPr>
                <w:b/>
                <w:spacing w:val="-3"/>
              </w:rPr>
              <w:t xml:space="preserve"> </w:t>
            </w:r>
            <w:r>
              <w:rPr>
                <w:b/>
              </w:rPr>
              <w:t>sklopova</w:t>
            </w:r>
            <w:r>
              <w:rPr>
                <w:b/>
                <w:spacing w:val="40"/>
              </w:rPr>
              <w:t xml:space="preserve"> </w:t>
            </w:r>
            <w:r>
              <w:rPr>
                <w:b/>
              </w:rPr>
              <w:t xml:space="preserve">i sitema </w:t>
            </w:r>
            <w:r>
              <w:t>tokom upravljanja vučnim vozilom i otklanjanje manjih kvarova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87"/>
              <w:ind w:left="110"/>
            </w:pPr>
            <w:r>
              <w:rPr>
                <w:b/>
              </w:rPr>
              <w:t>Uređaji:</w:t>
            </w:r>
            <w:r>
              <w:rPr>
                <w:b/>
                <w:spacing w:val="-9"/>
              </w:rPr>
              <w:t xml:space="preserve"> </w:t>
            </w:r>
            <w:r>
              <w:t>svjetlosni,</w:t>
            </w:r>
            <w:r>
              <w:rPr>
                <w:spacing w:val="-9"/>
              </w:rPr>
              <w:t xml:space="preserve"> </w:t>
            </w:r>
            <w:r>
              <w:t>elektro,</w:t>
            </w:r>
            <w:r>
              <w:rPr>
                <w:spacing w:val="-9"/>
              </w:rPr>
              <w:t xml:space="preserve"> </w:t>
            </w:r>
            <w:r>
              <w:t>mehanički</w:t>
            </w:r>
            <w:r>
              <w:rPr>
                <w:spacing w:val="-10"/>
              </w:rPr>
              <w:t xml:space="preserve"> </w:t>
            </w:r>
            <w:r>
              <w:t>i</w:t>
            </w:r>
            <w:r>
              <w:rPr>
                <w:spacing w:val="-10"/>
              </w:rPr>
              <w:t xml:space="preserve"> </w:t>
            </w:r>
            <w:r>
              <w:rPr>
                <w:spacing w:val="-5"/>
              </w:rPr>
              <w:t>dr.</w:t>
            </w:r>
          </w:p>
          <w:p w:rsidR="008C01C9" w:rsidRDefault="0084041E">
            <w:pPr>
              <w:pStyle w:val="TableParagraph"/>
              <w:spacing w:before="120"/>
              <w:ind w:left="110"/>
            </w:pPr>
            <w:r>
              <w:rPr>
                <w:b/>
              </w:rPr>
              <w:t>Sklopovi</w:t>
            </w:r>
            <w:r>
              <w:rPr>
                <w:b/>
                <w:spacing w:val="-8"/>
              </w:rPr>
              <w:t xml:space="preserve"> </w:t>
            </w:r>
            <w:r>
              <w:rPr>
                <w:b/>
              </w:rPr>
              <w:t>i</w:t>
            </w:r>
            <w:r>
              <w:rPr>
                <w:b/>
                <w:spacing w:val="-8"/>
              </w:rPr>
              <w:t xml:space="preserve"> </w:t>
            </w:r>
            <w:r>
              <w:rPr>
                <w:b/>
              </w:rPr>
              <w:t>sistemi:</w:t>
            </w:r>
            <w:r>
              <w:rPr>
                <w:b/>
                <w:spacing w:val="-8"/>
              </w:rPr>
              <w:t xml:space="preserve"> </w:t>
            </w:r>
            <w:r>
              <w:t>mehanički,</w:t>
            </w:r>
            <w:r>
              <w:rPr>
                <w:spacing w:val="-7"/>
              </w:rPr>
              <w:t xml:space="preserve"> </w:t>
            </w:r>
            <w:r>
              <w:t>pneumatski</w:t>
            </w:r>
            <w:r>
              <w:rPr>
                <w:spacing w:val="-9"/>
              </w:rPr>
              <w:t xml:space="preserve"> </w:t>
            </w:r>
            <w:r>
              <w:t>i</w:t>
            </w:r>
            <w:r>
              <w:rPr>
                <w:spacing w:val="-8"/>
              </w:rPr>
              <w:t xml:space="preserve"> </w:t>
            </w:r>
            <w:r>
              <w:rPr>
                <w:spacing w:val="-5"/>
              </w:rPr>
              <w:t>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5. Objasni prosedure i propise koji definišu obezbjeđenje vučnog vozila od samopokretanja u slučaju neispravnosti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2"/>
              <w:jc w:val="both"/>
            </w:pPr>
            <w:r>
              <w:t>6. Demonstrira osmatranje kontaktne mreže sa pripadajućom opremom, tokom vožnje u skladu 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7. Demonstrira osmatranje gornjeg i donjeg stroja</w:t>
            </w:r>
            <w:r>
              <w:rPr>
                <w:spacing w:val="40"/>
              </w:rPr>
              <w:t xml:space="preserve"> </w:t>
            </w:r>
            <w:r>
              <w:t>pruge tokom vožnje, u skladu 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 xml:space="preserve">8. Demonstrira postupak praćenja rada uređaja, sklopova i sistema tokom upravljanja vučnim vozilom i otklanjanje manjih kvarova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9. Demonstrira objezbjeđenje vozila od</w:t>
            </w:r>
            <w:r>
              <w:rPr>
                <w:spacing w:val="80"/>
              </w:rPr>
              <w:t xml:space="preserve"> </w:t>
            </w:r>
            <w:r>
              <w:t>samopokretanja</w:t>
            </w:r>
            <w:r>
              <w:rPr>
                <w:spacing w:val="-5"/>
              </w:rPr>
              <w:t xml:space="preserve"> </w:t>
            </w:r>
            <w:r>
              <w:t>u</w:t>
            </w:r>
            <w:r>
              <w:rPr>
                <w:spacing w:val="-5"/>
              </w:rPr>
              <w:t xml:space="preserve"> </w:t>
            </w:r>
            <w:r>
              <w:t>slučaju</w:t>
            </w:r>
            <w:r>
              <w:rPr>
                <w:spacing w:val="-5"/>
              </w:rPr>
              <w:t xml:space="preserve"> </w:t>
            </w:r>
            <w:r>
              <w:t>neispravnosti</w:t>
            </w:r>
            <w:r>
              <w:rPr>
                <w:spacing w:val="-4"/>
              </w:rPr>
              <w:t xml:space="preserve"> </w:t>
            </w:r>
            <w:r>
              <w:t>u</w:t>
            </w:r>
            <w:r>
              <w:rPr>
                <w:spacing w:val="-5"/>
              </w:rPr>
              <w:t xml:space="preserve"> </w:t>
            </w:r>
            <w:r>
              <w:t>skladu</w:t>
            </w:r>
            <w:r>
              <w:rPr>
                <w:spacing w:val="-5"/>
              </w:rPr>
              <w:t xml:space="preserve"> </w:t>
            </w:r>
            <w:r>
              <w:t>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10. Demonstrira rukovanje vučnim vozilom u skladu sa željezničkom saobraćajnom signalizacijom i uslovima puta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bl>
    <w:p w:rsidR="008C01C9" w:rsidRDefault="008C01C9">
      <w:pPr>
        <w:pStyle w:val="TableParagraph"/>
        <w:rPr>
          <w:rFonts w:ascii="Times New Roman"/>
          <w:sz w:val="20"/>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4"/>
              <w:jc w:val="center"/>
              <w:rPr>
                <w:b/>
              </w:rPr>
            </w:pPr>
            <w:r>
              <w:rPr>
                <w:b/>
              </w:rPr>
              <w:t>Rukuje</w:t>
            </w:r>
            <w:r>
              <w:rPr>
                <w:b/>
                <w:spacing w:val="-3"/>
              </w:rPr>
              <w:t xml:space="preserve"> </w:t>
            </w:r>
            <w:r>
              <w:rPr>
                <w:b/>
              </w:rPr>
              <w:t>vučnim</w:t>
            </w:r>
            <w:r>
              <w:rPr>
                <w:b/>
                <w:spacing w:val="-4"/>
              </w:rPr>
              <w:t xml:space="preserve"> </w:t>
            </w:r>
            <w:r>
              <w:rPr>
                <w:b/>
              </w:rPr>
              <w:t>vozilom</w:t>
            </w:r>
            <w:r>
              <w:rPr>
                <w:b/>
                <w:spacing w:val="-4"/>
              </w:rPr>
              <w:t xml:space="preserve"> </w:t>
            </w:r>
            <w:r>
              <w:rPr>
                <w:b/>
              </w:rPr>
              <w:t>u</w:t>
            </w:r>
            <w:r>
              <w:rPr>
                <w:b/>
                <w:spacing w:val="-3"/>
              </w:rPr>
              <w:t xml:space="preserve"> </w:t>
            </w:r>
            <w:r>
              <w:rPr>
                <w:b/>
              </w:rPr>
              <w:t>skladu</w:t>
            </w:r>
            <w:r>
              <w:rPr>
                <w:b/>
                <w:spacing w:val="-3"/>
              </w:rPr>
              <w:t xml:space="preserve"> </w:t>
            </w:r>
            <w:r>
              <w:rPr>
                <w:b/>
              </w:rPr>
              <w:t>sa</w:t>
            </w:r>
            <w:r>
              <w:rPr>
                <w:b/>
                <w:spacing w:val="-4"/>
              </w:rPr>
              <w:t xml:space="preserve"> </w:t>
            </w:r>
            <w:r>
              <w:rPr>
                <w:b/>
              </w:rPr>
              <w:t>procedurama,</w:t>
            </w:r>
            <w:r>
              <w:rPr>
                <w:b/>
                <w:spacing w:val="-3"/>
              </w:rPr>
              <w:t xml:space="preserve"> </w:t>
            </w:r>
            <w:r>
              <w:rPr>
                <w:b/>
              </w:rPr>
              <w:t>signalizacijom</w:t>
            </w:r>
            <w:r>
              <w:rPr>
                <w:b/>
                <w:spacing w:val="-4"/>
              </w:rPr>
              <w:t xml:space="preserve"> </w:t>
            </w:r>
            <w:r>
              <w:rPr>
                <w:b/>
              </w:rPr>
              <w:t>i</w:t>
            </w:r>
            <w:r>
              <w:rPr>
                <w:b/>
                <w:spacing w:val="-3"/>
              </w:rPr>
              <w:t xml:space="preserve"> </w:t>
            </w:r>
            <w:r>
              <w:rPr>
                <w:b/>
              </w:rPr>
              <w:t>saobraćajnim</w:t>
            </w:r>
            <w:r>
              <w:rPr>
                <w:b/>
                <w:spacing w:val="-4"/>
              </w:rPr>
              <w:t xml:space="preserve"> </w:t>
            </w:r>
            <w:r>
              <w:rPr>
                <w:b/>
              </w:rPr>
              <w:t>propisima</w:t>
            </w:r>
            <w:r>
              <w:rPr>
                <w:b/>
                <w:spacing w:val="-4"/>
              </w:rPr>
              <w:t xml:space="preserve"> </w:t>
            </w:r>
            <w:r>
              <w:rPr>
                <w:b/>
              </w:rPr>
              <w:t>u</w:t>
            </w:r>
            <w:r>
              <w:rPr>
                <w:b/>
                <w:spacing w:val="-3"/>
              </w:rPr>
              <w:t xml:space="preserve"> </w:t>
            </w:r>
            <w:r>
              <w:rPr>
                <w:b/>
              </w:rPr>
              <w:t xml:space="preserve">željezničkom </w:t>
            </w:r>
            <w:r>
              <w:rPr>
                <w:b/>
                <w:spacing w:val="-2"/>
              </w:rPr>
              <w:t>saobraćaju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457"/>
        </w:trPr>
        <w:tc>
          <w:tcPr>
            <w:tcW w:w="9371" w:type="dxa"/>
            <w:gridSpan w:val="2"/>
            <w:tcBorders>
              <w:left w:val="nil"/>
              <w:right w:val="nil"/>
            </w:tcBorders>
            <w:shd w:val="clear" w:color="auto" w:fill="F1E5BD"/>
          </w:tcPr>
          <w:p w:rsidR="008C01C9" w:rsidRDefault="0084041E">
            <w:pPr>
              <w:pStyle w:val="TableParagraph"/>
              <w:spacing w:before="85"/>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0"/>
        <w:ind w:left="964" w:right="822"/>
        <w:jc w:val="both"/>
      </w:pPr>
      <w:r>
        <w:t>U cilju provjeravanja dostignutosti pomenutog ishoda učenja, potreban je usmeni ili pisani dokaz da je učenik uspješno</w:t>
      </w:r>
      <w:r>
        <w:rPr>
          <w:spacing w:val="-5"/>
        </w:rPr>
        <w:t xml:space="preserve"> </w:t>
      </w:r>
      <w:r>
        <w:t>realizovao</w:t>
      </w:r>
      <w:r>
        <w:rPr>
          <w:spacing w:val="-5"/>
        </w:rPr>
        <w:t xml:space="preserve"> </w:t>
      </w:r>
      <w:r>
        <w:t>kriterijume</w:t>
      </w:r>
      <w:r>
        <w:rPr>
          <w:spacing w:val="-5"/>
        </w:rPr>
        <w:t xml:space="preserve"> </w:t>
      </w:r>
      <w:r>
        <w:t>od</w:t>
      </w:r>
      <w:r>
        <w:rPr>
          <w:spacing w:val="-5"/>
        </w:rPr>
        <w:t xml:space="preserve"> </w:t>
      </w:r>
      <w:r>
        <w:t>1</w:t>
      </w:r>
      <w:r>
        <w:rPr>
          <w:spacing w:val="-5"/>
        </w:rPr>
        <w:t xml:space="preserve"> </w:t>
      </w:r>
      <w:r>
        <w:t>do</w:t>
      </w:r>
      <w:r>
        <w:rPr>
          <w:spacing w:val="-5"/>
        </w:rPr>
        <w:t xml:space="preserve"> </w:t>
      </w:r>
      <w:r>
        <w:t>5.</w:t>
      </w:r>
      <w:r>
        <w:rPr>
          <w:spacing w:val="-4"/>
        </w:rPr>
        <w:t xml:space="preserve"> </w:t>
      </w:r>
      <w:r>
        <w:t>Za</w:t>
      </w:r>
      <w:r>
        <w:rPr>
          <w:spacing w:val="-4"/>
        </w:rPr>
        <w:t xml:space="preserve"> </w:t>
      </w:r>
      <w:r>
        <w:t>kriterijume</w:t>
      </w:r>
      <w:r>
        <w:rPr>
          <w:spacing w:val="-5"/>
        </w:rPr>
        <w:t xml:space="preserve"> </w:t>
      </w:r>
      <w:r>
        <w:t>od</w:t>
      </w:r>
      <w:r>
        <w:rPr>
          <w:spacing w:val="-4"/>
        </w:rPr>
        <w:t xml:space="preserve"> </w:t>
      </w:r>
      <w:r>
        <w:t>6</w:t>
      </w:r>
      <w:r>
        <w:rPr>
          <w:spacing w:val="-5"/>
        </w:rPr>
        <w:t xml:space="preserve"> </w:t>
      </w:r>
      <w:r>
        <w:t>do</w:t>
      </w:r>
      <w:r>
        <w:rPr>
          <w:spacing w:val="-5"/>
        </w:rPr>
        <w:t xml:space="preserve"> </w:t>
      </w:r>
      <w:r>
        <w:t>10</w:t>
      </w:r>
      <w:r>
        <w:rPr>
          <w:spacing w:val="-6"/>
        </w:rPr>
        <w:t xml:space="preserve"> </w:t>
      </w:r>
      <w:r>
        <w:t>potrebne</w:t>
      </w:r>
      <w:r>
        <w:rPr>
          <w:spacing w:val="-5"/>
        </w:rPr>
        <w:t xml:space="preserve"> </w:t>
      </w:r>
      <w:r>
        <w:t>su</w:t>
      </w:r>
      <w:r>
        <w:rPr>
          <w:spacing w:val="-5"/>
        </w:rPr>
        <w:t xml:space="preserve"> </w:t>
      </w:r>
      <w:r>
        <w:t>ispravno</w:t>
      </w:r>
      <w:r>
        <w:rPr>
          <w:spacing w:val="-4"/>
        </w:rPr>
        <w:t xml:space="preserve"> </w:t>
      </w:r>
      <w:r>
        <w:t>urađene</w:t>
      </w:r>
      <w:r>
        <w:rPr>
          <w:spacing w:val="-5"/>
        </w:rPr>
        <w:t xml:space="preserve"> </w:t>
      </w:r>
      <w:r>
        <w:t>praktične</w:t>
      </w:r>
      <w:r>
        <w:rPr>
          <w:spacing w:val="-5"/>
        </w:rPr>
        <w:t xml:space="preserve"> </w:t>
      </w:r>
      <w:r>
        <w:t>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1635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70" name="Graphic 86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871" name="Graphic 87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72" name="Graphic 871"/>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873" name="Graphic 87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74" name="Textbox 87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68" o:spid="_x0000_s1746" style="position:absolute;margin-left:63.05pt;margin-top:6.05pt;width:468.55pt;height:29.1pt;z-index:-156001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">
                <v:shape id="Graphic 869" o:spid="_x0000_s174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DsUA&#10;AADcAAAADwAAAGRycy9kb3ducmV2LnhtbESPQWvCQBSE7wX/w/IKXopu9BBM6hqKpGjxYlN/wCP7&#10;moRk34bs1kR/fbdQ8DjMzDfMNptMJ640uMaygtUyAkFcWt1wpeDy9b7YgHAeWWNnmRTcyEG2mz1t&#10;MdV25E+6Fr4SAcIuRQW1930qpStrMuiWticO3rcdDPogh0rqAccAN51cR1EsDTYcFmrsaV9T2RY/&#10;RkF+vueHl/hjPyanYsKTbZNe50rNn6e3VxCeJv8I/7ePWsEmTuD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yv8OxQAAANwAAAAPAAAAAAAAAAAAAAAAAJgCAABkcnMv&#10;ZG93bnJldi54bWxQSwUGAAAAAAQABAD1AAAAigMAAAAA&#10;" path="m5940552,l,,,312420r5940552,l5940552,xe" fillcolor="#f1e5bd" stroked="f">
                  <v:path arrowok="t"/>
                </v:shape>
                <v:shape id="Graphic 870" o:spid="_x0000_s174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4sr8A&#10;AADcAAAADwAAAGRycy9kb3ducmV2LnhtbERPy4rCMBTdC/5DuMLsNNWFlWoUHwwOuNEqrq/NtS02&#10;N6XJ1Pr3ZiG4PJz3YtWZSrTUuNKygvEoAkGcWV1yruBy/h3OQDiPrLGyTApe5GC17PcWmGj75BO1&#10;qc9FCGGXoILC+zqR0mUFGXQjWxMH7m4bgz7AJpe6wWcIN5WcRNFUGiw5NBRY07ag7JH+GwVteT1c&#10;7DHeO4zSTbWxt/FpFyv1M+jWcxCeOv8Vf9x/WsEsDvPDmXAE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4HiyvwAAANwAAAAPAAAAAAAAAAAAAAAAAJgCAABkcnMvZG93bnJl&#10;di54bWxQSwUGAAAAAAQABAD1AAAAhAMAAAAA&#10;" path="m5941314,l,,,28194r5941314,l5941314,xe" fillcolor="#c00000" stroked="f">
                  <v:path arrowok="t"/>
                </v:shape>
                <v:shape id="Graphic 871" o:spid="_x0000_s174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xomcMA&#10;AADcAAAADwAAAGRycy9kb3ducmV2LnhtbESPT4vCMBTE78J+h/AWvNlUD6t0TYsIgicX/+Du8dE8&#10;267NS2liW7+9EQSPw8z8hllmg6lFR62rLCuYRjEI4tzqigsFp+NmsgDhPLLG2jIpuJODLP0YLTHR&#10;tuc9dQdfiABhl6CC0vsmkdLlJRl0kW2Ig3exrUEfZFtI3WIf4KaWszj+kgYrDgslNrQuKb8ebkYB&#10;736PzcnJbtBmG/+dL3LV//8oNf4cVt8gPA3+HX61t1rBYj6F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xomcMAAADcAAAADwAAAAAAAAAAAAAAAACYAgAAZHJzL2Rv&#10;d25yZXYueG1sUEsFBgAAAAAEAAQA9QAAAIgDAAAAAA==&#10;" path="m5941314,l,,,761r5941314,l5941314,xe" fillcolor="#f1e5bd" stroked="f">
                  <v:path arrowok="t"/>
                </v:shape>
                <v:shape id="Graphic 872" o:spid="_x0000_s175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5DXsQA&#10;AADcAAAADwAAAGRycy9kb3ducmV2LnhtbESPQWvCQBSE7wX/w/KE3uomHhqJrmIspYVeahTPz+wz&#10;Ce6+DdltTP99tyB4HGbmG2a1Ga0RA/W+dawgnSUgiCunW64VHA/vLwsQPiBrNI5JwS952KwnTyvM&#10;tbvxnoYy1CJC2OeooAmhy6X0VUMW/cx1xNG7uN5iiLKvpe7xFuHWyHmSvEqLLceFBjvaNVRdyx+r&#10;YGhPX0f3nX14TMrCFO6c7t8ypZ6n43YJItAYHuF7+1MrWGRz+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17EAAAA3AAAAA8AAAAAAAAAAAAAAAAAmAIAAGRycy9k&#10;b3ducmV2LnhtbFBLBQYAAAAABAAEAPUAAACJAwAAAAA=&#10;" path="m5941314,l,,,28194r5941314,l5941314,xe" fillcolor="#c00000" stroked="f">
                  <v:path arrowok="t"/>
                </v:shape>
                <v:shape id="Textbox 873" o:spid="_x0000_s175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qS8UA&#10;AADcAAAADwAAAGRycy9kb3ducmV2LnhtbESPQWvCQBSE7wX/w/KE3upGBWujq4hUEARpTA89vmaf&#10;yWL2bZrdavz3riB4HGbmG2a+7GwtztR641jBcJCAIC6cNlwq+M43b1MQPiBrrB2Tgit5WC56L3NM&#10;tbtwRudDKEWEsE9RQRVCk0rpi4os+oFriKN3dK3FEGVbSt3iJcJtLUdJMpEWDceFChtaV1ScDv9W&#10;weqHs0/zt//9yo6ZyfOPhHeTk1Kv/W41AxGoC8/wo73VCqbv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epL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26"/>
        </w:numPr>
        <w:tabs>
          <w:tab w:val="left" w:pos="1136"/>
        </w:tabs>
        <w:spacing w:before="121"/>
        <w:ind w:left="1136" w:hanging="172"/>
      </w:pPr>
      <w:r>
        <w:rPr>
          <w:spacing w:val="-2"/>
        </w:rPr>
        <w:t>Procedure</w:t>
      </w:r>
    </w:p>
    <w:p w:rsidR="008C01C9" w:rsidRDefault="0084041E">
      <w:pPr>
        <w:pStyle w:val="ListParagraph"/>
        <w:numPr>
          <w:ilvl w:val="0"/>
          <w:numId w:val="126"/>
        </w:numPr>
        <w:tabs>
          <w:tab w:val="left" w:pos="1136"/>
        </w:tabs>
        <w:spacing w:before="120"/>
        <w:ind w:left="1136" w:hanging="172"/>
      </w:pPr>
      <w:r>
        <w:rPr>
          <w:spacing w:val="-2"/>
        </w:rPr>
        <w:t>Propisi</w:t>
      </w:r>
    </w:p>
    <w:p w:rsidR="008C01C9" w:rsidRDefault="0084041E">
      <w:pPr>
        <w:pStyle w:val="ListParagraph"/>
        <w:numPr>
          <w:ilvl w:val="0"/>
          <w:numId w:val="126"/>
        </w:numPr>
        <w:tabs>
          <w:tab w:val="left" w:pos="1136"/>
        </w:tabs>
        <w:spacing w:before="119"/>
        <w:ind w:left="1136" w:hanging="172"/>
      </w:pPr>
      <w:r>
        <w:t>Signalizacija</w:t>
      </w:r>
      <w:r>
        <w:rPr>
          <w:spacing w:val="-9"/>
        </w:rPr>
        <w:t xml:space="preserve"> </w:t>
      </w:r>
      <w:r>
        <w:t>i</w:t>
      </w:r>
      <w:r>
        <w:rPr>
          <w:spacing w:val="-7"/>
        </w:rPr>
        <w:t xml:space="preserve"> </w:t>
      </w:r>
      <w:r>
        <w:rPr>
          <w:spacing w:val="-2"/>
        </w:rPr>
        <w:t>signali</w:t>
      </w:r>
    </w:p>
    <w:p w:rsidR="008C01C9" w:rsidRDefault="0084041E">
      <w:pPr>
        <w:pStyle w:val="ListParagraph"/>
        <w:numPr>
          <w:ilvl w:val="0"/>
          <w:numId w:val="126"/>
        </w:numPr>
        <w:tabs>
          <w:tab w:val="left" w:pos="1136"/>
        </w:tabs>
        <w:spacing w:before="121"/>
        <w:ind w:left="1136" w:hanging="172"/>
      </w:pPr>
      <w:r>
        <w:rPr>
          <w:spacing w:val="-2"/>
        </w:rPr>
        <w:t>Skretnice</w:t>
      </w:r>
    </w:p>
    <w:p w:rsidR="008C01C9" w:rsidRDefault="0084041E">
      <w:pPr>
        <w:pStyle w:val="ListParagraph"/>
        <w:numPr>
          <w:ilvl w:val="0"/>
          <w:numId w:val="126"/>
        </w:numPr>
        <w:tabs>
          <w:tab w:val="left" w:pos="1136"/>
        </w:tabs>
        <w:spacing w:before="119"/>
        <w:ind w:left="1136" w:hanging="172"/>
      </w:pPr>
      <w:r>
        <w:t>Gornji</w:t>
      </w:r>
      <w:r>
        <w:rPr>
          <w:spacing w:val="-6"/>
        </w:rPr>
        <w:t xml:space="preserve"> </w:t>
      </w:r>
      <w:r>
        <w:t>i</w:t>
      </w:r>
      <w:r>
        <w:rPr>
          <w:spacing w:val="-4"/>
        </w:rPr>
        <w:t xml:space="preserve"> </w:t>
      </w:r>
      <w:r>
        <w:t>donji</w:t>
      </w:r>
      <w:r>
        <w:rPr>
          <w:spacing w:val="-5"/>
        </w:rPr>
        <w:t xml:space="preserve"> </w:t>
      </w:r>
      <w:r>
        <w:t>stroj</w:t>
      </w:r>
      <w:r>
        <w:rPr>
          <w:spacing w:val="-6"/>
        </w:rPr>
        <w:t xml:space="preserve"> </w:t>
      </w:r>
      <w:r>
        <w:rPr>
          <w:spacing w:val="-4"/>
        </w:rPr>
        <w:t>pruge</w:t>
      </w:r>
    </w:p>
    <w:p w:rsidR="008C01C9" w:rsidRDefault="0084041E">
      <w:pPr>
        <w:pStyle w:val="ListParagraph"/>
        <w:numPr>
          <w:ilvl w:val="0"/>
          <w:numId w:val="126"/>
        </w:numPr>
        <w:tabs>
          <w:tab w:val="left" w:pos="1137"/>
        </w:tabs>
        <w:spacing w:before="120"/>
        <w:ind w:hanging="172"/>
      </w:pPr>
      <w:r>
        <w:rPr>
          <w:spacing w:val="-2"/>
        </w:rPr>
        <w:t>Uređaji</w:t>
      </w:r>
    </w:p>
    <w:p w:rsidR="008C01C9" w:rsidRDefault="0084041E">
      <w:pPr>
        <w:pStyle w:val="ListParagraph"/>
        <w:numPr>
          <w:ilvl w:val="0"/>
          <w:numId w:val="126"/>
        </w:numPr>
        <w:tabs>
          <w:tab w:val="left" w:pos="1137"/>
        </w:tabs>
        <w:spacing w:before="121"/>
        <w:ind w:hanging="172"/>
      </w:pPr>
      <w:r>
        <w:rPr>
          <w:spacing w:val="-2"/>
        </w:rPr>
        <w:t>Sklopovi</w:t>
      </w:r>
    </w:p>
    <w:p w:rsidR="008C01C9" w:rsidRDefault="0084041E">
      <w:pPr>
        <w:pStyle w:val="ListParagraph"/>
        <w:numPr>
          <w:ilvl w:val="0"/>
          <w:numId w:val="126"/>
        </w:numPr>
        <w:tabs>
          <w:tab w:val="left" w:pos="1137"/>
        </w:tabs>
        <w:spacing w:before="119"/>
        <w:ind w:hanging="172"/>
      </w:pPr>
      <w:r>
        <w:rPr>
          <w:spacing w:val="-2"/>
        </w:rPr>
        <w:t>Sistemi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16864"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820" name="Graphic 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7992CF8" id="Graphic 874" o:spid="_x0000_s1026" style="position:absolute;margin-left:63.05pt;margin-top:6.05pt;width:468.55pt;height:.25pt;z-index:-1559961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1H6FJjkCAADlBAAADgAAAAAAAAAAAAAA&#10;AAAuAgAAZHJzL2Uyb0RvYy54bWxQSwECLQAUAAYACAAAACEAaDt92toAAAAKAQAADwAAAAAAAAAA&#10;AAAAAACT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Obavi</w:t>
            </w:r>
            <w:r>
              <w:rPr>
                <w:b/>
                <w:spacing w:val="-8"/>
              </w:rPr>
              <w:t xml:space="preserve"> </w:t>
            </w:r>
            <w:r>
              <w:rPr>
                <w:b/>
              </w:rPr>
              <w:t>završne</w:t>
            </w:r>
            <w:r>
              <w:rPr>
                <w:b/>
                <w:spacing w:val="-7"/>
              </w:rPr>
              <w:t xml:space="preserve"> </w:t>
            </w:r>
            <w:r>
              <w:rPr>
                <w:b/>
              </w:rPr>
              <w:t>poslove</w:t>
            </w:r>
            <w:r>
              <w:rPr>
                <w:b/>
                <w:spacing w:val="-9"/>
              </w:rPr>
              <w:t xml:space="preserve"> </w:t>
            </w:r>
            <w:r>
              <w:rPr>
                <w:b/>
              </w:rPr>
              <w:t>nakon</w:t>
            </w:r>
            <w:r>
              <w:rPr>
                <w:b/>
                <w:spacing w:val="-7"/>
              </w:rPr>
              <w:t xml:space="preserve"> </w:t>
            </w:r>
            <w:r>
              <w:rPr>
                <w:b/>
                <w:spacing w:val="-2"/>
              </w:rPr>
              <w:t>vožnje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49"/>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2"/>
              <w:jc w:val="both"/>
            </w:pPr>
            <w:r>
              <w:t>1. Objasni postupak namirenja vučnog vozila</w:t>
            </w:r>
            <w:r>
              <w:rPr>
                <w:spacing w:val="80"/>
              </w:rPr>
              <w:t xml:space="preserve"> </w:t>
            </w:r>
            <w:r>
              <w:t xml:space="preserve">utrošenim pogonskim materijalom i dopunu </w:t>
            </w:r>
            <w:r>
              <w:rPr>
                <w:spacing w:val="-2"/>
              </w:rPr>
              <w:t>iskorišćenog</w:t>
            </w:r>
            <w:r>
              <w:rPr>
                <w:spacing w:val="-5"/>
              </w:rPr>
              <w:t xml:space="preserve"> </w:t>
            </w:r>
            <w:r>
              <w:rPr>
                <w:spacing w:val="-2"/>
              </w:rPr>
              <w:t>alata</w:t>
            </w:r>
            <w:r>
              <w:rPr>
                <w:spacing w:val="-5"/>
              </w:rPr>
              <w:t xml:space="preserve"> </w:t>
            </w:r>
            <w:r>
              <w:rPr>
                <w:spacing w:val="-2"/>
              </w:rPr>
              <w:t>i</w:t>
            </w:r>
            <w:r>
              <w:rPr>
                <w:spacing w:val="-5"/>
              </w:rPr>
              <w:t xml:space="preserve"> </w:t>
            </w:r>
            <w:r>
              <w:rPr>
                <w:spacing w:val="-2"/>
              </w:rPr>
              <w:t>pribora</w:t>
            </w:r>
            <w:r>
              <w:rPr>
                <w:spacing w:val="-4"/>
              </w:rPr>
              <w:t xml:space="preserve"> </w:t>
            </w:r>
            <w:r>
              <w:rPr>
                <w:spacing w:val="-2"/>
              </w:rPr>
              <w:t>u</w:t>
            </w:r>
            <w:r>
              <w:rPr>
                <w:spacing w:val="-5"/>
              </w:rPr>
              <w:t xml:space="preserve"> </w:t>
            </w:r>
            <w:r>
              <w:rPr>
                <w:spacing w:val="-2"/>
              </w:rPr>
              <w:t>skladu</w:t>
            </w:r>
            <w:r>
              <w:rPr>
                <w:spacing w:val="-5"/>
              </w:rPr>
              <w:t xml:space="preserve"> </w:t>
            </w:r>
            <w:r>
              <w:rPr>
                <w:spacing w:val="-2"/>
              </w:rPr>
              <w:t>sa</w:t>
            </w:r>
            <w:r>
              <w:rPr>
                <w:spacing w:val="-5"/>
              </w:rPr>
              <w:t xml:space="preserve"> </w:t>
            </w:r>
            <w:r>
              <w:rPr>
                <w:spacing w:val="-2"/>
              </w:rPr>
              <w:t xml:space="preserve">procedurama </w:t>
            </w:r>
            <w:r>
              <w:t>i propisima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2"/>
              <w:jc w:val="both"/>
            </w:pPr>
            <w:r>
              <w:t xml:space="preserve">2. Objasni postupak obezbjeđenja vozila od samopokretanja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line="237" w:lineRule="auto"/>
              <w:ind w:left="440" w:right="107" w:hanging="312"/>
              <w:jc w:val="both"/>
            </w:pPr>
            <w:r>
              <w:rPr>
                <w:rFonts w:ascii="Calibri" w:hAnsi="Calibri"/>
              </w:rPr>
              <w:t xml:space="preserve">3. </w:t>
            </w:r>
            <w:r>
              <w:t>Objasni popunjavanje obrasca narudžbenice za izvršenje radova održavanja EV-63 i izvršenje predaje vučnog vozila spoljašnjem nadzorniku ili drugom ovlašćenom radniku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 Objasni postupak predaje vučnog vozila i lista</w:t>
            </w:r>
            <w:r>
              <w:rPr>
                <w:spacing w:val="40"/>
              </w:rPr>
              <w:t xml:space="preserve"> </w:t>
            </w:r>
            <w:r>
              <w:t>vučnog vozila i osoblja EV-1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5. Demonstrira namirenje vučnog vozila utrošenim pogonskim materijalom, alatom i priborom u skladu 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9" w:hanging="313"/>
              <w:jc w:val="both"/>
            </w:pPr>
            <w:r>
              <w:t>6.</w:t>
            </w:r>
            <w:r>
              <w:rPr>
                <w:spacing w:val="40"/>
              </w:rPr>
              <w:t xml:space="preserve"> </w:t>
            </w:r>
            <w:r>
              <w:t>Demonstrira postupak obezbjeđenja vučnog vozila od samopokretanja upotrebom pritvrdne, parkirne i zaustavne kočnice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7. Demonstrira postupak predaje vučnog vozila na otklanjanje nedostataka ili kvarova nastalih u toku vožnje u skladu 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3"/>
              <w:jc w:val="both"/>
            </w:pPr>
            <w:r>
              <w:t>8.</w:t>
            </w:r>
            <w:r>
              <w:rPr>
                <w:spacing w:val="40"/>
              </w:rPr>
              <w:t xml:space="preserve"> </w:t>
            </w:r>
            <w:r>
              <w:t>Demonstrira postupak predaje vučnog vozila i lista vučnog vozila EV- 1 u 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 realizovao kriterijume</w:t>
      </w:r>
      <w:r>
        <w:rPr>
          <w:spacing w:val="-1"/>
        </w:rPr>
        <w:t xml:space="preserve"> </w:t>
      </w:r>
      <w:r>
        <w:t>od 1</w:t>
      </w:r>
      <w:r>
        <w:rPr>
          <w:spacing w:val="-1"/>
        </w:rPr>
        <w:t xml:space="preserve"> </w:t>
      </w:r>
      <w:r>
        <w:t>do 4. Za kriterijume od 5 do 8</w:t>
      </w:r>
      <w:r>
        <w:rPr>
          <w:spacing w:val="-1"/>
        </w:rPr>
        <w:t xml:space="preserve"> </w:t>
      </w:r>
      <w:r>
        <w:t>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17376"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875"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77" name="Graphic 876"/>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878" name="Graphic 87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79" name="Graphic 87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80" name="Graphic 87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81" name="Textbox 88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75" o:spid="_x0000_s1752" style="position:absolute;margin-left:63.05pt;margin-top:6.05pt;width:468.55pt;height:29.1pt;z-index:-155991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D9BW4vyAMAAJ8RAAAOAAAAAAAA&#10;AAAAAAAAAC4CAABkcnMvZTJvRG9jLnhtbFBLAQItABQABgAIAAAAIQCw/ZGG3wAAAAoBAAAPAAAA&#10;AAAAAAAAAAAAACIGAABkcnMvZG93bnJldi54bWxQSwUGAAAAAAQABADzAAAALgcAAAAA&#10;">
                <v:shape id="Graphic 876" o:spid="_x0000_s175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5czsUA&#10;AADcAAAADwAAAGRycy9kb3ducmV2LnhtbESPwWrDMBBE74X8g9hAbo3cQBLHjRLiQkMvPdjupbdF&#10;2tqm1spYiu38fVUo9DjMzBvmeJ5tJ0YafOtYwdM6AUGsnWm5VvBRvT6mIHxANtg5JgV38nA+LR6O&#10;mBk3cUFjGWoRIewzVNCE0GdSet2QRb92PXH0vtxgMUQ51NIMOEW47eQmSXbSYstxocGeXhrS3+XN&#10;KiikLg759lDm10pvpj2Hz3djlFot58sziEBz+A//td+MgnS/g98z8QjI0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lzOxQAAANwAAAAPAAAAAAAAAAAAAAAAAJgCAABkcnMv&#10;ZG93bnJldi54bWxQSwUGAAAAAAQABAD1AAAAigMAAAAA&#10;" path="m5940552,l,,,313181r5940552,l5940552,xe" fillcolor="#f1e5bd" stroked="f">
                  <v:path arrowok="t"/>
                </v:shape>
                <v:shape id="Graphic 877" o:spid="_x0000_s175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ngxsQA&#10;AADcAAAADwAAAGRycy9kb3ducmV2LnhtbESPQWvCQBSE7wX/w/IEb80mPRhJs4pRSoVeapSen9ln&#10;Esy+DdltjP++Wyj0OMzMN0y+mUwnRhpca1lBEsUgiCurW64VnE9vzysQziNr7CyTggc52KxnTzlm&#10;2t75SGPpaxEg7DJU0HjfZ1K6qiGDLrI9cfCudjDogxxqqQe8B7jp5EscL6XBlsNCgz3tGqpu5bdR&#10;MLZfH2f7mb47jMuiK+wlOe5TpRbzafsKwtPk/8N/7YNWsEpT+D0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J4MbEAAAA3AAAAA8AAAAAAAAAAAAAAAAAmAIAAGRycy9k&#10;b3ducmV2LnhtbFBLBQYAAAAABAAEAPUAAACJAwAAAAA=&#10;" path="m5941314,l,,,28194r5941314,l5941314,xe" fillcolor="#c00000" stroked="f">
                  <v:path arrowok="t"/>
                </v:shape>
                <v:shape id="Graphic 878" o:spid="_x0000_s175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bBBL0A&#10;AADcAAAADwAAAGRycy9kb3ducmV2LnhtbERPuwrCMBTdBf8hXMFNUx1UqlFEEJwUH6jjpbm21eam&#10;NLGtf28GwfFw3otVawpRU+VyywpGwwgEcWJ1zqmCy3k7mIFwHlljYZkUfMjBatntLDDWtuEj1Sef&#10;ihDCLkYFmfdlLKVLMjLohrYkDtzDVgZ9gFUqdYVNCDeFHEfRRBrMOTRkWNImo+R1ehsFvL+dy4uT&#10;davNLrpfH3LdPA9K9Xvteg7CU+v/4p97pxXMp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vbBBL0AAADcAAAADwAAAAAAAAAAAAAAAACYAgAAZHJzL2Rvd25yZXYu&#10;eG1sUEsFBgAAAAAEAAQA9QAAAIIDAAAAAA==&#10;" path="m5941314,l,,,762r5941314,l5941314,xe" fillcolor="#f1e5bd" stroked="f">
                  <v:path arrowok="t"/>
                </v:shape>
                <v:shape id="Graphic 879" o:spid="_x0000_s175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rRL8MA&#10;AADcAAAADwAAAGRycy9kb3ducmV2LnhtbESPQYvCMBSE74L/ITzBm6buwWrXKOoiCl7WKp7fNm/b&#10;ss1LaWKt/94ICx6HmfmGWaw6U4mWGldaVjAZRyCIM6tLzhVczrvRDITzyBory6TgQQ5Wy35vgYm2&#10;dz5Rm/pcBAi7BBUU3teJlC4ryKAb25o4eL+2MeiDbHKpG7wHuKnkRxRNpcGSw0KBNW0Lyv7Sm1HQ&#10;ltfjxX7He4dRuqk29mdy+oqVGg669ScIT51/h//bB61gFs/hdSY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rRL8MAAADcAAAADwAAAAAAAAAAAAAAAACYAgAAZHJzL2Rv&#10;d25yZXYueG1sUEsFBgAAAAAEAAQA9QAAAIgDAAAAAA==&#10;" path="m5941314,l,,,28194r5941314,l5941314,xe" fillcolor="#c00000" stroked="f">
                  <v:path arrowok="t"/>
                </v:shape>
                <v:shape id="Textbox 880" o:spid="_x0000_s175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EG8MA&#10;AADcAAAADwAAAGRycy9kb3ducmV2LnhtbERPPWvDMBDdC/0P4grdarkZguNaMaG0ECiUOM7Q8Wpd&#10;bGHr5Fpq4vz7aAhkfLzvopztIE40eeNYwWuSgiBunDbcKjjUny8ZCB+QNQ6OScGFPJTrx4cCc+3O&#10;XNFpH1oRQ9jnqKALYcyl9E1HFn3iRuLIHd1kMUQ4tVJPeI7hdpCLNF1Ki4ZjQ4cjvXfU9Pt/q2Dz&#10;w9WH+fv+3VXHytT1KuWvZa/U89O8eQMRaA538c291QqyLM6PZ+IR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IEG8MAAADc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26"/>
        </w:numPr>
        <w:tabs>
          <w:tab w:val="left" w:pos="1136"/>
        </w:tabs>
        <w:spacing w:before="120"/>
        <w:ind w:left="1136" w:hanging="172"/>
      </w:pPr>
      <w:r>
        <w:t>Pogonski</w:t>
      </w:r>
      <w:r>
        <w:rPr>
          <w:spacing w:val="-8"/>
        </w:rPr>
        <w:t xml:space="preserve"> </w:t>
      </w:r>
      <w:r>
        <w:t>materijal</w:t>
      </w:r>
      <w:r>
        <w:rPr>
          <w:spacing w:val="-8"/>
        </w:rPr>
        <w:t xml:space="preserve"> </w:t>
      </w:r>
      <w:r>
        <w:t>za</w:t>
      </w:r>
      <w:r>
        <w:rPr>
          <w:spacing w:val="-8"/>
        </w:rPr>
        <w:t xml:space="preserve"> </w:t>
      </w:r>
      <w:r>
        <w:t>vučno</w:t>
      </w:r>
      <w:r>
        <w:rPr>
          <w:spacing w:val="-8"/>
        </w:rPr>
        <w:t xml:space="preserve"> </w:t>
      </w:r>
      <w:r>
        <w:rPr>
          <w:spacing w:val="-2"/>
        </w:rPr>
        <w:t>vozilo</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788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827" name="Graphic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1D1748F" id="Graphic 881" o:spid="_x0000_s1026" style="position:absolute;margin-left:63.05pt;margin-top:6pt;width:468.55pt;height:.25pt;z-index:-155985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mbhxQz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Obavi</w:t>
            </w:r>
            <w:r>
              <w:rPr>
                <w:b/>
                <w:spacing w:val="-8"/>
              </w:rPr>
              <w:t xml:space="preserve"> </w:t>
            </w:r>
            <w:r>
              <w:rPr>
                <w:b/>
              </w:rPr>
              <w:t>završne</w:t>
            </w:r>
            <w:r>
              <w:rPr>
                <w:b/>
                <w:spacing w:val="-7"/>
              </w:rPr>
              <w:t xml:space="preserve"> </w:t>
            </w:r>
            <w:r>
              <w:rPr>
                <w:b/>
              </w:rPr>
              <w:t>poslove</w:t>
            </w:r>
            <w:r>
              <w:rPr>
                <w:b/>
                <w:spacing w:val="-9"/>
              </w:rPr>
              <w:t xml:space="preserve"> </w:t>
            </w:r>
            <w:r>
              <w:rPr>
                <w:b/>
              </w:rPr>
              <w:t>nakon</w:t>
            </w:r>
            <w:r>
              <w:rPr>
                <w:b/>
                <w:spacing w:val="-7"/>
              </w:rPr>
              <w:t xml:space="preserve"> </w:t>
            </w:r>
            <w:r>
              <w:rPr>
                <w:b/>
                <w:spacing w:val="-2"/>
              </w:rPr>
              <w:t>vožnje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6"/>
        </w:trPr>
        <w:tc>
          <w:tcPr>
            <w:tcW w:w="9371" w:type="dxa"/>
            <w:gridSpan w:val="2"/>
            <w:tcBorders>
              <w:left w:val="nil"/>
              <w:bottom w:val="single" w:sz="2" w:space="0" w:color="C00000"/>
              <w:right w:val="nil"/>
            </w:tcBorders>
          </w:tcPr>
          <w:p w:rsidR="008C01C9" w:rsidRDefault="0084041E">
            <w:pPr>
              <w:pStyle w:val="TableParagraph"/>
              <w:numPr>
                <w:ilvl w:val="0"/>
                <w:numId w:val="124"/>
              </w:numPr>
              <w:tabs>
                <w:tab w:val="left" w:pos="300"/>
              </w:tabs>
              <w:spacing w:before="1"/>
              <w:ind w:left="300" w:hanging="172"/>
            </w:pPr>
            <w:r>
              <w:t>Obrasci</w:t>
            </w:r>
            <w:r>
              <w:rPr>
                <w:spacing w:val="-8"/>
              </w:rPr>
              <w:t xml:space="preserve"> </w:t>
            </w:r>
            <w:r>
              <w:t>za</w:t>
            </w:r>
            <w:r>
              <w:rPr>
                <w:spacing w:val="-8"/>
              </w:rPr>
              <w:t xml:space="preserve"> </w:t>
            </w:r>
            <w:r>
              <w:t>održavanje</w:t>
            </w:r>
            <w:r>
              <w:rPr>
                <w:spacing w:val="-8"/>
              </w:rPr>
              <w:t xml:space="preserve"> </w:t>
            </w:r>
            <w:r>
              <w:t>vučnog</w:t>
            </w:r>
            <w:r>
              <w:rPr>
                <w:spacing w:val="-7"/>
              </w:rPr>
              <w:t xml:space="preserve"> </w:t>
            </w:r>
            <w:r>
              <w:rPr>
                <w:spacing w:val="-2"/>
              </w:rPr>
              <w:t>vozila</w:t>
            </w:r>
          </w:p>
          <w:p w:rsidR="008C01C9" w:rsidRDefault="0084041E">
            <w:pPr>
              <w:pStyle w:val="TableParagraph"/>
              <w:numPr>
                <w:ilvl w:val="0"/>
                <w:numId w:val="124"/>
              </w:numPr>
              <w:tabs>
                <w:tab w:val="left" w:pos="300"/>
              </w:tabs>
              <w:spacing w:before="119"/>
              <w:ind w:left="300" w:hanging="172"/>
            </w:pPr>
            <w:r>
              <w:t>Procedure</w:t>
            </w:r>
            <w:r>
              <w:rPr>
                <w:spacing w:val="-10"/>
              </w:rPr>
              <w:t xml:space="preserve"> </w:t>
            </w:r>
            <w:r>
              <w:t>prilikom</w:t>
            </w:r>
            <w:r>
              <w:rPr>
                <w:spacing w:val="-9"/>
              </w:rPr>
              <w:t xml:space="preserve"> </w:t>
            </w:r>
            <w:r>
              <w:t>predaje</w:t>
            </w:r>
            <w:r>
              <w:rPr>
                <w:spacing w:val="-10"/>
              </w:rPr>
              <w:t xml:space="preserve"> </w:t>
            </w:r>
            <w:r>
              <w:t>vučnog</w:t>
            </w:r>
            <w:r>
              <w:rPr>
                <w:spacing w:val="-10"/>
              </w:rPr>
              <w:t xml:space="preserve"> </w:t>
            </w:r>
            <w:r>
              <w:rPr>
                <w:spacing w:val="-2"/>
              </w:rPr>
              <w:t>vozila</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27"/>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23"/>
        </w:numPr>
        <w:tabs>
          <w:tab w:val="left" w:pos="1297"/>
          <w:tab w:val="left" w:pos="1302"/>
        </w:tabs>
        <w:spacing w:before="119"/>
        <w:ind w:right="872" w:hanging="288"/>
        <w:jc w:val="both"/>
      </w:pPr>
      <w:r>
        <w:t>Modul Rukovanje vučnim vozilom je tako koncipiran da upoznaje učenike sa osnovnim pojmovima iz oblasti željezničkog sobraćaja i omogućava primjenu stečenih znanja u praksi.</w:t>
      </w:r>
    </w:p>
    <w:p w:rsidR="008C01C9" w:rsidRDefault="0084041E">
      <w:pPr>
        <w:pStyle w:val="ListParagraph"/>
        <w:numPr>
          <w:ilvl w:val="0"/>
          <w:numId w:val="123"/>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6"/>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23"/>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23"/>
        </w:numPr>
        <w:tabs>
          <w:tab w:val="left" w:pos="1297"/>
          <w:tab w:val="left" w:pos="1302"/>
        </w:tabs>
        <w:ind w:right="871" w:hanging="288"/>
        <w:jc w:val="both"/>
      </w:pPr>
      <w:r>
        <w:t>U okviru ovog modula predviđena je realizacija praktične nastave, koja će pomoći učeniku da bolje savlada nastavnu materiju i da stiče praktične vještine. Praktični dio nastave treba realizovati na željeznicii. U tom slučaju</w:t>
      </w:r>
      <w:r>
        <w:rPr>
          <w:spacing w:val="-6"/>
        </w:rPr>
        <w:t xml:space="preserve"> </w:t>
      </w:r>
      <w:r>
        <w:t>odjeljenje</w:t>
      </w:r>
      <w:r>
        <w:rPr>
          <w:spacing w:val="-6"/>
        </w:rPr>
        <w:t xml:space="preserve"> </w:t>
      </w:r>
      <w:r>
        <w:t>se</w:t>
      </w:r>
      <w:r>
        <w:rPr>
          <w:spacing w:val="-6"/>
        </w:rPr>
        <w:t xml:space="preserve"> </w:t>
      </w:r>
      <w:r>
        <w:t>dijeli</w:t>
      </w:r>
      <w:r>
        <w:rPr>
          <w:spacing w:val="-5"/>
        </w:rPr>
        <w:t xml:space="preserve"> </w:t>
      </w:r>
      <w:r>
        <w:t>na</w:t>
      </w:r>
      <w:r>
        <w:rPr>
          <w:spacing w:val="-5"/>
        </w:rPr>
        <w:t xml:space="preserve"> </w:t>
      </w:r>
      <w:r>
        <w:t>grupe</w:t>
      </w:r>
      <w:r>
        <w:rPr>
          <w:spacing w:val="-5"/>
        </w:rPr>
        <w:t xml:space="preserve"> </w:t>
      </w:r>
      <w:r>
        <w:t>do</w:t>
      </w:r>
      <w:r>
        <w:rPr>
          <w:spacing w:val="-5"/>
        </w:rPr>
        <w:t xml:space="preserve"> </w:t>
      </w:r>
      <w:r>
        <w:t>16</w:t>
      </w:r>
      <w:r>
        <w:rPr>
          <w:spacing w:val="-6"/>
        </w:rPr>
        <w:t xml:space="preserve"> </w:t>
      </w:r>
      <w:r>
        <w:t>učenika.</w:t>
      </w:r>
      <w:r>
        <w:rPr>
          <w:spacing w:val="-6"/>
        </w:rPr>
        <w:t xml:space="preserve"> </w:t>
      </w:r>
      <w:r>
        <w:t>Praktična</w:t>
      </w:r>
      <w:r>
        <w:rPr>
          <w:spacing w:val="-6"/>
        </w:rPr>
        <w:t xml:space="preserve"> </w:t>
      </w:r>
      <w:r>
        <w:t>nastava</w:t>
      </w:r>
      <w:r>
        <w:rPr>
          <w:spacing w:val="-6"/>
        </w:rPr>
        <w:t xml:space="preserve"> </w:t>
      </w:r>
      <w:r>
        <w:t>kod</w:t>
      </w:r>
      <w:r>
        <w:rPr>
          <w:spacing w:val="-6"/>
        </w:rPr>
        <w:t xml:space="preserve"> </w:t>
      </w:r>
      <w:r>
        <w:t>poslodavca</w:t>
      </w:r>
      <w:r>
        <w:rPr>
          <w:spacing w:val="-7"/>
        </w:rPr>
        <w:t xml:space="preserve"> </w:t>
      </w:r>
      <w:r>
        <w:t>je</w:t>
      </w:r>
      <w:r>
        <w:rPr>
          <w:spacing w:val="-6"/>
        </w:rPr>
        <w:t xml:space="preserve"> </w:t>
      </w:r>
      <w:r>
        <w:t>jedan</w:t>
      </w:r>
      <w:r>
        <w:rPr>
          <w:spacing w:val="-5"/>
        </w:rPr>
        <w:t xml:space="preserve"> </w:t>
      </w:r>
      <w:r>
        <w:t>od</w:t>
      </w:r>
      <w:r>
        <w:rPr>
          <w:spacing w:val="-6"/>
        </w:rPr>
        <w:t xml:space="preserve"> </w:t>
      </w:r>
      <w:r>
        <w:t>načina</w:t>
      </w:r>
      <w:r>
        <w:rPr>
          <w:spacing w:val="-5"/>
        </w:rPr>
        <w:t xml:space="preserve"> </w:t>
      </w:r>
      <w:r>
        <w:t>da</w:t>
      </w:r>
      <w:r>
        <w:rPr>
          <w:spacing w:val="-6"/>
        </w:rPr>
        <w:t xml:space="preserve"> </w:t>
      </w:r>
      <w:r>
        <w:t>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na školskim simulatorima.</w:t>
      </w:r>
    </w:p>
    <w:p w:rsidR="008C01C9" w:rsidRDefault="0084041E">
      <w:pPr>
        <w:pStyle w:val="ListParagraph"/>
        <w:numPr>
          <w:ilvl w:val="0"/>
          <w:numId w:val="123"/>
        </w:numPr>
        <w:tabs>
          <w:tab w:val="left" w:pos="1297"/>
          <w:tab w:val="left" w:pos="1302"/>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23"/>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23"/>
        </w:numPr>
        <w:tabs>
          <w:tab w:val="left" w:pos="1297"/>
          <w:tab w:val="left" w:pos="1302"/>
        </w:tabs>
        <w:spacing w:before="2"/>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23"/>
        </w:numPr>
        <w:tabs>
          <w:tab w:val="left" w:pos="1296"/>
          <w:tab w:val="left" w:pos="1302"/>
        </w:tabs>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27"/>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22"/>
        </w:numPr>
        <w:tabs>
          <w:tab w:val="left" w:pos="1298"/>
          <w:tab w:val="left" w:pos="1302"/>
        </w:tabs>
        <w:spacing w:before="119"/>
        <w:ind w:right="872" w:hanging="289"/>
      </w:pPr>
      <w:r>
        <w:t>Milićević, Z., Aranđelović, D., Marjanović, V., Električna lokomotiva JŽ 461, Zavod za novinsko – izdavačku i propagandnu djelatnost JŽ, Beograd, 1990</w:t>
      </w:r>
    </w:p>
    <w:p w:rsidR="008C01C9" w:rsidRDefault="0084041E">
      <w:pPr>
        <w:pStyle w:val="ListParagraph"/>
        <w:numPr>
          <w:ilvl w:val="0"/>
          <w:numId w:val="122"/>
        </w:numPr>
        <w:tabs>
          <w:tab w:val="left" w:pos="1298"/>
          <w:tab w:val="left" w:pos="1302"/>
        </w:tabs>
        <w:spacing w:before="1"/>
        <w:ind w:right="872" w:hanging="289"/>
      </w:pPr>
      <w:r>
        <w:t>Milićević, Z., Elektromotorni vozovi JŽ 412/416, Zavod za novinsko – izdavačku i propagandnu djelatnost JŽ, Beograd, 1990</w:t>
      </w:r>
    </w:p>
    <w:p w:rsidR="008C01C9" w:rsidRDefault="0084041E">
      <w:pPr>
        <w:pStyle w:val="ListParagraph"/>
        <w:numPr>
          <w:ilvl w:val="0"/>
          <w:numId w:val="122"/>
        </w:numPr>
        <w:tabs>
          <w:tab w:val="left" w:pos="1299"/>
        </w:tabs>
        <w:spacing w:line="252" w:lineRule="exact"/>
        <w:ind w:left="1299"/>
      </w:pPr>
      <w:r>
        <w:rPr>
          <w:spacing w:val="-2"/>
        </w:rPr>
        <w:t>Tehnička</w:t>
      </w:r>
      <w:r>
        <w:rPr>
          <w:spacing w:val="6"/>
        </w:rPr>
        <w:t xml:space="preserve"> </w:t>
      </w:r>
      <w:r>
        <w:rPr>
          <w:spacing w:val="-2"/>
        </w:rPr>
        <w:t>dokumentacija</w:t>
      </w:r>
      <w:r>
        <w:rPr>
          <w:spacing w:val="7"/>
        </w:rPr>
        <w:t xml:space="preserve"> </w:t>
      </w:r>
      <w:r>
        <w:rPr>
          <w:spacing w:val="-2"/>
        </w:rPr>
        <w:t>proizvođača</w:t>
      </w:r>
      <w:r>
        <w:rPr>
          <w:spacing w:val="7"/>
        </w:rPr>
        <w:t xml:space="preserve"> </w:t>
      </w:r>
      <w:r>
        <w:rPr>
          <w:spacing w:val="-2"/>
        </w:rPr>
        <w:t>vozila</w:t>
      </w:r>
    </w:p>
    <w:p w:rsidR="008C01C9" w:rsidRDefault="0084041E">
      <w:pPr>
        <w:pStyle w:val="ListParagraph"/>
        <w:numPr>
          <w:ilvl w:val="0"/>
          <w:numId w:val="122"/>
        </w:numPr>
        <w:tabs>
          <w:tab w:val="left" w:pos="1299"/>
        </w:tabs>
        <w:ind w:left="1299"/>
      </w:pPr>
      <w:r>
        <w:t>Priručnik</w:t>
      </w:r>
      <w:r>
        <w:rPr>
          <w:spacing w:val="-8"/>
        </w:rPr>
        <w:t xml:space="preserve"> </w:t>
      </w:r>
      <w:r>
        <w:t>za</w:t>
      </w:r>
      <w:r>
        <w:rPr>
          <w:spacing w:val="-9"/>
        </w:rPr>
        <w:t xml:space="preserve"> </w:t>
      </w:r>
      <w:r>
        <w:t>mašinovođe</w:t>
      </w:r>
      <w:r>
        <w:rPr>
          <w:spacing w:val="-9"/>
        </w:rPr>
        <w:t xml:space="preserve"> </w:t>
      </w:r>
      <w:r>
        <w:t>CAF</w:t>
      </w:r>
      <w:r>
        <w:rPr>
          <w:spacing w:val="-7"/>
        </w:rPr>
        <w:t xml:space="preserve"> </w:t>
      </w:r>
      <w:r>
        <w:t>Civity</w:t>
      </w:r>
      <w:r>
        <w:rPr>
          <w:spacing w:val="-8"/>
        </w:rPr>
        <w:t xml:space="preserve"> </w:t>
      </w:r>
      <w:r>
        <w:t>Crna</w:t>
      </w:r>
      <w:r>
        <w:rPr>
          <w:spacing w:val="-9"/>
        </w:rPr>
        <w:t xml:space="preserve"> </w:t>
      </w:r>
      <w:r>
        <w:t>Gora,</w:t>
      </w:r>
      <w:r>
        <w:rPr>
          <w:spacing w:val="-8"/>
        </w:rPr>
        <w:t xml:space="preserve"> </w:t>
      </w:r>
      <w:r>
        <w:t>Željeznički</w:t>
      </w:r>
      <w:r>
        <w:rPr>
          <w:spacing w:val="-8"/>
        </w:rPr>
        <w:t xml:space="preserve"> </w:t>
      </w:r>
      <w:r>
        <w:t>prevoz</w:t>
      </w:r>
      <w:r>
        <w:rPr>
          <w:spacing w:val="-8"/>
        </w:rPr>
        <w:t xml:space="preserve"> </w:t>
      </w:r>
      <w:r>
        <w:t>Crne</w:t>
      </w:r>
      <w:r>
        <w:rPr>
          <w:spacing w:val="-8"/>
        </w:rPr>
        <w:t xml:space="preserve"> </w:t>
      </w:r>
      <w:r>
        <w:t>Gore,</w:t>
      </w:r>
      <w:r>
        <w:rPr>
          <w:spacing w:val="-8"/>
        </w:rPr>
        <w:t xml:space="preserve"> </w:t>
      </w:r>
      <w:r>
        <w:t>Podgorica,</w:t>
      </w:r>
      <w:r>
        <w:rPr>
          <w:spacing w:val="-7"/>
        </w:rPr>
        <w:t xml:space="preserve"> </w:t>
      </w:r>
      <w:r>
        <w:rPr>
          <w:spacing w:val="-2"/>
        </w:rPr>
        <w:t>2013.</w:t>
      </w:r>
    </w:p>
    <w:p w:rsidR="008C01C9" w:rsidRDefault="0084041E">
      <w:pPr>
        <w:pStyle w:val="Heading4"/>
        <w:spacing w:before="239"/>
        <w:ind w:left="1015" w:firstLine="0"/>
      </w:pPr>
      <w:r>
        <w:rPr>
          <w:spacing w:val="-2"/>
        </w:rPr>
        <w:t>Napomena:</w:t>
      </w:r>
    </w:p>
    <w:p w:rsidR="008C01C9" w:rsidRDefault="0084041E">
      <w:pPr>
        <w:pStyle w:val="BodyText"/>
        <w:spacing w:before="121"/>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27"/>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Simulator</w:t>
            </w:r>
            <w:r>
              <w:rPr>
                <w:spacing w:val="-10"/>
              </w:rPr>
              <w:t xml:space="preserve"> </w:t>
            </w:r>
            <w:r>
              <w:t>za</w:t>
            </w:r>
            <w:r>
              <w:rPr>
                <w:spacing w:val="-10"/>
              </w:rPr>
              <w:t xml:space="preserve"> </w:t>
            </w:r>
            <w:r>
              <w:t>upravljanje</w:t>
            </w:r>
            <w:r>
              <w:rPr>
                <w:spacing w:val="-11"/>
              </w:rPr>
              <w:t xml:space="preserve"> </w:t>
            </w:r>
            <w:r>
              <w:t>željezničkim</w:t>
            </w:r>
            <w:r>
              <w:rPr>
                <w:spacing w:val="-9"/>
              </w:rPr>
              <w:t xml:space="preserve"> </w:t>
            </w:r>
            <w:r>
              <w:t>voznim</w:t>
            </w:r>
            <w:r>
              <w:rPr>
                <w:spacing w:val="-9"/>
              </w:rPr>
              <w:t xml:space="preserve"> </w:t>
            </w:r>
            <w:r>
              <w:rPr>
                <w:spacing w:val="-2"/>
              </w:rPr>
              <w:t>sredstvima</w:t>
            </w:r>
          </w:p>
        </w:tc>
        <w:tc>
          <w:tcPr>
            <w:tcW w:w="1606"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bl>
    <w:p w:rsidR="008C01C9" w:rsidRDefault="0084041E">
      <w:pPr>
        <w:pStyle w:val="Heading4"/>
        <w:numPr>
          <w:ilvl w:val="0"/>
          <w:numId w:val="127"/>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21"/>
        </w:numPr>
        <w:tabs>
          <w:tab w:val="left" w:pos="1299"/>
        </w:tabs>
        <w:spacing w:before="120"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21"/>
        </w:numPr>
        <w:tabs>
          <w:tab w:val="left" w:pos="1299"/>
          <w:tab w:val="left" w:pos="1302"/>
        </w:tabs>
        <w:ind w:right="870" w:hanging="288"/>
      </w:pPr>
      <w:r>
        <w:t>Vrednovanje</w:t>
      </w:r>
      <w:r>
        <w:rPr>
          <w:spacing w:val="38"/>
        </w:rPr>
        <w:t xml:space="preserve"> </w:t>
      </w:r>
      <w:r>
        <w:t>postignuća</w:t>
      </w:r>
      <w:r>
        <w:rPr>
          <w:spacing w:val="37"/>
        </w:rPr>
        <w:t xml:space="preserve"> </w:t>
      </w:r>
      <w:r>
        <w:t>učenika</w:t>
      </w:r>
      <w:r>
        <w:rPr>
          <w:spacing w:val="37"/>
        </w:rPr>
        <w:t xml:space="preserve"> </w:t>
      </w:r>
      <w:r>
        <w:t>odnosno</w:t>
      </w:r>
      <w:r>
        <w:rPr>
          <w:spacing w:val="38"/>
        </w:rPr>
        <w:t xml:space="preserve"> </w:t>
      </w:r>
      <w:r>
        <w:t>dostizanja</w:t>
      </w:r>
      <w:r>
        <w:rPr>
          <w:spacing w:val="37"/>
        </w:rPr>
        <w:t xml:space="preserve"> </w:t>
      </w:r>
      <w:r>
        <w:t>ishoda</w:t>
      </w:r>
      <w:r>
        <w:rPr>
          <w:spacing w:val="37"/>
        </w:rPr>
        <w:t xml:space="preserve"> </w:t>
      </w:r>
      <w:r>
        <w:t>učenja</w:t>
      </w:r>
      <w:r>
        <w:rPr>
          <w:spacing w:val="37"/>
        </w:rPr>
        <w:t xml:space="preserve"> </w:t>
      </w:r>
      <w:r>
        <w:t>vrši</w:t>
      </w:r>
      <w:r>
        <w:rPr>
          <w:spacing w:val="37"/>
        </w:rPr>
        <w:t xml:space="preserve"> </w:t>
      </w:r>
      <w:r>
        <w:t>se</w:t>
      </w:r>
      <w:r>
        <w:rPr>
          <w:spacing w:val="38"/>
        </w:rPr>
        <w:t xml:space="preserve"> </w:t>
      </w:r>
      <w:r>
        <w:t>u</w:t>
      </w:r>
      <w:r>
        <w:rPr>
          <w:spacing w:val="37"/>
        </w:rPr>
        <w:t xml:space="preserve"> </w:t>
      </w:r>
      <w:r>
        <w:t>skladu</w:t>
      </w:r>
      <w:r>
        <w:rPr>
          <w:spacing w:val="38"/>
        </w:rPr>
        <w:t xml:space="preserve"> </w:t>
      </w:r>
      <w:r>
        <w:t>sa</w:t>
      </w:r>
      <w:r>
        <w:rPr>
          <w:spacing w:val="37"/>
        </w:rPr>
        <w:t xml:space="preserve"> </w:t>
      </w:r>
      <w:r>
        <w:t>kriterijumima</w:t>
      </w:r>
      <w:r>
        <w:rPr>
          <w:spacing w:val="37"/>
        </w:rPr>
        <w:t xml:space="preserve"> </w:t>
      </w:r>
      <w:r>
        <w:t>za dostizanje svakog ishoda učenja posebno</w:t>
      </w:r>
    </w:p>
    <w:p w:rsidR="008C01C9" w:rsidRDefault="0084041E">
      <w:pPr>
        <w:pStyle w:val="ListParagraph"/>
        <w:numPr>
          <w:ilvl w:val="0"/>
          <w:numId w:val="121"/>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21"/>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21"/>
        </w:numPr>
        <w:tabs>
          <w:tab w:val="left" w:pos="1299"/>
        </w:tabs>
        <w:spacing w:line="252" w:lineRule="exact"/>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21"/>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27"/>
        </w:numPr>
        <w:tabs>
          <w:tab w:val="left" w:pos="1213"/>
        </w:tabs>
        <w:spacing w:before="241"/>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27"/>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20"/>
        </w:numPr>
        <w:tabs>
          <w:tab w:val="left" w:pos="1299"/>
        </w:tabs>
        <w:spacing w:before="120" w:line="252" w:lineRule="exact"/>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120"/>
        </w:numPr>
        <w:tabs>
          <w:tab w:val="left" w:pos="1298"/>
        </w:tabs>
        <w:ind w:left="1298" w:hanging="284"/>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120"/>
        </w:numPr>
        <w:tabs>
          <w:tab w:val="left" w:pos="1298"/>
        </w:tabs>
        <w:spacing w:line="252" w:lineRule="exact"/>
        <w:ind w:left="1298" w:hanging="284"/>
      </w:pPr>
      <w:r>
        <w:t>Poslovna</w:t>
      </w:r>
      <w:r>
        <w:rPr>
          <w:spacing w:val="-10"/>
        </w:rPr>
        <w:t xml:space="preserve"> </w:t>
      </w:r>
      <w:r>
        <w:t>komunikacija</w:t>
      </w:r>
      <w:r>
        <w:rPr>
          <w:spacing w:val="-10"/>
        </w:rPr>
        <w:t xml:space="preserve"> </w:t>
      </w:r>
      <w:r>
        <w:t>i</w:t>
      </w:r>
      <w:r>
        <w:rPr>
          <w:spacing w:val="-10"/>
        </w:rPr>
        <w:t xml:space="preserve"> </w:t>
      </w:r>
      <w:r>
        <w:rPr>
          <w:spacing w:val="-2"/>
        </w:rPr>
        <w:t>korespodencija</w:t>
      </w:r>
    </w:p>
    <w:p w:rsidR="008C01C9" w:rsidRDefault="0084041E">
      <w:pPr>
        <w:pStyle w:val="ListParagraph"/>
        <w:numPr>
          <w:ilvl w:val="0"/>
          <w:numId w:val="120"/>
        </w:numPr>
        <w:tabs>
          <w:tab w:val="left" w:pos="1298"/>
        </w:tabs>
        <w:spacing w:line="252" w:lineRule="exact"/>
        <w:ind w:left="1298" w:hanging="284"/>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120"/>
        </w:numPr>
        <w:tabs>
          <w:tab w:val="left" w:pos="1298"/>
        </w:tabs>
        <w:ind w:left="1298" w:hanging="284"/>
      </w:pPr>
      <w:r>
        <w:t>Vučna</w:t>
      </w:r>
      <w:r>
        <w:rPr>
          <w:spacing w:val="-9"/>
        </w:rPr>
        <w:t xml:space="preserve"> </w:t>
      </w:r>
      <w:r>
        <w:rPr>
          <w:spacing w:val="-2"/>
        </w:rPr>
        <w:t>vozila</w:t>
      </w:r>
    </w:p>
    <w:p w:rsidR="008C01C9" w:rsidRDefault="0084041E">
      <w:pPr>
        <w:pStyle w:val="ListParagraph"/>
        <w:numPr>
          <w:ilvl w:val="0"/>
          <w:numId w:val="120"/>
        </w:numPr>
        <w:tabs>
          <w:tab w:val="left" w:pos="1298"/>
        </w:tabs>
        <w:spacing w:before="1" w:line="252" w:lineRule="exact"/>
        <w:ind w:left="1298"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120"/>
        </w:numPr>
        <w:tabs>
          <w:tab w:val="left" w:pos="1298"/>
        </w:tabs>
        <w:ind w:left="1298"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20"/>
        </w:numPr>
        <w:tabs>
          <w:tab w:val="left" w:pos="1298"/>
        </w:tabs>
        <w:spacing w:before="1" w:line="252" w:lineRule="exact"/>
        <w:ind w:left="1298"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120"/>
        </w:numPr>
        <w:tabs>
          <w:tab w:val="left" w:pos="1298"/>
        </w:tabs>
        <w:spacing w:line="252" w:lineRule="exact"/>
        <w:ind w:left="1298"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120"/>
        </w:numPr>
        <w:tabs>
          <w:tab w:val="left" w:pos="1298"/>
        </w:tabs>
        <w:ind w:left="1298"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Heading4"/>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27"/>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19"/>
        </w:numPr>
        <w:tabs>
          <w:tab w:val="left" w:pos="1297"/>
          <w:tab w:val="left" w:pos="1302"/>
        </w:tabs>
        <w:spacing w:before="120"/>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19"/>
        </w:numPr>
        <w:tabs>
          <w:tab w:val="left" w:pos="1297"/>
          <w:tab w:val="left" w:pos="1302"/>
        </w:tabs>
        <w:spacing w:before="1"/>
        <w:ind w:right="871"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19"/>
        </w:numPr>
        <w:tabs>
          <w:tab w:val="left" w:pos="1297"/>
          <w:tab w:val="left" w:pos="1302"/>
        </w:tabs>
        <w:ind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119"/>
        </w:numPr>
        <w:tabs>
          <w:tab w:val="left" w:pos="1297"/>
          <w:tab w:val="left" w:pos="1303"/>
        </w:tabs>
        <w:spacing w:before="1"/>
        <w:ind w:left="1303"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6"/>
        </w:rPr>
        <w:t xml:space="preserve"> </w:t>
      </w:r>
      <w:r>
        <w:t>bezbjednosti</w:t>
      </w:r>
      <w:r>
        <w:rPr>
          <w:spacing w:val="-5"/>
        </w:rPr>
        <w:t xml:space="preserve"> </w:t>
      </w:r>
      <w:r>
        <w:t>i etike prilikom korišćenja interneta i dr.)</w:t>
      </w:r>
    </w:p>
    <w:p w:rsidR="008C01C9" w:rsidRDefault="0084041E">
      <w:pPr>
        <w:pStyle w:val="ListParagraph"/>
        <w:numPr>
          <w:ilvl w:val="0"/>
          <w:numId w:val="119"/>
        </w:numPr>
        <w:tabs>
          <w:tab w:val="left" w:pos="1297"/>
          <w:tab w:val="left" w:pos="1302"/>
        </w:tabs>
        <w:ind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19"/>
        </w:numPr>
        <w:tabs>
          <w:tab w:val="left" w:pos="1297"/>
          <w:tab w:val="left" w:pos="1302"/>
        </w:tabs>
        <w:ind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19"/>
        </w:numPr>
        <w:tabs>
          <w:tab w:val="left" w:pos="1297"/>
          <w:tab w:val="left" w:pos="1302"/>
        </w:tabs>
        <w:spacing w:before="1"/>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19"/>
        </w:numPr>
        <w:tabs>
          <w:tab w:val="left" w:pos="1297"/>
          <w:tab w:val="left" w:pos="1302"/>
        </w:tabs>
        <w:ind w:right="871" w:hanging="288"/>
        <w:jc w:val="both"/>
      </w:pPr>
      <w:r>
        <w:t>Kompetencija</w:t>
      </w:r>
      <w:r>
        <w:rPr>
          <w:spacing w:val="-3"/>
        </w:rPr>
        <w:t xml:space="preserve"> </w:t>
      </w:r>
      <w:r>
        <w:t>kulturološke</w:t>
      </w:r>
      <w:r>
        <w:rPr>
          <w:spacing w:val="-3"/>
        </w:rPr>
        <w:t xml:space="preserve"> </w:t>
      </w:r>
      <w:r>
        <w:t>svijesti</w:t>
      </w:r>
      <w:r>
        <w:rPr>
          <w:spacing w:val="-3"/>
        </w:rPr>
        <w:t xml:space="preserve"> </w:t>
      </w:r>
      <w:r>
        <w:t>i</w:t>
      </w:r>
      <w:r>
        <w:rPr>
          <w:spacing w:val="-2"/>
        </w:rPr>
        <w:t xml:space="preserve"> </w:t>
      </w:r>
      <w:r>
        <w:t>izražavanja</w:t>
      </w:r>
      <w:r>
        <w:rPr>
          <w:spacing w:val="-3"/>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64" w:name="3.2.26._PREGLED_VOZA_I_VOZNIH_SREDSTAVA"/>
      <w:bookmarkStart w:id="65" w:name="_bookmark32"/>
      <w:bookmarkEnd w:id="64"/>
      <w:bookmarkEnd w:id="65"/>
      <w:r>
        <w:t>PREGLED</w:t>
      </w:r>
      <w:r>
        <w:rPr>
          <w:spacing w:val="-8"/>
        </w:rPr>
        <w:t xml:space="preserve"> </w:t>
      </w:r>
      <w:r>
        <w:t>VOZA</w:t>
      </w:r>
      <w:r>
        <w:rPr>
          <w:spacing w:val="-7"/>
        </w:rPr>
        <w:t xml:space="preserve"> </w:t>
      </w:r>
      <w:r>
        <w:t>I</w:t>
      </w:r>
      <w:r>
        <w:rPr>
          <w:spacing w:val="-7"/>
        </w:rPr>
        <w:t xml:space="preserve"> </w:t>
      </w:r>
      <w:r>
        <w:t>VOZNIH</w:t>
      </w:r>
      <w:r>
        <w:rPr>
          <w:spacing w:val="-8"/>
        </w:rPr>
        <w:t xml:space="preserve"> </w:t>
      </w:r>
      <w:r>
        <w:rPr>
          <w:spacing w:val="-2"/>
        </w:rPr>
        <w:t>SREDSTAVA</w:t>
      </w:r>
    </w:p>
    <w:p w:rsidR="008C01C9" w:rsidRDefault="0084041E">
      <w:pPr>
        <w:pStyle w:val="Heading4"/>
        <w:numPr>
          <w:ilvl w:val="0"/>
          <w:numId w:val="118"/>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33</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18"/>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80"/>
          <w:w w:val="150"/>
        </w:rPr>
        <w:t xml:space="preserve"> </w:t>
      </w:r>
      <w:r>
        <w:t>Upoznavanje</w:t>
      </w:r>
      <w:r>
        <w:rPr>
          <w:spacing w:val="-8"/>
        </w:rPr>
        <w:t xml:space="preserve"> </w:t>
      </w:r>
      <w:r>
        <w:t>sa</w:t>
      </w:r>
      <w:r>
        <w:rPr>
          <w:spacing w:val="-8"/>
        </w:rPr>
        <w:t xml:space="preserve"> </w:t>
      </w:r>
      <w:r>
        <w:t>vršenjem</w:t>
      </w:r>
      <w:r>
        <w:rPr>
          <w:spacing w:val="-7"/>
        </w:rPr>
        <w:t xml:space="preserve"> </w:t>
      </w:r>
      <w:r>
        <w:t>tehničkih</w:t>
      </w:r>
      <w:r>
        <w:rPr>
          <w:spacing w:val="-6"/>
        </w:rPr>
        <w:t xml:space="preserve"> </w:t>
      </w:r>
      <w:r>
        <w:t>prehleda</w:t>
      </w:r>
      <w:r>
        <w:rPr>
          <w:spacing w:val="-6"/>
        </w:rPr>
        <w:t xml:space="preserve"> </w:t>
      </w:r>
      <w:r>
        <w:t>i</w:t>
      </w:r>
      <w:r>
        <w:rPr>
          <w:spacing w:val="-8"/>
        </w:rPr>
        <w:t xml:space="preserve"> </w:t>
      </w:r>
      <w:r>
        <w:t>procjene</w:t>
      </w:r>
      <w:r>
        <w:rPr>
          <w:spacing w:val="-8"/>
        </w:rPr>
        <w:t xml:space="preserve"> </w:t>
      </w:r>
      <w:r>
        <w:t>sposobnosti</w:t>
      </w:r>
      <w:r>
        <w:rPr>
          <w:spacing w:val="-8"/>
        </w:rPr>
        <w:t xml:space="preserve"> </w:t>
      </w:r>
      <w:r>
        <w:t>za</w:t>
      </w:r>
      <w:r>
        <w:rPr>
          <w:spacing w:val="-8"/>
        </w:rPr>
        <w:t xml:space="preserve"> </w:t>
      </w:r>
      <w:r>
        <w:t>saobraćaj,</w:t>
      </w:r>
      <w:r>
        <w:rPr>
          <w:spacing w:val="-7"/>
        </w:rPr>
        <w:t xml:space="preserve"> </w:t>
      </w:r>
      <w:r>
        <w:t>utvrđivanjem</w:t>
      </w:r>
      <w:r>
        <w:rPr>
          <w:spacing w:val="-6"/>
        </w:rPr>
        <w:t xml:space="preserve"> </w:t>
      </w:r>
      <w:r>
        <w:t>neispravnosti, oštećenja i nedostataka na voznim sredstvima, vršnjem preglada sastava vozova,</w:t>
      </w:r>
      <w:r>
        <w:rPr>
          <w:spacing w:val="40"/>
        </w:rPr>
        <w:t xml:space="preserve"> </w:t>
      </w:r>
      <w:r>
        <w:t>probu kočnica i procjenu kolske</w:t>
      </w:r>
      <w:r>
        <w:rPr>
          <w:spacing w:val="-10"/>
        </w:rPr>
        <w:t xml:space="preserve"> </w:t>
      </w:r>
      <w:r>
        <w:t>štete.</w:t>
      </w:r>
      <w:r>
        <w:rPr>
          <w:spacing w:val="-9"/>
        </w:rPr>
        <w:t xml:space="preserve"> </w:t>
      </w:r>
      <w:r>
        <w:t>Osposobljavanje</w:t>
      </w:r>
      <w:r>
        <w:rPr>
          <w:spacing w:val="-10"/>
        </w:rPr>
        <w:t xml:space="preserve"> </w:t>
      </w:r>
      <w:r>
        <w:t>za</w:t>
      </w:r>
      <w:r>
        <w:rPr>
          <w:spacing w:val="-10"/>
        </w:rPr>
        <w:t xml:space="preserve"> </w:t>
      </w:r>
      <w:r>
        <w:t>vršenje</w:t>
      </w:r>
      <w:r>
        <w:rPr>
          <w:spacing w:val="-10"/>
        </w:rPr>
        <w:t xml:space="preserve"> </w:t>
      </w:r>
      <w:r>
        <w:t>tehničkih</w:t>
      </w:r>
      <w:r>
        <w:rPr>
          <w:spacing w:val="-10"/>
        </w:rPr>
        <w:t xml:space="preserve"> </w:t>
      </w:r>
      <w:r>
        <w:t>pregleda</w:t>
      </w:r>
      <w:r>
        <w:rPr>
          <w:spacing w:val="-9"/>
        </w:rPr>
        <w:t xml:space="preserve"> </w:t>
      </w:r>
      <w:r>
        <w:t>i</w:t>
      </w:r>
      <w:r>
        <w:rPr>
          <w:spacing w:val="-10"/>
        </w:rPr>
        <w:t xml:space="preserve"> </w:t>
      </w:r>
      <w:r>
        <w:t>procjene</w:t>
      </w:r>
      <w:r>
        <w:rPr>
          <w:spacing w:val="-10"/>
        </w:rPr>
        <w:t xml:space="preserve"> </w:t>
      </w:r>
      <w:r>
        <w:t>sposobnosti</w:t>
      </w:r>
      <w:r>
        <w:rPr>
          <w:spacing w:val="-10"/>
        </w:rPr>
        <w:t xml:space="preserve"> </w:t>
      </w:r>
      <w:r>
        <w:t>za</w:t>
      </w:r>
      <w:r>
        <w:rPr>
          <w:spacing w:val="-10"/>
        </w:rPr>
        <w:t xml:space="preserve"> </w:t>
      </w:r>
      <w:r>
        <w:t>saobraćaj,</w:t>
      </w:r>
      <w:r>
        <w:rPr>
          <w:spacing w:val="-9"/>
        </w:rPr>
        <w:t xml:space="preserve"> </w:t>
      </w:r>
      <w:r>
        <w:t>utvrđivanjem neispravnosti,</w:t>
      </w:r>
      <w:r>
        <w:rPr>
          <w:spacing w:val="-13"/>
        </w:rPr>
        <w:t xml:space="preserve"> </w:t>
      </w:r>
      <w:r>
        <w:t>oštećenja</w:t>
      </w:r>
      <w:r>
        <w:rPr>
          <w:spacing w:val="-13"/>
        </w:rPr>
        <w:t xml:space="preserve"> </w:t>
      </w:r>
      <w:r>
        <w:t>i</w:t>
      </w:r>
      <w:r>
        <w:rPr>
          <w:spacing w:val="-12"/>
        </w:rPr>
        <w:t xml:space="preserve"> </w:t>
      </w:r>
      <w:r>
        <w:t>nedostataka</w:t>
      </w:r>
      <w:r>
        <w:rPr>
          <w:spacing w:val="-13"/>
        </w:rPr>
        <w:t xml:space="preserve"> </w:t>
      </w:r>
      <w:r>
        <w:t>na</w:t>
      </w:r>
      <w:r>
        <w:rPr>
          <w:spacing w:val="-12"/>
        </w:rPr>
        <w:t xml:space="preserve"> </w:t>
      </w:r>
      <w:r>
        <w:t>voznim</w:t>
      </w:r>
      <w:r>
        <w:rPr>
          <w:spacing w:val="-13"/>
        </w:rPr>
        <w:t xml:space="preserve"> </w:t>
      </w:r>
      <w:r>
        <w:t>sredstvima,</w:t>
      </w:r>
      <w:r>
        <w:rPr>
          <w:spacing w:val="-12"/>
        </w:rPr>
        <w:t xml:space="preserve"> </w:t>
      </w:r>
      <w:r>
        <w:t>vršnjem</w:t>
      </w:r>
      <w:r>
        <w:rPr>
          <w:spacing w:val="-13"/>
        </w:rPr>
        <w:t xml:space="preserve"> </w:t>
      </w:r>
      <w:r>
        <w:t>preglada</w:t>
      </w:r>
      <w:r>
        <w:rPr>
          <w:spacing w:val="-12"/>
        </w:rPr>
        <w:t xml:space="preserve"> </w:t>
      </w:r>
      <w:r>
        <w:t>sastava</w:t>
      </w:r>
      <w:r>
        <w:rPr>
          <w:spacing w:val="-13"/>
        </w:rPr>
        <w:t xml:space="preserve"> </w:t>
      </w:r>
      <w:r>
        <w:t>vozova,</w:t>
      </w:r>
      <w:r>
        <w:rPr>
          <w:spacing w:val="-12"/>
        </w:rPr>
        <w:t xml:space="preserve"> </w:t>
      </w:r>
      <w:r>
        <w:t>probu</w:t>
      </w:r>
      <w:r>
        <w:rPr>
          <w:spacing w:val="-13"/>
        </w:rPr>
        <w:t xml:space="preserve"> </w:t>
      </w:r>
      <w:r>
        <w:t>kočnica i procjenu kolske štete. Razvijanje kreativnosti, sistematičnosti, vještine prezentovanja timskog duha i motivacije za usavršavanje u struci.</w:t>
      </w:r>
    </w:p>
    <w:p w:rsidR="008C01C9" w:rsidRDefault="0084041E">
      <w:pPr>
        <w:pStyle w:val="Heading4"/>
        <w:numPr>
          <w:ilvl w:val="0"/>
          <w:numId w:val="118"/>
        </w:numPr>
        <w:tabs>
          <w:tab w:val="left" w:pos="1213"/>
        </w:tabs>
        <w:spacing w:before="242"/>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6"/>
        </w:rPr>
        <w:t xml:space="preserve"> </w:t>
      </w:r>
      <w:r>
        <w:t>modula</w:t>
      </w:r>
      <w:r>
        <w:rPr>
          <w:spacing w:val="-8"/>
        </w:rPr>
        <w:t xml:space="preserve"> </w:t>
      </w:r>
      <w:r>
        <w:t>učenik</w:t>
      </w:r>
      <w:r>
        <w:rPr>
          <w:spacing w:val="-6"/>
        </w:rPr>
        <w:t xml:space="preserve"> </w:t>
      </w:r>
      <w:r>
        <w:t>će</w:t>
      </w:r>
      <w:r>
        <w:rPr>
          <w:spacing w:val="-8"/>
        </w:rPr>
        <w:t xml:space="preserve"> </w:t>
      </w:r>
      <w:r>
        <w:t>biti</w:t>
      </w:r>
      <w:r>
        <w:rPr>
          <w:spacing w:val="-6"/>
        </w:rPr>
        <w:t xml:space="preserve"> </w:t>
      </w:r>
      <w:r>
        <w:t>sposoban</w:t>
      </w:r>
      <w:r>
        <w:rPr>
          <w:spacing w:val="-7"/>
        </w:rPr>
        <w:t xml:space="preserve"> </w:t>
      </w:r>
      <w:r>
        <w:rPr>
          <w:spacing w:val="-5"/>
        </w:rPr>
        <w:t>da:</w:t>
      </w:r>
    </w:p>
    <w:p w:rsidR="008C01C9" w:rsidRDefault="0084041E">
      <w:pPr>
        <w:pStyle w:val="ListParagraph"/>
        <w:numPr>
          <w:ilvl w:val="1"/>
          <w:numId w:val="118"/>
        </w:numPr>
        <w:tabs>
          <w:tab w:val="left" w:pos="1734"/>
        </w:tabs>
        <w:spacing w:before="120"/>
      </w:pPr>
      <w:r>
        <w:t>Izvrši</w:t>
      </w:r>
      <w:r>
        <w:rPr>
          <w:spacing w:val="-9"/>
        </w:rPr>
        <w:t xml:space="preserve"> </w:t>
      </w:r>
      <w:r>
        <w:t>tehnički</w:t>
      </w:r>
      <w:r>
        <w:rPr>
          <w:spacing w:val="-7"/>
        </w:rPr>
        <w:t xml:space="preserve"> </w:t>
      </w:r>
      <w:r>
        <w:t>pregled</w:t>
      </w:r>
      <w:r>
        <w:rPr>
          <w:spacing w:val="-8"/>
        </w:rPr>
        <w:t xml:space="preserve"> </w:t>
      </w:r>
      <w:r>
        <w:t>sposobnosti</w:t>
      </w:r>
      <w:r>
        <w:rPr>
          <w:spacing w:val="-8"/>
        </w:rPr>
        <w:t xml:space="preserve"> </w:t>
      </w:r>
      <w:r>
        <w:t>za</w:t>
      </w:r>
      <w:r>
        <w:rPr>
          <w:spacing w:val="-8"/>
        </w:rPr>
        <w:t xml:space="preserve"> </w:t>
      </w:r>
      <w:r>
        <w:t>saobraćaj</w:t>
      </w:r>
      <w:r>
        <w:rPr>
          <w:spacing w:val="-9"/>
        </w:rPr>
        <w:t xml:space="preserve"> </w:t>
      </w:r>
      <w:r>
        <w:t>i</w:t>
      </w:r>
      <w:r>
        <w:rPr>
          <w:spacing w:val="-8"/>
        </w:rPr>
        <w:t xml:space="preserve"> </w:t>
      </w:r>
      <w:r>
        <w:t>upotrebu</w:t>
      </w:r>
      <w:r>
        <w:rPr>
          <w:spacing w:val="-7"/>
        </w:rPr>
        <w:t xml:space="preserve"> </w:t>
      </w:r>
      <w:r>
        <w:t>voznih</w:t>
      </w:r>
      <w:r>
        <w:rPr>
          <w:spacing w:val="-8"/>
        </w:rPr>
        <w:t xml:space="preserve"> </w:t>
      </w:r>
      <w:r>
        <w:t>sredstava</w:t>
      </w:r>
      <w:r>
        <w:rPr>
          <w:spacing w:val="-8"/>
        </w:rPr>
        <w:t xml:space="preserve"> </w:t>
      </w:r>
      <w:r>
        <w:t>pojedinačno</w:t>
      </w:r>
      <w:r>
        <w:rPr>
          <w:spacing w:val="-8"/>
        </w:rPr>
        <w:t xml:space="preserve"> </w:t>
      </w:r>
      <w:r>
        <w:t>i</w:t>
      </w:r>
      <w:r>
        <w:rPr>
          <w:spacing w:val="-8"/>
        </w:rPr>
        <w:t xml:space="preserve"> </w:t>
      </w:r>
      <w:r>
        <w:t>u</w:t>
      </w:r>
      <w:r>
        <w:rPr>
          <w:spacing w:val="-8"/>
        </w:rPr>
        <w:t xml:space="preserve"> </w:t>
      </w:r>
      <w:r>
        <w:rPr>
          <w:spacing w:val="-2"/>
        </w:rPr>
        <w:t>vozovima</w:t>
      </w:r>
    </w:p>
    <w:p w:rsidR="008C01C9" w:rsidRDefault="0084041E">
      <w:pPr>
        <w:pStyle w:val="ListParagraph"/>
        <w:numPr>
          <w:ilvl w:val="1"/>
          <w:numId w:val="118"/>
        </w:numPr>
        <w:tabs>
          <w:tab w:val="left" w:pos="1734"/>
        </w:tabs>
        <w:spacing w:before="1" w:line="252" w:lineRule="exact"/>
      </w:pPr>
      <w:r>
        <w:t>Utvrdi</w:t>
      </w:r>
      <w:r>
        <w:rPr>
          <w:spacing w:val="-9"/>
        </w:rPr>
        <w:t xml:space="preserve"> </w:t>
      </w:r>
      <w:r>
        <w:t>neispravnosti,</w:t>
      </w:r>
      <w:r>
        <w:rPr>
          <w:spacing w:val="-8"/>
        </w:rPr>
        <w:t xml:space="preserve"> </w:t>
      </w:r>
      <w:r>
        <w:t>nedostatke</w:t>
      </w:r>
      <w:r>
        <w:rPr>
          <w:spacing w:val="-9"/>
        </w:rPr>
        <w:t xml:space="preserve"> </w:t>
      </w:r>
      <w:r>
        <w:t>i</w:t>
      </w:r>
      <w:r>
        <w:rPr>
          <w:spacing w:val="-9"/>
        </w:rPr>
        <w:t xml:space="preserve"> </w:t>
      </w:r>
      <w:r>
        <w:t>oštećenja</w:t>
      </w:r>
      <w:r>
        <w:rPr>
          <w:spacing w:val="-7"/>
        </w:rPr>
        <w:t xml:space="preserve"> </w:t>
      </w:r>
      <w:r>
        <w:t>na</w:t>
      </w:r>
      <w:r>
        <w:rPr>
          <w:spacing w:val="-9"/>
        </w:rPr>
        <w:t xml:space="preserve"> </w:t>
      </w:r>
      <w:r>
        <w:t>voznim</w:t>
      </w:r>
      <w:r>
        <w:rPr>
          <w:spacing w:val="-8"/>
        </w:rPr>
        <w:t xml:space="preserve"> </w:t>
      </w:r>
      <w:r>
        <w:rPr>
          <w:spacing w:val="-2"/>
        </w:rPr>
        <w:t>sredstvima</w:t>
      </w:r>
    </w:p>
    <w:p w:rsidR="008C01C9" w:rsidRDefault="0084041E">
      <w:pPr>
        <w:pStyle w:val="ListParagraph"/>
        <w:numPr>
          <w:ilvl w:val="1"/>
          <w:numId w:val="118"/>
        </w:numPr>
        <w:tabs>
          <w:tab w:val="left" w:pos="1734"/>
        </w:tabs>
        <w:spacing w:line="252" w:lineRule="exact"/>
      </w:pPr>
      <w:r>
        <w:t>Pregleda</w:t>
      </w:r>
      <w:r>
        <w:rPr>
          <w:spacing w:val="-9"/>
        </w:rPr>
        <w:t xml:space="preserve"> </w:t>
      </w:r>
      <w:r>
        <w:t>sastav</w:t>
      </w:r>
      <w:r>
        <w:rPr>
          <w:spacing w:val="-9"/>
        </w:rPr>
        <w:t xml:space="preserve"> </w:t>
      </w:r>
      <w:r>
        <w:rPr>
          <w:spacing w:val="-4"/>
        </w:rPr>
        <w:t>voza</w:t>
      </w:r>
    </w:p>
    <w:p w:rsidR="008C01C9" w:rsidRDefault="0084041E">
      <w:pPr>
        <w:pStyle w:val="ListParagraph"/>
        <w:numPr>
          <w:ilvl w:val="1"/>
          <w:numId w:val="118"/>
        </w:numPr>
        <w:tabs>
          <w:tab w:val="left" w:pos="1734"/>
        </w:tabs>
      </w:pPr>
      <w:r>
        <w:t>Izvrši</w:t>
      </w:r>
      <w:r>
        <w:rPr>
          <w:spacing w:val="-6"/>
        </w:rPr>
        <w:t xml:space="preserve"> </w:t>
      </w:r>
      <w:r>
        <w:t>probu</w:t>
      </w:r>
      <w:r>
        <w:rPr>
          <w:spacing w:val="-6"/>
        </w:rPr>
        <w:t xml:space="preserve"> </w:t>
      </w:r>
      <w:r>
        <w:rPr>
          <w:spacing w:val="-2"/>
        </w:rPr>
        <w:t>kočnica</w:t>
      </w:r>
    </w:p>
    <w:p w:rsidR="008C01C9" w:rsidRDefault="0084041E">
      <w:pPr>
        <w:pStyle w:val="ListParagraph"/>
        <w:numPr>
          <w:ilvl w:val="1"/>
          <w:numId w:val="118"/>
        </w:numPr>
        <w:tabs>
          <w:tab w:val="left" w:pos="1734"/>
        </w:tabs>
      </w:pPr>
      <w:r>
        <w:t>Procijeni</w:t>
      </w:r>
      <w:r>
        <w:rPr>
          <w:spacing w:val="-10"/>
        </w:rPr>
        <w:t xml:space="preserve"> </w:t>
      </w:r>
      <w:r>
        <w:t>kolske</w:t>
      </w:r>
      <w:r>
        <w:rPr>
          <w:spacing w:val="-10"/>
        </w:rPr>
        <w:t xml:space="preserve"> </w:t>
      </w:r>
      <w:r>
        <w:rPr>
          <w:spacing w:val="-4"/>
        </w:rPr>
        <w:t>štete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rPr>
          <w:sz w:val="20"/>
        </w:rPr>
      </w:pPr>
    </w:p>
    <w:p w:rsidR="008C01C9" w:rsidRDefault="008C01C9">
      <w:pPr>
        <w:pStyle w:val="BodyText"/>
        <w:spacing w:before="173"/>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8"/>
              </w:rPr>
              <w:t xml:space="preserve"> </w:t>
            </w:r>
            <w:r>
              <w:rPr>
                <w:b/>
              </w:rPr>
              <w:t>tehnički</w:t>
            </w:r>
            <w:r>
              <w:rPr>
                <w:b/>
                <w:spacing w:val="-7"/>
              </w:rPr>
              <w:t xml:space="preserve"> </w:t>
            </w:r>
            <w:r>
              <w:rPr>
                <w:b/>
              </w:rPr>
              <w:t>pregled</w:t>
            </w:r>
            <w:r>
              <w:rPr>
                <w:b/>
                <w:spacing w:val="-8"/>
              </w:rPr>
              <w:t xml:space="preserve"> </w:t>
            </w:r>
            <w:r>
              <w:rPr>
                <w:b/>
              </w:rPr>
              <w:t>sposobnosti</w:t>
            </w:r>
            <w:r>
              <w:rPr>
                <w:b/>
                <w:spacing w:val="-7"/>
              </w:rPr>
              <w:t xml:space="preserve"> </w:t>
            </w:r>
            <w:r>
              <w:rPr>
                <w:b/>
              </w:rPr>
              <w:t>za</w:t>
            </w:r>
            <w:r>
              <w:rPr>
                <w:b/>
                <w:spacing w:val="-9"/>
              </w:rPr>
              <w:t xml:space="preserve"> </w:t>
            </w:r>
            <w:r>
              <w:rPr>
                <w:b/>
              </w:rPr>
              <w:t>saobraćaj</w:t>
            </w:r>
            <w:r>
              <w:rPr>
                <w:b/>
                <w:spacing w:val="-7"/>
              </w:rPr>
              <w:t xml:space="preserve"> </w:t>
            </w:r>
            <w:r>
              <w:rPr>
                <w:b/>
              </w:rPr>
              <w:t>i</w:t>
            </w:r>
            <w:r>
              <w:rPr>
                <w:b/>
                <w:spacing w:val="-8"/>
              </w:rPr>
              <w:t xml:space="preserve"> </w:t>
            </w:r>
            <w:r>
              <w:rPr>
                <w:b/>
              </w:rPr>
              <w:t>upotrebu</w:t>
            </w:r>
            <w:r>
              <w:rPr>
                <w:b/>
                <w:spacing w:val="-7"/>
              </w:rPr>
              <w:t xml:space="preserve"> </w:t>
            </w:r>
            <w:r>
              <w:rPr>
                <w:b/>
              </w:rPr>
              <w:t>voznih</w:t>
            </w:r>
            <w:r>
              <w:rPr>
                <w:b/>
                <w:spacing w:val="-7"/>
              </w:rPr>
              <w:t xml:space="preserve"> </w:t>
            </w:r>
            <w:r>
              <w:rPr>
                <w:b/>
              </w:rPr>
              <w:t>sredstava</w:t>
            </w:r>
            <w:r>
              <w:rPr>
                <w:b/>
                <w:spacing w:val="-9"/>
              </w:rPr>
              <w:t xml:space="preserve"> </w:t>
            </w:r>
            <w:r>
              <w:rPr>
                <w:b/>
              </w:rPr>
              <w:t>pojedinačno</w:t>
            </w:r>
            <w:r>
              <w:rPr>
                <w:b/>
                <w:spacing w:val="-7"/>
              </w:rPr>
              <w:t xml:space="preserve"> </w:t>
            </w:r>
            <w:r>
              <w:rPr>
                <w:b/>
              </w:rPr>
              <w:t>i</w:t>
            </w:r>
            <w:r>
              <w:rPr>
                <w:b/>
                <w:spacing w:val="-8"/>
              </w:rPr>
              <w:t xml:space="preserve"> </w:t>
            </w:r>
            <w:r>
              <w:rPr>
                <w:b/>
              </w:rPr>
              <w:t>u</w:t>
            </w:r>
            <w:r>
              <w:rPr>
                <w:b/>
                <w:spacing w:val="-7"/>
              </w:rPr>
              <w:t xml:space="preserve"> </w:t>
            </w:r>
            <w:r>
              <w:rPr>
                <w:b/>
                <w:spacing w:val="-2"/>
              </w:rPr>
              <w:t>vozovima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80"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postupak</w:t>
            </w:r>
            <w:r>
              <w:rPr>
                <w:spacing w:val="40"/>
              </w:rPr>
              <w:t xml:space="preserve"> </w:t>
            </w:r>
            <w:r>
              <w:t>tehničkog</w:t>
            </w:r>
            <w:r>
              <w:rPr>
                <w:spacing w:val="40"/>
              </w:rPr>
              <w:t xml:space="preserve"> </w:t>
            </w:r>
            <w:r>
              <w:t>pregleda</w:t>
            </w:r>
            <w:r>
              <w:rPr>
                <w:spacing w:val="40"/>
              </w:rPr>
              <w:t xml:space="preserve"> </w:t>
            </w:r>
            <w:r>
              <w:t>putničkih</w:t>
            </w:r>
            <w:r>
              <w:rPr>
                <w:spacing w:val="40"/>
              </w:rPr>
              <w:t xml:space="preserve"> </w:t>
            </w:r>
            <w:r>
              <w:t>i teretnih kola u vozovima na zadatom primjeru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57"/>
                <w:tab w:val="left" w:pos="2395"/>
                <w:tab w:val="left" w:pos="3332"/>
              </w:tabs>
              <w:spacing w:before="245"/>
              <w:ind w:left="440" w:right="108" w:hanging="313"/>
            </w:pPr>
            <w:r>
              <w:t>2.</w:t>
            </w:r>
            <w:r>
              <w:rPr>
                <w:spacing w:val="80"/>
              </w:rPr>
              <w:t xml:space="preserve"> </w:t>
            </w:r>
            <w:r>
              <w:t>Objasni</w:t>
            </w:r>
            <w:r>
              <w:tab/>
            </w:r>
            <w:r>
              <w:rPr>
                <w:spacing w:val="-2"/>
              </w:rPr>
              <w:t>postupak</w:t>
            </w:r>
            <w:r>
              <w:tab/>
            </w:r>
            <w:r>
              <w:rPr>
                <w:spacing w:val="-2"/>
              </w:rPr>
              <w:t>vođenja</w:t>
            </w:r>
            <w:r>
              <w:tab/>
            </w:r>
            <w:r>
              <w:rPr>
                <w:spacing w:val="-2"/>
              </w:rPr>
              <w:t xml:space="preserve">tehničko-kolske </w:t>
            </w:r>
            <w:r>
              <w:t xml:space="preserve">evidencije - </w:t>
            </w:r>
            <w:r>
              <w:rPr>
                <w:b/>
              </w:rPr>
              <w:t xml:space="preserve">TK evidencije </w:t>
            </w:r>
            <w:r>
              <w:t>na zadatim primjerima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TK evidencija: </w:t>
            </w:r>
            <w:r>
              <w:t>Ručna knjiga pregledača kola TK-31, Dnevnik pregledača kola TK-32, Knjiga tekućih opravki kola bez otkačivanja TK-29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 xml:space="preserve">3. Demonstrira tehnički pregled sposobnosti za saobraćaj putničkih kola u vozovima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 xml:space="preserve">4. Demonstrira tehnički pregled sposobnosti za saobraćaj teretnih kola u vozovima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w:t>
      </w:r>
      <w:r>
        <w:rPr>
          <w:spacing w:val="-11"/>
        </w:rPr>
        <w:t xml:space="preserve"> </w:t>
      </w:r>
      <w:r>
        <w:t>realizovao</w:t>
      </w:r>
      <w:r>
        <w:rPr>
          <w:spacing w:val="-11"/>
        </w:rPr>
        <w:t xml:space="preserve"> </w:t>
      </w:r>
      <w:r>
        <w:t>kriterijume</w:t>
      </w:r>
      <w:r>
        <w:rPr>
          <w:spacing w:val="-11"/>
        </w:rPr>
        <w:t xml:space="preserve"> </w:t>
      </w:r>
      <w:r>
        <w:t>1</w:t>
      </w:r>
      <w:r>
        <w:rPr>
          <w:spacing w:val="-11"/>
        </w:rPr>
        <w:t xml:space="preserve"> </w:t>
      </w:r>
      <w:r>
        <w:t>i</w:t>
      </w:r>
      <w:r>
        <w:rPr>
          <w:spacing w:val="-10"/>
        </w:rPr>
        <w:t xml:space="preserve"> </w:t>
      </w:r>
      <w:r>
        <w:t>2.</w:t>
      </w:r>
      <w:r>
        <w:rPr>
          <w:spacing w:val="-10"/>
        </w:rPr>
        <w:t xml:space="preserve"> </w:t>
      </w:r>
      <w:r>
        <w:t>Za</w:t>
      </w:r>
      <w:r>
        <w:rPr>
          <w:spacing w:val="-11"/>
        </w:rPr>
        <w:t xml:space="preserve"> </w:t>
      </w:r>
      <w:r>
        <w:t>kriterijume</w:t>
      </w:r>
      <w:r>
        <w:rPr>
          <w:spacing w:val="-10"/>
        </w:rPr>
        <w:t xml:space="preserve"> </w:t>
      </w:r>
      <w:r>
        <w:t>3</w:t>
      </w:r>
      <w:r>
        <w:rPr>
          <w:spacing w:val="-11"/>
        </w:rPr>
        <w:t xml:space="preserve"> </w:t>
      </w:r>
      <w:r>
        <w:t>i</w:t>
      </w:r>
      <w:r>
        <w:rPr>
          <w:spacing w:val="-11"/>
        </w:rPr>
        <w:t xml:space="preserve"> </w:t>
      </w:r>
      <w:r>
        <w:t>4</w:t>
      </w:r>
      <w:r>
        <w:rPr>
          <w:spacing w:val="-10"/>
        </w:rPr>
        <w:t xml:space="preserve"> </w:t>
      </w:r>
      <w:r>
        <w:t>potrebne</w:t>
      </w:r>
      <w:r>
        <w:rPr>
          <w:spacing w:val="-11"/>
        </w:rPr>
        <w:t xml:space="preserve"> </w:t>
      </w:r>
      <w:r>
        <w:t>su</w:t>
      </w:r>
      <w:r>
        <w:rPr>
          <w:spacing w:val="-11"/>
        </w:rPr>
        <w:t xml:space="preserve"> </w:t>
      </w:r>
      <w:r>
        <w:t>ispravno</w:t>
      </w:r>
      <w:r>
        <w:rPr>
          <w:spacing w:val="-10"/>
        </w:rPr>
        <w:t xml:space="preserve"> </w:t>
      </w:r>
      <w:r>
        <w:t>urađene</w:t>
      </w:r>
      <w:r>
        <w:rPr>
          <w:spacing w:val="-10"/>
        </w:rPr>
        <w:t xml:space="preserve"> </w:t>
      </w:r>
      <w:r>
        <w:t>praktične</w:t>
      </w:r>
      <w:r>
        <w:rPr>
          <w:spacing w:val="-11"/>
        </w:rPr>
        <w:t xml:space="preserve"> </w:t>
      </w:r>
      <w:r>
        <w:t>vježbe</w:t>
      </w:r>
      <w:r>
        <w:rPr>
          <w:spacing w:val="-11"/>
        </w:rPr>
        <w:t xml:space="preserve"> </w:t>
      </w:r>
      <w:r>
        <w:t>sa</w:t>
      </w:r>
      <w:r>
        <w:rPr>
          <w:spacing w:val="-11"/>
        </w:rPr>
        <w:t xml:space="preserve"> </w:t>
      </w:r>
      <w:r>
        <w:t xml:space="preserve">usmenim </w:t>
      </w:r>
      <w:r>
        <w:rPr>
          <w:spacing w:val="-2"/>
        </w:rPr>
        <w:t>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18400" behindDoc="1" locked="0" layoutInCell="1" allowOverlap="1">
                <wp:simplePos x="0" y="0"/>
                <wp:positionH relativeFrom="page">
                  <wp:posOffset>800862</wp:posOffset>
                </wp:positionH>
                <wp:positionV relativeFrom="paragraph">
                  <wp:posOffset>77899</wp:posOffset>
                </wp:positionV>
                <wp:extent cx="5950585" cy="368935"/>
                <wp:effectExtent l="0" t="0" r="0" b="0"/>
                <wp:wrapTopAndBottom/>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884" name="Graphic 883"/>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885" name="Graphic 88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86" name="Graphic 88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87" name="Graphic 886"/>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88" name="Textbox 887"/>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82" o:spid="_x0000_s1758" style="position:absolute;margin-left:63.05pt;margin-top:6.15pt;width:468.55pt;height:29.05pt;z-index:-15598080;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">
                <v:shape id="Graphic 883" o:spid="_x0000_s1759"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4uHsYA&#10;AADcAAAADwAAAGRycy9kb3ducmV2LnhtbESP0WrCQBRE34X+w3ILfZG6aQuSpG6kSESLLzbtB1yy&#10;t0lI9m7Irib69d2C4OMwM2eY1XoynTjT4BrLCl4WEQji0uqGKwU/39vnGITzyBo7y6TgQg7W2cNs&#10;ham2I3/RufCVCBB2KSqove9TKV1Zk0G3sD1x8H7tYNAHOVRSDzgGuOnkaxQtpcGGw0KNPW1qKtvi&#10;ZBTkx2u+my8/N2NyKCY82Dbpda7U0+P08Q7C0+Tv4Vt7rxXE8Rv8nw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4uHsYAAADcAAAADwAAAAAAAAAAAAAAAACYAgAAZHJz&#10;L2Rvd25yZXYueG1sUEsFBgAAAAAEAAQA9QAAAIsDAAAAAA==&#10;" path="m5940552,l,,,312420r5940552,l5940552,xe" fillcolor="#f1e5bd" stroked="f">
                  <v:path arrowok="t"/>
                </v:shape>
                <v:shape id="Graphic 884" o:spid="_x0000_s176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4OlsUA&#10;AADcAAAADwAAAGRycy9kb3ducmV2LnhtbESPQWvCQBSE74L/YXlCb7pJKTVEN6FpKS140SieX7Ov&#10;SWj2bchuY/rvu4LgcZiZb5htPplOjDS41rKCeBWBIK6sbrlWcDq+LxMQziNr7CyTgj9ykGfz2RZT&#10;bS98oLH0tQgQdikqaLzvUyld1ZBBt7I9cfC+7WDQBznUUg94CXDTyccoepYGWw4LDfb02lD1U/4a&#10;BWN73p3sfv3hMCqLrrBf8eFtrdTDYnrZgPA0+Xv41v7UCpLkCa5nw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g6WxQAAANwAAAAPAAAAAAAAAAAAAAAAAJgCAABkcnMv&#10;ZG93bnJldi54bWxQSwUGAAAAAAQABAD1AAAAigMAAAAA&#10;" path="m5941314,l,,,28194r5941314,l5941314,xe" fillcolor="#c00000" stroked="f">
                  <v:path arrowok="t"/>
                </v:shape>
                <v:shape id="Graphic 885" o:spid="_x0000_s176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evcIA&#10;AADcAAAADwAAAGRycy9kb3ducmV2LnhtbESPzarCMBSE9xd8h3AEd9dUQSnVKCIIrhR/uNfloTm2&#10;1eakNLGtb28EweUwM98w82VnStFQ7QrLCkbDCARxanXBmYLzafMbg3AeWWNpmRQ8ycFy0fuZY6Jt&#10;ywdqjj4TAcIuQQW591UipUtzMuiGtiIO3tXWBn2QdSZ1jW2Am1KOo2gqDRYcFnKsaJ1Tej8+jALe&#10;/Z+qs5NNp802uvxd5aq97ZUa9LvVDISnzn/Dn/ZWK4jjCbzP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h69wgAAANwAAAAPAAAAAAAAAAAAAAAAAJgCAABkcnMvZG93&#10;bnJldi54bWxQSwUGAAAAAAQABAD1AAAAhwMAAAAA&#10;" path="m5941314,l,,,762r5941314,l5941314,xe" fillcolor="#f1e5bd" stroked="f">
                  <v:path arrowok="t"/>
                </v:shape>
                <v:shape id="Graphic 886" o:spid="_x0000_s1762"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1esMA&#10;AADcAAAADwAAAGRycy9kb3ducmV2LnhtbESPT4vCMBTE74LfITzBm6Z60FKN4h/Ehb2sVTw/m2db&#10;bF5KE2v3228WBI/DzPyGWa47U4mWGldaVjAZRyCIM6tLzhVczodRDMJ5ZI2VZVLwSw7Wq35viYm2&#10;Lz5Rm/pcBAi7BBUU3teJlC4ryKAb25o4eHfbGPRBNrnUDb4C3FRyGkUzabDksFBgTbuCskf6NAra&#10;8vp9sT/zo8Mo3VZbe5uc9nOlhoNuswDhqfOf8Lv9pRXE8Qz+z4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A1esMAAADcAAAADwAAAAAAAAAAAAAAAACYAgAAZHJzL2Rv&#10;d25yZXYueG1sUEsFBgAAAAAEAAQA9QAAAIgDAAAAAA==&#10;" path="m5941314,l,,,28194r5941314,l5941314,xe" fillcolor="#c00000" stroked="f">
                  <v:path arrowok="t"/>
                </v:shape>
                <v:shape id="Textbox 887" o:spid="_x0000_s1763"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cb8UA&#10;AADcAAAADwAAAGRycy9kb3ducmV2LnhtbESPQWvCQBSE70L/w/IKvelGDxqjq4hYKBSkMR56fM0+&#10;k8Xs25jdavrvu4LgcZiZb5jlureNuFLnjWMF41ECgrh02nCl4Fi8D1MQPiBrbByTgj/ysF69DJaY&#10;aXfjnK6HUIkIYZ+hgjqENpPSlzVZ9CPXEkfv5DqLIcqukrrDW4TbRk6SZCotGo4LNba0rak8H36t&#10;gs035ztz2f985afcFMU84c/pWam3136zABGoD8/wo/2hFaTpD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5xv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7"/>
        </w:numPr>
        <w:tabs>
          <w:tab w:val="left" w:pos="1324"/>
        </w:tabs>
        <w:spacing w:before="121"/>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7"/>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7"/>
        </w:numPr>
        <w:tabs>
          <w:tab w:val="left" w:pos="1324"/>
        </w:tabs>
        <w:spacing w:before="120"/>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7"/>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7"/>
        </w:numPr>
        <w:tabs>
          <w:tab w:val="left" w:pos="1324"/>
        </w:tabs>
        <w:spacing w:before="11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7"/>
        </w:numPr>
        <w:tabs>
          <w:tab w:val="left" w:pos="1324"/>
        </w:tabs>
        <w:spacing w:before="121"/>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8912" behindDoc="1" locked="0" layoutInCell="1" allowOverlap="1">
                <wp:simplePos x="0" y="0"/>
                <wp:positionH relativeFrom="page">
                  <wp:posOffset>800862</wp:posOffset>
                </wp:positionH>
                <wp:positionV relativeFrom="paragraph">
                  <wp:posOffset>76181</wp:posOffset>
                </wp:positionV>
                <wp:extent cx="5950585" cy="3175"/>
                <wp:effectExtent l="0" t="0" r="0" b="0"/>
                <wp:wrapTopAndBottom/>
                <wp:docPr id="834" name="Graphic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C8AC7DC" id="Graphic 888" o:spid="_x0000_s1026" style="position:absolute;margin-left:63.05pt;margin-top:6pt;width:468.55pt;height:.25pt;z-index:-1559756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wFV4K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Utvrdi</w:t>
            </w:r>
            <w:r>
              <w:rPr>
                <w:b/>
                <w:spacing w:val="-9"/>
              </w:rPr>
              <w:t xml:space="preserve"> </w:t>
            </w:r>
            <w:r>
              <w:rPr>
                <w:b/>
              </w:rPr>
              <w:t>neispravnosti,</w:t>
            </w:r>
            <w:r>
              <w:rPr>
                <w:b/>
                <w:spacing w:val="-8"/>
              </w:rPr>
              <w:t xml:space="preserve"> </w:t>
            </w:r>
            <w:r>
              <w:rPr>
                <w:b/>
              </w:rPr>
              <w:t>nedostatke</w:t>
            </w:r>
            <w:r>
              <w:rPr>
                <w:b/>
                <w:spacing w:val="-9"/>
              </w:rPr>
              <w:t xml:space="preserve"> </w:t>
            </w:r>
            <w:r>
              <w:rPr>
                <w:b/>
              </w:rPr>
              <w:t>i</w:t>
            </w:r>
            <w:r>
              <w:rPr>
                <w:b/>
                <w:spacing w:val="-8"/>
              </w:rPr>
              <w:t xml:space="preserve"> </w:t>
            </w:r>
            <w:r>
              <w:rPr>
                <w:b/>
              </w:rPr>
              <w:t>oštećenja</w:t>
            </w:r>
            <w:r>
              <w:rPr>
                <w:b/>
                <w:spacing w:val="-9"/>
              </w:rPr>
              <w:t xml:space="preserve"> </w:t>
            </w:r>
            <w:r>
              <w:rPr>
                <w:b/>
              </w:rPr>
              <w:t>na</w:t>
            </w:r>
            <w:r>
              <w:rPr>
                <w:b/>
                <w:spacing w:val="-9"/>
              </w:rPr>
              <w:t xml:space="preserve"> </w:t>
            </w:r>
            <w:r>
              <w:rPr>
                <w:b/>
              </w:rPr>
              <w:t>voznim</w:t>
            </w:r>
            <w:r>
              <w:rPr>
                <w:b/>
                <w:spacing w:val="-9"/>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107"/>
        </w:trPr>
        <w:tc>
          <w:tcPr>
            <w:tcW w:w="4692" w:type="dxa"/>
            <w:tcBorders>
              <w:left w:val="nil"/>
              <w:bottom w:val="single" w:sz="4" w:space="0" w:color="C00000"/>
              <w:right w:val="single" w:sz="4" w:space="0" w:color="C00000"/>
            </w:tcBorders>
          </w:tcPr>
          <w:p w:rsidR="008C01C9" w:rsidRDefault="008C01C9">
            <w:pPr>
              <w:pStyle w:val="TableParagraph"/>
              <w:spacing w:before="48"/>
            </w:pPr>
          </w:p>
          <w:p w:rsidR="008C01C9" w:rsidRDefault="0084041E">
            <w:pPr>
              <w:pStyle w:val="TableParagraph"/>
              <w:ind w:left="440" w:hanging="312"/>
            </w:pPr>
            <w:r>
              <w:t>1.</w:t>
            </w:r>
            <w:r>
              <w:rPr>
                <w:spacing w:val="80"/>
              </w:rPr>
              <w:t xml:space="preserve"> </w:t>
            </w:r>
            <w:r>
              <w:t>Objasni</w:t>
            </w:r>
            <w:r>
              <w:rPr>
                <w:spacing w:val="80"/>
              </w:rPr>
              <w:t xml:space="preserve"> </w:t>
            </w:r>
            <w:r>
              <w:t>vizuelnu</w:t>
            </w:r>
            <w:r>
              <w:rPr>
                <w:spacing w:val="80"/>
              </w:rPr>
              <w:t xml:space="preserve"> </w:t>
            </w:r>
            <w:r>
              <w:t>i</w:t>
            </w:r>
            <w:r>
              <w:rPr>
                <w:spacing w:val="80"/>
              </w:rPr>
              <w:t xml:space="preserve"> </w:t>
            </w:r>
            <w:r>
              <w:rPr>
                <w:b/>
              </w:rPr>
              <w:t>čujnu</w:t>
            </w:r>
            <w:r>
              <w:rPr>
                <w:b/>
                <w:spacing w:val="80"/>
              </w:rPr>
              <w:t xml:space="preserve"> </w:t>
            </w:r>
            <w:r>
              <w:rPr>
                <w:b/>
              </w:rPr>
              <w:t>provjeru</w:t>
            </w:r>
            <w:r>
              <w:rPr>
                <w:b/>
                <w:spacing w:val="80"/>
              </w:rPr>
              <w:t xml:space="preserve"> </w:t>
            </w:r>
            <w:r>
              <w:t>ispravnosti vučenih</w:t>
            </w:r>
            <w:r>
              <w:rPr>
                <w:spacing w:val="-7"/>
              </w:rPr>
              <w:t xml:space="preserve"> </w:t>
            </w:r>
            <w:r>
              <w:t>vozila</w:t>
            </w:r>
            <w:r>
              <w:rPr>
                <w:spacing w:val="-5"/>
              </w:rPr>
              <w:t xml:space="preserve"> </w:t>
            </w:r>
            <w:r>
              <w:t>u</w:t>
            </w:r>
            <w:r>
              <w:rPr>
                <w:spacing w:val="-6"/>
              </w:rPr>
              <w:t xml:space="preserve"> </w:t>
            </w:r>
            <w:r>
              <w:t>skladu</w:t>
            </w:r>
            <w:r>
              <w:rPr>
                <w:spacing w:val="-6"/>
              </w:rPr>
              <w:t xml:space="preserve"> </w:t>
            </w:r>
            <w:r>
              <w:t>sa</w:t>
            </w:r>
            <w:r>
              <w:rPr>
                <w:spacing w:val="-6"/>
              </w:rPr>
              <w:t xml:space="preserve"> </w:t>
            </w:r>
            <w:r>
              <w:t>propisima</w:t>
            </w:r>
            <w:r>
              <w:rPr>
                <w:spacing w:val="-6"/>
              </w:rPr>
              <w:t xml:space="preserve"> </w:t>
            </w:r>
            <w:r>
              <w:t>i</w:t>
            </w:r>
            <w:r>
              <w:rPr>
                <w:spacing w:val="-6"/>
              </w:rPr>
              <w:t xml:space="preserve"> </w:t>
            </w:r>
            <w:r>
              <w:rPr>
                <w:spacing w:val="-2"/>
              </w:rPr>
              <w:t>procedurama</w:t>
            </w:r>
          </w:p>
        </w:tc>
        <w:tc>
          <w:tcPr>
            <w:tcW w:w="4679" w:type="dxa"/>
            <w:tcBorders>
              <w:left w:val="single" w:sz="4" w:space="0" w:color="C00000"/>
              <w:bottom w:val="single" w:sz="4" w:space="0" w:color="C00000"/>
              <w:right w:val="nil"/>
            </w:tcBorders>
          </w:tcPr>
          <w:p w:rsidR="008C01C9" w:rsidRDefault="0084041E">
            <w:pPr>
              <w:pStyle w:val="TableParagraph"/>
              <w:spacing w:before="175"/>
              <w:ind w:left="109" w:right="114"/>
              <w:jc w:val="both"/>
            </w:pPr>
            <w:r>
              <w:rPr>
                <w:b/>
              </w:rPr>
              <w:t xml:space="preserve">Čujna provjera: </w:t>
            </w:r>
            <w:r>
              <w:t>zaptivenost glavnog vazdušnog voda, mehanička</w:t>
            </w:r>
            <w:r>
              <w:rPr>
                <w:spacing w:val="-13"/>
              </w:rPr>
              <w:t xml:space="preserve"> </w:t>
            </w:r>
            <w:r>
              <w:t>oštećenja</w:t>
            </w:r>
            <w:r>
              <w:rPr>
                <w:spacing w:val="-13"/>
              </w:rPr>
              <w:t xml:space="preserve"> </w:t>
            </w:r>
            <w:r>
              <w:t>na</w:t>
            </w:r>
            <w:r>
              <w:rPr>
                <w:spacing w:val="-12"/>
              </w:rPr>
              <w:t xml:space="preserve"> </w:t>
            </w:r>
            <w:r>
              <w:t>točkovima,</w:t>
            </w:r>
            <w:r>
              <w:rPr>
                <w:spacing w:val="-13"/>
              </w:rPr>
              <w:t xml:space="preserve"> </w:t>
            </w:r>
            <w:r>
              <w:t>nalijeganje</w:t>
            </w:r>
            <w:r>
              <w:rPr>
                <w:spacing w:val="-12"/>
              </w:rPr>
              <w:t xml:space="preserve"> </w:t>
            </w:r>
            <w:r>
              <w:t>kočionih papuča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3"/>
              <w:jc w:val="both"/>
            </w:pPr>
            <w:r>
              <w:t>2.</w:t>
            </w:r>
            <w:r>
              <w:rPr>
                <w:spacing w:val="80"/>
              </w:rPr>
              <w:t xml:space="preserve"> </w:t>
            </w:r>
            <w:r>
              <w:t>Poveže propise</w:t>
            </w:r>
            <w:r>
              <w:rPr>
                <w:spacing w:val="-1"/>
              </w:rPr>
              <w:t xml:space="preserve"> </w:t>
            </w:r>
            <w:r>
              <w:t>i</w:t>
            </w:r>
            <w:r>
              <w:rPr>
                <w:spacing w:val="-1"/>
              </w:rPr>
              <w:t xml:space="preserve"> </w:t>
            </w:r>
            <w:r>
              <w:t>procedure</w:t>
            </w:r>
            <w:r>
              <w:rPr>
                <w:spacing w:val="-1"/>
              </w:rPr>
              <w:t xml:space="preserve"> </w:t>
            </w:r>
            <w:r>
              <w:t>sa</w:t>
            </w:r>
            <w:r>
              <w:rPr>
                <w:spacing w:val="-1"/>
              </w:rPr>
              <w:t xml:space="preserve"> </w:t>
            </w:r>
            <w:r>
              <w:t>aktivnostima koje</w:t>
            </w:r>
            <w:r>
              <w:rPr>
                <w:spacing w:val="-1"/>
              </w:rPr>
              <w:t xml:space="preserve"> </w:t>
            </w:r>
            <w:r>
              <w:t>se odnose na provjeru ispravnosti vučenih vozila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3.</w:t>
            </w:r>
            <w:r>
              <w:rPr>
                <w:spacing w:val="80"/>
              </w:rPr>
              <w:t xml:space="preserve"> </w:t>
            </w:r>
            <w:r>
              <w:t>Navede</w:t>
            </w:r>
            <w:r>
              <w:rPr>
                <w:spacing w:val="80"/>
              </w:rPr>
              <w:t xml:space="preserve"> </w:t>
            </w:r>
            <w:r>
              <w:rPr>
                <w:b/>
              </w:rPr>
              <w:t>nedostatake</w:t>
            </w:r>
            <w:r>
              <w:rPr>
                <w:b/>
                <w:spacing w:val="80"/>
              </w:rPr>
              <w:t xml:space="preserve"> </w:t>
            </w:r>
            <w:r>
              <w:rPr>
                <w:b/>
              </w:rPr>
              <w:t>i</w:t>
            </w:r>
            <w:r>
              <w:rPr>
                <w:b/>
                <w:spacing w:val="80"/>
              </w:rPr>
              <w:t xml:space="preserve"> </w:t>
            </w:r>
            <w:r>
              <w:rPr>
                <w:b/>
              </w:rPr>
              <w:t>oštećenja</w:t>
            </w:r>
            <w:r>
              <w:rPr>
                <w:b/>
                <w:spacing w:val="80"/>
              </w:rPr>
              <w:t xml:space="preserve"> </w:t>
            </w:r>
            <w:r>
              <w:t>na</w:t>
            </w:r>
            <w:r>
              <w:rPr>
                <w:spacing w:val="80"/>
              </w:rPr>
              <w:t xml:space="preserve"> </w:t>
            </w:r>
            <w:r>
              <w:t>vučenim vozilima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Nedostaci i oštećenja: </w:t>
            </w:r>
            <w:r>
              <w:t>nedostaci na osovinskim sklopovima, odbojničkim uređajima, vlačnim uređajima, fizička oštećenja i tehnička oštećenja na vučenim vozilima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4.</w:t>
            </w:r>
            <w:r>
              <w:rPr>
                <w:spacing w:val="80"/>
              </w:rPr>
              <w:t xml:space="preserve"> </w:t>
            </w:r>
            <w:r>
              <w:t>Objasni</w:t>
            </w:r>
            <w:r>
              <w:rPr>
                <w:spacing w:val="-6"/>
              </w:rPr>
              <w:t xml:space="preserve"> </w:t>
            </w:r>
            <w:r>
              <w:t>tekuću</w:t>
            </w:r>
            <w:r>
              <w:rPr>
                <w:spacing w:val="-5"/>
              </w:rPr>
              <w:t xml:space="preserve"> </w:t>
            </w:r>
            <w:r>
              <w:t>opravku</w:t>
            </w:r>
            <w:r>
              <w:rPr>
                <w:spacing w:val="-5"/>
              </w:rPr>
              <w:t xml:space="preserve"> </w:t>
            </w:r>
            <w:r>
              <w:t>bez</w:t>
            </w:r>
            <w:r>
              <w:rPr>
                <w:spacing w:val="-4"/>
              </w:rPr>
              <w:t xml:space="preserve"> </w:t>
            </w:r>
            <w:r>
              <w:t>otkačivanja</w:t>
            </w:r>
            <w:r>
              <w:rPr>
                <w:spacing w:val="-6"/>
              </w:rPr>
              <w:t xml:space="preserve"> </w:t>
            </w:r>
            <w:r>
              <w:t>u</w:t>
            </w:r>
            <w:r>
              <w:rPr>
                <w:spacing w:val="-6"/>
              </w:rPr>
              <w:t xml:space="preserve"> </w:t>
            </w:r>
            <w:r>
              <w:t>skladu</w:t>
            </w:r>
            <w:r>
              <w:rPr>
                <w:spacing w:val="-6"/>
              </w:rPr>
              <w:t xml:space="preserve"> </w:t>
            </w:r>
            <w:r>
              <w:t>sa utvrđenim nedostacima i oštećenjima prema važećim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274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spacing w:before="108"/>
            </w:pPr>
          </w:p>
          <w:p w:rsidR="008C01C9" w:rsidRDefault="0084041E">
            <w:pPr>
              <w:pStyle w:val="TableParagraph"/>
              <w:ind w:left="440" w:hanging="313"/>
              <w:rPr>
                <w:b/>
              </w:rPr>
            </w:pPr>
            <w:r>
              <w:t>5.</w:t>
            </w:r>
            <w:r>
              <w:rPr>
                <w:spacing w:val="80"/>
              </w:rPr>
              <w:t xml:space="preserve"> </w:t>
            </w:r>
            <w:r>
              <w:t xml:space="preserve">Objasni olistavanje kola sa adekvatnim </w:t>
            </w:r>
            <w:r>
              <w:rPr>
                <w:b/>
              </w:rPr>
              <w:t xml:space="preserve">listicama </w:t>
            </w:r>
            <w:r>
              <w:t xml:space="preserve">u zavisnosti od </w:t>
            </w:r>
            <w:r>
              <w:rPr>
                <w:b/>
              </w:rPr>
              <w:t>sposobnosti kola za saobraćaj</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75"/>
              <w:ind w:left="109" w:right="113"/>
              <w:jc w:val="both"/>
            </w:pPr>
            <w:r>
              <w:rPr>
                <w:b/>
              </w:rPr>
              <w:t>Listice:</w:t>
            </w:r>
            <w:r>
              <w:rPr>
                <w:b/>
                <w:spacing w:val="-9"/>
              </w:rPr>
              <w:t xml:space="preserve"> </w:t>
            </w:r>
            <w:r>
              <w:t>listica</w:t>
            </w:r>
            <w:r>
              <w:rPr>
                <w:spacing w:val="-9"/>
              </w:rPr>
              <w:t xml:space="preserve"> </w:t>
            </w:r>
            <w:r>
              <w:t>crvene</w:t>
            </w:r>
            <w:r>
              <w:rPr>
                <w:spacing w:val="-9"/>
              </w:rPr>
              <w:t xml:space="preserve"> </w:t>
            </w:r>
            <w:r>
              <w:t>boje,</w:t>
            </w:r>
            <w:r>
              <w:rPr>
                <w:spacing w:val="-8"/>
              </w:rPr>
              <w:t xml:space="preserve"> </w:t>
            </w:r>
            <w:r>
              <w:t>obrazac</w:t>
            </w:r>
            <w:r>
              <w:rPr>
                <w:spacing w:val="-11"/>
              </w:rPr>
              <w:t xml:space="preserve"> </w:t>
            </w:r>
            <w:r>
              <w:t>TK-36</w:t>
            </w:r>
            <w:r>
              <w:rPr>
                <w:spacing w:val="-10"/>
              </w:rPr>
              <w:t xml:space="preserve"> </w:t>
            </w:r>
            <w:r>
              <w:t>označava</w:t>
            </w:r>
            <w:r>
              <w:rPr>
                <w:spacing w:val="-10"/>
              </w:rPr>
              <w:t xml:space="preserve"> </w:t>
            </w:r>
            <w:r>
              <w:t>da kola</w:t>
            </w:r>
            <w:r>
              <w:rPr>
                <w:spacing w:val="-7"/>
              </w:rPr>
              <w:t xml:space="preserve"> </w:t>
            </w:r>
            <w:r>
              <w:t>”Ostaju</w:t>
            </w:r>
            <w:r>
              <w:rPr>
                <w:spacing w:val="-7"/>
              </w:rPr>
              <w:t xml:space="preserve"> </w:t>
            </w:r>
            <w:r>
              <w:t>u</w:t>
            </w:r>
            <w:r>
              <w:rPr>
                <w:spacing w:val="-7"/>
              </w:rPr>
              <w:t xml:space="preserve"> </w:t>
            </w:r>
            <w:r>
              <w:t>mjestu”;</w:t>
            </w:r>
            <w:r>
              <w:rPr>
                <w:spacing w:val="-7"/>
              </w:rPr>
              <w:t xml:space="preserve"> </w:t>
            </w:r>
            <w:r>
              <w:t>listica</w:t>
            </w:r>
            <w:r>
              <w:rPr>
                <w:spacing w:val="-7"/>
              </w:rPr>
              <w:t xml:space="preserve"> </w:t>
            </w:r>
            <w:r>
              <w:t>plave</w:t>
            </w:r>
            <w:r>
              <w:rPr>
                <w:spacing w:val="-7"/>
              </w:rPr>
              <w:t xml:space="preserve"> </w:t>
            </w:r>
            <w:r>
              <w:t>boje,</w:t>
            </w:r>
            <w:r>
              <w:rPr>
                <w:spacing w:val="-7"/>
              </w:rPr>
              <w:t xml:space="preserve"> </w:t>
            </w:r>
            <w:r>
              <w:t>obrazac</w:t>
            </w:r>
            <w:r>
              <w:rPr>
                <w:spacing w:val="-8"/>
              </w:rPr>
              <w:t xml:space="preserve"> </w:t>
            </w:r>
            <w:r>
              <w:t>TK-34 označava</w:t>
            </w:r>
            <w:r>
              <w:rPr>
                <w:spacing w:val="-12"/>
              </w:rPr>
              <w:t xml:space="preserve"> </w:t>
            </w:r>
            <w:r>
              <w:t>da</w:t>
            </w:r>
            <w:r>
              <w:rPr>
                <w:spacing w:val="-12"/>
              </w:rPr>
              <w:t xml:space="preserve"> </w:t>
            </w:r>
            <w:r>
              <w:t>kola</w:t>
            </w:r>
            <w:r>
              <w:rPr>
                <w:spacing w:val="-12"/>
              </w:rPr>
              <w:t xml:space="preserve"> </w:t>
            </w:r>
            <w:r>
              <w:t>idu</w:t>
            </w:r>
            <w:r>
              <w:rPr>
                <w:spacing w:val="-11"/>
              </w:rPr>
              <w:t xml:space="preserve"> </w:t>
            </w:r>
            <w:r>
              <w:t>“Na</w:t>
            </w:r>
            <w:r>
              <w:rPr>
                <w:spacing w:val="-12"/>
              </w:rPr>
              <w:t xml:space="preserve"> </w:t>
            </w:r>
            <w:r>
              <w:t>opravku”;</w:t>
            </w:r>
            <w:r>
              <w:rPr>
                <w:spacing w:val="-11"/>
              </w:rPr>
              <w:t xml:space="preserve"> </w:t>
            </w:r>
            <w:r>
              <w:t>bijela</w:t>
            </w:r>
            <w:r>
              <w:rPr>
                <w:spacing w:val="-12"/>
              </w:rPr>
              <w:t xml:space="preserve"> </w:t>
            </w:r>
            <w:r>
              <w:t>listica</w:t>
            </w:r>
            <w:r>
              <w:rPr>
                <w:spacing w:val="-11"/>
              </w:rPr>
              <w:t xml:space="preserve"> </w:t>
            </w:r>
            <w:r>
              <w:t>obrazac TK-33 “Listica oštećenja”; obrazac TK-77 “Listica o neispravnosti elektropostrojenja kola”; obrazac TK-17 “Na tariranje” i dr.</w:t>
            </w:r>
          </w:p>
          <w:p w:rsidR="008C01C9" w:rsidRDefault="0084041E">
            <w:pPr>
              <w:pStyle w:val="TableParagraph"/>
              <w:spacing w:before="121"/>
              <w:ind w:left="110" w:right="113"/>
              <w:jc w:val="both"/>
            </w:pPr>
            <w:r>
              <w:rPr>
                <w:b/>
              </w:rPr>
              <w:t xml:space="preserve">Sposobnost kola za saobraćaj: </w:t>
            </w:r>
            <w:r>
              <w:t xml:space="preserve">neupotrebljiva, upotrebljiva, kola sa smanjenom sposobnošću za </w:t>
            </w:r>
            <w:r>
              <w:rPr>
                <w:spacing w:val="-2"/>
              </w:rPr>
              <w:t>saobraćaj</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6.</w:t>
            </w:r>
            <w:r>
              <w:rPr>
                <w:spacing w:val="40"/>
              </w:rPr>
              <w:t xml:space="preserve"> </w:t>
            </w:r>
            <w:r>
              <w:t>Demonstrira vizuelnu i čujnu provjeru ispravnosti vučenih</w:t>
            </w:r>
            <w:r>
              <w:rPr>
                <w:spacing w:val="-5"/>
              </w:rPr>
              <w:t xml:space="preserve"> </w:t>
            </w:r>
            <w:r>
              <w:t>vozila</w:t>
            </w:r>
            <w:r>
              <w:rPr>
                <w:spacing w:val="-5"/>
              </w:rPr>
              <w:t xml:space="preserve"> </w:t>
            </w:r>
            <w:r>
              <w:t>u</w:t>
            </w:r>
            <w:r>
              <w:rPr>
                <w:spacing w:val="-5"/>
              </w:rPr>
              <w:t xml:space="preserve"> </w:t>
            </w:r>
            <w:r>
              <w:t>skladu</w:t>
            </w:r>
            <w:r>
              <w:rPr>
                <w:spacing w:val="-5"/>
              </w:rPr>
              <w:t xml:space="preserve"> </w:t>
            </w:r>
            <w:r>
              <w:t>sa</w:t>
            </w:r>
            <w:r>
              <w:rPr>
                <w:spacing w:val="-5"/>
              </w:rPr>
              <w:t xml:space="preserve"> </w:t>
            </w:r>
            <w:r>
              <w:t>propisima</w:t>
            </w:r>
            <w:r>
              <w:rPr>
                <w:spacing w:val="-5"/>
              </w:rPr>
              <w:t xml:space="preserve"> </w:t>
            </w:r>
            <w:r>
              <w:t>i</w:t>
            </w:r>
            <w:r>
              <w:rPr>
                <w:spacing w:val="-5"/>
              </w:rPr>
              <w:t xml:space="preserve"> </w:t>
            </w:r>
            <w:r>
              <w:t>procedurama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7. Demonstrira olistavanje kola sa adekvatnim</w:t>
            </w:r>
            <w:r>
              <w:rPr>
                <w:spacing w:val="80"/>
              </w:rPr>
              <w:t xml:space="preserve"> </w:t>
            </w:r>
            <w:r>
              <w:t>listicama u skladu sa propisima i procedurama,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8.</w:t>
            </w:r>
            <w:r>
              <w:rPr>
                <w:spacing w:val="80"/>
              </w:rPr>
              <w:t xml:space="preserve"> </w:t>
            </w:r>
            <w:r>
              <w:t>Demonstrira</w:t>
            </w:r>
            <w:r>
              <w:rPr>
                <w:spacing w:val="-13"/>
              </w:rPr>
              <w:t xml:space="preserve"> </w:t>
            </w:r>
            <w:r>
              <w:t>upućivanje</w:t>
            </w:r>
            <w:r>
              <w:rPr>
                <w:spacing w:val="-13"/>
              </w:rPr>
              <w:t xml:space="preserve"> </w:t>
            </w:r>
            <w:r>
              <w:t>neispravnih</w:t>
            </w:r>
            <w:r>
              <w:rPr>
                <w:spacing w:val="-12"/>
              </w:rPr>
              <w:t xml:space="preserve"> </w:t>
            </w:r>
            <w:r>
              <w:t>kola</w:t>
            </w:r>
            <w:r>
              <w:rPr>
                <w:spacing w:val="-13"/>
              </w:rPr>
              <w:t xml:space="preserve"> </w:t>
            </w:r>
            <w:r>
              <w:t>na</w:t>
            </w:r>
            <w:r>
              <w:rPr>
                <w:spacing w:val="-12"/>
              </w:rPr>
              <w:t xml:space="preserve"> </w:t>
            </w:r>
            <w:r>
              <w:t xml:space="preserve">opravku u skladu sa propisima i procedurama, na 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U cilju provjeravanja dostignutosti pomenutog ishoda učenja, potreban je usmeni ili pisani dokaz da je učenik uspješno realizovao kriterijume 1, 3, 4 i 5. Za kriterijum 2 potrebne su ispravno urađene vježbe sa usmenim obrazloženjem.</w:t>
      </w:r>
      <w:r>
        <w:rPr>
          <w:spacing w:val="-12"/>
        </w:rPr>
        <w:t xml:space="preserve"> </w:t>
      </w:r>
      <w:r>
        <w:t>Za</w:t>
      </w:r>
      <w:r>
        <w:rPr>
          <w:spacing w:val="-12"/>
        </w:rPr>
        <w:t xml:space="preserve"> </w:t>
      </w:r>
      <w:r>
        <w:t>kriterijume</w:t>
      </w:r>
      <w:r>
        <w:rPr>
          <w:spacing w:val="-11"/>
        </w:rPr>
        <w:t xml:space="preserve"> </w:t>
      </w:r>
      <w:r>
        <w:t>od</w:t>
      </w:r>
      <w:r>
        <w:rPr>
          <w:spacing w:val="-11"/>
        </w:rPr>
        <w:t xml:space="preserve"> </w:t>
      </w:r>
      <w:r>
        <w:t>6</w:t>
      </w:r>
      <w:r>
        <w:rPr>
          <w:spacing w:val="-12"/>
        </w:rPr>
        <w:t xml:space="preserve"> </w:t>
      </w:r>
      <w:r>
        <w:t>do</w:t>
      </w:r>
      <w:r>
        <w:rPr>
          <w:spacing w:val="-11"/>
        </w:rPr>
        <w:t xml:space="preserve"> </w:t>
      </w:r>
      <w:r>
        <w:t>8</w:t>
      </w:r>
      <w:r>
        <w:rPr>
          <w:spacing w:val="-12"/>
        </w:rPr>
        <w:t xml:space="preserve"> </w:t>
      </w:r>
      <w:r>
        <w:t>potrebne</w:t>
      </w:r>
      <w:r>
        <w:rPr>
          <w:spacing w:val="-12"/>
        </w:rPr>
        <w:t xml:space="preserve"> </w:t>
      </w:r>
      <w:r>
        <w:t>su</w:t>
      </w:r>
      <w:r>
        <w:rPr>
          <w:spacing w:val="-12"/>
        </w:rPr>
        <w:t xml:space="preserve"> </w:t>
      </w:r>
      <w:r>
        <w:t>ispravno</w:t>
      </w:r>
      <w:r>
        <w:rPr>
          <w:spacing w:val="-12"/>
        </w:rPr>
        <w:t xml:space="preserve"> </w:t>
      </w:r>
      <w:r>
        <w:t>urađene</w:t>
      </w:r>
      <w:r>
        <w:rPr>
          <w:spacing w:val="-13"/>
        </w:rPr>
        <w:t xml:space="preserve"> </w:t>
      </w:r>
      <w:r>
        <w:t>praktične</w:t>
      </w:r>
      <w:r>
        <w:rPr>
          <w:spacing w:val="-13"/>
        </w:rPr>
        <w:t xml:space="preserve"> </w:t>
      </w:r>
      <w:r>
        <w:t>vježbe</w:t>
      </w:r>
      <w:r>
        <w:rPr>
          <w:spacing w:val="-11"/>
        </w:rPr>
        <w:t xml:space="preserve"> </w:t>
      </w:r>
      <w:r>
        <w:t>sa</w:t>
      </w:r>
      <w:r>
        <w:rPr>
          <w:spacing w:val="-11"/>
        </w:rPr>
        <w:t xml:space="preserve"> </w:t>
      </w:r>
      <w:r>
        <w:t>usmenim</w:t>
      </w:r>
      <w:r>
        <w:rPr>
          <w:spacing w:val="-12"/>
        </w:rPr>
        <w:t xml:space="preserve"> </w:t>
      </w:r>
      <w:r>
        <w:t>obrazloženjem.</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1942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889" name="Graphic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E0D0EA4" id="Graphic 889" o:spid="_x0000_s1026" style="position:absolute;margin-left:63.05pt;margin-top:6pt;width:468.55pt;height:.5pt;z-index:-1559705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J8UW844AgAA5QQAAA4AAAAAAAAA&#10;AAAAAAAALgIAAGRycy9lMm9Eb2MueG1sUEsBAi0AFAAGAAgAAAAhADdhKEj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Utvrdi</w:t>
            </w:r>
            <w:r>
              <w:rPr>
                <w:b/>
                <w:spacing w:val="-9"/>
              </w:rPr>
              <w:t xml:space="preserve"> </w:t>
            </w:r>
            <w:r>
              <w:rPr>
                <w:b/>
              </w:rPr>
              <w:t>neispravnosti,</w:t>
            </w:r>
            <w:r>
              <w:rPr>
                <w:b/>
                <w:spacing w:val="-8"/>
              </w:rPr>
              <w:t xml:space="preserve"> </w:t>
            </w:r>
            <w:r>
              <w:rPr>
                <w:b/>
              </w:rPr>
              <w:t>nedostatke</w:t>
            </w:r>
            <w:r>
              <w:rPr>
                <w:b/>
                <w:spacing w:val="-9"/>
              </w:rPr>
              <w:t xml:space="preserve"> </w:t>
            </w:r>
            <w:r>
              <w:rPr>
                <w:b/>
              </w:rPr>
              <w:t>i</w:t>
            </w:r>
            <w:r>
              <w:rPr>
                <w:b/>
                <w:spacing w:val="-8"/>
              </w:rPr>
              <w:t xml:space="preserve"> </w:t>
            </w:r>
            <w:r>
              <w:rPr>
                <w:b/>
              </w:rPr>
              <w:t>oštećenja</w:t>
            </w:r>
            <w:r>
              <w:rPr>
                <w:b/>
                <w:spacing w:val="-9"/>
              </w:rPr>
              <w:t xml:space="preserve"> </w:t>
            </w:r>
            <w:r>
              <w:rPr>
                <w:b/>
              </w:rPr>
              <w:t>na</w:t>
            </w:r>
            <w:r>
              <w:rPr>
                <w:b/>
                <w:spacing w:val="-9"/>
              </w:rPr>
              <w:t xml:space="preserve"> </w:t>
            </w:r>
            <w:r>
              <w:rPr>
                <w:b/>
              </w:rPr>
              <w:t>voznim</w:t>
            </w:r>
            <w:r>
              <w:rPr>
                <w:b/>
                <w:spacing w:val="-9"/>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457"/>
        </w:trPr>
        <w:tc>
          <w:tcPr>
            <w:tcW w:w="9371" w:type="dxa"/>
            <w:gridSpan w:val="2"/>
            <w:tcBorders>
              <w:left w:val="nil"/>
              <w:right w:val="nil"/>
            </w:tcBorders>
            <w:shd w:val="clear" w:color="auto" w:fill="F1E5BD"/>
          </w:tcPr>
          <w:p w:rsidR="008C01C9" w:rsidRDefault="0084041E">
            <w:pPr>
              <w:pStyle w:val="TableParagraph"/>
              <w:spacing w:before="86"/>
              <w:ind w:left="128"/>
              <w:rPr>
                <w:b/>
              </w:rPr>
            </w:pPr>
            <w:r>
              <w:rPr>
                <w:b/>
                <w:spacing w:val="-2"/>
              </w:rPr>
              <w:t>Predložene</w:t>
            </w:r>
            <w:r>
              <w:rPr>
                <w:b/>
                <w:spacing w:val="6"/>
              </w:rPr>
              <w:t xml:space="preserve"> </w:t>
            </w:r>
            <w:r>
              <w:rPr>
                <w:b/>
                <w:spacing w:val="-4"/>
              </w:rPr>
              <w:t>teme</w:t>
            </w:r>
          </w:p>
        </w:tc>
      </w:tr>
    </w:tbl>
    <w:p w:rsidR="008C01C9" w:rsidRDefault="0084041E">
      <w:pPr>
        <w:pStyle w:val="ListParagraph"/>
        <w:numPr>
          <w:ilvl w:val="0"/>
          <w:numId w:val="117"/>
        </w:numPr>
        <w:tabs>
          <w:tab w:val="left" w:pos="1324"/>
        </w:tabs>
        <w:spacing w:before="123"/>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7"/>
        </w:numPr>
        <w:tabs>
          <w:tab w:val="left" w:pos="1324"/>
        </w:tabs>
        <w:spacing w:before="119"/>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7"/>
        </w:numPr>
        <w:tabs>
          <w:tab w:val="left" w:pos="1324"/>
        </w:tabs>
        <w:spacing w:before="120"/>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7"/>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7"/>
        </w:numPr>
        <w:tabs>
          <w:tab w:val="left" w:pos="1324"/>
        </w:tabs>
        <w:spacing w:before="120"/>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7"/>
        </w:numPr>
        <w:tabs>
          <w:tab w:val="left" w:pos="1324"/>
        </w:tabs>
        <w:spacing w:before="121"/>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1993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890" name="Graphic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DF8DB65" id="Graphic 890" o:spid="_x0000_s1026" style="position:absolute;margin-left:63.05pt;margin-top:5.95pt;width:468.55pt;height:.25pt;z-index:-155965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FSdLnE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Pregleda</w:t>
            </w:r>
            <w:r>
              <w:rPr>
                <w:b/>
                <w:spacing w:val="-10"/>
              </w:rPr>
              <w:t xml:space="preserve"> </w:t>
            </w:r>
            <w:r>
              <w:rPr>
                <w:b/>
              </w:rPr>
              <w:t>sastav</w:t>
            </w:r>
            <w:r>
              <w:rPr>
                <w:b/>
                <w:spacing w:val="-9"/>
              </w:rPr>
              <w:t xml:space="preserve"> </w:t>
            </w:r>
            <w:r>
              <w:rPr>
                <w:b/>
                <w:spacing w:val="-4"/>
              </w:rPr>
              <w:t>voza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71"/>
                <w:w w:val="150"/>
              </w:rPr>
              <w:t xml:space="preserve"> </w:t>
            </w:r>
            <w:r>
              <w:t>Objasni</w:t>
            </w:r>
            <w:r>
              <w:rPr>
                <w:spacing w:val="-5"/>
              </w:rPr>
              <w:t xml:space="preserve"> </w:t>
            </w:r>
            <w:r>
              <w:t>način</w:t>
            </w:r>
            <w:r>
              <w:rPr>
                <w:spacing w:val="-4"/>
              </w:rPr>
              <w:t xml:space="preserve"> </w:t>
            </w:r>
            <w:r>
              <w:rPr>
                <w:b/>
              </w:rPr>
              <w:t>uvrštavanja</w:t>
            </w:r>
            <w:r>
              <w:rPr>
                <w:b/>
                <w:spacing w:val="-6"/>
              </w:rPr>
              <w:t xml:space="preserve"> </w:t>
            </w:r>
            <w:r>
              <w:rPr>
                <w:b/>
              </w:rPr>
              <w:t>kola</w:t>
            </w:r>
            <w:r>
              <w:rPr>
                <w:b/>
                <w:spacing w:val="-5"/>
              </w:rPr>
              <w:t xml:space="preserve"> </w:t>
            </w:r>
            <w:r>
              <w:rPr>
                <w:b/>
              </w:rPr>
              <w:t>u</w:t>
            </w:r>
            <w:r>
              <w:rPr>
                <w:b/>
                <w:spacing w:val="-4"/>
              </w:rPr>
              <w:t xml:space="preserve"> </w:t>
            </w:r>
            <w:r>
              <w:rPr>
                <w:b/>
                <w:spacing w:val="-2"/>
              </w:rPr>
              <w:t>vozove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Uvrštavanje</w:t>
            </w:r>
            <w:r>
              <w:rPr>
                <w:b/>
                <w:spacing w:val="39"/>
              </w:rPr>
              <w:t xml:space="preserve"> </w:t>
            </w:r>
            <w:r>
              <w:rPr>
                <w:b/>
              </w:rPr>
              <w:t>kola</w:t>
            </w:r>
            <w:r>
              <w:rPr>
                <w:b/>
                <w:spacing w:val="37"/>
              </w:rPr>
              <w:t xml:space="preserve"> </w:t>
            </w:r>
            <w:r>
              <w:rPr>
                <w:b/>
              </w:rPr>
              <w:t>u</w:t>
            </w:r>
            <w:r>
              <w:rPr>
                <w:b/>
                <w:spacing w:val="38"/>
              </w:rPr>
              <w:t xml:space="preserve"> </w:t>
            </w:r>
            <w:r>
              <w:rPr>
                <w:b/>
              </w:rPr>
              <w:t>vozove:</w:t>
            </w:r>
            <w:r>
              <w:rPr>
                <w:b/>
                <w:spacing w:val="38"/>
              </w:rPr>
              <w:t xml:space="preserve"> </w:t>
            </w:r>
            <w:r>
              <w:t>prevoz</w:t>
            </w:r>
            <w:r>
              <w:rPr>
                <w:spacing w:val="38"/>
              </w:rPr>
              <w:t xml:space="preserve"> </w:t>
            </w:r>
            <w:r>
              <w:t>putnika,</w:t>
            </w:r>
            <w:r>
              <w:rPr>
                <w:spacing w:val="38"/>
              </w:rPr>
              <w:t xml:space="preserve"> </w:t>
            </w:r>
            <w:r>
              <w:t>prevoz stvari, prevoz opasnih materija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40"/>
              </w:rPr>
              <w:t xml:space="preserve"> </w:t>
            </w:r>
            <w:r>
              <w:t>provjeru</w:t>
            </w:r>
            <w:r>
              <w:rPr>
                <w:spacing w:val="40"/>
              </w:rPr>
              <w:t xml:space="preserve"> </w:t>
            </w:r>
            <w:r>
              <w:t>sposobnosti</w:t>
            </w:r>
            <w:r>
              <w:rPr>
                <w:spacing w:val="40"/>
              </w:rPr>
              <w:t xml:space="preserve"> </w:t>
            </w:r>
            <w:r>
              <w:t>kola</w:t>
            </w:r>
            <w:r>
              <w:rPr>
                <w:spacing w:val="40"/>
              </w:rPr>
              <w:t xml:space="preserve"> </w:t>
            </w:r>
            <w:r>
              <w:t>prema</w:t>
            </w:r>
            <w:r>
              <w:rPr>
                <w:spacing w:val="40"/>
              </w:rPr>
              <w:t xml:space="preserve"> </w:t>
            </w:r>
            <w:r>
              <w:t>brzini kretanja voza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3.</w:t>
            </w:r>
            <w:r>
              <w:rPr>
                <w:spacing w:val="40"/>
              </w:rPr>
              <w:t xml:space="preserve"> </w:t>
            </w:r>
            <w:r>
              <w:t>Opiše upisivanje i potpisivanje rezultata izvršene probe</w:t>
            </w:r>
            <w:r>
              <w:rPr>
                <w:spacing w:val="-6"/>
              </w:rPr>
              <w:t xml:space="preserve"> </w:t>
            </w:r>
            <w:r>
              <w:t>kočnica</w:t>
            </w:r>
            <w:r>
              <w:rPr>
                <w:spacing w:val="-5"/>
              </w:rPr>
              <w:t xml:space="preserve"> </w:t>
            </w:r>
            <w:r>
              <w:t>u</w:t>
            </w:r>
            <w:r>
              <w:rPr>
                <w:spacing w:val="-7"/>
              </w:rPr>
              <w:t xml:space="preserve"> </w:t>
            </w:r>
            <w:r>
              <w:t>putnom</w:t>
            </w:r>
            <w:r>
              <w:rPr>
                <w:spacing w:val="-5"/>
              </w:rPr>
              <w:t xml:space="preserve"> </w:t>
            </w:r>
            <w:r>
              <w:t>listu,</w:t>
            </w:r>
            <w:r>
              <w:rPr>
                <w:spacing w:val="-5"/>
              </w:rPr>
              <w:t xml:space="preserve"> </w:t>
            </w:r>
            <w:r>
              <w:t>u</w:t>
            </w:r>
            <w:r>
              <w:rPr>
                <w:spacing w:val="-7"/>
              </w:rPr>
              <w:t xml:space="preserve"> </w:t>
            </w:r>
            <w:r>
              <w:t>skladu</w:t>
            </w:r>
            <w:r>
              <w:rPr>
                <w:spacing w:val="-6"/>
              </w:rPr>
              <w:t xml:space="preserve"> </w:t>
            </w:r>
            <w:r>
              <w:t>sa</w:t>
            </w:r>
            <w:r>
              <w:rPr>
                <w:spacing w:val="-6"/>
              </w:rPr>
              <w:t xml:space="preserve"> </w:t>
            </w:r>
            <w:r>
              <w:t>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hanging="312"/>
            </w:pPr>
            <w:r>
              <w:t>4.</w:t>
            </w:r>
            <w:r>
              <w:rPr>
                <w:spacing w:val="80"/>
              </w:rPr>
              <w:t xml:space="preserve"> </w:t>
            </w:r>
            <w:r>
              <w:t>Objasni</w:t>
            </w:r>
            <w:r>
              <w:rPr>
                <w:spacing w:val="30"/>
              </w:rPr>
              <w:t xml:space="preserve"> </w:t>
            </w:r>
            <w:r>
              <w:t>pregled</w:t>
            </w:r>
            <w:r>
              <w:rPr>
                <w:spacing w:val="30"/>
              </w:rPr>
              <w:t xml:space="preserve"> </w:t>
            </w:r>
            <w:r>
              <w:rPr>
                <w:b/>
              </w:rPr>
              <w:t>sklopova</w:t>
            </w:r>
            <w:r>
              <w:rPr>
                <w:b/>
                <w:spacing w:val="30"/>
              </w:rPr>
              <w:t xml:space="preserve"> </w:t>
            </w:r>
            <w:r>
              <w:t>na</w:t>
            </w:r>
            <w:r>
              <w:rPr>
                <w:spacing w:val="30"/>
              </w:rPr>
              <w:t xml:space="preserve"> </w:t>
            </w:r>
            <w:r>
              <w:t>vučenim</w:t>
            </w:r>
            <w:r>
              <w:rPr>
                <w:spacing w:val="31"/>
              </w:rPr>
              <w:t xml:space="preserve"> </w:t>
            </w:r>
            <w:r>
              <w:t>vozilima</w:t>
            </w:r>
            <w:r>
              <w:rPr>
                <w:spacing w:val="31"/>
              </w:rPr>
              <w:t xml:space="preserve"> </w:t>
            </w:r>
            <w:r>
              <w:t>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Sklopovi: </w:t>
            </w:r>
            <w:r>
              <w:t>osovinski sklopovi, odbojnički uređaji, vlačni uređaji, sanduk kola, mehanizmi za otvaranje i zatvarenje vrata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40"/>
              </w:rPr>
              <w:t xml:space="preserve"> </w:t>
            </w:r>
            <w:r>
              <w:t>provjeru</w:t>
            </w:r>
            <w:r>
              <w:rPr>
                <w:spacing w:val="40"/>
              </w:rPr>
              <w:t xml:space="preserve"> </w:t>
            </w:r>
            <w:r>
              <w:t>ispravnosti</w:t>
            </w:r>
            <w:r>
              <w:rPr>
                <w:spacing w:val="40"/>
              </w:rPr>
              <w:t xml:space="preserve"> </w:t>
            </w:r>
            <w:r>
              <w:t>tovara</w:t>
            </w:r>
            <w:r>
              <w:rPr>
                <w:spacing w:val="40"/>
              </w:rPr>
              <w:t xml:space="preserve"> </w:t>
            </w:r>
            <w:r>
              <w:t>na</w:t>
            </w:r>
            <w:r>
              <w:rPr>
                <w:spacing w:val="40"/>
              </w:rPr>
              <w:t xml:space="preserve"> </w:t>
            </w:r>
            <w:r>
              <w:t>kolima</w:t>
            </w:r>
            <w:r>
              <w:rPr>
                <w:spacing w:val="40"/>
              </w:rPr>
              <w:t xml:space="preserve"> </w:t>
            </w:r>
            <w:r>
              <w:t>u skladu sa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2"/>
              <w:jc w:val="both"/>
            </w:pPr>
            <w:r>
              <w:t>6. Demonstrira pismeno izvještavanje stanice o uočenim</w:t>
            </w:r>
            <w:r>
              <w:rPr>
                <w:spacing w:val="-13"/>
              </w:rPr>
              <w:t xml:space="preserve"> </w:t>
            </w:r>
            <w:r>
              <w:t>nepravilnostima</w:t>
            </w:r>
            <w:r>
              <w:rPr>
                <w:spacing w:val="-13"/>
              </w:rPr>
              <w:t xml:space="preserve"> </w:t>
            </w:r>
            <w:r>
              <w:t>po</w:t>
            </w:r>
            <w:r>
              <w:rPr>
                <w:spacing w:val="-12"/>
              </w:rPr>
              <w:t xml:space="preserve"> </w:t>
            </w:r>
            <w:r>
              <w:t>pitanju</w:t>
            </w:r>
            <w:r>
              <w:rPr>
                <w:spacing w:val="-13"/>
              </w:rPr>
              <w:t xml:space="preserve"> </w:t>
            </w:r>
            <w:r>
              <w:t>sastava</w:t>
            </w:r>
            <w:r>
              <w:rPr>
                <w:spacing w:val="-12"/>
              </w:rPr>
              <w:t xml:space="preserve"> </w:t>
            </w:r>
            <w:r>
              <w:t>voza</w:t>
            </w:r>
            <w:r>
              <w:rPr>
                <w:spacing w:val="-13"/>
              </w:rPr>
              <w:t xml:space="preserve"> </w:t>
            </w:r>
            <w:r>
              <w:t>na obrascu raspored manerve, uz potvrdu prijema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5. Za kriterijum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20448"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893" name="Graphic 892"/>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894" name="Graphic 89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95" name="Graphic 89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896" name="Graphic 89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897" name="Textbox 896"/>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91" o:spid="_x0000_s1764" style="position:absolute;margin-left:63.05pt;margin-top:6.05pt;width:468.55pt;height:29.1pt;z-index:-1559603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vos899UD&#10;AACfEQAADgAAAAAAAAAAAAAAAAAuAgAAZHJzL2Uyb0RvYy54bWxQSwECLQAUAAYACAAAACEAsP2R&#10;ht8AAAAKAQAADwAAAAAAAAAAAAAAAAAvBgAAZHJzL2Rvd25yZXYueG1sUEsFBgAAAAAEAAQA8wAA&#10;ADsHAAAAAA==&#10;">
                <v:shape id="Graphic 892" o:spid="_x0000_s176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8N8QA&#10;AADcAAAADwAAAGRycy9kb3ducmV2LnhtbESPQWvCQBSE74L/YXlCb7ox0NZEV9FCpRcPib309th9&#10;JsHs25BdTfz33YLQ4zAz3zCb3WhbcafeN44VLBcJCGLtTMOVgu/z53wFwgdkg61jUvAgD7vtdLLB&#10;3LiBC7qXoRIRwj5HBXUIXS6l1zVZ9AvXEUfv4nqLIcq+kqbHIcJtK9MkeZMWG44LNXb0UZO+ljer&#10;oJC6yA6vWXk4nnU6vHP4ORmj1Mts3K9BBBrDf/jZ/jIKVlkK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pvDfEAAAA3AAAAA8AAAAAAAAAAAAAAAAAmAIAAGRycy9k&#10;b3ducmV2LnhtbFBLBQYAAAAABAAEAPUAAACJAwAAAAA=&#10;" path="m5940552,l,,,313181r5940552,l5940552,xe" fillcolor="#f1e5bd" stroked="f">
                  <v:path arrowok="t"/>
                </v:shape>
                <v:shape id="Graphic 893" o:spid="_x0000_s176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AP8UA&#10;AADcAAAADwAAAGRycy9kb3ducmV2LnhtbESPQWvCQBSE7wX/w/IEb3UThZqmrmJaSoVeNErPr9ln&#10;Esy+Ddltkv77rlDwOMzMN8x6O5pG9NS52rKCeB6BIC6srrlUcD69PyYgnEfW2FgmBb/kYLuZPKwx&#10;1XbgI/W5L0WAsEtRQeV9m0rpiooMurltiYN3sZ1BH2RXSt3hEOCmkYsoepIGaw4LFbb0WlFxzX+M&#10;gr7++jzbw+rDYZRnTWa/4+PbSqnZdNy9gPA0+nv4v73XCpLnJ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gA/xQAAANwAAAAPAAAAAAAAAAAAAAAAAJgCAABkcnMv&#10;ZG93bnJldi54bWxQSwUGAAAAAAQABAD1AAAAigMAAAAA&#10;" path="m5941314,l,,,28194r5941314,l5941314,xe" fillcolor="#c00000" stroked="f">
                  <v:path arrowok="t"/>
                </v:shape>
                <v:shape id="Graphic 894" o:spid="_x0000_s176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ct+8MA&#10;AADcAAAADwAAAGRycy9kb3ducmV2LnhtbESPT4vCMBTE7wt+h/AEb2uqyKLVtIggeHLxD+rx0Tzb&#10;avNSmth2v71ZWNjjMDO/YVZpbyrRUuNKywom4wgEcWZ1ybmC82n7OQfhPLLGyjIp+CEHaTL4WGGs&#10;bccHao8+FwHCLkYFhfd1LKXLCjLoxrYmDt7dNgZ9kE0udYNdgJtKTqPoSxosOSwUWNOmoOx5fBkF&#10;vL+e6rOTba/NLrpd7nLdPb6VGg379RKEp97/h//aO61gvpjB75lwBG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ct+8MAAADcAAAADwAAAAAAAAAAAAAAAACYAgAAZHJzL2Rv&#10;d25yZXYueG1sUEsFBgAAAAAEAAQA9QAAAIgDAAAAAA==&#10;" path="m5941314,l,,,762r5941314,l5941314,xe" fillcolor="#f1e5bd" stroked="f">
                  <v:path arrowok="t"/>
                </v:shape>
                <v:shape id="Graphic 895" o:spid="_x0000_s176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s90MUA&#10;AADcAAAADwAAAGRycy9kb3ducmV2LnhtbESPQWvCQBSE7wX/w/IEb3UTwZqmrmJaSoVeNErPr9ln&#10;Esy+Ddltkv77rlDwOMzMN8x6O5pG9NS52rKCeB6BIC6srrlUcD69PyYgnEfW2FgmBb/kYLuZPKwx&#10;1XbgI/W5L0WAsEtRQeV9m0rpiooMurltiYN3sZ1BH2RXSt3hEOCmkYsoepIGaw4LFbb0WlFxzX+M&#10;gr7++jzbw+rDYZRnTWa/4+PbSqnZdNy9gPA0+nv4v73XCpLnJ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mz3QxQAAANwAAAAPAAAAAAAAAAAAAAAAAJgCAABkcnMv&#10;ZG93bnJldi54bWxQSwUGAAAAAAQABAD1AAAAigMAAAAA&#10;" path="m5941314,l,,,28194r5941314,l5941314,xe" fillcolor="#c00000" stroked="f">
                  <v:path arrowok="t"/>
                </v:shape>
                <v:shape id="Textbox 896" o:spid="_x0000_s176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vKcUA&#10;AADcAAAADwAAAGRycy9kb3ducmV2LnhtbESPQWvCQBSE70L/w/KE3szGHoJGN0FKCwWhNMaDx9fs&#10;M1nMvk2zq6b/vlso9DjMzDfMtpxsL240euNYwTJJQRA3ThtuFRzr18UKhA/IGnvHpOCbPJTFw2yL&#10;uXZ3ruh2CK2IEPY5KuhCGHIpfdORRZ+4gTh6ZzdaDFGOrdQj3iPc9vIpTTNp0XBc6HCg546ay+Fq&#10;FexOXL2Yr/fPj+pcmbpep7zPLko9zqfdBkSgKfyH/9pvWsFqncH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q8p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7"/>
        </w:numPr>
        <w:tabs>
          <w:tab w:val="left" w:pos="1324"/>
        </w:tabs>
        <w:spacing w:before="120"/>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7"/>
        </w:numPr>
        <w:tabs>
          <w:tab w:val="left" w:pos="1324"/>
        </w:tabs>
        <w:spacing w:before="121"/>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7"/>
        </w:numPr>
        <w:tabs>
          <w:tab w:val="left" w:pos="1324"/>
        </w:tabs>
        <w:spacing w:before="119"/>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7"/>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7"/>
        </w:numPr>
        <w:tabs>
          <w:tab w:val="left" w:pos="1324"/>
        </w:tabs>
        <w:spacing w:before="120"/>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7"/>
        </w:numPr>
        <w:tabs>
          <w:tab w:val="left" w:pos="1324"/>
        </w:tabs>
        <w:spacing w:before="120"/>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20960" behindDoc="1" locked="0" layoutInCell="1" allowOverlap="1">
                <wp:simplePos x="0" y="0"/>
                <wp:positionH relativeFrom="page">
                  <wp:posOffset>800862</wp:posOffset>
                </wp:positionH>
                <wp:positionV relativeFrom="paragraph">
                  <wp:posOffset>76816</wp:posOffset>
                </wp:positionV>
                <wp:extent cx="5950585" cy="3175"/>
                <wp:effectExtent l="0" t="0" r="0" b="0"/>
                <wp:wrapTopAndBottom/>
                <wp:docPr id="841" name="Graphic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AFAC4AC" id="Graphic 897" o:spid="_x0000_s1026" style="position:absolute;margin-left:63.05pt;margin-top:6.05pt;width:468.55pt;height:.25pt;z-index:-155955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Y8YpVjkCAADlBAAADgAAAAAAAAAAAAAA&#10;AAAuAgAAZHJzL2Uyb0RvYy54bWxQSwECLQAUAAYACAAAACEAaDt92toAAAAKAQAADwAAAAAAAAAA&#10;AAAAAACT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7"/>
              </w:rPr>
              <w:t xml:space="preserve"> </w:t>
            </w:r>
            <w:r>
              <w:rPr>
                <w:b/>
              </w:rPr>
              <w:t>probu</w:t>
            </w:r>
            <w:r>
              <w:rPr>
                <w:b/>
                <w:spacing w:val="-7"/>
              </w:rPr>
              <w:t xml:space="preserve"> </w:t>
            </w:r>
            <w:r>
              <w:rPr>
                <w:b/>
                <w:spacing w:val="-2"/>
              </w:rPr>
              <w:t>kočnica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pPr>
            <w:r>
              <w:t>1.</w:t>
            </w:r>
            <w:r>
              <w:rPr>
                <w:spacing w:val="73"/>
                <w:w w:val="150"/>
              </w:rPr>
              <w:t xml:space="preserve"> </w:t>
            </w:r>
            <w:r>
              <w:t>Navede</w:t>
            </w:r>
            <w:r>
              <w:rPr>
                <w:spacing w:val="-5"/>
              </w:rPr>
              <w:t xml:space="preserve"> </w:t>
            </w:r>
            <w:r>
              <w:t>vrste</w:t>
            </w:r>
            <w:r>
              <w:rPr>
                <w:spacing w:val="-4"/>
              </w:rPr>
              <w:t xml:space="preserve"> </w:t>
            </w:r>
            <w:r>
              <w:rPr>
                <w:b/>
              </w:rPr>
              <w:t>proba</w:t>
            </w:r>
            <w:r>
              <w:rPr>
                <w:b/>
                <w:spacing w:val="-5"/>
              </w:rPr>
              <w:t xml:space="preserve"> </w:t>
            </w:r>
            <w:r>
              <w:rPr>
                <w:b/>
              </w:rPr>
              <w:t>kočnica</w:t>
            </w:r>
            <w:r>
              <w:rPr>
                <w:b/>
                <w:spacing w:val="-4"/>
              </w:rPr>
              <w:t xml:space="preserve"> </w:t>
            </w:r>
            <w:r>
              <w:t>u</w:t>
            </w:r>
            <w:r>
              <w:rPr>
                <w:spacing w:val="-5"/>
              </w:rPr>
              <w:t xml:space="preserve"> </w:t>
            </w:r>
            <w:r>
              <w:t>skladu</w:t>
            </w:r>
            <w:r>
              <w:rPr>
                <w:spacing w:val="-4"/>
              </w:rPr>
              <w:t xml:space="preserve"> </w:t>
            </w:r>
            <w:r>
              <w:t>sa</w:t>
            </w:r>
            <w:r>
              <w:rPr>
                <w:spacing w:val="-5"/>
              </w:rPr>
              <w:t xml:space="preserve"> </w:t>
            </w:r>
            <w:r>
              <w:rPr>
                <w:spacing w:val="-2"/>
              </w:rPr>
              <w:t>propisima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20"/>
            </w:pPr>
            <w:r>
              <w:rPr>
                <w:b/>
              </w:rPr>
              <w:t>Probe</w:t>
            </w:r>
            <w:r>
              <w:rPr>
                <w:b/>
                <w:spacing w:val="-7"/>
              </w:rPr>
              <w:t xml:space="preserve"> </w:t>
            </w:r>
            <w:r>
              <w:rPr>
                <w:b/>
              </w:rPr>
              <w:t>kočnica:</w:t>
            </w:r>
            <w:r>
              <w:rPr>
                <w:b/>
                <w:spacing w:val="-8"/>
              </w:rPr>
              <w:t xml:space="preserve"> </w:t>
            </w:r>
            <w:r>
              <w:t>potpuna</w:t>
            </w:r>
            <w:r>
              <w:rPr>
                <w:spacing w:val="-7"/>
              </w:rPr>
              <w:t xml:space="preserve"> </w:t>
            </w:r>
            <w:r>
              <w:t>A,</w:t>
            </w:r>
            <w:r>
              <w:rPr>
                <w:spacing w:val="-6"/>
              </w:rPr>
              <w:t xml:space="preserve"> </w:t>
            </w:r>
            <w:r>
              <w:t>pojedinačna</w:t>
            </w:r>
            <w:r>
              <w:rPr>
                <w:spacing w:val="-8"/>
              </w:rPr>
              <w:t xml:space="preserve"> </w:t>
            </w:r>
            <w:r>
              <w:t>B,</w:t>
            </w:r>
            <w:r>
              <w:rPr>
                <w:spacing w:val="-6"/>
              </w:rPr>
              <w:t xml:space="preserve"> </w:t>
            </w:r>
            <w:r>
              <w:t>priključna</w:t>
            </w:r>
            <w:r>
              <w:rPr>
                <w:spacing w:val="-7"/>
              </w:rPr>
              <w:t xml:space="preserve"> </w:t>
            </w:r>
            <w:r>
              <w:t>C i proba prolaznosti D</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5"/>
              </w:rPr>
              <w:t xml:space="preserve"> </w:t>
            </w:r>
            <w:r>
              <w:t>potpunu</w:t>
            </w:r>
            <w:r>
              <w:rPr>
                <w:spacing w:val="-6"/>
              </w:rPr>
              <w:t xml:space="preserve"> </w:t>
            </w:r>
            <w:r>
              <w:t>probu</w:t>
            </w:r>
            <w:r>
              <w:rPr>
                <w:spacing w:val="-6"/>
              </w:rPr>
              <w:t xml:space="preserve"> </w:t>
            </w:r>
            <w:r>
              <w:t>kočnica</w:t>
            </w:r>
            <w:r>
              <w:rPr>
                <w:spacing w:val="-5"/>
              </w:rPr>
              <w:t xml:space="preserve"> </w:t>
            </w:r>
            <w:r>
              <w:rPr>
                <w:spacing w:val="-10"/>
              </w:rPr>
              <w: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9"/>
                <w:w w:val="150"/>
              </w:rPr>
              <w:t xml:space="preserve"> </w:t>
            </w:r>
            <w:r>
              <w:t>Objasni</w:t>
            </w:r>
            <w:r>
              <w:rPr>
                <w:spacing w:val="-6"/>
              </w:rPr>
              <w:t xml:space="preserve"> </w:t>
            </w:r>
            <w:r>
              <w:t>pojedinačnu</w:t>
            </w:r>
            <w:r>
              <w:rPr>
                <w:spacing w:val="-6"/>
              </w:rPr>
              <w:t xml:space="preserve"> </w:t>
            </w:r>
            <w:r>
              <w:t>probu</w:t>
            </w:r>
            <w:r>
              <w:rPr>
                <w:spacing w:val="-7"/>
              </w:rPr>
              <w:t xml:space="preserve"> </w:t>
            </w:r>
            <w:r>
              <w:t>kočnica</w:t>
            </w:r>
            <w:r>
              <w:rPr>
                <w:spacing w:val="-6"/>
              </w:rPr>
              <w:t xml:space="preserve"> </w:t>
            </w:r>
            <w:r>
              <w:rPr>
                <w:spacing w:val="-10"/>
              </w:rPr>
              <w:t>B</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6"/>
              </w:rPr>
              <w:t xml:space="preserve"> </w:t>
            </w:r>
            <w:r>
              <w:t>priključnu</w:t>
            </w:r>
            <w:r>
              <w:rPr>
                <w:spacing w:val="-5"/>
              </w:rPr>
              <w:t xml:space="preserve"> </w:t>
            </w:r>
            <w:r>
              <w:t>probu</w:t>
            </w:r>
            <w:r>
              <w:rPr>
                <w:spacing w:val="-6"/>
              </w:rPr>
              <w:t xml:space="preserve"> </w:t>
            </w:r>
            <w:r>
              <w:t>kočnica</w:t>
            </w:r>
            <w:r>
              <w:rPr>
                <w:spacing w:val="-7"/>
              </w:rPr>
              <w:t xml:space="preserve"> </w:t>
            </w:r>
            <w:r>
              <w:rPr>
                <w:spacing w:val="-10"/>
              </w:rPr>
              <w:t>C</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0"/>
                <w:w w:val="150"/>
              </w:rPr>
              <w:t xml:space="preserve"> </w:t>
            </w:r>
            <w:r>
              <w:t>Objasni</w:t>
            </w:r>
            <w:r>
              <w:rPr>
                <w:spacing w:val="-6"/>
              </w:rPr>
              <w:t xml:space="preserve"> </w:t>
            </w:r>
            <w:r>
              <w:t>probu</w:t>
            </w:r>
            <w:r>
              <w:rPr>
                <w:spacing w:val="-4"/>
              </w:rPr>
              <w:t xml:space="preserve"> </w:t>
            </w:r>
            <w:r>
              <w:t>prolaznosti</w:t>
            </w:r>
            <w:r>
              <w:rPr>
                <w:spacing w:val="-6"/>
              </w:rPr>
              <w:t xml:space="preserve"> </w:t>
            </w:r>
            <w:r>
              <w:rPr>
                <w:spacing w:val="-10"/>
              </w:rPr>
              <w:t>D</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Objasni</w:t>
            </w:r>
            <w:r>
              <w:rPr>
                <w:spacing w:val="80"/>
              </w:rPr>
              <w:t xml:space="preserve"> </w:t>
            </w:r>
            <w:r>
              <w:t>ispostavljanje</w:t>
            </w:r>
            <w:r>
              <w:rPr>
                <w:spacing w:val="80"/>
              </w:rPr>
              <w:t xml:space="preserve"> </w:t>
            </w:r>
            <w:r>
              <w:t>obrazaca</w:t>
            </w:r>
            <w:r>
              <w:rPr>
                <w:spacing w:val="80"/>
              </w:rPr>
              <w:t xml:space="preserve"> </w:t>
            </w:r>
            <w:r>
              <w:t>TK-21</w:t>
            </w:r>
            <w:r>
              <w:rPr>
                <w:spacing w:val="80"/>
              </w:rPr>
              <w:t xml:space="preserve"> </w:t>
            </w:r>
            <w:r>
              <w:t>nakon izvršene probe kočnica sa stabilnim postrojenjem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68"/>
                <w:w w:val="150"/>
              </w:rPr>
              <w:t xml:space="preserve"> </w:t>
            </w:r>
            <w:r>
              <w:t>Demonstrira</w:t>
            </w:r>
            <w:r>
              <w:rPr>
                <w:spacing w:val="-7"/>
              </w:rPr>
              <w:t xml:space="preserve"> </w:t>
            </w:r>
            <w:r>
              <w:t>probu</w:t>
            </w:r>
            <w:r>
              <w:rPr>
                <w:spacing w:val="-6"/>
              </w:rPr>
              <w:t xml:space="preserve"> </w:t>
            </w:r>
            <w:r>
              <w:t>kočnica</w:t>
            </w:r>
            <w:r>
              <w:rPr>
                <w:spacing w:val="-5"/>
              </w:rPr>
              <w:t xml:space="preserve"> </w:t>
            </w:r>
            <w:r>
              <w:t>na</w:t>
            </w:r>
            <w:r>
              <w:rPr>
                <w:spacing w:val="-6"/>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8.</w:t>
            </w:r>
            <w:r>
              <w:rPr>
                <w:spacing w:val="40"/>
              </w:rPr>
              <w:t xml:space="preserve"> </w:t>
            </w:r>
            <w:r>
              <w:t>Demonstrira</w:t>
            </w:r>
            <w:r>
              <w:rPr>
                <w:spacing w:val="-5"/>
              </w:rPr>
              <w:t xml:space="preserve"> </w:t>
            </w:r>
            <w:r>
              <w:t>postupak</w:t>
            </w:r>
            <w:r>
              <w:rPr>
                <w:spacing w:val="-4"/>
              </w:rPr>
              <w:t xml:space="preserve"> </w:t>
            </w:r>
            <w:r>
              <w:t>ispostavljanja</w:t>
            </w:r>
            <w:r>
              <w:rPr>
                <w:spacing w:val="-5"/>
              </w:rPr>
              <w:t xml:space="preserve"> </w:t>
            </w:r>
            <w:r>
              <w:t>obrasca</w:t>
            </w:r>
            <w:r>
              <w:rPr>
                <w:spacing w:val="-5"/>
              </w:rPr>
              <w:t xml:space="preserve"> </w:t>
            </w:r>
            <w:r>
              <w:t>TK-21 nakon izvršene probe kočnica sa stabilnim postrojenjem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6. Za kriterijume 7 i 8</w:t>
      </w:r>
      <w:r>
        <w:rPr>
          <w:spacing w:val="40"/>
        </w:rPr>
        <w:t xml:space="preserve"> </w:t>
      </w:r>
      <w:r>
        <w:t>potrebne su ispravno urađene praktične vježbe sa usmenim 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21472"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898"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00" name="Graphic 89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901" name="Graphic 90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02" name="Graphic 90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03" name="Graphic 90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04" name="Textbox 90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898" o:spid="_x0000_s1770" style="position:absolute;margin-left:63.05pt;margin-top:6.05pt;width:468.55pt;height:29.1pt;z-index:-1559500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">
                <v:shape id="Graphic 899" o:spid="_x0000_s177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0uRsQA&#10;AADcAAAADwAAAGRycy9kb3ducmV2LnhtbESPQWvCQBSE74L/YXlCb7qp0GrSbEQLlV56SPTi7bH7&#10;moRm34bsauK/7xYKHoeZ+YbJd5PtxI0G3zpW8LxKQBBrZ1quFZxPH8stCB+QDXaOScGdPOyK+SzH&#10;zLiRS7pVoRYRwj5DBU0IfSal1w1Z9CvXE0fv2w0WQ5RDLc2AY4TbTq6T5FVabDkuNNjTe0P6p7pa&#10;BaXUZXp4SavD8aTX44bD5csYpZ4W0/4NRKApPML/7U+jYJum8HcmHgF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NLkbEAAAA3AAAAA8AAAAAAAAAAAAAAAAAmAIAAGRycy9k&#10;b3ducmV2LnhtbFBLBQYAAAAABAAEAPUAAACJAwAAAAA=&#10;" path="m5940552,l,,,313182r5940552,l5940552,xe" fillcolor="#f1e5bd" stroked="f">
                  <v:path arrowok="t"/>
                </v:shape>
                <v:shape id="Graphic 900" o:spid="_x0000_s177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EUsAA&#10;AADcAAAADwAAAGRycy9kb3ducmV2LnhtbERPTYvCMBC9C/6HMMLeNNGDrtUo6iIr7GWt4nlsxrbY&#10;TEqTrfXfbw6Cx8f7Xq47W4mWGl861jAeKRDEmTMl5xrOp/3wE4QPyAYrx6ThSR7Wq35viYlxDz5S&#10;m4ZcxBD2CWooQqgTKX1WkEU/cjVx5G6usRgibHJpGnzEcFvJiVJTabHk2FBgTbuCsnv6ZzW05eXn&#10;7H5n3x5Vuq227jo+fs20/hh0mwWIQF14i1/ug9EwV3F+PBOP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cEUsAAAADcAAAADwAAAAAAAAAAAAAAAACYAgAAZHJzL2Rvd25y&#10;ZXYueG1sUEsFBgAAAAAEAAQA9QAAAIUDAAAAAA==&#10;" path="m5941314,l,,,28194r5941314,l5941314,xe" fillcolor="#c00000" stroked="f">
                  <v:path arrowok="t"/>
                </v:shape>
                <v:shape id="Graphic 901" o:spid="_x0000_s177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UecQA&#10;AADcAAAADwAAAGRycy9kb3ducmV2LnhtbESPwWrDMBBE74X8g9hAb7WUHErjRgkhEPCppbZJelys&#10;je3WWhlLsd2/rwqFHIeZecNs97PtxEiDbx1rWCUKBHHlTMu1hrI4Pb2A8AHZYOeYNPyQh/1u8bDF&#10;1LiJP2jMQy0ihH2KGpoQ+lRKXzVk0SeuJ47e1Q0WQ5RDLc2AU4TbTq6VepYWW44LDfZ0bKj6zm9W&#10;A79dir70cpyNzdTn+SoP09e71o/L+fAKItAc7uH/dmY0bNQK/s7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FHnEAAAA3AAAAA8AAAAAAAAAAAAAAAAAmAIAAGRycy9k&#10;b3ducmV2LnhtbFBLBQYAAAAABAAEAPUAAACJAwAAAAA=&#10;" path="m5941314,l,,,762r5941314,l5941314,xe" fillcolor="#f1e5bd" stroked="f">
                  <v:path arrowok="t"/>
                </v:shape>
                <v:shape id="Graphic 902" o:spid="_x0000_s177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vsUA&#10;AADcAAAADwAAAGRycy9kb3ducmV2LnhtbESPT2vCQBTE74V+h+UVvNVdPfgnugm1RRR60VR6fmZf&#10;k9Ds25Ddxvjtu4LgcZiZ3zDrbLCN6KnztWMNk7ECQVw4U3Op4fS1fV2A8AHZYOOYNFzJQ5Y+P60x&#10;Me7CR+rzUIoIYZ+ghiqENpHSFxVZ9GPXEkfvx3UWQ5RdKU2Hlwi3jZwqNZMWa44LFbb0XlHxm/9Z&#10;DX39/Xlyh/nOo8o3zcadJ8ePudajl+FtBSLQEB7he3tvNCzVFG5n4hG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T++xQAAANwAAAAPAAAAAAAAAAAAAAAAAJgCAABkcnMv&#10;ZG93bnJldi54bWxQSwUGAAAAAAQABAD1AAAAigMAAAAA&#10;" path="m5941314,l,,,28194r5941314,l5941314,xe" fillcolor="#c00000" stroked="f">
                  <v:path arrowok="t"/>
                </v:shape>
                <v:shape id="Textbox 903" o:spid="_x0000_s177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Wq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qZqDP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par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7"/>
        </w:numPr>
        <w:tabs>
          <w:tab w:val="left" w:pos="1324"/>
        </w:tabs>
        <w:spacing w:before="120"/>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7"/>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7"/>
        </w:numPr>
        <w:tabs>
          <w:tab w:val="left" w:pos="1324"/>
        </w:tabs>
        <w:spacing w:before="120"/>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7"/>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7"/>
        </w:numPr>
        <w:tabs>
          <w:tab w:val="left" w:pos="1324"/>
        </w:tabs>
        <w:spacing w:before="120"/>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7"/>
        </w:numPr>
        <w:tabs>
          <w:tab w:val="left" w:pos="1324"/>
        </w:tabs>
        <w:spacing w:before="120"/>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2198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848" name="Graphic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FD09774" id="Graphic 904" o:spid="_x0000_s1026" style="position:absolute;margin-left:63.05pt;margin-top:5.95pt;width:468.55pt;height:.25pt;z-index:-1559449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K+xAAA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1"/>
              <w:jc w:val="center"/>
              <w:rPr>
                <w:b/>
              </w:rPr>
            </w:pPr>
            <w:r>
              <w:rPr>
                <w:b/>
              </w:rPr>
              <w:t>Procijeni</w:t>
            </w:r>
            <w:r>
              <w:rPr>
                <w:b/>
                <w:spacing w:val="-10"/>
              </w:rPr>
              <w:t xml:space="preserve"> </w:t>
            </w:r>
            <w:r>
              <w:rPr>
                <w:b/>
              </w:rPr>
              <w:t>kolske</w:t>
            </w:r>
            <w:r>
              <w:rPr>
                <w:b/>
                <w:spacing w:val="-9"/>
              </w:rPr>
              <w:t xml:space="preserve"> </w:t>
            </w:r>
            <w:r>
              <w:rPr>
                <w:b/>
                <w:spacing w:val="-4"/>
              </w:rPr>
              <w:t>štete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2"/>
            </w:pPr>
            <w:r>
              <w:t>1.</w:t>
            </w:r>
            <w:r>
              <w:rPr>
                <w:spacing w:val="73"/>
                <w:w w:val="150"/>
              </w:rPr>
              <w:t xml:space="preserve"> </w:t>
            </w:r>
            <w:r>
              <w:t>Opiše</w:t>
            </w:r>
            <w:r>
              <w:rPr>
                <w:spacing w:val="-13"/>
              </w:rPr>
              <w:t xml:space="preserve"> </w:t>
            </w:r>
            <w:r>
              <w:rPr>
                <w:b/>
              </w:rPr>
              <w:t>uzroke</w:t>
            </w:r>
            <w:r>
              <w:rPr>
                <w:b/>
                <w:spacing w:val="-11"/>
              </w:rPr>
              <w:t xml:space="preserve"> </w:t>
            </w:r>
            <w:r>
              <w:rPr>
                <w:b/>
              </w:rPr>
              <w:t>fizičkih</w:t>
            </w:r>
            <w:r>
              <w:rPr>
                <w:b/>
                <w:spacing w:val="-12"/>
              </w:rPr>
              <w:t xml:space="preserve"> </w:t>
            </w:r>
            <w:r>
              <w:rPr>
                <w:b/>
              </w:rPr>
              <w:t>oštećenja</w:t>
            </w:r>
            <w:r>
              <w:rPr>
                <w:b/>
                <w:spacing w:val="-13"/>
              </w:rPr>
              <w:t xml:space="preserve"> </w:t>
            </w:r>
            <w:r>
              <w:t>na</w:t>
            </w:r>
            <w:r>
              <w:rPr>
                <w:spacing w:val="-12"/>
              </w:rPr>
              <w:t xml:space="preserve"> </w:t>
            </w:r>
            <w:r>
              <w:t>kolima</w:t>
            </w:r>
            <w:r>
              <w:rPr>
                <w:spacing w:val="-12"/>
              </w:rPr>
              <w:t xml:space="preserve"> </w:t>
            </w:r>
            <w:r>
              <w:t>u</w:t>
            </w:r>
            <w:r>
              <w:rPr>
                <w:spacing w:val="-12"/>
              </w:rPr>
              <w:t xml:space="preserve"> </w:t>
            </w:r>
            <w:r>
              <w:t>skladu sa propisima i procedurama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Uzroci</w:t>
            </w:r>
            <w:r>
              <w:rPr>
                <w:b/>
                <w:spacing w:val="80"/>
              </w:rPr>
              <w:t xml:space="preserve"> </w:t>
            </w:r>
            <w:r>
              <w:rPr>
                <w:b/>
              </w:rPr>
              <w:t>fizičkih</w:t>
            </w:r>
            <w:r>
              <w:rPr>
                <w:b/>
                <w:spacing w:val="80"/>
              </w:rPr>
              <w:t xml:space="preserve"> </w:t>
            </w:r>
            <w:r>
              <w:rPr>
                <w:b/>
              </w:rPr>
              <w:t>oštećenja:</w:t>
            </w:r>
            <w:r>
              <w:rPr>
                <w:b/>
                <w:spacing w:val="80"/>
              </w:rPr>
              <w:t xml:space="preserve"> </w:t>
            </w:r>
            <w:r>
              <w:t>pri</w:t>
            </w:r>
            <w:r>
              <w:rPr>
                <w:spacing w:val="80"/>
              </w:rPr>
              <w:t xml:space="preserve"> </w:t>
            </w:r>
            <w:r>
              <w:t>utovaru,</w:t>
            </w:r>
            <w:r>
              <w:rPr>
                <w:spacing w:val="80"/>
              </w:rPr>
              <w:t xml:space="preserve"> </w:t>
            </w:r>
            <w:r>
              <w:t>istovaru, prevozu, manevri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 utvrđivanje nedostatka djelova na kolima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3.</w:t>
            </w:r>
            <w:r>
              <w:rPr>
                <w:spacing w:val="80"/>
              </w:rPr>
              <w:t xml:space="preserve"> </w:t>
            </w:r>
            <w:r>
              <w:t>Objasni</w:t>
            </w:r>
            <w:r>
              <w:rPr>
                <w:spacing w:val="-13"/>
              </w:rPr>
              <w:t xml:space="preserve"> </w:t>
            </w:r>
            <w:r>
              <w:t>procjenu</w:t>
            </w:r>
            <w:r>
              <w:rPr>
                <w:spacing w:val="-13"/>
              </w:rPr>
              <w:t xml:space="preserve"> </w:t>
            </w:r>
            <w:r>
              <w:t>uzroka</w:t>
            </w:r>
            <w:r>
              <w:rPr>
                <w:spacing w:val="-12"/>
              </w:rPr>
              <w:t xml:space="preserve"> </w:t>
            </w:r>
            <w:r>
              <w:t>i</w:t>
            </w:r>
            <w:r>
              <w:rPr>
                <w:spacing w:val="-13"/>
              </w:rPr>
              <w:t xml:space="preserve"> </w:t>
            </w:r>
            <w:r>
              <w:t>obima</w:t>
            </w:r>
            <w:r>
              <w:rPr>
                <w:spacing w:val="-12"/>
              </w:rPr>
              <w:t xml:space="preserve"> </w:t>
            </w:r>
            <w:r>
              <w:t>nastale</w:t>
            </w:r>
            <w:r>
              <w:rPr>
                <w:spacing w:val="-13"/>
              </w:rPr>
              <w:t xml:space="preserve"> </w:t>
            </w:r>
            <w:r>
              <w:t>štete,</w:t>
            </w:r>
            <w:r>
              <w:rPr>
                <w:spacing w:val="-12"/>
              </w:rPr>
              <w:t xml:space="preserve"> </w:t>
            </w:r>
            <w:r>
              <w:t>visinu troškova za otklanjanje i odgovornost za nastalu štetu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4.</w:t>
            </w:r>
            <w:r>
              <w:rPr>
                <w:spacing w:val="80"/>
              </w:rPr>
              <w:t xml:space="preserve"> </w:t>
            </w:r>
            <w:r>
              <w:t>Opiše</w:t>
            </w:r>
            <w:r>
              <w:rPr>
                <w:spacing w:val="-6"/>
              </w:rPr>
              <w:t xml:space="preserve"> </w:t>
            </w:r>
            <w:r>
              <w:t>dostavu</w:t>
            </w:r>
            <w:r>
              <w:rPr>
                <w:spacing w:val="-6"/>
              </w:rPr>
              <w:t xml:space="preserve"> </w:t>
            </w:r>
            <w:r>
              <w:t>popunjene</w:t>
            </w:r>
            <w:r>
              <w:rPr>
                <w:spacing w:val="-6"/>
              </w:rPr>
              <w:t xml:space="preserve"> </w:t>
            </w:r>
            <w:r>
              <w:t>Prijave</w:t>
            </w:r>
            <w:r>
              <w:rPr>
                <w:spacing w:val="-6"/>
              </w:rPr>
              <w:t xml:space="preserve"> </w:t>
            </w:r>
            <w:r>
              <w:t>kolske</w:t>
            </w:r>
            <w:r>
              <w:rPr>
                <w:spacing w:val="-6"/>
              </w:rPr>
              <w:t xml:space="preserve"> </w:t>
            </w:r>
            <w:r>
              <w:t>šteteTK-37</w:t>
            </w:r>
            <w:r>
              <w:rPr>
                <w:spacing w:val="40"/>
              </w:rPr>
              <w:t xml:space="preserve"> </w:t>
            </w:r>
            <w:r>
              <w:t>i listicu oštećenja TK-33 nadređenom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3"/>
              <w:jc w:val="both"/>
            </w:pPr>
            <w:r>
              <w:t>5.</w:t>
            </w:r>
            <w:r>
              <w:rPr>
                <w:spacing w:val="80"/>
              </w:rPr>
              <w:t xml:space="preserve"> </w:t>
            </w:r>
            <w:r>
              <w:t>Popuni</w:t>
            </w:r>
            <w:r>
              <w:rPr>
                <w:spacing w:val="-2"/>
              </w:rPr>
              <w:t xml:space="preserve"> </w:t>
            </w:r>
            <w:r>
              <w:t>Prijave</w:t>
            </w:r>
            <w:r>
              <w:rPr>
                <w:spacing w:val="-1"/>
              </w:rPr>
              <w:t xml:space="preserve"> </w:t>
            </w:r>
            <w:r>
              <w:t>kolske</w:t>
            </w:r>
            <w:r>
              <w:rPr>
                <w:spacing w:val="-2"/>
              </w:rPr>
              <w:t xml:space="preserve"> </w:t>
            </w:r>
            <w:r>
              <w:t>štete</w:t>
            </w:r>
            <w:r>
              <w:rPr>
                <w:spacing w:val="-3"/>
              </w:rPr>
              <w:t xml:space="preserve"> </w:t>
            </w:r>
            <w:r>
              <w:t>TK-37</w:t>
            </w:r>
            <w:r>
              <w:rPr>
                <w:spacing w:val="-2"/>
              </w:rPr>
              <w:t xml:space="preserve"> </w:t>
            </w:r>
            <w:r>
              <w:t>i</w:t>
            </w:r>
            <w:r>
              <w:rPr>
                <w:spacing w:val="-2"/>
              </w:rPr>
              <w:t xml:space="preserve"> </w:t>
            </w:r>
            <w:r>
              <w:t>listice</w:t>
            </w:r>
            <w:r>
              <w:rPr>
                <w:spacing w:val="-2"/>
              </w:rPr>
              <w:t xml:space="preserve"> </w:t>
            </w:r>
            <w:r>
              <w:t>oštećenja TK-33 u skladu sa propisima i procedurama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22496" behindDoc="1" locked="0" layoutInCell="1" allowOverlap="1">
                <wp:simplePos x="0" y="0"/>
                <wp:positionH relativeFrom="page">
                  <wp:posOffset>800862</wp:posOffset>
                </wp:positionH>
                <wp:positionV relativeFrom="paragraph">
                  <wp:posOffset>77772</wp:posOffset>
                </wp:positionV>
                <wp:extent cx="5950585" cy="368935"/>
                <wp:effectExtent l="0" t="0" r="0" b="0"/>
                <wp:wrapTopAndBottom/>
                <wp:docPr id="905" name="Group 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907" name="Graphic 906"/>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08" name="Graphic 90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09" name="Graphic 90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10" name="Graphic 909"/>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11" name="Textbox 910"/>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05" o:spid="_x0000_s1776" style="position:absolute;margin-left:63.05pt;margin-top:6.1pt;width:468.55pt;height:29.05pt;z-index:-15593984;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">
                <v:shape id="Graphic 906" o:spid="_x0000_s1777"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QcUA&#10;AADcAAAADwAAAGRycy9kb3ducmV2LnhtbESPQWvCQBSE70L/w/IKXqTZ1EMwqasUiVjxoml/wCP7&#10;mgSzb0N2a1J/vSsIHoeZ+YZZrkfTigv1rrGs4D2KQRCXVjdcKfj53r4tQDiPrLG1TAr+ycF69TJZ&#10;YqbtwCe6FL4SAcIuQwW1910mpStrMugi2xEH79f2Bn2QfSV1j0OAm1bO4ziRBhsOCzV2tKmpPBd/&#10;RkF+vOa7WbLfDOmhGPFgz2mnc6Wmr+PnBwhPo3+GH+0vrSCNE7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4FBxQAAANwAAAAPAAAAAAAAAAAAAAAAAJgCAABkcnMv&#10;ZG93bnJldi54bWxQSwUGAAAAAAQABAD1AAAAigMAAAAA&#10;" path="m5940552,l,,,312420r5940552,l5940552,xe" fillcolor="#f1e5bd" stroked="f">
                  <v:path arrowok="t"/>
                </v:shape>
                <v:shape id="Graphic 907" o:spid="_x0000_s177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cJsQA&#10;AADcAAAADwAAAGRycy9kb3ducmV2LnhtbESPQWvCQBSE74L/YXlCb7obD42mrkEtpYVeNErPr9nX&#10;JJh9G7LbmP77bqHgcZiZb5hNPtpWDNT7xrGGZKFAEJfONFxpuJxf5isQPiAbbB2Thh/ykG+nkw1m&#10;xt34REMRKhEh7DPUUIfQZVL6siaLfuE64uh9ud5iiLKvpOnxFuG2lUulHqXFhuNCjR0daiqvxbfV&#10;MDQf7xd3TF89qmLf7t1ncnpOtX6YjbsnEIHGcA//t9+MhrVK4e9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nCbEAAAA3AAAAA8AAAAAAAAAAAAAAAAAmAIAAGRycy9k&#10;b3ducmV2LnhtbFBLBQYAAAAABAAEAPUAAACJAwAAAAA=&#10;" path="m5941314,l,,,28194r5941314,l5941314,xe" fillcolor="#c00000" stroked="f">
                  <v:path arrowok="t"/>
                </v:shape>
                <v:shape id="Graphic 908" o:spid="_x0000_s177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95MAA&#10;AADcAAAADwAAAGRycy9kb3ducmV2LnhtbERPz2vCMBS+D/Y/hDfwtiZ6GNo1igiCpw1t2XZ8NM+2&#10;2ryUJmvrf28OgseP73e2mWwrBup941jDPFEgiEtnGq40FPn+fQnCB2SDrWPScCMPm/XrS4apcSMf&#10;aTiFSsQQ9ilqqEPoUil9WZNFn7iOOHJn11sMEfaVND2OMdy2cqHUh7TYcGyosaNdTeX19G818Ndv&#10;3hVeDpOxB/X3c5bb8fKt9ext2n6CCDSFp/jhPhgNKxXXxjPxCM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G95MAAAADcAAAADwAAAAAAAAAAAAAAAACYAgAAZHJzL2Rvd25y&#10;ZXYueG1sUEsFBgAAAAAEAAQA9QAAAIUDAAAAAA==&#10;" path="m5941314,l,,,762r5941314,l5941314,xe" fillcolor="#f1e5bd" stroked="f">
                  <v:path arrowok="t"/>
                </v:shape>
                <v:shape id="Graphic 909" o:spid="_x0000_s1780"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2tz8QA&#10;AADcAAAADwAAAGRycy9kb3ducmV2LnhtbESPT4vCMBTE7wv7HcJb8LYm7sE/XaOsK6LgRavs+dk8&#10;27LNS2lird/eCILHYWZ+w0znna1ES40vHWsY9BUI4syZknMNx8PqcwzCB2SDlWPScCMP89n72xQT&#10;4668pzYNuYgQ9glqKEKoEyl9VpBF33c1cfTOrrEYomxyaRq8Rrit5JdSQ2mx5LhQYE2/BWX/6cVq&#10;aMu/7dHtRmuPKl1UC3ca7JcjrXsf3c83iEBdeIWf7Y3RMFETeJy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9rc/EAAAA3AAAAA8AAAAAAAAAAAAAAAAAmAIAAGRycy9k&#10;b3ducmV2LnhtbFBLBQYAAAAABAAEAPUAAACJAwAAAAA=&#10;" path="m5941314,l,,,28194r5941314,l5941314,xe" fillcolor="#c00000" stroked="f">
                  <v:path arrowok="t"/>
                </v:shape>
                <v:shape id="Textbox 910" o:spid="_x0000_s1781"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meAcEA&#10;AADcAAAADwAAAGRycy9kb3ducmV2LnhtbERPTYvCMBC9L/gfwgjetql7EK1GEVFYEMTaPexxbMY2&#10;2ExqE7X77zcHwePjfS9WvW3EgzpvHCsYJykI4tJpw5WCn2L3OQXhA7LGxjEp+CMPq+XgY4GZdk/O&#10;6XEKlYgh7DNUUIfQZlL6siaLPnEtceQurrMYIuwqqTt8xnDbyK80nUiLhmNDjS1taiqvp7tVsP7l&#10;fGtuh/Mxv+SmKGYp7ydXpUbDfj0HEagPb/HL/a0VzMZxfj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ZngHBAAAA3AAAAA8AAAAAAAAAAAAAAAAAmAIAAGRycy9kb3du&#10;cmV2LnhtbFBLBQYAAAAABAAEAPUAAACG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7"/>
        </w:numPr>
        <w:tabs>
          <w:tab w:val="left" w:pos="1324"/>
        </w:tabs>
        <w:spacing w:before="121"/>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7"/>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7"/>
        </w:numPr>
        <w:tabs>
          <w:tab w:val="left" w:pos="1324"/>
        </w:tabs>
        <w:spacing w:before="120"/>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7"/>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7"/>
        </w:numPr>
        <w:tabs>
          <w:tab w:val="left" w:pos="1324"/>
        </w:tabs>
        <w:spacing w:before="11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7"/>
        </w:numPr>
        <w:tabs>
          <w:tab w:val="left" w:pos="1324"/>
        </w:tabs>
        <w:spacing w:before="121"/>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17"/>
        </w:numPr>
        <w:tabs>
          <w:tab w:val="left" w:pos="1324"/>
        </w:tabs>
        <w:spacing w:before="120"/>
      </w:pPr>
      <w:r>
        <w:t>Procjena</w:t>
      </w:r>
      <w:r>
        <w:rPr>
          <w:spacing w:val="-9"/>
        </w:rPr>
        <w:t xml:space="preserve"> </w:t>
      </w:r>
      <w:r>
        <w:t>kolske</w:t>
      </w:r>
      <w:r>
        <w:rPr>
          <w:spacing w:val="-9"/>
        </w:rPr>
        <w:t xml:space="preserve"> </w:t>
      </w:r>
      <w:r>
        <w:rPr>
          <w:spacing w:val="-4"/>
        </w:rPr>
        <w:t>štete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2300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855" name="Graphic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4F8CA3A" id="Graphic 911" o:spid="_x0000_s1026" style="position:absolute;margin-left:63.05pt;margin-top:6pt;width:468.55pt;height:.25pt;z-index:-1559347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GcNXo05AgAA5Q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18"/>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16"/>
        </w:numPr>
        <w:tabs>
          <w:tab w:val="left" w:pos="1297"/>
          <w:tab w:val="left" w:pos="1302"/>
        </w:tabs>
        <w:spacing w:before="119"/>
        <w:ind w:right="871" w:hanging="288"/>
        <w:jc w:val="both"/>
      </w:pPr>
      <w:r>
        <w:t>Modul Pregled voza i voznih sredstava je tako koncipiran da upoznaje učenike sa osnovnim pojmovima iz oblasti željezničkog saobraćaja i omogućava primjenu stečenih znanja u praksi.</w:t>
      </w:r>
    </w:p>
    <w:p w:rsidR="008C01C9" w:rsidRDefault="0084041E">
      <w:pPr>
        <w:pStyle w:val="ListParagraph"/>
        <w:numPr>
          <w:ilvl w:val="0"/>
          <w:numId w:val="116"/>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16"/>
        </w:numPr>
        <w:tabs>
          <w:tab w:val="left" w:pos="1296"/>
          <w:tab w:val="left" w:pos="1302"/>
        </w:tabs>
        <w:ind w:right="871"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16"/>
        </w:numPr>
        <w:tabs>
          <w:tab w:val="left" w:pos="1297"/>
          <w:tab w:val="left" w:pos="1302"/>
        </w:tabs>
        <w:ind w:right="871"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116"/>
        </w:numPr>
        <w:tabs>
          <w:tab w:val="left" w:pos="1297"/>
          <w:tab w:val="left" w:pos="1302"/>
        </w:tabs>
        <w:spacing w:before="1"/>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16"/>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16"/>
        </w:numPr>
        <w:tabs>
          <w:tab w:val="left" w:pos="1297"/>
          <w:tab w:val="left" w:pos="1302"/>
        </w:tabs>
        <w:ind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16"/>
        </w:numPr>
        <w:tabs>
          <w:tab w:val="left" w:pos="1296"/>
          <w:tab w:val="left" w:pos="1302"/>
        </w:tabs>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18"/>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15"/>
        </w:numPr>
        <w:tabs>
          <w:tab w:val="left" w:pos="1298"/>
          <w:tab w:val="left" w:pos="1302"/>
        </w:tabs>
        <w:spacing w:before="121"/>
        <w:ind w:right="872" w:hanging="288"/>
      </w:pPr>
      <w:r>
        <w:t>Vučinić,</w:t>
      </w:r>
      <w:r>
        <w:rPr>
          <w:spacing w:val="-11"/>
        </w:rPr>
        <w:t xml:space="preserve"> </w:t>
      </w:r>
      <w:r>
        <w:t>M.,</w:t>
      </w:r>
      <w:r>
        <w:rPr>
          <w:spacing w:val="-11"/>
        </w:rPr>
        <w:t xml:space="preserve"> </w:t>
      </w:r>
      <w:r>
        <w:t>Tehničko-kolska</w:t>
      </w:r>
      <w:r>
        <w:rPr>
          <w:spacing w:val="-12"/>
        </w:rPr>
        <w:t xml:space="preserve"> </w:t>
      </w:r>
      <w:r>
        <w:t>služba</w:t>
      </w:r>
      <w:r>
        <w:rPr>
          <w:spacing w:val="-12"/>
        </w:rPr>
        <w:t xml:space="preserve"> </w:t>
      </w:r>
      <w:r>
        <w:t>za</w:t>
      </w:r>
      <w:r>
        <w:rPr>
          <w:spacing w:val="-12"/>
        </w:rPr>
        <w:t xml:space="preserve"> </w:t>
      </w:r>
      <w:r>
        <w:t>III</w:t>
      </w:r>
      <w:r>
        <w:rPr>
          <w:spacing w:val="-11"/>
        </w:rPr>
        <w:t xml:space="preserve"> </w:t>
      </w:r>
      <w:r>
        <w:t>i</w:t>
      </w:r>
      <w:r>
        <w:rPr>
          <w:spacing w:val="-13"/>
        </w:rPr>
        <w:t xml:space="preserve"> </w:t>
      </w:r>
      <w:r>
        <w:t>IV</w:t>
      </w:r>
      <w:r>
        <w:rPr>
          <w:spacing w:val="-12"/>
        </w:rPr>
        <w:t xml:space="preserve"> </w:t>
      </w:r>
      <w:r>
        <w:t>razred</w:t>
      </w:r>
      <w:r>
        <w:rPr>
          <w:spacing w:val="-12"/>
        </w:rPr>
        <w:t xml:space="preserve"> </w:t>
      </w:r>
      <w:r>
        <w:t>željezničke</w:t>
      </w:r>
      <w:r>
        <w:rPr>
          <w:spacing w:val="-12"/>
        </w:rPr>
        <w:t xml:space="preserve"> </w:t>
      </w:r>
      <w:r>
        <w:t>tehničke</w:t>
      </w:r>
      <w:r>
        <w:rPr>
          <w:spacing w:val="-12"/>
        </w:rPr>
        <w:t xml:space="preserve"> </w:t>
      </w:r>
      <w:r>
        <w:t>škole,</w:t>
      </w:r>
      <w:r>
        <w:rPr>
          <w:spacing w:val="-11"/>
        </w:rPr>
        <w:t xml:space="preserve"> </w:t>
      </w:r>
      <w:r>
        <w:t>Zavod</w:t>
      </w:r>
      <w:r>
        <w:rPr>
          <w:spacing w:val="-12"/>
        </w:rPr>
        <w:t xml:space="preserve"> </w:t>
      </w:r>
      <w:r>
        <w:t>za</w:t>
      </w:r>
      <w:r>
        <w:rPr>
          <w:spacing w:val="-12"/>
        </w:rPr>
        <w:t xml:space="preserve"> </w:t>
      </w:r>
      <w:r>
        <w:t>udžbenike</w:t>
      </w:r>
      <w:r>
        <w:rPr>
          <w:spacing w:val="-12"/>
        </w:rPr>
        <w:t xml:space="preserve"> </w:t>
      </w:r>
      <w:r>
        <w:t>i</w:t>
      </w:r>
      <w:r>
        <w:rPr>
          <w:spacing w:val="-12"/>
        </w:rPr>
        <w:t xml:space="preserve"> </w:t>
      </w:r>
      <w:r>
        <w:t>nastavna sredstva, Beograd, 2003.</w:t>
      </w:r>
    </w:p>
    <w:p w:rsidR="008C01C9" w:rsidRDefault="0084041E">
      <w:pPr>
        <w:pStyle w:val="ListParagraph"/>
        <w:numPr>
          <w:ilvl w:val="0"/>
          <w:numId w:val="115"/>
        </w:numPr>
        <w:tabs>
          <w:tab w:val="left" w:pos="1298"/>
        </w:tabs>
        <w:spacing w:line="252" w:lineRule="exact"/>
        <w:ind w:left="1298" w:hanging="284"/>
      </w:pPr>
      <w:r>
        <w:t>Šaljić,</w:t>
      </w:r>
      <w:r>
        <w:rPr>
          <w:spacing w:val="-7"/>
        </w:rPr>
        <w:t xml:space="preserve"> </w:t>
      </w:r>
      <w:r>
        <w:t>H.,</w:t>
      </w:r>
      <w:r>
        <w:rPr>
          <w:spacing w:val="-6"/>
        </w:rPr>
        <w:t xml:space="preserve"> </w:t>
      </w:r>
      <w:r>
        <w:t>Upotreba</w:t>
      </w:r>
      <w:r>
        <w:rPr>
          <w:spacing w:val="-8"/>
        </w:rPr>
        <w:t xml:space="preserve"> </w:t>
      </w:r>
      <w:r>
        <w:t>vučenih</w:t>
      </w:r>
      <w:r>
        <w:rPr>
          <w:spacing w:val="-7"/>
        </w:rPr>
        <w:t xml:space="preserve"> </w:t>
      </w:r>
      <w:r>
        <w:t>vozila</w:t>
      </w:r>
      <w:r>
        <w:rPr>
          <w:spacing w:val="-7"/>
        </w:rPr>
        <w:t xml:space="preserve"> </w:t>
      </w:r>
      <w:r>
        <w:t>za</w:t>
      </w:r>
      <w:r>
        <w:rPr>
          <w:spacing w:val="-8"/>
        </w:rPr>
        <w:t xml:space="preserve"> </w:t>
      </w:r>
      <w:r>
        <w:t>III</w:t>
      </w:r>
      <w:r>
        <w:rPr>
          <w:spacing w:val="-6"/>
        </w:rPr>
        <w:t xml:space="preserve"> </w:t>
      </w:r>
      <w:r>
        <w:t>i</w:t>
      </w:r>
      <w:r>
        <w:rPr>
          <w:spacing w:val="-7"/>
        </w:rPr>
        <w:t xml:space="preserve"> </w:t>
      </w:r>
      <w:r>
        <w:t>IV</w:t>
      </w:r>
      <w:r>
        <w:rPr>
          <w:spacing w:val="-7"/>
        </w:rPr>
        <w:t xml:space="preserve"> </w:t>
      </w:r>
      <w:r>
        <w:t>razred</w:t>
      </w:r>
      <w:r>
        <w:rPr>
          <w:spacing w:val="-7"/>
        </w:rPr>
        <w:t xml:space="preserve"> </w:t>
      </w:r>
      <w:r>
        <w:t>željezničke</w:t>
      </w:r>
      <w:r>
        <w:rPr>
          <w:spacing w:val="-7"/>
        </w:rPr>
        <w:t xml:space="preserve"> </w:t>
      </w:r>
      <w:r>
        <w:t>tehničke</w:t>
      </w:r>
      <w:r>
        <w:rPr>
          <w:spacing w:val="-8"/>
        </w:rPr>
        <w:t xml:space="preserve"> </w:t>
      </w:r>
      <w:r>
        <w:t>škole,</w:t>
      </w:r>
      <w:r>
        <w:rPr>
          <w:spacing w:val="-6"/>
        </w:rPr>
        <w:t xml:space="preserve"> </w:t>
      </w:r>
      <w:r>
        <w:t>Denfas,</w:t>
      </w:r>
      <w:r>
        <w:rPr>
          <w:spacing w:val="-6"/>
        </w:rPr>
        <w:t xml:space="preserve"> </w:t>
      </w:r>
      <w:r>
        <w:t>Tuzla,</w:t>
      </w:r>
      <w:r>
        <w:rPr>
          <w:spacing w:val="-7"/>
        </w:rPr>
        <w:t xml:space="preserve"> </w:t>
      </w:r>
      <w:r>
        <w:rPr>
          <w:spacing w:val="-2"/>
        </w:rPr>
        <w:t>2005.</w:t>
      </w:r>
    </w:p>
    <w:p w:rsidR="008C01C9" w:rsidRDefault="0084041E">
      <w:pPr>
        <w:pStyle w:val="ListParagraph"/>
        <w:numPr>
          <w:ilvl w:val="0"/>
          <w:numId w:val="115"/>
        </w:numPr>
        <w:tabs>
          <w:tab w:val="left" w:pos="1298"/>
        </w:tabs>
        <w:spacing w:before="1" w:line="252" w:lineRule="exact"/>
        <w:ind w:left="1298" w:hanging="284"/>
      </w:pPr>
      <w:r>
        <w:t>Opšti</w:t>
      </w:r>
      <w:r>
        <w:rPr>
          <w:spacing w:val="-10"/>
        </w:rPr>
        <w:t xml:space="preserve"> </w:t>
      </w:r>
      <w:r>
        <w:t>ugovor</w:t>
      </w:r>
      <w:r>
        <w:rPr>
          <w:spacing w:val="-8"/>
        </w:rPr>
        <w:t xml:space="preserve"> </w:t>
      </w:r>
      <w:r>
        <w:t>za</w:t>
      </w:r>
      <w:r>
        <w:rPr>
          <w:spacing w:val="-9"/>
        </w:rPr>
        <w:t xml:space="preserve"> </w:t>
      </w:r>
      <w:r>
        <w:t>korišćenje</w:t>
      </w:r>
      <w:r>
        <w:rPr>
          <w:spacing w:val="-9"/>
        </w:rPr>
        <w:t xml:space="preserve"> </w:t>
      </w:r>
      <w:r>
        <w:t>teretnih</w:t>
      </w:r>
      <w:r>
        <w:rPr>
          <w:spacing w:val="-9"/>
        </w:rPr>
        <w:t xml:space="preserve"> </w:t>
      </w:r>
      <w:r>
        <w:t>kola</w:t>
      </w:r>
      <w:r>
        <w:rPr>
          <w:spacing w:val="-9"/>
        </w:rPr>
        <w:t xml:space="preserve"> </w:t>
      </w:r>
      <w:r>
        <w:t>AVV/CUU/GCU,</w:t>
      </w:r>
      <w:r>
        <w:rPr>
          <w:spacing w:val="-9"/>
        </w:rPr>
        <w:t xml:space="preserve"> </w:t>
      </w:r>
      <w:r>
        <w:t>zadnje</w:t>
      </w:r>
      <w:r>
        <w:rPr>
          <w:spacing w:val="-9"/>
        </w:rPr>
        <w:t xml:space="preserve"> </w:t>
      </w:r>
      <w:r>
        <w:rPr>
          <w:spacing w:val="-2"/>
        </w:rPr>
        <w:t>izdanje</w:t>
      </w:r>
    </w:p>
    <w:p w:rsidR="008C01C9" w:rsidRDefault="0084041E">
      <w:pPr>
        <w:pStyle w:val="ListParagraph"/>
        <w:numPr>
          <w:ilvl w:val="0"/>
          <w:numId w:val="115"/>
        </w:numPr>
        <w:tabs>
          <w:tab w:val="left" w:pos="1298"/>
        </w:tabs>
        <w:spacing w:line="252" w:lineRule="exact"/>
        <w:ind w:left="1298" w:hanging="284"/>
      </w:pPr>
      <w:r>
        <w:t>RIC</w:t>
      </w:r>
      <w:r>
        <w:rPr>
          <w:spacing w:val="-8"/>
        </w:rPr>
        <w:t xml:space="preserve"> </w:t>
      </w:r>
      <w:r>
        <w:t>92</w:t>
      </w:r>
      <w:r>
        <w:rPr>
          <w:spacing w:val="-8"/>
        </w:rPr>
        <w:t xml:space="preserve"> </w:t>
      </w:r>
      <w:r>
        <w:t>Sporazum</w:t>
      </w:r>
      <w:r>
        <w:rPr>
          <w:spacing w:val="-8"/>
        </w:rPr>
        <w:t xml:space="preserve"> </w:t>
      </w:r>
      <w:r>
        <w:t>o</w:t>
      </w:r>
      <w:r>
        <w:rPr>
          <w:spacing w:val="-7"/>
        </w:rPr>
        <w:t xml:space="preserve"> </w:t>
      </w:r>
      <w:r>
        <w:t>razmjeni</w:t>
      </w:r>
      <w:r>
        <w:rPr>
          <w:spacing w:val="-8"/>
        </w:rPr>
        <w:t xml:space="preserve"> </w:t>
      </w:r>
      <w:r>
        <w:t>i</w:t>
      </w:r>
      <w:r>
        <w:rPr>
          <w:spacing w:val="-7"/>
        </w:rPr>
        <w:t xml:space="preserve"> </w:t>
      </w:r>
      <w:r>
        <w:t>korišćenju</w:t>
      </w:r>
      <w:r>
        <w:rPr>
          <w:spacing w:val="-8"/>
        </w:rPr>
        <w:t xml:space="preserve"> </w:t>
      </w:r>
      <w:r>
        <w:t>putničkih</w:t>
      </w:r>
      <w:r>
        <w:rPr>
          <w:spacing w:val="-8"/>
        </w:rPr>
        <w:t xml:space="preserve"> </w:t>
      </w:r>
      <w:r>
        <w:t>kola</w:t>
      </w:r>
      <w:r>
        <w:rPr>
          <w:spacing w:val="-8"/>
        </w:rPr>
        <w:t xml:space="preserve"> </w:t>
      </w:r>
      <w:r>
        <w:t>u</w:t>
      </w:r>
      <w:r>
        <w:rPr>
          <w:spacing w:val="-8"/>
        </w:rPr>
        <w:t xml:space="preserve"> </w:t>
      </w:r>
      <w:r>
        <w:t>međunarodnom</w:t>
      </w:r>
      <w:r>
        <w:rPr>
          <w:spacing w:val="-6"/>
        </w:rPr>
        <w:t xml:space="preserve"> </w:t>
      </w:r>
      <w:r>
        <w:t>saobraćaju,</w:t>
      </w:r>
      <w:r>
        <w:rPr>
          <w:spacing w:val="-7"/>
        </w:rPr>
        <w:t xml:space="preserve"> </w:t>
      </w:r>
      <w:r>
        <w:t>zadnje</w:t>
      </w:r>
      <w:r>
        <w:rPr>
          <w:spacing w:val="-8"/>
        </w:rPr>
        <w:t xml:space="preserve"> </w:t>
      </w:r>
      <w:r>
        <w:rPr>
          <w:spacing w:val="-2"/>
        </w:rPr>
        <w:t>izdanje</w:t>
      </w:r>
    </w:p>
    <w:p w:rsidR="008C01C9" w:rsidRDefault="0084041E">
      <w:pPr>
        <w:pStyle w:val="ListParagraph"/>
        <w:numPr>
          <w:ilvl w:val="0"/>
          <w:numId w:val="115"/>
        </w:numPr>
        <w:tabs>
          <w:tab w:val="left" w:pos="1298"/>
          <w:tab w:val="left" w:pos="1302"/>
        </w:tabs>
        <w:ind w:right="872" w:hanging="288"/>
      </w:pPr>
      <w:r>
        <w:t>Pravilnik</w:t>
      </w:r>
      <w:r>
        <w:rPr>
          <w:spacing w:val="40"/>
        </w:rPr>
        <w:t xml:space="preserve"> </w:t>
      </w:r>
      <w:r>
        <w:t>o</w:t>
      </w:r>
      <w:r>
        <w:rPr>
          <w:spacing w:val="40"/>
        </w:rPr>
        <w:t xml:space="preserve"> </w:t>
      </w:r>
      <w:r>
        <w:t>načinu</w:t>
      </w:r>
      <w:r>
        <w:rPr>
          <w:spacing w:val="40"/>
        </w:rPr>
        <w:t xml:space="preserve"> </w:t>
      </w:r>
      <w:r>
        <w:t>vršenja</w:t>
      </w:r>
      <w:r>
        <w:rPr>
          <w:spacing w:val="40"/>
        </w:rPr>
        <w:t xml:space="preserve"> </w:t>
      </w:r>
      <w:r>
        <w:t>i</w:t>
      </w:r>
      <w:r>
        <w:rPr>
          <w:spacing w:val="40"/>
        </w:rPr>
        <w:t xml:space="preserve"> </w:t>
      </w:r>
      <w:r>
        <w:t>obezbjeđivanja</w:t>
      </w:r>
      <w:r>
        <w:rPr>
          <w:spacing w:val="40"/>
        </w:rPr>
        <w:t xml:space="preserve"> </w:t>
      </w:r>
      <w:r>
        <w:t>tehničko</w:t>
      </w:r>
      <w:r>
        <w:rPr>
          <w:spacing w:val="40"/>
        </w:rPr>
        <w:t xml:space="preserve"> </w:t>
      </w:r>
      <w:r>
        <w:t>kolskog</w:t>
      </w:r>
      <w:r>
        <w:rPr>
          <w:spacing w:val="40"/>
        </w:rPr>
        <w:t xml:space="preserve"> </w:t>
      </w:r>
      <w:r>
        <w:t>pregleda</w:t>
      </w:r>
      <w:r>
        <w:rPr>
          <w:spacing w:val="40"/>
        </w:rPr>
        <w:t xml:space="preserve"> </w:t>
      </w:r>
      <w:r>
        <w:t>vozova</w:t>
      </w:r>
      <w:r>
        <w:rPr>
          <w:spacing w:val="40"/>
        </w:rPr>
        <w:t xml:space="preserve"> </w:t>
      </w:r>
      <w:r>
        <w:t>i</w:t>
      </w:r>
      <w:r>
        <w:rPr>
          <w:spacing w:val="40"/>
        </w:rPr>
        <w:t xml:space="preserve"> </w:t>
      </w:r>
      <w:r>
        <w:t>vozila</w:t>
      </w:r>
      <w:r>
        <w:rPr>
          <w:spacing w:val="40"/>
        </w:rPr>
        <w:t xml:space="preserve"> </w:t>
      </w:r>
      <w:r>
        <w:t>u</w:t>
      </w:r>
      <w:r>
        <w:rPr>
          <w:spacing w:val="40"/>
        </w:rPr>
        <w:t xml:space="preserve"> </w:t>
      </w:r>
      <w:r>
        <w:t>unutrašnjem</w:t>
      </w:r>
      <w:r>
        <w:rPr>
          <w:spacing w:val="40"/>
        </w:rPr>
        <w:t xml:space="preserve"> </w:t>
      </w:r>
      <w:r>
        <w:t>i međunarodnom željezničkom saobraćaju, Podgorica, 2018.</w:t>
      </w:r>
    </w:p>
    <w:p w:rsidR="008C01C9" w:rsidRDefault="0084041E">
      <w:pPr>
        <w:pStyle w:val="ListParagraph"/>
        <w:numPr>
          <w:ilvl w:val="0"/>
          <w:numId w:val="115"/>
        </w:numPr>
        <w:tabs>
          <w:tab w:val="left" w:pos="1298"/>
        </w:tabs>
        <w:ind w:left="1298" w:hanging="284"/>
      </w:pPr>
      <w:r>
        <w:t>Pravilnik</w:t>
      </w:r>
      <w:r>
        <w:rPr>
          <w:spacing w:val="-11"/>
        </w:rPr>
        <w:t xml:space="preserve"> </w:t>
      </w:r>
      <w:r>
        <w:t>o</w:t>
      </w:r>
      <w:r>
        <w:rPr>
          <w:spacing w:val="-10"/>
        </w:rPr>
        <w:t xml:space="preserve"> </w:t>
      </w:r>
      <w:r>
        <w:t>označavanju</w:t>
      </w:r>
      <w:r>
        <w:rPr>
          <w:spacing w:val="-11"/>
        </w:rPr>
        <w:t xml:space="preserve"> </w:t>
      </w:r>
      <w:r>
        <w:t>vozova,</w:t>
      </w:r>
      <w:r>
        <w:rPr>
          <w:spacing w:val="-10"/>
        </w:rPr>
        <w:t xml:space="preserve"> </w:t>
      </w:r>
      <w:r>
        <w:t>Podgorica,</w:t>
      </w:r>
      <w:r>
        <w:rPr>
          <w:spacing w:val="-9"/>
        </w:rPr>
        <w:t xml:space="preserve"> </w:t>
      </w:r>
      <w:r>
        <w:rPr>
          <w:spacing w:val="-4"/>
        </w:rPr>
        <w:t>2020.</w:t>
      </w:r>
    </w:p>
    <w:p w:rsidR="008C01C9" w:rsidRDefault="0084041E">
      <w:pPr>
        <w:pStyle w:val="ListParagraph"/>
        <w:numPr>
          <w:ilvl w:val="0"/>
          <w:numId w:val="115"/>
        </w:numPr>
        <w:tabs>
          <w:tab w:val="left" w:pos="1298"/>
        </w:tabs>
        <w:spacing w:before="1"/>
        <w:ind w:left="1298" w:hanging="284"/>
      </w:pPr>
      <w:r>
        <w:t>Pravilnik</w:t>
      </w:r>
      <w:r>
        <w:rPr>
          <w:spacing w:val="-11"/>
        </w:rPr>
        <w:t xml:space="preserve"> </w:t>
      </w:r>
      <w:r>
        <w:t>o</w:t>
      </w:r>
      <w:r>
        <w:rPr>
          <w:spacing w:val="-10"/>
        </w:rPr>
        <w:t xml:space="preserve"> </w:t>
      </w:r>
      <w:r>
        <w:t>označavanju</w:t>
      </w:r>
      <w:r>
        <w:rPr>
          <w:spacing w:val="-11"/>
        </w:rPr>
        <w:t xml:space="preserve"> </w:t>
      </w:r>
      <w:r>
        <w:t>željezničkih</w:t>
      </w:r>
      <w:r>
        <w:rPr>
          <w:spacing w:val="-12"/>
        </w:rPr>
        <w:t xml:space="preserve"> </w:t>
      </w:r>
      <w:r>
        <w:t>vozila,</w:t>
      </w:r>
      <w:r>
        <w:rPr>
          <w:spacing w:val="-10"/>
        </w:rPr>
        <w:t xml:space="preserve"> </w:t>
      </w:r>
      <w:r>
        <w:t>Podgorica,</w:t>
      </w:r>
      <w:r>
        <w:rPr>
          <w:spacing w:val="-10"/>
        </w:rPr>
        <w:t xml:space="preserve"> </w:t>
      </w:r>
      <w:r>
        <w:rPr>
          <w:spacing w:val="-4"/>
        </w:rPr>
        <w:t>2020.</w:t>
      </w:r>
    </w:p>
    <w:p w:rsidR="008C01C9" w:rsidRDefault="0084041E">
      <w:pPr>
        <w:pStyle w:val="Heading4"/>
        <w:spacing w:before="239"/>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18"/>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585"/>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65"/>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65"/>
              <w:ind w:left="108"/>
            </w:pPr>
            <w:r>
              <w:t>Makete</w:t>
            </w:r>
            <w:r>
              <w:rPr>
                <w:spacing w:val="-9"/>
              </w:rPr>
              <w:t xml:space="preserve"> </w:t>
            </w:r>
            <w:r>
              <w:t>ili</w:t>
            </w:r>
            <w:r>
              <w:rPr>
                <w:spacing w:val="-9"/>
              </w:rPr>
              <w:t xml:space="preserve"> </w:t>
            </w:r>
            <w:r>
              <w:t>djelovi</w:t>
            </w:r>
            <w:r>
              <w:rPr>
                <w:spacing w:val="-9"/>
              </w:rPr>
              <w:t xml:space="preserve"> </w:t>
            </w:r>
            <w:r>
              <w:t>željezničkih</w:t>
            </w:r>
            <w:r>
              <w:rPr>
                <w:spacing w:val="-8"/>
              </w:rPr>
              <w:t xml:space="preserve"> </w:t>
            </w:r>
            <w:r>
              <w:t>voznih</w:t>
            </w:r>
            <w:r>
              <w:rPr>
                <w:spacing w:val="-9"/>
              </w:rPr>
              <w:t xml:space="preserve"> </w:t>
            </w:r>
            <w:r>
              <w:rPr>
                <w:spacing w:val="-2"/>
              </w:rPr>
              <w:t>sredstava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tabs>
                <w:tab w:val="left" w:pos="505"/>
                <w:tab w:val="left" w:pos="1293"/>
              </w:tabs>
              <w:spacing w:before="39"/>
              <w:ind w:left="109" w:right="114"/>
            </w:pPr>
            <w:r>
              <w:rPr>
                <w:spacing w:val="-10"/>
              </w:rPr>
              <w:t>U</w:t>
            </w:r>
            <w:r>
              <w:tab/>
            </w:r>
            <w:r>
              <w:rPr>
                <w:spacing w:val="-2"/>
              </w:rPr>
              <w:t>skladu</w:t>
            </w:r>
            <w:r>
              <w:tab/>
            </w:r>
            <w:r>
              <w:rPr>
                <w:spacing w:val="-6"/>
              </w:rPr>
              <w:t xml:space="preserve">sa </w:t>
            </w:r>
            <w:r>
              <w:rPr>
                <w:spacing w:val="-2"/>
              </w:rPr>
              <w:t>sadržajem</w:t>
            </w:r>
          </w:p>
        </w:tc>
      </w:tr>
    </w:tbl>
    <w:p w:rsidR="008C01C9" w:rsidRDefault="0084041E">
      <w:pPr>
        <w:pStyle w:val="Heading4"/>
        <w:numPr>
          <w:ilvl w:val="0"/>
          <w:numId w:val="118"/>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14"/>
        </w:numPr>
        <w:tabs>
          <w:tab w:val="left" w:pos="1299"/>
        </w:tabs>
        <w:spacing w:before="119"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14"/>
        </w:numPr>
        <w:tabs>
          <w:tab w:val="left" w:pos="1299"/>
          <w:tab w:val="left" w:pos="1302"/>
        </w:tabs>
        <w:ind w:right="870" w:hanging="288"/>
      </w:pPr>
      <w:r>
        <w:t>Vrednovanje</w:t>
      </w:r>
      <w:r>
        <w:rPr>
          <w:spacing w:val="38"/>
        </w:rPr>
        <w:t xml:space="preserve"> </w:t>
      </w:r>
      <w:r>
        <w:t>postignuća</w:t>
      </w:r>
      <w:r>
        <w:rPr>
          <w:spacing w:val="37"/>
        </w:rPr>
        <w:t xml:space="preserve"> </w:t>
      </w:r>
      <w:r>
        <w:t>učenika</w:t>
      </w:r>
      <w:r>
        <w:rPr>
          <w:spacing w:val="37"/>
        </w:rPr>
        <w:t xml:space="preserve"> </w:t>
      </w:r>
      <w:r>
        <w:t>odnosno</w:t>
      </w:r>
      <w:r>
        <w:rPr>
          <w:spacing w:val="38"/>
        </w:rPr>
        <w:t xml:space="preserve"> </w:t>
      </w:r>
      <w:r>
        <w:t>dostizanja</w:t>
      </w:r>
      <w:r>
        <w:rPr>
          <w:spacing w:val="37"/>
        </w:rPr>
        <w:t xml:space="preserve"> </w:t>
      </w:r>
      <w:r>
        <w:t>ishoda</w:t>
      </w:r>
      <w:r>
        <w:rPr>
          <w:spacing w:val="37"/>
        </w:rPr>
        <w:t xml:space="preserve"> </w:t>
      </w:r>
      <w:r>
        <w:t>učenja</w:t>
      </w:r>
      <w:r>
        <w:rPr>
          <w:spacing w:val="37"/>
        </w:rPr>
        <w:t xml:space="preserve"> </w:t>
      </w:r>
      <w:r>
        <w:t>vrši</w:t>
      </w:r>
      <w:r>
        <w:rPr>
          <w:spacing w:val="37"/>
        </w:rPr>
        <w:t xml:space="preserve"> </w:t>
      </w:r>
      <w:r>
        <w:t>se</w:t>
      </w:r>
      <w:r>
        <w:rPr>
          <w:spacing w:val="38"/>
        </w:rPr>
        <w:t xml:space="preserve"> </w:t>
      </w:r>
      <w:r>
        <w:t>u</w:t>
      </w:r>
      <w:r>
        <w:rPr>
          <w:spacing w:val="37"/>
        </w:rPr>
        <w:t xml:space="preserve"> </w:t>
      </w:r>
      <w:r>
        <w:t>skladu</w:t>
      </w:r>
      <w:r>
        <w:rPr>
          <w:spacing w:val="38"/>
        </w:rPr>
        <w:t xml:space="preserve"> </w:t>
      </w:r>
      <w:r>
        <w:t>sa</w:t>
      </w:r>
      <w:r>
        <w:rPr>
          <w:spacing w:val="37"/>
        </w:rPr>
        <w:t xml:space="preserve"> </w:t>
      </w:r>
      <w:r>
        <w:t>kriterijumima</w:t>
      </w:r>
      <w:r>
        <w:rPr>
          <w:spacing w:val="37"/>
        </w:rPr>
        <w:t xml:space="preserve"> </w:t>
      </w:r>
      <w:r>
        <w:t>za dostizanje svakog ishoda učenja posebno</w:t>
      </w:r>
    </w:p>
    <w:p w:rsidR="008C01C9" w:rsidRDefault="0084041E">
      <w:pPr>
        <w:pStyle w:val="ListParagraph"/>
        <w:numPr>
          <w:ilvl w:val="0"/>
          <w:numId w:val="114"/>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14"/>
        </w:numPr>
        <w:tabs>
          <w:tab w:val="left" w:pos="1299"/>
        </w:tabs>
        <w:spacing w:before="1"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14"/>
        </w:numPr>
        <w:tabs>
          <w:tab w:val="left" w:pos="1299"/>
        </w:tabs>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14"/>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18"/>
        </w:numPr>
        <w:tabs>
          <w:tab w:val="left" w:pos="1213"/>
        </w:tabs>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18"/>
        </w:numPr>
        <w:tabs>
          <w:tab w:val="left" w:pos="1213"/>
        </w:tabs>
        <w:spacing w:before="241"/>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13"/>
        </w:numPr>
        <w:tabs>
          <w:tab w:val="left" w:pos="1299"/>
        </w:tabs>
        <w:spacing w:before="120" w:line="252" w:lineRule="exact"/>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113"/>
        </w:numPr>
        <w:tabs>
          <w:tab w:val="left" w:pos="1299"/>
        </w:tabs>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13"/>
        </w:numPr>
        <w:tabs>
          <w:tab w:val="left" w:pos="1299"/>
        </w:tabs>
        <w:spacing w:line="252" w:lineRule="exact"/>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113"/>
        </w:numPr>
        <w:tabs>
          <w:tab w:val="left" w:pos="1299"/>
        </w:tabs>
        <w:spacing w:line="252" w:lineRule="exact"/>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13"/>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113"/>
        </w:numPr>
        <w:tabs>
          <w:tab w:val="left" w:pos="1299"/>
        </w:tabs>
        <w:spacing w:before="1"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13"/>
        </w:numPr>
        <w:tabs>
          <w:tab w:val="left" w:pos="1299"/>
        </w:tabs>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113"/>
        </w:numPr>
        <w:tabs>
          <w:tab w:val="left" w:pos="1299"/>
        </w:tabs>
        <w:spacing w:line="252" w:lineRule="exact"/>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113"/>
        </w:numPr>
        <w:tabs>
          <w:tab w:val="left" w:pos="1299"/>
        </w:tabs>
        <w:spacing w:line="252" w:lineRule="exact"/>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113"/>
        </w:numPr>
        <w:tabs>
          <w:tab w:val="left" w:pos="1299"/>
        </w:tabs>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Heading4"/>
        <w:spacing w:before="241"/>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18"/>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12"/>
        </w:numPr>
        <w:tabs>
          <w:tab w:val="left" w:pos="1298"/>
          <w:tab w:val="left" w:pos="1303"/>
        </w:tabs>
        <w:spacing w:before="120"/>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12"/>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12"/>
        </w:numPr>
        <w:tabs>
          <w:tab w:val="left" w:pos="1297"/>
          <w:tab w:val="left" w:pos="1302"/>
        </w:tabs>
        <w:spacing w:before="1"/>
        <w:ind w:left="1302" w:right="870"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112"/>
        </w:numPr>
        <w:tabs>
          <w:tab w:val="left" w:pos="1297"/>
          <w:tab w:val="left" w:pos="1303"/>
        </w:tabs>
        <w:spacing w:before="1"/>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12"/>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12"/>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12"/>
        </w:numPr>
        <w:tabs>
          <w:tab w:val="left" w:pos="1297"/>
          <w:tab w:val="left" w:pos="1302"/>
        </w:tabs>
        <w:spacing w:before="1"/>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12"/>
        </w:numPr>
        <w:tabs>
          <w:tab w:val="left" w:pos="1297"/>
          <w:tab w:val="left" w:pos="1302"/>
        </w:tabs>
        <w:ind w:left="1302" w:right="870"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66" w:name="3.2.27._PROVJERA_TEHNIČKE_ISPRAVNOSTI_VO"/>
      <w:bookmarkStart w:id="67" w:name="_bookmark33"/>
      <w:bookmarkEnd w:id="66"/>
      <w:bookmarkEnd w:id="67"/>
      <w:r>
        <w:t>PROVJERA</w:t>
      </w:r>
      <w:r>
        <w:rPr>
          <w:spacing w:val="-12"/>
        </w:rPr>
        <w:t xml:space="preserve"> </w:t>
      </w:r>
      <w:r>
        <w:t>TEHNIČKE</w:t>
      </w:r>
      <w:r>
        <w:rPr>
          <w:spacing w:val="-10"/>
        </w:rPr>
        <w:t xml:space="preserve"> </w:t>
      </w:r>
      <w:r>
        <w:t>ISPRAVNOSTI</w:t>
      </w:r>
      <w:r>
        <w:rPr>
          <w:spacing w:val="-11"/>
        </w:rPr>
        <w:t xml:space="preserve"> </w:t>
      </w:r>
      <w:r>
        <w:t>VOZA</w:t>
      </w:r>
      <w:r>
        <w:rPr>
          <w:spacing w:val="-11"/>
        </w:rPr>
        <w:t xml:space="preserve"> </w:t>
      </w:r>
      <w:r>
        <w:t>I</w:t>
      </w:r>
      <w:r>
        <w:rPr>
          <w:spacing w:val="-11"/>
        </w:rPr>
        <w:t xml:space="preserve"> </w:t>
      </w:r>
      <w:r>
        <w:t>ŽELJEZNIČKIH</w:t>
      </w:r>
      <w:r>
        <w:rPr>
          <w:spacing w:val="-11"/>
        </w:rPr>
        <w:t xml:space="preserve"> </w:t>
      </w:r>
      <w:r>
        <w:t>VOZNIH</w:t>
      </w:r>
      <w:r>
        <w:rPr>
          <w:spacing w:val="-11"/>
        </w:rPr>
        <w:t xml:space="preserve"> </w:t>
      </w:r>
      <w:r>
        <w:rPr>
          <w:spacing w:val="-2"/>
        </w:rPr>
        <w:t>SREDSTAVA</w:t>
      </w:r>
    </w:p>
    <w:p w:rsidR="008C01C9" w:rsidRDefault="0084041E">
      <w:pPr>
        <w:pStyle w:val="Heading4"/>
        <w:numPr>
          <w:ilvl w:val="0"/>
          <w:numId w:val="111"/>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33</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11"/>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3" w:right="870" w:hanging="288"/>
        <w:jc w:val="both"/>
      </w:pPr>
      <w:r>
        <w:t>-</w:t>
      </w:r>
      <w:r>
        <w:rPr>
          <w:spacing w:val="80"/>
        </w:rPr>
        <w:t xml:space="preserve"> </w:t>
      </w:r>
      <w:r>
        <w:t xml:space="preserve">Upoznavanje sa načinima, propisima i procedurama provjere tehničke ispravnosti voza i željezničkih voznih sredstava. Osposobljavanje za vršenje provjere tehničke ispravnosti voza i željezničkih voznih sredstava. Razvijanje kreativnosti, sistematičnosti, vještine prezentovanja timskog duha i motivacije za usavršavanje u </w:t>
      </w:r>
      <w:r>
        <w:rPr>
          <w:spacing w:val="-2"/>
        </w:rPr>
        <w:t>struci.</w:t>
      </w:r>
    </w:p>
    <w:p w:rsidR="008C01C9" w:rsidRDefault="0084041E">
      <w:pPr>
        <w:pStyle w:val="Heading4"/>
        <w:numPr>
          <w:ilvl w:val="0"/>
          <w:numId w:val="111"/>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11"/>
        </w:numPr>
        <w:tabs>
          <w:tab w:val="left" w:pos="1734"/>
        </w:tabs>
        <w:spacing w:before="120" w:line="252" w:lineRule="exact"/>
        <w:ind w:left="1734" w:hanging="359"/>
      </w:pPr>
      <w:r>
        <w:t>Provjeri</w:t>
      </w:r>
      <w:r>
        <w:rPr>
          <w:spacing w:val="-9"/>
        </w:rPr>
        <w:t xml:space="preserve"> </w:t>
      </w:r>
      <w:r>
        <w:t>ispravnost</w:t>
      </w:r>
      <w:r>
        <w:rPr>
          <w:spacing w:val="-8"/>
        </w:rPr>
        <w:t xml:space="preserve"> </w:t>
      </w:r>
      <w:r>
        <w:t>uređaja</w:t>
      </w:r>
      <w:r>
        <w:rPr>
          <w:spacing w:val="-9"/>
        </w:rPr>
        <w:t xml:space="preserve"> </w:t>
      </w:r>
      <w:r>
        <w:t>za</w:t>
      </w:r>
      <w:r>
        <w:rPr>
          <w:spacing w:val="-8"/>
        </w:rPr>
        <w:t xml:space="preserve"> </w:t>
      </w:r>
      <w:r>
        <w:t>grijanje</w:t>
      </w:r>
      <w:r>
        <w:rPr>
          <w:spacing w:val="-9"/>
        </w:rPr>
        <w:t xml:space="preserve"> </w:t>
      </w:r>
      <w:r>
        <w:t>i</w:t>
      </w:r>
      <w:r>
        <w:rPr>
          <w:spacing w:val="-8"/>
        </w:rPr>
        <w:t xml:space="preserve"> </w:t>
      </w:r>
      <w:r>
        <w:t>osvijetljenje</w:t>
      </w:r>
      <w:r>
        <w:rPr>
          <w:spacing w:val="-9"/>
        </w:rPr>
        <w:t xml:space="preserve"> </w:t>
      </w:r>
      <w:r>
        <w:rPr>
          <w:spacing w:val="-4"/>
        </w:rPr>
        <w:t>kola</w:t>
      </w:r>
    </w:p>
    <w:p w:rsidR="008C01C9" w:rsidRDefault="0084041E">
      <w:pPr>
        <w:pStyle w:val="ListParagraph"/>
        <w:numPr>
          <w:ilvl w:val="1"/>
          <w:numId w:val="111"/>
        </w:numPr>
        <w:tabs>
          <w:tab w:val="left" w:pos="1735"/>
        </w:tabs>
        <w:spacing w:line="252" w:lineRule="exact"/>
      </w:pPr>
      <w:r>
        <w:t>Provjeri</w:t>
      </w:r>
      <w:r>
        <w:rPr>
          <w:spacing w:val="-9"/>
        </w:rPr>
        <w:t xml:space="preserve"> </w:t>
      </w:r>
      <w:r>
        <w:t>čistoću</w:t>
      </w:r>
      <w:r>
        <w:rPr>
          <w:spacing w:val="-7"/>
        </w:rPr>
        <w:t xml:space="preserve"> </w:t>
      </w:r>
      <w:r>
        <w:t>i</w:t>
      </w:r>
      <w:r>
        <w:rPr>
          <w:spacing w:val="-8"/>
        </w:rPr>
        <w:t xml:space="preserve"> </w:t>
      </w:r>
      <w:r>
        <w:t>snabdjevenost</w:t>
      </w:r>
      <w:r>
        <w:rPr>
          <w:spacing w:val="-8"/>
        </w:rPr>
        <w:t xml:space="preserve"> </w:t>
      </w:r>
      <w:r>
        <w:t>vozova</w:t>
      </w:r>
      <w:r>
        <w:rPr>
          <w:spacing w:val="-8"/>
        </w:rPr>
        <w:t xml:space="preserve"> </w:t>
      </w:r>
      <w:r>
        <w:t>za</w:t>
      </w:r>
      <w:r>
        <w:rPr>
          <w:spacing w:val="-8"/>
        </w:rPr>
        <w:t xml:space="preserve"> </w:t>
      </w:r>
      <w:r>
        <w:t>prevoz</w:t>
      </w:r>
      <w:r>
        <w:rPr>
          <w:spacing w:val="-8"/>
        </w:rPr>
        <w:t xml:space="preserve"> </w:t>
      </w:r>
      <w:r>
        <w:t>putnika</w:t>
      </w:r>
      <w:r>
        <w:rPr>
          <w:spacing w:val="-8"/>
        </w:rPr>
        <w:t xml:space="preserve"> </w:t>
      </w:r>
      <w:r>
        <w:t>vodom</w:t>
      </w:r>
      <w:r>
        <w:rPr>
          <w:spacing w:val="-8"/>
        </w:rPr>
        <w:t xml:space="preserve"> </w:t>
      </w:r>
      <w:r>
        <w:t>i</w:t>
      </w:r>
      <w:r>
        <w:rPr>
          <w:spacing w:val="-8"/>
        </w:rPr>
        <w:t xml:space="preserve"> </w:t>
      </w:r>
      <w:r>
        <w:t>sanitarnim</w:t>
      </w:r>
      <w:r>
        <w:rPr>
          <w:spacing w:val="-7"/>
        </w:rPr>
        <w:t xml:space="preserve"> </w:t>
      </w:r>
      <w:r>
        <w:rPr>
          <w:spacing w:val="-2"/>
        </w:rPr>
        <w:t>materijalom</w:t>
      </w:r>
    </w:p>
    <w:p w:rsidR="008C01C9" w:rsidRDefault="0084041E">
      <w:pPr>
        <w:pStyle w:val="ListParagraph"/>
        <w:numPr>
          <w:ilvl w:val="1"/>
          <w:numId w:val="111"/>
        </w:numPr>
        <w:tabs>
          <w:tab w:val="left" w:pos="1735"/>
        </w:tabs>
      </w:pPr>
      <w:r>
        <w:t>Provjeri</w:t>
      </w:r>
      <w:r>
        <w:rPr>
          <w:spacing w:val="-12"/>
        </w:rPr>
        <w:t xml:space="preserve"> </w:t>
      </w:r>
      <w:r>
        <w:t>ispravnost</w:t>
      </w:r>
      <w:r>
        <w:rPr>
          <w:spacing w:val="-11"/>
        </w:rPr>
        <w:t xml:space="preserve"> </w:t>
      </w:r>
      <w:r>
        <w:t>tovarenja</w:t>
      </w:r>
      <w:r>
        <w:rPr>
          <w:spacing w:val="-10"/>
        </w:rPr>
        <w:t xml:space="preserve"> </w:t>
      </w:r>
      <w:r>
        <w:rPr>
          <w:spacing w:val="-4"/>
        </w:rPr>
        <w:t>kola</w:t>
      </w:r>
    </w:p>
    <w:p w:rsidR="008C01C9" w:rsidRDefault="0084041E">
      <w:pPr>
        <w:pStyle w:val="ListParagraph"/>
        <w:numPr>
          <w:ilvl w:val="1"/>
          <w:numId w:val="111"/>
        </w:numPr>
        <w:tabs>
          <w:tab w:val="left" w:pos="1735"/>
        </w:tabs>
        <w:spacing w:before="1"/>
      </w:pPr>
      <w:r>
        <w:t>Provjeri</w:t>
      </w:r>
      <w:r>
        <w:rPr>
          <w:spacing w:val="-9"/>
        </w:rPr>
        <w:t xml:space="preserve"> </w:t>
      </w:r>
      <w:r>
        <w:t>ispravnost</w:t>
      </w:r>
      <w:r>
        <w:rPr>
          <w:spacing w:val="-6"/>
        </w:rPr>
        <w:t xml:space="preserve"> </w:t>
      </w:r>
      <w:r>
        <w:t>osiguranja</w:t>
      </w:r>
      <w:r>
        <w:rPr>
          <w:spacing w:val="-7"/>
        </w:rPr>
        <w:t xml:space="preserve"> </w:t>
      </w:r>
      <w:r>
        <w:t>tovarnih</w:t>
      </w:r>
      <w:r>
        <w:rPr>
          <w:spacing w:val="-8"/>
        </w:rPr>
        <w:t xml:space="preserve"> </w:t>
      </w:r>
      <w:r>
        <w:t>jedinica</w:t>
      </w:r>
      <w:r>
        <w:rPr>
          <w:spacing w:val="-8"/>
        </w:rPr>
        <w:t xml:space="preserve"> </w:t>
      </w:r>
      <w:r>
        <w:t>u</w:t>
      </w:r>
      <w:r>
        <w:rPr>
          <w:spacing w:val="-9"/>
        </w:rPr>
        <w:t xml:space="preserve"> </w:t>
      </w:r>
      <w:r>
        <w:t>skladu</w:t>
      </w:r>
      <w:r>
        <w:rPr>
          <w:spacing w:val="-8"/>
        </w:rPr>
        <w:t xml:space="preserve"> </w:t>
      </w:r>
      <w:r>
        <w:t>sa</w:t>
      </w:r>
      <w:r>
        <w:rPr>
          <w:spacing w:val="-7"/>
        </w:rPr>
        <w:t xml:space="preserve"> </w:t>
      </w:r>
      <w:r>
        <w:t>propisima</w:t>
      </w:r>
      <w:r>
        <w:rPr>
          <w:spacing w:val="-9"/>
        </w:rPr>
        <w:t xml:space="preserve"> </w:t>
      </w:r>
      <w:r>
        <w:t>i</w:t>
      </w:r>
      <w:r>
        <w:rPr>
          <w:spacing w:val="-8"/>
        </w:rPr>
        <w:t xml:space="preserve"> </w:t>
      </w:r>
      <w:r>
        <w:rPr>
          <w:spacing w:val="-2"/>
        </w:rPr>
        <w:t>procedurama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Provjeri</w:t>
            </w:r>
            <w:r>
              <w:rPr>
                <w:b/>
                <w:spacing w:val="-8"/>
              </w:rPr>
              <w:t xml:space="preserve"> </w:t>
            </w:r>
            <w:r>
              <w:rPr>
                <w:b/>
              </w:rPr>
              <w:t>ispravnost</w:t>
            </w:r>
            <w:r>
              <w:rPr>
                <w:b/>
                <w:spacing w:val="-8"/>
              </w:rPr>
              <w:t xml:space="preserve"> </w:t>
            </w:r>
            <w:r>
              <w:rPr>
                <w:b/>
              </w:rPr>
              <w:t>uređaja</w:t>
            </w:r>
            <w:r>
              <w:rPr>
                <w:b/>
                <w:spacing w:val="-8"/>
              </w:rPr>
              <w:t xml:space="preserve"> </w:t>
            </w:r>
            <w:r>
              <w:rPr>
                <w:b/>
              </w:rPr>
              <w:t>za</w:t>
            </w:r>
            <w:r>
              <w:rPr>
                <w:b/>
                <w:spacing w:val="-9"/>
              </w:rPr>
              <w:t xml:space="preserve"> </w:t>
            </w:r>
            <w:r>
              <w:rPr>
                <w:b/>
              </w:rPr>
              <w:t>grijanje</w:t>
            </w:r>
            <w:r>
              <w:rPr>
                <w:b/>
                <w:spacing w:val="-9"/>
              </w:rPr>
              <w:t xml:space="preserve"> </w:t>
            </w:r>
            <w:r>
              <w:rPr>
                <w:b/>
              </w:rPr>
              <w:t>i</w:t>
            </w:r>
            <w:r>
              <w:rPr>
                <w:b/>
                <w:spacing w:val="-8"/>
              </w:rPr>
              <w:t xml:space="preserve"> </w:t>
            </w:r>
            <w:r>
              <w:rPr>
                <w:b/>
              </w:rPr>
              <w:t>osvijetljenje</w:t>
            </w:r>
            <w:r>
              <w:rPr>
                <w:b/>
                <w:spacing w:val="-9"/>
              </w:rPr>
              <w:t xml:space="preserve"> </w:t>
            </w:r>
            <w:r>
              <w:rPr>
                <w:b/>
                <w:spacing w:val="-4"/>
              </w:rPr>
              <w:t>kola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7" w:hanging="313"/>
              <w:jc w:val="both"/>
            </w:pPr>
            <w:r>
              <w:t>1.</w:t>
            </w:r>
            <w:r>
              <w:rPr>
                <w:spacing w:val="40"/>
              </w:rPr>
              <w:t xml:space="preserve"> </w:t>
            </w:r>
            <w:r>
              <w:t xml:space="preserve">Objasni vizuelnu provjeru ispravnosti i </w:t>
            </w:r>
            <w:r>
              <w:rPr>
                <w:b/>
              </w:rPr>
              <w:t xml:space="preserve">postupak povezivanja </w:t>
            </w:r>
            <w:r>
              <w:t xml:space="preserve">visokonaponskih kablova za grijanje </w:t>
            </w:r>
            <w:r>
              <w:rPr>
                <w:spacing w:val="-4"/>
              </w:rPr>
              <w:t>kola</w:t>
            </w:r>
          </w:p>
        </w:tc>
        <w:tc>
          <w:tcPr>
            <w:tcW w:w="4679" w:type="dxa"/>
            <w:tcBorders>
              <w:left w:val="single" w:sz="4" w:space="0" w:color="C00000"/>
              <w:bottom w:val="single" w:sz="4" w:space="0" w:color="C00000"/>
              <w:right w:val="nil"/>
            </w:tcBorders>
          </w:tcPr>
          <w:p w:rsidR="008C01C9" w:rsidRDefault="0084041E">
            <w:pPr>
              <w:pStyle w:val="TableParagraph"/>
              <w:spacing w:before="246"/>
              <w:ind w:left="110"/>
            </w:pPr>
            <w:r>
              <w:rPr>
                <w:b/>
              </w:rPr>
              <w:t>Postupak</w:t>
            </w:r>
            <w:r>
              <w:rPr>
                <w:b/>
                <w:spacing w:val="80"/>
              </w:rPr>
              <w:t xml:space="preserve"> </w:t>
            </w:r>
            <w:r>
              <w:rPr>
                <w:b/>
              </w:rPr>
              <w:t>povezivanja</w:t>
            </w:r>
            <w:r>
              <w:t>:</w:t>
            </w:r>
            <w:r>
              <w:rPr>
                <w:spacing w:val="80"/>
              </w:rPr>
              <w:t xml:space="preserve"> </w:t>
            </w:r>
            <w:r>
              <w:t>spušten</w:t>
            </w:r>
            <w:r>
              <w:rPr>
                <w:spacing w:val="80"/>
              </w:rPr>
              <w:t xml:space="preserve"> </w:t>
            </w:r>
            <w:r>
              <w:t>pantograf,</w:t>
            </w:r>
            <w:r>
              <w:rPr>
                <w:spacing w:val="80"/>
              </w:rPr>
              <w:t xml:space="preserve"> </w:t>
            </w:r>
            <w:r>
              <w:t>glavni prekidač isključen, preuzet ključ od glavne sklopke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Opiše</w:t>
            </w:r>
            <w:r>
              <w:rPr>
                <w:spacing w:val="29"/>
              </w:rPr>
              <w:t xml:space="preserve"> </w:t>
            </w:r>
            <w:r>
              <w:t>provjeru</w:t>
            </w:r>
            <w:r>
              <w:rPr>
                <w:spacing w:val="30"/>
              </w:rPr>
              <w:t xml:space="preserve"> </w:t>
            </w:r>
            <w:r>
              <w:t>funkcionalnosti</w:t>
            </w:r>
            <w:r>
              <w:rPr>
                <w:spacing w:val="29"/>
              </w:rPr>
              <w:t xml:space="preserve"> </w:t>
            </w:r>
            <w:r>
              <w:t>sistema</w:t>
            </w:r>
            <w:r>
              <w:rPr>
                <w:spacing w:val="29"/>
              </w:rPr>
              <w:t xml:space="preserve"> </w:t>
            </w:r>
            <w:r>
              <w:t>za</w:t>
            </w:r>
            <w:r>
              <w:rPr>
                <w:spacing w:val="30"/>
              </w:rPr>
              <w:t xml:space="preserve"> </w:t>
            </w:r>
            <w:r>
              <w:t>grijanje kola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 provjeru zagrijanosti prostora za putnike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2"/>
              <w:jc w:val="both"/>
            </w:pPr>
            <w:r>
              <w:t>4. Objasni odvajanje visokonaponskih kablova za grijanje nakon završene vožnje voza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5.</w:t>
            </w:r>
            <w:r>
              <w:rPr>
                <w:spacing w:val="40"/>
              </w:rPr>
              <w:t xml:space="preserve"> </w:t>
            </w:r>
            <w:r>
              <w:t>Demonstrira odvajanje i spajanje visokonaponskih kablova za grijanje prije, u toku i nakon završene vožnje</w:t>
            </w:r>
            <w:r>
              <w:rPr>
                <w:spacing w:val="-13"/>
              </w:rPr>
              <w:t xml:space="preserve"> </w:t>
            </w:r>
            <w:r>
              <w:t>voza</w:t>
            </w:r>
            <w:r>
              <w:rPr>
                <w:spacing w:val="-13"/>
              </w:rPr>
              <w:t xml:space="preserve"> </w:t>
            </w:r>
            <w:r>
              <w:t>u</w:t>
            </w:r>
            <w:r>
              <w:rPr>
                <w:spacing w:val="-12"/>
              </w:rPr>
              <w:t xml:space="preserve"> </w:t>
            </w:r>
            <w:r>
              <w:t>skladu</w:t>
            </w:r>
            <w:r>
              <w:rPr>
                <w:spacing w:val="-13"/>
              </w:rPr>
              <w:t xml:space="preserve"> </w:t>
            </w:r>
            <w:r>
              <w:t>sa</w:t>
            </w:r>
            <w:r>
              <w:rPr>
                <w:spacing w:val="-12"/>
              </w:rPr>
              <w:t xml:space="preserve"> </w:t>
            </w:r>
            <w:r>
              <w:t>propisima</w:t>
            </w:r>
            <w:r>
              <w:rPr>
                <w:spacing w:val="-13"/>
              </w:rPr>
              <w:t xml:space="preserve"> </w:t>
            </w:r>
            <w:r>
              <w:t>i</w:t>
            </w:r>
            <w:r>
              <w:rPr>
                <w:spacing w:val="-12"/>
              </w:rPr>
              <w:t xml:space="preserve"> </w:t>
            </w:r>
            <w:r>
              <w:t>procedurama</w:t>
            </w:r>
            <w:r>
              <w:rPr>
                <w:spacing w:val="-13"/>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7" w:hanging="313"/>
              <w:jc w:val="both"/>
            </w:pPr>
            <w:r>
              <w:t>6. Demonstrira obavještavanje nadležnog staničnog osoblja o utvrđenim neispravnostima, tokom pregleda, u skladu sa propisima i procedurama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4. Za kriterijume 5 i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2352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14" name="Graphic 913"/>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915" name="Graphic 91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16" name="Graphic 91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17" name="Graphic 91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18" name="Textbox 91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12" o:spid="_x0000_s1782" style="position:absolute;margin-left:63.05pt;margin-top:6.05pt;width:468.55pt;height:29.1pt;z-index:-155929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CJ7Fgu0QMAAJ8R&#10;AAAOAAAAAAAAAAAAAAAAAC4CAABkcnMvZTJvRG9jLnhtbFBLAQItABQABgAIAAAAIQCw/ZGG3wAA&#10;AAoBAAAPAAAAAAAAAAAAAAAAACsGAABkcnMvZG93bnJldi54bWxQSwUGAAAAAAQABADzAAAANwcA&#10;AAAA&#10;">
                <v:shape id="Graphic 913" o:spid="_x0000_s178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cVa8QA&#10;AADcAAAADwAAAGRycy9kb3ducmV2LnhtbESPQWvCQBSE7wX/w/KE3upGpdVEV1GhpZceEr14e+w+&#10;k2D2bciuJv57t1DocZiZb5j1drCNuFPna8cKppMEBLF2puZSwen4+bYE4QOywcYxKXiQh+1m9LLG&#10;zLiec7oXoRQRwj5DBVUIbSal1xVZ9BPXEkfv4jqLIcqulKbDPsJtI2dJ8iEt1hwXKmzpUJG+Fjer&#10;IJc6T/fvabH/OupZv+Bw/jFGqdfxsFuBCDSE//Bf+9soSKdz+D0Tj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XFWvEAAAA3AAAAA8AAAAAAAAAAAAAAAAAmAIAAGRycy9k&#10;b3ducmV2LnhtbFBLBQYAAAAABAAEAPUAAACJAwAAAAA=&#10;" path="m5940552,l,,,313181r5940552,l5940552,xe" fillcolor="#f1e5bd" stroked="f">
                  <v:path arrowok="t"/>
                </v:shape>
                <v:shape id="Graphic 914" o:spid="_x0000_s178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UjMUA&#10;AADcAAAADwAAAGRycy9kb3ducmV2LnhtbESPT2vCQBTE74LfYXmCt7qJSK1pNuIfxEIvNUrPr9nX&#10;JJh9G7JrTL99t1DwOMzMb5h0PZhG9NS52rKCeBaBIC6srrlUcDkfnl5AOI+ssbFMCn7IwTobj1JM&#10;tL3zifrclyJA2CWooPK+TaR0RUUG3cy2xMH7tp1BH2RXSt3hPcBNI+dR9CwN1hwWKmxpV1FxzW9G&#10;QV9/vl/sx/LoMMq3zdZ+xaf9UqnpZNi8gvA0+Ef4v/2mFaziB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5ZSMxQAAANwAAAAPAAAAAAAAAAAAAAAAAJgCAABkcnMv&#10;ZG93bnJldi54bWxQSwUGAAAAAAQABAD1AAAAigMAAAAA&#10;" path="m5941314,l,,,28194r5941314,l5941314,xe" fillcolor="#c00000" stroked="f">
                  <v:path arrowok="t"/>
                </v:shape>
                <v:shape id="Graphic 915" o:spid="_x0000_s178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mEp8QA&#10;AADcAAAADwAAAGRycy9kb3ducmV2LnhtbESPzWrDMBCE74G+g9hCbrHsQkvjWg4hEMipoYlJelys&#10;9U9irYyl2u7bV4VCj8PMfMNkm9l0YqTBtZYVJFEMgri0uuVaQXHer15BOI+ssbNMCr7JwSZ/WGSY&#10;ajvxB40nX4sAYZeigsb7PpXSlQ0ZdJHtiYNX2cGgD3KopR5wCnDTyac4fpEGWw4LDfa0a6i8n76M&#10;An6/nvvCyXHW5hB/Xiq5nW5HpZaP8/YNhKfZ/4f/2getYJ08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hKfEAAAA3AAAAA8AAAAAAAAAAAAAAAAAmAIAAGRycy9k&#10;b3ducmV2LnhtbFBLBQYAAAAABAAEAPUAAACJAwAAAAA=&#10;" path="m5941314,l,,,762r5941314,l5941314,xe" fillcolor="#f1e5bd" stroked="f">
                  <v:path arrowok="t"/>
                </v:shape>
                <v:shape id="Graphic 916" o:spid="_x0000_s178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vYMUA&#10;AADcAAAADwAAAGRycy9kb3ducmV2LnhtbESPQWvCQBSE7wX/w/IK3ppNPJiaukpVigUvTQyeX7Ov&#10;SWj2bchuY/rv3ULB4zAz3zDr7WQ6MdLgWssKkigGQVxZ3XKtoDy/PT2DcB5ZY2eZFPySg+1m9rDG&#10;TNsr5zQWvhYBwi5DBY33fSalqxoy6CLbEwfvyw4GfZBDLfWA1wA3nVzE8VIabDksNNjTvqHqu/gx&#10;Csb2cirtR3p0GBe7bmc/k/yQKjV/nF5fQHia/D38337XClbJEv7O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69gxQAAANwAAAAPAAAAAAAAAAAAAAAAAJgCAABkcnMv&#10;ZG93bnJldi54bWxQSwUGAAAAAAQABAD1AAAAigMAAAAA&#10;" path="m5941314,l,,,28194r5941314,l5941314,xe" fillcolor="#c00000" stroked="f">
                  <v:path arrowok="t"/>
                </v:shape>
                <v:shape id="Textbox 917" o:spid="_x0000_s178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GdcUA&#10;AADcAAAADwAAAGRycy9kb3ducmV2LnhtbESPQWvCQBSE70L/w/IK3nRjD2pSV5FioSAUYzz0+Jp9&#10;JovZtzG71fTfu4LgcZiZb5jFqreNuFDnjWMFk3ECgrh02nCl4FB8juYgfEDW2DgmBf/kYbV8GSww&#10;0+7KOV32oRIRwj5DBXUIbSalL2uy6MeuJY7e0XUWQ5RdJXWH1wi3jXxLkqm0aDgu1NjSR03laf9n&#10;Fax/ON+Y8/fvLj/mpijShLfTk1LD1379DiJQH57hR/tLK0gnM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AZ1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0"/>
        </w:numPr>
        <w:tabs>
          <w:tab w:val="left" w:pos="1324"/>
        </w:tabs>
        <w:spacing w:before="120"/>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0"/>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0"/>
        </w:numPr>
        <w:tabs>
          <w:tab w:val="left" w:pos="1324"/>
        </w:tabs>
        <w:spacing w:before="120"/>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0"/>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0"/>
        </w:numPr>
        <w:tabs>
          <w:tab w:val="left" w:pos="1324"/>
        </w:tabs>
        <w:spacing w:before="120"/>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0"/>
        </w:numPr>
        <w:tabs>
          <w:tab w:val="left" w:pos="1324"/>
        </w:tabs>
        <w:spacing w:before="120"/>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2403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862" name="Graphic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FC6DBAB" id="Graphic 918" o:spid="_x0000_s1026" style="position:absolute;margin-left:63.05pt;margin-top:5.95pt;width:468.55pt;height:.25pt;z-index:-1559244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FLYuaY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Provjeri</w:t>
            </w:r>
            <w:r>
              <w:rPr>
                <w:b/>
                <w:spacing w:val="-8"/>
              </w:rPr>
              <w:t xml:space="preserve"> </w:t>
            </w:r>
            <w:r>
              <w:rPr>
                <w:b/>
              </w:rPr>
              <w:t>čistoću</w:t>
            </w:r>
            <w:r>
              <w:rPr>
                <w:b/>
                <w:spacing w:val="-7"/>
              </w:rPr>
              <w:t xml:space="preserve"> </w:t>
            </w:r>
            <w:r>
              <w:rPr>
                <w:b/>
              </w:rPr>
              <w:t>i</w:t>
            </w:r>
            <w:r>
              <w:rPr>
                <w:b/>
                <w:spacing w:val="-7"/>
              </w:rPr>
              <w:t xml:space="preserve"> </w:t>
            </w:r>
            <w:r>
              <w:rPr>
                <w:b/>
              </w:rPr>
              <w:t>snabdjevenost</w:t>
            </w:r>
            <w:r>
              <w:rPr>
                <w:b/>
                <w:spacing w:val="-8"/>
              </w:rPr>
              <w:t xml:space="preserve"> </w:t>
            </w:r>
            <w:r>
              <w:rPr>
                <w:b/>
              </w:rPr>
              <w:t>vozova</w:t>
            </w:r>
            <w:r>
              <w:rPr>
                <w:b/>
                <w:spacing w:val="-7"/>
              </w:rPr>
              <w:t xml:space="preserve"> </w:t>
            </w:r>
            <w:r>
              <w:rPr>
                <w:b/>
              </w:rPr>
              <w:t>za</w:t>
            </w:r>
            <w:r>
              <w:rPr>
                <w:b/>
                <w:spacing w:val="-8"/>
              </w:rPr>
              <w:t xml:space="preserve"> </w:t>
            </w:r>
            <w:r>
              <w:rPr>
                <w:b/>
              </w:rPr>
              <w:t>prevoz</w:t>
            </w:r>
            <w:r>
              <w:rPr>
                <w:b/>
                <w:spacing w:val="-7"/>
              </w:rPr>
              <w:t xml:space="preserve"> </w:t>
            </w:r>
            <w:r>
              <w:rPr>
                <w:b/>
              </w:rPr>
              <w:t>putnika</w:t>
            </w:r>
            <w:r>
              <w:rPr>
                <w:b/>
                <w:spacing w:val="-8"/>
              </w:rPr>
              <w:t xml:space="preserve"> </w:t>
            </w:r>
            <w:r>
              <w:rPr>
                <w:b/>
              </w:rPr>
              <w:t>vodom</w:t>
            </w:r>
            <w:r>
              <w:rPr>
                <w:b/>
                <w:spacing w:val="-9"/>
              </w:rPr>
              <w:t xml:space="preserve"> </w:t>
            </w:r>
            <w:r>
              <w:rPr>
                <w:b/>
              </w:rPr>
              <w:t>i</w:t>
            </w:r>
            <w:r>
              <w:rPr>
                <w:b/>
                <w:spacing w:val="-6"/>
              </w:rPr>
              <w:t xml:space="preserve"> </w:t>
            </w:r>
            <w:r>
              <w:rPr>
                <w:b/>
              </w:rPr>
              <w:t>sanitarnim</w:t>
            </w:r>
            <w:r>
              <w:rPr>
                <w:b/>
                <w:spacing w:val="-6"/>
              </w:rPr>
              <w:t xml:space="preserve"> </w:t>
            </w:r>
            <w:r>
              <w:rPr>
                <w:b/>
                <w:spacing w:val="-2"/>
              </w:rPr>
              <w:t>materijalom</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2"/>
              <w:jc w:val="both"/>
            </w:pPr>
            <w:r>
              <w:t>1.</w:t>
            </w:r>
            <w:r>
              <w:rPr>
                <w:spacing w:val="40"/>
              </w:rPr>
              <w:t xml:space="preserve"> </w:t>
            </w:r>
            <w:r>
              <w:t xml:space="preserve">Objasni provjeru čistoće unutrašnjosti </w:t>
            </w:r>
            <w:r>
              <w:rPr>
                <w:b/>
              </w:rPr>
              <w:t xml:space="preserve">vozova za prevoz putnika </w:t>
            </w:r>
            <w:r>
              <w:t xml:space="preserve">u skladu sa propisima i </w:t>
            </w:r>
            <w:r>
              <w:rPr>
                <w:spacing w:val="-2"/>
              </w:rPr>
              <w:t>procedurama</w:t>
            </w:r>
          </w:p>
        </w:tc>
        <w:tc>
          <w:tcPr>
            <w:tcW w:w="4679" w:type="dxa"/>
            <w:tcBorders>
              <w:left w:val="single" w:sz="4" w:space="0" w:color="C00000"/>
              <w:bottom w:val="single" w:sz="4" w:space="0" w:color="C00000"/>
              <w:right w:val="nil"/>
            </w:tcBorders>
          </w:tcPr>
          <w:p w:rsidR="008C01C9" w:rsidRDefault="0084041E">
            <w:pPr>
              <w:pStyle w:val="TableParagraph"/>
              <w:spacing w:before="246"/>
              <w:ind w:left="110"/>
            </w:pPr>
            <w:r>
              <w:rPr>
                <w:b/>
              </w:rPr>
              <w:t>Vozovi</w:t>
            </w:r>
            <w:r>
              <w:rPr>
                <w:b/>
                <w:spacing w:val="40"/>
              </w:rPr>
              <w:t xml:space="preserve"> </w:t>
            </w:r>
            <w:r>
              <w:rPr>
                <w:b/>
              </w:rPr>
              <w:t>za</w:t>
            </w:r>
            <w:r>
              <w:rPr>
                <w:b/>
                <w:spacing w:val="40"/>
              </w:rPr>
              <w:t xml:space="preserve"> </w:t>
            </w:r>
            <w:r>
              <w:rPr>
                <w:b/>
              </w:rPr>
              <w:t>prevoz</w:t>
            </w:r>
            <w:r>
              <w:rPr>
                <w:b/>
                <w:spacing w:val="40"/>
              </w:rPr>
              <w:t xml:space="preserve"> </w:t>
            </w:r>
            <w:r>
              <w:rPr>
                <w:b/>
              </w:rPr>
              <w:t>putnika:</w:t>
            </w:r>
            <w:r>
              <w:rPr>
                <w:b/>
                <w:spacing w:val="40"/>
              </w:rPr>
              <w:t xml:space="preserve"> </w:t>
            </w:r>
            <w:r>
              <w:t>putnička</w:t>
            </w:r>
            <w:r>
              <w:rPr>
                <w:spacing w:val="40"/>
              </w:rPr>
              <w:t xml:space="preserve"> </w:t>
            </w:r>
            <w:r>
              <w:t>garnitura,</w:t>
            </w:r>
            <w:r>
              <w:rPr>
                <w:spacing w:val="40"/>
              </w:rPr>
              <w:t xml:space="preserve"> </w:t>
            </w:r>
            <w:r>
              <w:t>dizel motorne garniture, elektromotorne garniture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2.</w:t>
            </w:r>
            <w:r>
              <w:rPr>
                <w:spacing w:val="40"/>
              </w:rPr>
              <w:t xml:space="preserve"> </w:t>
            </w:r>
            <w:r>
              <w:t>Objasni provjeru ispravnosti vodovodne instalacije i sanitarih uređaja u vozovima za prevoz putnika u skladu sa 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3. Objasni način provjere funkcionalne ispravnosti mokrih čvorova u vozovima za prevoz putnika u skladu sa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3"/>
              <w:jc w:val="both"/>
            </w:pPr>
            <w:r>
              <w:t xml:space="preserve">4. Demonstrira postupak provjere čistoće i snabdjevenosti vozova za prevoz putnika vodom i </w:t>
            </w:r>
            <w:r>
              <w:rPr>
                <w:b/>
              </w:rPr>
              <w:t xml:space="preserve">sanitarnim materijalom </w:t>
            </w:r>
            <w:r>
              <w:t>u skladu sa propisima i procedurama, na zadatom primjeru</w:t>
            </w:r>
          </w:p>
        </w:tc>
        <w:tc>
          <w:tcPr>
            <w:tcW w:w="4679" w:type="dxa"/>
            <w:tcBorders>
              <w:top w:val="single" w:sz="4" w:space="0" w:color="C00000"/>
              <w:left w:val="single" w:sz="4" w:space="0" w:color="C00000"/>
              <w:right w:val="nil"/>
            </w:tcBorders>
          </w:tcPr>
          <w:p w:rsidR="008C01C9" w:rsidRDefault="008C01C9">
            <w:pPr>
              <w:pStyle w:val="TableParagraph"/>
              <w:spacing w:before="119"/>
            </w:pPr>
          </w:p>
          <w:p w:rsidR="008C01C9" w:rsidRDefault="0084041E">
            <w:pPr>
              <w:pStyle w:val="TableParagraph"/>
              <w:ind w:left="110"/>
            </w:pPr>
            <w:r>
              <w:rPr>
                <w:b/>
              </w:rPr>
              <w:t>Sanitarni</w:t>
            </w:r>
            <w:r>
              <w:rPr>
                <w:b/>
                <w:spacing w:val="80"/>
              </w:rPr>
              <w:t xml:space="preserve"> </w:t>
            </w:r>
            <w:r>
              <w:rPr>
                <w:b/>
              </w:rPr>
              <w:t>materijal:</w:t>
            </w:r>
            <w:r>
              <w:rPr>
                <w:b/>
                <w:spacing w:val="80"/>
              </w:rPr>
              <w:t xml:space="preserve"> </w:t>
            </w:r>
            <w:r>
              <w:t>sapun,</w:t>
            </w:r>
            <w:r>
              <w:rPr>
                <w:spacing w:val="80"/>
              </w:rPr>
              <w:t xml:space="preserve"> </w:t>
            </w:r>
            <w:r>
              <w:t>toaletni</w:t>
            </w:r>
            <w:r>
              <w:rPr>
                <w:spacing w:val="80"/>
              </w:rPr>
              <w:t xml:space="preserve"> </w:t>
            </w:r>
            <w:r>
              <w:t>papir,</w:t>
            </w:r>
            <w:r>
              <w:rPr>
                <w:spacing w:val="80"/>
              </w:rPr>
              <w:t xml:space="preserve"> </w:t>
            </w:r>
            <w:r>
              <w:t>papirni ubrusi, losion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3. Za kriterijum 4 potrebne su ispravno urađene praktične vježbe sa usmenim 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24544"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21" name="Graphic 920"/>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22" name="Graphic 92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23" name="Graphic 922"/>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924" name="Graphic 92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25" name="Textbox 92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19" o:spid="_x0000_s1788" style="position:absolute;margin-left:63.05pt;margin-top:6.05pt;width:468.55pt;height:29.1pt;z-index:-1559193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Z+tXCNUD&#10;AACfEQAADgAAAAAAAAAAAAAAAAAuAgAAZHJzL2Uyb0RvYy54bWxQSwECLQAUAAYACAAAACEAsP2R&#10;ht8AAAAKAQAADwAAAAAAAAAAAAAAAAAvBgAAZHJzL2Rvd25yZXYueG1sUEsFBgAAAAAEAAQA8wAA&#10;ADsHAAAAAA==&#10;">
                <v:shape id="Graphic 920" o:spid="_x0000_s178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gzsEA&#10;AADcAAAADwAAAGRycy9kb3ducmV2LnhtbERPzYrCMBC+C75DGMGLaKoH2VajiHRZxctafYChGdti&#10;MylNtNWnN4eFPX58/+ttb2rxpNZVlhXMZxEI4tzqigsF18v39AuE88gaa8uk4EUOtpvhYI2Jth2f&#10;6Zn5QoQQdgkqKL1vEildXpJBN7MNceButjXoA2wLqVvsQrip5SKKltJgxaGhxIb2JeX37GEUpL/v&#10;9GeyPO67+JT1eLL3uNGpUuNRv1uB8NT7f/Gf+6AVxIswP5wJR0B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74M7BAAAA3AAAAA8AAAAAAAAAAAAAAAAAmAIAAGRycy9kb3du&#10;cmV2LnhtbFBLBQYAAAAABAAEAPUAAACGAwAAAAA=&#10;" path="m5940552,l,,,312420r5940552,l5940552,xe" fillcolor="#f1e5bd" stroked="f">
                  <v:path arrowok="t"/>
                </v:shape>
                <v:shape id="Graphic 921" o:spid="_x0000_s179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qcUA&#10;AADcAAAADwAAAGRycy9kb3ducmV2LnhtbESPQWvCQBSE7wX/w/IK3ppNPDQ1dZVqKQpemhg8v2Zf&#10;k9Ds25Ddxvjv3ULB4zAz3zCrzWQ6MdLgWssKkigGQVxZ3XKtoDx9PL2AcB5ZY2eZFFzJwWY9e1hh&#10;pu2FcxoLX4sAYZehgsb7PpPSVQ0ZdJHtiYP3bQeDPsihlnrAS4CbTi7i+FkabDksNNjTrqHqp/g1&#10;Csb2fCztZ7p3GBfbbmu/kvw9VWr+OL29gvA0+Xv4v33QCpaLBP7O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2pxQAAANwAAAAPAAAAAAAAAAAAAAAAAJgCAABkcnMv&#10;ZG93bnJldi54bWxQSwUGAAAAAAQABAD1AAAAigMAAAAA&#10;" path="m5941314,l,,,28194r5941314,l5941314,xe" fillcolor="#c00000" stroked="f">
                  <v:path arrowok="t"/>
                </v:shape>
                <v:shape id="Graphic 922" o:spid="_x0000_s179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WbsQA&#10;AADcAAAADwAAAGRycy9kb3ducmV2LnhtbESPQWuDQBSE74H+h+UVeotrPJTUuhEJBDy11IS2x4f7&#10;oibuW3E3av99tlDocZiZb5gsX0wvJhpdZ1nBJopBENdWd9woOB0P6y0I55E19pZJwQ85yHcPqwxT&#10;bWf+oKnyjQgQdikqaL0fUild3ZJBF9mBOHhnOxr0QY6N1CPOAW56mcTxszTYcVhocaB9S/W1uhkF&#10;/PZ1HE5OTos2Zfz9eZbFfHlX6ulxKV5BeFr8f/ivXWoFL0kCv2fCEZ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1m7EAAAA3AAAAA8AAAAAAAAAAAAAAAAAmAIAAGRycy9k&#10;b3ducmV2LnhtbFBLBQYAAAAABAAEAPUAAACJAwAAAAA=&#10;" path="m5941314,l,,,749r5941314,l5941314,xe" fillcolor="#f1e5bd" stroked="f">
                  <v:path arrowok="t"/>
                </v:shape>
                <v:shape id="Graphic 923" o:spid="_x0000_s179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GRcMA&#10;AADcAAAADwAAAGRycy9kb3ducmV2LnhtbESPQYvCMBSE74L/ITzBm6a6oGs1irosK3jRrnh+Nm/b&#10;ss1LaWKt/94IgsdhZr5hFqvWlKKh2hWWFYyGEQji1OqCMwWn3+/BJwjnkTWWlknBnRyslt3OAmNt&#10;b3ykJvGZCBB2MSrIva9iKV2ak0E3tBVx8P5sbdAHWWdS13gLcFPKcRRNpMGCw0KOFW1zSv+Tq1HQ&#10;FOf9yR6mPw6jZFNu7GV0/Joq1e+16zkIT61/h1/tnVYwG3/A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DGRcMAAADcAAAADwAAAAAAAAAAAAAAAACYAgAAZHJzL2Rv&#10;d25yZXYueG1sUEsFBgAAAAAEAAQA9QAAAIgDAAAAAA==&#10;" path="m5941314,l,,,28194r5941314,l5941314,xe" fillcolor="#c00000" stroked="f">
                  <v:path arrowok="t"/>
                </v:shape>
                <v:shape id="Textbox 924" o:spid="_x0000_s179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Sv8QA&#10;AADcAAAADwAAAGRycy9kb3ducmV2LnhtbESPQWvCQBSE74L/YXmCN90oIhpdRYpCQSiN8dDja/aZ&#10;LGbfptmtxn/fLQgeh5n5hllvO1uLG7XeOFYwGScgiAunDZcKzvlhtADhA7LG2jEpeJCH7abfW2Oq&#10;3Z0zup1CKSKEfYoKqhCaVEpfVGTRj11DHL2Lay2GKNtS6hbvEW5rOU2SubRoOC5U2NBbRcX19GsV&#10;7L4425ufj+/P7JKZPF8mfJxflRoOut0KRKAuvMLP9rtWsJz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OUr/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0"/>
        </w:numPr>
        <w:tabs>
          <w:tab w:val="left" w:pos="1324"/>
        </w:tabs>
        <w:spacing w:before="121"/>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0"/>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0"/>
        </w:numPr>
        <w:tabs>
          <w:tab w:val="left" w:pos="1324"/>
        </w:tabs>
        <w:spacing w:before="119"/>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0"/>
        </w:numPr>
        <w:tabs>
          <w:tab w:val="left" w:pos="1324"/>
        </w:tabs>
        <w:spacing w:before="121"/>
      </w:pPr>
      <w:r>
        <w:rPr>
          <w:spacing w:val="-2"/>
        </w:rPr>
        <w:t>Organizacija</w:t>
      </w:r>
      <w:r>
        <w:rPr>
          <w:spacing w:val="9"/>
        </w:rPr>
        <w:t xml:space="preserve"> </w:t>
      </w:r>
      <w:r>
        <w:rPr>
          <w:spacing w:val="-4"/>
        </w:rPr>
        <w:t>rada</w:t>
      </w:r>
    </w:p>
    <w:p w:rsidR="008C01C9" w:rsidRDefault="0084041E">
      <w:pPr>
        <w:pStyle w:val="ListParagraph"/>
        <w:numPr>
          <w:ilvl w:val="0"/>
          <w:numId w:val="110"/>
        </w:numPr>
        <w:tabs>
          <w:tab w:val="left" w:pos="1324"/>
        </w:tabs>
        <w:spacing w:before="11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0"/>
        </w:numPr>
        <w:tabs>
          <w:tab w:val="left" w:pos="1324"/>
        </w:tabs>
        <w:spacing w:before="120"/>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25056" behindDoc="1" locked="0" layoutInCell="1" allowOverlap="1">
                <wp:simplePos x="0" y="0"/>
                <wp:positionH relativeFrom="page">
                  <wp:posOffset>800862</wp:posOffset>
                </wp:positionH>
                <wp:positionV relativeFrom="paragraph">
                  <wp:posOffset>76804</wp:posOffset>
                </wp:positionV>
                <wp:extent cx="5950585" cy="3175"/>
                <wp:effectExtent l="0" t="0" r="0" b="0"/>
                <wp:wrapTopAndBottom/>
                <wp:docPr id="869" name="Graphic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B62C077" id="Graphic 925" o:spid="_x0000_s1026" style="position:absolute;margin-left:63.05pt;margin-top:6.05pt;width:468.55pt;height:.25pt;z-index:-1559142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Provjeri</w:t>
            </w:r>
            <w:r>
              <w:rPr>
                <w:b/>
                <w:spacing w:val="-11"/>
              </w:rPr>
              <w:t xml:space="preserve"> </w:t>
            </w:r>
            <w:r>
              <w:rPr>
                <w:b/>
              </w:rPr>
              <w:t>ispravnost</w:t>
            </w:r>
            <w:r>
              <w:rPr>
                <w:b/>
                <w:spacing w:val="-11"/>
              </w:rPr>
              <w:t xml:space="preserve"> </w:t>
            </w:r>
            <w:r>
              <w:rPr>
                <w:b/>
              </w:rPr>
              <w:t>tovarenja</w:t>
            </w:r>
            <w:r>
              <w:rPr>
                <w:b/>
                <w:spacing w:val="-11"/>
              </w:rPr>
              <w:t xml:space="preserve"> </w:t>
            </w:r>
            <w:r>
              <w:rPr>
                <w:b/>
                <w:spacing w:val="-4"/>
              </w:rPr>
              <w:t>kola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9" w:hanging="313"/>
            </w:pPr>
            <w:r>
              <w:t>1.</w:t>
            </w:r>
            <w:r>
              <w:rPr>
                <w:spacing w:val="80"/>
              </w:rPr>
              <w:t xml:space="preserve"> </w:t>
            </w:r>
            <w:r>
              <w:t>Opiše provjeru rasporeda tovara u kolima u skladu sa propisima i procedurama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2.</w:t>
            </w:r>
            <w:r>
              <w:rPr>
                <w:spacing w:val="40"/>
              </w:rPr>
              <w:t xml:space="preserve"> </w:t>
            </w:r>
            <w:r>
              <w:t xml:space="preserve">Objasni provjeru ravnomjernosti i rasporeda težine tovarnih jedinica u skladu sa propisima 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pPr>
            <w:r>
              <w:t>3.</w:t>
            </w:r>
            <w:r>
              <w:rPr>
                <w:spacing w:val="55"/>
                <w:w w:val="150"/>
              </w:rPr>
              <w:t xml:space="preserve"> </w:t>
            </w:r>
            <w:r>
              <w:t>Opiše</w:t>
            </w:r>
            <w:r>
              <w:rPr>
                <w:spacing w:val="-13"/>
              </w:rPr>
              <w:t xml:space="preserve"> </w:t>
            </w:r>
            <w:r>
              <w:t>provjeru</w:t>
            </w:r>
            <w:r>
              <w:rPr>
                <w:spacing w:val="-13"/>
              </w:rPr>
              <w:t xml:space="preserve"> </w:t>
            </w:r>
            <w:r>
              <w:t>gabarita</w:t>
            </w:r>
            <w:r>
              <w:rPr>
                <w:spacing w:val="-13"/>
              </w:rPr>
              <w:t xml:space="preserve"> </w:t>
            </w:r>
            <w:r>
              <w:t>tovara</w:t>
            </w:r>
            <w:r>
              <w:rPr>
                <w:spacing w:val="-13"/>
              </w:rPr>
              <w:t xml:space="preserve"> </w:t>
            </w:r>
            <w:r>
              <w:t>u</w:t>
            </w:r>
            <w:r>
              <w:rPr>
                <w:spacing w:val="-13"/>
              </w:rPr>
              <w:t xml:space="preserve"> </w:t>
            </w:r>
            <w:r>
              <w:t>skladu</w:t>
            </w:r>
            <w:r>
              <w:rPr>
                <w:spacing w:val="-13"/>
              </w:rPr>
              <w:t xml:space="preserve"> </w:t>
            </w:r>
            <w:r>
              <w:t>sa</w:t>
            </w:r>
            <w:r>
              <w:rPr>
                <w:spacing w:val="-13"/>
              </w:rPr>
              <w:t xml:space="preserve"> </w:t>
            </w:r>
            <w:r>
              <w:t>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4.</w:t>
            </w:r>
            <w:r>
              <w:rPr>
                <w:spacing w:val="80"/>
              </w:rPr>
              <w:t xml:space="preserve"> </w:t>
            </w:r>
            <w:r>
              <w:t>Objasni</w:t>
            </w:r>
            <w:r>
              <w:rPr>
                <w:spacing w:val="80"/>
              </w:rPr>
              <w:t xml:space="preserve"> </w:t>
            </w:r>
            <w:r>
              <w:rPr>
                <w:b/>
              </w:rPr>
              <w:t>granice</w:t>
            </w:r>
            <w:r>
              <w:rPr>
                <w:b/>
                <w:spacing w:val="80"/>
              </w:rPr>
              <w:t xml:space="preserve"> </w:t>
            </w:r>
            <w:r>
              <w:rPr>
                <w:b/>
              </w:rPr>
              <w:t>tovarenja</w:t>
            </w:r>
            <w:r>
              <w:rPr>
                <w:b/>
                <w:spacing w:val="80"/>
              </w:rPr>
              <w:t xml:space="preserve"> </w:t>
            </w:r>
            <w:r>
              <w:rPr>
                <w:b/>
              </w:rPr>
              <w:t>kola</w:t>
            </w:r>
            <w:r>
              <w:rPr>
                <w:b/>
                <w:spacing w:val="80"/>
              </w:rPr>
              <w:t xml:space="preserve"> </w:t>
            </w:r>
            <w:r>
              <w:t>u</w:t>
            </w:r>
            <w:r>
              <w:rPr>
                <w:spacing w:val="80"/>
              </w:rPr>
              <w:t xml:space="preserve"> </w:t>
            </w:r>
            <w:r>
              <w:t>skladu</w:t>
            </w:r>
            <w:r>
              <w:rPr>
                <w:spacing w:val="80"/>
              </w:rPr>
              <w:t xml:space="preserve"> </w:t>
            </w:r>
            <w:r>
              <w:t xml:space="preserve">sa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b/>
              </w:rPr>
              <w:t>Granice</w:t>
            </w:r>
            <w:r>
              <w:rPr>
                <w:b/>
                <w:spacing w:val="80"/>
              </w:rPr>
              <w:t xml:space="preserve"> </w:t>
            </w:r>
            <w:r>
              <w:rPr>
                <w:b/>
              </w:rPr>
              <w:t>tovarenja</w:t>
            </w:r>
            <w:r>
              <w:rPr>
                <w:b/>
                <w:spacing w:val="80"/>
              </w:rPr>
              <w:t xml:space="preserve"> </w:t>
            </w:r>
            <w:r>
              <w:rPr>
                <w:b/>
              </w:rPr>
              <w:t>kola:</w:t>
            </w:r>
            <w:r>
              <w:rPr>
                <w:b/>
                <w:spacing w:val="80"/>
              </w:rPr>
              <w:t xml:space="preserve"> </w:t>
            </w:r>
            <w:r>
              <w:t>opterećenje</w:t>
            </w:r>
            <w:r>
              <w:rPr>
                <w:spacing w:val="80"/>
              </w:rPr>
              <w:t xml:space="preserve"> </w:t>
            </w:r>
            <w:r>
              <w:t>po</w:t>
            </w:r>
            <w:r>
              <w:rPr>
                <w:spacing w:val="80"/>
              </w:rPr>
              <w:t xml:space="preserve"> </w:t>
            </w:r>
            <w:r>
              <w:t>osovini, opterećenje po dužnom metru i dr.</w:t>
            </w: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7" w:hanging="312"/>
              <w:jc w:val="both"/>
            </w:pPr>
            <w:r>
              <w:t>5. Demonstrira postupak obavještavanja nadležnog staničnog osoblja o pomjeranju tovara na kolima u skladu sa važećim propisima i procedurama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4. Za kriterijum 5 potrebne su ispravno urađene praktične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25568" behindDoc="1" locked="0" layoutInCell="1" allowOverlap="1">
                <wp:simplePos x="0" y="0"/>
                <wp:positionH relativeFrom="page">
                  <wp:posOffset>800862</wp:posOffset>
                </wp:positionH>
                <wp:positionV relativeFrom="paragraph">
                  <wp:posOffset>77772</wp:posOffset>
                </wp:positionV>
                <wp:extent cx="5950585" cy="368935"/>
                <wp:effectExtent l="0" t="0" r="0" b="0"/>
                <wp:wrapTopAndBottom/>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928" name="Graphic 927"/>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29" name="Graphic 92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30" name="Graphic 92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31" name="Graphic 930"/>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32" name="Textbox 931"/>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26" o:spid="_x0000_s1794" style="position:absolute;margin-left:63.05pt;margin-top:6.1pt;width:468.55pt;height:29.05pt;z-index:-15590912;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">
                <v:shape id="Graphic 927" o:spid="_x0000_s1795"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J4usUA&#10;AADcAAAADwAAAGRycy9kb3ducmV2LnhtbESPQWvCQBSE7wX/w/IKXorZ1IM1qauIRLR40dgf8Mi+&#10;JsHs25Ddmuiv7wpCj8PMfMMsVoNpxJU6V1tW8B7FIIgLq2suFXyft5M5COeRNTaWScGNHKyWo5cF&#10;ptr2fKJr7ksRIOxSVFB536ZSuqIigy6yLXHwfmxn0AfZlVJ32Ae4aeQ0jmfSYM1hocKWNhUVl/zX&#10;KMiO92z3Nvva9MkhH/BgL0mrM6XGr8P6E4Snwf+Hn+29VpBMP+Bx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ni6xQAAANwAAAAPAAAAAAAAAAAAAAAAAJgCAABkcnMv&#10;ZG93bnJldi54bWxQSwUGAAAAAAQABAD1AAAAigMAAAAA&#10;" path="m5940552,l,,,312420r5940552,l5940552,xe" fillcolor="#f1e5bd" stroked="f">
                  <v:path arrowok="t"/>
                </v:shape>
                <v:shape id="Graphic 928" o:spid="_x0000_s179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RUNMEA&#10;AADcAAAADwAAAGRycy9kb3ducmV2LnhtbERPy4rCMBTdC/5DuII7TXXho5oWdRAHZqNVXF+ba1ts&#10;bkqTqZ2/nywGZnk4723am1p01LrKsoLZNAJBnFtdcaHgdj1OViCcR9ZYWyYFP+QgTYaDLcbavvlC&#10;XeYLEULYxaig9L6JpXR5SQbd1DbEgXva1qAPsC2kbvEdwk0t51G0kAYrDg0lNnQoKX9l30ZBV92/&#10;bva8PDmMsn29t4/Z5WOp1HjU7zYgPPX+X/zn/tQK1vOwNpwJR0A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EVDTBAAAA3AAAAA8AAAAAAAAAAAAAAAAAmAIAAGRycy9kb3du&#10;cmV2LnhtbFBLBQYAAAAABAAEAPUAAACGAwAAAAA=&#10;" path="m5941314,l,,,28194r5941314,l5941314,xe" fillcolor="#c00000" stroked="f">
                  <v:path arrowok="t"/>
                </v:shape>
                <v:shape id="Graphic 929" o:spid="_x0000_s179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EH8QA&#10;AADcAAAADwAAAGRycy9kb3ducmV2LnhtbESPQWuDQBSE74X8h+UFeqtrPJTGZhUJBHJKaZS0x4f7&#10;ojbuW3E3av99t1DocZiZb5hdvpheTDS6zrKCTRSDIK6t7rhRUJWHpxcQziNr7C2Tgm9ykGerhx2m&#10;2s78TtPZNyJA2KWooPV+SKV0dUsGXWQH4uBd7WjQBzk2Uo84B7jpZRLHz9Jgx2GhxYH2LdW3890o&#10;4NNHOVROTos2x/jzcpXF/PWm1ON6KV5BeFr8f/ivfdQKtskWfs+EI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oRB/EAAAA3AAAAA8AAAAAAAAAAAAAAAAAmAIAAGRycy9k&#10;b3ducmV2LnhtbFBLBQYAAAAABAAEAPUAAACJAwAAAAA=&#10;" path="m5941314,l,,,762r5941314,l5941314,xe" fillcolor="#f1e5bd" stroked="f">
                  <v:path arrowok="t"/>
                </v:shape>
                <v:shape id="Graphic 930" o:spid="_x0000_s1798"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O78AA&#10;AADcAAAADwAAAGRycy9kb3ducmV2LnhtbERPy4rCMBTdD/gP4QruxlSFUatRfCAjzEaruL4217bY&#10;3JQm1vr3ZiHM8nDe82VrStFQ7QrLCgb9CARxanXBmYLzafc9AeE8ssbSMil4kYPlovM1x1jbJx+p&#10;SXwmQgi7GBXk3lexlC7NyaDr24o4cDdbG/QB1pnUNT5DuCnlMIp+pMGCQ0OOFW1ySu/Jwyhoisvf&#10;2R7Gvw6jZF2u7XVw3I6V6nXb1QyEp9b/iz/uvVYwHYX5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WvO78AAAADcAAAADwAAAAAAAAAAAAAAAACYAgAAZHJzL2Rvd25y&#10;ZXYueG1sUEsFBgAAAAAEAAQA9QAAAIUDAAAAAA==&#10;" path="m5941314,l,,,28194r5941314,l5941314,xe" fillcolor="#c00000" stroked="f">
                  <v:path arrowok="t"/>
                </v:shape>
                <v:shape id="Textbox 931" o:spid="_x0000_s1799"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Bn+sUA&#10;AADcAAAADwAAAGRycy9kb3ducmV2LnhtbESPQWvCQBSE70L/w/IKvelGC2JSV5GiIBSkMR56fM0+&#10;k8Xs25hdNf33bkHwOMzMN8x82dtGXKnzxrGC8SgBQVw6bbhScCg2wxkIH5A1No5JwR95WC5eBnPM&#10;tLtxTtd9qESEsM9QQR1Cm0npy5os+pFriaN3dJ3FEGVXSd3hLcJtIydJMpUWDceFGlv6rKk87S9W&#10;weqH87U5736/82NuiiJN+Gt6UurttV99gAjUh2f40d5qBen7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4Gf6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0"/>
        </w:numPr>
        <w:tabs>
          <w:tab w:val="left" w:pos="1324"/>
        </w:tabs>
        <w:spacing w:before="121"/>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0"/>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0"/>
        </w:numPr>
        <w:tabs>
          <w:tab w:val="left" w:pos="1324"/>
        </w:tabs>
        <w:spacing w:before="120"/>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0"/>
        </w:numPr>
        <w:tabs>
          <w:tab w:val="left" w:pos="1324"/>
        </w:tabs>
        <w:spacing w:before="120"/>
      </w:pPr>
      <w:r>
        <w:rPr>
          <w:spacing w:val="-2"/>
        </w:rPr>
        <w:t>Organizacija</w:t>
      </w:r>
      <w:r>
        <w:rPr>
          <w:spacing w:val="9"/>
        </w:rPr>
        <w:t xml:space="preserve"> </w:t>
      </w:r>
      <w:r>
        <w:rPr>
          <w:spacing w:val="-4"/>
        </w:rPr>
        <w:t>rada</w:t>
      </w:r>
    </w:p>
    <w:p w:rsidR="008C01C9" w:rsidRDefault="0084041E">
      <w:pPr>
        <w:pStyle w:val="ListParagraph"/>
        <w:numPr>
          <w:ilvl w:val="0"/>
          <w:numId w:val="110"/>
        </w:numPr>
        <w:tabs>
          <w:tab w:val="left" w:pos="1324"/>
        </w:tabs>
        <w:spacing w:before="11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0"/>
        </w:numPr>
        <w:tabs>
          <w:tab w:val="left" w:pos="1324"/>
        </w:tabs>
        <w:spacing w:before="121"/>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26080" behindDoc="1" locked="0" layoutInCell="1" allowOverlap="1">
                <wp:simplePos x="0" y="0"/>
                <wp:positionH relativeFrom="page">
                  <wp:posOffset>800862</wp:posOffset>
                </wp:positionH>
                <wp:positionV relativeFrom="paragraph">
                  <wp:posOffset>76181</wp:posOffset>
                </wp:positionV>
                <wp:extent cx="5950585" cy="3175"/>
                <wp:effectExtent l="0" t="0" r="0" b="0"/>
                <wp:wrapTopAndBottom/>
                <wp:docPr id="876" name="Graphic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5E720BC" id="Graphic 932" o:spid="_x0000_s1026" style="position:absolute;margin-left:63.05pt;margin-top:6pt;width:468.55pt;height:.25pt;z-index:-1559040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W9ep4j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Provjeri</w:t>
            </w:r>
            <w:r>
              <w:rPr>
                <w:b/>
                <w:spacing w:val="-8"/>
              </w:rPr>
              <w:t xml:space="preserve"> </w:t>
            </w:r>
            <w:r>
              <w:rPr>
                <w:b/>
              </w:rPr>
              <w:t>ispravnost</w:t>
            </w:r>
            <w:r>
              <w:rPr>
                <w:b/>
                <w:spacing w:val="-7"/>
              </w:rPr>
              <w:t xml:space="preserve"> </w:t>
            </w:r>
            <w:r>
              <w:rPr>
                <w:b/>
              </w:rPr>
              <w:t>osiguranja</w:t>
            </w:r>
            <w:r>
              <w:rPr>
                <w:b/>
                <w:spacing w:val="-8"/>
              </w:rPr>
              <w:t xml:space="preserve"> </w:t>
            </w:r>
            <w:r>
              <w:rPr>
                <w:b/>
              </w:rPr>
              <w:t>tovarnih</w:t>
            </w:r>
            <w:r>
              <w:rPr>
                <w:b/>
                <w:spacing w:val="-8"/>
              </w:rPr>
              <w:t xml:space="preserve"> </w:t>
            </w:r>
            <w:r>
              <w:rPr>
                <w:b/>
              </w:rPr>
              <w:t>jedinica</w:t>
            </w:r>
            <w:r>
              <w:rPr>
                <w:b/>
                <w:spacing w:val="-8"/>
              </w:rPr>
              <w:t xml:space="preserve"> </w:t>
            </w:r>
            <w:r>
              <w:rPr>
                <w:b/>
              </w:rPr>
              <w:t>u</w:t>
            </w:r>
            <w:r>
              <w:rPr>
                <w:b/>
                <w:spacing w:val="-7"/>
              </w:rPr>
              <w:t xml:space="preserve"> </w:t>
            </w:r>
            <w:r>
              <w:rPr>
                <w:b/>
              </w:rPr>
              <w:t>skladu</w:t>
            </w:r>
            <w:r>
              <w:rPr>
                <w:b/>
                <w:spacing w:val="-8"/>
              </w:rPr>
              <w:t xml:space="preserve"> </w:t>
            </w:r>
            <w:r>
              <w:rPr>
                <w:b/>
              </w:rPr>
              <w:t>sa</w:t>
            </w:r>
            <w:r>
              <w:rPr>
                <w:b/>
                <w:spacing w:val="-8"/>
              </w:rPr>
              <w:t xml:space="preserve"> </w:t>
            </w:r>
            <w:r>
              <w:rPr>
                <w:b/>
              </w:rPr>
              <w:t>propisima</w:t>
            </w:r>
            <w:r>
              <w:rPr>
                <w:b/>
                <w:spacing w:val="-8"/>
              </w:rPr>
              <w:t xml:space="preserve"> </w:t>
            </w:r>
            <w:r>
              <w:rPr>
                <w:b/>
              </w:rPr>
              <w:t>i</w:t>
            </w:r>
            <w:r>
              <w:rPr>
                <w:b/>
                <w:spacing w:val="-7"/>
              </w:rPr>
              <w:t xml:space="preserve"> </w:t>
            </w:r>
            <w:r>
              <w:rPr>
                <w:b/>
                <w:spacing w:val="-2"/>
              </w:rPr>
              <w:t>procedurama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provjeru</w:t>
            </w:r>
            <w:r>
              <w:rPr>
                <w:spacing w:val="40"/>
              </w:rPr>
              <w:t xml:space="preserve"> </w:t>
            </w:r>
            <w:r>
              <w:t>rasporeda</w:t>
            </w:r>
            <w:r>
              <w:rPr>
                <w:spacing w:val="40"/>
              </w:rPr>
              <w:t xml:space="preserve"> </w:t>
            </w:r>
            <w:r>
              <w:rPr>
                <w:b/>
              </w:rPr>
              <w:t>tovarnih</w:t>
            </w:r>
            <w:r>
              <w:rPr>
                <w:b/>
                <w:spacing w:val="40"/>
              </w:rPr>
              <w:t xml:space="preserve"> </w:t>
            </w:r>
            <w:r>
              <w:rPr>
                <w:b/>
              </w:rPr>
              <w:t>jedinica</w:t>
            </w:r>
            <w:r>
              <w:rPr>
                <w:b/>
                <w:spacing w:val="40"/>
              </w:rPr>
              <w:t xml:space="preserve"> </w:t>
            </w:r>
            <w:r>
              <w:t>u kolima u skladu sa propisima i procedurama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Tovarne</w:t>
            </w:r>
            <w:r>
              <w:rPr>
                <w:b/>
                <w:spacing w:val="80"/>
              </w:rPr>
              <w:t xml:space="preserve"> </w:t>
            </w:r>
            <w:r>
              <w:rPr>
                <w:b/>
              </w:rPr>
              <w:t>jedinice:</w:t>
            </w:r>
            <w:r>
              <w:rPr>
                <w:b/>
                <w:spacing w:val="80"/>
              </w:rPr>
              <w:t xml:space="preserve"> </w:t>
            </w:r>
            <w:r>
              <w:t>kontejneri,</w:t>
            </w:r>
            <w:r>
              <w:rPr>
                <w:spacing w:val="80"/>
              </w:rPr>
              <w:t xml:space="preserve"> </w:t>
            </w:r>
            <w:r>
              <w:t>palete,</w:t>
            </w:r>
            <w:r>
              <w:rPr>
                <w:spacing w:val="80"/>
              </w:rPr>
              <w:t xml:space="preserve"> </w:t>
            </w:r>
            <w:r>
              <w:t>poluprikolice, drumska vozila, specijalna vozila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1.</w:t>
            </w:r>
            <w:r>
              <w:rPr>
                <w:spacing w:val="80"/>
              </w:rPr>
              <w:t xml:space="preserve"> </w:t>
            </w:r>
            <w:r>
              <w:t>Provjeri</w:t>
            </w:r>
            <w:r>
              <w:rPr>
                <w:spacing w:val="40"/>
              </w:rPr>
              <w:t xml:space="preserve"> </w:t>
            </w:r>
            <w:r>
              <w:t>raspored</w:t>
            </w:r>
            <w:r>
              <w:rPr>
                <w:spacing w:val="40"/>
              </w:rPr>
              <w:t xml:space="preserve"> </w:t>
            </w:r>
            <w:r>
              <w:t>tovarnih</w:t>
            </w:r>
            <w:r>
              <w:rPr>
                <w:spacing w:val="40"/>
              </w:rPr>
              <w:t xml:space="preserve"> </w:t>
            </w:r>
            <w:r>
              <w:t>jedinica</w:t>
            </w:r>
            <w:r>
              <w:rPr>
                <w:spacing w:val="40"/>
              </w:rPr>
              <w:t xml:space="preserve"> </w:t>
            </w:r>
            <w:r>
              <w:t>u</w:t>
            </w:r>
            <w:r>
              <w:rPr>
                <w:spacing w:val="40"/>
              </w:rPr>
              <w:t xml:space="preserve"> </w:t>
            </w:r>
            <w:r>
              <w:t>skladu</w:t>
            </w:r>
            <w:r>
              <w:rPr>
                <w:spacing w:val="40"/>
              </w:rPr>
              <w:t xml:space="preserve"> </w:t>
            </w:r>
            <w:r>
              <w:t>sa</w:t>
            </w:r>
            <w:r>
              <w:rPr>
                <w:spacing w:val="40"/>
              </w:rPr>
              <w:t xml:space="preserve"> </w:t>
            </w:r>
            <w:r>
              <w:t>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2. Objasni provjeru osiguranja tereta od samopokretanja u skladu sa propisima i </w:t>
            </w:r>
            <w:r>
              <w:rPr>
                <w:spacing w:val="-2"/>
              </w:rPr>
              <w:t>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3.</w:t>
            </w:r>
            <w:r>
              <w:rPr>
                <w:spacing w:val="80"/>
              </w:rPr>
              <w:t xml:space="preserve"> </w:t>
            </w:r>
            <w:r>
              <w:t>Objasni</w:t>
            </w:r>
            <w:r>
              <w:rPr>
                <w:spacing w:val="80"/>
              </w:rPr>
              <w:t xml:space="preserve"> </w:t>
            </w:r>
            <w:r>
              <w:t>način</w:t>
            </w:r>
            <w:r>
              <w:rPr>
                <w:spacing w:val="80"/>
              </w:rPr>
              <w:t xml:space="preserve"> </w:t>
            </w:r>
            <w:r>
              <w:t>osiguranja</w:t>
            </w:r>
            <w:r>
              <w:rPr>
                <w:spacing w:val="80"/>
              </w:rPr>
              <w:t xml:space="preserve"> </w:t>
            </w:r>
            <w:r>
              <w:t>tereta</w:t>
            </w:r>
            <w:r>
              <w:rPr>
                <w:spacing w:val="80"/>
              </w:rPr>
              <w:t xml:space="preserve"> </w:t>
            </w:r>
            <w:r>
              <w:t>u</w:t>
            </w:r>
            <w:r>
              <w:rPr>
                <w:spacing w:val="80"/>
              </w:rPr>
              <w:t xml:space="preserve"> </w:t>
            </w:r>
            <w:r>
              <w:t>skladu</w:t>
            </w:r>
            <w:r>
              <w:rPr>
                <w:spacing w:val="80"/>
              </w:rPr>
              <w:t xml:space="preserve"> </w:t>
            </w:r>
            <w:r>
              <w:t>sa</w:t>
            </w:r>
            <w:r>
              <w:rPr>
                <w:spacing w:val="40"/>
              </w:rPr>
              <w:t xml:space="preserve"> </w:t>
            </w:r>
            <w:r>
              <w:t>propisima i procedurama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8" w:hanging="313"/>
              <w:jc w:val="both"/>
            </w:pPr>
            <w:r>
              <w:t>4.</w:t>
            </w:r>
            <w:r>
              <w:rPr>
                <w:spacing w:val="80"/>
              </w:rPr>
              <w:t xml:space="preserve"> </w:t>
            </w:r>
            <w:r>
              <w:t>Demonstrira</w:t>
            </w:r>
            <w:r>
              <w:rPr>
                <w:spacing w:val="-13"/>
              </w:rPr>
              <w:t xml:space="preserve"> </w:t>
            </w:r>
            <w:r>
              <w:t>provjeru</w:t>
            </w:r>
            <w:r>
              <w:rPr>
                <w:spacing w:val="-13"/>
              </w:rPr>
              <w:t xml:space="preserve"> </w:t>
            </w:r>
            <w:r>
              <w:t>ispravnosti</w:t>
            </w:r>
            <w:r>
              <w:rPr>
                <w:spacing w:val="-12"/>
              </w:rPr>
              <w:t xml:space="preserve"> </w:t>
            </w:r>
            <w:r>
              <w:t>osiguranja</w:t>
            </w:r>
            <w:r>
              <w:rPr>
                <w:spacing w:val="-13"/>
              </w:rPr>
              <w:t xml:space="preserve"> </w:t>
            </w:r>
            <w:r>
              <w:t>tovarnih jedinica u skladu sa propisima i procedurama,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3. Za kriterijum 4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2659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35" name="Graphic 93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36" name="Graphic 93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37" name="Graphic 93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38" name="Graphic 93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39" name="Textbox 93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33" o:spid="_x0000_s1800" style="position:absolute;margin-left:63.05pt;margin-top:6.05pt;width:468.55pt;height:29.1pt;z-index:-155898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">
                <v:shape id="Graphic 934" o:spid="_x0000_s180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wEMUA&#10;AADcAAAADwAAAGRycy9kb3ducmV2LnhtbESP0WrCQBRE3wX/YblCX0Q3tkVMdBWRlFp80egHXLLX&#10;JJi9G7Jbk/br3ULBx2FmzjCrTW9qcafWVZYVzKYRCOLc6ooLBZfzx2QBwnlkjbVlUvBDDjbr4WCF&#10;ibYdn+ie+UIECLsEFZTeN4mULi/JoJvahjh4V9sa9EG2hdQtdgFuavkaRXNpsOKwUGJDu5LyW/Zt&#10;FKTH3/RzPP/adfEh6/Fgb3GjU6VeRv12CcJT75/h//ZeK4jf3uHv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XAQxQAAANwAAAAPAAAAAAAAAAAAAAAAAJgCAABkcnMv&#10;ZG93bnJldi54bWxQSwUGAAAAAAQABAD1AAAAigMAAAAA&#10;" path="m5940552,l,,,312420r5940552,l5940552,xe" fillcolor="#f1e5bd" stroked="f">
                  <v:path arrowok="t"/>
                </v:shape>
                <v:shape id="Graphic 935" o:spid="_x0000_s180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td8QA&#10;AADcAAAADwAAAGRycy9kb3ducmV2LnhtbESPQWvCQBSE7wX/w/IEb3VjpdpGV6mKKHjRVHp+Zp9J&#10;MPs2ZNeY/ntXEDwOM/MNM523phQN1a6wrGDQj0AQp1YXnCk4/q7fv0A4j6yxtEwK/snBfNZ5m2Ks&#10;7Y0P1CQ+EwHCLkYFufdVLKVLczLo+rYiDt7Z1gZ9kHUmdY23ADel/IiikTRYcFjIsaJlTukluRoF&#10;TfG3O9r9eOMwShblwp4Gh9VYqV63/ZmA8NT6V/jZ3moF38NPeJw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bXfEAAAA3AAAAA8AAAAAAAAAAAAAAAAAmAIAAGRycy9k&#10;b3ducmV2LnhtbFBLBQYAAAAABAAEAPUAAACJAwAAAAA=&#10;" path="m5941314,l,,,28194r5941314,l5941314,xe" fillcolor="#c00000" stroked="f">
                  <v:path arrowok="t"/>
                </v:shape>
                <v:shape id="Graphic 936" o:spid="_x0000_s180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GsMQA&#10;AADcAAAADwAAAGRycy9kb3ducmV2LnhtbESPQWvCQBSE7wX/w/IEb83GCqFGVxGh4MnSGNTjI/tM&#10;otm3Ibsm6b/vFgo9DjPzDbPejqYRPXWutqxgHsUgiAuray4V5KeP13cQziNrbCyTgm9ysN1MXtaY&#10;ajvwF/WZL0WAsEtRQeV9m0rpiooMusi2xMG72c6gD7Irpe5wCHDTyLc4TqTBmsNChS3tKyoe2dMo&#10;4OPl1OZO9qM2h/h6vsndcP9UajYddysQnkb/H/5rH7SC5SKB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uRrDEAAAA3AAAAA8AAAAAAAAAAAAAAAAAmAIAAGRycy9k&#10;b3ducmV2LnhtbFBLBQYAAAAABAAEAPUAAACJAwAAAAA=&#10;" path="m5941314,l,,,762r5941314,l5941314,xe" fillcolor="#f1e5bd" stroked="f">
                  <v:path arrowok="t"/>
                </v:shape>
                <v:shape id="Graphic 937" o:spid="_x0000_s180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Wm8QA&#10;AADcAAAADwAAAGRycy9kb3ducmV2LnhtbESPQWvCQBSE7wX/w/IEb3VjhabGbEQrYqGXGsXzM/tM&#10;gtm3IbvG9N93C4Ueh5n5hklXg2lET52rLSuYTSMQxIXVNZcKTsfd8xsI55E1NpZJwTc5WGWjpxQT&#10;bR98oD73pQgQdgkqqLxvEyldUZFBN7UtcfCutjPog+xKqTt8BLhp5EsUvUqDNYeFClt6r6i45Xej&#10;oK/Pnyf7Fe8dRvmm2djL7LCNlZqMh/UShKfB/4f/2h9awWIew++Zc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VpvEAAAA3AAAAA8AAAAAAAAAAAAAAAAAmAIAAGRycy9k&#10;b3ducmV2LnhtbFBLBQYAAAAABAAEAPUAAACJAwAAAAA=&#10;" path="m5941314,l,,,28194r5941314,l5941314,xe" fillcolor="#c00000" stroked="f">
                  <v:path arrowok="t"/>
                </v:shape>
                <v:shape id="Textbox 938" o:spid="_x0000_s180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rOZ8MA&#10;AADcAAAADwAAAGRycy9kb3ducmV2LnhtbERPz2vCMBS+C/sfwhN201QHop2xlDFBGIzV7rDjW/Ns&#10;Q5uXrom1+++Xw8Djx/d7n022EyMN3jhWsFomIIgrpw3XCj7L42ILwgdkjZ1jUvBLHrLDw2yPqXY3&#10;Lmg8h1rEEPYpKmhC6FMpfdWQRb90PXHkLm6wGCIcaqkHvMVw28l1kmykRcOxocGeXhqq2vPVKsi/&#10;uHg1P+/fH8WlMGW5S/ht0yr1OJ/yZxCBpnAX/7tPWsHuKa6N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rOZ8MAAADc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10"/>
        </w:numPr>
        <w:tabs>
          <w:tab w:val="left" w:pos="1324"/>
        </w:tabs>
        <w:spacing w:before="121"/>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10"/>
        </w:numPr>
        <w:tabs>
          <w:tab w:val="left" w:pos="1324"/>
        </w:tabs>
        <w:spacing w:before="120"/>
      </w:pPr>
      <w:r>
        <w:t>Pravilnici,</w:t>
      </w:r>
      <w:r>
        <w:rPr>
          <w:spacing w:val="-8"/>
        </w:rPr>
        <w:t xml:space="preserve"> </w:t>
      </w:r>
      <w:r>
        <w:t>uputstva</w:t>
      </w:r>
      <w:r>
        <w:rPr>
          <w:spacing w:val="-9"/>
        </w:rPr>
        <w:t xml:space="preserve"> </w:t>
      </w:r>
      <w:r>
        <w:t>i</w:t>
      </w:r>
      <w:r>
        <w:rPr>
          <w:spacing w:val="-9"/>
        </w:rPr>
        <w:t xml:space="preserve"> </w:t>
      </w:r>
      <w:r>
        <w:t>procedure</w:t>
      </w:r>
      <w:r>
        <w:rPr>
          <w:spacing w:val="-9"/>
        </w:rPr>
        <w:t xml:space="preserve"> </w:t>
      </w:r>
      <w:r>
        <w:t>za</w:t>
      </w:r>
      <w:r>
        <w:rPr>
          <w:spacing w:val="-9"/>
        </w:rPr>
        <w:t xml:space="preserve"> </w:t>
      </w:r>
      <w:r>
        <w:t>realizaciju</w:t>
      </w:r>
      <w:r>
        <w:rPr>
          <w:spacing w:val="-8"/>
        </w:rPr>
        <w:t xml:space="preserve"> </w:t>
      </w:r>
      <w:r>
        <w:rPr>
          <w:spacing w:val="-2"/>
        </w:rPr>
        <w:t>zadataka</w:t>
      </w:r>
    </w:p>
    <w:p w:rsidR="008C01C9" w:rsidRDefault="0084041E">
      <w:pPr>
        <w:pStyle w:val="ListParagraph"/>
        <w:numPr>
          <w:ilvl w:val="0"/>
          <w:numId w:val="110"/>
        </w:numPr>
        <w:tabs>
          <w:tab w:val="left" w:pos="1324"/>
        </w:tabs>
        <w:spacing w:before="119"/>
      </w:pPr>
      <w:r>
        <w:t>Standardi</w:t>
      </w:r>
      <w:r>
        <w:rPr>
          <w:spacing w:val="-7"/>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ListParagraph"/>
        <w:numPr>
          <w:ilvl w:val="0"/>
          <w:numId w:val="110"/>
        </w:numPr>
        <w:tabs>
          <w:tab w:val="left" w:pos="1324"/>
        </w:tabs>
        <w:spacing w:before="121"/>
      </w:pPr>
      <w:r>
        <w:rPr>
          <w:spacing w:val="-2"/>
        </w:rPr>
        <w:t>Organizacija</w:t>
      </w:r>
      <w:r>
        <w:rPr>
          <w:spacing w:val="9"/>
        </w:rPr>
        <w:t xml:space="preserve"> </w:t>
      </w:r>
      <w:r>
        <w:rPr>
          <w:spacing w:val="-4"/>
        </w:rPr>
        <w:t>rada</w:t>
      </w:r>
    </w:p>
    <w:p w:rsidR="008C01C9" w:rsidRDefault="0084041E">
      <w:pPr>
        <w:pStyle w:val="ListParagraph"/>
        <w:numPr>
          <w:ilvl w:val="0"/>
          <w:numId w:val="110"/>
        </w:numPr>
        <w:tabs>
          <w:tab w:val="left" w:pos="1324"/>
        </w:tabs>
        <w:spacing w:before="11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10"/>
        </w:numPr>
        <w:tabs>
          <w:tab w:val="left" w:pos="1324"/>
        </w:tabs>
        <w:spacing w:before="120"/>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10"/>
        </w:numPr>
        <w:tabs>
          <w:tab w:val="left" w:pos="1324"/>
        </w:tabs>
        <w:spacing w:before="121"/>
      </w:pPr>
      <w:r>
        <w:t>Propisi</w:t>
      </w:r>
      <w:r>
        <w:rPr>
          <w:spacing w:val="-8"/>
        </w:rPr>
        <w:t xml:space="preserve"> </w:t>
      </w:r>
      <w:r>
        <w:t>za</w:t>
      </w:r>
      <w:r>
        <w:rPr>
          <w:spacing w:val="-8"/>
        </w:rPr>
        <w:t xml:space="preserve"> </w:t>
      </w:r>
      <w:r>
        <w:t>tovarenje</w:t>
      </w:r>
      <w:r>
        <w:rPr>
          <w:spacing w:val="-7"/>
        </w:rPr>
        <w:t xml:space="preserve"> </w:t>
      </w:r>
      <w:r>
        <w:rPr>
          <w:spacing w:val="-4"/>
        </w:rPr>
        <w:t>kola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2710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883" name="Graphic 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744FB77" id="Graphic 939" o:spid="_x0000_s1026" style="position:absolute;margin-left:63.05pt;margin-top:5.95pt;width:468.55pt;height:.25pt;z-index:-1558937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T6rPyDoCAADlBAAADgAAAAAAAAAA&#10;AAAAAAAuAgAAZHJzL2Uyb0RvYy54bWxQSwECLQAUAAYACAAAACEAgJCHP9wAAAAKAQAADwAAAAAA&#10;AAAAAAAAAACUBAAAZHJzL2Rvd25yZXYueG1sUEsFBgAAAAAEAAQA8wAAAJ0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11"/>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09"/>
        </w:numPr>
        <w:tabs>
          <w:tab w:val="left" w:pos="1297"/>
          <w:tab w:val="left" w:pos="1302"/>
        </w:tabs>
        <w:spacing w:before="119"/>
        <w:ind w:right="872" w:hanging="288"/>
        <w:jc w:val="both"/>
      </w:pPr>
      <w:r>
        <w:t>Modul</w:t>
      </w:r>
      <w:r>
        <w:rPr>
          <w:spacing w:val="-13"/>
        </w:rPr>
        <w:t xml:space="preserve"> </w:t>
      </w:r>
      <w:r>
        <w:t>Provjera</w:t>
      </w:r>
      <w:r>
        <w:rPr>
          <w:spacing w:val="-13"/>
        </w:rPr>
        <w:t xml:space="preserve"> </w:t>
      </w:r>
      <w:r>
        <w:t>tehničke</w:t>
      </w:r>
      <w:r>
        <w:rPr>
          <w:spacing w:val="-12"/>
        </w:rPr>
        <w:t xml:space="preserve"> </w:t>
      </w:r>
      <w:r>
        <w:t>ispravnosti</w:t>
      </w:r>
      <w:r>
        <w:rPr>
          <w:spacing w:val="-13"/>
        </w:rPr>
        <w:t xml:space="preserve"> </w:t>
      </w:r>
      <w:r>
        <w:t>voza</w:t>
      </w:r>
      <w:r>
        <w:rPr>
          <w:spacing w:val="-12"/>
        </w:rPr>
        <w:t xml:space="preserve"> </w:t>
      </w:r>
      <w:r>
        <w:t>i</w:t>
      </w:r>
      <w:r>
        <w:rPr>
          <w:spacing w:val="-13"/>
        </w:rPr>
        <w:t xml:space="preserve"> </w:t>
      </w:r>
      <w:r>
        <w:t>željezničkih</w:t>
      </w:r>
      <w:r>
        <w:rPr>
          <w:spacing w:val="-12"/>
        </w:rPr>
        <w:t xml:space="preserve"> </w:t>
      </w:r>
      <w:r>
        <w:t>voznih</w:t>
      </w:r>
      <w:r>
        <w:rPr>
          <w:spacing w:val="-13"/>
        </w:rPr>
        <w:t xml:space="preserve"> </w:t>
      </w:r>
      <w:r>
        <w:t>sredstava</w:t>
      </w:r>
      <w:r>
        <w:rPr>
          <w:spacing w:val="-12"/>
        </w:rPr>
        <w:t xml:space="preserve"> </w:t>
      </w:r>
      <w:r>
        <w:t>je</w:t>
      </w:r>
      <w:r>
        <w:rPr>
          <w:spacing w:val="-13"/>
        </w:rPr>
        <w:t xml:space="preserve"> </w:t>
      </w:r>
      <w:r>
        <w:t>tako</w:t>
      </w:r>
      <w:r>
        <w:rPr>
          <w:spacing w:val="-12"/>
        </w:rPr>
        <w:t xml:space="preserve"> </w:t>
      </w:r>
      <w:r>
        <w:t>koncipiran</w:t>
      </w:r>
      <w:r>
        <w:rPr>
          <w:spacing w:val="-13"/>
        </w:rPr>
        <w:t xml:space="preserve"> </w:t>
      </w:r>
      <w:r>
        <w:t>da</w:t>
      </w:r>
      <w:r>
        <w:rPr>
          <w:spacing w:val="-13"/>
        </w:rPr>
        <w:t xml:space="preserve"> </w:t>
      </w:r>
      <w:r>
        <w:t>upoznaje</w:t>
      </w:r>
      <w:r>
        <w:rPr>
          <w:spacing w:val="-12"/>
        </w:rPr>
        <w:t xml:space="preserve"> </w:t>
      </w:r>
      <w:r>
        <w:t>učenike sa osnovnim pojmovima iz oblasti željezničkog saobraćaja i omogućava primjenu stečenih znanja u praksi.</w:t>
      </w:r>
    </w:p>
    <w:p w:rsidR="008C01C9" w:rsidRDefault="0084041E">
      <w:pPr>
        <w:pStyle w:val="ListParagraph"/>
        <w:numPr>
          <w:ilvl w:val="0"/>
          <w:numId w:val="109"/>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09"/>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09"/>
        </w:numPr>
        <w:tabs>
          <w:tab w:val="left" w:pos="1297"/>
          <w:tab w:val="left" w:pos="1302"/>
        </w:tabs>
        <w:ind w:right="871"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109"/>
        </w:numPr>
        <w:tabs>
          <w:tab w:val="left" w:pos="1297"/>
          <w:tab w:val="left" w:pos="1302"/>
        </w:tabs>
        <w:spacing w:before="1"/>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09"/>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09"/>
        </w:numPr>
        <w:tabs>
          <w:tab w:val="left" w:pos="1297"/>
          <w:tab w:val="left" w:pos="1302"/>
        </w:tabs>
        <w:ind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09"/>
        </w:numPr>
        <w:tabs>
          <w:tab w:val="left" w:pos="1296"/>
          <w:tab w:val="left" w:pos="1302"/>
        </w:tabs>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11"/>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08"/>
        </w:numPr>
        <w:tabs>
          <w:tab w:val="left" w:pos="1299"/>
          <w:tab w:val="left" w:pos="1302"/>
        </w:tabs>
        <w:spacing w:before="121"/>
        <w:ind w:right="872" w:hanging="288"/>
      </w:pPr>
      <w:r>
        <w:t>Vučinić,</w:t>
      </w:r>
      <w:r>
        <w:rPr>
          <w:spacing w:val="-11"/>
        </w:rPr>
        <w:t xml:space="preserve"> </w:t>
      </w:r>
      <w:r>
        <w:t>M.,</w:t>
      </w:r>
      <w:r>
        <w:rPr>
          <w:spacing w:val="-11"/>
        </w:rPr>
        <w:t xml:space="preserve"> </w:t>
      </w:r>
      <w:r>
        <w:t>Tehničko-kolska</w:t>
      </w:r>
      <w:r>
        <w:rPr>
          <w:spacing w:val="-12"/>
        </w:rPr>
        <w:t xml:space="preserve"> </w:t>
      </w:r>
      <w:r>
        <w:t>služba</w:t>
      </w:r>
      <w:r>
        <w:rPr>
          <w:spacing w:val="-12"/>
        </w:rPr>
        <w:t xml:space="preserve"> </w:t>
      </w:r>
      <w:r>
        <w:t>za</w:t>
      </w:r>
      <w:r>
        <w:rPr>
          <w:spacing w:val="-12"/>
        </w:rPr>
        <w:t xml:space="preserve"> </w:t>
      </w:r>
      <w:r>
        <w:t>III</w:t>
      </w:r>
      <w:r>
        <w:rPr>
          <w:spacing w:val="-11"/>
        </w:rPr>
        <w:t xml:space="preserve"> </w:t>
      </w:r>
      <w:r>
        <w:t>i</w:t>
      </w:r>
      <w:r>
        <w:rPr>
          <w:spacing w:val="-13"/>
        </w:rPr>
        <w:t xml:space="preserve"> </w:t>
      </w:r>
      <w:r>
        <w:t>IV</w:t>
      </w:r>
      <w:r>
        <w:rPr>
          <w:spacing w:val="-12"/>
        </w:rPr>
        <w:t xml:space="preserve"> </w:t>
      </w:r>
      <w:r>
        <w:t>razred</w:t>
      </w:r>
      <w:r>
        <w:rPr>
          <w:spacing w:val="-12"/>
        </w:rPr>
        <w:t xml:space="preserve"> </w:t>
      </w:r>
      <w:r>
        <w:t>željezničke</w:t>
      </w:r>
      <w:r>
        <w:rPr>
          <w:spacing w:val="-12"/>
        </w:rPr>
        <w:t xml:space="preserve"> </w:t>
      </w:r>
      <w:r>
        <w:t>tehničke</w:t>
      </w:r>
      <w:r>
        <w:rPr>
          <w:spacing w:val="-12"/>
        </w:rPr>
        <w:t xml:space="preserve"> </w:t>
      </w:r>
      <w:r>
        <w:t>škole,</w:t>
      </w:r>
      <w:r>
        <w:rPr>
          <w:spacing w:val="-11"/>
        </w:rPr>
        <w:t xml:space="preserve"> </w:t>
      </w:r>
      <w:r>
        <w:t>Zavod</w:t>
      </w:r>
      <w:r>
        <w:rPr>
          <w:spacing w:val="-12"/>
        </w:rPr>
        <w:t xml:space="preserve"> </w:t>
      </w:r>
      <w:r>
        <w:t>za</w:t>
      </w:r>
      <w:r>
        <w:rPr>
          <w:spacing w:val="-12"/>
        </w:rPr>
        <w:t xml:space="preserve"> </w:t>
      </w:r>
      <w:r>
        <w:t>udžbenike</w:t>
      </w:r>
      <w:r>
        <w:rPr>
          <w:spacing w:val="-12"/>
        </w:rPr>
        <w:t xml:space="preserve"> </w:t>
      </w:r>
      <w:r>
        <w:t>i</w:t>
      </w:r>
      <w:r>
        <w:rPr>
          <w:spacing w:val="-12"/>
        </w:rPr>
        <w:t xml:space="preserve"> </w:t>
      </w:r>
      <w:r>
        <w:t>nastavna sredstva, Beograd, 2003.</w:t>
      </w:r>
    </w:p>
    <w:p w:rsidR="008C01C9" w:rsidRDefault="0084041E">
      <w:pPr>
        <w:pStyle w:val="ListParagraph"/>
        <w:numPr>
          <w:ilvl w:val="0"/>
          <w:numId w:val="108"/>
        </w:numPr>
        <w:tabs>
          <w:tab w:val="left" w:pos="1298"/>
        </w:tabs>
        <w:spacing w:line="252" w:lineRule="exact"/>
        <w:ind w:left="1298" w:hanging="284"/>
      </w:pPr>
      <w:r>
        <w:t>Šaljić,</w:t>
      </w:r>
      <w:r>
        <w:rPr>
          <w:spacing w:val="-7"/>
        </w:rPr>
        <w:t xml:space="preserve"> </w:t>
      </w:r>
      <w:r>
        <w:t>H.,</w:t>
      </w:r>
      <w:r>
        <w:rPr>
          <w:spacing w:val="-6"/>
        </w:rPr>
        <w:t xml:space="preserve"> </w:t>
      </w:r>
      <w:r>
        <w:t>Upotreba</w:t>
      </w:r>
      <w:r>
        <w:rPr>
          <w:spacing w:val="-8"/>
        </w:rPr>
        <w:t xml:space="preserve"> </w:t>
      </w:r>
      <w:r>
        <w:t>vučenih</w:t>
      </w:r>
      <w:r>
        <w:rPr>
          <w:spacing w:val="-7"/>
        </w:rPr>
        <w:t xml:space="preserve"> </w:t>
      </w:r>
      <w:r>
        <w:t>vozila</w:t>
      </w:r>
      <w:r>
        <w:rPr>
          <w:spacing w:val="-7"/>
        </w:rPr>
        <w:t xml:space="preserve"> </w:t>
      </w:r>
      <w:r>
        <w:t>za</w:t>
      </w:r>
      <w:r>
        <w:rPr>
          <w:spacing w:val="-8"/>
        </w:rPr>
        <w:t xml:space="preserve"> </w:t>
      </w:r>
      <w:r>
        <w:t>III</w:t>
      </w:r>
      <w:r>
        <w:rPr>
          <w:spacing w:val="-6"/>
        </w:rPr>
        <w:t xml:space="preserve"> </w:t>
      </w:r>
      <w:r>
        <w:t>i</w:t>
      </w:r>
      <w:r>
        <w:rPr>
          <w:spacing w:val="-7"/>
        </w:rPr>
        <w:t xml:space="preserve"> </w:t>
      </w:r>
      <w:r>
        <w:t>IV</w:t>
      </w:r>
      <w:r>
        <w:rPr>
          <w:spacing w:val="-7"/>
        </w:rPr>
        <w:t xml:space="preserve"> </w:t>
      </w:r>
      <w:r>
        <w:t>razred</w:t>
      </w:r>
      <w:r>
        <w:rPr>
          <w:spacing w:val="-7"/>
        </w:rPr>
        <w:t xml:space="preserve"> </w:t>
      </w:r>
      <w:r>
        <w:t>željezničke</w:t>
      </w:r>
      <w:r>
        <w:rPr>
          <w:spacing w:val="-7"/>
        </w:rPr>
        <w:t xml:space="preserve"> </w:t>
      </w:r>
      <w:r>
        <w:t>tehničke</w:t>
      </w:r>
      <w:r>
        <w:rPr>
          <w:spacing w:val="-8"/>
        </w:rPr>
        <w:t xml:space="preserve"> </w:t>
      </w:r>
      <w:r>
        <w:t>škole,</w:t>
      </w:r>
      <w:r>
        <w:rPr>
          <w:spacing w:val="-6"/>
        </w:rPr>
        <w:t xml:space="preserve"> </w:t>
      </w:r>
      <w:r>
        <w:t>Denfas,</w:t>
      </w:r>
      <w:r>
        <w:rPr>
          <w:spacing w:val="-6"/>
        </w:rPr>
        <w:t xml:space="preserve"> </w:t>
      </w:r>
      <w:r>
        <w:t>Tuzla,</w:t>
      </w:r>
      <w:r>
        <w:rPr>
          <w:spacing w:val="-7"/>
        </w:rPr>
        <w:t xml:space="preserve"> </w:t>
      </w:r>
      <w:r>
        <w:rPr>
          <w:spacing w:val="-2"/>
        </w:rPr>
        <w:t>2005.</w:t>
      </w:r>
    </w:p>
    <w:p w:rsidR="008C01C9" w:rsidRDefault="0084041E">
      <w:pPr>
        <w:pStyle w:val="ListParagraph"/>
        <w:numPr>
          <w:ilvl w:val="0"/>
          <w:numId w:val="108"/>
        </w:numPr>
        <w:tabs>
          <w:tab w:val="left" w:pos="1298"/>
          <w:tab w:val="left" w:pos="1302"/>
        </w:tabs>
        <w:spacing w:before="1"/>
        <w:ind w:right="873" w:hanging="288"/>
      </w:pPr>
      <w:r>
        <w:t>Pravilnik</w:t>
      </w:r>
      <w:r>
        <w:rPr>
          <w:spacing w:val="40"/>
        </w:rPr>
        <w:t xml:space="preserve"> </w:t>
      </w:r>
      <w:r>
        <w:t>o</w:t>
      </w:r>
      <w:r>
        <w:rPr>
          <w:spacing w:val="40"/>
        </w:rPr>
        <w:t xml:space="preserve"> </w:t>
      </w:r>
      <w:r>
        <w:t>načinu</w:t>
      </w:r>
      <w:r>
        <w:rPr>
          <w:spacing w:val="40"/>
        </w:rPr>
        <w:t xml:space="preserve"> </w:t>
      </w:r>
      <w:r>
        <w:t>vršenja</w:t>
      </w:r>
      <w:r>
        <w:rPr>
          <w:spacing w:val="40"/>
        </w:rPr>
        <w:t xml:space="preserve"> </w:t>
      </w:r>
      <w:r>
        <w:t>i</w:t>
      </w:r>
      <w:r>
        <w:rPr>
          <w:spacing w:val="40"/>
        </w:rPr>
        <w:t xml:space="preserve"> </w:t>
      </w:r>
      <w:r>
        <w:t>obezbjeđivanja</w:t>
      </w:r>
      <w:r>
        <w:rPr>
          <w:spacing w:val="40"/>
        </w:rPr>
        <w:t xml:space="preserve"> </w:t>
      </w:r>
      <w:r>
        <w:t>tehničko</w:t>
      </w:r>
      <w:r>
        <w:rPr>
          <w:spacing w:val="40"/>
        </w:rPr>
        <w:t xml:space="preserve"> </w:t>
      </w:r>
      <w:r>
        <w:t>kolskog</w:t>
      </w:r>
      <w:r>
        <w:rPr>
          <w:spacing w:val="40"/>
        </w:rPr>
        <w:t xml:space="preserve"> </w:t>
      </w:r>
      <w:r>
        <w:t>pregleda</w:t>
      </w:r>
      <w:r>
        <w:rPr>
          <w:spacing w:val="40"/>
        </w:rPr>
        <w:t xml:space="preserve"> </w:t>
      </w:r>
      <w:r>
        <w:t>vozova</w:t>
      </w:r>
      <w:r>
        <w:rPr>
          <w:spacing w:val="40"/>
        </w:rPr>
        <w:t xml:space="preserve"> </w:t>
      </w:r>
      <w:r>
        <w:t>i</w:t>
      </w:r>
      <w:r>
        <w:rPr>
          <w:spacing w:val="40"/>
        </w:rPr>
        <w:t xml:space="preserve"> </w:t>
      </w:r>
      <w:r>
        <w:t>vozila</w:t>
      </w:r>
      <w:r>
        <w:rPr>
          <w:spacing w:val="40"/>
        </w:rPr>
        <w:t xml:space="preserve"> </w:t>
      </w:r>
      <w:r>
        <w:t>u</w:t>
      </w:r>
      <w:r>
        <w:rPr>
          <w:spacing w:val="40"/>
        </w:rPr>
        <w:t xml:space="preserve"> </w:t>
      </w:r>
      <w:r>
        <w:t>unutrašnjem</w:t>
      </w:r>
      <w:r>
        <w:rPr>
          <w:spacing w:val="40"/>
        </w:rPr>
        <w:t xml:space="preserve"> </w:t>
      </w:r>
      <w:r>
        <w:t>i međunarodnom željezničkom saobraćaju, Podgorica, 2018.</w:t>
      </w:r>
    </w:p>
    <w:p w:rsidR="008C01C9" w:rsidRDefault="0084041E">
      <w:pPr>
        <w:pStyle w:val="ListParagraph"/>
        <w:numPr>
          <w:ilvl w:val="0"/>
          <w:numId w:val="108"/>
        </w:numPr>
        <w:tabs>
          <w:tab w:val="left" w:pos="1298"/>
        </w:tabs>
        <w:spacing w:line="252" w:lineRule="exact"/>
        <w:ind w:left="1298" w:hanging="284"/>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108"/>
        </w:numPr>
        <w:tabs>
          <w:tab w:val="left" w:pos="1298"/>
        </w:tabs>
        <w:spacing w:line="252" w:lineRule="exact"/>
        <w:ind w:left="1298" w:hanging="284"/>
      </w:pPr>
      <w:r>
        <w:t>RIC</w:t>
      </w:r>
      <w:r>
        <w:rPr>
          <w:spacing w:val="-8"/>
        </w:rPr>
        <w:t xml:space="preserve"> </w:t>
      </w:r>
      <w:r>
        <w:t>92</w:t>
      </w:r>
      <w:r>
        <w:rPr>
          <w:spacing w:val="-8"/>
        </w:rPr>
        <w:t xml:space="preserve"> </w:t>
      </w:r>
      <w:r>
        <w:t>Sporazum</w:t>
      </w:r>
      <w:r>
        <w:rPr>
          <w:spacing w:val="-8"/>
        </w:rPr>
        <w:t xml:space="preserve"> </w:t>
      </w:r>
      <w:r>
        <w:t>o</w:t>
      </w:r>
      <w:r>
        <w:rPr>
          <w:spacing w:val="-7"/>
        </w:rPr>
        <w:t xml:space="preserve"> </w:t>
      </w:r>
      <w:r>
        <w:t>razmjeni</w:t>
      </w:r>
      <w:r>
        <w:rPr>
          <w:spacing w:val="-8"/>
        </w:rPr>
        <w:t xml:space="preserve"> </w:t>
      </w:r>
      <w:r>
        <w:t>i</w:t>
      </w:r>
      <w:r>
        <w:rPr>
          <w:spacing w:val="-7"/>
        </w:rPr>
        <w:t xml:space="preserve"> </w:t>
      </w:r>
      <w:r>
        <w:t>korišćenju</w:t>
      </w:r>
      <w:r>
        <w:rPr>
          <w:spacing w:val="-8"/>
        </w:rPr>
        <w:t xml:space="preserve"> </w:t>
      </w:r>
      <w:r>
        <w:t>putničkih</w:t>
      </w:r>
      <w:r>
        <w:rPr>
          <w:spacing w:val="-8"/>
        </w:rPr>
        <w:t xml:space="preserve"> </w:t>
      </w:r>
      <w:r>
        <w:t>kola</w:t>
      </w:r>
      <w:r>
        <w:rPr>
          <w:spacing w:val="-8"/>
        </w:rPr>
        <w:t xml:space="preserve"> </w:t>
      </w:r>
      <w:r>
        <w:t>u</w:t>
      </w:r>
      <w:r>
        <w:rPr>
          <w:spacing w:val="-8"/>
        </w:rPr>
        <w:t xml:space="preserve"> </w:t>
      </w:r>
      <w:r>
        <w:t>međunarodnom</w:t>
      </w:r>
      <w:r>
        <w:rPr>
          <w:spacing w:val="-6"/>
        </w:rPr>
        <w:t xml:space="preserve"> </w:t>
      </w:r>
      <w:r>
        <w:t>saobraćaju,</w:t>
      </w:r>
      <w:r>
        <w:rPr>
          <w:spacing w:val="-7"/>
        </w:rPr>
        <w:t xml:space="preserve"> </w:t>
      </w:r>
      <w:r>
        <w:t>zadnje</w:t>
      </w:r>
      <w:r>
        <w:rPr>
          <w:spacing w:val="-8"/>
        </w:rPr>
        <w:t xml:space="preserve"> </w:t>
      </w:r>
      <w:r>
        <w:rPr>
          <w:spacing w:val="-2"/>
        </w:rPr>
        <w:t>izdanje</w:t>
      </w:r>
    </w:p>
    <w:p w:rsidR="008C01C9" w:rsidRDefault="0084041E">
      <w:pPr>
        <w:pStyle w:val="ListParagraph"/>
        <w:numPr>
          <w:ilvl w:val="0"/>
          <w:numId w:val="108"/>
        </w:numPr>
        <w:tabs>
          <w:tab w:val="left" w:pos="1298"/>
        </w:tabs>
        <w:ind w:left="1298" w:hanging="284"/>
      </w:pPr>
      <w:r>
        <w:t>Opšti</w:t>
      </w:r>
      <w:r>
        <w:rPr>
          <w:spacing w:val="-10"/>
        </w:rPr>
        <w:t xml:space="preserve"> </w:t>
      </w:r>
      <w:r>
        <w:t>ugovor</w:t>
      </w:r>
      <w:r>
        <w:rPr>
          <w:spacing w:val="-8"/>
        </w:rPr>
        <w:t xml:space="preserve"> </w:t>
      </w:r>
      <w:r>
        <w:t>za</w:t>
      </w:r>
      <w:r>
        <w:rPr>
          <w:spacing w:val="-9"/>
        </w:rPr>
        <w:t xml:space="preserve"> </w:t>
      </w:r>
      <w:r>
        <w:t>korišćenje</w:t>
      </w:r>
      <w:r>
        <w:rPr>
          <w:spacing w:val="-9"/>
        </w:rPr>
        <w:t xml:space="preserve"> </w:t>
      </w:r>
      <w:r>
        <w:t>teretnih</w:t>
      </w:r>
      <w:r>
        <w:rPr>
          <w:spacing w:val="-9"/>
        </w:rPr>
        <w:t xml:space="preserve"> </w:t>
      </w:r>
      <w:r>
        <w:t>kola</w:t>
      </w:r>
      <w:r>
        <w:rPr>
          <w:spacing w:val="-9"/>
        </w:rPr>
        <w:t xml:space="preserve"> </w:t>
      </w:r>
      <w:r>
        <w:t>AVV/CUU/GCU,</w:t>
      </w:r>
      <w:r>
        <w:rPr>
          <w:spacing w:val="-9"/>
        </w:rPr>
        <w:t xml:space="preserve"> </w:t>
      </w:r>
      <w:r>
        <w:t>zadnje</w:t>
      </w:r>
      <w:r>
        <w:rPr>
          <w:spacing w:val="-9"/>
        </w:rPr>
        <w:t xml:space="preserve"> </w:t>
      </w:r>
      <w:r>
        <w:rPr>
          <w:spacing w:val="-2"/>
        </w:rPr>
        <w:t>izdanje</w:t>
      </w:r>
    </w:p>
    <w:p w:rsidR="008C01C9" w:rsidRDefault="0084041E">
      <w:pPr>
        <w:pStyle w:val="Heading4"/>
        <w:spacing w:before="241"/>
        <w:ind w:left="1014" w:firstLine="0"/>
      </w:pPr>
      <w:r>
        <w:rPr>
          <w:spacing w:val="-2"/>
        </w:rPr>
        <w:t>Napomena:</w:t>
      </w:r>
    </w:p>
    <w:p w:rsidR="008C01C9" w:rsidRDefault="0084041E">
      <w:pPr>
        <w:pStyle w:val="BodyText"/>
        <w:spacing w:before="120"/>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11"/>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585"/>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65"/>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65"/>
              <w:ind w:left="108"/>
            </w:pPr>
            <w:r>
              <w:t>Makete</w:t>
            </w:r>
            <w:r>
              <w:rPr>
                <w:spacing w:val="-9"/>
              </w:rPr>
              <w:t xml:space="preserve"> </w:t>
            </w:r>
            <w:r>
              <w:t>ili</w:t>
            </w:r>
            <w:r>
              <w:rPr>
                <w:spacing w:val="-9"/>
              </w:rPr>
              <w:t xml:space="preserve"> </w:t>
            </w:r>
            <w:r>
              <w:t>djelovi</w:t>
            </w:r>
            <w:r>
              <w:rPr>
                <w:spacing w:val="-9"/>
              </w:rPr>
              <w:t xml:space="preserve"> </w:t>
            </w:r>
            <w:r>
              <w:t>željezničkih</w:t>
            </w:r>
            <w:r>
              <w:rPr>
                <w:spacing w:val="-8"/>
              </w:rPr>
              <w:t xml:space="preserve"> </w:t>
            </w:r>
            <w:r>
              <w:t>voznih</w:t>
            </w:r>
            <w:r>
              <w:rPr>
                <w:spacing w:val="-9"/>
              </w:rPr>
              <w:t xml:space="preserve"> </w:t>
            </w:r>
            <w:r>
              <w:rPr>
                <w:spacing w:val="-2"/>
              </w:rPr>
              <w:t>sredstava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tabs>
                <w:tab w:val="left" w:pos="505"/>
                <w:tab w:val="left" w:pos="1293"/>
              </w:tabs>
              <w:spacing w:before="39"/>
              <w:ind w:left="109" w:right="114"/>
            </w:pPr>
            <w:r>
              <w:rPr>
                <w:spacing w:val="-10"/>
              </w:rPr>
              <w:t>U</w:t>
            </w:r>
            <w:r>
              <w:tab/>
            </w:r>
            <w:r>
              <w:rPr>
                <w:spacing w:val="-2"/>
              </w:rPr>
              <w:t>skladu</w:t>
            </w:r>
            <w:r>
              <w:tab/>
            </w:r>
            <w:r>
              <w:rPr>
                <w:spacing w:val="-6"/>
              </w:rPr>
              <w:t xml:space="preserve">sa </w:t>
            </w:r>
            <w:r>
              <w:rPr>
                <w:spacing w:val="-2"/>
              </w:rPr>
              <w:t>sadržajem</w:t>
            </w:r>
          </w:p>
        </w:tc>
      </w:tr>
    </w:tbl>
    <w:p w:rsidR="008C01C9" w:rsidRDefault="0084041E">
      <w:pPr>
        <w:pStyle w:val="Heading4"/>
        <w:numPr>
          <w:ilvl w:val="0"/>
          <w:numId w:val="111"/>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07"/>
        </w:numPr>
        <w:tabs>
          <w:tab w:val="left" w:pos="1299"/>
        </w:tabs>
        <w:spacing w:before="119"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07"/>
        </w:numPr>
        <w:tabs>
          <w:tab w:val="left" w:pos="1299"/>
          <w:tab w:val="left" w:pos="1302"/>
        </w:tabs>
        <w:ind w:right="871" w:hanging="289"/>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107"/>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07"/>
        </w:numPr>
        <w:tabs>
          <w:tab w:val="left" w:pos="1299"/>
        </w:tabs>
        <w:spacing w:before="1"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07"/>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07"/>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11"/>
        </w:numPr>
        <w:tabs>
          <w:tab w:val="left" w:pos="1214"/>
        </w:tabs>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11"/>
        </w:numPr>
        <w:tabs>
          <w:tab w:val="left" w:pos="1213"/>
        </w:tabs>
        <w:spacing w:before="241"/>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106"/>
        </w:numPr>
        <w:tabs>
          <w:tab w:val="left" w:pos="1299"/>
        </w:tabs>
        <w:spacing w:before="120" w:line="252" w:lineRule="exact"/>
        <w:ind w:hanging="284"/>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106"/>
        </w:numPr>
        <w:tabs>
          <w:tab w:val="left" w:pos="1299"/>
        </w:tabs>
        <w:ind w:hanging="284"/>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106"/>
        </w:numPr>
        <w:tabs>
          <w:tab w:val="left" w:pos="1299"/>
        </w:tabs>
        <w:spacing w:line="252" w:lineRule="exact"/>
        <w:ind w:hanging="284"/>
      </w:pPr>
      <w:r>
        <w:rPr>
          <w:spacing w:val="-2"/>
        </w:rPr>
        <w:t>Informacioni</w:t>
      </w:r>
      <w:r>
        <w:rPr>
          <w:spacing w:val="6"/>
        </w:rPr>
        <w:t xml:space="preserve"> </w:t>
      </w:r>
      <w:r>
        <w:rPr>
          <w:spacing w:val="-2"/>
        </w:rPr>
        <w:t>sistemi</w:t>
      </w:r>
      <w:r>
        <w:rPr>
          <w:spacing w:val="6"/>
        </w:rPr>
        <w:t xml:space="preserve"> </w:t>
      </w:r>
      <w:r>
        <w:rPr>
          <w:spacing w:val="-2"/>
        </w:rPr>
        <w:t>željeznice</w:t>
      </w:r>
    </w:p>
    <w:p w:rsidR="008C01C9" w:rsidRDefault="0084041E">
      <w:pPr>
        <w:pStyle w:val="ListParagraph"/>
        <w:numPr>
          <w:ilvl w:val="0"/>
          <w:numId w:val="106"/>
        </w:numPr>
        <w:tabs>
          <w:tab w:val="left" w:pos="1299"/>
        </w:tabs>
        <w:spacing w:line="252" w:lineRule="exact"/>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106"/>
        </w:numPr>
        <w:tabs>
          <w:tab w:val="left" w:pos="1299"/>
        </w:tabs>
      </w:pPr>
      <w:r>
        <w:t>Prijem</w:t>
      </w:r>
      <w:r>
        <w:rPr>
          <w:spacing w:val="-8"/>
        </w:rPr>
        <w:t xml:space="preserve"> </w:t>
      </w:r>
      <w:r>
        <w:t>voznih</w:t>
      </w:r>
      <w:r>
        <w:rPr>
          <w:spacing w:val="-9"/>
        </w:rPr>
        <w:t xml:space="preserve"> </w:t>
      </w:r>
      <w:r>
        <w:rPr>
          <w:spacing w:val="-2"/>
        </w:rPr>
        <w:t>sredstava</w:t>
      </w:r>
    </w:p>
    <w:p w:rsidR="008C01C9" w:rsidRDefault="0084041E">
      <w:pPr>
        <w:pStyle w:val="ListParagraph"/>
        <w:numPr>
          <w:ilvl w:val="0"/>
          <w:numId w:val="106"/>
        </w:numPr>
        <w:tabs>
          <w:tab w:val="left" w:pos="1299"/>
        </w:tabs>
        <w:spacing w:before="1" w:line="252" w:lineRule="exact"/>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106"/>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106"/>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106"/>
        </w:numPr>
        <w:tabs>
          <w:tab w:val="left" w:pos="1299"/>
        </w:tabs>
        <w:spacing w:line="252" w:lineRule="exact"/>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106"/>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106"/>
        </w:numPr>
        <w:tabs>
          <w:tab w:val="left" w:pos="1299"/>
        </w:tabs>
        <w:spacing w:before="1"/>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Heading4"/>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11"/>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105"/>
        </w:numPr>
        <w:tabs>
          <w:tab w:val="left" w:pos="1297"/>
          <w:tab w:val="left" w:pos="1303"/>
        </w:tabs>
        <w:spacing w:before="121"/>
        <w:ind w:right="872" w:hanging="289"/>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105"/>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105"/>
        </w:numPr>
        <w:tabs>
          <w:tab w:val="left" w:pos="1298"/>
          <w:tab w:val="left" w:pos="1303"/>
        </w:tabs>
        <w:ind w:right="870"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105"/>
        </w:numPr>
        <w:tabs>
          <w:tab w:val="left" w:pos="1297"/>
          <w:tab w:val="left" w:pos="1303"/>
        </w:tabs>
        <w:spacing w:before="1"/>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105"/>
        </w:numPr>
        <w:tabs>
          <w:tab w:val="left" w:pos="1297"/>
          <w:tab w:val="left" w:pos="1302"/>
        </w:tabs>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105"/>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105"/>
        </w:numPr>
        <w:tabs>
          <w:tab w:val="left" w:pos="1297"/>
          <w:tab w:val="left" w:pos="1302"/>
        </w:tabs>
        <w:spacing w:before="1"/>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105"/>
        </w:numPr>
        <w:tabs>
          <w:tab w:val="left" w:pos="1297"/>
          <w:tab w:val="left" w:pos="1302"/>
        </w:tabs>
        <w:ind w:left="1302" w:right="871" w:hanging="288"/>
        <w:jc w:val="both"/>
      </w:pPr>
      <w:r>
        <w:t>Kompetencija</w:t>
      </w:r>
      <w:r>
        <w:rPr>
          <w:spacing w:val="-3"/>
        </w:rPr>
        <w:t xml:space="preserve"> </w:t>
      </w:r>
      <w:r>
        <w:t>kulturološke</w:t>
      </w:r>
      <w:r>
        <w:rPr>
          <w:spacing w:val="-3"/>
        </w:rPr>
        <w:t xml:space="preserve"> </w:t>
      </w:r>
      <w:r>
        <w:t>svijesti</w:t>
      </w:r>
      <w:r>
        <w:rPr>
          <w:spacing w:val="-3"/>
        </w:rPr>
        <w:t xml:space="preserve"> </w:t>
      </w:r>
      <w:r>
        <w:t>i</w:t>
      </w:r>
      <w:r>
        <w:rPr>
          <w:spacing w:val="-2"/>
        </w:rPr>
        <w:t xml:space="preserve"> </w:t>
      </w:r>
      <w:r>
        <w:t>izražavanja</w:t>
      </w:r>
      <w:r>
        <w:rPr>
          <w:spacing w:val="-3"/>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pPr>
      <w:bookmarkStart w:id="68" w:name="3.2.28._PLANIRANJE_I_ORGANIZACIJA_RADA_U"/>
      <w:bookmarkStart w:id="69" w:name="_bookmark34"/>
      <w:bookmarkEnd w:id="68"/>
      <w:bookmarkEnd w:id="69"/>
      <w:r>
        <w:t>PLANIRANJE</w:t>
      </w:r>
      <w:r>
        <w:rPr>
          <w:spacing w:val="-13"/>
        </w:rPr>
        <w:t xml:space="preserve"> </w:t>
      </w:r>
      <w:r>
        <w:t>I</w:t>
      </w:r>
      <w:r>
        <w:rPr>
          <w:spacing w:val="-11"/>
        </w:rPr>
        <w:t xml:space="preserve"> </w:t>
      </w:r>
      <w:r>
        <w:t>ORGANIZACIJA</w:t>
      </w:r>
      <w:r>
        <w:rPr>
          <w:spacing w:val="-11"/>
        </w:rPr>
        <w:t xml:space="preserve"> </w:t>
      </w:r>
      <w:r>
        <w:t>RADA</w:t>
      </w:r>
      <w:r>
        <w:rPr>
          <w:spacing w:val="-10"/>
        </w:rPr>
        <w:t xml:space="preserve"> </w:t>
      </w:r>
      <w:r>
        <w:t>U</w:t>
      </w:r>
      <w:r>
        <w:rPr>
          <w:spacing w:val="-12"/>
        </w:rPr>
        <w:t xml:space="preserve"> </w:t>
      </w:r>
      <w:r>
        <w:t>TEHNIČKO-KOLSKOJ</w:t>
      </w:r>
      <w:r>
        <w:rPr>
          <w:spacing w:val="-11"/>
        </w:rPr>
        <w:t xml:space="preserve"> </w:t>
      </w:r>
      <w:r>
        <w:rPr>
          <w:spacing w:val="-2"/>
        </w:rPr>
        <w:t>DJELATNOSTI</w:t>
      </w:r>
    </w:p>
    <w:p w:rsidR="008C01C9" w:rsidRDefault="0084041E">
      <w:pPr>
        <w:pStyle w:val="Heading4"/>
        <w:numPr>
          <w:ilvl w:val="0"/>
          <w:numId w:val="104"/>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5"/>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33</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4</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104"/>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w w:val="150"/>
        </w:rPr>
        <w:t xml:space="preserve"> </w:t>
      </w:r>
      <w:r>
        <w:t>Upoznavanje sa planiranjem i organizacijom radnih aktivnosti u tehničko-kolskoj djelatnosti. Osposobljavanje za planiranje i organizaciju radnih aktivnosti u tehničko-kolskoj djelatnosti. Razvijanje kreativnosti, sistematičnosti, vještine prezentovanja timskog duha i motivacije za usavršavanje u struci.</w:t>
      </w:r>
    </w:p>
    <w:p w:rsidR="008C01C9" w:rsidRDefault="0084041E">
      <w:pPr>
        <w:pStyle w:val="Heading4"/>
        <w:numPr>
          <w:ilvl w:val="0"/>
          <w:numId w:val="104"/>
        </w:numPr>
        <w:tabs>
          <w:tab w:val="left" w:pos="1213"/>
        </w:tabs>
        <w:spacing w:before="242"/>
        <w:ind w:left="1213" w:hanging="199"/>
      </w:pPr>
      <w:r>
        <w:t>Ishodi</w:t>
      </w:r>
      <w:r>
        <w:rPr>
          <w:spacing w:val="-7"/>
        </w:rPr>
        <w:t xml:space="preserve"> </w:t>
      </w:r>
      <w:r>
        <w:rPr>
          <w:spacing w:val="-2"/>
        </w:rPr>
        <w:t>učenja</w:t>
      </w:r>
    </w:p>
    <w:p w:rsidR="008C01C9" w:rsidRDefault="0084041E">
      <w:pPr>
        <w:pStyle w:val="Heading4"/>
        <w:spacing w:before="119"/>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104"/>
        </w:numPr>
        <w:tabs>
          <w:tab w:val="left" w:pos="1734"/>
        </w:tabs>
        <w:spacing w:before="120"/>
      </w:pPr>
      <w:r>
        <w:t>Izvrši</w:t>
      </w:r>
      <w:r>
        <w:rPr>
          <w:spacing w:val="-9"/>
        </w:rPr>
        <w:t xml:space="preserve"> </w:t>
      </w:r>
      <w:r>
        <w:t>planiranje</w:t>
      </w:r>
      <w:r>
        <w:rPr>
          <w:spacing w:val="-9"/>
        </w:rPr>
        <w:t xml:space="preserve"> </w:t>
      </w:r>
      <w:r>
        <w:t>i</w:t>
      </w:r>
      <w:r>
        <w:rPr>
          <w:spacing w:val="-9"/>
        </w:rPr>
        <w:t xml:space="preserve"> </w:t>
      </w:r>
      <w:r>
        <w:t>organizaciju</w:t>
      </w:r>
      <w:r>
        <w:rPr>
          <w:spacing w:val="-7"/>
        </w:rPr>
        <w:t xml:space="preserve"> </w:t>
      </w:r>
      <w:r>
        <w:t>sopstvenih</w:t>
      </w:r>
      <w:r>
        <w:rPr>
          <w:spacing w:val="-9"/>
        </w:rPr>
        <w:t xml:space="preserve"> </w:t>
      </w:r>
      <w:r>
        <w:t>radnih</w:t>
      </w:r>
      <w:r>
        <w:rPr>
          <w:spacing w:val="-9"/>
        </w:rPr>
        <w:t xml:space="preserve"> </w:t>
      </w:r>
      <w:r>
        <w:rPr>
          <w:spacing w:val="-2"/>
        </w:rPr>
        <w:t>aktivnosti</w:t>
      </w:r>
    </w:p>
    <w:p w:rsidR="008C01C9" w:rsidRDefault="0084041E">
      <w:pPr>
        <w:pStyle w:val="ListParagraph"/>
        <w:numPr>
          <w:ilvl w:val="1"/>
          <w:numId w:val="104"/>
        </w:numPr>
        <w:tabs>
          <w:tab w:val="left" w:pos="1734"/>
        </w:tabs>
        <w:spacing w:before="1" w:line="252" w:lineRule="exact"/>
      </w:pPr>
      <w:r>
        <w:t>Izvrši</w:t>
      </w:r>
      <w:r>
        <w:rPr>
          <w:spacing w:val="-7"/>
        </w:rPr>
        <w:t xml:space="preserve"> </w:t>
      </w:r>
      <w:r>
        <w:t>pripremu</w:t>
      </w:r>
      <w:r>
        <w:rPr>
          <w:spacing w:val="-5"/>
        </w:rPr>
        <w:t xml:space="preserve"> </w:t>
      </w:r>
      <w:r>
        <w:t>posla</w:t>
      </w:r>
      <w:r>
        <w:rPr>
          <w:spacing w:val="-6"/>
        </w:rPr>
        <w:t xml:space="preserve"> </w:t>
      </w:r>
      <w:r>
        <w:t>i</w:t>
      </w:r>
      <w:r>
        <w:rPr>
          <w:spacing w:val="-6"/>
        </w:rPr>
        <w:t xml:space="preserve"> </w:t>
      </w:r>
      <w:r>
        <w:t>radnog</w:t>
      </w:r>
      <w:r>
        <w:rPr>
          <w:spacing w:val="-5"/>
        </w:rPr>
        <w:t xml:space="preserve"> </w:t>
      </w:r>
      <w:r>
        <w:rPr>
          <w:spacing w:val="-2"/>
        </w:rPr>
        <w:t>mjesta</w:t>
      </w:r>
    </w:p>
    <w:p w:rsidR="008C01C9" w:rsidRDefault="0084041E">
      <w:pPr>
        <w:pStyle w:val="ListParagraph"/>
        <w:numPr>
          <w:ilvl w:val="1"/>
          <w:numId w:val="104"/>
        </w:numPr>
        <w:tabs>
          <w:tab w:val="left" w:pos="1734"/>
        </w:tabs>
        <w:spacing w:line="252" w:lineRule="exact"/>
      </w:pPr>
      <w:r>
        <w:t>Popuni</w:t>
      </w:r>
      <w:r>
        <w:rPr>
          <w:spacing w:val="-9"/>
        </w:rPr>
        <w:t xml:space="preserve"> </w:t>
      </w:r>
      <w:r>
        <w:t>radnu</w:t>
      </w:r>
      <w:r>
        <w:rPr>
          <w:spacing w:val="-8"/>
        </w:rPr>
        <w:t xml:space="preserve"> </w:t>
      </w:r>
      <w:r>
        <w:t>dokumentaciju</w:t>
      </w:r>
      <w:r>
        <w:rPr>
          <w:spacing w:val="-9"/>
        </w:rPr>
        <w:t xml:space="preserve"> </w:t>
      </w:r>
      <w:r>
        <w:t>u</w:t>
      </w:r>
      <w:r>
        <w:rPr>
          <w:spacing w:val="-8"/>
        </w:rPr>
        <w:t xml:space="preserve"> </w:t>
      </w:r>
      <w:r>
        <w:t>elektronskoj</w:t>
      </w:r>
      <w:r>
        <w:rPr>
          <w:spacing w:val="-9"/>
        </w:rPr>
        <w:t xml:space="preserve"> </w:t>
      </w:r>
      <w:r>
        <w:t>i</w:t>
      </w:r>
      <w:r>
        <w:rPr>
          <w:spacing w:val="-7"/>
        </w:rPr>
        <w:t xml:space="preserve"> </w:t>
      </w:r>
      <w:r>
        <w:t>pisanoj</w:t>
      </w:r>
      <w:r>
        <w:rPr>
          <w:spacing w:val="-9"/>
        </w:rPr>
        <w:t xml:space="preserve"> </w:t>
      </w:r>
      <w:r>
        <w:rPr>
          <w:spacing w:val="-2"/>
        </w:rPr>
        <w:t>formi</w:t>
      </w:r>
    </w:p>
    <w:p w:rsidR="008C01C9" w:rsidRDefault="0084041E">
      <w:pPr>
        <w:pStyle w:val="ListParagraph"/>
        <w:numPr>
          <w:ilvl w:val="1"/>
          <w:numId w:val="104"/>
        </w:numPr>
        <w:tabs>
          <w:tab w:val="left" w:pos="1734"/>
        </w:tabs>
      </w:pPr>
      <w:r>
        <w:t>Izvrši</w:t>
      </w:r>
      <w:r>
        <w:rPr>
          <w:spacing w:val="-9"/>
        </w:rPr>
        <w:t xml:space="preserve"> </w:t>
      </w:r>
      <w:r>
        <w:t>organizaciju</w:t>
      </w:r>
      <w:r>
        <w:rPr>
          <w:spacing w:val="-8"/>
        </w:rPr>
        <w:t xml:space="preserve"> </w:t>
      </w:r>
      <w:r>
        <w:t>rada</w:t>
      </w:r>
      <w:r>
        <w:rPr>
          <w:spacing w:val="-8"/>
        </w:rPr>
        <w:t xml:space="preserve"> </w:t>
      </w:r>
      <w:r>
        <w:t>bravarima</w:t>
      </w:r>
      <w:r>
        <w:rPr>
          <w:spacing w:val="-7"/>
        </w:rPr>
        <w:t xml:space="preserve"> </w:t>
      </w:r>
      <w:r>
        <w:t>na</w:t>
      </w:r>
      <w:r>
        <w:rPr>
          <w:spacing w:val="-9"/>
        </w:rPr>
        <w:t xml:space="preserve"> </w:t>
      </w:r>
      <w:r>
        <w:t>tekućoj</w:t>
      </w:r>
      <w:r>
        <w:rPr>
          <w:spacing w:val="-6"/>
        </w:rPr>
        <w:t xml:space="preserve"> </w:t>
      </w:r>
      <w:r>
        <w:t>popravci</w:t>
      </w:r>
      <w:r>
        <w:rPr>
          <w:spacing w:val="-9"/>
        </w:rPr>
        <w:t xml:space="preserve"> </w:t>
      </w:r>
      <w:r>
        <w:t>bez</w:t>
      </w:r>
      <w:r>
        <w:rPr>
          <w:spacing w:val="-6"/>
        </w:rPr>
        <w:t xml:space="preserve"> </w:t>
      </w:r>
      <w:r>
        <w:rPr>
          <w:spacing w:val="-2"/>
        </w:rPr>
        <w:t>otkvačivanja</w:t>
      </w:r>
    </w:p>
    <w:p w:rsidR="008C01C9" w:rsidRDefault="0084041E">
      <w:pPr>
        <w:pStyle w:val="ListParagraph"/>
        <w:numPr>
          <w:ilvl w:val="1"/>
          <w:numId w:val="104"/>
        </w:numPr>
        <w:tabs>
          <w:tab w:val="left" w:pos="1734"/>
        </w:tabs>
      </w:pPr>
      <w:r>
        <w:t>Izvrši</w:t>
      </w:r>
      <w:r>
        <w:rPr>
          <w:spacing w:val="-8"/>
        </w:rPr>
        <w:t xml:space="preserve"> </w:t>
      </w:r>
      <w:r>
        <w:t>kontrolu</w:t>
      </w:r>
      <w:r>
        <w:rPr>
          <w:spacing w:val="-7"/>
        </w:rPr>
        <w:t xml:space="preserve"> </w:t>
      </w:r>
      <w:r>
        <w:t>kvaliteta</w:t>
      </w:r>
      <w:r>
        <w:rPr>
          <w:spacing w:val="-7"/>
        </w:rPr>
        <w:t xml:space="preserve"> </w:t>
      </w:r>
      <w:r>
        <w:t>rada</w:t>
      </w:r>
      <w:r>
        <w:rPr>
          <w:spacing w:val="-8"/>
        </w:rPr>
        <w:t xml:space="preserve"> </w:t>
      </w:r>
      <w:r>
        <w:t>i</w:t>
      </w:r>
      <w:r>
        <w:rPr>
          <w:spacing w:val="-6"/>
        </w:rPr>
        <w:t xml:space="preserve"> </w:t>
      </w:r>
      <w:r>
        <w:t>primjene</w:t>
      </w:r>
      <w:r>
        <w:rPr>
          <w:spacing w:val="-7"/>
        </w:rPr>
        <w:t xml:space="preserve"> </w:t>
      </w:r>
      <w:r>
        <w:t>propisanih</w:t>
      </w:r>
      <w:r>
        <w:rPr>
          <w:spacing w:val="-7"/>
        </w:rPr>
        <w:t xml:space="preserve"> </w:t>
      </w:r>
      <w:r>
        <w:t>standarda</w:t>
      </w:r>
      <w:r>
        <w:rPr>
          <w:spacing w:val="-8"/>
        </w:rPr>
        <w:t xml:space="preserve"> </w:t>
      </w:r>
      <w:r>
        <w:t>i</w:t>
      </w:r>
      <w:r>
        <w:rPr>
          <w:spacing w:val="-7"/>
        </w:rPr>
        <w:t xml:space="preserve"> </w:t>
      </w:r>
      <w:r>
        <w:t>procedura</w:t>
      </w:r>
      <w:r>
        <w:rPr>
          <w:spacing w:val="-8"/>
        </w:rPr>
        <w:t xml:space="preserve"> </w:t>
      </w:r>
      <w:r>
        <w:t>u</w:t>
      </w:r>
      <w:r>
        <w:rPr>
          <w:spacing w:val="-7"/>
        </w:rPr>
        <w:t xml:space="preserve"> </w:t>
      </w:r>
      <w:r>
        <w:rPr>
          <w:spacing w:val="-4"/>
        </w:rPr>
        <w:t>radu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9"/>
              </w:rPr>
              <w:t xml:space="preserve"> </w:t>
            </w:r>
            <w:r>
              <w:rPr>
                <w:b/>
              </w:rPr>
              <w:t>planiranje</w:t>
            </w:r>
            <w:r>
              <w:rPr>
                <w:b/>
                <w:spacing w:val="-10"/>
              </w:rPr>
              <w:t xml:space="preserve"> </w:t>
            </w:r>
            <w:r>
              <w:rPr>
                <w:b/>
              </w:rPr>
              <w:t>i</w:t>
            </w:r>
            <w:r>
              <w:rPr>
                <w:b/>
                <w:spacing w:val="-9"/>
              </w:rPr>
              <w:t xml:space="preserve"> </w:t>
            </w:r>
            <w:r>
              <w:rPr>
                <w:b/>
              </w:rPr>
              <w:t>organizaciju</w:t>
            </w:r>
            <w:r>
              <w:rPr>
                <w:b/>
                <w:spacing w:val="-9"/>
              </w:rPr>
              <w:t xml:space="preserve"> </w:t>
            </w:r>
            <w:r>
              <w:rPr>
                <w:b/>
              </w:rPr>
              <w:t>sopstvenih</w:t>
            </w:r>
            <w:r>
              <w:rPr>
                <w:b/>
                <w:spacing w:val="-9"/>
              </w:rPr>
              <w:t xml:space="preserve"> </w:t>
            </w:r>
            <w:r>
              <w:rPr>
                <w:b/>
              </w:rPr>
              <w:t>radnih</w:t>
            </w:r>
            <w:r>
              <w:rPr>
                <w:b/>
                <w:spacing w:val="-9"/>
              </w:rPr>
              <w:t xml:space="preserve"> </w:t>
            </w:r>
            <w:r>
              <w:rPr>
                <w:b/>
                <w:spacing w:val="-2"/>
              </w:rPr>
              <w:t>aktivnosti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1321"/>
                <w:tab w:val="left" w:pos="2322"/>
                <w:tab w:val="left" w:pos="3461"/>
              </w:tabs>
              <w:spacing w:before="120"/>
              <w:ind w:left="440" w:right="109" w:hanging="313"/>
            </w:pPr>
            <w:r>
              <w:t>1.</w:t>
            </w:r>
            <w:r>
              <w:rPr>
                <w:spacing w:val="80"/>
              </w:rPr>
              <w:t xml:space="preserve"> </w:t>
            </w:r>
            <w:r>
              <w:t>Objasni</w:t>
            </w:r>
            <w:r>
              <w:tab/>
            </w:r>
            <w:r>
              <w:rPr>
                <w:spacing w:val="-2"/>
              </w:rPr>
              <w:t>postupak</w:t>
            </w:r>
            <w:r>
              <w:tab/>
            </w:r>
            <w:r>
              <w:rPr>
                <w:spacing w:val="-2"/>
              </w:rPr>
              <w:t>utvrđivanja</w:t>
            </w:r>
            <w:r>
              <w:tab/>
            </w:r>
            <w:r>
              <w:rPr>
                <w:spacing w:val="-2"/>
              </w:rPr>
              <w:t xml:space="preserve">neispravnosti, </w:t>
            </w:r>
            <w:r>
              <w:t>nedostataka i oštećenja na vučenim vozilima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8"/>
                <w:w w:val="150"/>
              </w:rPr>
              <w:t xml:space="preserve"> </w:t>
            </w:r>
            <w:r>
              <w:t>Opiše</w:t>
            </w:r>
            <w:r>
              <w:rPr>
                <w:spacing w:val="-6"/>
              </w:rPr>
              <w:t xml:space="preserve"> </w:t>
            </w:r>
            <w:r>
              <w:t>postupak</w:t>
            </w:r>
            <w:r>
              <w:rPr>
                <w:spacing w:val="-5"/>
              </w:rPr>
              <w:t xml:space="preserve"> </w:t>
            </w:r>
            <w:r>
              <w:t>pregledanja</w:t>
            </w:r>
            <w:r>
              <w:rPr>
                <w:spacing w:val="-7"/>
              </w:rPr>
              <w:t xml:space="preserve"> </w:t>
            </w:r>
            <w:r>
              <w:t>sastava</w:t>
            </w:r>
            <w:r>
              <w:rPr>
                <w:spacing w:val="-6"/>
              </w:rPr>
              <w:t xml:space="preserve"> </w:t>
            </w:r>
            <w:r>
              <w:rPr>
                <w:spacing w:val="-4"/>
              </w:rPr>
              <w:t>voza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Opiše</w:t>
            </w:r>
            <w:r>
              <w:rPr>
                <w:spacing w:val="80"/>
              </w:rPr>
              <w:t xml:space="preserve"> </w:t>
            </w:r>
            <w:r>
              <w:t>postupak</w:t>
            </w:r>
            <w:r>
              <w:rPr>
                <w:spacing w:val="80"/>
              </w:rPr>
              <w:t xml:space="preserve"> </w:t>
            </w:r>
            <w:r>
              <w:t>provjere</w:t>
            </w:r>
            <w:r>
              <w:rPr>
                <w:spacing w:val="80"/>
              </w:rPr>
              <w:t xml:space="preserve"> </w:t>
            </w:r>
            <w:r>
              <w:t>isravnosti</w:t>
            </w:r>
            <w:r>
              <w:rPr>
                <w:spacing w:val="80"/>
              </w:rPr>
              <w:t xml:space="preserve"> </w:t>
            </w:r>
            <w:r>
              <w:t>uređaja</w:t>
            </w:r>
            <w:r>
              <w:rPr>
                <w:spacing w:val="80"/>
              </w:rPr>
              <w:t xml:space="preserve"> </w:t>
            </w:r>
            <w:r>
              <w:t>za grijanje i osvjetljenje 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rPr>
                <w:b/>
              </w:rPr>
            </w:pPr>
            <w:r>
              <w:t>4.</w:t>
            </w:r>
            <w:r>
              <w:rPr>
                <w:spacing w:val="80"/>
              </w:rPr>
              <w:t xml:space="preserve"> </w:t>
            </w:r>
            <w:r>
              <w:t xml:space="preserve">Objasni postupak tovarenja i osiguravanja tovarnih jedinica različitim </w:t>
            </w:r>
            <w:r>
              <w:rPr>
                <w:b/>
              </w:rPr>
              <w:t>tovarima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246"/>
              <w:ind w:left="110"/>
            </w:pPr>
            <w:r>
              <w:rPr>
                <w:b/>
              </w:rPr>
              <w:t>Tovari:</w:t>
            </w:r>
            <w:r>
              <w:rPr>
                <w:b/>
                <w:spacing w:val="-8"/>
              </w:rPr>
              <w:t xml:space="preserve"> </w:t>
            </w:r>
            <w:r>
              <w:t>rasuti,</w:t>
            </w:r>
            <w:r>
              <w:rPr>
                <w:spacing w:val="-8"/>
              </w:rPr>
              <w:t xml:space="preserve"> </w:t>
            </w:r>
            <w:r>
              <w:t>komadni,</w:t>
            </w:r>
            <w:r>
              <w:rPr>
                <w:spacing w:val="-7"/>
              </w:rPr>
              <w:t xml:space="preserve"> </w:t>
            </w:r>
            <w:r>
              <w:t>kabasti,</w:t>
            </w:r>
            <w:r>
              <w:rPr>
                <w:spacing w:val="-8"/>
              </w:rPr>
              <w:t xml:space="preserve"> </w:t>
            </w:r>
            <w:r>
              <w:t>tečni,</w:t>
            </w:r>
            <w:r>
              <w:rPr>
                <w:spacing w:val="-8"/>
              </w:rPr>
              <w:t xml:space="preserve"> </w:t>
            </w:r>
            <w:r>
              <w:t>gasoviti</w:t>
            </w:r>
            <w:r>
              <w:rPr>
                <w:spacing w:val="-8"/>
              </w:rPr>
              <w:t xml:space="preserve"> </w:t>
            </w:r>
            <w:r>
              <w:t>i</w:t>
            </w:r>
            <w:r>
              <w:rPr>
                <w:spacing w:val="-9"/>
              </w:rPr>
              <w:t xml:space="preserve"> </w:t>
            </w:r>
            <w:r>
              <w:rPr>
                <w:spacing w:val="-5"/>
              </w:rPr>
              <w:t>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5.</w:t>
            </w:r>
            <w:r>
              <w:rPr>
                <w:spacing w:val="40"/>
              </w:rPr>
              <w:t xml:space="preserve"> </w:t>
            </w:r>
            <w:r>
              <w:t xml:space="preserve">Opiše postupak izrade specifikacije i usklađivanja potrebnih </w:t>
            </w:r>
            <w:r>
              <w:rPr>
                <w:b/>
              </w:rPr>
              <w:t xml:space="preserve">resursa </w:t>
            </w:r>
            <w:r>
              <w:t>za realizaciju radnih zadataka i sprovođenje standarda u poslovanju u okviru sopstvenih nadležnosti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spacing w:before="246"/>
            </w:pPr>
          </w:p>
          <w:p w:rsidR="008C01C9" w:rsidRDefault="0084041E">
            <w:pPr>
              <w:pStyle w:val="TableParagraph"/>
              <w:spacing w:before="1"/>
              <w:ind w:left="110"/>
            </w:pPr>
            <w:r>
              <w:rPr>
                <w:b/>
              </w:rPr>
              <w:t>Resursi:</w:t>
            </w:r>
            <w:r>
              <w:rPr>
                <w:b/>
                <w:spacing w:val="-7"/>
              </w:rPr>
              <w:t xml:space="preserve"> </w:t>
            </w:r>
            <w:r>
              <w:t>ljudski</w:t>
            </w:r>
            <w:r>
              <w:rPr>
                <w:spacing w:val="-7"/>
              </w:rPr>
              <w:t xml:space="preserve"> </w:t>
            </w:r>
            <w:r>
              <w:t>i</w:t>
            </w:r>
            <w:r>
              <w:rPr>
                <w:spacing w:val="-7"/>
              </w:rPr>
              <w:t xml:space="preserve"> </w:t>
            </w:r>
            <w:r>
              <w:rPr>
                <w:spacing w:val="-2"/>
              </w:rPr>
              <w:t>materijalni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Opiše</w:t>
            </w:r>
            <w:r>
              <w:rPr>
                <w:spacing w:val="80"/>
              </w:rPr>
              <w:t xml:space="preserve"> </w:t>
            </w:r>
            <w:r>
              <w:t>način</w:t>
            </w:r>
            <w:r>
              <w:rPr>
                <w:spacing w:val="80"/>
              </w:rPr>
              <w:t xml:space="preserve"> </w:t>
            </w:r>
            <w:r>
              <w:t>koordiniranja</w:t>
            </w:r>
            <w:r>
              <w:rPr>
                <w:spacing w:val="80"/>
              </w:rPr>
              <w:t xml:space="preserve"> </w:t>
            </w:r>
            <w:r>
              <w:t>svojih</w:t>
            </w:r>
            <w:r>
              <w:rPr>
                <w:spacing w:val="80"/>
              </w:rPr>
              <w:t xml:space="preserve"> </w:t>
            </w:r>
            <w:r>
              <w:t>aktivnosti</w:t>
            </w:r>
            <w:r>
              <w:rPr>
                <w:spacing w:val="80"/>
              </w:rPr>
              <w:t xml:space="preserve"> </w:t>
            </w:r>
            <w:r>
              <w:t>sa aktivnostima saradnika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Primjenjuje</w:t>
            </w:r>
            <w:r>
              <w:rPr>
                <w:spacing w:val="-13"/>
              </w:rPr>
              <w:t xml:space="preserve"> </w:t>
            </w:r>
            <w:r>
              <w:t>važeće</w:t>
            </w:r>
            <w:r>
              <w:rPr>
                <w:spacing w:val="-13"/>
              </w:rPr>
              <w:t xml:space="preserve"> </w:t>
            </w:r>
            <w:r>
              <w:t>pravilnike,</w:t>
            </w:r>
            <w:r>
              <w:rPr>
                <w:spacing w:val="-12"/>
              </w:rPr>
              <w:t xml:space="preserve"> </w:t>
            </w:r>
            <w:r>
              <w:t>procedure</w:t>
            </w:r>
            <w:r>
              <w:rPr>
                <w:spacing w:val="-13"/>
              </w:rPr>
              <w:t xml:space="preserve"> </w:t>
            </w:r>
            <w:r>
              <w:t>i</w:t>
            </w:r>
            <w:r>
              <w:rPr>
                <w:spacing w:val="-12"/>
              </w:rPr>
              <w:t xml:space="preserve"> </w:t>
            </w:r>
            <w:r>
              <w:t>standarde sa vrstom radnih zadataka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8.</w:t>
            </w:r>
            <w:r>
              <w:rPr>
                <w:spacing w:val="80"/>
              </w:rPr>
              <w:t xml:space="preserve"> </w:t>
            </w:r>
            <w:r>
              <w:t>Sastavi</w:t>
            </w:r>
            <w:r>
              <w:rPr>
                <w:spacing w:val="34"/>
              </w:rPr>
              <w:t xml:space="preserve"> </w:t>
            </w:r>
            <w:r>
              <w:t>dnevne</w:t>
            </w:r>
            <w:r>
              <w:rPr>
                <w:spacing w:val="34"/>
              </w:rPr>
              <w:t xml:space="preserve"> </w:t>
            </w:r>
            <w:r>
              <w:t>planove</w:t>
            </w:r>
            <w:r>
              <w:rPr>
                <w:spacing w:val="34"/>
              </w:rPr>
              <w:t xml:space="preserve"> </w:t>
            </w:r>
            <w:r>
              <w:t>i</w:t>
            </w:r>
            <w:r>
              <w:rPr>
                <w:spacing w:val="34"/>
              </w:rPr>
              <w:t xml:space="preserve"> </w:t>
            </w:r>
            <w:r>
              <w:t>naloge</w:t>
            </w:r>
            <w:r>
              <w:rPr>
                <w:spacing w:val="34"/>
              </w:rPr>
              <w:t xml:space="preserve"> </w:t>
            </w:r>
            <w:r>
              <w:t>za</w:t>
            </w:r>
            <w:r>
              <w:rPr>
                <w:spacing w:val="34"/>
              </w:rPr>
              <w:t xml:space="preserve"> </w:t>
            </w:r>
            <w:r>
              <w:t>rad</w:t>
            </w:r>
            <w:r>
              <w:rPr>
                <w:spacing w:val="34"/>
              </w:rPr>
              <w:t xml:space="preserve"> </w:t>
            </w:r>
            <w:r>
              <w:t>u</w:t>
            </w:r>
            <w:r>
              <w:rPr>
                <w:spacing w:val="34"/>
              </w:rPr>
              <w:t xml:space="preserve"> </w:t>
            </w:r>
            <w:r>
              <w:t>okviru sopstvenih nadležnosti,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U cilju provjeravanja dostignutosti pomenutog ishoda učenja, potreban je usmeni ili pisani dokaz da je učenik uspješno realizovao kriterijume od 1 do 7. Za kriterijum 8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27616"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42" name="Graphic 941"/>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943" name="Graphic 94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44" name="Graphic 943"/>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945" name="Graphic 944"/>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946" name="Textbox 94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40" o:spid="_x0000_s1806" style="position:absolute;margin-left:63.05pt;margin-top:6.05pt;width:468.55pt;height:29.1pt;z-index:-155888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">
                <v:shape id="Graphic 941" o:spid="_x0000_s180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9cYA&#10;AADcAAAADwAAAGRycy9kb3ducmV2LnhtbESP0WrCQBRE3wv+w3ILvhSzUUowqauIRNrii8Z+wCV7&#10;mwSzd0N2TdJ+fbdQ6OMwM2eYzW4yrRiod41lBcsoBkFcWt1wpeDjelysQTiPrLG1TAq+yMFuO3vY&#10;YKbtyBcaCl+JAGGXoYLa+y6T0pU1GXSR7YiD92l7gz7IvpK6xzHATStXcZxIgw2HhRo7OtRU3oq7&#10;UZCfv/PXp+T9MKanYsKTvaWdzpWaP077FxCeJv8f/mu/aQXp8xJ+z4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g9cYAAADcAAAADwAAAAAAAAAAAAAAAACYAgAAZHJz&#10;L2Rvd25yZXYueG1sUEsFBgAAAAAEAAQA9QAAAIsDAAAAAA==&#10;" path="m5940552,l,,,312419r5940552,l5940552,xe" fillcolor="#f1e5bd" stroked="f">
                  <v:path arrowok="t"/>
                </v:shape>
                <v:shape id="Graphic 942" o:spid="_x0000_s180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GfsMA&#10;AADcAAAADwAAAGRycy9kb3ducmV2LnhtbESPQYvCMBSE74L/ITzBm6bKoms1irosK3jRrnh+Nm/b&#10;ss1LaWKt/94IgsdhZr5hFqvWlKKh2hWWFYyGEQji1OqCMwWn3+/BJwjnkTWWlknBnRyslt3OAmNt&#10;b3ykJvGZCBB2MSrIva9iKV2ak0E3tBVx8P5sbdAHWWdS13gLcFPKcRRNpMGCw0KOFW1zSv+Tq1HQ&#10;FOf9yR6mPw6jZFNu7GV0/Joq1e+16zkIT61/h1/tnVYw+xj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OGfsMAAADcAAAADwAAAAAAAAAAAAAAAACYAgAAZHJzL2Rv&#10;d25yZXYueG1sUEsFBgAAAAAEAAQA9QAAAIgDAAAAAA==&#10;" path="m5941314,l,,,28194r5941314,l5941314,xe" fillcolor="#c00000" stroked="f">
                  <v:path arrowok="t"/>
                </v:shape>
                <v:shape id="Graphic 943" o:spid="_x0000_s180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VcUA&#10;AADcAAAADwAAAGRycy9kb3ducmV2LnhtbESPT2vCQBTE7wW/w/IEb81GW0obXUUEISelMbQeH9mX&#10;P232bchuk/jtu4WCx2FmfsNsdpNpxUC9aywrWEYxCOLC6oYrBfnl+PgKwnlkja1lUnAjB7vt7GGD&#10;ibYjv9OQ+UoECLsEFdTed4mUrqjJoItsRxy80vYGfZB9JXWPY4CbVq7i+EUabDgs1NjRoabiO/sx&#10;Cvj0eelyJ4dJmzS+fpRyP36dlVrMp/0ahKfJ38P/7VQreHt+gr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5ZVxQAAANwAAAAPAAAAAAAAAAAAAAAAAJgCAABkcnMv&#10;ZG93bnJldi54bWxQSwUGAAAAAAQABAD1AAAAigMAAAAA&#10;" path="m5941314,l,,,749r5941314,l5941314,xe" fillcolor="#f1e5bd" stroked="f">
                  <v:path arrowok="t"/>
                </v:shape>
                <v:shape id="Graphic 944" o:spid="_x0000_s181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7kcUA&#10;AADcAAAADwAAAGRycy9kb3ducmV2LnhtbESPQWvCQBSE7wX/w/IEb3UTCdWmrmJaxEIvGqXn1+wz&#10;CWbfhuyapP++Wyj0OMzMN8x6O5pG9NS52rKCeB6BIC6srrlUcDnvH1cgnEfW2FgmBd/kYLuZPKwx&#10;1XbgE/W5L0WAsEtRQeV9m0rpiooMurltiYN3tZ1BH2RXSt3hEOCmkYsoepIGaw4LFbb0WlFxy+9G&#10;QV9/flzscXlwGOVZk9mv+PS2VGo2HXcvIDyN/j/8137XCp6TBH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uRxQAAANwAAAAPAAAAAAAAAAAAAAAAAJgCAABkcnMv&#10;ZG93bnJldi54bWxQSwUGAAAAAAQABAD1AAAAigMAAAAA&#10;" path="m5941314,l,,,28193r5941314,l5941314,xe" fillcolor="#c00000" stroked="f">
                  <v:path arrowok="t"/>
                </v:shape>
                <v:shape id="Textbox 945" o:spid="_x0000_s181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0ShMUA&#10;AADcAAAADwAAAGRycy9kb3ducmV2LnhtbESPQWvCQBSE7wX/w/KE3urGUkVTVxFRKAhiTA89vmaf&#10;yWL2bZrdavz3riB4HGbmG2a26GwtztR641jBcJCAIC6cNlwq+M43bxMQPiBrrB2Tgit5WMx7LzNM&#10;tbtwRudDKEWEsE9RQRVCk0rpi4os+oFriKN3dK3FEGVbSt3iJcJtLd+TZCwtGo4LFTa0qqg4Hf6t&#10;guUPZ2vzt/vdZ8fM5Pk04e34pNRrv1t+ggjUhWf40f7SCqYf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3RKE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03"/>
        </w:numPr>
        <w:tabs>
          <w:tab w:val="left" w:pos="1136"/>
        </w:tabs>
        <w:spacing w:before="121"/>
        <w:ind w:left="1136" w:hanging="172"/>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03"/>
        </w:numPr>
        <w:tabs>
          <w:tab w:val="left" w:pos="1136"/>
        </w:tabs>
        <w:spacing w:before="120"/>
        <w:ind w:left="1136" w:hanging="172"/>
      </w:pPr>
      <w:r>
        <w:t>Propisi</w:t>
      </w:r>
      <w:r>
        <w:rPr>
          <w:spacing w:val="-7"/>
        </w:rPr>
        <w:t xml:space="preserve"> </w:t>
      </w:r>
      <w:r>
        <w:t>i</w:t>
      </w:r>
      <w:r>
        <w:rPr>
          <w:spacing w:val="-7"/>
        </w:rPr>
        <w:t xml:space="preserve"> </w:t>
      </w:r>
      <w:r>
        <w:t>procedure</w:t>
      </w:r>
      <w:r>
        <w:rPr>
          <w:spacing w:val="-7"/>
        </w:rPr>
        <w:t xml:space="preserve"> </w:t>
      </w:r>
      <w:r>
        <w:t>u</w:t>
      </w:r>
      <w:r>
        <w:rPr>
          <w:spacing w:val="-7"/>
        </w:rPr>
        <w:t xml:space="preserve"> </w:t>
      </w:r>
      <w:r>
        <w:t>radu</w:t>
      </w:r>
      <w:r>
        <w:rPr>
          <w:spacing w:val="-7"/>
        </w:rPr>
        <w:t xml:space="preserve"> </w:t>
      </w:r>
      <w:r>
        <w:t>u</w:t>
      </w:r>
      <w:r>
        <w:rPr>
          <w:spacing w:val="-7"/>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136"/>
        </w:tabs>
        <w:spacing w:before="119"/>
        <w:ind w:left="1136" w:hanging="172"/>
      </w:pPr>
      <w:r>
        <w:rPr>
          <w:spacing w:val="-2"/>
        </w:rPr>
        <w:t>Resursi</w:t>
      </w:r>
    </w:p>
    <w:p w:rsidR="008C01C9" w:rsidRDefault="0084041E">
      <w:pPr>
        <w:pStyle w:val="ListParagraph"/>
        <w:numPr>
          <w:ilvl w:val="0"/>
          <w:numId w:val="103"/>
        </w:numPr>
        <w:tabs>
          <w:tab w:val="left" w:pos="1136"/>
        </w:tabs>
        <w:spacing w:before="121"/>
        <w:ind w:left="1136" w:hanging="172"/>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03"/>
        </w:numPr>
        <w:tabs>
          <w:tab w:val="left" w:pos="1136"/>
        </w:tabs>
        <w:spacing w:before="119"/>
        <w:ind w:left="1136" w:hanging="172"/>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03"/>
        </w:numPr>
        <w:tabs>
          <w:tab w:val="left" w:pos="1136"/>
        </w:tabs>
        <w:spacing w:before="121"/>
        <w:ind w:left="1136" w:hanging="172"/>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136"/>
        </w:tabs>
        <w:spacing w:before="120"/>
        <w:ind w:left="1136" w:hanging="172"/>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03"/>
        </w:numPr>
        <w:tabs>
          <w:tab w:val="left" w:pos="1136"/>
        </w:tabs>
        <w:spacing w:before="119"/>
        <w:ind w:left="1136" w:hanging="172"/>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28128"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892" name="Graphic 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C42C48" id="Graphic 946" o:spid="_x0000_s1026" style="position:absolute;margin-left:63.05pt;margin-top:6.05pt;width:468.55pt;height:.25pt;z-index:-155883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Izvrši</w:t>
            </w:r>
            <w:r>
              <w:rPr>
                <w:b/>
                <w:spacing w:val="-6"/>
              </w:rPr>
              <w:t xml:space="preserve"> </w:t>
            </w:r>
            <w:r>
              <w:rPr>
                <w:b/>
              </w:rPr>
              <w:t>pripremu</w:t>
            </w:r>
            <w:r>
              <w:rPr>
                <w:b/>
                <w:spacing w:val="-6"/>
              </w:rPr>
              <w:t xml:space="preserve"> </w:t>
            </w:r>
            <w:r>
              <w:rPr>
                <w:b/>
              </w:rPr>
              <w:t>posla</w:t>
            </w:r>
            <w:r>
              <w:rPr>
                <w:b/>
                <w:spacing w:val="-7"/>
              </w:rPr>
              <w:t xml:space="preserve"> </w:t>
            </w:r>
            <w:r>
              <w:rPr>
                <w:b/>
              </w:rPr>
              <w:t>i</w:t>
            </w:r>
            <w:r>
              <w:rPr>
                <w:b/>
                <w:spacing w:val="-6"/>
              </w:rPr>
              <w:t xml:space="preserve"> </w:t>
            </w:r>
            <w:r>
              <w:rPr>
                <w:b/>
              </w:rPr>
              <w:t>radnog</w:t>
            </w:r>
            <w:r>
              <w:rPr>
                <w:b/>
                <w:spacing w:val="-6"/>
              </w:rPr>
              <w:t xml:space="preserve"> </w:t>
            </w:r>
            <w:r>
              <w:rPr>
                <w:b/>
                <w:spacing w:val="-2"/>
              </w:rPr>
              <w:t>mjesta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2"/>
            </w:pPr>
            <w:r>
              <w:t>1.</w:t>
            </w:r>
            <w:r>
              <w:rPr>
                <w:spacing w:val="73"/>
                <w:w w:val="150"/>
              </w:rPr>
              <w:t xml:space="preserve"> </w:t>
            </w:r>
            <w:r>
              <w:t>Objasni</w:t>
            </w:r>
            <w:r>
              <w:rPr>
                <w:spacing w:val="-13"/>
              </w:rPr>
              <w:t xml:space="preserve"> </w:t>
            </w:r>
            <w:r>
              <w:t>postupak</w:t>
            </w:r>
            <w:r>
              <w:rPr>
                <w:spacing w:val="-13"/>
              </w:rPr>
              <w:t xml:space="preserve"> </w:t>
            </w:r>
            <w:r>
              <w:rPr>
                <w:b/>
              </w:rPr>
              <w:t>lične</w:t>
            </w:r>
            <w:r>
              <w:rPr>
                <w:b/>
                <w:spacing w:val="-12"/>
              </w:rPr>
              <w:t xml:space="preserve"> </w:t>
            </w:r>
            <w:r>
              <w:rPr>
                <w:b/>
              </w:rPr>
              <w:t>pripreme</w:t>
            </w:r>
            <w:r>
              <w:rPr>
                <w:b/>
                <w:spacing w:val="-13"/>
              </w:rPr>
              <w:t xml:space="preserve"> </w:t>
            </w:r>
            <w:r>
              <w:rPr>
                <w:b/>
              </w:rPr>
              <w:t>za</w:t>
            </w:r>
            <w:r>
              <w:rPr>
                <w:b/>
                <w:spacing w:val="-12"/>
              </w:rPr>
              <w:t xml:space="preserve"> </w:t>
            </w:r>
            <w:r>
              <w:rPr>
                <w:b/>
              </w:rPr>
              <w:t>rad</w:t>
            </w:r>
            <w:r>
              <w:rPr>
                <w:b/>
                <w:spacing w:val="-13"/>
              </w:rPr>
              <w:t xml:space="preserve"> </w:t>
            </w:r>
            <w:r>
              <w:t>u</w:t>
            </w:r>
            <w:r>
              <w:rPr>
                <w:spacing w:val="-12"/>
              </w:rPr>
              <w:t xml:space="preserve"> </w:t>
            </w:r>
            <w:r>
              <w:t>skladu</w:t>
            </w:r>
            <w:r>
              <w:rPr>
                <w:spacing w:val="-13"/>
              </w:rPr>
              <w:t xml:space="preserve"> </w:t>
            </w:r>
            <w:r>
              <w:t>sa propisima i procedurama</w:t>
            </w:r>
          </w:p>
        </w:tc>
        <w:tc>
          <w:tcPr>
            <w:tcW w:w="4679" w:type="dxa"/>
            <w:tcBorders>
              <w:left w:val="single" w:sz="4" w:space="0" w:color="C00000"/>
              <w:bottom w:val="single" w:sz="4" w:space="0" w:color="C00000"/>
              <w:right w:val="nil"/>
            </w:tcBorders>
          </w:tcPr>
          <w:p w:rsidR="008C01C9" w:rsidRDefault="0084041E">
            <w:pPr>
              <w:pStyle w:val="TableParagraph"/>
              <w:spacing w:before="120"/>
              <w:ind w:left="109" w:right="113"/>
              <w:jc w:val="both"/>
            </w:pPr>
            <w:r>
              <w:rPr>
                <w:b/>
              </w:rPr>
              <w:t xml:space="preserve">Lična priprema za rad: </w:t>
            </w:r>
            <w:r>
              <w:t>radna uniforma, lična oprema za</w:t>
            </w:r>
            <w:r>
              <w:rPr>
                <w:spacing w:val="-13"/>
              </w:rPr>
              <w:t xml:space="preserve"> </w:t>
            </w:r>
            <w:r>
              <w:t>vrijeme</w:t>
            </w:r>
            <w:r>
              <w:rPr>
                <w:spacing w:val="-13"/>
              </w:rPr>
              <w:t xml:space="preserve"> </w:t>
            </w:r>
            <w:r>
              <w:t>službe,</w:t>
            </w:r>
            <w:r>
              <w:rPr>
                <w:spacing w:val="-12"/>
              </w:rPr>
              <w:t xml:space="preserve"> </w:t>
            </w:r>
            <w:r>
              <w:t>lična</w:t>
            </w:r>
            <w:r>
              <w:rPr>
                <w:spacing w:val="-13"/>
              </w:rPr>
              <w:t xml:space="preserve"> </w:t>
            </w:r>
            <w:r>
              <w:t>higijena,</w:t>
            </w:r>
            <w:r>
              <w:rPr>
                <w:spacing w:val="-12"/>
              </w:rPr>
              <w:t xml:space="preserve"> </w:t>
            </w:r>
            <w:r>
              <w:t>zaštitna</w:t>
            </w:r>
            <w:r>
              <w:rPr>
                <w:spacing w:val="-13"/>
              </w:rPr>
              <w:t xml:space="preserve"> </w:t>
            </w:r>
            <w:r>
              <w:t>oprema,</w:t>
            </w:r>
            <w:r>
              <w:rPr>
                <w:spacing w:val="-12"/>
              </w:rPr>
              <w:t xml:space="preserve"> </w:t>
            </w:r>
            <w:r>
              <w:t>psiho-fizička sposobnost za obavljanje radnih zadataka</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hanging="313"/>
            </w:pPr>
            <w:r>
              <w:t>2.</w:t>
            </w:r>
            <w:r>
              <w:rPr>
                <w:spacing w:val="80"/>
              </w:rPr>
              <w:t xml:space="preserve"> </w:t>
            </w:r>
            <w:r>
              <w:t xml:space="preserve">Objasni primjenu </w:t>
            </w:r>
            <w:r>
              <w:rPr>
                <w:b/>
              </w:rPr>
              <w:t xml:space="preserve">lične opreme </w:t>
            </w:r>
            <w:r>
              <w:t>za rad u skladu sa radnim uslovima i načinom rada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Lična oprema: </w:t>
            </w:r>
            <w:r>
              <w:t>čekić, ključ četvrtka, usna zviždaljka, sat, listice za obilježavanje kola, lični pečat pregledača kola, lampa pregledača kola i dr.</w:t>
            </w:r>
          </w:p>
        </w:tc>
      </w:tr>
      <w:tr w:rsidR="008C01C9">
        <w:trPr>
          <w:trHeight w:val="300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spacing w:before="238"/>
            </w:pPr>
          </w:p>
          <w:p w:rsidR="008C01C9" w:rsidRDefault="0084041E">
            <w:pPr>
              <w:pStyle w:val="TableParagraph"/>
              <w:ind w:left="440" w:hanging="313"/>
            </w:pPr>
            <w:r>
              <w:t>3.</w:t>
            </w:r>
            <w:r>
              <w:rPr>
                <w:spacing w:val="80"/>
              </w:rPr>
              <w:t xml:space="preserve"> </w:t>
            </w:r>
            <w:r>
              <w:t>Objasni</w:t>
            </w:r>
            <w:r>
              <w:rPr>
                <w:spacing w:val="40"/>
              </w:rPr>
              <w:t xml:space="preserve"> </w:t>
            </w:r>
            <w:r>
              <w:t>primjenu</w:t>
            </w:r>
            <w:r>
              <w:rPr>
                <w:spacing w:val="40"/>
              </w:rPr>
              <w:t xml:space="preserve"> </w:t>
            </w:r>
            <w:r>
              <w:rPr>
                <w:b/>
              </w:rPr>
              <w:t>materijala,</w:t>
            </w:r>
            <w:r>
              <w:rPr>
                <w:b/>
                <w:spacing w:val="40"/>
              </w:rPr>
              <w:t xml:space="preserve"> </w:t>
            </w:r>
            <w:r>
              <w:rPr>
                <w:b/>
              </w:rPr>
              <w:t>opreme,</w:t>
            </w:r>
            <w:r>
              <w:rPr>
                <w:b/>
                <w:spacing w:val="40"/>
              </w:rPr>
              <w:t xml:space="preserve"> </w:t>
            </w:r>
            <w:r>
              <w:rPr>
                <w:b/>
              </w:rPr>
              <w:t>uređaja</w:t>
            </w:r>
            <w:r>
              <w:rPr>
                <w:b/>
                <w:spacing w:val="40"/>
              </w:rPr>
              <w:t xml:space="preserve"> </w:t>
            </w:r>
            <w:r>
              <w:rPr>
                <w:b/>
              </w:rPr>
              <w:t xml:space="preserve">i alata </w:t>
            </w:r>
            <w:r>
              <w:t>u skladu sa zadacima na zadatim primjerima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8"/>
              <w:ind w:left="110" w:right="112"/>
              <w:jc w:val="both"/>
            </w:pPr>
            <w:r>
              <w:rPr>
                <w:b/>
              </w:rPr>
              <w:t xml:space="preserve">Materijal: </w:t>
            </w:r>
            <w:r>
              <w:t>rezervni djelovi (kočne papuče, osigurači kočnih papuča), razni sitan materijal (rascjepke, podloške, zaptivači i sl.) maziva, lijepak za lijepljenje listica i dr.</w:t>
            </w:r>
          </w:p>
          <w:p w:rsidR="008C01C9" w:rsidRDefault="0084041E">
            <w:pPr>
              <w:pStyle w:val="TableParagraph"/>
              <w:spacing w:before="121"/>
              <w:ind w:left="110" w:right="113"/>
              <w:jc w:val="both"/>
            </w:pPr>
            <w:r>
              <w:rPr>
                <w:b/>
              </w:rPr>
              <w:t xml:space="preserve">Oprema i uređaji: </w:t>
            </w:r>
            <w:r>
              <w:t>uređaj za mjerenje profila točka, uređaj za mjerenje unutrašnjeg i spoljnjeg rastojanja točkova, dizalice od 5, 10 ili 15t, ispravljač za punjenje akumulatora za lampe pregledača kola</w:t>
            </w:r>
          </w:p>
          <w:p w:rsidR="008C01C9" w:rsidRDefault="0084041E">
            <w:pPr>
              <w:pStyle w:val="TableParagraph"/>
              <w:spacing w:before="121"/>
              <w:ind w:left="110" w:right="114"/>
              <w:jc w:val="both"/>
            </w:pPr>
            <w:r>
              <w:rPr>
                <w:b/>
              </w:rPr>
              <w:t>Alat:</w:t>
            </w:r>
            <w:r>
              <w:rPr>
                <w:b/>
                <w:spacing w:val="-4"/>
              </w:rPr>
              <w:t xml:space="preserve"> </w:t>
            </w:r>
            <w:r>
              <w:t>ručni</w:t>
            </w:r>
            <w:r>
              <w:rPr>
                <w:spacing w:val="-4"/>
              </w:rPr>
              <w:t xml:space="preserve"> </w:t>
            </w:r>
            <w:r>
              <w:t>alat</w:t>
            </w:r>
            <w:r>
              <w:rPr>
                <w:spacing w:val="-2"/>
              </w:rPr>
              <w:t xml:space="preserve"> </w:t>
            </w:r>
            <w:r>
              <w:t>(odvijači,</w:t>
            </w:r>
            <w:r>
              <w:rPr>
                <w:spacing w:val="-4"/>
              </w:rPr>
              <w:t xml:space="preserve"> </w:t>
            </w:r>
            <w:r>
              <w:t>kliješta,</w:t>
            </w:r>
            <w:r>
              <w:rPr>
                <w:spacing w:val="-4"/>
              </w:rPr>
              <w:t xml:space="preserve"> </w:t>
            </w:r>
            <w:r>
              <w:t>ključevi,</w:t>
            </w:r>
            <w:r>
              <w:rPr>
                <w:spacing w:val="-4"/>
              </w:rPr>
              <w:t xml:space="preserve"> </w:t>
            </w:r>
            <w:r>
              <w:t>turpije,</w:t>
            </w:r>
            <w:r>
              <w:rPr>
                <w:spacing w:val="-4"/>
              </w:rPr>
              <w:t xml:space="preserve"> </w:t>
            </w:r>
            <w:r>
              <w:t>čekići, sjekači i dr.), bravarska tezga, bravarska stega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4.</w:t>
            </w:r>
            <w:r>
              <w:rPr>
                <w:spacing w:val="80"/>
              </w:rPr>
              <w:t xml:space="preserve"> </w:t>
            </w:r>
            <w:r>
              <w:t>Demonstrira</w:t>
            </w:r>
            <w:r>
              <w:rPr>
                <w:spacing w:val="40"/>
              </w:rPr>
              <w:t xml:space="preserve"> </w:t>
            </w:r>
            <w:r>
              <w:t>pripremu</w:t>
            </w:r>
            <w:r>
              <w:rPr>
                <w:spacing w:val="40"/>
              </w:rPr>
              <w:t xml:space="preserve"> </w:t>
            </w:r>
            <w:r>
              <w:t>rada</w:t>
            </w:r>
            <w:r>
              <w:rPr>
                <w:spacing w:val="40"/>
              </w:rPr>
              <w:t xml:space="preserve"> </w:t>
            </w:r>
            <w:r>
              <w:t>i</w:t>
            </w:r>
            <w:r>
              <w:rPr>
                <w:spacing w:val="40"/>
              </w:rPr>
              <w:t xml:space="preserve"> </w:t>
            </w:r>
            <w:r>
              <w:t>radnog</w:t>
            </w:r>
            <w:r>
              <w:rPr>
                <w:spacing w:val="40"/>
              </w:rPr>
              <w:t xml:space="preserve"> </w:t>
            </w:r>
            <w:r>
              <w:t>mjesta</w:t>
            </w:r>
            <w:r>
              <w:rPr>
                <w:spacing w:val="40"/>
              </w:rPr>
              <w:t xml:space="preserve"> </w:t>
            </w:r>
            <w:r>
              <w:t>na</w:t>
            </w:r>
            <w:r>
              <w:rPr>
                <w:spacing w:val="40"/>
              </w:rPr>
              <w:t xml:space="preserve"> </w:t>
            </w:r>
            <w:r>
              <w:t>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 realizovao kriterijume od 1 do 3. Za kriterijum 4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28640"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49" name="Graphic 94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50" name="Graphic 94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51" name="Graphic 950"/>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952" name="Graphic 95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53" name="Textbox 95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47" o:spid="_x0000_s1812" style="position:absolute;margin-left:63.05pt;margin-top:6.05pt;width:468.55pt;height:29.1pt;z-index:-1558784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A7lr+DQAwAAnxEA&#10;AA4AAAAAAAAAAAAAAAAALgIAAGRycy9lMm9Eb2MueG1sUEsBAi0AFAAGAAgAAAAhALD9kYbfAAAA&#10;CgEAAA8AAAAAAAAAAAAAAAAAKgYAAGRycy9kb3ducmV2LnhtbFBLBQYAAAAABAAEAPMAAAA2BwAA&#10;AAA=&#10;">
                <v:shape id="Graphic 948" o:spid="_x0000_s181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IJaMMA&#10;AADcAAAADwAAAGRycy9kb3ducmV2LnhtbERPzWqDQBC+F/oOyxRyKc2aUkI1WaWIJQ25pDYPMLhT&#10;Fd1ZcTfR9umzh0COH9//NptNLy40utaygtUyAkFcWd1yreD08/nyDsJ5ZI29ZVLwRw6y9PFhi4m2&#10;E3/TpfS1CCHsElTQeD8kUrqqIYNuaQfiwP3a0aAPcKylHnEK4aaXr1G0lgZbDg0NDpQ3VHXl2Sgo&#10;jv/F7nm9z6f4UM54sF086EKpxdP8sQHhafZ38c39pRXEb2FtOBOO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IJaMMAAADcAAAADwAAAAAAAAAAAAAAAACYAgAAZHJzL2Rv&#10;d25yZXYueG1sUEsFBgAAAAAEAAQA9QAAAIgDAAAAAA==&#10;" path="m5940552,l,,,312420r5940552,l5940552,xe" fillcolor="#f1e5bd" stroked="f">
                  <v:path arrowok="t"/>
                </v:shape>
                <v:shape id="Graphic 949" o:spid="_x0000_s181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UD8UA&#10;AADcAAAADwAAAGRycy9kb3ducmV2LnhtbESPQWvCQBSE70L/w/IKvekmIlVT19AopQUvGqXn1+xr&#10;Epp9G7LbJP33XUHwOMzMN8wmHU0jeupcbVlBPItAEBdW11wquJzfpisQziNrbCyTgj9ykG4fJhtM&#10;tB34RH3uSxEg7BJUUHnfJlK6oiKDbmZb4uB9286gD7Irpe5wCHDTyHkUPUuDNYeFClvaVVT85L9G&#10;QV9/Hi72uHx3GOVZk9mv+LRfKvX0OL6+gPA0+nv41v7QCtaLNV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xQPxQAAANwAAAAPAAAAAAAAAAAAAAAAAJgCAABkcnMv&#10;ZG93bnJldi54bWxQSwUGAAAAAAQABAD1AAAAigMAAAAA&#10;" path="m5941314,l,,,28194r5941314,l5941314,xe" fillcolor="#c00000" stroked="f">
                  <v:path arrowok="t"/>
                </v:shape>
                <v:shape id="Graphic 950" o:spid="_x0000_s181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e/8EA&#10;AADcAAAADwAAAGRycy9kb3ducmV2LnhtbERPz2vCMBS+D/wfwhO8zVTBMatRRBB62lgt6vHRPNtq&#10;81KSrO3+++Uw2PHj+73dj6YVPTnfWFawmCcgiEurG64UFOfT6zsIH5A1tpZJwQ952O8mL1tMtR34&#10;i/o8VCKGsE9RQR1Cl0rpy5oM+rntiCN3t85giNBVUjscYrhp5TJJ3qTBhmNDjR0dayqf+bdRwB/X&#10;c1d42Y/aZMntcpeH4fGp1Gw6HjYgAo3hX/znzrSC9SrOj2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Unv/BAAAA3AAAAA8AAAAAAAAAAAAAAAAAmAIAAGRycy9kb3du&#10;cmV2LnhtbFBLBQYAAAAABAAEAPUAAACGAwAAAAA=&#10;" path="m5941314,l,,,761r5941314,l5941314,xe" fillcolor="#f1e5bd" stroked="f">
                  <v:path arrowok="t"/>
                </v:shape>
                <v:shape id="Graphic 951" o:spid="_x0000_s181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1MUA&#10;AADcAAAADwAAAGRycy9kb3ducmV2LnhtbESPT2vCQBTE74LfYXmCt7qJYK1pNuIfxEIvNUrPr9nX&#10;JJh9G7JrTL99t1DwOMzMb5h0PZhG9NS52rKCeBaBIC6srrlUcDkfnl5AOI+ssbFMCn7IwTobj1JM&#10;tL3zifrclyJA2CWooPK+TaR0RUUG3cy2xMH7tp1BH2RXSt3hPcBNI+dR9CwN1hwWKmxpV1FxzW9G&#10;QV9/vl/sx/LoMMq3zdZ+xaf9UqnpZNi8gvA0+Ef4v/2mFawWM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7UxQAAANwAAAAPAAAAAAAAAAAAAAAAAJgCAABkcnMv&#10;ZG93bnJldi54bWxQSwUGAAAAAAQABAD1AAAAigMAAAAA&#10;" path="m5941314,l,,,28194r5941314,l5941314,xe" fillcolor="#c00000" stroked="f">
                  <v:path arrowok="t"/>
                </v:shape>
                <v:shape id="Textbox 952" o:spid="_x0000_s181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cLcQA&#10;AADcAAAADwAAAGRycy9kb3ducmV2LnhtbESPQWvCQBSE74L/YXmCN90oKBpdRYpCQSiN8dDja/aZ&#10;LGbfptmtxn/fLQgeh5n5hllvO1uLG7XeOFYwGScgiAunDZcKzvlhtADhA7LG2jEpeJCH7abfW2Oq&#10;3Z0zup1CKSKEfYoKqhCaVEpfVGTRj11DHL2Lay2GKNtS6hbvEW5rOU2SubRoOC5U2NBbRcX19GsV&#10;7L4425ufj+/P7JKZPF8mfJxflRoOut0KRKAuvMLP9rtWsJxN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HC3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03"/>
        </w:numPr>
        <w:tabs>
          <w:tab w:val="left" w:pos="1324"/>
        </w:tabs>
        <w:spacing w:before="120"/>
        <w:ind w:left="1324" w:hanging="360"/>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03"/>
        </w:numPr>
        <w:tabs>
          <w:tab w:val="left" w:pos="1324"/>
        </w:tabs>
        <w:spacing w:before="121"/>
        <w:ind w:left="1324" w:hanging="360"/>
      </w:pPr>
      <w:r>
        <w:t>Propisi</w:t>
      </w:r>
      <w:r>
        <w:rPr>
          <w:spacing w:val="-7"/>
        </w:rPr>
        <w:t xml:space="preserve"> </w:t>
      </w:r>
      <w:r>
        <w:t>i</w:t>
      </w:r>
      <w:r>
        <w:rPr>
          <w:spacing w:val="-7"/>
        </w:rPr>
        <w:t xml:space="preserve"> </w:t>
      </w:r>
      <w:r>
        <w:t>procedure</w:t>
      </w:r>
      <w:r>
        <w:rPr>
          <w:spacing w:val="-7"/>
        </w:rPr>
        <w:t xml:space="preserve"> </w:t>
      </w:r>
      <w:r>
        <w:t>u</w:t>
      </w:r>
      <w:r>
        <w:rPr>
          <w:spacing w:val="-7"/>
        </w:rPr>
        <w:t xml:space="preserve"> </w:t>
      </w:r>
      <w:r>
        <w:t>radu</w:t>
      </w:r>
      <w:r>
        <w:rPr>
          <w:spacing w:val="-7"/>
        </w:rPr>
        <w:t xml:space="preserve"> </w:t>
      </w:r>
      <w:r>
        <w:t>u</w:t>
      </w:r>
      <w:r>
        <w:rPr>
          <w:spacing w:val="-7"/>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324"/>
        </w:tabs>
        <w:spacing w:before="119"/>
        <w:ind w:left="1324" w:hanging="360"/>
      </w:pPr>
      <w:r>
        <w:rPr>
          <w:spacing w:val="-2"/>
        </w:rPr>
        <w:t>Resursi</w:t>
      </w:r>
    </w:p>
    <w:p w:rsidR="008C01C9" w:rsidRDefault="0084041E">
      <w:pPr>
        <w:pStyle w:val="ListParagraph"/>
        <w:numPr>
          <w:ilvl w:val="0"/>
          <w:numId w:val="103"/>
        </w:numPr>
        <w:tabs>
          <w:tab w:val="left" w:pos="1324"/>
        </w:tabs>
        <w:spacing w:before="121"/>
        <w:ind w:left="1324" w:hanging="360"/>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03"/>
        </w:numPr>
        <w:tabs>
          <w:tab w:val="left" w:pos="1323"/>
        </w:tabs>
        <w:spacing w:before="119"/>
        <w:ind w:left="1323" w:hanging="359"/>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03"/>
        </w:numPr>
        <w:tabs>
          <w:tab w:val="left" w:pos="1323"/>
        </w:tabs>
        <w:spacing w:before="120"/>
        <w:ind w:left="1323" w:hanging="35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323"/>
        </w:tabs>
        <w:spacing w:before="121"/>
        <w:ind w:left="1323" w:hanging="359"/>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03"/>
        </w:numPr>
        <w:tabs>
          <w:tab w:val="left" w:pos="1323"/>
        </w:tabs>
        <w:spacing w:before="119"/>
        <w:ind w:left="1323" w:hanging="359"/>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29152"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899" name="Graphic 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BD84842" id="Graphic 953" o:spid="_x0000_s1026" style="position:absolute;margin-left:63.05pt;margin-top:6.05pt;width:468.55pt;height:.25pt;z-index:-1558732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1"/>
              <w:jc w:val="center"/>
              <w:rPr>
                <w:b/>
              </w:rPr>
            </w:pPr>
            <w:r>
              <w:rPr>
                <w:b/>
              </w:rPr>
              <w:t>Popuni</w:t>
            </w:r>
            <w:r>
              <w:rPr>
                <w:b/>
                <w:spacing w:val="-8"/>
              </w:rPr>
              <w:t xml:space="preserve"> </w:t>
            </w:r>
            <w:r>
              <w:rPr>
                <w:b/>
              </w:rPr>
              <w:t>radnu</w:t>
            </w:r>
            <w:r>
              <w:rPr>
                <w:b/>
                <w:spacing w:val="-8"/>
              </w:rPr>
              <w:t xml:space="preserve"> </w:t>
            </w:r>
            <w:r>
              <w:rPr>
                <w:b/>
              </w:rPr>
              <w:t>dokumentaciju</w:t>
            </w:r>
            <w:r>
              <w:rPr>
                <w:b/>
                <w:spacing w:val="-8"/>
              </w:rPr>
              <w:t xml:space="preserve"> </w:t>
            </w:r>
            <w:r>
              <w:rPr>
                <w:b/>
              </w:rPr>
              <w:t>u</w:t>
            </w:r>
            <w:r>
              <w:rPr>
                <w:b/>
                <w:spacing w:val="-8"/>
              </w:rPr>
              <w:t xml:space="preserve"> </w:t>
            </w:r>
            <w:r>
              <w:rPr>
                <w:b/>
              </w:rPr>
              <w:t>elektronskoj</w:t>
            </w:r>
            <w:r>
              <w:rPr>
                <w:b/>
                <w:spacing w:val="-7"/>
              </w:rPr>
              <w:t xml:space="preserve"> </w:t>
            </w:r>
            <w:r>
              <w:rPr>
                <w:b/>
              </w:rPr>
              <w:t>i</w:t>
            </w:r>
            <w:r>
              <w:rPr>
                <w:b/>
                <w:spacing w:val="-8"/>
              </w:rPr>
              <w:t xml:space="preserve"> </w:t>
            </w:r>
            <w:r>
              <w:rPr>
                <w:b/>
              </w:rPr>
              <w:t>pisanoj</w:t>
            </w:r>
            <w:r>
              <w:rPr>
                <w:b/>
                <w:spacing w:val="-8"/>
              </w:rPr>
              <w:t xml:space="preserve"> </w:t>
            </w:r>
            <w:r>
              <w:rPr>
                <w:b/>
                <w:spacing w:val="-2"/>
              </w:rPr>
              <w:t>formi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80"/>
              </w:rPr>
              <w:t xml:space="preserve"> </w:t>
            </w:r>
            <w:r>
              <w:t>strukturu</w:t>
            </w:r>
            <w:r>
              <w:rPr>
                <w:spacing w:val="80"/>
              </w:rPr>
              <w:t xml:space="preserve"> </w:t>
            </w:r>
            <w:r>
              <w:t>i</w:t>
            </w:r>
            <w:r>
              <w:rPr>
                <w:spacing w:val="80"/>
              </w:rPr>
              <w:t xml:space="preserve"> </w:t>
            </w:r>
            <w:r>
              <w:t>način</w:t>
            </w:r>
            <w:r>
              <w:rPr>
                <w:spacing w:val="80"/>
              </w:rPr>
              <w:t xml:space="preserve"> </w:t>
            </w:r>
            <w:r>
              <w:t>unosa</w:t>
            </w:r>
            <w:r>
              <w:rPr>
                <w:spacing w:val="80"/>
              </w:rPr>
              <w:t xml:space="preserve"> </w:t>
            </w:r>
            <w:r>
              <w:t>podataka</w:t>
            </w:r>
            <w:r>
              <w:rPr>
                <w:spacing w:val="80"/>
              </w:rPr>
              <w:t xml:space="preserve"> </w:t>
            </w:r>
            <w:r>
              <w:t>u</w:t>
            </w:r>
            <w:r>
              <w:rPr>
                <w:spacing w:val="40"/>
              </w:rPr>
              <w:t xml:space="preserve"> </w:t>
            </w:r>
            <w:r>
              <w:t xml:space="preserve">propisane </w:t>
            </w:r>
            <w:r>
              <w:rPr>
                <w:b/>
              </w:rPr>
              <w:t xml:space="preserve">obrasce </w:t>
            </w:r>
            <w:r>
              <w:t>iz domena rada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Obrasci:</w:t>
            </w:r>
            <w:r>
              <w:rPr>
                <w:b/>
                <w:spacing w:val="-9"/>
              </w:rPr>
              <w:t xml:space="preserve"> </w:t>
            </w:r>
            <w:r>
              <w:t>raspored</w:t>
            </w:r>
            <w:r>
              <w:rPr>
                <w:spacing w:val="-9"/>
              </w:rPr>
              <w:t xml:space="preserve"> </w:t>
            </w:r>
            <w:r>
              <w:t>manevre,</w:t>
            </w:r>
            <w:r>
              <w:rPr>
                <w:spacing w:val="-7"/>
              </w:rPr>
              <w:t xml:space="preserve"> </w:t>
            </w:r>
            <w:r>
              <w:t>TK-11,</w:t>
            </w:r>
            <w:r>
              <w:rPr>
                <w:spacing w:val="-8"/>
              </w:rPr>
              <w:t xml:space="preserve"> </w:t>
            </w:r>
            <w:r>
              <w:t>TK-</w:t>
            </w:r>
            <w:r>
              <w:rPr>
                <w:spacing w:val="-7"/>
              </w:rPr>
              <w:t xml:space="preserve"> </w:t>
            </w:r>
            <w:r>
              <w:t>29,</w:t>
            </w:r>
            <w:r>
              <w:rPr>
                <w:spacing w:val="-7"/>
              </w:rPr>
              <w:t xml:space="preserve"> </w:t>
            </w:r>
            <w:r>
              <w:t>TK-30,</w:t>
            </w:r>
            <w:r>
              <w:rPr>
                <w:spacing w:val="-8"/>
              </w:rPr>
              <w:t xml:space="preserve"> </w:t>
            </w:r>
            <w:r>
              <w:t>TK-31, TK-32, TK 57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40"/>
              </w:rPr>
              <w:t xml:space="preserve"> </w:t>
            </w:r>
            <w:r>
              <w:t>postupak</w:t>
            </w:r>
            <w:r>
              <w:rPr>
                <w:spacing w:val="40"/>
              </w:rPr>
              <w:t xml:space="preserve"> </w:t>
            </w:r>
            <w:r>
              <w:t>vođenja</w:t>
            </w:r>
            <w:r>
              <w:rPr>
                <w:spacing w:val="40"/>
              </w:rPr>
              <w:t xml:space="preserve"> </w:t>
            </w:r>
            <w:r>
              <w:t>evidencije</w:t>
            </w:r>
            <w:r>
              <w:rPr>
                <w:spacing w:val="40"/>
              </w:rPr>
              <w:t xml:space="preserve"> </w:t>
            </w:r>
            <w:r>
              <w:t>o</w:t>
            </w:r>
            <w:r>
              <w:rPr>
                <w:spacing w:val="40"/>
              </w:rPr>
              <w:t xml:space="preserve"> </w:t>
            </w:r>
            <w:r>
              <w:t xml:space="preserve">izvršenim </w:t>
            </w:r>
            <w:r>
              <w:rPr>
                <w:spacing w:val="-2"/>
              </w:rPr>
              <w:t>poslovima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3. Objasni postupak vođenja evidencije o utrošku materijala, alata, opreme, uređaja i zaštitnih sredstava</w:t>
            </w:r>
            <w:r>
              <w:rPr>
                <w:spacing w:val="-9"/>
              </w:rPr>
              <w:t xml:space="preserve"> </w:t>
            </w:r>
            <w:r>
              <w:t>u</w:t>
            </w:r>
            <w:r>
              <w:rPr>
                <w:spacing w:val="-8"/>
              </w:rPr>
              <w:t xml:space="preserve"> </w:t>
            </w:r>
            <w:r>
              <w:t>toku</w:t>
            </w:r>
            <w:r>
              <w:rPr>
                <w:spacing w:val="-8"/>
              </w:rPr>
              <w:t xml:space="preserve"> </w:t>
            </w:r>
            <w:r>
              <w:t>procesa</w:t>
            </w:r>
            <w:r>
              <w:rPr>
                <w:spacing w:val="-9"/>
              </w:rPr>
              <w:t xml:space="preserve"> </w:t>
            </w:r>
            <w:r>
              <w:t>rada,</w:t>
            </w:r>
            <w:r>
              <w:rPr>
                <w:spacing w:val="-7"/>
              </w:rPr>
              <w:t xml:space="preserve"> </w:t>
            </w:r>
            <w:r>
              <w:t>ručno</w:t>
            </w:r>
            <w:r>
              <w:rPr>
                <w:spacing w:val="-8"/>
              </w:rPr>
              <w:t xml:space="preserve"> </w:t>
            </w:r>
            <w:r>
              <w:t>i/ili</w:t>
            </w:r>
            <w:r>
              <w:rPr>
                <w:spacing w:val="-8"/>
              </w:rPr>
              <w:t xml:space="preserve"> </w:t>
            </w:r>
            <w:r>
              <w:rPr>
                <w:spacing w:val="-2"/>
              </w:rPr>
              <w:t>elektronski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29"/>
              </w:rPr>
              <w:t xml:space="preserve"> </w:t>
            </w:r>
            <w:r>
              <w:t>postupak</w:t>
            </w:r>
            <w:r>
              <w:rPr>
                <w:spacing w:val="29"/>
              </w:rPr>
              <w:t xml:space="preserve"> </w:t>
            </w:r>
            <w:r>
              <w:t>vršenja</w:t>
            </w:r>
            <w:r>
              <w:rPr>
                <w:spacing w:val="29"/>
              </w:rPr>
              <w:t xml:space="preserve"> </w:t>
            </w:r>
            <w:r>
              <w:t>popisa</w:t>
            </w:r>
            <w:r>
              <w:rPr>
                <w:spacing w:val="30"/>
              </w:rPr>
              <w:t xml:space="preserve"> </w:t>
            </w:r>
            <w:r>
              <w:t>neispravnih</w:t>
            </w:r>
            <w:r>
              <w:rPr>
                <w:spacing w:val="29"/>
              </w:rPr>
              <w:t xml:space="preserve"> </w:t>
            </w:r>
            <w:r>
              <w:t>kola na staničnim i industrijskim kolosjecima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7" w:hanging="312"/>
              <w:jc w:val="both"/>
            </w:pPr>
            <w:r>
              <w:t>5.</w:t>
            </w:r>
            <w:r>
              <w:rPr>
                <w:spacing w:val="40"/>
              </w:rPr>
              <w:t xml:space="preserve"> </w:t>
            </w:r>
            <w:r>
              <w:t>Sastavi izvještaje o vlastitom radu i radu saradnika kojim rukovodi u procesu rada u skladu sa procedurama i standardima u tehničko-kolskoj djelatnosti,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3"/>
              <w:jc w:val="both"/>
            </w:pPr>
            <w:r>
              <w:t>6.</w:t>
            </w:r>
            <w:r>
              <w:rPr>
                <w:spacing w:val="40"/>
              </w:rPr>
              <w:t xml:space="preserve"> </w:t>
            </w:r>
            <w:r>
              <w:t>Demonstira vršenje popisnih poslova neispravnih kola na staničnim i industrijskim kolosjecima,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U cilju provjeravanja dostignutosti pomenutog ishoda učenja, potreban je usmeni ili pisani dokaz da je učenik uspješno realizovao kriterijume od 1 do 4. Za kriterijume 5 i 6 potrebne su ispravno urađene praktične vježbe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29664"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56" name="Graphic 955"/>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957" name="Graphic 95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58" name="Graphic 95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59" name="Graphic 95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60" name="Textbox 95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54" o:spid="_x0000_s1818" style="position:absolute;margin-left:63.05pt;margin-top:6.05pt;width:468.55pt;height:29.1pt;z-index:-155868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DEwScNyAMAAJ8RAAAOAAAAAAAA&#10;AAAAAAAAAC4CAABkcnMvZTJvRG9jLnhtbFBLAQItABQABgAIAAAAIQCw/ZGG3wAAAAoBAAAPAAAA&#10;AAAAAAAAAAAAACIGAABkcnMvZG93bnJldi54bWxQSwUGAAAAAAQABADzAAAALgcAAAAA&#10;">
                <v:shape id="Graphic 955" o:spid="_x0000_s181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RRMQA&#10;AADcAAAADwAAAGRycy9kb3ducmV2LnhtbESPQWvCQBSE74L/YXlCb7pRSNtEV1GhpRcPib14e+w+&#10;k2D2bciuJv333YLQ4zAz3zCb3Whb8aDeN44VLBcJCGLtTMOVgu/zx/wdhA/IBlvHpOCHPOy208kG&#10;c+MGLuhRhkpECPscFdQhdLmUXtdk0S9cRxy9q+sthij7Spoehwi3rVwlyau02HBcqLGjY036Vt6t&#10;gkLqIjukWXn4POvV8MbhcjJGqZfZuF+DCDSG//Cz/WUUZGkK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kUTEAAAA3AAAAA8AAAAAAAAAAAAAAAAAmAIAAGRycy9k&#10;b3ducmV2LnhtbFBLBQYAAAAABAAEAPUAAACJAwAAAAA=&#10;" path="m5940552,l,,,313181r5940552,l5940552,xe" fillcolor="#f1e5bd" stroked="f">
                  <v:path arrowok="t"/>
                </v:shape>
                <v:shape id="Graphic 956" o:spid="_x0000_s182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WoMUA&#10;AADcAAAADwAAAGRycy9kb3ducmV2LnhtbESPS2vDMBCE74X8B7GB3Bo5gTzqWjZ5UFroJXFMz1tr&#10;Y5tYK2Opjvvvq0Khx2FmvmGSbDStGKh3jWUFi3kEgri0uuFKQXF5edyCcB5ZY2uZFHyTgyydPCQY&#10;a3vnMw25r0SAsItRQe19F0vpypoMurntiIN3tb1BH2RfSd3jPcBNK5dRtJYGGw4LNXZ0qKm85V9G&#10;wdB8vBf2tHl1GOX7dm8/F+fjRqnZdNw9g/A0+v/wX/tNK3har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RagxQAAANwAAAAPAAAAAAAAAAAAAAAAAJgCAABkcnMv&#10;ZG93bnJldi54bWxQSwUGAAAAAAQABAD1AAAAigMAAAAA&#10;" path="m5941314,l,,,28194r5941314,l5941314,xe" fillcolor="#c00000" stroked="f">
                  <v:path arrowok="t"/>
                </v:shape>
                <v:shape id="Graphic 957" o:spid="_x0000_s182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Gi8QA&#10;AADcAAAADwAAAGRycy9kb3ducmV2LnhtbESPS2vDMBCE74X8B7GB3Go5gb6cKCEEAj4l1DFtjou1&#10;frTWyliq7fz7qlDIcZiZb5jNbjKtGKh3jWUFyygGQVxY3XClIL8cH19BOI+ssbVMCm7kYLedPWww&#10;0XbkdxoyX4kAYZeggtr7LpHSFTUZdJHtiINX2t6gD7KvpO5xDHDTylUcP0uDDYeFGjs61FR8Zz9G&#10;AZ8+L13u5DBpk8bXj1Lux6+zUov5tF+D8DT5e/i/nWoFb08v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9BovEAAAA3AAAAA8AAAAAAAAAAAAAAAAAmAIAAGRycy9k&#10;b3ducmV2LnhtbFBLBQYAAAAABAAEAPUAAACJAwAAAAA=&#10;" path="m5941314,l,,,762r5941314,l5941314,xe" fillcolor="#f1e5bd" stroked="f">
                  <v:path arrowok="t"/>
                </v:shape>
                <v:shape id="Graphic 958" o:spid="_x0000_s182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InScAA&#10;AADcAAAADwAAAGRycy9kb3ducmV2LnhtbERPy4rCMBTdD/gP4QruxlTBUatRfCAjzEaruL4217bY&#10;3JQm1vr3ZiHM8nDe82VrStFQ7QrLCgb9CARxanXBmYLzafc9AeE8ssbSMil4kYPlovM1x1jbJx+p&#10;SXwmQgi7GBXk3lexlC7NyaDr24o4cDdbG/QB1pnUNT5DuCnlMIp+pMGCQ0OOFW1ySu/Jwyhoisvf&#10;2R7Gvw6jZF2u7XVw3I6V6nXb1QyEp9b/iz/uvVYwHYW1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InScAAAADcAAAADwAAAAAAAAAAAAAAAACYAgAAZHJzL2Rvd25y&#10;ZXYueG1sUEsFBgAAAAAEAAQA9QAAAIUDAAAAAA==&#10;" path="m5941314,l,,,28194r5941314,l5941314,xe" fillcolor="#c00000" stroked="f">
                  <v:path arrowok="t"/>
                </v:shape>
                <v:shape id="Textbox 959" o:spid="_x0000_s182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OXMUA&#10;AADcAAAADwAAAGRycy9kb3ducmV2LnhtbESPQWvCQBSE7wX/w/IEb3VjQWmiq4i0UBCKMR48PrPP&#10;ZDH7Ns1uNf77rlDwOMzMN8xi1dtGXKnzxrGCyTgBQVw6bbhScCg+X99B+ICssXFMCu7kYbUcvCww&#10;0+7GOV33oRIRwj5DBXUIbSalL2uy6MeuJY7e2XUWQ5RdJXWHtwi3jXxLkpm0aDgu1NjSpqbysv+1&#10;CtZHzj/Mz/dpl59zUxRpwtvZRanRsF/PQQTqwzP83/7SCtJ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Y5c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03"/>
        </w:numPr>
        <w:tabs>
          <w:tab w:val="left" w:pos="1136"/>
        </w:tabs>
        <w:spacing w:before="120"/>
        <w:ind w:left="1136" w:hanging="172"/>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03"/>
        </w:numPr>
        <w:tabs>
          <w:tab w:val="left" w:pos="1136"/>
        </w:tabs>
        <w:spacing w:before="121"/>
        <w:ind w:left="1136" w:hanging="172"/>
      </w:pPr>
      <w:r>
        <w:t>Propisi</w:t>
      </w:r>
      <w:r>
        <w:rPr>
          <w:spacing w:val="-7"/>
        </w:rPr>
        <w:t xml:space="preserve"> </w:t>
      </w:r>
      <w:r>
        <w:t>i</w:t>
      </w:r>
      <w:r>
        <w:rPr>
          <w:spacing w:val="-7"/>
        </w:rPr>
        <w:t xml:space="preserve"> </w:t>
      </w:r>
      <w:r>
        <w:t>procedure</w:t>
      </w:r>
      <w:r>
        <w:rPr>
          <w:spacing w:val="-7"/>
        </w:rPr>
        <w:t xml:space="preserve"> </w:t>
      </w:r>
      <w:r>
        <w:t>u</w:t>
      </w:r>
      <w:r>
        <w:rPr>
          <w:spacing w:val="-7"/>
        </w:rPr>
        <w:t xml:space="preserve"> </w:t>
      </w:r>
      <w:r>
        <w:t>radu</w:t>
      </w:r>
      <w:r>
        <w:rPr>
          <w:spacing w:val="-7"/>
        </w:rPr>
        <w:t xml:space="preserve"> </w:t>
      </w:r>
      <w:r>
        <w:t>u</w:t>
      </w:r>
      <w:r>
        <w:rPr>
          <w:spacing w:val="-7"/>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136"/>
        </w:tabs>
        <w:spacing w:before="119"/>
        <w:ind w:left="1136" w:hanging="172"/>
      </w:pPr>
      <w:r>
        <w:rPr>
          <w:spacing w:val="-2"/>
        </w:rPr>
        <w:t>Resursi</w:t>
      </w:r>
    </w:p>
    <w:p w:rsidR="008C01C9" w:rsidRDefault="0084041E">
      <w:pPr>
        <w:pStyle w:val="ListParagraph"/>
        <w:numPr>
          <w:ilvl w:val="0"/>
          <w:numId w:val="103"/>
        </w:numPr>
        <w:tabs>
          <w:tab w:val="left" w:pos="1136"/>
        </w:tabs>
        <w:spacing w:before="120"/>
        <w:ind w:left="1136" w:hanging="172"/>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03"/>
        </w:numPr>
        <w:tabs>
          <w:tab w:val="left" w:pos="1136"/>
        </w:tabs>
        <w:spacing w:before="120"/>
        <w:ind w:left="1136" w:hanging="172"/>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03"/>
        </w:numPr>
        <w:tabs>
          <w:tab w:val="left" w:pos="1136"/>
        </w:tabs>
        <w:spacing w:before="120"/>
        <w:ind w:left="1136" w:hanging="172"/>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136"/>
        </w:tabs>
        <w:spacing w:before="121"/>
        <w:ind w:left="1136" w:hanging="172"/>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03"/>
        </w:numPr>
        <w:tabs>
          <w:tab w:val="left" w:pos="1136"/>
        </w:tabs>
        <w:spacing w:before="119"/>
        <w:ind w:left="1136" w:hanging="172"/>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3017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906" name="Graphic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CDA05D7" id="Graphic 960" o:spid="_x0000_s1026" style="position:absolute;margin-left:63.05pt;margin-top:6pt;width:468.55pt;height:.25pt;z-index:-1558630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Ez9re45AgAA5QQAAA4AAAAAAAAAAAAA&#10;AAAALgIAAGRycy9lMm9Eb2MueG1sUEsBAi0AFAAGAAgAAAAhAN6q2/nbAAAACgEAAA8AAAAAAAAA&#10;AAAAAAAAkwQAAGRycy9kb3ducmV2LnhtbFBLBQYAAAAABAAEAPMAAACbBQ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8"/>
              </w:rPr>
              <w:t xml:space="preserve"> </w:t>
            </w:r>
            <w:r>
              <w:rPr>
                <w:b/>
              </w:rPr>
              <w:t>organizaciju</w:t>
            </w:r>
            <w:r>
              <w:rPr>
                <w:b/>
                <w:spacing w:val="-8"/>
              </w:rPr>
              <w:t xml:space="preserve"> </w:t>
            </w:r>
            <w:r>
              <w:rPr>
                <w:b/>
              </w:rPr>
              <w:t>rada</w:t>
            </w:r>
            <w:r>
              <w:rPr>
                <w:b/>
                <w:spacing w:val="-8"/>
              </w:rPr>
              <w:t xml:space="preserve"> </w:t>
            </w:r>
            <w:r>
              <w:rPr>
                <w:b/>
              </w:rPr>
              <w:t>bravarima</w:t>
            </w:r>
            <w:r>
              <w:rPr>
                <w:b/>
                <w:spacing w:val="-9"/>
              </w:rPr>
              <w:t xml:space="preserve"> </w:t>
            </w:r>
            <w:r>
              <w:rPr>
                <w:b/>
              </w:rPr>
              <w:t>na</w:t>
            </w:r>
            <w:r>
              <w:rPr>
                <w:b/>
                <w:spacing w:val="-8"/>
              </w:rPr>
              <w:t xml:space="preserve"> </w:t>
            </w:r>
            <w:r>
              <w:rPr>
                <w:b/>
              </w:rPr>
              <w:t>tekućoj</w:t>
            </w:r>
            <w:r>
              <w:rPr>
                <w:b/>
                <w:spacing w:val="-8"/>
              </w:rPr>
              <w:t xml:space="preserve"> </w:t>
            </w:r>
            <w:r>
              <w:rPr>
                <w:b/>
              </w:rPr>
              <w:t>popravci</w:t>
            </w:r>
            <w:r>
              <w:rPr>
                <w:b/>
                <w:spacing w:val="-7"/>
              </w:rPr>
              <w:t xml:space="preserve"> </w:t>
            </w:r>
            <w:r>
              <w:rPr>
                <w:b/>
              </w:rPr>
              <w:t>bez</w:t>
            </w:r>
            <w:r>
              <w:rPr>
                <w:b/>
                <w:spacing w:val="-8"/>
              </w:rPr>
              <w:t xml:space="preserve"> </w:t>
            </w:r>
            <w:r>
              <w:rPr>
                <w:b/>
                <w:spacing w:val="-2"/>
              </w:rPr>
              <w:t>otkvačivanja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2"/>
            </w:pPr>
            <w:r>
              <w:t>1.</w:t>
            </w:r>
            <w:r>
              <w:rPr>
                <w:spacing w:val="80"/>
              </w:rPr>
              <w:t xml:space="preserve"> </w:t>
            </w:r>
            <w:r>
              <w:t>Opiše</w:t>
            </w:r>
            <w:r>
              <w:rPr>
                <w:spacing w:val="40"/>
              </w:rPr>
              <w:t xml:space="preserve"> </w:t>
            </w:r>
            <w:r>
              <w:rPr>
                <w:b/>
              </w:rPr>
              <w:t>poslove</w:t>
            </w:r>
            <w:r>
              <w:rPr>
                <w:b/>
                <w:spacing w:val="40"/>
              </w:rPr>
              <w:t xml:space="preserve"> </w:t>
            </w:r>
            <w:r>
              <w:t>bravara</w:t>
            </w:r>
            <w:r>
              <w:rPr>
                <w:spacing w:val="40"/>
              </w:rPr>
              <w:t xml:space="preserve"> </w:t>
            </w:r>
            <w:r>
              <w:t>na</w:t>
            </w:r>
            <w:r>
              <w:rPr>
                <w:spacing w:val="40"/>
              </w:rPr>
              <w:t xml:space="preserve"> </w:t>
            </w:r>
            <w:r>
              <w:t>tekućoj</w:t>
            </w:r>
            <w:r>
              <w:rPr>
                <w:spacing w:val="40"/>
              </w:rPr>
              <w:t xml:space="preserve"> </w:t>
            </w:r>
            <w:r>
              <w:t>opravci</w:t>
            </w:r>
            <w:r>
              <w:rPr>
                <w:spacing w:val="40"/>
              </w:rPr>
              <w:t xml:space="preserve"> </w:t>
            </w:r>
            <w:r>
              <w:t xml:space="preserve">bez </w:t>
            </w:r>
            <w:r>
              <w:rPr>
                <w:spacing w:val="-2"/>
              </w:rPr>
              <w:t>otkačivanja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spacing w:val="-2"/>
              </w:rPr>
              <w:t xml:space="preserve">Poslovi: </w:t>
            </w:r>
            <w:r>
              <w:rPr>
                <w:spacing w:val="-2"/>
              </w:rPr>
              <w:t>zamjena</w:t>
            </w:r>
            <w:r>
              <w:rPr>
                <w:spacing w:val="-4"/>
              </w:rPr>
              <w:t xml:space="preserve"> </w:t>
            </w:r>
            <w:r>
              <w:rPr>
                <w:spacing w:val="-2"/>
              </w:rPr>
              <w:t>kočionih</w:t>
            </w:r>
            <w:r>
              <w:rPr>
                <w:spacing w:val="-4"/>
              </w:rPr>
              <w:t xml:space="preserve"> </w:t>
            </w:r>
            <w:r>
              <w:rPr>
                <w:spacing w:val="-2"/>
              </w:rPr>
              <w:t>umetaka, zatvaranje</w:t>
            </w:r>
            <w:r>
              <w:rPr>
                <w:spacing w:val="-4"/>
              </w:rPr>
              <w:t xml:space="preserve"> </w:t>
            </w:r>
            <w:r>
              <w:rPr>
                <w:spacing w:val="-2"/>
              </w:rPr>
              <w:t>vrata</w:t>
            </w:r>
            <w:r>
              <w:rPr>
                <w:spacing w:val="-4"/>
              </w:rPr>
              <w:t xml:space="preserve"> </w:t>
            </w:r>
            <w:r>
              <w:rPr>
                <w:spacing w:val="-2"/>
              </w:rPr>
              <w:t xml:space="preserve">na </w:t>
            </w:r>
            <w:r>
              <w:t>kolima, zamjena vazdušnih poluspojki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30"/>
              </w:rPr>
              <w:t xml:space="preserve"> </w:t>
            </w:r>
            <w:r>
              <w:t>strukturu</w:t>
            </w:r>
            <w:r>
              <w:rPr>
                <w:spacing w:val="31"/>
              </w:rPr>
              <w:t xml:space="preserve"> </w:t>
            </w:r>
            <w:r>
              <w:t>i</w:t>
            </w:r>
            <w:r>
              <w:rPr>
                <w:spacing w:val="30"/>
              </w:rPr>
              <w:t xml:space="preserve"> </w:t>
            </w:r>
            <w:r>
              <w:t>način</w:t>
            </w:r>
            <w:r>
              <w:rPr>
                <w:spacing w:val="30"/>
              </w:rPr>
              <w:t xml:space="preserve"> </w:t>
            </w:r>
            <w:r>
              <w:t>izdavanja</w:t>
            </w:r>
            <w:r>
              <w:rPr>
                <w:spacing w:val="31"/>
              </w:rPr>
              <w:t xml:space="preserve"> </w:t>
            </w:r>
            <w:r>
              <w:t>naloga</w:t>
            </w:r>
            <w:r>
              <w:rPr>
                <w:spacing w:val="31"/>
              </w:rPr>
              <w:t xml:space="preserve"> </w:t>
            </w:r>
            <w:r>
              <w:t>za</w:t>
            </w:r>
            <w:r>
              <w:rPr>
                <w:spacing w:val="30"/>
              </w:rPr>
              <w:t xml:space="preserve"> </w:t>
            </w:r>
            <w:r>
              <w:t>rad bravara na opravci bez otkačivanja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39"/>
              </w:rPr>
              <w:t xml:space="preserve"> </w:t>
            </w:r>
            <w:r>
              <w:t>postupak</w:t>
            </w:r>
            <w:r>
              <w:rPr>
                <w:spacing w:val="39"/>
              </w:rPr>
              <w:t xml:space="preserve"> </w:t>
            </w:r>
            <w:r>
              <w:t>komunikacije</w:t>
            </w:r>
            <w:r>
              <w:rPr>
                <w:spacing w:val="38"/>
              </w:rPr>
              <w:t xml:space="preserve"> </w:t>
            </w:r>
            <w:r>
              <w:t>i</w:t>
            </w:r>
            <w:r>
              <w:rPr>
                <w:spacing w:val="39"/>
              </w:rPr>
              <w:t xml:space="preserve"> </w:t>
            </w:r>
            <w:r>
              <w:t>vršenje</w:t>
            </w:r>
            <w:r>
              <w:rPr>
                <w:spacing w:val="39"/>
              </w:rPr>
              <w:t xml:space="preserve"> </w:t>
            </w:r>
            <w:r>
              <w:t>nadzora nad radom bravara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4.</w:t>
            </w:r>
            <w:r>
              <w:rPr>
                <w:spacing w:val="80"/>
              </w:rPr>
              <w:t xml:space="preserve"> </w:t>
            </w:r>
            <w:r>
              <w:t>Demonstrira</w:t>
            </w:r>
            <w:r>
              <w:rPr>
                <w:spacing w:val="80"/>
              </w:rPr>
              <w:t xml:space="preserve"> </w:t>
            </w:r>
            <w:r>
              <w:t>popunjavanje</w:t>
            </w:r>
            <w:r>
              <w:rPr>
                <w:spacing w:val="80"/>
              </w:rPr>
              <w:t xml:space="preserve"> </w:t>
            </w:r>
            <w:r>
              <w:t>radnog</w:t>
            </w:r>
            <w:r>
              <w:rPr>
                <w:spacing w:val="80"/>
              </w:rPr>
              <w:t xml:space="preserve"> </w:t>
            </w:r>
            <w:r>
              <w:t>naloga</w:t>
            </w:r>
            <w:r>
              <w:rPr>
                <w:spacing w:val="80"/>
              </w:rPr>
              <w:t xml:space="preserve"> </w:t>
            </w:r>
            <w:r>
              <w:t>na</w:t>
            </w:r>
            <w:r>
              <w:rPr>
                <w:spacing w:val="80"/>
              </w:rPr>
              <w:t xml:space="preserve"> </w:t>
            </w:r>
            <w:r>
              <w:t>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 xml:space="preserve">U cilju provjeravanja dostignutosti pomenutog ishoda učenja, potreban je usmeni ili pisani dokaz da je učenik uspješno realizovao kriterijume od 1 do 3. Za kriterijum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30688"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63" name="Graphic 96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64" name="Graphic 96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65" name="Graphic 96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66" name="Graphic 96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67" name="Textbox 96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61" o:spid="_x0000_s1824" style="position:absolute;margin-left:63.05pt;margin-top:6.05pt;width:468.55pt;height:29.1pt;z-index:-155857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">
                <v:shape id="Graphic 962" o:spid="_x0000_s182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9i4sUA&#10;AADcAAAADwAAAGRycy9kb3ducmV2LnhtbESPQWuDQBSE74X+h+UFeil1bQ5STTYSgqENuTSmP+Dh&#10;vqjovhV3E21/fTdQ6HGYmW+YdT6bXtxodK1lBa9RDIK4srrlWsHXef/yBsJ5ZI29ZVLwTQ7yzePD&#10;GjNtJz7RrfS1CBB2GSpovB8yKV3VkEEX2YE4eBc7GvRBjrXUI04Bbnq5jONEGmw5LDQ40K6hqiuv&#10;RkHx+VO8PyeH3ZQeyxmPtksHXSj1tJi3KxCeZv8f/mt/aAVpsoT7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2LixQAAANwAAAAPAAAAAAAAAAAAAAAAAJgCAABkcnMv&#10;ZG93bnJldi54bWxQSwUGAAAAAAQABAD1AAAAigMAAAAA&#10;" path="m5940552,l,,,312420r5940552,l5940552,xe" fillcolor="#f1e5bd" stroked="f">
                  <v:path arrowok="t"/>
                </v:shape>
                <v:shape id="Graphic 963" o:spid="_x0000_s182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hcUA&#10;AADcAAAADwAAAGRycy9kb3ducmV2LnhtbESPzWrDMBCE74W8g9hAbo2cBJLUtWzyQ2mhl8QxPW+t&#10;jW1irYylOu7bV4VCj8PMfMMk2WhaMVDvGssKFvMIBHFpdcOVguLy8rgF4TyyxtYyKfgmB1k6eUgw&#10;1vbOZxpyX4kAYRejgtr7LpbSlTUZdHPbEQfvanuDPsi+krrHe4CbVi6jaC0NNhwWauzoUFN5y7+M&#10;gqH5eC/safPqMMr37d5+Ls7HjVKz6bh7BuFp9P/hv/abVvC0XsHvmXAE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Cn+FxQAAANwAAAAPAAAAAAAAAAAAAAAAAJgCAABkcnMv&#10;ZG93bnJldi54bWxQSwUGAAAAAAQABAD1AAAAigMAAAAA&#10;" path="m5941314,l,,,28194r5941314,l5941314,xe" fillcolor="#c00000" stroked="f">
                  <v:path arrowok="t"/>
                </v:shape>
                <v:shape id="Graphic 964" o:spid="_x0000_s182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SQcQA&#10;AADcAAAADwAAAGRycy9kb3ducmV2LnhtbESPQWvCQBSE7wX/w/IEb83GIqFGVxGh4MnSGNTjI/tM&#10;otm3Ibsm6b/vFgo9DjPzDbPejqYRPXWutqxgHsUgiAuray4V5KeP13cQziNrbCyTgm9ysN1MXtaY&#10;ajvwF/WZL0WAsEtRQeV9m0rpiooMusi2xMG72c6gD7Irpe5wCHDTyLc4TqTBmsNChS3tKyoe2dMo&#10;4OPl1OZO9qM2h/h6vsndcP9UajYddysQnkb/H/5rH7SCZbKA3zPh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DUkHEAAAA3AAAAA8AAAAAAAAAAAAAAAAAmAIAAGRycy9k&#10;b3ducmV2LnhtbFBLBQYAAAAABAAEAPUAAACJAwAAAAA=&#10;" path="m5941314,l,,,762r5941314,l5941314,xe" fillcolor="#f1e5bd" stroked="f">
                  <v:path arrowok="t"/>
                </v:shape>
                <v:shape id="Graphic 965" o:spid="_x0000_s182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CasUA&#10;AADcAAAADwAAAGRycy9kb3ducmV2LnhtbESPS2vDMBCE74X8B7GB3Bo5gTzqWjZ5UFroJXFMz1tr&#10;Y5tYK2Opjvvvq0Khx2FmvmGSbDStGKh3jWUFi3kEgri0uuFKQXF5edyCcB5ZY2uZFHyTgyydPCQY&#10;a3vnMw25r0SAsItRQe19F0vpypoMurntiIN3tb1BH2RfSd3jPcBNK5dRtJYGGw4LNXZ0qKm85V9G&#10;wdB8vBf2tHl1GOX7dm8/F+fjRqnZdNw9g/A0+v/wX/tNK3har+D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0JqxQAAANwAAAAPAAAAAAAAAAAAAAAAAJgCAABkcnMv&#10;ZG93bnJldi54bWxQSwUGAAAAAAQABAD1AAAAigMAAAAA&#10;" path="m5941314,l,,,28194r5941314,l5941314,xe" fillcolor="#c00000" stroked="f">
                  <v:path arrowok="t"/>
                </v:shape>
                <v:shape id="Textbox 966" o:spid="_x0000_s182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rQk8QA&#10;AADcAAAADwAAAGRycy9kb3ducmV2LnhtbESPQWvCQBSE74L/YXmCN93YQ6jRVUQsCEJpjAePz+wz&#10;Wcy+jdlV03/fLRR6HGbmG2a57m0jntR541jBbJqAIC6dNlwpOBUfk3cQPiBrbByTgm/ysF4NB0vM&#10;tHtxTs9jqESEsM9QQR1Cm0npy5os+qlriaN3dZ3FEGVXSd3hK8JtI9+SJJUWDceFGlva1lTejg+r&#10;YHPmfGfun5ev/JqbopgnfEhvSo1H/WYBIlAf/sN/7b1WME9T+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60JPEAAAA3A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03"/>
        </w:numPr>
        <w:tabs>
          <w:tab w:val="left" w:pos="1324"/>
        </w:tabs>
        <w:spacing w:before="121"/>
        <w:ind w:left="1324" w:hanging="360"/>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03"/>
        </w:numPr>
        <w:tabs>
          <w:tab w:val="left" w:pos="1324"/>
        </w:tabs>
        <w:spacing w:before="120"/>
        <w:ind w:left="1324" w:hanging="360"/>
      </w:pPr>
      <w:r>
        <w:t>Propisi</w:t>
      </w:r>
      <w:r>
        <w:rPr>
          <w:spacing w:val="-7"/>
        </w:rPr>
        <w:t xml:space="preserve"> </w:t>
      </w:r>
      <w:r>
        <w:t>i</w:t>
      </w:r>
      <w:r>
        <w:rPr>
          <w:spacing w:val="-7"/>
        </w:rPr>
        <w:t xml:space="preserve"> </w:t>
      </w:r>
      <w:r>
        <w:t>procedure</w:t>
      </w:r>
      <w:r>
        <w:rPr>
          <w:spacing w:val="-7"/>
        </w:rPr>
        <w:t xml:space="preserve"> </w:t>
      </w:r>
      <w:r>
        <w:t>u</w:t>
      </w:r>
      <w:r>
        <w:rPr>
          <w:spacing w:val="-7"/>
        </w:rPr>
        <w:t xml:space="preserve"> </w:t>
      </w:r>
      <w:r>
        <w:t>radu</w:t>
      </w:r>
      <w:r>
        <w:rPr>
          <w:spacing w:val="-7"/>
        </w:rPr>
        <w:t xml:space="preserve"> </w:t>
      </w:r>
      <w:r>
        <w:t>u</w:t>
      </w:r>
      <w:r>
        <w:rPr>
          <w:spacing w:val="-7"/>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324"/>
        </w:tabs>
        <w:spacing w:before="119"/>
        <w:ind w:left="1324" w:hanging="360"/>
      </w:pPr>
      <w:r>
        <w:rPr>
          <w:spacing w:val="-2"/>
        </w:rPr>
        <w:t>Resursi</w:t>
      </w:r>
    </w:p>
    <w:p w:rsidR="008C01C9" w:rsidRDefault="0084041E">
      <w:pPr>
        <w:pStyle w:val="ListParagraph"/>
        <w:numPr>
          <w:ilvl w:val="0"/>
          <w:numId w:val="103"/>
        </w:numPr>
        <w:tabs>
          <w:tab w:val="left" w:pos="1324"/>
        </w:tabs>
        <w:spacing w:before="121"/>
        <w:ind w:left="1324" w:hanging="360"/>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03"/>
        </w:numPr>
        <w:tabs>
          <w:tab w:val="left" w:pos="1323"/>
        </w:tabs>
        <w:spacing w:before="119"/>
        <w:ind w:left="1323" w:hanging="359"/>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03"/>
        </w:numPr>
        <w:tabs>
          <w:tab w:val="left" w:pos="1323"/>
        </w:tabs>
        <w:spacing w:before="121"/>
        <w:ind w:left="1323" w:hanging="35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323"/>
        </w:tabs>
        <w:spacing w:before="120"/>
        <w:ind w:left="1323" w:hanging="359"/>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03"/>
        </w:numPr>
        <w:tabs>
          <w:tab w:val="left" w:pos="1323"/>
        </w:tabs>
        <w:spacing w:before="119"/>
        <w:ind w:left="1323" w:hanging="359"/>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31200"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913" name="Graphic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4F37DDA" id="Graphic 967" o:spid="_x0000_s1026" style="position:absolute;margin-left:63.05pt;margin-top:6.05pt;width:468.55pt;height:.25pt;z-index:-155852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omWKGTkCAADlBAAADgAAAAAAAAAAAAAA&#10;AAAuAgAAZHJzL2Uyb0RvYy54bWxQSwECLQAUAAYACAAAACEAaDt92toAAAAKAQAADwAAAAAAAAAA&#10;AAAAAACT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Izvrši</w:t>
            </w:r>
            <w:r>
              <w:rPr>
                <w:b/>
                <w:spacing w:val="-7"/>
              </w:rPr>
              <w:t xml:space="preserve"> </w:t>
            </w:r>
            <w:r>
              <w:rPr>
                <w:b/>
              </w:rPr>
              <w:t>kontrolu</w:t>
            </w:r>
            <w:r>
              <w:rPr>
                <w:b/>
                <w:spacing w:val="-7"/>
              </w:rPr>
              <w:t xml:space="preserve"> </w:t>
            </w:r>
            <w:r>
              <w:rPr>
                <w:b/>
              </w:rPr>
              <w:t>kvaliteta</w:t>
            </w:r>
            <w:r>
              <w:rPr>
                <w:b/>
                <w:spacing w:val="-7"/>
              </w:rPr>
              <w:t xml:space="preserve"> </w:t>
            </w:r>
            <w:r>
              <w:rPr>
                <w:b/>
              </w:rPr>
              <w:t>rada</w:t>
            </w:r>
            <w:r>
              <w:rPr>
                <w:b/>
                <w:spacing w:val="-8"/>
              </w:rPr>
              <w:t xml:space="preserve"> </w:t>
            </w:r>
            <w:r>
              <w:rPr>
                <w:b/>
              </w:rPr>
              <w:t>i</w:t>
            </w:r>
            <w:r>
              <w:rPr>
                <w:b/>
                <w:spacing w:val="-7"/>
              </w:rPr>
              <w:t xml:space="preserve"> </w:t>
            </w:r>
            <w:r>
              <w:rPr>
                <w:b/>
              </w:rPr>
              <w:t>primjene</w:t>
            </w:r>
            <w:r>
              <w:rPr>
                <w:b/>
                <w:spacing w:val="-8"/>
              </w:rPr>
              <w:t xml:space="preserve"> </w:t>
            </w:r>
            <w:r>
              <w:rPr>
                <w:b/>
              </w:rPr>
              <w:t>propisanih</w:t>
            </w:r>
            <w:r>
              <w:rPr>
                <w:b/>
                <w:spacing w:val="-7"/>
              </w:rPr>
              <w:t xml:space="preserve"> </w:t>
            </w:r>
            <w:r>
              <w:rPr>
                <w:b/>
              </w:rPr>
              <w:t>standarda</w:t>
            </w:r>
            <w:r>
              <w:rPr>
                <w:b/>
                <w:spacing w:val="-8"/>
              </w:rPr>
              <w:t xml:space="preserve"> </w:t>
            </w:r>
            <w:r>
              <w:rPr>
                <w:b/>
              </w:rPr>
              <w:t>i</w:t>
            </w:r>
            <w:r>
              <w:rPr>
                <w:b/>
                <w:spacing w:val="-7"/>
              </w:rPr>
              <w:t xml:space="preserve"> </w:t>
            </w:r>
            <w:r>
              <w:rPr>
                <w:b/>
              </w:rPr>
              <w:t>procedura</w:t>
            </w:r>
            <w:r>
              <w:rPr>
                <w:b/>
                <w:spacing w:val="-8"/>
              </w:rPr>
              <w:t xml:space="preserve"> </w:t>
            </w:r>
            <w:r>
              <w:rPr>
                <w:b/>
              </w:rPr>
              <w:t>u</w:t>
            </w:r>
            <w:r>
              <w:rPr>
                <w:b/>
                <w:spacing w:val="-7"/>
              </w:rPr>
              <w:t xml:space="preserve"> </w:t>
            </w:r>
            <w:r>
              <w:rPr>
                <w:b/>
                <w:spacing w:val="-4"/>
              </w:rPr>
              <w:t>radu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2"/>
            </w:pPr>
            <w:r>
              <w:t>1.</w:t>
            </w:r>
            <w:r>
              <w:rPr>
                <w:spacing w:val="80"/>
              </w:rPr>
              <w:t xml:space="preserve"> </w:t>
            </w:r>
            <w:r>
              <w:t>Navede</w:t>
            </w:r>
            <w:r>
              <w:rPr>
                <w:spacing w:val="80"/>
              </w:rPr>
              <w:t xml:space="preserve"> </w:t>
            </w:r>
            <w:r>
              <w:rPr>
                <w:b/>
              </w:rPr>
              <w:t>osnovne</w:t>
            </w:r>
            <w:r>
              <w:rPr>
                <w:b/>
                <w:spacing w:val="80"/>
              </w:rPr>
              <w:t xml:space="preserve"> </w:t>
            </w:r>
            <w:r>
              <w:rPr>
                <w:b/>
              </w:rPr>
              <w:t>propise</w:t>
            </w:r>
            <w:r>
              <w:rPr>
                <w:b/>
                <w:spacing w:val="80"/>
              </w:rPr>
              <w:t xml:space="preserve"> </w:t>
            </w:r>
            <w:r>
              <w:t>koji</w:t>
            </w:r>
            <w:r>
              <w:rPr>
                <w:spacing w:val="80"/>
              </w:rPr>
              <w:t xml:space="preserve"> </w:t>
            </w:r>
            <w:r>
              <w:t>se</w:t>
            </w:r>
            <w:r>
              <w:rPr>
                <w:spacing w:val="80"/>
              </w:rPr>
              <w:t xml:space="preserve"> </w:t>
            </w:r>
            <w:r>
              <w:t>odnose</w:t>
            </w:r>
            <w:r>
              <w:rPr>
                <w:spacing w:val="80"/>
              </w:rPr>
              <w:t xml:space="preserve"> </w:t>
            </w:r>
            <w:r>
              <w:t>na kontrolu kvaliteta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Osnovni propisi</w:t>
            </w:r>
            <w:r>
              <w:t>: važeći pravilnici, uputstva, naredbe, standardi, procedure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69"/>
                <w:w w:val="150"/>
              </w:rPr>
              <w:t xml:space="preserve"> </w:t>
            </w:r>
            <w:r>
              <w:t>Objasni</w:t>
            </w:r>
            <w:r>
              <w:rPr>
                <w:spacing w:val="-13"/>
              </w:rPr>
              <w:t xml:space="preserve"> </w:t>
            </w:r>
            <w:r>
              <w:t>primjenu</w:t>
            </w:r>
            <w:r>
              <w:rPr>
                <w:spacing w:val="-13"/>
              </w:rPr>
              <w:t xml:space="preserve"> </w:t>
            </w:r>
            <w:r>
              <w:t>propisanih</w:t>
            </w:r>
            <w:r>
              <w:rPr>
                <w:spacing w:val="-12"/>
              </w:rPr>
              <w:t xml:space="preserve"> </w:t>
            </w:r>
            <w:r>
              <w:t>standarda</w:t>
            </w:r>
            <w:r>
              <w:rPr>
                <w:spacing w:val="-13"/>
              </w:rPr>
              <w:t xml:space="preserve"> </w:t>
            </w:r>
            <w:r>
              <w:t>i</w:t>
            </w:r>
            <w:r>
              <w:rPr>
                <w:spacing w:val="-12"/>
              </w:rPr>
              <w:t xml:space="preserve"> </w:t>
            </w:r>
            <w:r>
              <w:t>procedura</w:t>
            </w:r>
            <w:r>
              <w:rPr>
                <w:spacing w:val="-12"/>
              </w:rPr>
              <w:t xml:space="preserve"> </w:t>
            </w:r>
            <w:r>
              <w:t xml:space="preserve">u </w:t>
            </w:r>
            <w:r>
              <w:rPr>
                <w:spacing w:val="-4"/>
              </w:rPr>
              <w:t>radu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9" w:hanging="313"/>
            </w:pPr>
            <w:r>
              <w:t>3.</w:t>
            </w:r>
            <w:r>
              <w:rPr>
                <w:spacing w:val="80"/>
              </w:rPr>
              <w:t xml:space="preserve"> </w:t>
            </w:r>
            <w:r>
              <w:t>Primjenjuje tehničku regulativu i standarde kvaliteta sa radnim zadacima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4"/>
              </w:rPr>
              <w:t xml:space="preserve"> </w:t>
            </w:r>
            <w:r>
              <w:t>primjenu</w:t>
            </w:r>
            <w:r>
              <w:rPr>
                <w:spacing w:val="-4"/>
              </w:rPr>
              <w:t xml:space="preserve"> </w:t>
            </w:r>
            <w:r>
              <w:t>alata,</w:t>
            </w:r>
            <w:r>
              <w:rPr>
                <w:spacing w:val="-3"/>
              </w:rPr>
              <w:t xml:space="preserve"> </w:t>
            </w:r>
            <w:r>
              <w:t>opreme</w:t>
            </w:r>
            <w:r>
              <w:rPr>
                <w:spacing w:val="-4"/>
              </w:rPr>
              <w:t xml:space="preserve"> </w:t>
            </w:r>
            <w:r>
              <w:t>i</w:t>
            </w:r>
            <w:r>
              <w:rPr>
                <w:spacing w:val="-4"/>
              </w:rPr>
              <w:t xml:space="preserve"> </w:t>
            </w:r>
            <w:r>
              <w:t>uređaja</w:t>
            </w:r>
            <w:r>
              <w:rPr>
                <w:spacing w:val="-4"/>
              </w:rPr>
              <w:t xml:space="preserve"> </w:t>
            </w:r>
            <w:r>
              <w:t>na</w:t>
            </w:r>
            <w:r>
              <w:rPr>
                <w:spacing w:val="-4"/>
              </w:rPr>
              <w:t xml:space="preserve"> </w:t>
            </w:r>
            <w:r>
              <w:t>osnovu uputstva proizvođača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3"/>
              </w:rPr>
              <w:t xml:space="preserve"> </w:t>
            </w:r>
            <w:r>
              <w:t>faznu</w:t>
            </w:r>
            <w:r>
              <w:rPr>
                <w:spacing w:val="-4"/>
              </w:rPr>
              <w:t xml:space="preserve"> </w:t>
            </w:r>
            <w:r>
              <w:t>i</w:t>
            </w:r>
            <w:r>
              <w:rPr>
                <w:spacing w:val="-2"/>
              </w:rPr>
              <w:t xml:space="preserve"> </w:t>
            </w:r>
            <w:r>
              <w:t>završnu</w:t>
            </w:r>
            <w:r>
              <w:rPr>
                <w:spacing w:val="-4"/>
              </w:rPr>
              <w:t xml:space="preserve"> </w:t>
            </w:r>
            <w:r>
              <w:t>kontrolu</w:t>
            </w:r>
            <w:r>
              <w:rPr>
                <w:spacing w:val="-4"/>
              </w:rPr>
              <w:t xml:space="preserve"> </w:t>
            </w:r>
            <w:r>
              <w:t>kvaliteta</w:t>
            </w:r>
            <w:r>
              <w:rPr>
                <w:spacing w:val="-4"/>
              </w:rPr>
              <w:t xml:space="preserve"> </w:t>
            </w:r>
            <w:r>
              <w:t>realizacije radnog zadatka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Demonstrira</w:t>
            </w:r>
            <w:r>
              <w:rPr>
                <w:spacing w:val="40"/>
              </w:rPr>
              <w:t xml:space="preserve"> </w:t>
            </w:r>
            <w:r>
              <w:t>faznu</w:t>
            </w:r>
            <w:r>
              <w:rPr>
                <w:spacing w:val="40"/>
              </w:rPr>
              <w:t xml:space="preserve"> </w:t>
            </w:r>
            <w:r>
              <w:t>provjeru</w:t>
            </w:r>
            <w:r>
              <w:rPr>
                <w:spacing w:val="40"/>
              </w:rPr>
              <w:t xml:space="preserve"> </w:t>
            </w:r>
            <w:r>
              <w:t>dinamike</w:t>
            </w:r>
            <w:r>
              <w:rPr>
                <w:spacing w:val="40"/>
              </w:rPr>
              <w:t xml:space="preserve"> </w:t>
            </w:r>
            <w:r>
              <w:t>i</w:t>
            </w:r>
            <w:r>
              <w:rPr>
                <w:spacing w:val="40"/>
              </w:rPr>
              <w:t xml:space="preserve"> </w:t>
            </w:r>
            <w:r>
              <w:t>kvaliteta realizacije radnog zadatka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7.</w:t>
            </w:r>
            <w:r>
              <w:rPr>
                <w:spacing w:val="80"/>
              </w:rPr>
              <w:t xml:space="preserve"> </w:t>
            </w:r>
            <w:r>
              <w:t>Demonstrira</w:t>
            </w:r>
            <w:r>
              <w:rPr>
                <w:spacing w:val="40"/>
              </w:rPr>
              <w:t xml:space="preserve"> </w:t>
            </w:r>
            <w:r>
              <w:t>završnu</w:t>
            </w:r>
            <w:r>
              <w:rPr>
                <w:spacing w:val="40"/>
              </w:rPr>
              <w:t xml:space="preserve"> </w:t>
            </w:r>
            <w:r>
              <w:t>kontrolu</w:t>
            </w:r>
            <w:r>
              <w:rPr>
                <w:spacing w:val="40"/>
              </w:rPr>
              <w:t xml:space="preserve"> </w:t>
            </w:r>
            <w:r>
              <w:t>realizacije</w:t>
            </w:r>
            <w:r>
              <w:rPr>
                <w:spacing w:val="40"/>
              </w:rPr>
              <w:t xml:space="preserve"> </w:t>
            </w:r>
            <w:r>
              <w:t>radnog zadatka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U cilju provjeravanja dostignutosti pomenutog ishoda učenja, potreban je usmeni ili pisani dokaz da je učenik uspješno realizovao kriterijume 1, 2, 4 i 5. Za kriterijum 3 potrebne su ispravno urađene vježbe sa usmenim obrazloženjem. Za kriterijume 6 i 7 potrebne su ispravno urađene praktične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31712" behindDoc="1" locked="0" layoutInCell="1" allowOverlap="1">
                <wp:simplePos x="0" y="0"/>
                <wp:positionH relativeFrom="page">
                  <wp:posOffset>800862</wp:posOffset>
                </wp:positionH>
                <wp:positionV relativeFrom="paragraph">
                  <wp:posOffset>77391</wp:posOffset>
                </wp:positionV>
                <wp:extent cx="5950585" cy="368935"/>
                <wp:effectExtent l="0" t="0" r="0" b="0"/>
                <wp:wrapTopAndBottom/>
                <wp:docPr id="968"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970" name="Graphic 969"/>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71" name="Graphic 97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72" name="Graphic 97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73" name="Graphic 972"/>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74" name="Textbox 973"/>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68" o:spid="_x0000_s1830" style="position:absolute;margin-left:63.05pt;margin-top:6.1pt;width:468.55pt;height:29.05pt;z-index:-15584768;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">
                <v:shape id="Graphic 969" o:spid="_x0000_s1831"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wk8UA&#10;AADcAAAADwAAAGRycy9kb3ducmV2LnhtbESPQWvCQBSE70L/w/IKXqTZ1EMwqasUiVjxoml/wCP7&#10;mgSzb0N2a1J/vSsIHoeZ+YZZrkfTigv1rrGs4D2KQRCXVjdcKfj53r4tQDiPrLG1TAr+ycF69TJZ&#10;YqbtwCe6FL4SAcIuQwW1910mpStrMugi2xEH79f2Bn2QfSV1j0OAm1bO4ziRBhsOCzV2tKmpPBd/&#10;RkF+vOa7WbLfDOmhGPFgz2mnc6Wmr+PnBwhPo3+GH+0vrSBNUr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CTxQAAANwAAAAPAAAAAAAAAAAAAAAAAJgCAABkcnMv&#10;ZG93bnJldi54bWxQSwUGAAAAAAQABAD1AAAAigMAAAAA&#10;" path="m5940552,l,,,312420r5940552,l5940552,xe" fillcolor="#f1e5bd" stroked="f">
                  <v:path arrowok="t"/>
                </v:shape>
                <v:shape id="Graphic 970" o:spid="_x0000_s183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3L8AA&#10;AADcAAAADwAAAGRycy9kb3ducmV2LnhtbERPy4rCMBTdD/gP4QqzG1NdWK1G8YHMgBut4vraXNti&#10;c1OaWDt/bxaCy8N5z5edqURLjSstKxgOIhDEmdUl5wrOp93PBITzyBory6TgnxwsF72vOSbaPvlI&#10;bepzEULYJaig8L5OpHRZQQbdwNbEgbvZxqAPsMmlbvAZwk0lR1E0lgZLDg0F1rQpKLunD6OgLS/7&#10;sz3Evw6jdF2t7XV43MZKffe71QyEp85/xG/3n1YwjcP8cCYcAb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F3L8AAAADcAAAADwAAAAAAAAAAAAAAAACYAgAAZHJzL2Rvd25y&#10;ZXYueG1sUEsFBgAAAAAEAAQA9QAAAIUDAAAAAA==&#10;" path="m5941314,l,,,28194r5941314,l5941314,xe" fillcolor="#c00000" stroked="f">
                  <v:path arrowok="t"/>
                </v:shape>
                <v:shape id="Graphic 971" o:spid="_x0000_s183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1nBMQA&#10;AADcAAAADwAAAGRycy9kb3ducmV2LnhtbESPzWrDMBCE74G+g9hCbrHsHtrGtRxCIJBTQxOT9LhY&#10;65/EWhlLtd23rwqFHoeZ+YbJNrPpxEiDay0rSKIYBHFpdcu1guK8X72CcB5ZY2eZFHyTg03+sMgw&#10;1XbiDxpPvhYBwi5FBY33fSqlKxsy6CLbEwevsoNBH+RQSz3gFOCmk09x/CwNthwWGuxp11B5P30Z&#10;Bfx+PfeFk+OszSH+vFRyO92OSi0f5+0bCE+z/w//tQ9awfolgd8z4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tZwTEAAAA3AAAAA8AAAAAAAAAAAAAAAAAmAIAAGRycy9k&#10;b3ducmV2LnhtbFBLBQYAAAAABAAEAPUAAACJAwAAAAA=&#10;" path="m5941314,l,,,762r5941314,l5941314,xe" fillcolor="#f1e5bd" stroked="f">
                  <v:path arrowok="t"/>
                </v:shape>
                <v:shape id="Graphic 972" o:spid="_x0000_s1834"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9Mw8QA&#10;AADcAAAADwAAAGRycy9kb3ducmV2LnhtbESPT4vCMBTE7wt+h/CEva2pHqxbjeIfZBe8aBXPz+bZ&#10;FpuX0sTa/fZGEPY4zMxvmNmiM5VoqXGlZQXDQQSCOLO65FzB6bj9moBwHlljZZkU/JGDxbz3McNE&#10;2wcfqE19LgKEXYIKCu/rREqXFWTQDWxNHLyrbQz6IJtc6gYfAW4qOYqisTRYclgosKZ1QdktvRsF&#10;bXnenew+/nEYpatqZS/DwyZW6rPfLacgPHX+P/xu/2oF3/EIXmfC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fTMPEAAAA3AAAAA8AAAAAAAAAAAAAAAAAmAIAAGRycy9k&#10;b3ducmV2LnhtbFBLBQYAAAAABAAEAPUAAACJAwAAAAA=&#10;" path="m5941314,l,,,28194r5941314,l5941314,xe" fillcolor="#c00000" stroked="f">
                  <v:path arrowok="t"/>
                </v:shape>
                <v:shape id="Textbox 973" o:spid="_x0000_s1835"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1sUA&#10;AADcAAAADwAAAGRycy9kb3ducmV2LnhtbESPQWvCQBSE74L/YXlCb7qxBaupq4goFAQxpoceX7PP&#10;ZDH7Ns1uNf57Vyh4HGbmG2a+7GwtLtR641jBeJSAIC6cNlwq+Mq3wykIH5A11o5JwY08LBf93hxT&#10;7a6c0eUYShEh7FNUUIXQpFL6oiKLfuQa4uidXGsxRNmWUrd4jXBby9ckmUiLhuNChQ2tKyrOxz+r&#10;YPXN2cb87n8O2SkzeT5LeDc5K/Uy6FYfIAJ14Rn+b39qBbP3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XWxQAAANwAAAAPAAAAAAAAAAAAAAAAAJgCAABkcnMv&#10;ZG93bnJldi54bWxQSwUGAAAAAAQABAD1AAAAigM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103"/>
        </w:numPr>
        <w:tabs>
          <w:tab w:val="left" w:pos="1324"/>
        </w:tabs>
        <w:spacing w:before="121"/>
        <w:ind w:left="1324" w:hanging="360"/>
      </w:pPr>
      <w:r>
        <w:t>Vrste</w:t>
      </w:r>
      <w:r>
        <w:rPr>
          <w:spacing w:val="-7"/>
        </w:rPr>
        <w:t xml:space="preserve"> </w:t>
      </w:r>
      <w:r>
        <w:t>i</w:t>
      </w:r>
      <w:r>
        <w:rPr>
          <w:spacing w:val="-6"/>
        </w:rPr>
        <w:t xml:space="preserve"> </w:t>
      </w:r>
      <w:r>
        <w:t>namjena</w:t>
      </w:r>
      <w:r>
        <w:rPr>
          <w:spacing w:val="-7"/>
        </w:rPr>
        <w:t xml:space="preserve"> </w:t>
      </w:r>
      <w:r>
        <w:t>vučenih</w:t>
      </w:r>
      <w:r>
        <w:rPr>
          <w:spacing w:val="-7"/>
        </w:rPr>
        <w:t xml:space="preserve"> </w:t>
      </w:r>
      <w:r>
        <w:rPr>
          <w:spacing w:val="-2"/>
        </w:rPr>
        <w:t>vozila</w:t>
      </w:r>
    </w:p>
    <w:p w:rsidR="008C01C9" w:rsidRDefault="0084041E">
      <w:pPr>
        <w:pStyle w:val="ListParagraph"/>
        <w:numPr>
          <w:ilvl w:val="0"/>
          <w:numId w:val="103"/>
        </w:numPr>
        <w:tabs>
          <w:tab w:val="left" w:pos="1324"/>
        </w:tabs>
        <w:spacing w:before="120"/>
        <w:ind w:left="1324" w:hanging="360"/>
      </w:pPr>
      <w:r>
        <w:t>Propisi</w:t>
      </w:r>
      <w:r>
        <w:rPr>
          <w:spacing w:val="-7"/>
        </w:rPr>
        <w:t xml:space="preserve"> </w:t>
      </w:r>
      <w:r>
        <w:t>i</w:t>
      </w:r>
      <w:r>
        <w:rPr>
          <w:spacing w:val="-7"/>
        </w:rPr>
        <w:t xml:space="preserve"> </w:t>
      </w:r>
      <w:r>
        <w:t>procedure</w:t>
      </w:r>
      <w:r>
        <w:rPr>
          <w:spacing w:val="-7"/>
        </w:rPr>
        <w:t xml:space="preserve"> </w:t>
      </w:r>
      <w:r>
        <w:t>u</w:t>
      </w:r>
      <w:r>
        <w:rPr>
          <w:spacing w:val="-7"/>
        </w:rPr>
        <w:t xml:space="preserve"> </w:t>
      </w:r>
      <w:r>
        <w:t>radu</w:t>
      </w:r>
      <w:r>
        <w:rPr>
          <w:spacing w:val="-7"/>
        </w:rPr>
        <w:t xml:space="preserve"> </w:t>
      </w:r>
      <w:r>
        <w:t>u</w:t>
      </w:r>
      <w:r>
        <w:rPr>
          <w:spacing w:val="-7"/>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324"/>
        </w:tabs>
        <w:spacing w:before="120"/>
        <w:ind w:left="1324" w:hanging="360"/>
      </w:pPr>
      <w:r>
        <w:rPr>
          <w:spacing w:val="-2"/>
        </w:rPr>
        <w:t>Resursi</w:t>
      </w:r>
    </w:p>
    <w:p w:rsidR="008C01C9" w:rsidRDefault="0084041E">
      <w:pPr>
        <w:pStyle w:val="ListParagraph"/>
        <w:numPr>
          <w:ilvl w:val="0"/>
          <w:numId w:val="103"/>
        </w:numPr>
        <w:tabs>
          <w:tab w:val="left" w:pos="1324"/>
        </w:tabs>
        <w:spacing w:before="120"/>
        <w:ind w:left="1324" w:hanging="360"/>
      </w:pPr>
      <w:r>
        <w:t>Lična</w:t>
      </w:r>
      <w:r>
        <w:rPr>
          <w:spacing w:val="-7"/>
        </w:rPr>
        <w:t xml:space="preserve"> </w:t>
      </w:r>
      <w:r>
        <w:t>priprema</w:t>
      </w:r>
      <w:r>
        <w:rPr>
          <w:spacing w:val="-6"/>
        </w:rPr>
        <w:t xml:space="preserve"> </w:t>
      </w:r>
      <w:r>
        <w:t>za</w:t>
      </w:r>
      <w:r>
        <w:rPr>
          <w:spacing w:val="-7"/>
        </w:rPr>
        <w:t xml:space="preserve"> </w:t>
      </w:r>
      <w:r>
        <w:rPr>
          <w:spacing w:val="-5"/>
        </w:rPr>
        <w:t>rad</w:t>
      </w:r>
    </w:p>
    <w:p w:rsidR="008C01C9" w:rsidRDefault="0084041E">
      <w:pPr>
        <w:pStyle w:val="ListParagraph"/>
        <w:numPr>
          <w:ilvl w:val="0"/>
          <w:numId w:val="103"/>
        </w:numPr>
        <w:tabs>
          <w:tab w:val="left" w:pos="1323"/>
        </w:tabs>
        <w:spacing w:before="119"/>
        <w:ind w:left="1323" w:hanging="359"/>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03"/>
        </w:numPr>
        <w:tabs>
          <w:tab w:val="left" w:pos="1323"/>
        </w:tabs>
        <w:spacing w:before="121"/>
        <w:ind w:left="1323" w:hanging="359"/>
      </w:pPr>
      <w:r>
        <w:t>Materijali,</w:t>
      </w:r>
      <w:r>
        <w:rPr>
          <w:spacing w:val="-7"/>
        </w:rPr>
        <w:t xml:space="preserve"> </w:t>
      </w:r>
      <w:r>
        <w:t>alati,</w:t>
      </w:r>
      <w:r>
        <w:rPr>
          <w:spacing w:val="-7"/>
        </w:rPr>
        <w:t xml:space="preserve"> </w:t>
      </w:r>
      <w:r>
        <w:t>oprema</w:t>
      </w:r>
      <w:r>
        <w:rPr>
          <w:spacing w:val="-8"/>
        </w:rPr>
        <w:t xml:space="preserve"> </w:t>
      </w:r>
      <w:r>
        <w:t>i</w:t>
      </w:r>
      <w:r>
        <w:rPr>
          <w:spacing w:val="-9"/>
        </w:rPr>
        <w:t xml:space="preserve"> </w:t>
      </w:r>
      <w:r>
        <w:t>uređaji</w:t>
      </w:r>
      <w:r>
        <w:rPr>
          <w:spacing w:val="-8"/>
        </w:rPr>
        <w:t xml:space="preserve"> </w:t>
      </w:r>
      <w:r>
        <w:t>u</w:t>
      </w:r>
      <w:r>
        <w:rPr>
          <w:spacing w:val="-8"/>
        </w:rPr>
        <w:t xml:space="preserve"> </w:t>
      </w:r>
      <w:r>
        <w:t>tehničko-kolskoj</w:t>
      </w:r>
      <w:r>
        <w:rPr>
          <w:spacing w:val="-7"/>
        </w:rPr>
        <w:t xml:space="preserve"> </w:t>
      </w:r>
      <w:r>
        <w:rPr>
          <w:spacing w:val="-2"/>
        </w:rPr>
        <w:t>djelatnosti</w:t>
      </w:r>
    </w:p>
    <w:p w:rsidR="008C01C9" w:rsidRDefault="0084041E">
      <w:pPr>
        <w:pStyle w:val="ListParagraph"/>
        <w:numPr>
          <w:ilvl w:val="0"/>
          <w:numId w:val="103"/>
        </w:numPr>
        <w:tabs>
          <w:tab w:val="left" w:pos="1323"/>
        </w:tabs>
        <w:spacing w:before="120"/>
        <w:ind w:left="1323" w:hanging="359"/>
      </w:pPr>
      <w:r>
        <w:t>Radna</w:t>
      </w:r>
      <w:r>
        <w:rPr>
          <w:spacing w:val="-9"/>
        </w:rPr>
        <w:t xml:space="preserve"> </w:t>
      </w:r>
      <w:r>
        <w:t>dokumentacija</w:t>
      </w:r>
      <w:r>
        <w:rPr>
          <w:spacing w:val="-8"/>
        </w:rPr>
        <w:t xml:space="preserve"> </w:t>
      </w:r>
      <w:r>
        <w:t>i</w:t>
      </w:r>
      <w:r>
        <w:rPr>
          <w:spacing w:val="-8"/>
        </w:rPr>
        <w:t xml:space="preserve"> </w:t>
      </w:r>
      <w:r>
        <w:rPr>
          <w:spacing w:val="-2"/>
        </w:rPr>
        <w:t>obrasci</w:t>
      </w:r>
    </w:p>
    <w:p w:rsidR="008C01C9" w:rsidRDefault="0084041E">
      <w:pPr>
        <w:pStyle w:val="ListParagraph"/>
        <w:numPr>
          <w:ilvl w:val="0"/>
          <w:numId w:val="103"/>
        </w:numPr>
        <w:tabs>
          <w:tab w:val="left" w:pos="1323"/>
        </w:tabs>
        <w:spacing w:before="120"/>
        <w:ind w:left="1323" w:hanging="359"/>
      </w:pPr>
      <w:r>
        <w:t>Standardi</w:t>
      </w:r>
      <w:r>
        <w:rPr>
          <w:spacing w:val="-8"/>
        </w:rPr>
        <w:t xml:space="preserve"> </w:t>
      </w:r>
      <w:r>
        <w:t>kvaliteta</w:t>
      </w:r>
      <w:r>
        <w:rPr>
          <w:spacing w:val="-7"/>
        </w:rPr>
        <w:t xml:space="preserve"> </w:t>
      </w:r>
      <w:r>
        <w:t>i</w:t>
      </w:r>
      <w:r>
        <w:rPr>
          <w:spacing w:val="-8"/>
        </w:rPr>
        <w:t xml:space="preserve"> </w:t>
      </w:r>
      <w:r>
        <w:t>procedure</w:t>
      </w:r>
      <w:r>
        <w:rPr>
          <w:spacing w:val="-7"/>
        </w:rPr>
        <w:t xml:space="preserve"> </w:t>
      </w:r>
      <w:r>
        <w:t>u</w:t>
      </w:r>
      <w:r>
        <w:rPr>
          <w:spacing w:val="-7"/>
        </w:rPr>
        <w:t xml:space="preserve"> </w:t>
      </w:r>
      <w:r>
        <w:rPr>
          <w:spacing w:val="-4"/>
        </w:rPr>
        <w:t>radu</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3222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920" name="Graphic 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D8662EE" id="Graphic 974" o:spid="_x0000_s1026" style="position:absolute;margin-left:63.05pt;margin-top:6pt;width:468.55pt;height:.25pt;z-index:-1558425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PsTmrg5AgAA5QQAAA4AAAAAAAAAAAAA&#10;AAAALgIAAGRycy9lMm9Eb2MueG1sUEsBAi0AFAAGAAgAAAAhAN6q2/nbAAAACgEAAA8AAAAAAAAA&#10;AAAAAAAAkw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04"/>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102"/>
        </w:numPr>
        <w:tabs>
          <w:tab w:val="left" w:pos="1297"/>
          <w:tab w:val="left" w:pos="1302"/>
        </w:tabs>
        <w:spacing w:before="119"/>
        <w:ind w:right="871" w:hanging="288"/>
        <w:jc w:val="both"/>
      </w:pPr>
      <w:r>
        <w:t>Modul Planiranje i organizacija rada u tehničko-kolskoj djelatnosti je tako koncipiran da upoznaje učenike sa osnovnim pojmovima iz oblasti željezničkog saobraćaja i omogućava primjenu stečenih znanja u praksi.</w:t>
      </w:r>
    </w:p>
    <w:p w:rsidR="008C01C9" w:rsidRDefault="0084041E">
      <w:pPr>
        <w:pStyle w:val="ListParagraph"/>
        <w:numPr>
          <w:ilvl w:val="0"/>
          <w:numId w:val="102"/>
        </w:numPr>
        <w:tabs>
          <w:tab w:val="left" w:pos="1297"/>
          <w:tab w:val="left" w:pos="1303"/>
        </w:tabs>
        <w:spacing w:before="1"/>
        <w:ind w:left="1303" w:right="870" w:hanging="289"/>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102"/>
        </w:numPr>
        <w:tabs>
          <w:tab w:val="left" w:pos="1298"/>
          <w:tab w:val="left" w:pos="1303"/>
        </w:tabs>
        <w:ind w:left="1303"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102"/>
        </w:numPr>
        <w:tabs>
          <w:tab w:val="left" w:pos="1297"/>
          <w:tab w:val="left" w:pos="1302"/>
        </w:tabs>
        <w:ind w:right="870"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102"/>
        </w:numPr>
        <w:tabs>
          <w:tab w:val="left" w:pos="1297"/>
          <w:tab w:val="left" w:pos="1302"/>
        </w:tabs>
        <w:spacing w:before="1"/>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102"/>
        </w:numPr>
        <w:tabs>
          <w:tab w:val="left" w:pos="1297"/>
          <w:tab w:val="left" w:pos="1302"/>
        </w:tabs>
        <w:ind w:right="871"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102"/>
        </w:numPr>
        <w:tabs>
          <w:tab w:val="left" w:pos="1297"/>
          <w:tab w:val="left" w:pos="1302"/>
        </w:tabs>
        <w:ind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102"/>
        </w:numPr>
        <w:tabs>
          <w:tab w:val="left" w:pos="1296"/>
          <w:tab w:val="left" w:pos="1302"/>
        </w:tabs>
        <w:ind w:right="872" w:hanging="289"/>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104"/>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101"/>
        </w:numPr>
        <w:tabs>
          <w:tab w:val="left" w:pos="1299"/>
          <w:tab w:val="left" w:pos="1302"/>
        </w:tabs>
        <w:spacing w:before="121"/>
        <w:ind w:right="872" w:hanging="288"/>
      </w:pPr>
      <w:r>
        <w:t>Vučinić,</w:t>
      </w:r>
      <w:r>
        <w:rPr>
          <w:spacing w:val="-11"/>
        </w:rPr>
        <w:t xml:space="preserve"> </w:t>
      </w:r>
      <w:r>
        <w:t>M.,</w:t>
      </w:r>
      <w:r>
        <w:rPr>
          <w:spacing w:val="-11"/>
        </w:rPr>
        <w:t xml:space="preserve"> </w:t>
      </w:r>
      <w:r>
        <w:t>Tehničko-kolska</w:t>
      </w:r>
      <w:r>
        <w:rPr>
          <w:spacing w:val="-12"/>
        </w:rPr>
        <w:t xml:space="preserve"> </w:t>
      </w:r>
      <w:r>
        <w:t>služba</w:t>
      </w:r>
      <w:r>
        <w:rPr>
          <w:spacing w:val="-12"/>
        </w:rPr>
        <w:t xml:space="preserve"> </w:t>
      </w:r>
      <w:r>
        <w:t>za</w:t>
      </w:r>
      <w:r>
        <w:rPr>
          <w:spacing w:val="-12"/>
        </w:rPr>
        <w:t xml:space="preserve"> </w:t>
      </w:r>
      <w:r>
        <w:t>III</w:t>
      </w:r>
      <w:r>
        <w:rPr>
          <w:spacing w:val="-11"/>
        </w:rPr>
        <w:t xml:space="preserve"> </w:t>
      </w:r>
      <w:r>
        <w:t>i</w:t>
      </w:r>
      <w:r>
        <w:rPr>
          <w:spacing w:val="-13"/>
        </w:rPr>
        <w:t xml:space="preserve"> </w:t>
      </w:r>
      <w:r>
        <w:t>IV</w:t>
      </w:r>
      <w:r>
        <w:rPr>
          <w:spacing w:val="-12"/>
        </w:rPr>
        <w:t xml:space="preserve"> </w:t>
      </w:r>
      <w:r>
        <w:t>razred</w:t>
      </w:r>
      <w:r>
        <w:rPr>
          <w:spacing w:val="-12"/>
        </w:rPr>
        <w:t xml:space="preserve"> </w:t>
      </w:r>
      <w:r>
        <w:t>željezničke</w:t>
      </w:r>
      <w:r>
        <w:rPr>
          <w:spacing w:val="-12"/>
        </w:rPr>
        <w:t xml:space="preserve"> </w:t>
      </w:r>
      <w:r>
        <w:t>tehničke</w:t>
      </w:r>
      <w:r>
        <w:rPr>
          <w:spacing w:val="-12"/>
        </w:rPr>
        <w:t xml:space="preserve"> </w:t>
      </w:r>
      <w:r>
        <w:t>škole,</w:t>
      </w:r>
      <w:r>
        <w:rPr>
          <w:spacing w:val="-11"/>
        </w:rPr>
        <w:t xml:space="preserve"> </w:t>
      </w:r>
      <w:r>
        <w:t>Zavod</w:t>
      </w:r>
      <w:r>
        <w:rPr>
          <w:spacing w:val="-12"/>
        </w:rPr>
        <w:t xml:space="preserve"> </w:t>
      </w:r>
      <w:r>
        <w:t>za</w:t>
      </w:r>
      <w:r>
        <w:rPr>
          <w:spacing w:val="-12"/>
        </w:rPr>
        <w:t xml:space="preserve"> </w:t>
      </w:r>
      <w:r>
        <w:t>udžbenike</w:t>
      </w:r>
      <w:r>
        <w:rPr>
          <w:spacing w:val="-12"/>
        </w:rPr>
        <w:t xml:space="preserve"> </w:t>
      </w:r>
      <w:r>
        <w:t>i</w:t>
      </w:r>
      <w:r>
        <w:rPr>
          <w:spacing w:val="-12"/>
        </w:rPr>
        <w:t xml:space="preserve"> </w:t>
      </w:r>
      <w:r>
        <w:t>nastavna sredstva, Beograd, 2003.</w:t>
      </w:r>
    </w:p>
    <w:p w:rsidR="008C01C9" w:rsidRDefault="0084041E">
      <w:pPr>
        <w:pStyle w:val="ListParagraph"/>
        <w:numPr>
          <w:ilvl w:val="0"/>
          <w:numId w:val="101"/>
        </w:numPr>
        <w:tabs>
          <w:tab w:val="left" w:pos="1298"/>
        </w:tabs>
        <w:spacing w:line="252" w:lineRule="exact"/>
        <w:ind w:left="1298" w:hanging="284"/>
      </w:pPr>
      <w:r>
        <w:t>Šaljić,</w:t>
      </w:r>
      <w:r>
        <w:rPr>
          <w:spacing w:val="-7"/>
        </w:rPr>
        <w:t xml:space="preserve"> </w:t>
      </w:r>
      <w:r>
        <w:t>H.,</w:t>
      </w:r>
      <w:r>
        <w:rPr>
          <w:spacing w:val="-6"/>
        </w:rPr>
        <w:t xml:space="preserve"> </w:t>
      </w:r>
      <w:r>
        <w:t>Upotreba</w:t>
      </w:r>
      <w:r>
        <w:rPr>
          <w:spacing w:val="-8"/>
        </w:rPr>
        <w:t xml:space="preserve"> </w:t>
      </w:r>
      <w:r>
        <w:t>vučenih</w:t>
      </w:r>
      <w:r>
        <w:rPr>
          <w:spacing w:val="-7"/>
        </w:rPr>
        <w:t xml:space="preserve"> </w:t>
      </w:r>
      <w:r>
        <w:t>vozila</w:t>
      </w:r>
      <w:r>
        <w:rPr>
          <w:spacing w:val="-7"/>
        </w:rPr>
        <w:t xml:space="preserve"> </w:t>
      </w:r>
      <w:r>
        <w:t>za</w:t>
      </w:r>
      <w:r>
        <w:rPr>
          <w:spacing w:val="-8"/>
        </w:rPr>
        <w:t xml:space="preserve"> </w:t>
      </w:r>
      <w:r>
        <w:t>III</w:t>
      </w:r>
      <w:r>
        <w:rPr>
          <w:spacing w:val="-6"/>
        </w:rPr>
        <w:t xml:space="preserve"> </w:t>
      </w:r>
      <w:r>
        <w:t>i</w:t>
      </w:r>
      <w:r>
        <w:rPr>
          <w:spacing w:val="-7"/>
        </w:rPr>
        <w:t xml:space="preserve"> </w:t>
      </w:r>
      <w:r>
        <w:t>IV</w:t>
      </w:r>
      <w:r>
        <w:rPr>
          <w:spacing w:val="-7"/>
        </w:rPr>
        <w:t xml:space="preserve"> </w:t>
      </w:r>
      <w:r>
        <w:t>razred</w:t>
      </w:r>
      <w:r>
        <w:rPr>
          <w:spacing w:val="-7"/>
        </w:rPr>
        <w:t xml:space="preserve"> </w:t>
      </w:r>
      <w:r>
        <w:t>željezničke</w:t>
      </w:r>
      <w:r>
        <w:rPr>
          <w:spacing w:val="-7"/>
        </w:rPr>
        <w:t xml:space="preserve"> </w:t>
      </w:r>
      <w:r>
        <w:t>tehničke</w:t>
      </w:r>
      <w:r>
        <w:rPr>
          <w:spacing w:val="-8"/>
        </w:rPr>
        <w:t xml:space="preserve"> </w:t>
      </w:r>
      <w:r>
        <w:t>škole,</w:t>
      </w:r>
      <w:r>
        <w:rPr>
          <w:spacing w:val="-6"/>
        </w:rPr>
        <w:t xml:space="preserve"> </w:t>
      </w:r>
      <w:r>
        <w:t>Denfas,</w:t>
      </w:r>
      <w:r>
        <w:rPr>
          <w:spacing w:val="-6"/>
        </w:rPr>
        <w:t xml:space="preserve"> </w:t>
      </w:r>
      <w:r>
        <w:t>Tuzla,</w:t>
      </w:r>
      <w:r>
        <w:rPr>
          <w:spacing w:val="-7"/>
        </w:rPr>
        <w:t xml:space="preserve"> </w:t>
      </w:r>
      <w:r>
        <w:rPr>
          <w:spacing w:val="-2"/>
        </w:rPr>
        <w:t>2005.</w:t>
      </w:r>
    </w:p>
    <w:p w:rsidR="008C01C9" w:rsidRDefault="0084041E">
      <w:pPr>
        <w:pStyle w:val="ListParagraph"/>
        <w:numPr>
          <w:ilvl w:val="0"/>
          <w:numId w:val="101"/>
        </w:numPr>
        <w:tabs>
          <w:tab w:val="left" w:pos="1298"/>
          <w:tab w:val="left" w:pos="1302"/>
        </w:tabs>
        <w:spacing w:before="1"/>
        <w:ind w:right="872" w:hanging="288"/>
      </w:pPr>
      <w:r>
        <w:t>Pravilnik</w:t>
      </w:r>
      <w:r>
        <w:rPr>
          <w:spacing w:val="40"/>
        </w:rPr>
        <w:t xml:space="preserve"> </w:t>
      </w:r>
      <w:r>
        <w:t>o</w:t>
      </w:r>
      <w:r>
        <w:rPr>
          <w:spacing w:val="40"/>
        </w:rPr>
        <w:t xml:space="preserve"> </w:t>
      </w:r>
      <w:r>
        <w:t>načinu</w:t>
      </w:r>
      <w:r>
        <w:rPr>
          <w:spacing w:val="40"/>
        </w:rPr>
        <w:t xml:space="preserve"> </w:t>
      </w:r>
      <w:r>
        <w:t>vršenja</w:t>
      </w:r>
      <w:r>
        <w:rPr>
          <w:spacing w:val="40"/>
        </w:rPr>
        <w:t xml:space="preserve"> </w:t>
      </w:r>
      <w:r>
        <w:t>i</w:t>
      </w:r>
      <w:r>
        <w:rPr>
          <w:spacing w:val="40"/>
        </w:rPr>
        <w:t xml:space="preserve"> </w:t>
      </w:r>
      <w:r>
        <w:t>obezbjeđivanja</w:t>
      </w:r>
      <w:r>
        <w:rPr>
          <w:spacing w:val="40"/>
        </w:rPr>
        <w:t xml:space="preserve"> </w:t>
      </w:r>
      <w:r>
        <w:t>tehničko</w:t>
      </w:r>
      <w:r>
        <w:rPr>
          <w:spacing w:val="40"/>
        </w:rPr>
        <w:t xml:space="preserve"> </w:t>
      </w:r>
      <w:r>
        <w:t>kolskog</w:t>
      </w:r>
      <w:r>
        <w:rPr>
          <w:spacing w:val="40"/>
        </w:rPr>
        <w:t xml:space="preserve"> </w:t>
      </w:r>
      <w:r>
        <w:t>pregleda</w:t>
      </w:r>
      <w:r>
        <w:rPr>
          <w:spacing w:val="40"/>
        </w:rPr>
        <w:t xml:space="preserve"> </w:t>
      </w:r>
      <w:r>
        <w:t>vozova</w:t>
      </w:r>
      <w:r>
        <w:rPr>
          <w:spacing w:val="40"/>
        </w:rPr>
        <w:t xml:space="preserve"> </w:t>
      </w:r>
      <w:r>
        <w:t>i</w:t>
      </w:r>
      <w:r>
        <w:rPr>
          <w:spacing w:val="40"/>
        </w:rPr>
        <w:t xml:space="preserve"> </w:t>
      </w:r>
      <w:r>
        <w:t>vozila</w:t>
      </w:r>
      <w:r>
        <w:rPr>
          <w:spacing w:val="40"/>
        </w:rPr>
        <w:t xml:space="preserve"> </w:t>
      </w:r>
      <w:r>
        <w:t>u</w:t>
      </w:r>
      <w:r>
        <w:rPr>
          <w:spacing w:val="40"/>
        </w:rPr>
        <w:t xml:space="preserve"> </w:t>
      </w:r>
      <w:r>
        <w:t>unutrašnjem</w:t>
      </w:r>
      <w:r>
        <w:rPr>
          <w:spacing w:val="40"/>
        </w:rPr>
        <w:t xml:space="preserve"> </w:t>
      </w:r>
      <w:r>
        <w:t>i međunarodnom željezničkom saobraćaju, Podgorica, 2018.</w:t>
      </w:r>
    </w:p>
    <w:p w:rsidR="008C01C9" w:rsidRDefault="0084041E">
      <w:pPr>
        <w:pStyle w:val="ListParagraph"/>
        <w:numPr>
          <w:ilvl w:val="0"/>
          <w:numId w:val="101"/>
        </w:numPr>
        <w:tabs>
          <w:tab w:val="left" w:pos="1298"/>
        </w:tabs>
        <w:spacing w:line="252" w:lineRule="exact"/>
        <w:ind w:left="1298" w:hanging="284"/>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101"/>
        </w:numPr>
        <w:tabs>
          <w:tab w:val="left" w:pos="1298"/>
        </w:tabs>
        <w:spacing w:line="252" w:lineRule="exact"/>
        <w:ind w:left="1298" w:hanging="284"/>
      </w:pPr>
      <w:r>
        <w:t>Pravilnik</w:t>
      </w:r>
      <w:r>
        <w:rPr>
          <w:spacing w:val="-10"/>
        </w:rPr>
        <w:t xml:space="preserve"> </w:t>
      </w:r>
      <w:r>
        <w:t>o</w:t>
      </w:r>
      <w:r>
        <w:rPr>
          <w:spacing w:val="-10"/>
        </w:rPr>
        <w:t xml:space="preserve"> </w:t>
      </w:r>
      <w:r>
        <w:t>označavnju</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2020.</w:t>
      </w:r>
    </w:p>
    <w:p w:rsidR="008C01C9" w:rsidRDefault="0084041E">
      <w:pPr>
        <w:pStyle w:val="ListParagraph"/>
        <w:numPr>
          <w:ilvl w:val="0"/>
          <w:numId w:val="101"/>
        </w:numPr>
        <w:tabs>
          <w:tab w:val="left" w:pos="1298"/>
        </w:tabs>
        <w:ind w:left="1298" w:hanging="284"/>
      </w:pPr>
      <w:r>
        <w:t>Pravilnik</w:t>
      </w:r>
      <w:r>
        <w:rPr>
          <w:spacing w:val="-11"/>
        </w:rPr>
        <w:t xml:space="preserve"> </w:t>
      </w:r>
      <w:r>
        <w:t>o</w:t>
      </w:r>
      <w:r>
        <w:rPr>
          <w:spacing w:val="-10"/>
        </w:rPr>
        <w:t xml:space="preserve"> </w:t>
      </w:r>
      <w:r>
        <w:t>označavanju</w:t>
      </w:r>
      <w:r>
        <w:rPr>
          <w:spacing w:val="-11"/>
        </w:rPr>
        <w:t xml:space="preserve"> </w:t>
      </w:r>
      <w:r>
        <w:t>vozova,</w:t>
      </w:r>
      <w:r>
        <w:rPr>
          <w:spacing w:val="-10"/>
        </w:rPr>
        <w:t xml:space="preserve"> </w:t>
      </w:r>
      <w:r>
        <w:t>Podgorica,</w:t>
      </w:r>
      <w:r>
        <w:rPr>
          <w:spacing w:val="-9"/>
        </w:rPr>
        <w:t xml:space="preserve"> </w:t>
      </w:r>
      <w:r>
        <w:rPr>
          <w:spacing w:val="-4"/>
        </w:rPr>
        <w:t>2020.</w:t>
      </w:r>
    </w:p>
    <w:p w:rsidR="008C01C9" w:rsidRDefault="0084041E">
      <w:pPr>
        <w:pStyle w:val="ListParagraph"/>
        <w:numPr>
          <w:ilvl w:val="0"/>
          <w:numId w:val="101"/>
        </w:numPr>
        <w:tabs>
          <w:tab w:val="left" w:pos="1298"/>
        </w:tabs>
        <w:spacing w:before="1" w:line="252" w:lineRule="exact"/>
        <w:ind w:left="1298" w:hanging="284"/>
      </w:pPr>
      <w:r>
        <w:t>Opšti</w:t>
      </w:r>
      <w:r>
        <w:rPr>
          <w:spacing w:val="-10"/>
        </w:rPr>
        <w:t xml:space="preserve"> </w:t>
      </w:r>
      <w:r>
        <w:t>ugovor</w:t>
      </w:r>
      <w:r>
        <w:rPr>
          <w:spacing w:val="-8"/>
        </w:rPr>
        <w:t xml:space="preserve"> </w:t>
      </w:r>
      <w:r>
        <w:t>za</w:t>
      </w:r>
      <w:r>
        <w:rPr>
          <w:spacing w:val="-9"/>
        </w:rPr>
        <w:t xml:space="preserve"> </w:t>
      </w:r>
      <w:r>
        <w:t>korišćenje</w:t>
      </w:r>
      <w:r>
        <w:rPr>
          <w:spacing w:val="-9"/>
        </w:rPr>
        <w:t xml:space="preserve"> </w:t>
      </w:r>
      <w:r>
        <w:t>teretnih</w:t>
      </w:r>
      <w:r>
        <w:rPr>
          <w:spacing w:val="-9"/>
        </w:rPr>
        <w:t xml:space="preserve"> </w:t>
      </w:r>
      <w:r>
        <w:t>kola</w:t>
      </w:r>
      <w:r>
        <w:rPr>
          <w:spacing w:val="-9"/>
        </w:rPr>
        <w:t xml:space="preserve"> </w:t>
      </w:r>
      <w:r>
        <w:t>AVV/CUU/GCU,</w:t>
      </w:r>
      <w:r>
        <w:rPr>
          <w:spacing w:val="-9"/>
        </w:rPr>
        <w:t xml:space="preserve"> </w:t>
      </w:r>
      <w:r>
        <w:t>zadnje</w:t>
      </w:r>
      <w:r>
        <w:rPr>
          <w:spacing w:val="-9"/>
        </w:rPr>
        <w:t xml:space="preserve"> </w:t>
      </w:r>
      <w:r>
        <w:rPr>
          <w:spacing w:val="-2"/>
        </w:rPr>
        <w:t>izdanje</w:t>
      </w:r>
    </w:p>
    <w:p w:rsidR="008C01C9" w:rsidRDefault="0084041E">
      <w:pPr>
        <w:pStyle w:val="ListParagraph"/>
        <w:numPr>
          <w:ilvl w:val="0"/>
          <w:numId w:val="101"/>
        </w:numPr>
        <w:tabs>
          <w:tab w:val="left" w:pos="1299"/>
        </w:tabs>
        <w:ind w:left="1299"/>
      </w:pPr>
      <w:r>
        <w:t>RIC</w:t>
      </w:r>
      <w:r>
        <w:rPr>
          <w:spacing w:val="-8"/>
        </w:rPr>
        <w:t xml:space="preserve"> </w:t>
      </w:r>
      <w:r>
        <w:t>92</w:t>
      </w:r>
      <w:r>
        <w:rPr>
          <w:spacing w:val="-8"/>
        </w:rPr>
        <w:t xml:space="preserve"> </w:t>
      </w:r>
      <w:r>
        <w:t>Sporazum</w:t>
      </w:r>
      <w:r>
        <w:rPr>
          <w:spacing w:val="-8"/>
        </w:rPr>
        <w:t xml:space="preserve"> </w:t>
      </w:r>
      <w:r>
        <w:t>o</w:t>
      </w:r>
      <w:r>
        <w:rPr>
          <w:spacing w:val="-7"/>
        </w:rPr>
        <w:t xml:space="preserve"> </w:t>
      </w:r>
      <w:r>
        <w:t>razmjeni</w:t>
      </w:r>
      <w:r>
        <w:rPr>
          <w:spacing w:val="-8"/>
        </w:rPr>
        <w:t xml:space="preserve"> </w:t>
      </w:r>
      <w:r>
        <w:t>i</w:t>
      </w:r>
      <w:r>
        <w:rPr>
          <w:spacing w:val="-7"/>
        </w:rPr>
        <w:t xml:space="preserve"> </w:t>
      </w:r>
      <w:r>
        <w:t>korišćenju</w:t>
      </w:r>
      <w:r>
        <w:rPr>
          <w:spacing w:val="-8"/>
        </w:rPr>
        <w:t xml:space="preserve"> </w:t>
      </w:r>
      <w:r>
        <w:t>putničkih</w:t>
      </w:r>
      <w:r>
        <w:rPr>
          <w:spacing w:val="-8"/>
        </w:rPr>
        <w:t xml:space="preserve"> </w:t>
      </w:r>
      <w:r>
        <w:t>kola</w:t>
      </w:r>
      <w:r>
        <w:rPr>
          <w:spacing w:val="-8"/>
        </w:rPr>
        <w:t xml:space="preserve"> </w:t>
      </w:r>
      <w:r>
        <w:t>u</w:t>
      </w:r>
      <w:r>
        <w:rPr>
          <w:spacing w:val="-8"/>
        </w:rPr>
        <w:t xml:space="preserve"> </w:t>
      </w:r>
      <w:r>
        <w:t>međunarodnom</w:t>
      </w:r>
      <w:r>
        <w:rPr>
          <w:spacing w:val="-6"/>
        </w:rPr>
        <w:t xml:space="preserve"> </w:t>
      </w:r>
      <w:r>
        <w:t>saobraćaju,</w:t>
      </w:r>
      <w:r>
        <w:rPr>
          <w:spacing w:val="-7"/>
        </w:rPr>
        <w:t xml:space="preserve"> </w:t>
      </w:r>
      <w:r>
        <w:t>zadnje</w:t>
      </w:r>
      <w:r>
        <w:rPr>
          <w:spacing w:val="-8"/>
        </w:rPr>
        <w:t xml:space="preserve"> </w:t>
      </w:r>
      <w:r>
        <w:rPr>
          <w:spacing w:val="-2"/>
        </w:rPr>
        <w:t>izdanje</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104"/>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Obrasci</w:t>
            </w:r>
            <w:r>
              <w:rPr>
                <w:spacing w:val="-6"/>
              </w:rPr>
              <w:t xml:space="preserve"> </w:t>
            </w:r>
            <w:r>
              <w:t>i</w:t>
            </w:r>
            <w:r>
              <w:rPr>
                <w:spacing w:val="-6"/>
              </w:rPr>
              <w:t xml:space="preserve"> </w:t>
            </w:r>
            <w:r>
              <w:t>radna</w:t>
            </w:r>
            <w:r>
              <w:rPr>
                <w:spacing w:val="-5"/>
              </w:rPr>
              <w:t xml:space="preserve"> </w:t>
            </w:r>
            <w:r>
              <w:rPr>
                <w:spacing w:val="-2"/>
              </w:rPr>
              <w:t>dokumentacija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104"/>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100"/>
        </w:numPr>
        <w:tabs>
          <w:tab w:val="left" w:pos="1299"/>
        </w:tabs>
        <w:spacing w:before="120"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100"/>
        </w:numPr>
        <w:tabs>
          <w:tab w:val="left" w:pos="1299"/>
          <w:tab w:val="left" w:pos="1302"/>
        </w:tabs>
        <w:ind w:right="871" w:hanging="288"/>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100"/>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100"/>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100"/>
        </w:numPr>
        <w:tabs>
          <w:tab w:val="left" w:pos="1299"/>
        </w:tabs>
        <w:spacing w:line="252" w:lineRule="exact"/>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100"/>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104"/>
        </w:numPr>
        <w:tabs>
          <w:tab w:val="left" w:pos="1213"/>
        </w:tabs>
        <w:spacing w:before="241"/>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8"/>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104"/>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99"/>
        </w:numPr>
        <w:tabs>
          <w:tab w:val="left" w:pos="1298"/>
        </w:tabs>
        <w:spacing w:before="120" w:line="252" w:lineRule="exact"/>
        <w:ind w:hanging="284"/>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99"/>
        </w:numPr>
        <w:tabs>
          <w:tab w:val="left" w:pos="1298"/>
        </w:tabs>
        <w:ind w:hanging="284"/>
      </w:pPr>
      <w:r>
        <w:t>Mašinstvo</w:t>
      </w:r>
      <w:r>
        <w:rPr>
          <w:spacing w:val="-10"/>
        </w:rPr>
        <w:t xml:space="preserve"> </w:t>
      </w:r>
      <w:r>
        <w:t>u</w:t>
      </w:r>
      <w:r>
        <w:rPr>
          <w:spacing w:val="-10"/>
        </w:rPr>
        <w:t xml:space="preserve"> </w:t>
      </w:r>
      <w:r>
        <w:t>željezničkom</w:t>
      </w:r>
      <w:r>
        <w:rPr>
          <w:spacing w:val="-9"/>
        </w:rPr>
        <w:t xml:space="preserve"> </w:t>
      </w:r>
      <w:r>
        <w:rPr>
          <w:spacing w:val="-2"/>
        </w:rPr>
        <w:t>saobraćaju</w:t>
      </w:r>
    </w:p>
    <w:p w:rsidR="008C01C9" w:rsidRDefault="0084041E">
      <w:pPr>
        <w:pStyle w:val="ListParagraph"/>
        <w:numPr>
          <w:ilvl w:val="0"/>
          <w:numId w:val="99"/>
        </w:numPr>
        <w:tabs>
          <w:tab w:val="left" w:pos="1298"/>
        </w:tabs>
        <w:spacing w:line="252" w:lineRule="exact"/>
        <w:ind w:hanging="284"/>
      </w:pPr>
      <w:r>
        <w:t>Vučena</w:t>
      </w:r>
      <w:r>
        <w:rPr>
          <w:spacing w:val="-9"/>
        </w:rPr>
        <w:t xml:space="preserve"> </w:t>
      </w:r>
      <w:r>
        <w:t>vozila</w:t>
      </w:r>
      <w:r>
        <w:rPr>
          <w:spacing w:val="-9"/>
        </w:rPr>
        <w:t xml:space="preserve"> </w:t>
      </w:r>
      <w:r>
        <w:rPr>
          <w:spacing w:val="-10"/>
        </w:rPr>
        <w:t>I</w:t>
      </w:r>
    </w:p>
    <w:p w:rsidR="008C01C9" w:rsidRDefault="0084041E">
      <w:pPr>
        <w:pStyle w:val="ListParagraph"/>
        <w:numPr>
          <w:ilvl w:val="0"/>
          <w:numId w:val="99"/>
        </w:numPr>
        <w:tabs>
          <w:tab w:val="left" w:pos="1298"/>
        </w:tabs>
        <w:spacing w:line="252" w:lineRule="exact"/>
        <w:ind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99"/>
        </w:numPr>
        <w:tabs>
          <w:tab w:val="left" w:pos="1298"/>
        </w:tabs>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99"/>
        </w:numPr>
        <w:tabs>
          <w:tab w:val="left" w:pos="1298"/>
        </w:tabs>
        <w:spacing w:before="1" w:line="252" w:lineRule="exact"/>
        <w:ind w:hanging="284"/>
      </w:pPr>
      <w:r>
        <w:t>Vučna</w:t>
      </w:r>
      <w:r>
        <w:rPr>
          <w:spacing w:val="-9"/>
        </w:rPr>
        <w:t xml:space="preserve"> </w:t>
      </w:r>
      <w:r>
        <w:rPr>
          <w:spacing w:val="-2"/>
        </w:rPr>
        <w:t>vozila</w:t>
      </w:r>
    </w:p>
    <w:p w:rsidR="008C01C9" w:rsidRDefault="0084041E">
      <w:pPr>
        <w:pStyle w:val="ListParagraph"/>
        <w:numPr>
          <w:ilvl w:val="0"/>
          <w:numId w:val="99"/>
        </w:numPr>
        <w:tabs>
          <w:tab w:val="left" w:pos="1298"/>
        </w:tabs>
        <w:ind w:hanging="284"/>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99"/>
        </w:numPr>
        <w:tabs>
          <w:tab w:val="left" w:pos="1298"/>
        </w:tabs>
        <w:spacing w:before="1"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99"/>
        </w:numPr>
        <w:tabs>
          <w:tab w:val="left" w:pos="1298"/>
        </w:tabs>
        <w:spacing w:line="252" w:lineRule="exact"/>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99"/>
        </w:numPr>
        <w:tabs>
          <w:tab w:val="left" w:pos="1298"/>
        </w:tabs>
        <w:ind w:hanging="284"/>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99"/>
        </w:numPr>
        <w:tabs>
          <w:tab w:val="left" w:pos="1298"/>
        </w:tabs>
        <w:spacing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99"/>
        </w:numPr>
        <w:tabs>
          <w:tab w:val="left" w:pos="1298"/>
        </w:tabs>
        <w:ind w:hanging="284"/>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Heading4"/>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104"/>
        </w:numPr>
        <w:tabs>
          <w:tab w:val="left" w:pos="1312"/>
        </w:tabs>
        <w:spacing w:before="239"/>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98"/>
        </w:numPr>
        <w:tabs>
          <w:tab w:val="left" w:pos="1297"/>
          <w:tab w:val="left" w:pos="1302"/>
        </w:tabs>
        <w:spacing w:before="121"/>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98"/>
        </w:numPr>
        <w:tabs>
          <w:tab w:val="left" w:pos="1296"/>
          <w:tab w:val="left" w:pos="1302"/>
        </w:tabs>
        <w:ind w:right="871" w:hanging="289"/>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98"/>
        </w:numPr>
        <w:tabs>
          <w:tab w:val="left" w:pos="1297"/>
          <w:tab w:val="left" w:pos="1303"/>
        </w:tabs>
        <w:spacing w:before="1"/>
        <w:ind w:left="1303" w:right="871"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98"/>
        </w:numPr>
        <w:tabs>
          <w:tab w:val="left" w:pos="1297"/>
          <w:tab w:val="left" w:pos="1303"/>
        </w:tabs>
        <w:ind w:left="1303" w:right="869"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98"/>
        </w:numPr>
        <w:tabs>
          <w:tab w:val="left" w:pos="1297"/>
          <w:tab w:val="left" w:pos="1303"/>
        </w:tabs>
        <w:ind w:left="1303" w:right="870" w:hanging="289"/>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98"/>
        </w:numPr>
        <w:tabs>
          <w:tab w:val="left" w:pos="1298"/>
          <w:tab w:val="left" w:pos="1303"/>
        </w:tabs>
        <w:ind w:left="1303"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98"/>
        </w:numPr>
        <w:tabs>
          <w:tab w:val="left" w:pos="1297"/>
          <w:tab w:val="left" w:pos="1303"/>
        </w:tabs>
        <w:spacing w:before="1"/>
        <w:ind w:left="1303" w:right="870" w:hanging="289"/>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98"/>
        </w:numPr>
        <w:tabs>
          <w:tab w:val="left" w:pos="1298"/>
          <w:tab w:val="left" w:pos="1303"/>
        </w:tabs>
        <w:ind w:left="1303" w:right="870" w:hanging="288"/>
        <w:jc w:val="both"/>
      </w:pPr>
      <w:r>
        <w:t>Kompetencija</w:t>
      </w:r>
      <w:r>
        <w:rPr>
          <w:spacing w:val="-3"/>
        </w:rPr>
        <w:t xml:space="preserve"> </w:t>
      </w:r>
      <w:r>
        <w:t>kulturološke</w:t>
      </w:r>
      <w:r>
        <w:rPr>
          <w:spacing w:val="-3"/>
        </w:rPr>
        <w:t xml:space="preserve"> </w:t>
      </w:r>
      <w:r>
        <w:t>svijesti</w:t>
      </w:r>
      <w:r>
        <w:rPr>
          <w:spacing w:val="-3"/>
        </w:rPr>
        <w:t xml:space="preserve"> </w:t>
      </w:r>
      <w:r>
        <w:t>i</w:t>
      </w:r>
      <w:r>
        <w:rPr>
          <w:spacing w:val="-2"/>
        </w:rPr>
        <w:t xml:space="preserve"> </w:t>
      </w:r>
      <w:r>
        <w:t>izražavanja</w:t>
      </w:r>
      <w:r>
        <w:rPr>
          <w:spacing w:val="-3"/>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53"/>
        </w:numPr>
        <w:tabs>
          <w:tab w:val="left" w:pos="1612"/>
        </w:tabs>
        <w:ind w:left="1612" w:hanging="597"/>
        <w:jc w:val="both"/>
      </w:pPr>
      <w:bookmarkStart w:id="70" w:name="3.2.29._ELEKTRO_UREĐAJI_NA_VUČNIM_VOZILI"/>
      <w:bookmarkStart w:id="71" w:name="_bookmark35"/>
      <w:bookmarkEnd w:id="70"/>
      <w:bookmarkEnd w:id="71"/>
      <w:r>
        <w:t>ELEKTRO</w:t>
      </w:r>
      <w:r>
        <w:rPr>
          <w:spacing w:val="-9"/>
        </w:rPr>
        <w:t xml:space="preserve"> </w:t>
      </w:r>
      <w:r>
        <w:t>UREĐAJI</w:t>
      </w:r>
      <w:r>
        <w:rPr>
          <w:spacing w:val="-8"/>
        </w:rPr>
        <w:t xml:space="preserve"> </w:t>
      </w:r>
      <w:r>
        <w:t>NA</w:t>
      </w:r>
      <w:r>
        <w:rPr>
          <w:spacing w:val="-10"/>
        </w:rPr>
        <w:t xml:space="preserve"> </w:t>
      </w:r>
      <w:r>
        <w:t>VUČNIM</w:t>
      </w:r>
      <w:r>
        <w:rPr>
          <w:spacing w:val="-9"/>
        </w:rPr>
        <w:t xml:space="preserve"> </w:t>
      </w:r>
      <w:r>
        <w:rPr>
          <w:spacing w:val="-2"/>
        </w:rPr>
        <w:t>VOZILIMA</w:t>
      </w:r>
    </w:p>
    <w:p w:rsidR="008C01C9" w:rsidRDefault="0084041E">
      <w:pPr>
        <w:pStyle w:val="Heading4"/>
        <w:numPr>
          <w:ilvl w:val="0"/>
          <w:numId w:val="97"/>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99</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5</w:t>
            </w:r>
          </w:p>
        </w:tc>
      </w:tr>
    </w:tbl>
    <w:p w:rsidR="008C01C9" w:rsidRDefault="0084041E">
      <w:pPr>
        <w:pStyle w:val="Heading4"/>
        <w:numPr>
          <w:ilvl w:val="0"/>
          <w:numId w:val="97"/>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2" w:hanging="288"/>
        <w:jc w:val="both"/>
      </w:pPr>
      <w:r>
        <w:t>-</w:t>
      </w:r>
      <w:r>
        <w:rPr>
          <w:spacing w:val="40"/>
        </w:rPr>
        <w:t xml:space="preserve"> </w:t>
      </w:r>
      <w:r>
        <w:t>Upoznavanje sa razvojem električnih lokomotiva i elektromotornih vozova, električnom opremom visokog napona, pomoćnim pogonima, niskonaponskom i upravljačkom opremom, elektrodinamičkom kočnicom, opremom za grijanje voza, dispozicijama i električnoj opremi na lokomotivi serije 461, elektromotornim vozovima serije 412/416 i elektomotornim vozovima CAF Civity. Osposobljavanje za razumijevanje stručne terminologije,</w:t>
      </w:r>
      <w:r>
        <w:rPr>
          <w:spacing w:val="-2"/>
        </w:rPr>
        <w:t xml:space="preserve"> </w:t>
      </w:r>
      <w:r>
        <w:t>identifikacije</w:t>
      </w:r>
      <w:r>
        <w:rPr>
          <w:spacing w:val="-3"/>
        </w:rPr>
        <w:t xml:space="preserve"> </w:t>
      </w:r>
      <w:r>
        <w:t>električne</w:t>
      </w:r>
      <w:r>
        <w:rPr>
          <w:spacing w:val="-1"/>
        </w:rPr>
        <w:t xml:space="preserve"> </w:t>
      </w:r>
      <w:r>
        <w:t>opreme</w:t>
      </w:r>
      <w:r>
        <w:rPr>
          <w:spacing w:val="-3"/>
        </w:rPr>
        <w:t xml:space="preserve"> </w:t>
      </w:r>
      <w:r>
        <w:t>i</w:t>
      </w:r>
      <w:r>
        <w:rPr>
          <w:spacing w:val="-3"/>
        </w:rPr>
        <w:t xml:space="preserve"> </w:t>
      </w:r>
      <w:r>
        <w:t>uređaja</w:t>
      </w:r>
      <w:r>
        <w:rPr>
          <w:spacing w:val="-3"/>
        </w:rPr>
        <w:t xml:space="preserve"> </w:t>
      </w:r>
      <w:r>
        <w:t>na</w:t>
      </w:r>
      <w:r>
        <w:rPr>
          <w:spacing w:val="-3"/>
        </w:rPr>
        <w:t xml:space="preserve"> </w:t>
      </w:r>
      <w:r>
        <w:t>lokomotivi</w:t>
      </w:r>
      <w:r>
        <w:rPr>
          <w:spacing w:val="-3"/>
        </w:rPr>
        <w:t xml:space="preserve"> </w:t>
      </w:r>
      <w:r>
        <w:t>serije</w:t>
      </w:r>
      <w:r>
        <w:rPr>
          <w:spacing w:val="-3"/>
        </w:rPr>
        <w:t xml:space="preserve"> </w:t>
      </w:r>
      <w:r>
        <w:t>461,</w:t>
      </w:r>
      <w:r>
        <w:rPr>
          <w:spacing w:val="-2"/>
        </w:rPr>
        <w:t xml:space="preserve"> </w:t>
      </w:r>
      <w:r>
        <w:t>elektromotornim</w:t>
      </w:r>
      <w:r>
        <w:rPr>
          <w:spacing w:val="-2"/>
        </w:rPr>
        <w:t xml:space="preserve"> </w:t>
      </w:r>
      <w:r>
        <w:t>vozom</w:t>
      </w:r>
      <w:r>
        <w:rPr>
          <w:spacing w:val="-2"/>
        </w:rPr>
        <w:t xml:space="preserve"> </w:t>
      </w:r>
      <w:r>
        <w:t>serije 412/416 i elektromotornim vozom CAF Civity. Razvijanje kreativnosti, sistematičnosti, vještine prezentovanja timskog duha i motivacije za usavršavanje u struci.</w:t>
      </w:r>
    </w:p>
    <w:p w:rsidR="008C01C9" w:rsidRDefault="0084041E">
      <w:pPr>
        <w:pStyle w:val="Heading4"/>
        <w:numPr>
          <w:ilvl w:val="0"/>
          <w:numId w:val="97"/>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97"/>
        </w:numPr>
        <w:tabs>
          <w:tab w:val="left" w:pos="1733"/>
        </w:tabs>
        <w:spacing w:before="119"/>
        <w:ind w:hanging="359"/>
      </w:pPr>
      <w:r>
        <w:t>Identifikuje</w:t>
      </w:r>
      <w:r>
        <w:rPr>
          <w:spacing w:val="-10"/>
        </w:rPr>
        <w:t xml:space="preserve"> </w:t>
      </w:r>
      <w:r>
        <w:t>električnu</w:t>
      </w:r>
      <w:r>
        <w:rPr>
          <w:spacing w:val="-9"/>
        </w:rPr>
        <w:t xml:space="preserve"> </w:t>
      </w:r>
      <w:r>
        <w:t>opremu</w:t>
      </w:r>
      <w:r>
        <w:rPr>
          <w:spacing w:val="-9"/>
        </w:rPr>
        <w:t xml:space="preserve"> </w:t>
      </w:r>
      <w:r>
        <w:t>visokog</w:t>
      </w:r>
      <w:r>
        <w:rPr>
          <w:spacing w:val="-9"/>
        </w:rPr>
        <w:t xml:space="preserve"> </w:t>
      </w:r>
      <w:r>
        <w:t>napona</w:t>
      </w:r>
      <w:r>
        <w:rPr>
          <w:spacing w:val="-9"/>
        </w:rPr>
        <w:t xml:space="preserve"> </w:t>
      </w:r>
      <w:r>
        <w:t>na</w:t>
      </w:r>
      <w:r>
        <w:rPr>
          <w:spacing w:val="-9"/>
        </w:rPr>
        <w:t xml:space="preserve"> </w:t>
      </w:r>
      <w:r>
        <w:t>vučnim</w:t>
      </w:r>
      <w:r>
        <w:rPr>
          <w:spacing w:val="-9"/>
        </w:rPr>
        <w:t xml:space="preserve"> </w:t>
      </w:r>
      <w:r>
        <w:rPr>
          <w:spacing w:val="-2"/>
        </w:rPr>
        <w:t>vozilima</w:t>
      </w:r>
    </w:p>
    <w:p w:rsidR="008C01C9" w:rsidRDefault="0084041E">
      <w:pPr>
        <w:pStyle w:val="ListParagraph"/>
        <w:numPr>
          <w:ilvl w:val="1"/>
          <w:numId w:val="97"/>
        </w:numPr>
        <w:tabs>
          <w:tab w:val="left" w:pos="1733"/>
        </w:tabs>
        <w:spacing w:before="20"/>
        <w:ind w:hanging="359"/>
      </w:pPr>
      <w:r>
        <w:t>Identifikuje</w:t>
      </w:r>
      <w:r>
        <w:rPr>
          <w:spacing w:val="-9"/>
        </w:rPr>
        <w:t xml:space="preserve"> </w:t>
      </w:r>
      <w:r>
        <w:t>pomoćne</w:t>
      </w:r>
      <w:r>
        <w:rPr>
          <w:spacing w:val="-8"/>
        </w:rPr>
        <w:t xml:space="preserve"> </w:t>
      </w:r>
      <w:r>
        <w:t>pogone</w:t>
      </w:r>
      <w:r>
        <w:rPr>
          <w:spacing w:val="-8"/>
        </w:rPr>
        <w:t xml:space="preserve"> </w:t>
      </w:r>
      <w:r>
        <w:t>na</w:t>
      </w:r>
      <w:r>
        <w:rPr>
          <w:spacing w:val="-9"/>
        </w:rPr>
        <w:t xml:space="preserve"> </w:t>
      </w:r>
      <w:r>
        <w:t>vučnim</w:t>
      </w:r>
      <w:r>
        <w:rPr>
          <w:spacing w:val="-8"/>
        </w:rPr>
        <w:t xml:space="preserve"> </w:t>
      </w:r>
      <w:r>
        <w:rPr>
          <w:spacing w:val="-2"/>
        </w:rPr>
        <w:t>vozilima</w:t>
      </w:r>
    </w:p>
    <w:p w:rsidR="008C01C9" w:rsidRDefault="0084041E">
      <w:pPr>
        <w:pStyle w:val="ListParagraph"/>
        <w:numPr>
          <w:ilvl w:val="1"/>
          <w:numId w:val="97"/>
        </w:numPr>
        <w:tabs>
          <w:tab w:val="left" w:pos="1733"/>
        </w:tabs>
        <w:spacing w:before="20"/>
        <w:ind w:hanging="359"/>
      </w:pPr>
      <w:r>
        <w:t>Identifikuje</w:t>
      </w:r>
      <w:r>
        <w:rPr>
          <w:spacing w:val="-9"/>
        </w:rPr>
        <w:t xml:space="preserve"> </w:t>
      </w:r>
      <w:r>
        <w:t>niskonaponsku</w:t>
      </w:r>
      <w:r>
        <w:rPr>
          <w:spacing w:val="-9"/>
        </w:rPr>
        <w:t xml:space="preserve"> </w:t>
      </w:r>
      <w:r>
        <w:t>i</w:t>
      </w:r>
      <w:r>
        <w:rPr>
          <w:spacing w:val="36"/>
        </w:rPr>
        <w:t xml:space="preserve"> </w:t>
      </w:r>
      <w:r>
        <w:t>upravljačku</w:t>
      </w:r>
      <w:r>
        <w:rPr>
          <w:spacing w:val="-8"/>
        </w:rPr>
        <w:t xml:space="preserve"> </w:t>
      </w:r>
      <w:r>
        <w:t>opremu</w:t>
      </w:r>
      <w:r>
        <w:rPr>
          <w:spacing w:val="-8"/>
        </w:rPr>
        <w:t xml:space="preserve"> </w:t>
      </w:r>
      <w:r>
        <w:t>na</w:t>
      </w:r>
      <w:r>
        <w:rPr>
          <w:spacing w:val="-9"/>
        </w:rPr>
        <w:t xml:space="preserve"> </w:t>
      </w:r>
      <w:r>
        <w:t>vučnim</w:t>
      </w:r>
      <w:r>
        <w:rPr>
          <w:spacing w:val="-7"/>
        </w:rPr>
        <w:t xml:space="preserve"> </w:t>
      </w:r>
      <w:r>
        <w:rPr>
          <w:spacing w:val="-2"/>
        </w:rPr>
        <w:t>vozilima</w:t>
      </w:r>
    </w:p>
    <w:p w:rsidR="008C01C9" w:rsidRDefault="0084041E">
      <w:pPr>
        <w:pStyle w:val="ListParagraph"/>
        <w:numPr>
          <w:ilvl w:val="1"/>
          <w:numId w:val="97"/>
        </w:numPr>
        <w:tabs>
          <w:tab w:val="left" w:pos="1733"/>
        </w:tabs>
        <w:spacing w:before="20"/>
        <w:ind w:hanging="359"/>
      </w:pPr>
      <w:r>
        <w:t>Identifikuje</w:t>
      </w:r>
      <w:r>
        <w:rPr>
          <w:spacing w:val="-10"/>
        </w:rPr>
        <w:t xml:space="preserve"> </w:t>
      </w:r>
      <w:r>
        <w:t>elektodinamičku</w:t>
      </w:r>
      <w:r>
        <w:rPr>
          <w:spacing w:val="-9"/>
        </w:rPr>
        <w:t xml:space="preserve"> </w:t>
      </w:r>
      <w:r>
        <w:t>kočnicu</w:t>
      </w:r>
      <w:r>
        <w:rPr>
          <w:spacing w:val="-10"/>
        </w:rPr>
        <w:t xml:space="preserve"> </w:t>
      </w:r>
      <w:r>
        <w:t>i</w:t>
      </w:r>
      <w:r>
        <w:rPr>
          <w:spacing w:val="-9"/>
        </w:rPr>
        <w:t xml:space="preserve"> </w:t>
      </w:r>
      <w:r>
        <w:t>elektro</w:t>
      </w:r>
      <w:r>
        <w:rPr>
          <w:spacing w:val="-9"/>
        </w:rPr>
        <w:t xml:space="preserve"> </w:t>
      </w:r>
      <w:r>
        <w:t>opremu</w:t>
      </w:r>
      <w:r>
        <w:rPr>
          <w:spacing w:val="-10"/>
        </w:rPr>
        <w:t xml:space="preserve"> </w:t>
      </w:r>
      <w:r>
        <w:t>za</w:t>
      </w:r>
      <w:r>
        <w:rPr>
          <w:spacing w:val="-8"/>
        </w:rPr>
        <w:t xml:space="preserve"> </w:t>
      </w:r>
      <w:r>
        <w:t>grijanje</w:t>
      </w:r>
      <w:r>
        <w:rPr>
          <w:spacing w:val="-10"/>
        </w:rPr>
        <w:t xml:space="preserve"> </w:t>
      </w:r>
      <w:r>
        <w:rPr>
          <w:spacing w:val="-4"/>
        </w:rPr>
        <w:t>voza</w:t>
      </w:r>
    </w:p>
    <w:p w:rsidR="008C01C9" w:rsidRDefault="0084041E">
      <w:pPr>
        <w:pStyle w:val="ListParagraph"/>
        <w:numPr>
          <w:ilvl w:val="1"/>
          <w:numId w:val="97"/>
        </w:numPr>
        <w:tabs>
          <w:tab w:val="left" w:pos="1733"/>
        </w:tabs>
        <w:spacing w:before="20"/>
        <w:ind w:hanging="359"/>
      </w:pPr>
      <w:r>
        <w:t>Identifikuje</w:t>
      </w:r>
      <w:r>
        <w:rPr>
          <w:spacing w:val="-8"/>
        </w:rPr>
        <w:t xml:space="preserve"> </w:t>
      </w:r>
      <w:r>
        <w:t>elektro</w:t>
      </w:r>
      <w:r>
        <w:rPr>
          <w:spacing w:val="-8"/>
        </w:rPr>
        <w:t xml:space="preserve"> </w:t>
      </w:r>
      <w:r>
        <w:t>opremu</w:t>
      </w:r>
      <w:r>
        <w:rPr>
          <w:spacing w:val="-8"/>
        </w:rPr>
        <w:t xml:space="preserve"> </w:t>
      </w:r>
      <w:r>
        <w:t>i</w:t>
      </w:r>
      <w:r>
        <w:rPr>
          <w:spacing w:val="-7"/>
        </w:rPr>
        <w:t xml:space="preserve"> </w:t>
      </w:r>
      <w:r>
        <w:t>uređaje</w:t>
      </w:r>
      <w:r>
        <w:rPr>
          <w:spacing w:val="-7"/>
        </w:rPr>
        <w:t xml:space="preserve"> </w:t>
      </w:r>
      <w:r>
        <w:t>na</w:t>
      </w:r>
      <w:r>
        <w:rPr>
          <w:spacing w:val="-8"/>
        </w:rPr>
        <w:t xml:space="preserve"> </w:t>
      </w:r>
      <w:r>
        <w:t>lokomotivi</w:t>
      </w:r>
      <w:r>
        <w:rPr>
          <w:spacing w:val="-7"/>
        </w:rPr>
        <w:t xml:space="preserve"> </w:t>
      </w:r>
      <w:r>
        <w:t>serije</w:t>
      </w:r>
      <w:r>
        <w:rPr>
          <w:spacing w:val="-8"/>
        </w:rPr>
        <w:t xml:space="preserve"> </w:t>
      </w:r>
      <w:r>
        <w:rPr>
          <w:spacing w:val="-5"/>
        </w:rPr>
        <w:t>461</w:t>
      </w:r>
    </w:p>
    <w:p w:rsidR="008C01C9" w:rsidRDefault="0084041E">
      <w:pPr>
        <w:pStyle w:val="ListParagraph"/>
        <w:numPr>
          <w:ilvl w:val="1"/>
          <w:numId w:val="97"/>
        </w:numPr>
        <w:tabs>
          <w:tab w:val="left" w:pos="1733"/>
        </w:tabs>
        <w:spacing w:before="20"/>
      </w:pPr>
      <w:r>
        <w:t>Identifikuje</w:t>
      </w:r>
      <w:r>
        <w:rPr>
          <w:spacing w:val="-8"/>
        </w:rPr>
        <w:t xml:space="preserve"> </w:t>
      </w:r>
      <w:r>
        <w:t>elektro</w:t>
      </w:r>
      <w:r>
        <w:rPr>
          <w:spacing w:val="-7"/>
        </w:rPr>
        <w:t xml:space="preserve"> </w:t>
      </w:r>
      <w:r>
        <w:t>opremu</w:t>
      </w:r>
      <w:r>
        <w:rPr>
          <w:spacing w:val="-7"/>
        </w:rPr>
        <w:t xml:space="preserve"> </w:t>
      </w:r>
      <w:r>
        <w:t>i</w:t>
      </w:r>
      <w:r>
        <w:rPr>
          <w:spacing w:val="-6"/>
        </w:rPr>
        <w:t xml:space="preserve"> </w:t>
      </w:r>
      <w:r>
        <w:t>uređaje</w:t>
      </w:r>
      <w:r>
        <w:rPr>
          <w:spacing w:val="-6"/>
        </w:rPr>
        <w:t xml:space="preserve"> </w:t>
      </w:r>
      <w:r>
        <w:t>na</w:t>
      </w:r>
      <w:r>
        <w:rPr>
          <w:spacing w:val="-7"/>
        </w:rPr>
        <w:t xml:space="preserve"> </w:t>
      </w:r>
      <w:r>
        <w:t>EMV</w:t>
      </w:r>
      <w:r>
        <w:rPr>
          <w:spacing w:val="-5"/>
        </w:rPr>
        <w:t xml:space="preserve"> </w:t>
      </w:r>
      <w:r>
        <w:t>serije</w:t>
      </w:r>
      <w:r>
        <w:rPr>
          <w:spacing w:val="-7"/>
        </w:rPr>
        <w:t xml:space="preserve"> </w:t>
      </w:r>
      <w:r>
        <w:rPr>
          <w:spacing w:val="-2"/>
        </w:rPr>
        <w:t>412/416</w:t>
      </w:r>
    </w:p>
    <w:p w:rsidR="008C01C9" w:rsidRDefault="0084041E">
      <w:pPr>
        <w:pStyle w:val="ListParagraph"/>
        <w:numPr>
          <w:ilvl w:val="1"/>
          <w:numId w:val="97"/>
        </w:numPr>
        <w:tabs>
          <w:tab w:val="left" w:pos="1733"/>
        </w:tabs>
        <w:spacing w:before="21"/>
      </w:pPr>
      <w:r>
        <w:t>Identifikuje</w:t>
      </w:r>
      <w:r>
        <w:rPr>
          <w:spacing w:val="-7"/>
        </w:rPr>
        <w:t xml:space="preserve"> </w:t>
      </w:r>
      <w:r>
        <w:t>elektro</w:t>
      </w:r>
      <w:r>
        <w:rPr>
          <w:spacing w:val="-7"/>
        </w:rPr>
        <w:t xml:space="preserve"> </w:t>
      </w:r>
      <w:r>
        <w:t>opremu</w:t>
      </w:r>
      <w:r>
        <w:rPr>
          <w:spacing w:val="-7"/>
        </w:rPr>
        <w:t xml:space="preserve"> </w:t>
      </w:r>
      <w:r>
        <w:t>i</w:t>
      </w:r>
      <w:r>
        <w:rPr>
          <w:spacing w:val="-6"/>
        </w:rPr>
        <w:t xml:space="preserve"> </w:t>
      </w:r>
      <w:r>
        <w:t>uređaje</w:t>
      </w:r>
      <w:r>
        <w:rPr>
          <w:spacing w:val="-6"/>
        </w:rPr>
        <w:t xml:space="preserve"> </w:t>
      </w:r>
      <w:r>
        <w:t>na</w:t>
      </w:r>
      <w:r>
        <w:rPr>
          <w:spacing w:val="-7"/>
        </w:rPr>
        <w:t xml:space="preserve"> </w:t>
      </w:r>
      <w:r>
        <w:t>EMV</w:t>
      </w:r>
      <w:r>
        <w:rPr>
          <w:spacing w:val="-5"/>
        </w:rPr>
        <w:t xml:space="preserve"> </w:t>
      </w:r>
      <w:r>
        <w:t>CAF</w:t>
      </w:r>
      <w:r>
        <w:rPr>
          <w:spacing w:val="-6"/>
        </w:rPr>
        <w:t xml:space="preserve"> </w:t>
      </w:r>
      <w:r>
        <w:rPr>
          <w:spacing w:val="-2"/>
        </w:rPr>
        <w:t>Civity</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9"/>
              </w:rPr>
              <w:t xml:space="preserve"> </w:t>
            </w:r>
            <w:r>
              <w:rPr>
                <w:b/>
              </w:rPr>
              <w:t>električnu</w:t>
            </w:r>
            <w:r>
              <w:rPr>
                <w:b/>
                <w:spacing w:val="-9"/>
              </w:rPr>
              <w:t xml:space="preserve"> </w:t>
            </w:r>
            <w:r>
              <w:rPr>
                <w:b/>
              </w:rPr>
              <w:t>opremu</w:t>
            </w:r>
            <w:r>
              <w:rPr>
                <w:b/>
                <w:spacing w:val="-8"/>
              </w:rPr>
              <w:t xml:space="preserve"> </w:t>
            </w:r>
            <w:r>
              <w:rPr>
                <w:b/>
              </w:rPr>
              <w:t>visokog</w:t>
            </w:r>
            <w:r>
              <w:rPr>
                <w:b/>
                <w:spacing w:val="-8"/>
              </w:rPr>
              <w:t xml:space="preserve"> </w:t>
            </w:r>
            <w:r>
              <w:rPr>
                <w:b/>
              </w:rPr>
              <w:t>napona</w:t>
            </w:r>
            <w:r>
              <w:rPr>
                <w:b/>
                <w:spacing w:val="-9"/>
              </w:rPr>
              <w:t xml:space="preserve"> </w:t>
            </w:r>
            <w:r>
              <w:rPr>
                <w:b/>
              </w:rPr>
              <w:t>na</w:t>
            </w:r>
            <w:r>
              <w:rPr>
                <w:b/>
                <w:spacing w:val="-9"/>
              </w:rPr>
              <w:t xml:space="preserve"> </w:t>
            </w:r>
            <w:r>
              <w:rPr>
                <w:b/>
              </w:rPr>
              <w:t>vučnim</w:t>
            </w:r>
            <w:r>
              <w:rPr>
                <w:b/>
                <w:spacing w:val="-9"/>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9"/>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503"/>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21"/>
            </w:pPr>
          </w:p>
          <w:p w:rsidR="008C01C9" w:rsidRDefault="0084041E">
            <w:pPr>
              <w:pStyle w:val="TableParagraph"/>
              <w:ind w:left="128"/>
              <w:rPr>
                <w:b/>
              </w:rPr>
            </w:pPr>
            <w:r>
              <w:t>1.</w:t>
            </w:r>
            <w:r>
              <w:rPr>
                <w:spacing w:val="68"/>
                <w:w w:val="150"/>
              </w:rPr>
              <w:t xml:space="preserve"> </w:t>
            </w:r>
            <w:r>
              <w:t>Navodi</w:t>
            </w:r>
            <w:r>
              <w:rPr>
                <w:spacing w:val="-6"/>
              </w:rPr>
              <w:t xml:space="preserve"> </w:t>
            </w:r>
            <w:r>
              <w:t>električne</w:t>
            </w:r>
            <w:r>
              <w:rPr>
                <w:spacing w:val="-6"/>
              </w:rPr>
              <w:t xml:space="preserve"> </w:t>
            </w:r>
            <w:r>
              <w:rPr>
                <w:b/>
              </w:rPr>
              <w:t>uređaje</w:t>
            </w:r>
            <w:r>
              <w:rPr>
                <w:b/>
                <w:spacing w:val="-5"/>
              </w:rPr>
              <w:t xml:space="preserve"> </w:t>
            </w:r>
            <w:r>
              <w:rPr>
                <w:b/>
              </w:rPr>
              <w:t>visokog</w:t>
            </w:r>
            <w:r>
              <w:rPr>
                <w:b/>
                <w:spacing w:val="-6"/>
              </w:rPr>
              <w:t xml:space="preserve"> </w:t>
            </w:r>
            <w:r>
              <w:rPr>
                <w:b/>
                <w:spacing w:val="-2"/>
              </w:rPr>
              <w:t>napona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Uređaji visokog napona</w:t>
            </w:r>
            <w:r>
              <w:t>: pantografi, rastavljači pantografa, glavni prekidač, odvodnik prenapona, visoko</w:t>
            </w:r>
            <w:r>
              <w:rPr>
                <w:spacing w:val="-13"/>
              </w:rPr>
              <w:t xml:space="preserve"> </w:t>
            </w:r>
            <w:r>
              <w:t>naponski</w:t>
            </w:r>
            <w:r>
              <w:rPr>
                <w:spacing w:val="-13"/>
              </w:rPr>
              <w:t xml:space="preserve"> </w:t>
            </w:r>
            <w:r>
              <w:t>uvodni</w:t>
            </w:r>
            <w:r>
              <w:rPr>
                <w:spacing w:val="-12"/>
              </w:rPr>
              <w:t xml:space="preserve"> </w:t>
            </w:r>
            <w:r>
              <w:t>izolator,</w:t>
            </w:r>
            <w:r>
              <w:rPr>
                <w:spacing w:val="-13"/>
              </w:rPr>
              <w:t xml:space="preserve"> </w:t>
            </w:r>
            <w:r>
              <w:t>diodni</w:t>
            </w:r>
            <w:r>
              <w:rPr>
                <w:spacing w:val="-12"/>
              </w:rPr>
              <w:t xml:space="preserve"> </w:t>
            </w:r>
            <w:r>
              <w:t>ispravljači,</w:t>
            </w:r>
            <w:r>
              <w:rPr>
                <w:spacing w:val="-13"/>
              </w:rPr>
              <w:t xml:space="preserve"> </w:t>
            </w:r>
            <w:r>
              <w:t>glavni transformator, stepenasti prekidač (graduator napona), kontaktori, vučni elektromotori, releji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40"/>
              </w:rPr>
              <w:t xml:space="preserve"> </w:t>
            </w:r>
            <w:r>
              <w:t>ulogu</w:t>
            </w:r>
            <w:r>
              <w:rPr>
                <w:spacing w:val="40"/>
              </w:rPr>
              <w:t xml:space="preserve"> </w:t>
            </w:r>
            <w:r>
              <w:t>i</w:t>
            </w:r>
            <w:r>
              <w:rPr>
                <w:spacing w:val="40"/>
              </w:rPr>
              <w:t xml:space="preserve"> </w:t>
            </w:r>
            <w:r>
              <w:t>princip</w:t>
            </w:r>
            <w:r>
              <w:rPr>
                <w:spacing w:val="40"/>
              </w:rPr>
              <w:t xml:space="preserve"> </w:t>
            </w:r>
            <w:r>
              <w:t>rada</w:t>
            </w:r>
            <w:r>
              <w:rPr>
                <w:spacing w:val="40"/>
              </w:rPr>
              <w:t xml:space="preserve"> </w:t>
            </w:r>
            <w:r>
              <w:t>električnih</w:t>
            </w:r>
            <w:r>
              <w:rPr>
                <w:spacing w:val="40"/>
              </w:rPr>
              <w:t xml:space="preserve"> </w:t>
            </w:r>
            <w:r>
              <w:t>uređaja visokog napona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83"/>
                <w:tab w:val="left" w:pos="2197"/>
                <w:tab w:val="left" w:pos="3340"/>
                <w:tab w:val="left" w:pos="4535"/>
              </w:tabs>
              <w:spacing w:before="119"/>
              <w:ind w:left="440" w:right="109" w:hanging="313"/>
            </w:pPr>
            <w:r>
              <w:t>3.</w:t>
            </w:r>
            <w:r>
              <w:rPr>
                <w:spacing w:val="80"/>
              </w:rPr>
              <w:t xml:space="preserve"> </w:t>
            </w:r>
            <w:r>
              <w:t>Objasni</w:t>
            </w:r>
            <w:r>
              <w:tab/>
            </w:r>
            <w:r>
              <w:rPr>
                <w:spacing w:val="-2"/>
              </w:rPr>
              <w:t>razvoj</w:t>
            </w:r>
            <w:r>
              <w:tab/>
            </w:r>
            <w:r>
              <w:rPr>
                <w:spacing w:val="-2"/>
              </w:rPr>
              <w:t>električnih</w:t>
            </w:r>
            <w:r>
              <w:tab/>
            </w:r>
            <w:r>
              <w:rPr>
                <w:spacing w:val="-2"/>
              </w:rPr>
              <w:t>lokomotiva</w:t>
            </w:r>
            <w:r>
              <w:tab/>
            </w:r>
            <w:r>
              <w:rPr>
                <w:spacing w:val="-10"/>
              </w:rPr>
              <w:t>i</w:t>
            </w:r>
            <w:r>
              <w:t xml:space="preserve"> elektromotornih vozova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9" w:hanging="313"/>
            </w:pPr>
            <w:r>
              <w:t>4.</w:t>
            </w:r>
            <w:r>
              <w:rPr>
                <w:spacing w:val="80"/>
              </w:rPr>
              <w:t xml:space="preserve"> </w:t>
            </w:r>
            <w:r>
              <w:t>Nacrta električne šeme visokonaponske instalacije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3. Za kriterijum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3273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77" name="Graphic 976"/>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78" name="Graphic 97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79" name="Graphic 97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80" name="Graphic 97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81" name="Textbox 98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75" o:spid="_x0000_s1836" style="position:absolute;margin-left:63.05pt;margin-top:6.05pt;width:468.55pt;height:29.1pt;z-index:-155837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">
                <v:shape id="Graphic 976" o:spid="_x0000_s183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3yPMYA&#10;AADcAAAADwAAAGRycy9kb3ducmV2LnhtbESPQWvCQBSE7wX/w/IEL6Vu9JCa1I2IpNjiRWN/wCP7&#10;moRk34bs1sT++m6h0OMwM98w291kOnGjwTWWFayWEQji0uqGKwUf19enDQjnkTV2lknBnRzsstnD&#10;FlNtR77QrfCVCBB2KSqove9TKV1Zk0G3tD1x8D7tYNAHOVRSDzgGuOnkOopiabDhsFBjT4eayrb4&#10;Mgry83d+fIzfD2NyKiY82Tbpda7UYj7tX0B4mvx/+K/9phUkzzH8ng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3yPMYAAADcAAAADwAAAAAAAAAAAAAAAACYAgAAZHJz&#10;L2Rvd25yZXYueG1sUEsFBgAAAAAEAAQA9QAAAIsDAAAAAA==&#10;" path="m5940552,l,,,312420r5940552,l5940552,xe" fillcolor="#f1e5bd" stroked="f">
                  <v:path arrowok="t"/>
                </v:shape>
                <v:shape id="Graphic 977" o:spid="_x0000_s183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vW8MA&#10;AADcAAAADwAAAGRycy9kb3ducmV2LnhtbESPT4vCMBTE7wt+h/AEb2uqB7t2jeIfRMHLWmXPb5u3&#10;bbF5KU2s9dsbQfA4zMxvmNmiM5VoqXGlZQWjYQSCOLO65FzB+bT9/ALhPLLGyjIpuJODxbz3McNE&#10;2xsfqU19LgKEXYIKCu/rREqXFWTQDW1NHLx/2xj0QTa51A3eAtxUchxFE2mw5LBQYE3rgrJLejUK&#10;2vL3cLY/8c5hlK6qlf0bHTexUoN+t/wG4anz7/CrvdcKpn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jvW8MAAADcAAAADwAAAAAAAAAAAAAAAACYAgAAZHJzL2Rv&#10;d25yZXYueG1sUEsFBgAAAAAEAAQA9QAAAIgDAAAAAA==&#10;" path="m5941314,l,,,28194r5941314,l5941314,xe" fillcolor="#c00000" stroked="f">
                  <v:path arrowok="t"/>
                </v:shape>
                <v:shape id="Graphic 978" o:spid="_x0000_s183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fOmcEA&#10;AADcAAAADwAAAGRycy9kb3ducmV2LnhtbERPz2vCMBS+D/wfwhO8zVQPblajiCD0tLFa1OOjebbV&#10;5qUkWdv998thsOPH93u7H00renK+saxgMU9AEJdWN1wpKM6n13cQPiBrbC2Tgh/ysN9NXraYajvw&#10;F/V5qEQMYZ+igjqELpXSlzUZ9HPbEUfubp3BEKGrpHY4xHDTymWSrKTBhmNDjR0dayqf+bdRwB/X&#10;c1d42Y/aZMntcpeH4fGp1Gw6HjYgAo3hX/znzrSC9VtcG8/EI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XzpnBAAAA3AAAAA8AAAAAAAAAAAAAAAAAmAIAAGRycy9kb3du&#10;cmV2LnhtbFBLBQYAAAAABAAEAPUAAACGAwAAAAA=&#10;" path="m5941314,l,,,762r5941314,l5941314,xe" fillcolor="#f1e5bd" stroked="f">
                  <v:path arrowok="t"/>
                </v:shape>
                <v:shape id="Graphic 979" o:spid="_x0000_s184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essMA&#10;AADcAAAADwAAAGRycy9kb3ducmV2LnhtbESPQYvCMBSE74L/ITzBm6Z6sGs1yqqIgpe1iue3zdu2&#10;bPNSmljrvzcLCx6HmfmGWa47U4mWGldaVjAZRyCIM6tLzhVcL/vRBwjnkTVWlknBkxysV/3eEhNt&#10;H3ymNvW5CBB2CSoovK8TKV1WkEE3tjVx8H5sY9AH2eRSN/gIcFPJaRTNpMGSw0KBNW0Lyn7Tu1HQ&#10;lrfT1X7FB4dRuqk29nty3sVKDQfd5wKEp86/w//to1Ywj+fwdy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vessMAAADcAAAADwAAAAAAAAAAAAAAAACYAgAAZHJzL2Rv&#10;d25yZXYueG1sUEsFBgAAAAAEAAQA9QAAAIgDAAAAAA==&#10;" path="m5941314,l,,,28194r5941314,l5941314,xe" fillcolor="#c00000" stroked="f">
                  <v:path arrowok="t"/>
                </v:shape>
                <v:shape id="Textbox 980" o:spid="_x0000_s184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LhsEA&#10;AADcAAAADwAAAGRycy9kb3ducmV2LnhtbERPTYvCMBC9C/sfwix4s6keRLtGEVlhQRBrPXicbcY2&#10;2Ey6TVbrvzcHwePjfS9WvW3EjTpvHCsYJykI4tJpw5WCU7EdzUD4gKyxcUwKHuRhtfwYLDDT7s45&#10;3Y6hEjGEfYYK6hDaTEpf1mTRJ64ljtzFdRZDhF0ldYf3GG4bOUnTqbRoODbU2NKmpvJ6/LcK1mfO&#10;v83f/veQX3JTFPOUd9OrUsPPfv0FIlAf3uKX+0crmM/i/H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TC4bBAAAA3AAAAA8AAAAAAAAAAAAAAAAAmAIAAGRycy9kb3du&#10;cmV2LnhtbFBLBQYAAAAABAAEAPUAAACG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9"/>
        </w:rPr>
        <w:t xml:space="preserve"> </w:t>
      </w:r>
      <w:r>
        <w:t>Električna</w:t>
      </w:r>
      <w:r>
        <w:rPr>
          <w:spacing w:val="-7"/>
        </w:rPr>
        <w:t xml:space="preserve"> </w:t>
      </w:r>
      <w:r>
        <w:t>oprema</w:t>
      </w:r>
      <w:r>
        <w:rPr>
          <w:spacing w:val="-6"/>
        </w:rPr>
        <w:t xml:space="preserve"> </w:t>
      </w:r>
      <w:r>
        <w:t>visokog</w:t>
      </w:r>
      <w:r>
        <w:rPr>
          <w:spacing w:val="-6"/>
        </w:rPr>
        <w:t xml:space="preserve"> </w:t>
      </w:r>
      <w:r>
        <w:t>napona</w:t>
      </w:r>
      <w:r>
        <w:rPr>
          <w:spacing w:val="-6"/>
        </w:rPr>
        <w:t xml:space="preserve"> </w:t>
      </w:r>
      <w:r>
        <w:t>na</w:t>
      </w:r>
      <w:r>
        <w:rPr>
          <w:spacing w:val="-6"/>
        </w:rPr>
        <w:t xml:space="preserve"> </w:t>
      </w:r>
      <w:r>
        <w:t>vučnim</w:t>
      </w:r>
      <w:r>
        <w:rPr>
          <w:spacing w:val="-6"/>
        </w:rPr>
        <w:t xml:space="preserve"> </w:t>
      </w:r>
      <w:r>
        <w:rPr>
          <w:spacing w:val="-2"/>
        </w:rPr>
        <w:t>vozilima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3324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927" name="Graphic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EFA7541" id="Graphic 981" o:spid="_x0000_s1026" style="position:absolute;margin-left:63.05pt;margin-top:5.95pt;width:468.55pt;height:.25pt;z-index:-1558323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9"/>
              </w:rPr>
              <w:t xml:space="preserve"> </w:t>
            </w:r>
            <w:r>
              <w:rPr>
                <w:b/>
              </w:rPr>
              <w:t>pomoćne</w:t>
            </w:r>
            <w:r>
              <w:rPr>
                <w:b/>
                <w:spacing w:val="-8"/>
              </w:rPr>
              <w:t xml:space="preserve"> </w:t>
            </w:r>
            <w:r>
              <w:rPr>
                <w:b/>
              </w:rPr>
              <w:t>pogone</w:t>
            </w:r>
            <w:r>
              <w:rPr>
                <w:b/>
                <w:spacing w:val="-8"/>
              </w:rPr>
              <w:t xml:space="preserve"> </w:t>
            </w:r>
            <w:r>
              <w:rPr>
                <w:b/>
              </w:rPr>
              <w:t>na</w:t>
            </w:r>
            <w:r>
              <w:rPr>
                <w:b/>
                <w:spacing w:val="-9"/>
              </w:rPr>
              <w:t xml:space="preserve"> </w:t>
            </w:r>
            <w:r>
              <w:rPr>
                <w:b/>
              </w:rPr>
              <w:t>vučnim</w:t>
            </w:r>
            <w:r>
              <w:rPr>
                <w:b/>
                <w:spacing w:val="-8"/>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755"/>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247"/>
            </w:pPr>
          </w:p>
          <w:p w:rsidR="008C01C9" w:rsidRDefault="0084041E">
            <w:pPr>
              <w:pStyle w:val="TableParagraph"/>
              <w:ind w:left="128"/>
              <w:rPr>
                <w:b/>
              </w:rPr>
            </w:pPr>
            <w:r>
              <w:t>1.</w:t>
            </w:r>
            <w:r>
              <w:rPr>
                <w:spacing w:val="73"/>
                <w:w w:val="150"/>
              </w:rPr>
              <w:t xml:space="preserve"> </w:t>
            </w:r>
            <w:r>
              <w:t>Nabroji</w:t>
            </w:r>
            <w:r>
              <w:rPr>
                <w:spacing w:val="-4"/>
              </w:rPr>
              <w:t xml:space="preserve"> </w:t>
            </w:r>
            <w:r>
              <w:rPr>
                <w:b/>
              </w:rPr>
              <w:t>pomoćne</w:t>
            </w:r>
            <w:r>
              <w:rPr>
                <w:b/>
                <w:spacing w:val="-5"/>
              </w:rPr>
              <w:t xml:space="preserve"> </w:t>
            </w:r>
            <w:r>
              <w:rPr>
                <w:b/>
                <w:spacing w:val="-2"/>
              </w:rPr>
              <w:t>pogone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Pomoćni pogoni</w:t>
            </w:r>
            <w:r>
              <w:t>: ventilacioni sklopovi za hlađenje vučnih motora i ispravljača, ventilacioni sklopovi za hlađenje transformatorskog ulja i pumpa za ulje, ventilacioni sklop za hlađenje otpornika električne kočnice,</w:t>
            </w:r>
            <w:r>
              <w:rPr>
                <w:spacing w:val="-9"/>
              </w:rPr>
              <w:t xml:space="preserve"> </w:t>
            </w:r>
            <w:r>
              <w:t>sklop</w:t>
            </w:r>
            <w:r>
              <w:rPr>
                <w:spacing w:val="-9"/>
              </w:rPr>
              <w:t xml:space="preserve"> </w:t>
            </w:r>
            <w:r>
              <w:t>glavnog</w:t>
            </w:r>
            <w:r>
              <w:rPr>
                <w:spacing w:val="-10"/>
              </w:rPr>
              <w:t xml:space="preserve"> </w:t>
            </w:r>
            <w:r>
              <w:t>kompresora,</w:t>
            </w:r>
            <w:r>
              <w:rPr>
                <w:spacing w:val="-9"/>
              </w:rPr>
              <w:t xml:space="preserve"> </w:t>
            </w:r>
            <w:r>
              <w:t>asinhroni</w:t>
            </w:r>
            <w:r>
              <w:rPr>
                <w:spacing w:val="-9"/>
              </w:rPr>
              <w:t xml:space="preserve"> </w:t>
            </w:r>
            <w:r>
              <w:t>pretvarač faza (APF), pomoćni uređaji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Objasni</w:t>
            </w:r>
            <w:r>
              <w:rPr>
                <w:spacing w:val="-6"/>
              </w:rPr>
              <w:t xml:space="preserve"> </w:t>
            </w:r>
            <w:r>
              <w:t>ulogu</w:t>
            </w:r>
            <w:r>
              <w:rPr>
                <w:spacing w:val="-3"/>
              </w:rPr>
              <w:t xml:space="preserve"> </w:t>
            </w:r>
            <w:r>
              <w:t>i</w:t>
            </w:r>
            <w:r>
              <w:rPr>
                <w:spacing w:val="-4"/>
              </w:rPr>
              <w:t xml:space="preserve"> </w:t>
            </w:r>
            <w:r>
              <w:t>princip</w:t>
            </w:r>
            <w:r>
              <w:rPr>
                <w:spacing w:val="-6"/>
              </w:rPr>
              <w:t xml:space="preserve"> </w:t>
            </w:r>
            <w:r>
              <w:t>rada</w:t>
            </w:r>
            <w:r>
              <w:rPr>
                <w:spacing w:val="-4"/>
              </w:rPr>
              <w:t xml:space="preserve"> </w:t>
            </w:r>
            <w:r>
              <w:t>pomoćnih</w:t>
            </w:r>
            <w:r>
              <w:rPr>
                <w:spacing w:val="-5"/>
              </w:rPr>
              <w:t xml:space="preserve"> </w:t>
            </w:r>
            <w:r>
              <w:rPr>
                <w:spacing w:val="-2"/>
              </w:rPr>
              <w:t>pogona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3.</w:t>
            </w:r>
            <w:r>
              <w:rPr>
                <w:spacing w:val="80"/>
              </w:rPr>
              <w:t xml:space="preserve"> </w:t>
            </w:r>
            <w:r>
              <w:t>Objasni</w:t>
            </w:r>
            <w:r>
              <w:rPr>
                <w:spacing w:val="80"/>
              </w:rPr>
              <w:t xml:space="preserve"> </w:t>
            </w:r>
            <w:r>
              <w:t>ulogu</w:t>
            </w:r>
            <w:r>
              <w:rPr>
                <w:spacing w:val="80"/>
              </w:rPr>
              <w:t xml:space="preserve"> </w:t>
            </w:r>
            <w:r>
              <w:t>i</w:t>
            </w:r>
            <w:r>
              <w:rPr>
                <w:spacing w:val="80"/>
              </w:rPr>
              <w:t xml:space="preserve"> </w:t>
            </w:r>
            <w:r>
              <w:t>princip</w:t>
            </w:r>
            <w:r>
              <w:rPr>
                <w:spacing w:val="80"/>
              </w:rPr>
              <w:t xml:space="preserve"> </w:t>
            </w:r>
            <w:r>
              <w:t>rada</w:t>
            </w:r>
            <w:r>
              <w:rPr>
                <w:spacing w:val="80"/>
              </w:rPr>
              <w:t xml:space="preserve"> </w:t>
            </w:r>
            <w:r>
              <w:t>sklopa</w:t>
            </w:r>
            <w:r>
              <w:rPr>
                <w:spacing w:val="80"/>
              </w:rPr>
              <w:t xml:space="preserve"> </w:t>
            </w:r>
            <w:r>
              <w:t>glavnog</w:t>
            </w:r>
            <w:r>
              <w:rPr>
                <w:spacing w:val="40"/>
              </w:rPr>
              <w:t xml:space="preserve"> </w:t>
            </w:r>
            <w:r>
              <w:rPr>
                <w:spacing w:val="-2"/>
              </w:rPr>
              <w:t>kompresora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4.</w:t>
            </w:r>
            <w:r>
              <w:rPr>
                <w:spacing w:val="80"/>
              </w:rPr>
              <w:t xml:space="preserve"> </w:t>
            </w:r>
            <w:r>
              <w:t>Objasni</w:t>
            </w:r>
            <w:r>
              <w:rPr>
                <w:spacing w:val="40"/>
              </w:rPr>
              <w:t xml:space="preserve"> </w:t>
            </w:r>
            <w:r>
              <w:t>ulogu</w:t>
            </w:r>
            <w:r>
              <w:rPr>
                <w:spacing w:val="40"/>
              </w:rPr>
              <w:t xml:space="preserve"> </w:t>
            </w:r>
            <w:r>
              <w:t>i</w:t>
            </w:r>
            <w:r>
              <w:rPr>
                <w:spacing w:val="40"/>
              </w:rPr>
              <w:t xml:space="preserve"> </w:t>
            </w:r>
            <w:r>
              <w:t>princip</w:t>
            </w:r>
            <w:r>
              <w:rPr>
                <w:spacing w:val="40"/>
              </w:rPr>
              <w:t xml:space="preserve"> </w:t>
            </w:r>
            <w:r>
              <w:t>rada</w:t>
            </w:r>
            <w:r>
              <w:rPr>
                <w:spacing w:val="40"/>
              </w:rPr>
              <w:t xml:space="preserve"> </w:t>
            </w:r>
            <w:r>
              <w:t>sklopa</w:t>
            </w:r>
            <w:r>
              <w:rPr>
                <w:spacing w:val="40"/>
              </w:rPr>
              <w:t xml:space="preserve"> </w:t>
            </w:r>
            <w:r>
              <w:t>za</w:t>
            </w:r>
            <w:r>
              <w:rPr>
                <w:spacing w:val="40"/>
              </w:rPr>
              <w:t xml:space="preserve"> </w:t>
            </w:r>
            <w:r>
              <w:t>hlađenje električne opreme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4"/>
                <w:w w:val="150"/>
              </w:rPr>
              <w:t xml:space="preserve"> </w:t>
            </w:r>
            <w:r>
              <w:t>Objasni</w:t>
            </w:r>
            <w:r>
              <w:rPr>
                <w:spacing w:val="-5"/>
              </w:rPr>
              <w:t xml:space="preserve"> </w:t>
            </w:r>
            <w:r>
              <w:t>ulogu</w:t>
            </w:r>
            <w:r>
              <w:rPr>
                <w:spacing w:val="-3"/>
              </w:rPr>
              <w:t xml:space="preserve"> </w:t>
            </w:r>
            <w:r>
              <w:t>i</w:t>
            </w:r>
            <w:r>
              <w:rPr>
                <w:spacing w:val="-2"/>
              </w:rPr>
              <w:t xml:space="preserve"> </w:t>
            </w:r>
            <w:r>
              <w:t>princip</w:t>
            </w:r>
            <w:r>
              <w:rPr>
                <w:spacing w:val="-5"/>
              </w:rPr>
              <w:t xml:space="preserve"> </w:t>
            </w:r>
            <w:r>
              <w:t>rada</w:t>
            </w:r>
            <w:r>
              <w:rPr>
                <w:spacing w:val="-5"/>
              </w:rPr>
              <w:t xml:space="preserve"> </w:t>
            </w:r>
            <w:r>
              <w:t>APF-a</w:t>
            </w:r>
            <w:r>
              <w:rPr>
                <w:spacing w:val="-4"/>
              </w:rPr>
              <w:t xml:space="preserve"> </w:t>
            </w:r>
            <w:r>
              <w:t>i</w:t>
            </w:r>
            <w:r>
              <w:rPr>
                <w:spacing w:val="-5"/>
              </w:rPr>
              <w:t xml:space="preserve"> </w:t>
            </w:r>
            <w:r>
              <w:t>pumpe</w:t>
            </w:r>
            <w:r>
              <w:rPr>
                <w:spacing w:val="-4"/>
              </w:rPr>
              <w:t xml:space="preserve"> </w:t>
            </w:r>
            <w:r>
              <w:t>za</w:t>
            </w:r>
            <w:r>
              <w:rPr>
                <w:spacing w:val="-5"/>
              </w:rPr>
              <w:t xml:space="preserve"> </w:t>
            </w:r>
            <w:r>
              <w:rPr>
                <w:spacing w:val="-4"/>
              </w:rPr>
              <w:t>ulje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1"/>
                <w:w w:val="150"/>
              </w:rPr>
              <w:t xml:space="preserve"> </w:t>
            </w:r>
            <w:r>
              <w:t>Objasni</w:t>
            </w:r>
            <w:r>
              <w:rPr>
                <w:spacing w:val="-6"/>
              </w:rPr>
              <w:t xml:space="preserve"> </w:t>
            </w:r>
            <w:r>
              <w:t>ulogu</w:t>
            </w:r>
            <w:r>
              <w:rPr>
                <w:spacing w:val="-4"/>
              </w:rPr>
              <w:t xml:space="preserve"> </w:t>
            </w:r>
            <w:r>
              <w:t>i</w:t>
            </w:r>
            <w:r>
              <w:rPr>
                <w:spacing w:val="-4"/>
              </w:rPr>
              <w:t xml:space="preserve"> </w:t>
            </w:r>
            <w:r>
              <w:t>princip</w:t>
            </w:r>
            <w:r>
              <w:rPr>
                <w:spacing w:val="-6"/>
              </w:rPr>
              <w:t xml:space="preserve"> </w:t>
            </w:r>
            <w:r>
              <w:t>rada</w:t>
            </w:r>
            <w:r>
              <w:rPr>
                <w:spacing w:val="-4"/>
              </w:rPr>
              <w:t xml:space="preserve"> </w:t>
            </w:r>
            <w:r>
              <w:t>pomoćnih</w:t>
            </w:r>
            <w:r>
              <w:rPr>
                <w:spacing w:val="-5"/>
              </w:rPr>
              <w:t xml:space="preserve"> </w:t>
            </w:r>
            <w:r>
              <w:rPr>
                <w:spacing w:val="-2"/>
              </w:rPr>
              <w:t>uređaja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7.</w:t>
            </w:r>
            <w:r>
              <w:rPr>
                <w:spacing w:val="70"/>
              </w:rPr>
              <w:t xml:space="preserve"> </w:t>
            </w:r>
            <w:r>
              <w:t>Nacrta</w:t>
            </w:r>
            <w:r>
              <w:rPr>
                <w:spacing w:val="-13"/>
              </w:rPr>
              <w:t xml:space="preserve"> </w:t>
            </w:r>
            <w:r>
              <w:t>šemu</w:t>
            </w:r>
            <w:r>
              <w:rPr>
                <w:spacing w:val="-12"/>
              </w:rPr>
              <w:t xml:space="preserve"> </w:t>
            </w:r>
            <w:r>
              <w:t>pomoćnih</w:t>
            </w:r>
            <w:r>
              <w:rPr>
                <w:spacing w:val="-13"/>
              </w:rPr>
              <w:t xml:space="preserve"> </w:t>
            </w:r>
            <w:r>
              <w:t>pogona</w:t>
            </w:r>
            <w:r>
              <w:rPr>
                <w:spacing w:val="-12"/>
              </w:rPr>
              <w:t xml:space="preserve"> </w:t>
            </w:r>
            <w:r>
              <w:t>na</w:t>
            </w:r>
            <w:r>
              <w:rPr>
                <w:spacing w:val="-13"/>
              </w:rPr>
              <w:t xml:space="preserve"> </w:t>
            </w:r>
            <w:r>
              <w:t>zadatom</w:t>
            </w:r>
            <w:r>
              <w:rPr>
                <w:spacing w:val="-12"/>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6. Za kriterijum 7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33760"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982"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84" name="Graphic 983"/>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985" name="Graphic 984"/>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986" name="Graphic 985"/>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987" name="Graphic 98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88" name="Textbox 98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82" o:spid="_x0000_s1842" style="position:absolute;margin-left:63.05pt;margin-top:6.05pt;width:468.55pt;height:29.1pt;z-index:-155827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">
                <v:shape id="Graphic 983" o:spid="_x0000_s184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2A7MQA&#10;AADcAAAADwAAAGRycy9kb3ducmV2LnhtbESPQWvCQBSE7wX/w/KE3upGpdVEV1GhpZceEr14e+w+&#10;k2D2bciuJv57t1DocZiZb5j1drCNuFPna8cKppMEBLF2puZSwen4+bYE4QOywcYxKXiQh+1m9LLG&#10;zLiec7oXoRQRwj5DBVUIbSal1xVZ9BPXEkfv4jqLIcqulKbDPsJtI2dJ8iEt1hwXKmzpUJG+Fjer&#10;IJc6T/fvabH/OupZv+Bw/jFGqdfxsFuBCDSE//Bf+9soSJdz+D0Tj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gOzEAAAA3AAAAA8AAAAAAAAAAAAAAAAAmAIAAGRycy9k&#10;b3ducmV2LnhtbFBLBQYAAAAABAAEAPUAAACJAwAAAAA=&#10;" path="m5940552,l,,,313182r5940552,l5940552,xe" fillcolor="#f1e5bd" stroked="f">
                  <v:path arrowok="t"/>
                </v:shape>
                <v:shape id="Graphic 984" o:spid="_x0000_s184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8BC8UA&#10;AADcAAAADwAAAGRycy9kb3ducmV2LnhtbESPQWvCQBSE7wX/w/IEb3UTkZqmrmJaSoVeNErPr9ln&#10;Esy+Ddltkv77rlDwOMzMN8x6O5pG9NS52rKCeB6BIC6srrlUcD69PyYgnEfW2FgmBb/kYLuZPKwx&#10;1XbgI/W5L0WAsEtRQeV9m0rpiooMurltiYN3sZ1BH2RXSt3hEOCmkYsoepIGaw4LFbb0WlFxzX+M&#10;gr7++jzbw+rDYZRnTWa/4+PbSqnZdNy9gPA0+nv4v73XCp6TJ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wELxQAAANwAAAAPAAAAAAAAAAAAAAAAAJgCAABkcnMv&#10;ZG93bnJldi54bWxQSwUGAAAAAAQABAD1AAAAigMAAAAA&#10;" path="m5941314,l,,,28193r5941314,l5941314,xe" fillcolor="#c00000" stroked="f">
                  <v:path arrowok="t"/>
                </v:shape>
                <v:shape id="Graphic 985" o:spid="_x0000_s184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MRIMMA&#10;AADcAAAADwAAAGRycy9kb3ducmV2LnhtbESPT4vCMBTE7wt+h/AEb2uq4KLVtIggeHLxD+rx0Tzb&#10;avNSmth2v71ZWNjjMDO/YVZpbyrRUuNKywom4wgEcWZ1ybmC82n7OQfhPLLGyjIp+CEHaTL4WGGs&#10;bccHao8+FwHCLkYFhfd1LKXLCjLoxrYmDt7dNgZ9kE0udYNdgJtKTqPoSxosOSwUWNOmoOx5fBkF&#10;vL+e6rOTba/NLrpd7nLdPb6VGg379RKEp97/h//aO61gMZ/B75lwBG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MRIMMAAADcAAAADwAAAAAAAAAAAAAAAACYAgAAZHJzL2Rv&#10;d25yZXYueG1sUEsFBgAAAAAEAAQA9QAAAIgDAAAAAA==&#10;" path="m5941314,l,,,761r5941314,l5941314,xe" fillcolor="#f1e5bd" stroked="f">
                  <v:path arrowok="t"/>
                </v:shape>
                <v:shape id="Graphic 986" o:spid="_x0000_s184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E658UA&#10;AADcAAAADwAAAGRycy9kb3ducmV2LnhtbESPQWvCQBSE74X+h+UVems2ejAxZpVqKS14qTF4fmaf&#10;SWj2bchuY/rvu0LB4zAz3zD5ZjKdGGlwrWUFsygGQVxZ3XKtoDy+v6QgnEfW2FkmBb/kYLN+fMgx&#10;0/bKBxoLX4sAYZehgsb7PpPSVQ0ZdJHtiYN3sYNBH+RQSz3gNcBNJ+dxvJAGWw4LDfa0a6j6Ln6M&#10;grE97Uv7lXw4jIttt7Xn2eEtUer5aXpdgfA0+Xv4v/2pFSzTBdzO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TrnxQAAANwAAAAPAAAAAAAAAAAAAAAAAJgCAABkcnMv&#10;ZG93bnJldi54bWxQSwUGAAAAAAQABAD1AAAAigMAAAAA&#10;" path="m5941314,l,,,28194r5941314,l5941314,xe" fillcolor="#c00000" stroked="f">
                  <v:path arrowok="t"/>
                </v:shape>
                <v:shape id="Textbox 987" o:spid="_x0000_s184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T8sQA&#10;AADcAAAADwAAAGRycy9kb3ducmV2LnhtbESPQWvCQBSE74X+h+UVvNVNe7CauopIBUEoxnjw+Mw+&#10;k8Xs25hdNf57VxA8DjPzDTOedrYWF2q9cazgq5+AIC6cNlwq2OaLzyEIH5A11o5JwY08TCfvb2NM&#10;tbtyRpdNKEWEsE9RQRVCk0rpi4os+r5riKN3cK3FEGVbSt3iNcJtLb+TZCAtGo4LFTY0r6g4bs5W&#10;wWzH2Z85/e/X2SEzeT5KeDU4KtX76Ga/IAJ14RV+tpdawWj4A4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6k/LEAAAA3A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tabs>
          <w:tab w:val="left" w:pos="1324"/>
        </w:tabs>
        <w:spacing w:before="120"/>
        <w:ind w:left="964"/>
      </w:pPr>
      <w:r>
        <w:rPr>
          <w:spacing w:val="-10"/>
        </w:rPr>
        <w:t>-</w:t>
      </w:r>
      <w:r>
        <w:tab/>
        <w:t>Pomoćni</w:t>
      </w:r>
      <w:r>
        <w:rPr>
          <w:spacing w:val="-8"/>
        </w:rPr>
        <w:t xml:space="preserve"> </w:t>
      </w:r>
      <w:r>
        <w:t>pogoni</w:t>
      </w:r>
      <w:r>
        <w:rPr>
          <w:spacing w:val="-8"/>
        </w:rPr>
        <w:t xml:space="preserve"> </w:t>
      </w:r>
      <w:r>
        <w:t>na</w:t>
      </w:r>
      <w:r>
        <w:rPr>
          <w:spacing w:val="-7"/>
        </w:rPr>
        <w:t xml:space="preserve"> </w:t>
      </w:r>
      <w:r>
        <w:t>vučnim</w:t>
      </w:r>
      <w:r>
        <w:rPr>
          <w:spacing w:val="-7"/>
        </w:rPr>
        <w:t xml:space="preserve"> </w:t>
      </w:r>
      <w:r>
        <w:rPr>
          <w:spacing w:val="-2"/>
        </w:rPr>
        <w:t>vozilima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3427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934" name="Graphic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B6CF41A" id="Graphic 988" o:spid="_x0000_s1026" style="position:absolute;margin-left:63.05pt;margin-top:6pt;width:468.55pt;height:.25pt;z-index:-1558220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7zhntDgCAADlBAAADgAAAAAAAAAAAAAA&#10;AAAuAgAAZHJzL2Uyb0RvYy54bWxQSwECLQAUAAYACAAAACEA3qrb+dsAAAAKAQAADwAAAAAAAAAA&#10;AAAAAACS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1"/>
              </w:rPr>
              <w:t xml:space="preserve"> </w:t>
            </w:r>
            <w:r>
              <w:rPr>
                <w:b/>
              </w:rPr>
              <w:t>niskonaponsku</w:t>
            </w:r>
            <w:r>
              <w:rPr>
                <w:b/>
                <w:spacing w:val="-8"/>
              </w:rPr>
              <w:t xml:space="preserve"> </w:t>
            </w:r>
            <w:r>
              <w:rPr>
                <w:b/>
              </w:rPr>
              <w:t>i</w:t>
            </w:r>
            <w:r>
              <w:rPr>
                <w:b/>
                <w:spacing w:val="-9"/>
              </w:rPr>
              <w:t xml:space="preserve"> </w:t>
            </w:r>
            <w:r>
              <w:rPr>
                <w:b/>
              </w:rPr>
              <w:t>upravljačku</w:t>
            </w:r>
            <w:r>
              <w:rPr>
                <w:b/>
                <w:spacing w:val="-9"/>
              </w:rPr>
              <w:t xml:space="preserve"> </w:t>
            </w:r>
            <w:r>
              <w:rPr>
                <w:b/>
              </w:rPr>
              <w:t>opremu</w:t>
            </w:r>
            <w:r>
              <w:rPr>
                <w:b/>
                <w:spacing w:val="-9"/>
              </w:rPr>
              <w:t xml:space="preserve"> </w:t>
            </w:r>
            <w:r>
              <w:rPr>
                <w:b/>
              </w:rPr>
              <w:t>na</w:t>
            </w:r>
            <w:r>
              <w:rPr>
                <w:b/>
                <w:spacing w:val="-10"/>
              </w:rPr>
              <w:t xml:space="preserve"> </w:t>
            </w:r>
            <w:r>
              <w:rPr>
                <w:b/>
              </w:rPr>
              <w:t>vučnim</w:t>
            </w:r>
            <w:r>
              <w:rPr>
                <w:b/>
                <w:spacing w:val="-10"/>
              </w:rPr>
              <w:t xml:space="preserve"> </w:t>
            </w:r>
            <w:r>
              <w:rPr>
                <w:b/>
                <w:spacing w:val="-2"/>
              </w:rPr>
              <w:t>vozilima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ind w:left="128"/>
              <w:rPr>
                <w:b/>
              </w:rPr>
            </w:pPr>
            <w:r>
              <w:t>1.</w:t>
            </w:r>
            <w:r>
              <w:rPr>
                <w:spacing w:val="68"/>
                <w:w w:val="150"/>
              </w:rPr>
              <w:t xml:space="preserve"> </w:t>
            </w:r>
            <w:r>
              <w:t>Nabroji</w:t>
            </w:r>
            <w:r>
              <w:rPr>
                <w:spacing w:val="-6"/>
              </w:rPr>
              <w:t xml:space="preserve"> </w:t>
            </w:r>
            <w:r>
              <w:rPr>
                <w:b/>
              </w:rPr>
              <w:t>niskonaponske</w:t>
            </w:r>
            <w:r>
              <w:rPr>
                <w:b/>
                <w:spacing w:val="-6"/>
              </w:rPr>
              <w:t xml:space="preserve"> </w:t>
            </w:r>
            <w:r>
              <w:rPr>
                <w:b/>
                <w:spacing w:val="-2"/>
              </w:rPr>
              <w:t>uređaje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Niskonaponski uređaji</w:t>
            </w:r>
            <w:r>
              <w:t>: pretvarači, akumulatorske baterije,uređaji za punjenje akumulatora, elektropneumatski ventili, otpornici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rPr>
                <w:b/>
              </w:rPr>
            </w:pPr>
            <w:r>
              <w:t>2.</w:t>
            </w:r>
            <w:r>
              <w:rPr>
                <w:spacing w:val="70"/>
                <w:w w:val="150"/>
              </w:rPr>
              <w:t xml:space="preserve"> </w:t>
            </w:r>
            <w:r>
              <w:t>Nabroji</w:t>
            </w:r>
            <w:r>
              <w:rPr>
                <w:spacing w:val="-5"/>
              </w:rPr>
              <w:t xml:space="preserve"> </w:t>
            </w:r>
            <w:r>
              <w:rPr>
                <w:b/>
              </w:rPr>
              <w:t>upravljačku</w:t>
            </w:r>
            <w:r>
              <w:rPr>
                <w:b/>
                <w:spacing w:val="-5"/>
              </w:rPr>
              <w:t xml:space="preserve"> </w:t>
            </w:r>
            <w:r>
              <w:rPr>
                <w:b/>
                <w:spacing w:val="-2"/>
              </w:rPr>
              <w:t>opremu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hanging="1"/>
              <w:jc w:val="both"/>
            </w:pPr>
            <w:r>
              <w:rPr>
                <w:b/>
              </w:rPr>
              <w:t>Upravljačka oprema</w:t>
            </w:r>
            <w:r>
              <w:t>: mjerni instrumenti, signalizacija, prekidači</w:t>
            </w:r>
            <w:r>
              <w:rPr>
                <w:spacing w:val="-8"/>
              </w:rPr>
              <w:t xml:space="preserve"> </w:t>
            </w:r>
            <w:r>
              <w:t>i</w:t>
            </w:r>
            <w:r>
              <w:rPr>
                <w:spacing w:val="-7"/>
              </w:rPr>
              <w:t xml:space="preserve"> </w:t>
            </w:r>
            <w:r>
              <w:t>kontroleri,</w:t>
            </w:r>
            <w:r>
              <w:rPr>
                <w:spacing w:val="-7"/>
              </w:rPr>
              <w:t xml:space="preserve"> </w:t>
            </w:r>
            <w:r>
              <w:t>kontaktori</w:t>
            </w:r>
            <w:r>
              <w:rPr>
                <w:spacing w:val="-8"/>
              </w:rPr>
              <w:t xml:space="preserve"> </w:t>
            </w:r>
            <w:r>
              <w:t>snage,</w:t>
            </w:r>
            <w:r>
              <w:rPr>
                <w:spacing w:val="-7"/>
              </w:rPr>
              <w:t xml:space="preserve"> </w:t>
            </w:r>
            <w:r>
              <w:t>pomoćni</w:t>
            </w:r>
            <w:r>
              <w:rPr>
                <w:spacing w:val="-7"/>
              </w:rPr>
              <w:t xml:space="preserve"> </w:t>
            </w:r>
            <w:r>
              <w:t>uređaji, osvijetljenje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3.</w:t>
            </w:r>
            <w:r>
              <w:rPr>
                <w:spacing w:val="68"/>
                <w:w w:val="150"/>
              </w:rPr>
              <w:t xml:space="preserve"> </w:t>
            </w:r>
            <w:r>
              <w:t>Objasni</w:t>
            </w:r>
            <w:r>
              <w:rPr>
                <w:spacing w:val="-7"/>
              </w:rPr>
              <w:t xml:space="preserve"> </w:t>
            </w:r>
            <w:r>
              <w:t>ulogu</w:t>
            </w:r>
            <w:r>
              <w:rPr>
                <w:spacing w:val="-5"/>
              </w:rPr>
              <w:t xml:space="preserve"> </w:t>
            </w:r>
            <w:r>
              <w:t>i</w:t>
            </w:r>
            <w:r>
              <w:rPr>
                <w:spacing w:val="-5"/>
              </w:rPr>
              <w:t xml:space="preserve"> </w:t>
            </w:r>
            <w:r>
              <w:t>princip</w:t>
            </w:r>
            <w:r>
              <w:rPr>
                <w:spacing w:val="-6"/>
              </w:rPr>
              <w:t xml:space="preserve"> </w:t>
            </w:r>
            <w:r>
              <w:t>rada</w:t>
            </w:r>
            <w:r>
              <w:rPr>
                <w:spacing w:val="-6"/>
              </w:rPr>
              <w:t xml:space="preserve"> </w:t>
            </w:r>
            <w:r>
              <w:t>niskonaponskih</w:t>
            </w:r>
            <w:r>
              <w:rPr>
                <w:spacing w:val="-5"/>
              </w:rPr>
              <w:t xml:space="preserve"> </w:t>
            </w:r>
            <w:r>
              <w:rPr>
                <w:spacing w:val="-2"/>
              </w:rPr>
              <w:t>uređaja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pPr>
            <w:r>
              <w:t>4.</w:t>
            </w:r>
            <w:r>
              <w:rPr>
                <w:spacing w:val="70"/>
                <w:w w:val="150"/>
              </w:rPr>
              <w:t xml:space="preserve"> </w:t>
            </w:r>
            <w:r>
              <w:t>Objasni</w:t>
            </w:r>
            <w:r>
              <w:rPr>
                <w:spacing w:val="-5"/>
              </w:rPr>
              <w:t xml:space="preserve"> </w:t>
            </w:r>
            <w:r>
              <w:t>ulogu</w:t>
            </w:r>
            <w:r>
              <w:rPr>
                <w:spacing w:val="-5"/>
              </w:rPr>
              <w:t xml:space="preserve"> </w:t>
            </w:r>
            <w:r>
              <w:t>i</w:t>
            </w:r>
            <w:r>
              <w:rPr>
                <w:spacing w:val="-4"/>
              </w:rPr>
              <w:t xml:space="preserve"> </w:t>
            </w:r>
            <w:r>
              <w:t>princip</w:t>
            </w:r>
            <w:r>
              <w:rPr>
                <w:spacing w:val="-6"/>
              </w:rPr>
              <w:t xml:space="preserve"> </w:t>
            </w:r>
            <w:r>
              <w:t>rada</w:t>
            </w:r>
            <w:r>
              <w:rPr>
                <w:spacing w:val="-4"/>
              </w:rPr>
              <w:t xml:space="preserve"> </w:t>
            </w:r>
            <w:r>
              <w:t>upravljačke</w:t>
            </w:r>
            <w:r>
              <w:rPr>
                <w:spacing w:val="-6"/>
              </w:rPr>
              <w:t xml:space="preserve"> </w:t>
            </w:r>
            <w:r>
              <w:rPr>
                <w:spacing w:val="-2"/>
              </w:rPr>
              <w:t>opreme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Nacrta</w:t>
            </w:r>
            <w:r>
              <w:rPr>
                <w:spacing w:val="80"/>
              </w:rPr>
              <w:t xml:space="preserve"> </w:t>
            </w:r>
            <w:r>
              <w:t>šemu</w:t>
            </w:r>
            <w:r>
              <w:rPr>
                <w:spacing w:val="80"/>
              </w:rPr>
              <w:t xml:space="preserve"> </w:t>
            </w:r>
            <w:r>
              <w:t>upravljačkih</w:t>
            </w:r>
            <w:r>
              <w:rPr>
                <w:spacing w:val="80"/>
              </w:rPr>
              <w:t xml:space="preserve"> </w:t>
            </w:r>
            <w:r>
              <w:t>uređaja</w:t>
            </w:r>
            <w:r>
              <w:rPr>
                <w:spacing w:val="80"/>
              </w:rPr>
              <w:t xml:space="preserve"> </w:t>
            </w:r>
            <w:r>
              <w:t>na</w:t>
            </w:r>
            <w:r>
              <w:rPr>
                <w:spacing w:val="80"/>
              </w:rPr>
              <w:t xml:space="preserve"> </w:t>
            </w:r>
            <w:r>
              <w:t xml:space="preserve">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4. Za kriterijum 5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34784"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91" name="Graphic 990"/>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992" name="Graphic 99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93" name="Graphic 99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994" name="Graphic 99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995" name="Textbox 99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89" o:spid="_x0000_s1848" style="position:absolute;margin-left:63.05pt;margin-top:6.05pt;width:468.55pt;height:29.1pt;z-index:-155816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T/sKC9UD&#10;AACfEQAADgAAAAAAAAAAAAAAAAAuAgAAZHJzL2Uyb0RvYy54bWxQSwECLQAUAAYACAAAACEAsP2R&#10;ht8AAAAKAQAADwAAAAAAAAAAAAAAAAAvBgAAZHJzL2Rvd25yZXYueG1sUEsFBgAAAAAEAAQA8wAA&#10;ADsHAAAAAA==&#10;">
                <v:shape id="Graphic 990" o:spid="_x0000_s184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pKcIA&#10;AADcAAAADwAAAGRycy9kb3ducmV2LnhtbERPzWqDQBC+F/oOyxRyKc3aHEK1rqGIIQm5tLYPMLhT&#10;lbiz4m7U5Omzh0COH99/uplNJ0YaXGtZwfsyAkFcWd1yreDvd/v2AcJ5ZI2dZVJwIQeb7PkpxUTb&#10;iX9oLH0tQgi7BBU03veJlK5qyKBb2p44cP92MOgDHGqpB5xCuOnkKorW0mDLoaHBnvKGqlN5NgqK&#10;72uxe10f8ik+ljMe7SnudaHU4mX++gThafYP8d291wriOMwPZ8IR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CkpwgAAANwAAAAPAAAAAAAAAAAAAAAAAJgCAABkcnMvZG93&#10;bnJldi54bWxQSwUGAAAAAAQABAD1AAAAhwMAAAAA&#10;" path="m5940552,l,,,312420r5940552,l5940552,xe" fillcolor="#f1e5bd" stroked="f">
                  <v:path arrowok="t"/>
                </v:shape>
                <v:shape id="Graphic 991" o:spid="_x0000_s185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E0TsQA&#10;AADcAAAADwAAAGRycy9kb3ducmV2LnhtbESPT4vCMBTE7wt+h/AEb2taD7pWo/gHUdjL2hXPz+bZ&#10;FpuX0sRav/1GEPY4zMxvmPmyM5VoqXGlZQXxMAJBnFldcq7g9Lv7/ALhPLLGyjIpeJKD5aL3McdE&#10;2wcfqU19LgKEXYIKCu/rREqXFWTQDW1NHLyrbQz6IJtc6gYfAW4qOYqisTRYclgosKZNQdktvRsF&#10;bXn+Ptmfyd5hlK6rtb3Ex+1EqUG/W81AeOr8f/jdPmgF02kMrzPh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BNE7EAAAA3AAAAA8AAAAAAAAAAAAAAAAAmAIAAGRycy9k&#10;b3ducmV2LnhtbFBLBQYAAAAABAAEAPUAAACJAwAAAAA=&#10;" path="m5941314,l,,,28194r5941314,l5941314,xe" fillcolor="#c00000" stroked="f">
                  <v:path arrowok="t"/>
                </v:shape>
                <v:shape id="Graphic 992" o:spid="_x0000_s185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ficQA&#10;AADcAAAADwAAAGRycy9kb3ducmV2LnhtbESPQWuDQBSE74X8h+UFeqtrPJTGZhUJBHJKaZS0x4f7&#10;ojbuW3E3av99t1DocZiZb5hdvpheTDS6zrKCTRSDIK6t7rhRUJWHpxcQziNr7C2Tgm9ykGerhx2m&#10;2s78TtPZNyJA2KWooPV+SKV0dUsGXWQH4uBd7WjQBzk2Uo84B7jpZRLHz9Jgx2GhxYH2LdW3890o&#10;4NNHOVROTos2x/jzcpXF/PWm1ON6KV5BeFr8f/ivfdQKttsEfs+EI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zH4nEAAAA3AAAAA8AAAAAAAAAAAAAAAAAmAIAAGRycy9k&#10;b3ducmV2LnhtbFBLBQYAAAAABAAEAPUAAACJAwAAAAA=&#10;" path="m5941314,l,,,762r5941314,l5941314,xe" fillcolor="#f1e5bd" stroked="f">
                  <v:path arrowok="t"/>
                </v:shape>
                <v:shape id="Graphic 993" o:spid="_x0000_s185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8PosUA&#10;AADcAAAADwAAAGRycy9kb3ducmV2LnhtbESPQWvCQBSE70L/w/IKvekmClVT19AopQUvGqXn1+xr&#10;Epp9G7LbJP33XUHwOMzMN8wmHU0jeupcbVlBPItAEBdW11wquJzfpisQziNrbCyTgj9ykG4fJhtM&#10;tB34RH3uSxEg7BJUUHnfJlK6oiKDbmZb4uB9286gD7Irpe5wCHDTyHkUPUuDNYeFClvaVVT85L9G&#10;QV9/Hi72uHx3GOVZk9mv+LRfKvX0OL6+gPA0+nv41v7QCtbrBV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w+ixQAAANwAAAAPAAAAAAAAAAAAAAAAAJgCAABkcnMv&#10;ZG93bnJldi54bWxQSwUGAAAAAAQABAD1AAAAigMAAAAA&#10;" path="m5941314,l,,,28194r5941314,l5941314,xe" fillcolor="#c00000" stroked="f">
                  <v:path arrowok="t"/>
                </v:shape>
                <v:shape id="Textbox 994" o:spid="_x0000_s185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GbWMUA&#10;AADcAAAADwAAAGRycy9kb3ducmV2LnhtbESPQWvCQBSE7wX/w/IEb3VjEWmiq4i0UBCKMR48PrPP&#10;ZDH7Ns1uNf77rlDwOMzMN8xi1dtGXKnzxrGCyTgBQVw6bbhScCg+X99B+ICssXFMCu7kYbUcvCww&#10;0+7GOV33oRIRwj5DBXUIbSalL2uy6MeuJY7e2XUWQ5RdJXWHtwi3jXxLkpm0aDgu1NjSpqbysv+1&#10;CtZHzj/Mz/dpl59zUxRpwtvZRanRsF/PQQTqwzP83/7SCtJ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ZtYxQAAANwAAAAPAAAAAAAAAAAAAAAAAJgCAABkcnMv&#10;ZG93bnJldi54bWxQSwUGAAAAAAQABAD1AAAAig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0"/>
        </w:rPr>
        <w:t xml:space="preserve"> </w:t>
      </w:r>
      <w:r>
        <w:t>Niskonaponska</w:t>
      </w:r>
      <w:r>
        <w:rPr>
          <w:spacing w:val="-6"/>
        </w:rPr>
        <w:t xml:space="preserve"> </w:t>
      </w:r>
      <w:r>
        <w:t>i</w:t>
      </w:r>
      <w:r>
        <w:rPr>
          <w:spacing w:val="39"/>
        </w:rPr>
        <w:t xml:space="preserve"> </w:t>
      </w:r>
      <w:r>
        <w:t>upravljačka</w:t>
      </w:r>
      <w:r>
        <w:rPr>
          <w:spacing w:val="-5"/>
        </w:rPr>
        <w:t xml:space="preserve"> </w:t>
      </w:r>
      <w:r>
        <w:t>oprema</w:t>
      </w:r>
      <w:r>
        <w:rPr>
          <w:spacing w:val="-6"/>
        </w:rPr>
        <w:t xml:space="preserve"> </w:t>
      </w:r>
      <w:r>
        <w:t>na</w:t>
      </w:r>
      <w:r>
        <w:rPr>
          <w:spacing w:val="-6"/>
        </w:rPr>
        <w:t xml:space="preserve"> </w:t>
      </w:r>
      <w:r>
        <w:t>vučnim</w:t>
      </w:r>
      <w:r>
        <w:rPr>
          <w:spacing w:val="-6"/>
        </w:rPr>
        <w:t xml:space="preserve"> </w:t>
      </w:r>
      <w:r>
        <w:rPr>
          <w:spacing w:val="-2"/>
        </w:rPr>
        <w:t>vozilima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3529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941" name="Graphic 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2B13FA8" id="Graphic 995" o:spid="_x0000_s1026" style="position:absolute;margin-left:63.05pt;margin-top:6pt;width:468.55pt;height:.25pt;z-index:-155811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elektodinamičku</w:t>
            </w:r>
            <w:r>
              <w:rPr>
                <w:b/>
                <w:spacing w:val="-8"/>
              </w:rPr>
              <w:t xml:space="preserve"> </w:t>
            </w:r>
            <w:r>
              <w:rPr>
                <w:b/>
              </w:rPr>
              <w:t>kočnicu</w:t>
            </w:r>
            <w:r>
              <w:rPr>
                <w:b/>
                <w:spacing w:val="-9"/>
              </w:rPr>
              <w:t xml:space="preserve"> </w:t>
            </w:r>
            <w:r>
              <w:rPr>
                <w:b/>
              </w:rPr>
              <w:t>i</w:t>
            </w:r>
            <w:r>
              <w:rPr>
                <w:b/>
                <w:spacing w:val="-8"/>
              </w:rPr>
              <w:t xml:space="preserve"> </w:t>
            </w:r>
            <w:r>
              <w:rPr>
                <w:b/>
              </w:rPr>
              <w:t>elektro</w:t>
            </w:r>
            <w:r>
              <w:rPr>
                <w:b/>
                <w:spacing w:val="-8"/>
              </w:rPr>
              <w:t xml:space="preserve"> </w:t>
            </w:r>
            <w:r>
              <w:rPr>
                <w:b/>
              </w:rPr>
              <w:t>opremu</w:t>
            </w:r>
            <w:r>
              <w:rPr>
                <w:b/>
                <w:spacing w:val="-9"/>
              </w:rPr>
              <w:t xml:space="preserve"> </w:t>
            </w:r>
            <w:r>
              <w:rPr>
                <w:b/>
              </w:rPr>
              <w:t>za</w:t>
            </w:r>
            <w:r>
              <w:rPr>
                <w:b/>
                <w:spacing w:val="-9"/>
              </w:rPr>
              <w:t xml:space="preserve"> </w:t>
            </w:r>
            <w:r>
              <w:rPr>
                <w:b/>
              </w:rPr>
              <w:t>grijanje</w:t>
            </w:r>
            <w:r>
              <w:rPr>
                <w:b/>
                <w:spacing w:val="-8"/>
              </w:rPr>
              <w:t xml:space="preserve"> </w:t>
            </w:r>
            <w:r>
              <w:rPr>
                <w:b/>
                <w:spacing w:val="-4"/>
              </w:rPr>
              <w:t>voza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6"/>
                <w:w w:val="150"/>
              </w:rPr>
              <w:t xml:space="preserve"> </w:t>
            </w:r>
            <w:r>
              <w:t>Objasni</w:t>
            </w:r>
            <w:r>
              <w:rPr>
                <w:spacing w:val="-7"/>
              </w:rPr>
              <w:t xml:space="preserve"> </w:t>
            </w:r>
            <w:r>
              <w:t>ulogu</w:t>
            </w:r>
            <w:r>
              <w:rPr>
                <w:spacing w:val="-6"/>
              </w:rPr>
              <w:t xml:space="preserve"> </w:t>
            </w:r>
            <w:r>
              <w:t>elektrodinamičke</w:t>
            </w:r>
            <w:r>
              <w:rPr>
                <w:spacing w:val="-7"/>
              </w:rPr>
              <w:t xml:space="preserve"> </w:t>
            </w:r>
            <w:r>
              <w:rPr>
                <w:spacing w:val="-2"/>
              </w:rPr>
              <w:t>kočnice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7"/>
                <w:w w:val="150"/>
              </w:rPr>
              <w:t xml:space="preserve"> </w:t>
            </w:r>
            <w:r>
              <w:t>Objasni</w:t>
            </w:r>
            <w:r>
              <w:rPr>
                <w:spacing w:val="-7"/>
              </w:rPr>
              <w:t xml:space="preserve"> </w:t>
            </w:r>
            <w:r>
              <w:t>princip</w:t>
            </w:r>
            <w:r>
              <w:rPr>
                <w:spacing w:val="-6"/>
              </w:rPr>
              <w:t xml:space="preserve"> </w:t>
            </w:r>
            <w:r>
              <w:t>rada</w:t>
            </w:r>
            <w:r>
              <w:rPr>
                <w:spacing w:val="-7"/>
              </w:rPr>
              <w:t xml:space="preserve"> </w:t>
            </w:r>
            <w:r>
              <w:t>elektrodinamičke</w:t>
            </w:r>
            <w:r>
              <w:rPr>
                <w:spacing w:val="-7"/>
              </w:rPr>
              <w:t xml:space="preserve"> </w:t>
            </w:r>
            <w:r>
              <w:rPr>
                <w:spacing w:val="-2"/>
              </w:rPr>
              <w:t>kočnice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0"/>
                <w:w w:val="150"/>
              </w:rPr>
              <w:t xml:space="preserve"> </w:t>
            </w:r>
            <w:r>
              <w:t>Objasni</w:t>
            </w:r>
            <w:r>
              <w:rPr>
                <w:spacing w:val="-6"/>
              </w:rPr>
              <w:t xml:space="preserve"> </w:t>
            </w:r>
            <w:r>
              <w:t>ulogu</w:t>
            </w:r>
            <w:r>
              <w:rPr>
                <w:spacing w:val="-5"/>
              </w:rPr>
              <w:t xml:space="preserve"> </w:t>
            </w:r>
            <w:r>
              <w:t>električne</w:t>
            </w:r>
            <w:r>
              <w:rPr>
                <w:spacing w:val="-5"/>
              </w:rPr>
              <w:t xml:space="preserve"> </w:t>
            </w:r>
            <w:r>
              <w:t>opreme</w:t>
            </w:r>
            <w:r>
              <w:rPr>
                <w:spacing w:val="-5"/>
              </w:rPr>
              <w:t xml:space="preserve"> </w:t>
            </w:r>
            <w:r>
              <w:t>za</w:t>
            </w:r>
            <w:r>
              <w:rPr>
                <w:spacing w:val="-5"/>
              </w:rPr>
              <w:t xml:space="preserve"> </w:t>
            </w:r>
            <w:r>
              <w:rPr>
                <w:spacing w:val="-2"/>
              </w:rPr>
              <w:t>grijanje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4.</w:t>
            </w:r>
            <w:r>
              <w:rPr>
                <w:spacing w:val="80"/>
              </w:rPr>
              <w:t xml:space="preserve"> </w:t>
            </w:r>
            <w:r>
              <w:t>Objasni princip rada</w:t>
            </w:r>
            <w:r>
              <w:rPr>
                <w:spacing w:val="40"/>
              </w:rPr>
              <w:t xml:space="preserve"> </w:t>
            </w:r>
            <w:r>
              <w:t xml:space="preserve">električne opreme za grijanje </w:t>
            </w:r>
            <w:r>
              <w:rPr>
                <w:spacing w:val="-4"/>
              </w:rPr>
              <w:t>voza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4.</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35808" behindDoc="1" locked="0" layoutInCell="1" allowOverlap="1">
                <wp:simplePos x="0" y="0"/>
                <wp:positionH relativeFrom="page">
                  <wp:posOffset>800862</wp:posOffset>
                </wp:positionH>
                <wp:positionV relativeFrom="paragraph">
                  <wp:posOffset>77036</wp:posOffset>
                </wp:positionV>
                <wp:extent cx="5950585" cy="369570"/>
                <wp:effectExtent l="0" t="0" r="0" b="0"/>
                <wp:wrapTopAndBottom/>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998" name="Graphic 997"/>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999" name="Graphic 99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00" name="Graphic 99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01" name="Graphic 100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02" name="Textbox 100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996" o:spid="_x0000_s1854" style="position:absolute;margin-left:63.05pt;margin-top:6.05pt;width:468.55pt;height:29.1pt;z-index:-155806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">
                <v:shape id="Graphic 997" o:spid="_x0000_s185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8QMsQA&#10;AADcAAAADwAAAGRycy9kb3ducmV2LnhtbESPQWvCQBSE7wX/w/IEb3WjYDWpq6ig9NJDEi+9PXZf&#10;k9Ds25BdTfz3bqHQ4zAz3zDb/WhbcafeN44VLOYJCGLtTMOVgmt5ft2A8AHZYOuYFDzIw343edli&#10;ZtzAOd2LUIkIYZ+hgjqELpPS65os+rnriKP37XqLIcq+kqbHIcJtK5dJ8iYtNhwXauzoVJP+KW5W&#10;QS51nh5XaXG8lHo5rDl8fRqj1Gw6Ht5BBBrDf/iv/WEUpOkafs/EI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EDLEAAAA3AAAAA8AAAAAAAAAAAAAAAAAmAIAAGRycy9k&#10;b3ducmV2LnhtbFBLBQYAAAAABAAEAPUAAACJAwAAAAA=&#10;" path="m5940552,l,,,313182r5940552,l5940552,xe" fillcolor="#f1e5bd" stroked="f">
                  <v:path arrowok="t"/>
                </v:shape>
                <v:shape id="Graphic 998" o:spid="_x0000_s185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ud08AA&#10;AADcAAAADwAAAGRycy9kb3ducmV2LnhtbERPy4rCMBTdD/gP4QruxlQXOlaj+EAU3IxVXF+ba1ts&#10;bkoTa/17sxBcHs57tmhNKRqqXWFZwaAfgSBOrS44U3A+bX//QDiPrLG0TApe5GAx7/zMMNb2yUdq&#10;Ep+JEMIuRgW591UspUtzMuj6tiIO3M3WBn2AdSZ1jc8Qbko5jKKRNFhwaMixonVO6T15GAVNcTmc&#10;7f945zBKVuXKXgfHzVipXrddTkF4av1X/HHvtYLJJKwNZ8IR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ud08AAAADcAAAADwAAAAAAAAAAAAAAAACYAgAAZHJzL2Rvd25y&#10;ZXYueG1sUEsFBgAAAAAEAAQA9QAAAIUDAAAAAA==&#10;" path="m5941314,l,,,28194r5941314,l5941314,xe" fillcolor="#c00000" stroked="f">
                  <v:path arrowok="t"/>
                </v:shape>
                <v:shape id="Graphic 999" o:spid="_x0000_s185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eN+MIA&#10;AADcAAAADwAAAGRycy9kb3ducmV2LnhtbESPzarCMBSE9xd8h3AEd9dUF2KrUUQQXCn+cK/LQ3Ns&#10;q81JaWJb394IgsthZr5h5svOlKKh2hWWFYyGEQji1OqCMwXn0+Z3CsJ5ZI2lZVLwJAfLRe9njom2&#10;LR+oOfpMBAi7BBXk3leJlC7NyaAb2oo4eFdbG/RB1pnUNbYBbko5jqKJNFhwWMixonVO6f34MAp4&#10;93+qzk42nTbb6PJ3lav2tldq0O9WMxCeOv8Nf9pbrSCOY3ifC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434wgAAANwAAAAPAAAAAAAAAAAAAAAAAJgCAABkcnMvZG93&#10;bnJldi54bWxQSwUGAAAAAAQABAD1AAAAhwMAAAAA&#10;" path="m5941314,l,,,762r5941314,l5941314,xe" fillcolor="#f1e5bd" stroked="f">
                  <v:path arrowok="t"/>
                </v:shape>
                <v:shape id="Graphic 1000" o:spid="_x0000_s185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vuMQA&#10;AADdAAAADwAAAGRycy9kb3ducmV2LnhtbESPQW/CMAyF75P4D5GRuI0EDjAVAhogxKRdRkGcvcZr&#10;qzVO1YTS/fv5MGk3W+/5vc/r7eAb1VMX68AWZlMDirgIrubSwvVyfH4BFROywyYwWfihCNvN6GmN&#10;mQsPPlOfp1JJCMcMLVQptZnWsajIY5yGlli0r9B5TLJ2pXYdPiTcN3puzEJ7rFkaKmxpX1Hxnd+9&#10;hb6+vV/Dx/IU0eS7Zhc+Z+fD0trJeHhdgUo0pH/z3/WbE3xjhF++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U77jEAAAA3QAAAA8AAAAAAAAAAAAAAAAAmAIAAGRycy9k&#10;b3ducmV2LnhtbFBLBQYAAAAABAAEAPUAAACJAwAAAAA=&#10;" path="m5941314,l,,,28194r5941314,l5941314,xe" fillcolor="#c00000" stroked="f">
                  <v:path arrowok="t"/>
                </v:shape>
                <v:shape id="Textbox 1001" o:spid="_x0000_s185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EI8MA&#10;AADdAAAADwAAAGRycy9kb3ducmV2LnhtbERPTWsCMRC9F/ofwgjeaqIHqVujiLQgCNJ1PXicbsbd&#10;4Gay3URd/70pFLzN433OfNm7RlypC9azhvFIgSAuvbFcaTgUX2/vIEJENth4Jg13CrBcvL7MMTP+&#10;xjld97ESKYRDhhrqGNtMylDW5DCMfEucuJPvHMYEu0qaDm8p3DVyotRUOrScGmpsaV1Ted5fnIbV&#10;kfNP+7v7+c5PuS2KmeLt9Kz1cNCvPkBE6uNT/O/emDRfqTH8fZ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TEI8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96"/>
        </w:numPr>
        <w:tabs>
          <w:tab w:val="left" w:pos="1136"/>
        </w:tabs>
        <w:spacing w:before="120"/>
        <w:ind w:left="1136" w:hanging="172"/>
      </w:pPr>
      <w:r>
        <w:rPr>
          <w:spacing w:val="-2"/>
        </w:rPr>
        <w:t>Elektodinamička</w:t>
      </w:r>
      <w:r>
        <w:rPr>
          <w:spacing w:val="9"/>
        </w:rPr>
        <w:t xml:space="preserve"> </w:t>
      </w:r>
      <w:r>
        <w:rPr>
          <w:spacing w:val="-2"/>
        </w:rPr>
        <w:t>kočnica</w:t>
      </w:r>
    </w:p>
    <w:p w:rsidR="008C01C9" w:rsidRDefault="0084041E">
      <w:pPr>
        <w:pStyle w:val="ListParagraph"/>
        <w:numPr>
          <w:ilvl w:val="0"/>
          <w:numId w:val="96"/>
        </w:numPr>
        <w:tabs>
          <w:tab w:val="left" w:pos="1136"/>
        </w:tabs>
        <w:spacing w:before="121"/>
        <w:ind w:left="1136" w:hanging="172"/>
      </w:pPr>
      <w:r>
        <w:t>Elektro</w:t>
      </w:r>
      <w:r>
        <w:rPr>
          <w:spacing w:val="-8"/>
        </w:rPr>
        <w:t xml:space="preserve"> </w:t>
      </w:r>
      <w:r>
        <w:t>oprema</w:t>
      </w:r>
      <w:r>
        <w:rPr>
          <w:spacing w:val="-6"/>
        </w:rPr>
        <w:t xml:space="preserve"> </w:t>
      </w:r>
      <w:r>
        <w:t>za</w:t>
      </w:r>
      <w:r>
        <w:rPr>
          <w:spacing w:val="-8"/>
        </w:rPr>
        <w:t xml:space="preserve"> </w:t>
      </w:r>
      <w:r>
        <w:t>grijanje</w:t>
      </w:r>
      <w:r>
        <w:rPr>
          <w:spacing w:val="-8"/>
        </w:rPr>
        <w:t xml:space="preserve"> </w:t>
      </w:r>
      <w:r>
        <w:rPr>
          <w:spacing w:val="-4"/>
        </w:rPr>
        <w:t>voza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3632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948" name="Graphic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C5F94E2" id="Graphic 1002" o:spid="_x0000_s1026" style="position:absolute;margin-left:63.05pt;margin-top:5.95pt;width:468.55pt;height:.25pt;z-index:-1558016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gqBBIOQIAAOc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1"/>
              <w:jc w:val="center"/>
              <w:rPr>
                <w:b/>
              </w:rPr>
            </w:pPr>
            <w:r>
              <w:rPr>
                <w:b/>
              </w:rPr>
              <w:t>Identifikuje</w:t>
            </w:r>
            <w:r>
              <w:rPr>
                <w:b/>
                <w:spacing w:val="-9"/>
              </w:rPr>
              <w:t xml:space="preserve"> </w:t>
            </w:r>
            <w:r>
              <w:rPr>
                <w:b/>
              </w:rPr>
              <w:t>elektro</w:t>
            </w:r>
            <w:r>
              <w:rPr>
                <w:b/>
                <w:spacing w:val="-7"/>
              </w:rPr>
              <w:t xml:space="preserve"> </w:t>
            </w:r>
            <w:r>
              <w:rPr>
                <w:b/>
              </w:rPr>
              <w:t>opremu</w:t>
            </w:r>
            <w:r>
              <w:rPr>
                <w:b/>
                <w:spacing w:val="-7"/>
              </w:rPr>
              <w:t xml:space="preserve"> </w:t>
            </w:r>
            <w:r>
              <w:rPr>
                <w:b/>
              </w:rPr>
              <w:t>i</w:t>
            </w:r>
            <w:r>
              <w:rPr>
                <w:b/>
                <w:spacing w:val="-7"/>
              </w:rPr>
              <w:t xml:space="preserve"> </w:t>
            </w:r>
            <w:r>
              <w:rPr>
                <w:b/>
              </w:rPr>
              <w:t>uređaje</w:t>
            </w:r>
            <w:r>
              <w:rPr>
                <w:b/>
                <w:spacing w:val="-9"/>
              </w:rPr>
              <w:t xml:space="preserve"> </w:t>
            </w:r>
            <w:r>
              <w:rPr>
                <w:b/>
              </w:rPr>
              <w:t>na</w:t>
            </w:r>
            <w:r>
              <w:rPr>
                <w:b/>
                <w:spacing w:val="-8"/>
              </w:rPr>
              <w:t xml:space="preserve"> </w:t>
            </w:r>
            <w:r>
              <w:rPr>
                <w:b/>
              </w:rPr>
              <w:t>lokomotivi</w:t>
            </w:r>
            <w:r>
              <w:rPr>
                <w:b/>
                <w:spacing w:val="-6"/>
              </w:rPr>
              <w:t xml:space="preserve"> </w:t>
            </w:r>
            <w:r>
              <w:rPr>
                <w:b/>
              </w:rPr>
              <w:t>serije</w:t>
            </w:r>
            <w:r>
              <w:rPr>
                <w:b/>
                <w:spacing w:val="-8"/>
              </w:rPr>
              <w:t xml:space="preserve"> </w:t>
            </w:r>
            <w:r>
              <w:rPr>
                <w:b/>
                <w:spacing w:val="-5"/>
              </w:rPr>
              <w:t>461</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49"/>
        </w:trPr>
        <w:tc>
          <w:tcPr>
            <w:tcW w:w="4692" w:type="dxa"/>
            <w:tcBorders>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tabs>
                <w:tab w:val="left" w:pos="1275"/>
                <w:tab w:val="left" w:pos="2433"/>
                <w:tab w:val="left" w:pos="3498"/>
                <w:tab w:val="left" w:pos="4375"/>
              </w:tabs>
              <w:ind w:left="440" w:right="108" w:hanging="313"/>
            </w:pPr>
            <w:r>
              <w:t>1.</w:t>
            </w:r>
            <w:r>
              <w:rPr>
                <w:spacing w:val="80"/>
              </w:rPr>
              <w:t xml:space="preserve"> </w:t>
            </w:r>
            <w:r>
              <w:t>Objasni</w:t>
            </w:r>
            <w:r>
              <w:tab/>
            </w:r>
            <w:r>
              <w:rPr>
                <w:b/>
                <w:spacing w:val="-2"/>
              </w:rPr>
              <w:t>dispoziciju</w:t>
            </w:r>
            <w:r>
              <w:rPr>
                <w:b/>
              </w:rPr>
              <w:tab/>
            </w:r>
            <w:r>
              <w:rPr>
                <w:b/>
                <w:spacing w:val="-2"/>
              </w:rPr>
              <w:t>električne</w:t>
            </w:r>
            <w:r>
              <w:rPr>
                <w:b/>
              </w:rPr>
              <w:tab/>
            </w:r>
            <w:r>
              <w:rPr>
                <w:b/>
                <w:spacing w:val="-2"/>
              </w:rPr>
              <w:t>opreme</w:t>
            </w:r>
            <w:r>
              <w:rPr>
                <w:b/>
              </w:rPr>
              <w:tab/>
            </w:r>
            <w:r>
              <w:rPr>
                <w:spacing w:val="-6"/>
              </w:rPr>
              <w:t xml:space="preserve">na </w:t>
            </w:r>
            <w:r>
              <w:t>lokomotivi serije 461</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Dispozicija električne opreme: </w:t>
            </w:r>
            <w:r>
              <w:t>krovna oprema, oprema u mašinskom prostoru, oprema u upravljačnicama, oprema na lokomotivskom sanduku, ispod sanduka i na obrtnim postoljima i dr.</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2.</w:t>
            </w:r>
            <w:r>
              <w:rPr>
                <w:spacing w:val="70"/>
                <w:w w:val="150"/>
              </w:rPr>
              <w:t xml:space="preserve"> </w:t>
            </w:r>
            <w:r>
              <w:t>Objasni</w:t>
            </w:r>
            <w:r>
              <w:rPr>
                <w:spacing w:val="-6"/>
              </w:rPr>
              <w:t xml:space="preserve"> </w:t>
            </w:r>
            <w:r>
              <w:rPr>
                <w:b/>
              </w:rPr>
              <w:t>električnu</w:t>
            </w:r>
            <w:r>
              <w:rPr>
                <w:b/>
                <w:spacing w:val="-5"/>
              </w:rPr>
              <w:t xml:space="preserve"> </w:t>
            </w:r>
            <w:r>
              <w:rPr>
                <w:b/>
              </w:rPr>
              <w:t>opremu</w:t>
            </w:r>
            <w:r>
              <w:rPr>
                <w:b/>
                <w:spacing w:val="-5"/>
              </w:rPr>
              <w:t xml:space="preserve"> </w:t>
            </w:r>
            <w:r>
              <w:rPr>
                <w:b/>
              </w:rPr>
              <w:t>na</w:t>
            </w:r>
            <w:r>
              <w:rPr>
                <w:b/>
                <w:spacing w:val="-5"/>
              </w:rPr>
              <w:t xml:space="preserve"> </w:t>
            </w:r>
            <w:r>
              <w:rPr>
                <w:b/>
              </w:rPr>
              <w:t>krovu</w:t>
            </w:r>
            <w:r>
              <w:rPr>
                <w:b/>
                <w:spacing w:val="-5"/>
              </w:rPr>
              <w:t xml:space="preserve"> </w:t>
            </w:r>
            <w:r>
              <w:rPr>
                <w:b/>
                <w:spacing w:val="-2"/>
              </w:rPr>
              <w:t>lokomotive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b/>
              </w:rPr>
              <w:t>Električna</w:t>
            </w:r>
            <w:r>
              <w:rPr>
                <w:b/>
                <w:spacing w:val="40"/>
              </w:rPr>
              <w:t xml:space="preserve"> </w:t>
            </w:r>
            <w:r>
              <w:rPr>
                <w:b/>
              </w:rPr>
              <w:t xml:space="preserve">oprema na krovu lokomotive: </w:t>
            </w:r>
            <w:r>
              <w:t>pantograf, rastavljači, uvodni izolator, potporni izolatori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ulogu</w:t>
            </w:r>
            <w:r>
              <w:rPr>
                <w:spacing w:val="40"/>
              </w:rPr>
              <w:t xml:space="preserve"> </w:t>
            </w:r>
            <w:r>
              <w:t>i</w:t>
            </w:r>
            <w:r>
              <w:rPr>
                <w:spacing w:val="40"/>
              </w:rPr>
              <w:t xml:space="preserve"> </w:t>
            </w:r>
            <w:r>
              <w:t>rad</w:t>
            </w:r>
            <w:r>
              <w:rPr>
                <w:spacing w:val="40"/>
              </w:rPr>
              <w:t xml:space="preserve"> </w:t>
            </w:r>
            <w:r>
              <w:t>glavnog</w:t>
            </w:r>
            <w:r>
              <w:rPr>
                <w:spacing w:val="40"/>
              </w:rPr>
              <w:t xml:space="preserve"> </w:t>
            </w:r>
            <w:r>
              <w:t>prekidača,</w:t>
            </w:r>
            <w:r>
              <w:rPr>
                <w:spacing w:val="40"/>
              </w:rPr>
              <w:t xml:space="preserve"> </w:t>
            </w:r>
            <w:r>
              <w:t>vučnih</w:t>
            </w:r>
            <w:r>
              <w:rPr>
                <w:spacing w:val="80"/>
              </w:rPr>
              <w:t xml:space="preserve"> </w:t>
            </w:r>
            <w:r>
              <w:t>motora, ispravljača i transformatora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Objasni rad elektrodinamičke kočnice i električnog </w:t>
            </w:r>
            <w:r>
              <w:rPr>
                <w:spacing w:val="-2"/>
              </w:rPr>
              <w:t>grijanja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2"/>
                <w:w w:val="150"/>
              </w:rPr>
              <w:t xml:space="preserve"> </w:t>
            </w:r>
            <w:r>
              <w:t>Objasni</w:t>
            </w:r>
            <w:r>
              <w:rPr>
                <w:spacing w:val="-5"/>
              </w:rPr>
              <w:t xml:space="preserve"> </w:t>
            </w:r>
            <w:r>
              <w:t>rad</w:t>
            </w:r>
            <w:r>
              <w:rPr>
                <w:spacing w:val="-6"/>
              </w:rPr>
              <w:t xml:space="preserve"> </w:t>
            </w:r>
            <w:r>
              <w:t>i</w:t>
            </w:r>
            <w:r>
              <w:rPr>
                <w:spacing w:val="-5"/>
              </w:rPr>
              <w:t xml:space="preserve"> </w:t>
            </w:r>
            <w:r>
              <w:t>ulogu</w:t>
            </w:r>
            <w:r>
              <w:rPr>
                <w:spacing w:val="-5"/>
              </w:rPr>
              <w:t xml:space="preserve"> </w:t>
            </w:r>
            <w:r>
              <w:t>elektronskih</w:t>
            </w:r>
            <w:r>
              <w:rPr>
                <w:spacing w:val="-5"/>
              </w:rPr>
              <w:t xml:space="preserve"> </w:t>
            </w:r>
            <w:r>
              <w:rPr>
                <w:spacing w:val="-2"/>
              </w:rPr>
              <w:t>uređaja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2"/>
                <w:w w:val="150"/>
              </w:rPr>
              <w:t xml:space="preserve"> </w:t>
            </w:r>
            <w:r>
              <w:t>Objasni</w:t>
            </w:r>
            <w:r>
              <w:rPr>
                <w:spacing w:val="-5"/>
              </w:rPr>
              <w:t xml:space="preserve"> </w:t>
            </w:r>
            <w:r>
              <w:t>glavna</w:t>
            </w:r>
            <w:r>
              <w:rPr>
                <w:spacing w:val="-4"/>
              </w:rPr>
              <w:t xml:space="preserve"> </w:t>
            </w:r>
            <w:r>
              <w:t>strujna</w:t>
            </w:r>
            <w:r>
              <w:rPr>
                <w:spacing w:val="-5"/>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7.</w:t>
            </w:r>
            <w:r>
              <w:rPr>
                <w:spacing w:val="40"/>
              </w:rPr>
              <w:t xml:space="preserve"> </w:t>
            </w:r>
            <w:r>
              <w:t>Objasni rad stepenastog prekidača, otpornika za slabljenje pobude – šentiranje pobudnih namotaja vučnih motora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8.</w:t>
            </w:r>
            <w:r>
              <w:rPr>
                <w:spacing w:val="74"/>
                <w:w w:val="150"/>
              </w:rPr>
              <w:t xml:space="preserve"> </w:t>
            </w:r>
            <w:r>
              <w:t>Objasni</w:t>
            </w:r>
            <w:r>
              <w:rPr>
                <w:spacing w:val="-5"/>
              </w:rPr>
              <w:t xml:space="preserve"> </w:t>
            </w:r>
            <w:r>
              <w:t>ulogu</w:t>
            </w:r>
            <w:r>
              <w:rPr>
                <w:spacing w:val="-4"/>
              </w:rPr>
              <w:t xml:space="preserve"> </w:t>
            </w:r>
            <w:r>
              <w:t>i</w:t>
            </w:r>
            <w:r>
              <w:rPr>
                <w:spacing w:val="-2"/>
              </w:rPr>
              <w:t xml:space="preserve"> </w:t>
            </w:r>
            <w:r>
              <w:t>rad</w:t>
            </w:r>
            <w:r>
              <w:rPr>
                <w:spacing w:val="-5"/>
              </w:rPr>
              <w:t xml:space="preserve"> </w:t>
            </w:r>
            <w:r>
              <w:t>AS</w:t>
            </w:r>
            <w:r>
              <w:rPr>
                <w:spacing w:val="-3"/>
              </w:rPr>
              <w:t xml:space="preserve"> </w:t>
            </w:r>
            <w:r>
              <w:t>uređaja</w:t>
            </w:r>
            <w:r>
              <w:rPr>
                <w:spacing w:val="-4"/>
              </w:rPr>
              <w:t xml:space="preserve"> </w:t>
            </w:r>
            <w:r>
              <w:t>i</w:t>
            </w:r>
            <w:r>
              <w:rPr>
                <w:spacing w:val="-5"/>
              </w:rPr>
              <w:t xml:space="preserve"> </w:t>
            </w:r>
            <w:r>
              <w:t>uređaja</w:t>
            </w:r>
            <w:r>
              <w:rPr>
                <w:spacing w:val="-4"/>
              </w:rPr>
              <w:t xml:space="preserve"> </w:t>
            </w:r>
            <w:r>
              <w:rPr>
                <w:spacing w:val="-2"/>
              </w:rPr>
              <w:t>budnosti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rPr>
                <w:b/>
              </w:rPr>
            </w:pPr>
            <w:r>
              <w:t>9.</w:t>
            </w:r>
            <w:r>
              <w:rPr>
                <w:spacing w:val="74"/>
                <w:w w:val="150"/>
              </w:rPr>
              <w:t xml:space="preserve"> </w:t>
            </w:r>
            <w:r>
              <w:t>Objasni</w:t>
            </w:r>
            <w:r>
              <w:rPr>
                <w:spacing w:val="-4"/>
              </w:rPr>
              <w:t xml:space="preserve"> </w:t>
            </w:r>
            <w:r>
              <w:rPr>
                <w:b/>
              </w:rPr>
              <w:t>zaštite</w:t>
            </w:r>
            <w:r>
              <w:rPr>
                <w:b/>
                <w:spacing w:val="-4"/>
              </w:rPr>
              <w:t xml:space="preserve"> </w:t>
            </w:r>
            <w:r>
              <w:rPr>
                <w:b/>
              </w:rPr>
              <w:t>na</w:t>
            </w:r>
            <w:r>
              <w:rPr>
                <w:b/>
                <w:spacing w:val="-4"/>
              </w:rPr>
              <w:t xml:space="preserve"> </w:t>
            </w:r>
            <w:r>
              <w:rPr>
                <w:b/>
                <w:spacing w:val="-2"/>
              </w:rPr>
              <w:t>lokomotivi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 xml:space="preserve">Zaštite na lokomotivi: </w:t>
            </w:r>
            <w:r>
              <w:t>prekostrujna, prenaponska, toplotna,</w:t>
            </w:r>
            <w:r>
              <w:rPr>
                <w:spacing w:val="-4"/>
              </w:rPr>
              <w:t xml:space="preserve"> </w:t>
            </w:r>
            <w:r>
              <w:t>zaštita</w:t>
            </w:r>
            <w:r>
              <w:rPr>
                <w:spacing w:val="-5"/>
              </w:rPr>
              <w:t xml:space="preserve"> </w:t>
            </w:r>
            <w:r>
              <w:t>od</w:t>
            </w:r>
            <w:r>
              <w:rPr>
                <w:spacing w:val="-5"/>
              </w:rPr>
              <w:t xml:space="preserve"> </w:t>
            </w:r>
            <w:r>
              <w:t>preniskog</w:t>
            </w:r>
            <w:r>
              <w:rPr>
                <w:spacing w:val="-3"/>
              </w:rPr>
              <w:t xml:space="preserve"> </w:t>
            </w:r>
            <w:r>
              <w:t>napona</w:t>
            </w:r>
            <w:r>
              <w:rPr>
                <w:spacing w:val="-4"/>
              </w:rPr>
              <w:t xml:space="preserve"> </w:t>
            </w:r>
            <w:r>
              <w:t>kontaktne</w:t>
            </w:r>
            <w:r>
              <w:rPr>
                <w:spacing w:val="-5"/>
              </w:rPr>
              <w:t xml:space="preserve"> </w:t>
            </w:r>
            <w:r>
              <w:t>mreže, zaštita od zemljospoja,</w:t>
            </w:r>
            <w:r>
              <w:rPr>
                <w:spacing w:val="40"/>
              </w:rPr>
              <w:t xml:space="preserve"> </w:t>
            </w:r>
            <w:r>
              <w:t>zaštite vučnih motora i dr.</w:t>
            </w: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rPr>
                <w:spacing w:val="-2"/>
              </w:rPr>
              <w:t>10.</w:t>
            </w:r>
            <w:r>
              <w:rPr>
                <w:spacing w:val="18"/>
              </w:rPr>
              <w:t xml:space="preserve"> </w:t>
            </w:r>
            <w:r>
              <w:rPr>
                <w:spacing w:val="-2"/>
              </w:rPr>
              <w:t>Nacrta</w:t>
            </w:r>
            <w:r>
              <w:rPr>
                <w:spacing w:val="-9"/>
              </w:rPr>
              <w:t xml:space="preserve"> </w:t>
            </w:r>
            <w:r>
              <w:rPr>
                <w:spacing w:val="-2"/>
              </w:rPr>
              <w:t>šemu</w:t>
            </w:r>
            <w:r>
              <w:rPr>
                <w:spacing w:val="-8"/>
              </w:rPr>
              <w:t xml:space="preserve"> </w:t>
            </w:r>
            <w:r>
              <w:rPr>
                <w:spacing w:val="-2"/>
              </w:rPr>
              <w:t>električne</w:t>
            </w:r>
            <w:r>
              <w:rPr>
                <w:spacing w:val="-6"/>
              </w:rPr>
              <w:t xml:space="preserve"> </w:t>
            </w:r>
            <w:r>
              <w:rPr>
                <w:spacing w:val="-2"/>
              </w:rPr>
              <w:t>opreme</w:t>
            </w:r>
            <w:r>
              <w:rPr>
                <w:spacing w:val="-8"/>
              </w:rPr>
              <w:t xml:space="preserve"> </w:t>
            </w:r>
            <w:r>
              <w:rPr>
                <w:spacing w:val="-2"/>
              </w:rPr>
              <w:t>na</w:t>
            </w:r>
            <w:r>
              <w:rPr>
                <w:spacing w:val="-8"/>
              </w:rPr>
              <w:t xml:space="preserve"> </w:t>
            </w:r>
            <w:r>
              <w:rPr>
                <w:spacing w:val="-2"/>
              </w:rPr>
              <w:t>zadatom</w:t>
            </w:r>
            <w:r>
              <w:rPr>
                <w:spacing w:val="-7"/>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30"/>
        <w:ind w:left="964" w:right="822"/>
        <w:jc w:val="both"/>
      </w:pPr>
      <w:r>
        <w:t xml:space="preserve">U cilju provjeravanja dostignutosti pomenutog ishoda učenja, potreban je usmeni ili pisani dokaz da je učenik uspješno realizovao kriterijume od 1 do 9. Za kriterijum 10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3683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1003"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05" name="Graphic 1004"/>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1006" name="Graphic 100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07" name="Graphic 100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08" name="Graphic 100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09" name="Textbox 100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03" o:spid="_x0000_s1860" style="position:absolute;margin-left:63.05pt;margin-top:6.05pt;width:468.55pt;height:29.1pt;z-index:-155796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">
                <v:shape id="Graphic 1004" o:spid="_x0000_s186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4s8QA&#10;AADdAAAADwAAAGRycy9kb3ducmV2LnhtbERPzWrCQBC+F3yHZQQvpe4qRTTNKiIRW7y0sQ8wZKdJ&#10;SHY2ZFcT+/TdQqG3+fh+J92NthU36n3tWMNirkAQF87UXGr4vByf1iB8QDbYOiYNd/Kw204eUkyM&#10;G/iDbnkoRQxhn6CGKoQukdIXFVn0c9cRR+7L9RZDhH0pTY9DDLetXCq1khZrjg0VdnSoqGjyq9WQ&#10;vX9np8fV22HYnPMRz67ZdCbTejYd9y8gAo3hX/znfjVxvlLP8PtNP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qeLPEAAAA3QAAAA8AAAAAAAAAAAAAAAAAmAIAAGRycy9k&#10;b3ducmV2LnhtbFBLBQYAAAAABAAEAPUAAACJAwAAAAA=&#10;" path="m5940552,l,,,312419r5940552,l5940552,xe" fillcolor="#f1e5bd" stroked="f">
                  <v:path arrowok="t"/>
                </v:shape>
                <v:shape id="Graphic 1005" o:spid="_x0000_s186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MIMIA&#10;AADdAAAADwAAAGRycy9kb3ducmV2LnhtbERPS4vCMBC+L/gfwgh7WxMFH1SjqIussJe1iuexGdti&#10;MylNttZ/bxYWvM3H95zFqrOVaKnxpWMNw4ECQZw5U3Ku4XTcfcxA+IBssHJMGh7kYbXsvS0wMe7O&#10;B2rTkIsYwj5BDUUIdSKlzwqy6AeuJo7c1TUWQ4RNLk2D9xhuKzlSaiItlhwbCqxpW1B2S3+thrY8&#10;f5/cz/TLo0o31cZdhofPqdbv/W49BxGoCy/xv3tv4nylxvD3TTx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40wgwgAAAN0AAAAPAAAAAAAAAAAAAAAAAJgCAABkcnMvZG93&#10;bnJldi54bWxQSwUGAAAAAAQABAD1AAAAhwMAAAAA&#10;" path="m5941314,l,,,28194r5941314,l5941314,xe" fillcolor="#c00000" stroked="f">
                  <v:path arrowok="t"/>
                </v:shape>
                <v:shape id="Graphic 1006" o:spid="_x0000_s186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lIMAA&#10;AADdAAAADwAAAGRycy9kb3ducmV2LnhtbESPzQrCMBCE74LvEFbwpqkeRKpRRBA8Kf6gHpdmbavN&#10;pjSxrW9vBMHbLjPz7ex82ZpC1FS53LKC0TACQZxYnXOq4HzaDKYgnEfWWFgmBW9ysFx0O3OMtW34&#10;QPXRpyJA2MWoIPO+jKV0SUYG3dCWxEG728qgD2uVSl1hE+CmkOMomkiDOYcLGZa0zih5Hl9GAe+u&#10;p/LsZN1qs41ul7tcNY+9Uv1eu5qB8NT6v/mX3upQPxDh+00YQS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RlIMAAAADdAAAADwAAAAAAAAAAAAAAAACYAgAAZHJzL2Rvd25y&#10;ZXYueG1sUEsFBgAAAAAEAAQA9QAAAIUDAAAAAA==&#10;" path="m5941314,l,,,762r5941314,l5941314,xe" fillcolor="#f1e5bd" stroked="f">
                  <v:path arrowok="t"/>
                </v:shape>
                <v:shape id="Graphic 1007" o:spid="_x0000_s186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13zMIA&#10;AADdAAAADwAAAGRycy9kb3ducmV2LnhtbERPTWvCQBC9F/wPywje6q49mBLdBLWIQi81lZ7H7JgE&#10;s7Mhu8b033cLhd7m8T5nnY+2FQP1vnGsYTFXIIhLZxquNJw/98+vIHxANtg6Jg3f5CHPJk9rTI17&#10;8ImGIlQihrBPUUMdQpdK6cuaLPq564gjd3W9xRBhX0nT4yOG21a+KLWUFhuODTV2tKupvBV3q2Fo&#10;vt7P7iM5eFTFtt26y+L0lmg9m46bFYhAY/gX/7mPJs5XKoHfb+IJ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fXfMwgAAAN0AAAAPAAAAAAAAAAAAAAAAAJgCAABkcnMvZG93&#10;bnJldi54bWxQSwUGAAAAAAQABAD1AAAAhwMAAAAA&#10;" path="m5941314,l,,,28194r5941314,l5941314,xe" fillcolor="#c00000" stroked="f">
                  <v:path arrowok="t"/>
                </v:shape>
                <v:shape id="Textbox 1008" o:spid="_x0000_s186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5tvsYA&#10;AADdAAAADwAAAGRycy9kb3ducmV2LnhtbESPQWvDMAyF74P9B6PBbqvdHUqb1i2lbDAYjKXZYUc1&#10;VhPTWM5ir83+/XQo9Cbxnt77tNqMoVNnGpKPbGE6MaCI6+g8Nxa+qtenOaiUkR12kcnCHyXYrO/v&#10;Vli4eOGSzvvcKAnhVKCFNue+0DrVLQVMk9gTi3aMQ8As69BoN+BFwkOnn42Z6YCepaHFnnYt1af9&#10;b7Cw/ebyxf98HD7LY+mramH4fXay9vFh3C5BZRrzzXy9fnOCb4zgyj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5tvsYAAADd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96"/>
        </w:numPr>
        <w:tabs>
          <w:tab w:val="left" w:pos="1136"/>
        </w:tabs>
        <w:spacing w:before="120"/>
        <w:ind w:left="1136" w:hanging="172"/>
      </w:pPr>
      <w:r>
        <w:t>Elektro</w:t>
      </w:r>
      <w:r>
        <w:rPr>
          <w:spacing w:val="-7"/>
        </w:rPr>
        <w:t xml:space="preserve"> </w:t>
      </w:r>
      <w:r>
        <w:t>opremu</w:t>
      </w:r>
      <w:r>
        <w:rPr>
          <w:spacing w:val="-6"/>
        </w:rPr>
        <w:t xml:space="preserve"> </w:t>
      </w:r>
      <w:r>
        <w:t>i</w:t>
      </w:r>
      <w:r>
        <w:rPr>
          <w:spacing w:val="-6"/>
        </w:rPr>
        <w:t xml:space="preserve"> </w:t>
      </w:r>
      <w:r>
        <w:t>uređaji</w:t>
      </w:r>
      <w:r>
        <w:rPr>
          <w:spacing w:val="-7"/>
        </w:rPr>
        <w:t xml:space="preserve"> </w:t>
      </w:r>
      <w:r>
        <w:t>na</w:t>
      </w:r>
      <w:r>
        <w:rPr>
          <w:spacing w:val="-7"/>
        </w:rPr>
        <w:t xml:space="preserve"> </w:t>
      </w:r>
      <w:r>
        <w:t>lokomotivi</w:t>
      </w:r>
      <w:r>
        <w:rPr>
          <w:spacing w:val="-7"/>
        </w:rPr>
        <w:t xml:space="preserve"> </w:t>
      </w:r>
      <w:r>
        <w:t>serije</w:t>
      </w:r>
      <w:r>
        <w:rPr>
          <w:spacing w:val="-5"/>
        </w:rPr>
        <w:t xml:space="preserve"> 461</w:t>
      </w:r>
    </w:p>
    <w:p w:rsidR="008C01C9" w:rsidRDefault="0084041E">
      <w:pPr>
        <w:pStyle w:val="ListParagraph"/>
        <w:numPr>
          <w:ilvl w:val="0"/>
          <w:numId w:val="96"/>
        </w:numPr>
        <w:tabs>
          <w:tab w:val="left" w:pos="1136"/>
        </w:tabs>
        <w:spacing w:before="121"/>
        <w:ind w:left="1136" w:hanging="172"/>
      </w:pPr>
      <w:r>
        <w:t>Elektro</w:t>
      </w:r>
      <w:r>
        <w:rPr>
          <w:spacing w:val="-8"/>
        </w:rPr>
        <w:t xml:space="preserve"> </w:t>
      </w:r>
      <w:r>
        <w:t>oprema</w:t>
      </w:r>
      <w:r>
        <w:rPr>
          <w:spacing w:val="-6"/>
        </w:rPr>
        <w:t xml:space="preserve"> </w:t>
      </w:r>
      <w:r>
        <w:t>na</w:t>
      </w:r>
      <w:r>
        <w:rPr>
          <w:spacing w:val="-7"/>
        </w:rPr>
        <w:t xml:space="preserve"> </w:t>
      </w:r>
      <w:r>
        <w:t>krovu</w:t>
      </w:r>
      <w:r>
        <w:rPr>
          <w:spacing w:val="-7"/>
        </w:rPr>
        <w:t xml:space="preserve"> </w:t>
      </w:r>
      <w:r>
        <w:rPr>
          <w:spacing w:val="-2"/>
        </w:rPr>
        <w:t>lokomotive</w:t>
      </w:r>
    </w:p>
    <w:p w:rsidR="008C01C9" w:rsidRDefault="0084041E">
      <w:pPr>
        <w:pStyle w:val="ListParagraph"/>
        <w:numPr>
          <w:ilvl w:val="0"/>
          <w:numId w:val="96"/>
        </w:numPr>
        <w:tabs>
          <w:tab w:val="left" w:pos="1136"/>
        </w:tabs>
        <w:spacing w:before="119"/>
        <w:ind w:left="1136" w:hanging="172"/>
      </w:pPr>
      <w:r>
        <w:t>AS</w:t>
      </w:r>
      <w:r>
        <w:rPr>
          <w:spacing w:val="-4"/>
        </w:rPr>
        <w:t xml:space="preserve"> </w:t>
      </w:r>
      <w:r>
        <w:rPr>
          <w:spacing w:val="-2"/>
        </w:rPr>
        <w:t>uređaji</w:t>
      </w:r>
    </w:p>
    <w:p w:rsidR="008C01C9" w:rsidRDefault="0084041E">
      <w:pPr>
        <w:pStyle w:val="ListParagraph"/>
        <w:numPr>
          <w:ilvl w:val="0"/>
          <w:numId w:val="96"/>
        </w:numPr>
        <w:tabs>
          <w:tab w:val="left" w:pos="1136"/>
        </w:tabs>
        <w:spacing w:before="120"/>
        <w:ind w:left="1136" w:hanging="172"/>
      </w:pPr>
      <w:r>
        <w:t>Uređaji</w:t>
      </w:r>
      <w:r>
        <w:rPr>
          <w:spacing w:val="-8"/>
        </w:rPr>
        <w:t xml:space="preserve"> </w:t>
      </w:r>
      <w:r>
        <w:t>za</w:t>
      </w:r>
      <w:r>
        <w:rPr>
          <w:spacing w:val="-7"/>
        </w:rPr>
        <w:t xml:space="preserve"> </w:t>
      </w:r>
      <w:r>
        <w:t>kontrolu</w:t>
      </w:r>
      <w:r>
        <w:rPr>
          <w:spacing w:val="-7"/>
        </w:rPr>
        <w:t xml:space="preserve"> </w:t>
      </w:r>
      <w:r>
        <w:rPr>
          <w:spacing w:val="-2"/>
        </w:rPr>
        <w:t>budnosti</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3734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955" name="Graphic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16CC4DE" id="Graphic 1009" o:spid="_x0000_s1026" style="position:absolute;margin-left:63.05pt;margin-top:6pt;width:468.55pt;height:.25pt;z-index:-1557913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CF3nTCOgIAAOc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8"/>
              </w:rPr>
              <w:t xml:space="preserve"> </w:t>
            </w:r>
            <w:r>
              <w:rPr>
                <w:b/>
              </w:rPr>
              <w:t>elektro</w:t>
            </w:r>
            <w:r>
              <w:rPr>
                <w:b/>
                <w:spacing w:val="-6"/>
              </w:rPr>
              <w:t xml:space="preserve"> </w:t>
            </w:r>
            <w:r>
              <w:rPr>
                <w:b/>
              </w:rPr>
              <w:t>opremu</w:t>
            </w:r>
            <w:r>
              <w:rPr>
                <w:b/>
                <w:spacing w:val="-6"/>
              </w:rPr>
              <w:t xml:space="preserve"> </w:t>
            </w:r>
            <w:r>
              <w:rPr>
                <w:b/>
              </w:rPr>
              <w:t>i</w:t>
            </w:r>
            <w:r>
              <w:rPr>
                <w:b/>
                <w:spacing w:val="-6"/>
              </w:rPr>
              <w:t xml:space="preserve"> </w:t>
            </w:r>
            <w:r>
              <w:rPr>
                <w:b/>
              </w:rPr>
              <w:t>uređaje</w:t>
            </w:r>
            <w:r>
              <w:rPr>
                <w:b/>
                <w:spacing w:val="-8"/>
              </w:rPr>
              <w:t xml:space="preserve"> </w:t>
            </w:r>
            <w:r>
              <w:rPr>
                <w:b/>
              </w:rPr>
              <w:t>na</w:t>
            </w:r>
            <w:r>
              <w:rPr>
                <w:b/>
                <w:spacing w:val="-7"/>
              </w:rPr>
              <w:t xml:space="preserve"> </w:t>
            </w:r>
            <w:r>
              <w:rPr>
                <w:b/>
              </w:rPr>
              <w:t>EMV</w:t>
            </w:r>
            <w:r>
              <w:rPr>
                <w:b/>
                <w:spacing w:val="-6"/>
              </w:rPr>
              <w:t xml:space="preserve"> </w:t>
            </w:r>
            <w:r>
              <w:rPr>
                <w:b/>
              </w:rPr>
              <w:t>serije</w:t>
            </w:r>
            <w:r>
              <w:rPr>
                <w:b/>
                <w:spacing w:val="-6"/>
              </w:rPr>
              <w:t xml:space="preserve"> </w:t>
            </w:r>
            <w:r>
              <w:rPr>
                <w:b/>
                <w:spacing w:val="-2"/>
              </w:rPr>
              <w:t>412/416</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49"/>
        </w:trPr>
        <w:tc>
          <w:tcPr>
            <w:tcW w:w="4692" w:type="dxa"/>
            <w:tcBorders>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2"/>
            </w:pPr>
            <w:r>
              <w:t>1.</w:t>
            </w:r>
            <w:r>
              <w:rPr>
                <w:spacing w:val="80"/>
              </w:rPr>
              <w:t xml:space="preserve"> </w:t>
            </w:r>
            <w:r>
              <w:t>Objasni</w:t>
            </w:r>
            <w:r>
              <w:rPr>
                <w:spacing w:val="40"/>
              </w:rPr>
              <w:t xml:space="preserve"> </w:t>
            </w:r>
            <w:r>
              <w:rPr>
                <w:b/>
              </w:rPr>
              <w:t>dispoziciju</w:t>
            </w:r>
            <w:r>
              <w:rPr>
                <w:b/>
                <w:spacing w:val="40"/>
              </w:rPr>
              <w:t xml:space="preserve"> </w:t>
            </w:r>
            <w:r>
              <w:rPr>
                <w:b/>
              </w:rPr>
              <w:t>električne</w:t>
            </w:r>
            <w:r>
              <w:rPr>
                <w:b/>
                <w:spacing w:val="40"/>
              </w:rPr>
              <w:t xml:space="preserve"> </w:t>
            </w:r>
            <w:r>
              <w:rPr>
                <w:b/>
              </w:rPr>
              <w:t>opreme</w:t>
            </w:r>
            <w:r>
              <w:rPr>
                <w:b/>
                <w:spacing w:val="40"/>
              </w:rPr>
              <w:t xml:space="preserve"> </w:t>
            </w:r>
            <w:r>
              <w:t>na</w:t>
            </w:r>
            <w:r>
              <w:rPr>
                <w:spacing w:val="40"/>
              </w:rPr>
              <w:t xml:space="preserve"> </w:t>
            </w:r>
            <w:r>
              <w:t>EMV serije 412/416</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Dispozicija električne opreme: </w:t>
            </w:r>
            <w:r>
              <w:t>krovna oprema, oprema</w:t>
            </w:r>
            <w:r>
              <w:rPr>
                <w:spacing w:val="-13"/>
              </w:rPr>
              <w:t xml:space="preserve"> </w:t>
            </w:r>
            <w:r>
              <w:t>za</w:t>
            </w:r>
            <w:r>
              <w:rPr>
                <w:spacing w:val="-13"/>
              </w:rPr>
              <w:t xml:space="preserve"> </w:t>
            </w:r>
            <w:r>
              <w:t>upravljanje</w:t>
            </w:r>
            <w:r>
              <w:rPr>
                <w:spacing w:val="-12"/>
              </w:rPr>
              <w:t xml:space="preserve"> </w:t>
            </w:r>
            <w:r>
              <w:t>vožnjom,</w:t>
            </w:r>
            <w:r>
              <w:rPr>
                <w:spacing w:val="-13"/>
              </w:rPr>
              <w:t xml:space="preserve"> </w:t>
            </w:r>
            <w:r>
              <w:t>oprema</w:t>
            </w:r>
            <w:r>
              <w:rPr>
                <w:spacing w:val="-12"/>
              </w:rPr>
              <w:t xml:space="preserve"> </w:t>
            </w:r>
            <w:r>
              <w:t>za</w:t>
            </w:r>
            <w:r>
              <w:rPr>
                <w:spacing w:val="-13"/>
              </w:rPr>
              <w:t xml:space="preserve"> </w:t>
            </w:r>
            <w:r>
              <w:t>naizmjenični napon, oprema za jednosmjerni napon, oprema za upravljanje pomoćnim uređajima i dr.</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pPr>
            <w:r>
              <w:t>2.</w:t>
            </w:r>
            <w:r>
              <w:rPr>
                <w:spacing w:val="70"/>
                <w:w w:val="150"/>
              </w:rPr>
              <w:t xml:space="preserve"> </w:t>
            </w:r>
            <w:r>
              <w:t>Objasni</w:t>
            </w:r>
            <w:r>
              <w:rPr>
                <w:spacing w:val="-6"/>
              </w:rPr>
              <w:t xml:space="preserve"> </w:t>
            </w:r>
            <w:r>
              <w:rPr>
                <w:b/>
              </w:rPr>
              <w:t>električnu</w:t>
            </w:r>
            <w:r>
              <w:rPr>
                <w:b/>
                <w:spacing w:val="-5"/>
              </w:rPr>
              <w:t xml:space="preserve"> </w:t>
            </w:r>
            <w:r>
              <w:rPr>
                <w:b/>
              </w:rPr>
              <w:t>opremu</w:t>
            </w:r>
            <w:r>
              <w:rPr>
                <w:b/>
                <w:spacing w:val="-5"/>
              </w:rPr>
              <w:t xml:space="preserve"> </w:t>
            </w:r>
            <w:r>
              <w:rPr>
                <w:b/>
              </w:rPr>
              <w:t>na</w:t>
            </w:r>
            <w:r>
              <w:rPr>
                <w:b/>
                <w:spacing w:val="-5"/>
              </w:rPr>
              <w:t xml:space="preserve"> </w:t>
            </w:r>
            <w:r>
              <w:rPr>
                <w:b/>
              </w:rPr>
              <w:t>krovu</w:t>
            </w:r>
            <w:r>
              <w:rPr>
                <w:b/>
                <w:spacing w:val="-5"/>
              </w:rPr>
              <w:t xml:space="preserve"> </w:t>
            </w:r>
            <w:r>
              <w:rPr>
                <w:spacing w:val="-5"/>
              </w:rPr>
              <w:t>EMV</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Električna</w:t>
            </w:r>
            <w:r>
              <w:rPr>
                <w:b/>
                <w:spacing w:val="40"/>
              </w:rPr>
              <w:t xml:space="preserve"> </w:t>
            </w:r>
            <w:r>
              <w:rPr>
                <w:b/>
              </w:rPr>
              <w:t>oprema</w:t>
            </w:r>
            <w:r>
              <w:rPr>
                <w:b/>
                <w:spacing w:val="40"/>
              </w:rPr>
              <w:t xml:space="preserve"> </w:t>
            </w:r>
            <w:r>
              <w:rPr>
                <w:b/>
              </w:rPr>
              <w:t>na</w:t>
            </w:r>
            <w:r>
              <w:rPr>
                <w:b/>
                <w:spacing w:val="40"/>
              </w:rPr>
              <w:t xml:space="preserve"> </w:t>
            </w:r>
            <w:r>
              <w:rPr>
                <w:b/>
              </w:rPr>
              <w:t>krovu:</w:t>
            </w:r>
            <w:r>
              <w:rPr>
                <w:b/>
                <w:spacing w:val="40"/>
              </w:rPr>
              <w:t xml:space="preserve"> </w:t>
            </w:r>
            <w:r>
              <w:t>pantograf,</w:t>
            </w:r>
            <w:r>
              <w:rPr>
                <w:spacing w:val="40"/>
              </w:rPr>
              <w:t xml:space="preserve"> </w:t>
            </w:r>
            <w:r>
              <w:t>odvodnik prenapona, uvodni izolator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3"/>
              <w:jc w:val="both"/>
            </w:pPr>
            <w:r>
              <w:t>3. Objasni ulogu i rad glavnog prekidača, vučnih motora, glavnog ispravljača I glavnog</w:t>
            </w:r>
            <w:r>
              <w:rPr>
                <w:spacing w:val="40"/>
              </w:rPr>
              <w:t xml:space="preserve"> </w:t>
            </w:r>
            <w:r>
              <w:rPr>
                <w:spacing w:val="-2"/>
              </w:rPr>
              <w:t>transformatora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Objasni rad kontaktora, releja, otporničkih blokova i </w:t>
            </w:r>
            <w:r>
              <w:rPr>
                <w:spacing w:val="-2"/>
              </w:rPr>
              <w:t>prekidača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8"/>
                <w:w w:val="150"/>
              </w:rPr>
              <w:t xml:space="preserve"> </w:t>
            </w:r>
            <w:r>
              <w:t>Objasni</w:t>
            </w:r>
            <w:r>
              <w:rPr>
                <w:spacing w:val="-6"/>
              </w:rPr>
              <w:t xml:space="preserve"> </w:t>
            </w:r>
            <w:r>
              <w:t>rad</w:t>
            </w:r>
            <w:r>
              <w:rPr>
                <w:spacing w:val="-6"/>
              </w:rPr>
              <w:t xml:space="preserve"> </w:t>
            </w:r>
            <w:r>
              <w:t>električne</w:t>
            </w:r>
            <w:r>
              <w:rPr>
                <w:spacing w:val="-7"/>
              </w:rPr>
              <w:t xml:space="preserve"> </w:t>
            </w:r>
            <w:r>
              <w:t>kočnice</w:t>
            </w:r>
            <w:r>
              <w:rPr>
                <w:spacing w:val="-5"/>
              </w:rPr>
              <w:t xml:space="preserve"> </w:t>
            </w:r>
            <w:r>
              <w:t>i</w:t>
            </w:r>
            <w:r>
              <w:rPr>
                <w:spacing w:val="-6"/>
              </w:rPr>
              <w:t xml:space="preserve"> </w:t>
            </w:r>
            <w:r>
              <w:t>električnog</w:t>
            </w:r>
            <w:r>
              <w:rPr>
                <w:spacing w:val="-7"/>
              </w:rPr>
              <w:t xml:space="preserve"> </w:t>
            </w:r>
            <w:r>
              <w:rPr>
                <w:spacing w:val="-2"/>
              </w:rPr>
              <w:t>grijanja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1"/>
                <w:w w:val="150"/>
              </w:rPr>
              <w:t xml:space="preserve"> </w:t>
            </w:r>
            <w:r>
              <w:t>Objasni</w:t>
            </w:r>
            <w:r>
              <w:rPr>
                <w:spacing w:val="-5"/>
              </w:rPr>
              <w:t xml:space="preserve"> </w:t>
            </w:r>
            <w:r>
              <w:t>vučna</w:t>
            </w:r>
            <w:r>
              <w:rPr>
                <w:spacing w:val="-4"/>
              </w:rPr>
              <w:t xml:space="preserve"> </w:t>
            </w:r>
            <w:r>
              <w:t>strujna</w:t>
            </w:r>
            <w:r>
              <w:rPr>
                <w:spacing w:val="-5"/>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4"/>
                <w:w w:val="150"/>
              </w:rPr>
              <w:t xml:space="preserve"> </w:t>
            </w:r>
            <w:r>
              <w:t>Objasni</w:t>
            </w:r>
            <w:r>
              <w:rPr>
                <w:spacing w:val="-5"/>
              </w:rPr>
              <w:t xml:space="preserve"> </w:t>
            </w:r>
            <w:r>
              <w:t>ulogu</w:t>
            </w:r>
            <w:r>
              <w:rPr>
                <w:spacing w:val="-4"/>
              </w:rPr>
              <w:t xml:space="preserve"> </w:t>
            </w:r>
            <w:r>
              <w:t>i</w:t>
            </w:r>
            <w:r>
              <w:rPr>
                <w:spacing w:val="-2"/>
              </w:rPr>
              <w:t xml:space="preserve"> </w:t>
            </w:r>
            <w:r>
              <w:t>rad</w:t>
            </w:r>
            <w:r>
              <w:rPr>
                <w:spacing w:val="-5"/>
              </w:rPr>
              <w:t xml:space="preserve"> </w:t>
            </w:r>
            <w:r>
              <w:t>AS</w:t>
            </w:r>
            <w:r>
              <w:rPr>
                <w:spacing w:val="-3"/>
              </w:rPr>
              <w:t xml:space="preserve"> </w:t>
            </w:r>
            <w:r>
              <w:t>uređaja</w:t>
            </w:r>
            <w:r>
              <w:rPr>
                <w:spacing w:val="-4"/>
              </w:rPr>
              <w:t xml:space="preserve"> </w:t>
            </w:r>
            <w:r>
              <w:t>i</w:t>
            </w:r>
            <w:r>
              <w:rPr>
                <w:spacing w:val="-5"/>
              </w:rPr>
              <w:t xml:space="preserve"> </w:t>
            </w:r>
            <w:r>
              <w:t>uređaja</w:t>
            </w:r>
            <w:r>
              <w:rPr>
                <w:spacing w:val="-4"/>
              </w:rPr>
              <w:t xml:space="preserve"> </w:t>
            </w:r>
            <w:r>
              <w:rPr>
                <w:spacing w:val="-2"/>
              </w:rPr>
              <w:t>budnosti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8.</w:t>
            </w:r>
            <w:r>
              <w:rPr>
                <w:spacing w:val="73"/>
                <w:w w:val="150"/>
              </w:rPr>
              <w:t xml:space="preserve"> </w:t>
            </w:r>
            <w:r>
              <w:t>Objasni</w:t>
            </w:r>
            <w:r>
              <w:rPr>
                <w:spacing w:val="-5"/>
              </w:rPr>
              <w:t xml:space="preserve"> </w:t>
            </w:r>
            <w:r>
              <w:t>vrste</w:t>
            </w:r>
            <w:r>
              <w:rPr>
                <w:spacing w:val="-5"/>
              </w:rPr>
              <w:t xml:space="preserve"> </w:t>
            </w:r>
            <w:r>
              <w:t>zaštite</w:t>
            </w:r>
            <w:r>
              <w:rPr>
                <w:spacing w:val="-4"/>
              </w:rPr>
              <w:t xml:space="preserve"> </w:t>
            </w:r>
            <w:r>
              <w:t>na</w:t>
            </w:r>
            <w:r>
              <w:rPr>
                <w:spacing w:val="-4"/>
              </w:rPr>
              <w:t xml:space="preserve"> </w:t>
            </w:r>
            <w:r>
              <w:rPr>
                <w:spacing w:val="-5"/>
              </w:rPr>
              <w:t>EMV</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9.</w:t>
            </w:r>
            <w:r>
              <w:rPr>
                <w:spacing w:val="60"/>
                <w:w w:val="150"/>
              </w:rPr>
              <w:t xml:space="preserve"> </w:t>
            </w:r>
            <w:r>
              <w:t>Objasni</w:t>
            </w:r>
            <w:r>
              <w:rPr>
                <w:spacing w:val="-12"/>
              </w:rPr>
              <w:t xml:space="preserve"> </w:t>
            </w:r>
            <w:r>
              <w:t>strujna</w:t>
            </w:r>
            <w:r>
              <w:rPr>
                <w:spacing w:val="-13"/>
              </w:rPr>
              <w:t xml:space="preserve"> </w:t>
            </w:r>
            <w:r>
              <w:t>kola</w:t>
            </w:r>
            <w:r>
              <w:rPr>
                <w:spacing w:val="-12"/>
              </w:rPr>
              <w:t xml:space="preserve"> </w:t>
            </w:r>
            <w:r>
              <w:t>osvjetljenja</w:t>
            </w:r>
            <w:r>
              <w:rPr>
                <w:spacing w:val="-13"/>
              </w:rPr>
              <w:t xml:space="preserve"> </w:t>
            </w:r>
            <w:r>
              <w:t>i</w:t>
            </w:r>
            <w:r>
              <w:rPr>
                <w:spacing w:val="-12"/>
              </w:rPr>
              <w:t xml:space="preserve"> </w:t>
            </w:r>
            <w:r>
              <w:t>upravljanja</w:t>
            </w:r>
            <w:r>
              <w:rPr>
                <w:spacing w:val="-13"/>
              </w:rPr>
              <w:t xml:space="preserve"> </w:t>
            </w:r>
            <w:r>
              <w:rPr>
                <w:spacing w:val="-2"/>
              </w:rPr>
              <w:t>vratima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rPr>
                <w:spacing w:val="-2"/>
              </w:rPr>
              <w:t>10.</w:t>
            </w:r>
            <w:r>
              <w:rPr>
                <w:spacing w:val="18"/>
              </w:rPr>
              <w:t xml:space="preserve"> </w:t>
            </w:r>
            <w:r>
              <w:rPr>
                <w:spacing w:val="-2"/>
              </w:rPr>
              <w:t>Nacrta</w:t>
            </w:r>
            <w:r>
              <w:rPr>
                <w:spacing w:val="-9"/>
              </w:rPr>
              <w:t xml:space="preserve"> </w:t>
            </w:r>
            <w:r>
              <w:rPr>
                <w:spacing w:val="-2"/>
              </w:rPr>
              <w:t>šemu</w:t>
            </w:r>
            <w:r>
              <w:rPr>
                <w:spacing w:val="-8"/>
              </w:rPr>
              <w:t xml:space="preserve"> </w:t>
            </w:r>
            <w:r>
              <w:rPr>
                <w:spacing w:val="-2"/>
              </w:rPr>
              <w:t>električne</w:t>
            </w:r>
            <w:r>
              <w:rPr>
                <w:spacing w:val="-6"/>
              </w:rPr>
              <w:t xml:space="preserve"> </w:t>
            </w:r>
            <w:r>
              <w:rPr>
                <w:spacing w:val="-2"/>
              </w:rPr>
              <w:t>opreme</w:t>
            </w:r>
            <w:r>
              <w:rPr>
                <w:spacing w:val="-8"/>
              </w:rPr>
              <w:t xml:space="preserve"> </w:t>
            </w:r>
            <w:r>
              <w:rPr>
                <w:spacing w:val="-2"/>
              </w:rPr>
              <w:t>na</w:t>
            </w:r>
            <w:r>
              <w:rPr>
                <w:spacing w:val="-8"/>
              </w:rPr>
              <w:t xml:space="preserve"> </w:t>
            </w:r>
            <w:r>
              <w:rPr>
                <w:spacing w:val="-2"/>
              </w:rPr>
              <w:t>zadatom</w:t>
            </w:r>
            <w:r>
              <w:rPr>
                <w:spacing w:val="-7"/>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9. Za kriterijum 10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37856"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010"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12" name="Graphic 1011"/>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1013" name="Graphic 1012"/>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014" name="Graphic 1013"/>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1015" name="Graphic 1014"/>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016" name="Textbox 101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10" o:spid="_x0000_s1866" style="position:absolute;margin-left:63.05pt;margin-top:6.05pt;width:468.55pt;height:29.1pt;z-index:-155786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Dwup7R0QMAAKsR&#10;AAAOAAAAAAAAAAAAAAAAAC4CAABkcnMvZTJvRG9jLnhtbFBLAQItABQABgAIAAAAIQCw/ZGG3wAA&#10;AAoBAAAPAAAAAAAAAAAAAAAAACsGAABkcnMvZG93bnJldi54bWxQSwUGAAAAAAQABADzAAAANwcA&#10;AAAA&#10;">
                <v:shape id="Graphic 1011" o:spid="_x0000_s186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N9sMA&#10;AADdAAAADwAAAGRycy9kb3ducmV2LnhtbERPzYrCMBC+C/sOYRa8yJrWg2g1yiIVV7xo3QcYmrEt&#10;NpPSZG3XpzeC4G0+vt9ZrntTixu1rrKsIB5HIIhzqysuFPyet18zEM4ja6wtk4J/crBefQyWmGjb&#10;8YlumS9ECGGXoILS+yaR0uUlGXRj2xAH7mJbgz7AtpC6xS6Em1pOomgqDVYcGkpsaFNSfs3+jIL0&#10;eE93o+l+080PWY8He503OlVq+Nl/L0B46v1b/HL/6DA/imN4fhN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RN9sMAAADdAAAADwAAAAAAAAAAAAAAAACYAgAAZHJzL2Rv&#10;d25yZXYueG1sUEsFBgAAAAAEAAQA9QAAAIgDAAAAAA==&#10;" path="m5940552,l,,,312419r5940552,l5940552,xe" fillcolor="#f1e5bd" stroked="f">
                  <v:path arrowok="t"/>
                </v:shape>
                <v:shape id="Graphic 1012" o:spid="_x0000_s186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CicMA&#10;AADdAAAADwAAAGRycy9kb3ducmV2LnhtbERPTWvCQBC9C/0PyxS86W48VEndhNoiFXrRGHqeZqdJ&#10;aHY2ZNeY/vtuQfA2j/c523yynRhp8K1jDclSgSCunGm51lCe94sNCB+QDXaOScMvecizh9kWU+Ou&#10;fKKxCLWIIexT1NCE0KdS+qohi37peuLIfbvBYohwqKUZ8BrDbSdXSj1Jiy3HhgZ7em2o+ikuVsPY&#10;fn6U7rh+96iKXbdzX8npba31/HF6eQYRaAp38c19MHG+Slbw/008QW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NCicMAAADdAAAADwAAAAAAAAAAAAAAAACYAgAAZHJzL2Rv&#10;d25yZXYueG1sUEsFBgAAAAAEAAQA9QAAAIgDAAAAAA==&#10;" path="m5941314,l,,,28193r5941314,l5941314,xe" fillcolor="#c00000" stroked="f">
                  <v:path arrowok="t"/>
                </v:shape>
                <v:shape id="Graphic 1013" o:spid="_x0000_s186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pQZcIA&#10;AADdAAAADwAAAGRycy9kb3ducmV2LnhtbERPTWvDMAy9D/ofjAq7LXY7GCWrW0qhkNPGktDuKGI1&#10;yRbLIXaT7N/Pg0FverxPbfez7cRIg28da1glCgRx5UzLtYayOD1tQPiAbLBzTBp+yMN+t3jYYmrc&#10;xB805qEWMYR9ihqaEPpUSl81ZNEnrieO3NUNFkOEQy3NgFMMt51cK/UiLbYcGxrs6dhQ9Z3frAZ+&#10;uxR96eU4G5upz/NVHqavd60fl/PhFUSgOdzF/+7MxPlq9Qx/38QT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lBlwgAAAN0AAAAPAAAAAAAAAAAAAAAAAJgCAABkcnMvZG93&#10;bnJldi54bWxQSwUGAAAAAAQABAD1AAAAhwMAAAAA&#10;" path="m5941314,l,,,761r5941314,l5941314,xe" fillcolor="#f1e5bd" stroked="f">
                  <v:path arrowok="t"/>
                </v:shape>
                <v:shape id="Graphic 1014" o:spid="_x0000_s187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ZsMA&#10;AADdAAAADwAAAGRycy9kb3ducmV2LnhtbERPTWvCQBC9C/6HZYTedDdSqqSuwVhKC71olJ6n2WkS&#10;zM6G7Dam/75bELzN433OJhttKwbqfeNYQ7JQIIhLZxquNJxPr/M1CB+QDbaOScMveci208kGU+Ou&#10;fKShCJWIIexT1FCH0KVS+rImi37hOuLIfbveYoiwr6Tp8RrDbSuXSj1Jiw3Hhho72tdUXoofq2Fo&#10;Pj/O7rB686iKvM3dV3J8WWn9MBt3zyACjeEuvrnfTZyvkkf4/ya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Z/ZsMAAADdAAAADwAAAAAAAAAAAAAAAACYAgAAZHJzL2Rv&#10;d25yZXYueG1sUEsFBgAAAAAEAAQA9QAAAIgDAAAAAA==&#10;" path="m5941314,l,,,28193r5941314,l5941314,xe" fillcolor="#c00000" stroked="f">
                  <v:path arrowok="t"/>
                </v:shape>
                <v:shape id="Textbox 1015" o:spid="_x0000_s187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U/cMA&#10;AADdAAAADwAAAGRycy9kb3ducmV2LnhtbERPTWsCMRC9C/0PYQq9aaJQsVujSKkgCMV1e+hxuhl3&#10;g5vJdhN1/feNIHibx/uc+bJ3jThTF6xnDeORAkFcemO50vBdrIczECEiG2w8k4YrBVgungZzzIy/&#10;cE7nfaxECuGQoYY6xjaTMpQ1OQwj3xIn7uA7hzHBrpKmw0sKd42cKDWVDi2nhhpb+qipPO5PTsPq&#10;h/NP+/f1u8sPuS2KN8Xb6VHrl+d+9Q4iUh8f4rt7Y9J8NX6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ZU/c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96"/>
        </w:numPr>
        <w:tabs>
          <w:tab w:val="left" w:pos="1136"/>
        </w:tabs>
        <w:spacing w:before="121"/>
        <w:ind w:left="1136" w:hanging="172"/>
      </w:pPr>
      <w:r>
        <w:t>Elektro</w:t>
      </w:r>
      <w:r>
        <w:rPr>
          <w:spacing w:val="-6"/>
        </w:rPr>
        <w:t xml:space="preserve"> </w:t>
      </w:r>
      <w:r>
        <w:t>opremu</w:t>
      </w:r>
      <w:r>
        <w:rPr>
          <w:spacing w:val="-5"/>
        </w:rPr>
        <w:t xml:space="preserve"> </w:t>
      </w:r>
      <w:r>
        <w:t>i</w:t>
      </w:r>
      <w:r>
        <w:rPr>
          <w:spacing w:val="-6"/>
        </w:rPr>
        <w:t xml:space="preserve"> </w:t>
      </w:r>
      <w:r>
        <w:t>uređaji</w:t>
      </w:r>
      <w:r>
        <w:rPr>
          <w:spacing w:val="-6"/>
        </w:rPr>
        <w:t xml:space="preserve"> </w:t>
      </w:r>
      <w:r>
        <w:t>na</w:t>
      </w:r>
      <w:r>
        <w:rPr>
          <w:spacing w:val="-6"/>
        </w:rPr>
        <w:t xml:space="preserve"> </w:t>
      </w:r>
      <w:r>
        <w:t>EMV</w:t>
      </w:r>
      <w:r>
        <w:rPr>
          <w:spacing w:val="-5"/>
        </w:rPr>
        <w:t xml:space="preserve"> </w:t>
      </w:r>
      <w:r>
        <w:t>serije</w:t>
      </w:r>
      <w:r>
        <w:rPr>
          <w:spacing w:val="-6"/>
        </w:rPr>
        <w:t xml:space="preserve"> </w:t>
      </w:r>
      <w:r>
        <w:rPr>
          <w:spacing w:val="-2"/>
        </w:rPr>
        <w:t>412/416</w:t>
      </w:r>
    </w:p>
    <w:p w:rsidR="008C01C9" w:rsidRDefault="0084041E">
      <w:pPr>
        <w:pStyle w:val="ListParagraph"/>
        <w:numPr>
          <w:ilvl w:val="0"/>
          <w:numId w:val="96"/>
        </w:numPr>
        <w:tabs>
          <w:tab w:val="left" w:pos="1136"/>
        </w:tabs>
        <w:spacing w:before="120"/>
        <w:ind w:left="1136" w:hanging="172"/>
      </w:pPr>
      <w:r>
        <w:t>Elektro</w:t>
      </w:r>
      <w:r>
        <w:rPr>
          <w:spacing w:val="-8"/>
        </w:rPr>
        <w:t xml:space="preserve"> </w:t>
      </w:r>
      <w:r>
        <w:t>oprema</w:t>
      </w:r>
      <w:r>
        <w:rPr>
          <w:spacing w:val="-6"/>
        </w:rPr>
        <w:t xml:space="preserve"> </w:t>
      </w:r>
      <w:r>
        <w:t>na</w:t>
      </w:r>
      <w:r>
        <w:rPr>
          <w:spacing w:val="-7"/>
        </w:rPr>
        <w:t xml:space="preserve"> </w:t>
      </w:r>
      <w:r>
        <w:t>krovu</w:t>
      </w:r>
      <w:r>
        <w:rPr>
          <w:spacing w:val="-6"/>
        </w:rPr>
        <w:t xml:space="preserve"> </w:t>
      </w:r>
      <w:r>
        <w:t>EMV</w:t>
      </w:r>
      <w:r>
        <w:rPr>
          <w:spacing w:val="-6"/>
        </w:rPr>
        <w:t xml:space="preserve"> </w:t>
      </w:r>
      <w:r>
        <w:t>serije</w:t>
      </w:r>
      <w:r>
        <w:rPr>
          <w:spacing w:val="-7"/>
        </w:rPr>
        <w:t xml:space="preserve"> </w:t>
      </w:r>
      <w:r>
        <w:rPr>
          <w:spacing w:val="-2"/>
        </w:rPr>
        <w:t>412/416</w:t>
      </w:r>
    </w:p>
    <w:p w:rsidR="008C01C9" w:rsidRDefault="0084041E">
      <w:pPr>
        <w:pStyle w:val="ListParagraph"/>
        <w:numPr>
          <w:ilvl w:val="0"/>
          <w:numId w:val="96"/>
        </w:numPr>
        <w:tabs>
          <w:tab w:val="left" w:pos="1136"/>
        </w:tabs>
        <w:spacing w:before="120"/>
        <w:ind w:left="1136" w:hanging="172"/>
      </w:pPr>
      <w:r>
        <w:t>Uređaji</w:t>
      </w:r>
      <w:r>
        <w:rPr>
          <w:spacing w:val="-8"/>
        </w:rPr>
        <w:t xml:space="preserve"> </w:t>
      </w:r>
      <w:r>
        <w:t>za</w:t>
      </w:r>
      <w:r>
        <w:rPr>
          <w:spacing w:val="-8"/>
        </w:rPr>
        <w:t xml:space="preserve"> </w:t>
      </w:r>
      <w:r>
        <w:t>upravljanje</w:t>
      </w:r>
      <w:r>
        <w:rPr>
          <w:spacing w:val="-8"/>
        </w:rPr>
        <w:t xml:space="preserve"> </w:t>
      </w:r>
      <w:r>
        <w:t>vratima</w:t>
      </w:r>
      <w:r>
        <w:rPr>
          <w:spacing w:val="-7"/>
        </w:rPr>
        <w:t xml:space="preserve"> </w:t>
      </w:r>
      <w:r>
        <w:t>EMV</w:t>
      </w:r>
      <w:r>
        <w:rPr>
          <w:spacing w:val="-7"/>
        </w:rPr>
        <w:t xml:space="preserve"> </w:t>
      </w:r>
      <w:r>
        <w:t>serije</w:t>
      </w:r>
      <w:r>
        <w:rPr>
          <w:spacing w:val="-8"/>
        </w:rPr>
        <w:t xml:space="preserve"> </w:t>
      </w:r>
      <w:r>
        <w:rPr>
          <w:spacing w:val="-2"/>
        </w:rPr>
        <w:t>412/416</w:t>
      </w:r>
    </w:p>
    <w:p w:rsidR="008C01C9" w:rsidRDefault="0084041E">
      <w:pPr>
        <w:pStyle w:val="ListParagraph"/>
        <w:numPr>
          <w:ilvl w:val="0"/>
          <w:numId w:val="96"/>
        </w:numPr>
        <w:tabs>
          <w:tab w:val="left" w:pos="1136"/>
        </w:tabs>
        <w:spacing w:before="120"/>
        <w:ind w:left="1136" w:hanging="172"/>
      </w:pPr>
      <w:r>
        <w:t>AS</w:t>
      </w:r>
      <w:r>
        <w:rPr>
          <w:spacing w:val="-4"/>
        </w:rPr>
        <w:t xml:space="preserve"> </w:t>
      </w:r>
      <w:r>
        <w:rPr>
          <w:spacing w:val="-2"/>
        </w:rPr>
        <w:t>uređaji</w:t>
      </w:r>
    </w:p>
    <w:p w:rsidR="008C01C9" w:rsidRDefault="0084041E">
      <w:pPr>
        <w:pStyle w:val="ListParagraph"/>
        <w:numPr>
          <w:ilvl w:val="0"/>
          <w:numId w:val="96"/>
        </w:numPr>
        <w:tabs>
          <w:tab w:val="left" w:pos="1136"/>
        </w:tabs>
        <w:spacing w:before="119"/>
        <w:ind w:left="1136" w:hanging="172"/>
      </w:pPr>
      <w:r>
        <w:t>Uređaji</w:t>
      </w:r>
      <w:r>
        <w:rPr>
          <w:spacing w:val="-8"/>
        </w:rPr>
        <w:t xml:space="preserve"> </w:t>
      </w:r>
      <w:r>
        <w:t>za</w:t>
      </w:r>
      <w:r>
        <w:rPr>
          <w:spacing w:val="-7"/>
        </w:rPr>
        <w:t xml:space="preserve"> </w:t>
      </w:r>
      <w:r>
        <w:t>kontrolu</w:t>
      </w:r>
      <w:r>
        <w:rPr>
          <w:spacing w:val="-7"/>
        </w:rPr>
        <w:t xml:space="preserve"> </w:t>
      </w:r>
      <w:r>
        <w:rPr>
          <w:spacing w:val="-2"/>
        </w:rPr>
        <w:t>budnosti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38368"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962" name="Graphic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D2B0257" id="Graphic 1016" o:spid="_x0000_s1026" style="position:absolute;margin-left:63.05pt;margin-top:6.05pt;width:468.55pt;height:.25pt;z-index:-155781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7</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8"/>
              </w:rPr>
              <w:t xml:space="preserve"> </w:t>
            </w:r>
            <w:r>
              <w:rPr>
                <w:b/>
              </w:rPr>
              <w:t>elektro</w:t>
            </w:r>
            <w:r>
              <w:rPr>
                <w:b/>
                <w:spacing w:val="-6"/>
              </w:rPr>
              <w:t xml:space="preserve"> </w:t>
            </w:r>
            <w:r>
              <w:rPr>
                <w:b/>
              </w:rPr>
              <w:t>opremu</w:t>
            </w:r>
            <w:r>
              <w:rPr>
                <w:b/>
                <w:spacing w:val="-6"/>
              </w:rPr>
              <w:t xml:space="preserve"> </w:t>
            </w:r>
            <w:r>
              <w:rPr>
                <w:b/>
              </w:rPr>
              <w:t>i</w:t>
            </w:r>
            <w:r>
              <w:rPr>
                <w:b/>
                <w:spacing w:val="-6"/>
              </w:rPr>
              <w:t xml:space="preserve"> </w:t>
            </w:r>
            <w:r>
              <w:rPr>
                <w:b/>
              </w:rPr>
              <w:t>uređaje</w:t>
            </w:r>
            <w:r>
              <w:rPr>
                <w:b/>
                <w:spacing w:val="-7"/>
              </w:rPr>
              <w:t xml:space="preserve"> </w:t>
            </w:r>
            <w:r>
              <w:rPr>
                <w:b/>
              </w:rPr>
              <w:t>na</w:t>
            </w:r>
            <w:r>
              <w:rPr>
                <w:b/>
                <w:spacing w:val="-7"/>
              </w:rPr>
              <w:t xml:space="preserve"> </w:t>
            </w:r>
            <w:r>
              <w:rPr>
                <w:b/>
              </w:rPr>
              <w:t>EMV</w:t>
            </w:r>
            <w:r>
              <w:rPr>
                <w:b/>
                <w:spacing w:val="-6"/>
              </w:rPr>
              <w:t xml:space="preserve"> </w:t>
            </w:r>
            <w:r>
              <w:rPr>
                <w:b/>
              </w:rPr>
              <w:t>CAF</w:t>
            </w:r>
            <w:r>
              <w:rPr>
                <w:b/>
                <w:spacing w:val="-6"/>
              </w:rPr>
              <w:t xml:space="preserve"> </w:t>
            </w:r>
            <w:r>
              <w:rPr>
                <w:b/>
                <w:spacing w:val="-2"/>
              </w:rPr>
              <w:t>Civity</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2"/>
            </w:pPr>
            <w:r>
              <w:t>1.</w:t>
            </w:r>
            <w:r>
              <w:rPr>
                <w:spacing w:val="80"/>
              </w:rPr>
              <w:t xml:space="preserve"> </w:t>
            </w:r>
            <w:r>
              <w:t>Objasni</w:t>
            </w:r>
            <w:r>
              <w:rPr>
                <w:spacing w:val="40"/>
              </w:rPr>
              <w:t xml:space="preserve"> </w:t>
            </w:r>
            <w:r>
              <w:rPr>
                <w:b/>
              </w:rPr>
              <w:t>dispoziciju</w:t>
            </w:r>
            <w:r>
              <w:rPr>
                <w:b/>
                <w:spacing w:val="40"/>
              </w:rPr>
              <w:t xml:space="preserve"> </w:t>
            </w:r>
            <w:r>
              <w:rPr>
                <w:b/>
              </w:rPr>
              <w:t>električne</w:t>
            </w:r>
            <w:r>
              <w:rPr>
                <w:b/>
                <w:spacing w:val="40"/>
              </w:rPr>
              <w:t xml:space="preserve"> </w:t>
            </w:r>
            <w:r>
              <w:rPr>
                <w:b/>
              </w:rPr>
              <w:t>opreme</w:t>
            </w:r>
            <w:r>
              <w:rPr>
                <w:b/>
                <w:spacing w:val="40"/>
              </w:rPr>
              <w:t xml:space="preserve"> </w:t>
            </w:r>
            <w:r>
              <w:t>na</w:t>
            </w:r>
            <w:r>
              <w:rPr>
                <w:spacing w:val="40"/>
              </w:rPr>
              <w:t xml:space="preserve"> </w:t>
            </w:r>
            <w:r>
              <w:t>EMV serije CAF Civity</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Dispozicija električne opreme: </w:t>
            </w:r>
            <w:r>
              <w:t>krovna oprema, oprema u kabinama, unutrašnji uređaji, spoljašnji uređaji, oprema donjeg okvira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pPr>
            <w:r>
              <w:t>2.</w:t>
            </w:r>
            <w:r>
              <w:rPr>
                <w:spacing w:val="80"/>
              </w:rPr>
              <w:t xml:space="preserve"> </w:t>
            </w:r>
            <w:r>
              <w:t>Objasni</w:t>
            </w:r>
            <w:r>
              <w:rPr>
                <w:spacing w:val="25"/>
              </w:rPr>
              <w:t xml:space="preserve"> </w:t>
            </w:r>
            <w:r>
              <w:rPr>
                <w:b/>
              </w:rPr>
              <w:t>električnu</w:t>
            </w:r>
            <w:r>
              <w:rPr>
                <w:b/>
                <w:spacing w:val="26"/>
              </w:rPr>
              <w:t xml:space="preserve"> </w:t>
            </w:r>
            <w:r>
              <w:rPr>
                <w:b/>
              </w:rPr>
              <w:t>opremu</w:t>
            </w:r>
            <w:r>
              <w:rPr>
                <w:b/>
                <w:spacing w:val="27"/>
              </w:rPr>
              <w:t xml:space="preserve"> </w:t>
            </w:r>
            <w:r>
              <w:rPr>
                <w:b/>
              </w:rPr>
              <w:t>na</w:t>
            </w:r>
            <w:r>
              <w:rPr>
                <w:b/>
                <w:spacing w:val="25"/>
              </w:rPr>
              <w:t xml:space="preserve"> </w:t>
            </w:r>
            <w:r>
              <w:rPr>
                <w:b/>
              </w:rPr>
              <w:t>krovu</w:t>
            </w:r>
            <w:r>
              <w:rPr>
                <w:b/>
                <w:spacing w:val="26"/>
              </w:rPr>
              <w:t xml:space="preserve"> </w:t>
            </w:r>
            <w:r>
              <w:t>EMV</w:t>
            </w:r>
            <w:r>
              <w:rPr>
                <w:spacing w:val="26"/>
              </w:rPr>
              <w:t xml:space="preserve"> </w:t>
            </w:r>
            <w:r>
              <w:t>serije CAF Civity</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Električna oprema na krovu</w:t>
            </w:r>
            <w:r>
              <w:t>: pantograf, glavni transformator, prekidač za uzemljenje za glavni transformator,</w:t>
            </w:r>
            <w:r>
              <w:rPr>
                <w:spacing w:val="-13"/>
              </w:rPr>
              <w:t xml:space="preserve"> </w:t>
            </w:r>
            <w:r>
              <w:t>invertor,</w:t>
            </w:r>
            <w:r>
              <w:rPr>
                <w:spacing w:val="-13"/>
              </w:rPr>
              <w:t xml:space="preserve"> </w:t>
            </w:r>
            <w:r>
              <w:t>otpornici,</w:t>
            </w:r>
            <w:r>
              <w:rPr>
                <w:spacing w:val="-12"/>
              </w:rPr>
              <w:t xml:space="preserve"> </w:t>
            </w:r>
            <w:r>
              <w:t>osigurač</w:t>
            </w:r>
            <w:r>
              <w:rPr>
                <w:spacing w:val="-13"/>
              </w:rPr>
              <w:t xml:space="preserve"> </w:t>
            </w:r>
            <w:r>
              <w:t>od</w:t>
            </w:r>
            <w:r>
              <w:rPr>
                <w:spacing w:val="-12"/>
              </w:rPr>
              <w:t xml:space="preserve"> </w:t>
            </w:r>
            <w:r>
              <w:t>prenapona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 xml:space="preserve">Objasni ulogu i rad prekidača, pogonskih motora i </w:t>
            </w:r>
            <w:r>
              <w:rPr>
                <w:spacing w:val="-2"/>
              </w:rPr>
              <w:t>transformatora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5"/>
              </w:rPr>
              <w:t xml:space="preserve"> </w:t>
            </w:r>
            <w:r>
              <w:t>rad</w:t>
            </w:r>
            <w:r>
              <w:rPr>
                <w:spacing w:val="-6"/>
              </w:rPr>
              <w:t xml:space="preserve"> </w:t>
            </w:r>
            <w:r>
              <w:t>kontaktora,</w:t>
            </w:r>
            <w:r>
              <w:rPr>
                <w:spacing w:val="-5"/>
              </w:rPr>
              <w:t xml:space="preserve"> </w:t>
            </w:r>
            <w:r>
              <w:t>releja</w:t>
            </w:r>
            <w:r>
              <w:rPr>
                <w:spacing w:val="-4"/>
              </w:rPr>
              <w:t xml:space="preserve"> </w:t>
            </w:r>
            <w:r>
              <w:t>i</w:t>
            </w:r>
            <w:r>
              <w:rPr>
                <w:spacing w:val="41"/>
              </w:rPr>
              <w:t xml:space="preserve"> </w:t>
            </w:r>
            <w:r>
              <w:t>otporničkih</w:t>
            </w:r>
            <w:r>
              <w:rPr>
                <w:spacing w:val="-6"/>
              </w:rPr>
              <w:t xml:space="preserve"> </w:t>
            </w:r>
            <w:r>
              <w:rPr>
                <w:spacing w:val="-2"/>
              </w:rPr>
              <w:t>blokova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5"/>
              </w:rPr>
              <w:t xml:space="preserve"> </w:t>
            </w:r>
            <w:r>
              <w:t>rad</w:t>
            </w:r>
            <w:r>
              <w:rPr>
                <w:spacing w:val="-6"/>
              </w:rPr>
              <w:t xml:space="preserve"> </w:t>
            </w:r>
            <w:r>
              <w:t>električne</w:t>
            </w:r>
            <w:r>
              <w:rPr>
                <w:spacing w:val="-6"/>
              </w:rPr>
              <w:t xml:space="preserve"> </w:t>
            </w:r>
            <w:r>
              <w:t>kočnice</w:t>
            </w:r>
            <w:r>
              <w:rPr>
                <w:spacing w:val="-5"/>
              </w:rPr>
              <w:t xml:space="preserve"> </w:t>
            </w:r>
            <w:r>
              <w:t>i</w:t>
            </w:r>
            <w:r>
              <w:rPr>
                <w:spacing w:val="-6"/>
              </w:rPr>
              <w:t xml:space="preserve"> </w:t>
            </w:r>
            <w:r>
              <w:t>grijanja</w:t>
            </w:r>
            <w:r>
              <w:rPr>
                <w:spacing w:val="-6"/>
              </w:rPr>
              <w:t xml:space="preserve"> </w:t>
            </w:r>
            <w:r>
              <w:rPr>
                <w:spacing w:val="-4"/>
              </w:rPr>
              <w:t>voza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2"/>
                <w:w w:val="150"/>
              </w:rPr>
              <w:t xml:space="preserve"> </w:t>
            </w:r>
            <w:r>
              <w:t>Objasni</w:t>
            </w:r>
            <w:r>
              <w:rPr>
                <w:spacing w:val="-5"/>
              </w:rPr>
              <w:t xml:space="preserve"> </w:t>
            </w:r>
            <w:r>
              <w:t>glavna</w:t>
            </w:r>
            <w:r>
              <w:rPr>
                <w:spacing w:val="-4"/>
              </w:rPr>
              <w:t xml:space="preserve"> </w:t>
            </w:r>
            <w:r>
              <w:t>strujna</w:t>
            </w:r>
            <w:r>
              <w:rPr>
                <w:spacing w:val="-5"/>
              </w:rPr>
              <w:t xml:space="preserve"> </w:t>
            </w:r>
            <w:r>
              <w:rPr>
                <w:spacing w:val="-4"/>
              </w:rPr>
              <w:t>kola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7.</w:t>
            </w:r>
            <w:r>
              <w:rPr>
                <w:spacing w:val="75"/>
                <w:w w:val="150"/>
              </w:rPr>
              <w:t xml:space="preserve"> </w:t>
            </w:r>
            <w:r>
              <w:t>Objasni</w:t>
            </w:r>
            <w:r>
              <w:rPr>
                <w:spacing w:val="-4"/>
              </w:rPr>
              <w:t xml:space="preserve"> </w:t>
            </w:r>
            <w:r>
              <w:t>ulogu</w:t>
            </w:r>
            <w:r>
              <w:rPr>
                <w:spacing w:val="-3"/>
              </w:rPr>
              <w:t xml:space="preserve"> </w:t>
            </w:r>
            <w:r>
              <w:t>i</w:t>
            </w:r>
            <w:r>
              <w:rPr>
                <w:spacing w:val="-2"/>
              </w:rPr>
              <w:t xml:space="preserve"> </w:t>
            </w:r>
            <w:r>
              <w:t>rad</w:t>
            </w:r>
            <w:r>
              <w:rPr>
                <w:spacing w:val="-4"/>
              </w:rPr>
              <w:t xml:space="preserve"> </w:t>
            </w:r>
            <w:r>
              <w:t>AS</w:t>
            </w:r>
            <w:r>
              <w:rPr>
                <w:spacing w:val="-2"/>
              </w:rPr>
              <w:t xml:space="preserve"> uređaja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8.</w:t>
            </w:r>
            <w:r>
              <w:rPr>
                <w:spacing w:val="60"/>
                <w:w w:val="150"/>
              </w:rPr>
              <w:t xml:space="preserve"> </w:t>
            </w:r>
            <w:r>
              <w:t>Objasni</w:t>
            </w:r>
            <w:r>
              <w:rPr>
                <w:spacing w:val="-12"/>
              </w:rPr>
              <w:t xml:space="preserve"> </w:t>
            </w:r>
            <w:r>
              <w:t>strujna</w:t>
            </w:r>
            <w:r>
              <w:rPr>
                <w:spacing w:val="-13"/>
              </w:rPr>
              <w:t xml:space="preserve"> </w:t>
            </w:r>
            <w:r>
              <w:t>kola</w:t>
            </w:r>
            <w:r>
              <w:rPr>
                <w:spacing w:val="-12"/>
              </w:rPr>
              <w:t xml:space="preserve"> </w:t>
            </w:r>
            <w:r>
              <w:t>osvjetljenja</w:t>
            </w:r>
            <w:r>
              <w:rPr>
                <w:spacing w:val="-13"/>
              </w:rPr>
              <w:t xml:space="preserve"> </w:t>
            </w:r>
            <w:r>
              <w:t>i</w:t>
            </w:r>
            <w:r>
              <w:rPr>
                <w:spacing w:val="-12"/>
              </w:rPr>
              <w:t xml:space="preserve"> </w:t>
            </w:r>
            <w:r>
              <w:t>upravljanja</w:t>
            </w:r>
            <w:r>
              <w:rPr>
                <w:spacing w:val="-13"/>
              </w:rPr>
              <w:t xml:space="preserve"> </w:t>
            </w:r>
            <w:r>
              <w:rPr>
                <w:spacing w:val="-2"/>
              </w:rPr>
              <w:t>vratima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9.</w:t>
            </w:r>
            <w:r>
              <w:rPr>
                <w:spacing w:val="72"/>
              </w:rPr>
              <w:t xml:space="preserve"> </w:t>
            </w:r>
            <w:r>
              <w:t>Nacrta</w:t>
            </w:r>
            <w:r>
              <w:rPr>
                <w:spacing w:val="-13"/>
              </w:rPr>
              <w:t xml:space="preserve"> </w:t>
            </w:r>
            <w:r>
              <w:t>šemu</w:t>
            </w:r>
            <w:r>
              <w:rPr>
                <w:spacing w:val="-12"/>
              </w:rPr>
              <w:t xml:space="preserve"> </w:t>
            </w:r>
            <w:r>
              <w:t>električne</w:t>
            </w:r>
            <w:r>
              <w:rPr>
                <w:spacing w:val="-13"/>
              </w:rPr>
              <w:t xml:space="preserve"> </w:t>
            </w:r>
            <w:r>
              <w:t>opreme</w:t>
            </w:r>
            <w:r>
              <w:rPr>
                <w:spacing w:val="-12"/>
              </w:rPr>
              <w:t xml:space="preserve"> </w:t>
            </w:r>
            <w:r>
              <w:t>na</w:t>
            </w:r>
            <w:r>
              <w:rPr>
                <w:spacing w:val="-13"/>
              </w:rPr>
              <w:t xml:space="preserve"> </w:t>
            </w:r>
            <w:r>
              <w:t>zadatom</w:t>
            </w:r>
            <w:r>
              <w:rPr>
                <w:spacing w:val="-12"/>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8. Za kriterijum 9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38880"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017" name="Group 1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19" name="Graphic 101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20" name="Graphic 1019"/>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021" name="Graphic 102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022" name="Graphic 1021"/>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023" name="Textbox 102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17" o:spid="_x0000_s1872" style="position:absolute;margin-left:63.05pt;margin-top:6.05pt;width:468.55pt;height:29.1pt;z-index:-1557760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">
                <v:shape id="Graphic 1018" o:spid="_x0000_s187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ka8YA&#10;AADdAAAADwAAAGRycy9kb3ducmV2LnhtbESPQWvCQBCF7wX/wzKCl6Ibe5AaXUUk0hYvNfoDhuyY&#10;BLOzIbua2F/fORR6m+G9ee+b9XZwjXpQF2rPBuazBBRx4W3NpYHL+TB9BxUissXGMxl4UoDtZvSy&#10;xtT6nk/0yGOpJIRDigaqGNtU61BU5DDMfEss2tV3DqOsXalth72Eu0a/JclCO6xZGipsaV9Rccvv&#10;zkD2/ZN9vC6+9v3ymA949LdlazNjJuNhtwIVaYj/5r/rTyv4yVx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ka8YAAADdAAAADwAAAAAAAAAAAAAAAACYAgAAZHJz&#10;L2Rvd25yZXYueG1sUEsFBgAAAAAEAAQA9QAAAIsDAAAAAA==&#10;" path="m5940552,l,,,312420r5940552,l5940552,xe" fillcolor="#f1e5bd" stroked="f">
                  <v:path arrowok="t"/>
                </v:shape>
                <v:shape id="Graphic 1019" o:spid="_x0000_s187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Q+MIA&#10;AADdAAAADwAAAGRycy9kb3ducmV2LnhtbERPTWvCQBC9C/6HZQRvuhsPVVNXUUtR6EWj9DzNTpNg&#10;djZktzH++26h4G0e73NWm97WoqPWV441JFMFgjh3puJCw/XyPlmA8AHZYO2YNDzIw2Y9HKwwNe7O&#10;Z+qyUIgYwj5FDWUITSqlz0uy6KeuIY7ct2sthgjbQpoW7zHc1nKm1Iu0WHFsKLGhfUn5LfuxGrrq&#10;8+PqTvODR5Xt6p37Ss5vc63Ho377CiJQH57if/fRxPkqWcLfN/E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d9D4wgAAAN0AAAAPAAAAAAAAAAAAAAAAAJgCAABkcnMvZG93&#10;bnJldi54bWxQSwUGAAAAAAQABAD1AAAAhwMAAAAA&#10;" path="m5941314,l,,,28193r5941314,l5941314,xe" fillcolor="#c00000" stroked="f">
                  <v:path arrowok="t"/>
                </v:shape>
                <v:shape id="Graphic 1020" o:spid="_x0000_s187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QEr8QA&#10;AADdAAAADwAAAGRycy9kb3ducmV2LnhtbESPT2vCQBDF7wW/wzJCb3VXD6VEVxFB8KT4h7bHITsm&#10;0exsyK5J/PbOodDbDO/Ne79ZrAZfq47aWAW2MJ0YUMR5cBUXFi7n7ccXqJiQHdaBycKTIqyWo7cF&#10;Zi70fKTulAolIRwztFCm1GRax7wkj3ESGmLRrqH1mGRtC+1a7CXc13pmzKf2WLE0lNjQpqT8fnp4&#10;C7z/OTeXqLvB+Z35/b7qdX87WPs+HtZzUImG9G/+u945wTcz4ZdvZAS9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BK/EAAAA3QAAAA8AAAAAAAAAAAAAAAAAmAIAAGRycy9k&#10;b3ducmV2LnhtbFBLBQYAAAAABAAEAPUAAACJAwAAAAA=&#10;" path="m5941314,l,,,749r5941314,l5941314,xe" fillcolor="#f1e5bd" stroked="f">
                  <v:path arrowok="t"/>
                </v:shape>
                <v:shape id="Graphic 1021" o:spid="_x0000_s187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0WQ8MA&#10;AADdAAAADwAAAGRycy9kb3ducmV2LnhtbERPTWvCQBC9C/0PyxS86W48VEndhNoiFXrRGHqeZqdJ&#10;aHY2ZNeY/vtuQfA2j/c523yynRhp8K1jDclSgSCunGm51lCe94sNCB+QDXaOScMvecizh9kWU+Ou&#10;fKKxCLWIIexT1NCE0KdS+qohi37peuLIfbvBYohwqKUZ8BrDbSdXSj1Jiy3HhgZ7em2o+ikuVsPY&#10;fn6U7rh+96iKXbdzX8npba31/HF6eQYRaAp38c19MHG+WiXw/008QW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0WQ8MAAADdAAAADwAAAAAAAAAAAAAAAACYAgAAZHJzL2Rv&#10;d25yZXYueG1sUEsFBgAAAAAEAAQA9QAAAIgDAAAAAA==&#10;" path="m5941314,l,,,28193r5941314,l5941314,xe" fillcolor="#c00000" stroked="f">
                  <v:path arrowok="t"/>
                </v:shape>
                <v:shape id="Textbox 1022" o:spid="_x0000_s187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GNMQA&#10;AADdAAAADwAAAGRycy9kb3ducmV2LnhtbERPTWvCQBC9C/6HZQRvZrc5SE1dRUoLhYI0xoPHaXZM&#10;FrOzaXar6b/vFgre5vE+Z70dXSeuNATrWcNDpkAQ195YbjQcq9fFI4gQkQ12nknDDwXYbqaTNRbG&#10;37ik6yE2IoVwKFBDG2NfSBnqlhyGzPfEiTv7wWFMcGikGfCWwl0nc6WW0qHl1NBiT88t1ZfDt9Ow&#10;O3H5Yr/2nx/lubRVtVL8vrxoPZ+NuycQkcZ4F/+730yar/Ic/r5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BjT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96"/>
        </w:numPr>
        <w:tabs>
          <w:tab w:val="left" w:pos="1136"/>
        </w:tabs>
        <w:spacing w:before="121"/>
        <w:ind w:left="1136" w:hanging="172"/>
      </w:pPr>
      <w:r>
        <w:t>Elektro</w:t>
      </w:r>
      <w:r>
        <w:rPr>
          <w:spacing w:val="-6"/>
        </w:rPr>
        <w:t xml:space="preserve"> </w:t>
      </w:r>
      <w:r>
        <w:t>oprema</w:t>
      </w:r>
      <w:r>
        <w:rPr>
          <w:spacing w:val="-5"/>
        </w:rPr>
        <w:t xml:space="preserve"> </w:t>
      </w:r>
      <w:r>
        <w:t>i</w:t>
      </w:r>
      <w:r>
        <w:rPr>
          <w:spacing w:val="-6"/>
        </w:rPr>
        <w:t xml:space="preserve"> </w:t>
      </w:r>
      <w:r>
        <w:t>uređaji</w:t>
      </w:r>
      <w:r>
        <w:rPr>
          <w:spacing w:val="-6"/>
        </w:rPr>
        <w:t xml:space="preserve"> </w:t>
      </w:r>
      <w:r>
        <w:t>na</w:t>
      </w:r>
      <w:r>
        <w:rPr>
          <w:spacing w:val="-6"/>
        </w:rPr>
        <w:t xml:space="preserve"> </w:t>
      </w:r>
      <w:r>
        <w:t>EMV</w:t>
      </w:r>
      <w:r>
        <w:rPr>
          <w:spacing w:val="-5"/>
        </w:rPr>
        <w:t xml:space="preserve"> </w:t>
      </w:r>
      <w:r>
        <w:t>CAF</w:t>
      </w:r>
      <w:r>
        <w:rPr>
          <w:spacing w:val="-5"/>
        </w:rPr>
        <w:t xml:space="preserve"> </w:t>
      </w:r>
      <w:r>
        <w:rPr>
          <w:spacing w:val="-2"/>
        </w:rPr>
        <w:t>Civity</w:t>
      </w:r>
    </w:p>
    <w:p w:rsidR="008C01C9" w:rsidRDefault="0084041E">
      <w:pPr>
        <w:pStyle w:val="ListParagraph"/>
        <w:numPr>
          <w:ilvl w:val="0"/>
          <w:numId w:val="96"/>
        </w:numPr>
        <w:tabs>
          <w:tab w:val="left" w:pos="1136"/>
        </w:tabs>
        <w:spacing w:before="120"/>
        <w:ind w:left="1136" w:hanging="172"/>
      </w:pPr>
      <w:r>
        <w:t>Elektro</w:t>
      </w:r>
      <w:r>
        <w:rPr>
          <w:spacing w:val="-7"/>
        </w:rPr>
        <w:t xml:space="preserve"> </w:t>
      </w:r>
      <w:r>
        <w:t>oprema</w:t>
      </w:r>
      <w:r>
        <w:rPr>
          <w:spacing w:val="-6"/>
        </w:rPr>
        <w:t xml:space="preserve"> </w:t>
      </w:r>
      <w:r>
        <w:t>na</w:t>
      </w:r>
      <w:r>
        <w:rPr>
          <w:spacing w:val="-7"/>
        </w:rPr>
        <w:t xml:space="preserve"> </w:t>
      </w:r>
      <w:r>
        <w:t>krovu</w:t>
      </w:r>
      <w:r>
        <w:rPr>
          <w:spacing w:val="-6"/>
        </w:rPr>
        <w:t xml:space="preserve"> </w:t>
      </w:r>
      <w:r>
        <w:t>EMV</w:t>
      </w:r>
      <w:r>
        <w:rPr>
          <w:spacing w:val="-5"/>
        </w:rPr>
        <w:t xml:space="preserve"> </w:t>
      </w:r>
      <w:r>
        <w:t>CAF</w:t>
      </w:r>
      <w:r>
        <w:rPr>
          <w:spacing w:val="-6"/>
        </w:rPr>
        <w:t xml:space="preserve"> </w:t>
      </w:r>
      <w:r>
        <w:rPr>
          <w:spacing w:val="-2"/>
        </w:rPr>
        <w:t>Civity</w:t>
      </w:r>
    </w:p>
    <w:p w:rsidR="008C01C9" w:rsidRDefault="0084041E">
      <w:pPr>
        <w:pStyle w:val="ListParagraph"/>
        <w:numPr>
          <w:ilvl w:val="0"/>
          <w:numId w:val="96"/>
        </w:numPr>
        <w:tabs>
          <w:tab w:val="left" w:pos="1136"/>
        </w:tabs>
        <w:spacing w:before="120"/>
        <w:ind w:left="1136" w:hanging="172"/>
      </w:pPr>
      <w:r>
        <w:t>Uređaji</w:t>
      </w:r>
      <w:r>
        <w:rPr>
          <w:spacing w:val="-9"/>
        </w:rPr>
        <w:t xml:space="preserve"> </w:t>
      </w:r>
      <w:r>
        <w:t>za</w:t>
      </w:r>
      <w:r>
        <w:rPr>
          <w:spacing w:val="-7"/>
        </w:rPr>
        <w:t xml:space="preserve"> </w:t>
      </w:r>
      <w:r>
        <w:t>upravljanje</w:t>
      </w:r>
      <w:r>
        <w:rPr>
          <w:spacing w:val="-8"/>
        </w:rPr>
        <w:t xml:space="preserve"> </w:t>
      </w:r>
      <w:r>
        <w:t>vratima</w:t>
      </w:r>
      <w:r>
        <w:rPr>
          <w:spacing w:val="-7"/>
        </w:rPr>
        <w:t xml:space="preserve"> </w:t>
      </w:r>
      <w:r>
        <w:t>EMV</w:t>
      </w:r>
      <w:r>
        <w:rPr>
          <w:spacing w:val="-7"/>
        </w:rPr>
        <w:t xml:space="preserve"> </w:t>
      </w:r>
      <w:r>
        <w:t>CAF</w:t>
      </w:r>
      <w:r>
        <w:rPr>
          <w:spacing w:val="-7"/>
        </w:rPr>
        <w:t xml:space="preserve"> </w:t>
      </w:r>
      <w:r>
        <w:rPr>
          <w:spacing w:val="-2"/>
        </w:rPr>
        <w:t>Civity</w:t>
      </w:r>
    </w:p>
    <w:p w:rsidR="008C01C9" w:rsidRDefault="0084041E">
      <w:pPr>
        <w:pStyle w:val="ListParagraph"/>
        <w:numPr>
          <w:ilvl w:val="0"/>
          <w:numId w:val="96"/>
        </w:numPr>
        <w:tabs>
          <w:tab w:val="left" w:pos="1136"/>
        </w:tabs>
        <w:spacing w:before="120"/>
        <w:ind w:left="1136" w:hanging="172"/>
      </w:pPr>
      <w:r>
        <w:t>AS</w:t>
      </w:r>
      <w:r>
        <w:rPr>
          <w:spacing w:val="-4"/>
        </w:rPr>
        <w:t xml:space="preserve"> </w:t>
      </w:r>
      <w:r>
        <w:rPr>
          <w:spacing w:val="-2"/>
        </w:rPr>
        <w:t>uređaji</w:t>
      </w:r>
    </w:p>
    <w:p w:rsidR="008C01C9" w:rsidRDefault="0084041E">
      <w:pPr>
        <w:pStyle w:val="ListParagraph"/>
        <w:numPr>
          <w:ilvl w:val="0"/>
          <w:numId w:val="96"/>
        </w:numPr>
        <w:tabs>
          <w:tab w:val="left" w:pos="1136"/>
        </w:tabs>
        <w:spacing w:before="119"/>
        <w:ind w:left="1136" w:hanging="172"/>
      </w:pPr>
      <w:r>
        <w:t>Uređaji</w:t>
      </w:r>
      <w:r>
        <w:rPr>
          <w:spacing w:val="-8"/>
        </w:rPr>
        <w:t xml:space="preserve"> </w:t>
      </w:r>
      <w:r>
        <w:t>za</w:t>
      </w:r>
      <w:r>
        <w:rPr>
          <w:spacing w:val="-7"/>
        </w:rPr>
        <w:t xml:space="preserve"> </w:t>
      </w:r>
      <w:r>
        <w:t>kontrolu</w:t>
      </w:r>
      <w:r>
        <w:rPr>
          <w:spacing w:val="-7"/>
        </w:rPr>
        <w:t xml:space="preserve"> </w:t>
      </w:r>
      <w:r>
        <w:rPr>
          <w:spacing w:val="-2"/>
        </w:rPr>
        <w:t>budnosti</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39392"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969" name="Graphic 1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F06CCB8" id="Graphic 1023" o:spid="_x0000_s1026" style="position:absolute;margin-left:63.05pt;margin-top:6.05pt;width:468.55pt;height:.25pt;z-index:-1557708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97"/>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95"/>
        </w:numPr>
        <w:tabs>
          <w:tab w:val="left" w:pos="1297"/>
          <w:tab w:val="left" w:pos="1302"/>
        </w:tabs>
        <w:spacing w:before="119"/>
        <w:ind w:right="872" w:hanging="288"/>
        <w:jc w:val="both"/>
      </w:pPr>
      <w:r>
        <w:t>Modul Elektro uređaji na vučnim vozilima je tako koncipiran da upoznaje učenike sa osnovnim pojmovima iz oblasti željezničkog saobraćaja i omogućava primjenu stečenih znanja u praksi.</w:t>
      </w:r>
    </w:p>
    <w:p w:rsidR="008C01C9" w:rsidRDefault="0084041E">
      <w:pPr>
        <w:pStyle w:val="ListParagraph"/>
        <w:numPr>
          <w:ilvl w:val="0"/>
          <w:numId w:val="95"/>
        </w:numPr>
        <w:tabs>
          <w:tab w:val="left" w:pos="1297"/>
          <w:tab w:val="left" w:pos="1302"/>
        </w:tabs>
        <w:spacing w:before="1"/>
        <w:ind w:right="871" w:hanging="288"/>
        <w:jc w:val="both"/>
      </w:pPr>
      <w:r>
        <w:t>Teorijski dio nastave treba realizovati u učionici, sa cijelim odjeljenjem, uz primjenu savremenih nastavnih metoda</w:t>
      </w:r>
      <w:r>
        <w:rPr>
          <w:spacing w:val="-4"/>
        </w:rPr>
        <w:t xml:space="preserve"> </w:t>
      </w:r>
      <w:r>
        <w:t>i</w:t>
      </w:r>
      <w:r>
        <w:rPr>
          <w:spacing w:val="-5"/>
        </w:rPr>
        <w:t xml:space="preserve"> </w:t>
      </w:r>
      <w:r>
        <w:t>sredstava.</w:t>
      </w:r>
      <w:r>
        <w:rPr>
          <w:spacing w:val="-4"/>
        </w:rPr>
        <w:t xml:space="preserve"> </w:t>
      </w:r>
      <w:r>
        <w:t>Sadržaj</w:t>
      </w:r>
      <w:r>
        <w:rPr>
          <w:spacing w:val="-5"/>
        </w:rPr>
        <w:t xml:space="preserve"> </w:t>
      </w:r>
      <w:r>
        <w:t>i</w:t>
      </w:r>
      <w:r>
        <w:rPr>
          <w:spacing w:val="-4"/>
        </w:rPr>
        <w:t xml:space="preserve"> </w:t>
      </w:r>
      <w:r>
        <w:t>način</w:t>
      </w:r>
      <w:r>
        <w:rPr>
          <w:spacing w:val="-4"/>
        </w:rPr>
        <w:t xml:space="preserve"> </w:t>
      </w:r>
      <w:r>
        <w:t>izlaganja</w:t>
      </w:r>
      <w:r>
        <w:rPr>
          <w:spacing w:val="-4"/>
        </w:rPr>
        <w:t xml:space="preserve"> </w:t>
      </w:r>
      <w:r>
        <w:t>treba</w:t>
      </w:r>
      <w:r>
        <w:rPr>
          <w:spacing w:val="-5"/>
        </w:rPr>
        <w:t xml:space="preserve"> </w:t>
      </w:r>
      <w:r>
        <w:t>prilagoditi</w:t>
      </w:r>
      <w:r>
        <w:rPr>
          <w:spacing w:val="-5"/>
        </w:rPr>
        <w:t xml:space="preserve"> </w:t>
      </w:r>
      <w:r>
        <w:t>nivou</w:t>
      </w:r>
      <w:r>
        <w:rPr>
          <w:spacing w:val="-4"/>
        </w:rPr>
        <w:t xml:space="preserve"> </w:t>
      </w:r>
      <w:r>
        <w:t>predznanja</w:t>
      </w:r>
      <w:r>
        <w:rPr>
          <w:spacing w:val="-4"/>
        </w:rPr>
        <w:t xml:space="preserve"> </w:t>
      </w:r>
      <w:r>
        <w:t>učenika</w:t>
      </w:r>
      <w:r>
        <w:rPr>
          <w:spacing w:val="-5"/>
        </w:rPr>
        <w:t xml:space="preserve"> </w:t>
      </w:r>
      <w:r>
        <w:t>iz</w:t>
      </w:r>
      <w:r>
        <w:rPr>
          <w:spacing w:val="-4"/>
        </w:rPr>
        <w:t xml:space="preserve"> </w:t>
      </w:r>
      <w:r>
        <w:t>ove</w:t>
      </w:r>
      <w:r>
        <w:rPr>
          <w:spacing w:val="-4"/>
        </w:rPr>
        <w:t xml:space="preserve"> </w:t>
      </w:r>
      <w:r>
        <w:t>oblasti</w:t>
      </w:r>
      <w:r>
        <w:rPr>
          <w:spacing w:val="-5"/>
        </w:rPr>
        <w:t xml:space="preserve"> </w:t>
      </w:r>
      <w:r>
        <w:t>i</w:t>
      </w:r>
      <w:r>
        <w:rPr>
          <w:spacing w:val="-5"/>
        </w:rPr>
        <w:t xml:space="preserve"> </w:t>
      </w:r>
      <w:r>
        <w:t>srodnih disciplina.</w:t>
      </w:r>
      <w:r>
        <w:rPr>
          <w:spacing w:val="40"/>
        </w:rPr>
        <w:t xml:space="preserve"> </w:t>
      </w:r>
      <w:r>
        <w:t>Preporučuje</w:t>
      </w:r>
      <w:r>
        <w:rPr>
          <w:spacing w:val="-5"/>
        </w:rPr>
        <w:t xml:space="preserve"> </w:t>
      </w:r>
      <w:r>
        <w:t>se</w:t>
      </w:r>
      <w:r>
        <w:rPr>
          <w:spacing w:val="-5"/>
        </w:rPr>
        <w:t xml:space="preserve"> </w:t>
      </w:r>
      <w:r>
        <w:t>komunikativna</w:t>
      </w:r>
      <w:r>
        <w:rPr>
          <w:spacing w:val="-4"/>
        </w:rPr>
        <w:t xml:space="preserve"> </w:t>
      </w:r>
      <w:r>
        <w:t>metoda</w:t>
      </w:r>
      <w:r>
        <w:rPr>
          <w:spacing w:val="-4"/>
        </w:rPr>
        <w:t xml:space="preserve"> </w:t>
      </w:r>
      <w:r>
        <w:t>i</w:t>
      </w:r>
      <w:r>
        <w:rPr>
          <w:spacing w:val="-5"/>
        </w:rPr>
        <w:t xml:space="preserve"> </w:t>
      </w:r>
      <w:r>
        <w:t>metoda</w:t>
      </w:r>
      <w:r>
        <w:rPr>
          <w:spacing w:val="-4"/>
        </w:rPr>
        <w:t xml:space="preserve"> </w:t>
      </w:r>
      <w:r>
        <w:t>aktivne</w:t>
      </w:r>
      <w:r>
        <w:rPr>
          <w:spacing w:val="-4"/>
        </w:rPr>
        <w:t xml:space="preserve"> </w:t>
      </w:r>
      <w:r>
        <w:t>nastave,</w:t>
      </w:r>
      <w:r>
        <w:rPr>
          <w:spacing w:val="-4"/>
        </w:rPr>
        <w:t xml:space="preserve"> </w:t>
      </w:r>
      <w:r>
        <w:t>tj.</w:t>
      </w:r>
      <w:r>
        <w:rPr>
          <w:spacing w:val="-3"/>
        </w:rPr>
        <w:t xml:space="preserve"> </w:t>
      </w:r>
      <w:r>
        <w:t>one</w:t>
      </w:r>
      <w:r>
        <w:rPr>
          <w:spacing w:val="-5"/>
        </w:rPr>
        <w:t xml:space="preserve"> </w:t>
      </w:r>
      <w:r>
        <w:t>koja</w:t>
      </w:r>
      <w:r>
        <w:rPr>
          <w:spacing w:val="-4"/>
        </w:rPr>
        <w:t xml:space="preserve"> </w:t>
      </w:r>
      <w:r>
        <w:t>upućuje</w:t>
      </w:r>
      <w:r>
        <w:rPr>
          <w:spacing w:val="-4"/>
        </w:rPr>
        <w:t xml:space="preserve"> </w:t>
      </w:r>
      <w:r>
        <w:t>na</w:t>
      </w:r>
      <w:r>
        <w:rPr>
          <w:spacing w:val="-4"/>
        </w:rPr>
        <w:t xml:space="preserve"> </w:t>
      </w:r>
      <w:r>
        <w:t xml:space="preserve">realizaciju </w:t>
      </w:r>
      <w:r>
        <w:rPr>
          <w:spacing w:val="-2"/>
        </w:rPr>
        <w:t>zadatka.</w:t>
      </w:r>
    </w:p>
    <w:p w:rsidR="008C01C9" w:rsidRDefault="0084041E">
      <w:pPr>
        <w:pStyle w:val="ListParagraph"/>
        <w:numPr>
          <w:ilvl w:val="0"/>
          <w:numId w:val="95"/>
        </w:numPr>
        <w:tabs>
          <w:tab w:val="left" w:pos="1297"/>
          <w:tab w:val="left" w:pos="1302"/>
        </w:tabs>
        <w:ind w:right="871" w:hanging="288"/>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95"/>
        </w:numPr>
        <w:tabs>
          <w:tab w:val="left" w:pos="1297"/>
          <w:tab w:val="left" w:pos="1302"/>
        </w:tabs>
        <w:ind w:right="872" w:hanging="288"/>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95"/>
        </w:numPr>
        <w:tabs>
          <w:tab w:val="left" w:pos="1297"/>
          <w:tab w:val="left" w:pos="1302"/>
        </w:tabs>
        <w:ind w:right="869" w:hanging="288"/>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95"/>
        </w:numPr>
        <w:tabs>
          <w:tab w:val="left" w:pos="1296"/>
          <w:tab w:val="left" w:pos="1302"/>
        </w:tabs>
        <w:ind w:right="872" w:hanging="289"/>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95"/>
        </w:numPr>
        <w:tabs>
          <w:tab w:val="left" w:pos="1296"/>
          <w:tab w:val="left" w:pos="1302"/>
        </w:tabs>
        <w:ind w:right="872" w:hanging="289"/>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ListParagraph"/>
        <w:numPr>
          <w:ilvl w:val="0"/>
          <w:numId w:val="95"/>
        </w:numPr>
        <w:tabs>
          <w:tab w:val="left" w:pos="1297"/>
          <w:tab w:val="left" w:pos="1302"/>
        </w:tabs>
        <w:spacing w:before="2"/>
        <w:ind w:right="872" w:hanging="288"/>
        <w:jc w:val="both"/>
      </w:pPr>
      <w: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p w:rsidR="008C01C9" w:rsidRDefault="0084041E">
      <w:pPr>
        <w:pStyle w:val="Heading4"/>
        <w:numPr>
          <w:ilvl w:val="0"/>
          <w:numId w:val="97"/>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94"/>
        </w:numPr>
        <w:tabs>
          <w:tab w:val="left" w:pos="1298"/>
          <w:tab w:val="left" w:pos="1302"/>
        </w:tabs>
        <w:spacing w:before="119"/>
        <w:ind w:right="873" w:hanging="288"/>
      </w:pPr>
      <w:r>
        <w:t>Milićević, Z., Aranđelović, D., Marjanović, V., Električne lokomotive JŽ 461, Zavod za novinsko-izdavačku i</w:t>
      </w:r>
      <w:r>
        <w:rPr>
          <w:spacing w:val="40"/>
        </w:rPr>
        <w:t xml:space="preserve"> </w:t>
      </w:r>
      <w:r>
        <w:t>propagandnu djelatnost JŽ, Beograd, 1990</w:t>
      </w:r>
    </w:p>
    <w:p w:rsidR="008C01C9" w:rsidRDefault="0084041E">
      <w:pPr>
        <w:pStyle w:val="ListParagraph"/>
        <w:numPr>
          <w:ilvl w:val="0"/>
          <w:numId w:val="94"/>
        </w:numPr>
        <w:tabs>
          <w:tab w:val="left" w:pos="1298"/>
          <w:tab w:val="left" w:pos="1302"/>
        </w:tabs>
        <w:spacing w:before="1"/>
        <w:ind w:right="872" w:hanging="288"/>
      </w:pPr>
      <w:r>
        <w:t>Milićević, Z., Elektromotorni vozovi JŽ 412/41 , Zavod za novinsko-izdavačku i propagandnu djelatnost JŽ,</w:t>
      </w:r>
      <w:r>
        <w:rPr>
          <w:spacing w:val="40"/>
        </w:rPr>
        <w:t xml:space="preserve"> </w:t>
      </w:r>
      <w:r>
        <w:t>Beograd, 1983</w:t>
      </w:r>
    </w:p>
    <w:p w:rsidR="008C01C9" w:rsidRDefault="0084041E">
      <w:pPr>
        <w:pStyle w:val="ListParagraph"/>
        <w:numPr>
          <w:ilvl w:val="0"/>
          <w:numId w:val="94"/>
        </w:numPr>
        <w:tabs>
          <w:tab w:val="left" w:pos="1298"/>
        </w:tabs>
        <w:spacing w:line="252" w:lineRule="exact"/>
        <w:ind w:left="1298" w:hanging="284"/>
      </w:pPr>
      <w:r>
        <w:t>Priručnik</w:t>
      </w:r>
      <w:r>
        <w:rPr>
          <w:spacing w:val="-8"/>
        </w:rPr>
        <w:t xml:space="preserve"> </w:t>
      </w:r>
      <w:r>
        <w:t>za</w:t>
      </w:r>
      <w:r>
        <w:rPr>
          <w:spacing w:val="-9"/>
        </w:rPr>
        <w:t xml:space="preserve"> </w:t>
      </w:r>
      <w:r>
        <w:t>mašinovođe</w:t>
      </w:r>
      <w:r>
        <w:rPr>
          <w:spacing w:val="-9"/>
        </w:rPr>
        <w:t xml:space="preserve"> </w:t>
      </w:r>
      <w:r>
        <w:t>CAF</w:t>
      </w:r>
      <w:r>
        <w:rPr>
          <w:spacing w:val="-8"/>
        </w:rPr>
        <w:t xml:space="preserve"> </w:t>
      </w:r>
      <w:r>
        <w:t>CIVITY</w:t>
      </w:r>
      <w:r>
        <w:rPr>
          <w:spacing w:val="-8"/>
        </w:rPr>
        <w:t xml:space="preserve"> </w:t>
      </w:r>
      <w:r>
        <w:t>Crna</w:t>
      </w:r>
      <w:r>
        <w:rPr>
          <w:spacing w:val="-8"/>
        </w:rPr>
        <w:t xml:space="preserve"> </w:t>
      </w:r>
      <w:r>
        <w:t>Gora,</w:t>
      </w:r>
      <w:r>
        <w:rPr>
          <w:spacing w:val="-8"/>
        </w:rPr>
        <w:t xml:space="preserve"> </w:t>
      </w:r>
      <w:r>
        <w:t>Željeznički</w:t>
      </w:r>
      <w:r>
        <w:rPr>
          <w:spacing w:val="-8"/>
        </w:rPr>
        <w:t xml:space="preserve"> </w:t>
      </w:r>
      <w:r>
        <w:t>prevoz</w:t>
      </w:r>
      <w:r>
        <w:rPr>
          <w:spacing w:val="-8"/>
        </w:rPr>
        <w:t xml:space="preserve"> </w:t>
      </w:r>
      <w:r>
        <w:t>Crne</w:t>
      </w:r>
      <w:r>
        <w:rPr>
          <w:spacing w:val="-9"/>
        </w:rPr>
        <w:t xml:space="preserve"> </w:t>
      </w:r>
      <w:r>
        <w:t>Gore,</w:t>
      </w:r>
      <w:r>
        <w:rPr>
          <w:spacing w:val="-8"/>
        </w:rPr>
        <w:t xml:space="preserve"> </w:t>
      </w:r>
      <w:r>
        <w:t>Podgorica,</w:t>
      </w:r>
      <w:r>
        <w:rPr>
          <w:spacing w:val="-8"/>
        </w:rPr>
        <w:t xml:space="preserve"> </w:t>
      </w:r>
      <w:r>
        <w:rPr>
          <w:spacing w:val="-4"/>
        </w:rPr>
        <w:t>2013</w:t>
      </w:r>
    </w:p>
    <w:p w:rsidR="008C01C9" w:rsidRDefault="0084041E">
      <w:pPr>
        <w:pStyle w:val="ListParagraph"/>
        <w:numPr>
          <w:ilvl w:val="0"/>
          <w:numId w:val="94"/>
        </w:numPr>
        <w:tabs>
          <w:tab w:val="left" w:pos="1298"/>
        </w:tabs>
        <w:ind w:left="1298" w:hanging="284"/>
      </w:pPr>
      <w:r>
        <w:rPr>
          <w:spacing w:val="-2"/>
        </w:rPr>
        <w:t>Dokumentacija</w:t>
      </w:r>
      <w:r>
        <w:rPr>
          <w:spacing w:val="9"/>
        </w:rPr>
        <w:t xml:space="preserve"> </w:t>
      </w:r>
      <w:r>
        <w:rPr>
          <w:spacing w:val="-2"/>
        </w:rPr>
        <w:t>proizvođača</w:t>
      </w:r>
    </w:p>
    <w:p w:rsidR="008C01C9" w:rsidRDefault="0084041E">
      <w:pPr>
        <w:pStyle w:val="Heading4"/>
        <w:spacing w:before="239"/>
        <w:ind w:left="1013" w:firstLine="0"/>
      </w:pPr>
      <w:r>
        <w:rPr>
          <w:spacing w:val="-2"/>
        </w:rPr>
        <w:t>Napomena:</w:t>
      </w:r>
    </w:p>
    <w:p w:rsidR="008C01C9" w:rsidRDefault="0084041E">
      <w:pPr>
        <w:pStyle w:val="BodyText"/>
        <w:spacing w:before="121"/>
        <w:ind w:left="1013"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97"/>
        </w:numPr>
        <w:tabs>
          <w:tab w:val="left" w:pos="1212"/>
        </w:tabs>
        <w:spacing w:before="239"/>
        <w:ind w:left="1212"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23"/>
        <w:gridCol w:w="6627"/>
        <w:gridCol w:w="1605"/>
      </w:tblGrid>
      <w:tr w:rsidR="008C01C9">
        <w:trPr>
          <w:trHeight w:val="492"/>
        </w:trPr>
        <w:tc>
          <w:tcPr>
            <w:tcW w:w="1123" w:type="dxa"/>
            <w:tcBorders>
              <w:left w:val="nil"/>
              <w:right w:val="single" w:sz="4" w:space="0" w:color="C00000"/>
            </w:tcBorders>
            <w:shd w:val="clear" w:color="auto" w:fill="F1E5BD"/>
          </w:tcPr>
          <w:p w:rsidR="008C01C9" w:rsidRDefault="0084041E">
            <w:pPr>
              <w:pStyle w:val="TableParagraph"/>
              <w:spacing w:before="120"/>
              <w:ind w:left="114"/>
              <w:rPr>
                <w:b/>
              </w:rPr>
            </w:pPr>
            <w:r>
              <w:rPr>
                <w:b/>
              </w:rPr>
              <w:t>Redni</w:t>
            </w:r>
            <w:r>
              <w:rPr>
                <w:b/>
                <w:spacing w:val="-8"/>
              </w:rPr>
              <w:t xml:space="preserve"> </w:t>
            </w:r>
            <w:r>
              <w:rPr>
                <w:b/>
                <w:spacing w:val="-4"/>
              </w:rPr>
              <w:t>broj</w:t>
            </w:r>
          </w:p>
        </w:tc>
        <w:tc>
          <w:tcPr>
            <w:tcW w:w="6627" w:type="dxa"/>
            <w:tcBorders>
              <w:left w:val="single" w:sz="4" w:space="0" w:color="C00000"/>
              <w:right w:val="single" w:sz="4" w:space="0" w:color="C00000"/>
            </w:tcBorders>
            <w:shd w:val="clear" w:color="auto" w:fill="F1E5BD"/>
          </w:tcPr>
          <w:p w:rsidR="008C01C9" w:rsidRDefault="0084041E">
            <w:pPr>
              <w:pStyle w:val="TableParagraph"/>
              <w:spacing w:before="121"/>
              <w:ind w:left="109"/>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5" w:type="dxa"/>
            <w:tcBorders>
              <w:left w:val="single" w:sz="4" w:space="0" w:color="C00000"/>
              <w:right w:val="nil"/>
            </w:tcBorders>
            <w:shd w:val="clear" w:color="auto" w:fill="F1E5BD"/>
          </w:tcPr>
          <w:p w:rsidR="008C01C9" w:rsidRDefault="0084041E">
            <w:pPr>
              <w:pStyle w:val="TableParagraph"/>
              <w:spacing w:before="120"/>
              <w:ind w:left="110"/>
              <w:rPr>
                <w:b/>
              </w:rPr>
            </w:pPr>
            <w:r>
              <w:rPr>
                <w:b/>
                <w:spacing w:val="-4"/>
              </w:rPr>
              <w:t>Kom.</w:t>
            </w:r>
          </w:p>
        </w:tc>
      </w:tr>
      <w:tr w:rsidR="008C01C9">
        <w:trPr>
          <w:trHeight w:val="457"/>
        </w:trPr>
        <w:tc>
          <w:tcPr>
            <w:tcW w:w="1123" w:type="dxa"/>
            <w:tcBorders>
              <w:left w:val="nil"/>
              <w:bottom w:val="single" w:sz="4" w:space="0" w:color="C00000"/>
              <w:right w:val="single" w:sz="4" w:space="0" w:color="C00000"/>
            </w:tcBorders>
          </w:tcPr>
          <w:p w:rsidR="008C01C9" w:rsidRDefault="0084041E">
            <w:pPr>
              <w:pStyle w:val="TableParagraph"/>
              <w:spacing w:before="85"/>
              <w:ind w:left="114"/>
            </w:pPr>
            <w:r>
              <w:rPr>
                <w:spacing w:val="-5"/>
              </w:rPr>
              <w:t>3.</w:t>
            </w:r>
          </w:p>
        </w:tc>
        <w:tc>
          <w:tcPr>
            <w:tcW w:w="6627" w:type="dxa"/>
            <w:tcBorders>
              <w:left w:val="single" w:sz="4" w:space="0" w:color="C00000"/>
              <w:bottom w:val="single" w:sz="4" w:space="0" w:color="C00000"/>
              <w:right w:val="single" w:sz="4" w:space="0" w:color="C00000"/>
            </w:tcBorders>
          </w:tcPr>
          <w:p w:rsidR="008C01C9" w:rsidRDefault="0084041E">
            <w:pPr>
              <w:pStyle w:val="TableParagraph"/>
              <w:spacing w:before="85"/>
              <w:ind w:left="109"/>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5" w:type="dxa"/>
            <w:tcBorders>
              <w:left w:val="single" w:sz="4" w:space="0" w:color="C00000"/>
              <w:bottom w:val="single" w:sz="4" w:space="0" w:color="C00000"/>
              <w:right w:val="nil"/>
            </w:tcBorders>
          </w:tcPr>
          <w:p w:rsidR="008C01C9" w:rsidRDefault="0084041E">
            <w:pPr>
              <w:pStyle w:val="TableParagraph"/>
              <w:spacing w:before="85"/>
              <w:ind w:left="111"/>
            </w:pPr>
            <w:r>
              <w:t>po</w:t>
            </w:r>
            <w:r>
              <w:rPr>
                <w:spacing w:val="-4"/>
              </w:rPr>
              <w:t xml:space="preserve"> </w:t>
            </w:r>
            <w:r>
              <w:rPr>
                <w:spacing w:val="-2"/>
              </w:rPr>
              <w:t>potrebi</w:t>
            </w:r>
          </w:p>
        </w:tc>
      </w:tr>
    </w:tbl>
    <w:p w:rsidR="008C01C9" w:rsidRDefault="0084041E">
      <w:pPr>
        <w:pStyle w:val="Heading4"/>
        <w:numPr>
          <w:ilvl w:val="0"/>
          <w:numId w:val="97"/>
        </w:numPr>
        <w:tabs>
          <w:tab w:val="left" w:pos="1214"/>
        </w:tabs>
        <w:spacing w:before="24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93"/>
        </w:numPr>
        <w:tabs>
          <w:tab w:val="left" w:pos="1299"/>
        </w:tabs>
        <w:spacing w:before="120"/>
        <w:ind w:left="1299" w:hanging="284"/>
      </w:pPr>
      <w:r>
        <w:t>Provjeravanje</w:t>
      </w:r>
      <w:r>
        <w:rPr>
          <w:spacing w:val="-9"/>
        </w:rPr>
        <w:t xml:space="preserve"> </w:t>
      </w:r>
      <w:r>
        <w:t>postignuća</w:t>
      </w:r>
      <w:r>
        <w:rPr>
          <w:spacing w:val="-9"/>
        </w:rPr>
        <w:t xml:space="preserve"> </w:t>
      </w:r>
      <w:r>
        <w:t>učenika</w:t>
      </w:r>
      <w:r>
        <w:rPr>
          <w:spacing w:val="-9"/>
        </w:rPr>
        <w:t xml:space="preserve"> </w:t>
      </w:r>
      <w:r>
        <w:t>sprovodi</w:t>
      </w:r>
      <w:r>
        <w:rPr>
          <w:spacing w:val="-9"/>
        </w:rPr>
        <w:t xml:space="preserve"> </w:t>
      </w:r>
      <w:r>
        <w:t>se</w:t>
      </w:r>
      <w:r>
        <w:rPr>
          <w:spacing w:val="-10"/>
        </w:rPr>
        <w:t xml:space="preserve"> </w:t>
      </w:r>
      <w:r>
        <w:t>u</w:t>
      </w:r>
      <w:r>
        <w:rPr>
          <w:spacing w:val="-9"/>
        </w:rPr>
        <w:t xml:space="preserve"> </w:t>
      </w:r>
      <w:r>
        <w:t>kontinuitetu</w:t>
      </w:r>
      <w:r>
        <w:rPr>
          <w:spacing w:val="-9"/>
        </w:rPr>
        <w:t xml:space="preserve"> </w:t>
      </w:r>
      <w:r>
        <w:t>radi</w:t>
      </w:r>
      <w:r>
        <w:rPr>
          <w:spacing w:val="-8"/>
        </w:rPr>
        <w:t xml:space="preserve"> </w:t>
      </w:r>
      <w:r>
        <w:t>praćenja</w:t>
      </w:r>
      <w:r>
        <w:rPr>
          <w:spacing w:val="-9"/>
        </w:rPr>
        <w:t xml:space="preserve"> </w:t>
      </w:r>
      <w:r>
        <w:t>učenika</w:t>
      </w:r>
      <w:r>
        <w:rPr>
          <w:spacing w:val="-8"/>
        </w:rPr>
        <w:t xml:space="preserve"> </w:t>
      </w:r>
      <w:r>
        <w:t>u</w:t>
      </w:r>
      <w:r>
        <w:rPr>
          <w:spacing w:val="-10"/>
        </w:rPr>
        <w:t xml:space="preserve"> </w:t>
      </w:r>
      <w:r>
        <w:t>dostizanju</w:t>
      </w:r>
      <w:r>
        <w:rPr>
          <w:spacing w:val="-8"/>
        </w:rPr>
        <w:t xml:space="preserve"> </w:t>
      </w:r>
      <w:r>
        <w:t>ishoda</w:t>
      </w:r>
      <w:r>
        <w:rPr>
          <w:spacing w:val="-9"/>
        </w:rPr>
        <w:t xml:space="preserve"> </w:t>
      </w:r>
      <w:r>
        <w:rPr>
          <w:spacing w:val="-2"/>
        </w:rPr>
        <w:t>učenja</w:t>
      </w:r>
    </w:p>
    <w:p w:rsidR="008C01C9" w:rsidRDefault="0084041E">
      <w:pPr>
        <w:pStyle w:val="ListParagraph"/>
        <w:numPr>
          <w:ilvl w:val="0"/>
          <w:numId w:val="93"/>
        </w:numPr>
        <w:tabs>
          <w:tab w:val="left" w:pos="1299"/>
          <w:tab w:val="left" w:pos="1302"/>
        </w:tabs>
        <w:ind w:right="871" w:hanging="288"/>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93"/>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93"/>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93"/>
        </w:numPr>
        <w:tabs>
          <w:tab w:val="left" w:pos="1299"/>
        </w:tabs>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93"/>
        </w:numPr>
        <w:tabs>
          <w:tab w:val="left" w:pos="1299"/>
        </w:tabs>
        <w:spacing w:before="1"/>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97"/>
        </w:numPr>
        <w:tabs>
          <w:tab w:val="left" w:pos="1213"/>
        </w:tabs>
        <w:spacing w:before="239"/>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1"/>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97"/>
        </w:numPr>
        <w:tabs>
          <w:tab w:val="left" w:pos="1213"/>
        </w:tabs>
        <w:spacing w:before="239"/>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92"/>
        </w:numPr>
        <w:tabs>
          <w:tab w:val="left" w:pos="1299"/>
        </w:tabs>
        <w:spacing w:before="120"/>
      </w:pPr>
      <w:r>
        <w:t>Elektrotehnika</w:t>
      </w:r>
      <w:r>
        <w:rPr>
          <w:spacing w:val="-12"/>
        </w:rPr>
        <w:t xml:space="preserve"> </w:t>
      </w:r>
      <w:r>
        <w:t>u</w:t>
      </w:r>
      <w:r>
        <w:rPr>
          <w:spacing w:val="-12"/>
        </w:rPr>
        <w:t xml:space="preserve"> </w:t>
      </w:r>
      <w:r>
        <w:t>željezničkom</w:t>
      </w:r>
      <w:r>
        <w:rPr>
          <w:spacing w:val="-10"/>
        </w:rPr>
        <w:t xml:space="preserve"> </w:t>
      </w:r>
      <w:r>
        <w:rPr>
          <w:spacing w:val="-2"/>
        </w:rPr>
        <w:t>saobraćaju</w:t>
      </w:r>
    </w:p>
    <w:p w:rsidR="008C01C9" w:rsidRDefault="0084041E">
      <w:pPr>
        <w:pStyle w:val="ListParagraph"/>
        <w:numPr>
          <w:ilvl w:val="0"/>
          <w:numId w:val="92"/>
        </w:numPr>
        <w:tabs>
          <w:tab w:val="left" w:pos="1299"/>
        </w:tabs>
        <w:spacing w:before="1" w:line="252" w:lineRule="exact"/>
      </w:pPr>
      <w:r>
        <w:t>Vučna</w:t>
      </w:r>
      <w:r>
        <w:rPr>
          <w:spacing w:val="-9"/>
        </w:rPr>
        <w:t xml:space="preserve"> </w:t>
      </w:r>
      <w:r>
        <w:rPr>
          <w:spacing w:val="-2"/>
        </w:rPr>
        <w:t>vozila</w:t>
      </w:r>
    </w:p>
    <w:p w:rsidR="008C01C9" w:rsidRDefault="0084041E">
      <w:pPr>
        <w:pStyle w:val="ListParagraph"/>
        <w:numPr>
          <w:ilvl w:val="0"/>
          <w:numId w:val="92"/>
        </w:numPr>
        <w:tabs>
          <w:tab w:val="left" w:pos="1299"/>
        </w:tabs>
        <w:spacing w:line="252" w:lineRule="exact"/>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92"/>
        </w:numPr>
        <w:tabs>
          <w:tab w:val="left" w:pos="1299"/>
        </w:tabs>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0"/>
          <w:numId w:val="92"/>
        </w:numPr>
        <w:tabs>
          <w:tab w:val="left" w:pos="1299"/>
        </w:tabs>
        <w:spacing w:line="252" w:lineRule="exact"/>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92"/>
        </w:numPr>
        <w:tabs>
          <w:tab w:val="left" w:pos="1299"/>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92"/>
        </w:numPr>
        <w:tabs>
          <w:tab w:val="left" w:pos="1299"/>
        </w:tabs>
        <w:spacing w:before="1" w:line="252" w:lineRule="exact"/>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0"/>
          <w:numId w:val="92"/>
        </w:numPr>
        <w:tabs>
          <w:tab w:val="left" w:pos="1299"/>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0"/>
          <w:numId w:val="92"/>
        </w:numPr>
        <w:tabs>
          <w:tab w:val="left" w:pos="1299"/>
        </w:tabs>
      </w:pPr>
      <w:r>
        <w:t>Sistemi</w:t>
      </w:r>
      <w:r>
        <w:rPr>
          <w:spacing w:val="-12"/>
        </w:rPr>
        <w:t xml:space="preserve"> </w:t>
      </w:r>
      <w:r>
        <w:t>dijagnostike</w:t>
      </w:r>
      <w:r>
        <w:rPr>
          <w:spacing w:val="-11"/>
        </w:rPr>
        <w:t xml:space="preserve"> </w:t>
      </w:r>
      <w:r>
        <w:t>i</w:t>
      </w:r>
      <w:r>
        <w:rPr>
          <w:spacing w:val="-10"/>
        </w:rPr>
        <w:t xml:space="preserve"> </w:t>
      </w:r>
      <w:r>
        <w:t>održavanja</w:t>
      </w:r>
      <w:r>
        <w:rPr>
          <w:spacing w:val="-11"/>
        </w:rPr>
        <w:t xml:space="preserve"> </w:t>
      </w:r>
      <w:r>
        <w:t>željezničkih</w:t>
      </w:r>
      <w:r>
        <w:rPr>
          <w:spacing w:val="-10"/>
        </w:rPr>
        <w:t xml:space="preserve"> </w:t>
      </w:r>
      <w:r>
        <w:t>voznih</w:t>
      </w:r>
      <w:r>
        <w:rPr>
          <w:spacing w:val="-12"/>
        </w:rPr>
        <w:t xml:space="preserve"> </w:t>
      </w:r>
      <w:r>
        <w:rPr>
          <w:spacing w:val="-2"/>
        </w:rPr>
        <w:t>sredstava*</w:t>
      </w:r>
    </w:p>
    <w:p w:rsidR="008C01C9" w:rsidRDefault="0084041E">
      <w:pPr>
        <w:pStyle w:val="ListParagraph"/>
        <w:numPr>
          <w:ilvl w:val="0"/>
          <w:numId w:val="92"/>
        </w:numPr>
        <w:tabs>
          <w:tab w:val="left" w:pos="1299"/>
        </w:tabs>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ind w:left="1014" w:firstLine="0"/>
      </w:pPr>
      <w:r>
        <w:rPr>
          <w:spacing w:val="-2"/>
        </w:rPr>
        <w:t>Napomena:</w:t>
      </w:r>
    </w:p>
    <w:p w:rsidR="008C01C9" w:rsidRDefault="0084041E">
      <w:pPr>
        <w:pStyle w:val="BodyText"/>
        <w:spacing w:before="119"/>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97"/>
        </w:numPr>
        <w:tabs>
          <w:tab w:val="left" w:pos="1312"/>
        </w:tabs>
        <w:spacing w:before="241"/>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91"/>
        </w:numPr>
        <w:tabs>
          <w:tab w:val="left" w:pos="1298"/>
          <w:tab w:val="left" w:pos="1303"/>
        </w:tabs>
        <w:spacing w:before="119"/>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91"/>
        </w:numPr>
        <w:tabs>
          <w:tab w:val="left" w:pos="1298"/>
          <w:tab w:val="left" w:pos="1303"/>
        </w:tabs>
        <w:spacing w:before="1"/>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91"/>
        </w:numPr>
        <w:tabs>
          <w:tab w:val="left" w:pos="1297"/>
          <w:tab w:val="left" w:pos="1302"/>
        </w:tabs>
        <w:ind w:left="1302"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91"/>
        </w:numPr>
        <w:tabs>
          <w:tab w:val="left" w:pos="1297"/>
          <w:tab w:val="left" w:pos="1303"/>
        </w:tabs>
        <w:ind w:right="870"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91"/>
        </w:numPr>
        <w:tabs>
          <w:tab w:val="left" w:pos="1297"/>
          <w:tab w:val="left" w:pos="1302"/>
        </w:tabs>
        <w:spacing w:before="1"/>
        <w:ind w:left="1302" w:right="871"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91"/>
        </w:numPr>
        <w:tabs>
          <w:tab w:val="left" w:pos="1297"/>
          <w:tab w:val="left" w:pos="1302"/>
        </w:tabs>
        <w:ind w:left="1302"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91"/>
        </w:numPr>
        <w:tabs>
          <w:tab w:val="left" w:pos="1296"/>
          <w:tab w:val="left" w:pos="1302"/>
        </w:tabs>
        <w:ind w:left="1302" w:right="871" w:hanging="289"/>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91"/>
        </w:numPr>
        <w:tabs>
          <w:tab w:val="left" w:pos="1297"/>
          <w:tab w:val="left" w:pos="1302"/>
        </w:tabs>
        <w:ind w:left="1302" w:right="869" w:hanging="288"/>
        <w:jc w:val="both"/>
      </w:pPr>
      <w:r>
        <w:t>Kompetencija</w:t>
      </w:r>
      <w:r>
        <w:rPr>
          <w:spacing w:val="-2"/>
        </w:rPr>
        <w:t xml:space="preserve"> </w:t>
      </w:r>
      <w:r>
        <w:t>kulturološke</w:t>
      </w:r>
      <w:r>
        <w:rPr>
          <w:spacing w:val="-1"/>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pPr>
      <w:bookmarkStart w:id="72" w:name="3.3._IZBORNI_MODULI"/>
      <w:bookmarkStart w:id="73" w:name="_bookmark36"/>
      <w:bookmarkEnd w:id="72"/>
      <w:bookmarkEnd w:id="73"/>
      <w:r>
        <w:t>IZBORNI</w:t>
      </w:r>
      <w:r>
        <w:rPr>
          <w:spacing w:val="-10"/>
        </w:rPr>
        <w:t xml:space="preserve"> </w:t>
      </w:r>
      <w:r>
        <w:rPr>
          <w:spacing w:val="-2"/>
        </w:rPr>
        <w:t>MODULI</w:t>
      </w:r>
    </w:p>
    <w:p w:rsidR="008C01C9" w:rsidRDefault="0084041E">
      <w:pPr>
        <w:pStyle w:val="Heading3"/>
        <w:numPr>
          <w:ilvl w:val="2"/>
          <w:numId w:val="299"/>
        </w:numPr>
        <w:tabs>
          <w:tab w:val="left" w:pos="1512"/>
        </w:tabs>
        <w:spacing w:before="239"/>
        <w:ind w:left="1512" w:hanging="497"/>
      </w:pPr>
      <w:bookmarkStart w:id="74" w:name="3.3.1._ODRŽIVI_SAOBRAĆAJ"/>
      <w:bookmarkStart w:id="75" w:name="_bookmark37"/>
      <w:bookmarkEnd w:id="74"/>
      <w:bookmarkEnd w:id="75"/>
      <w:r>
        <w:t>ODRŽIVI</w:t>
      </w:r>
      <w:r>
        <w:rPr>
          <w:spacing w:val="-8"/>
        </w:rPr>
        <w:t xml:space="preserve"> </w:t>
      </w:r>
      <w:r>
        <w:rPr>
          <w:spacing w:val="-2"/>
        </w:rPr>
        <w:t>SAOBRAĆAJ</w:t>
      </w:r>
    </w:p>
    <w:p w:rsidR="008C01C9" w:rsidRDefault="0084041E">
      <w:pPr>
        <w:pStyle w:val="Heading4"/>
        <w:numPr>
          <w:ilvl w:val="0"/>
          <w:numId w:val="90"/>
        </w:numPr>
        <w:tabs>
          <w:tab w:val="left" w:pos="1214"/>
        </w:tabs>
        <w:spacing w:before="241"/>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4"/>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7"/>
        </w:trPr>
        <w:tc>
          <w:tcPr>
            <w:tcW w:w="1559" w:type="dxa"/>
            <w:vMerge w:val="restart"/>
            <w:tcBorders>
              <w:left w:val="nil"/>
              <w:right w:val="single" w:sz="4" w:space="0" w:color="C00000"/>
            </w:tcBorders>
            <w:shd w:val="clear" w:color="auto" w:fill="F1E5BD"/>
          </w:tcPr>
          <w:p w:rsidR="008C01C9" w:rsidRDefault="008C01C9">
            <w:pPr>
              <w:pStyle w:val="TableParagraph"/>
              <w:spacing w:before="184"/>
              <w:rPr>
                <w:b/>
              </w:rPr>
            </w:pPr>
          </w:p>
          <w:p w:rsidR="008C01C9" w:rsidRDefault="0084041E">
            <w:pPr>
              <w:pStyle w:val="TableParagraph"/>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4"/>
              <w:rPr>
                <w:b/>
              </w:rPr>
            </w:pPr>
          </w:p>
          <w:p w:rsidR="008C01C9" w:rsidRDefault="0084041E">
            <w:pPr>
              <w:pStyle w:val="TableParagraph"/>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7"/>
              <w:rPr>
                <w:b/>
              </w:rPr>
            </w:pPr>
          </w:p>
          <w:p w:rsidR="008C01C9" w:rsidRDefault="0084041E">
            <w:pPr>
              <w:pStyle w:val="TableParagraph"/>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4"/>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2" w:space="0" w:color="C00000"/>
              <w:right w:val="single" w:sz="4" w:space="0" w:color="C00000"/>
            </w:tcBorders>
          </w:tcPr>
          <w:p w:rsidR="008C01C9" w:rsidRDefault="0084041E">
            <w:pPr>
              <w:pStyle w:val="TableParagraph"/>
              <w:spacing w:before="121"/>
              <w:ind w:left="114"/>
              <w:rPr>
                <w:b/>
              </w:rPr>
            </w:pPr>
            <w:r>
              <w:rPr>
                <w:b/>
                <w:spacing w:val="-10"/>
              </w:rPr>
              <w:t>I</w:t>
            </w:r>
          </w:p>
        </w:tc>
        <w:tc>
          <w:tcPr>
            <w:tcW w:w="1559" w:type="dxa"/>
            <w:tcBorders>
              <w:left w:val="single" w:sz="4" w:space="0" w:color="C00000"/>
              <w:bottom w:val="single" w:sz="2" w:space="0" w:color="C00000"/>
              <w:right w:val="single" w:sz="4" w:space="0" w:color="C00000"/>
            </w:tcBorders>
          </w:tcPr>
          <w:p w:rsidR="008C01C9" w:rsidRDefault="0084041E">
            <w:pPr>
              <w:pStyle w:val="TableParagraph"/>
              <w:spacing w:before="121"/>
              <w:ind w:left="108"/>
            </w:pPr>
            <w:r>
              <w:rPr>
                <w:spacing w:val="-5"/>
              </w:rPr>
              <w:t>64</w:t>
            </w: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1"/>
              <w:ind w:left="109"/>
            </w:pPr>
            <w:r>
              <w:rPr>
                <w:spacing w:val="-10"/>
              </w:rPr>
              <w:t>8</w:t>
            </w:r>
          </w:p>
        </w:tc>
        <w:tc>
          <w:tcPr>
            <w:tcW w:w="1559" w:type="dxa"/>
            <w:tcBorders>
              <w:left w:val="single" w:sz="4" w:space="0" w:color="C00000"/>
              <w:bottom w:val="single" w:sz="2"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1"/>
              <w:ind w:left="108"/>
              <w:rPr>
                <w:b/>
              </w:rPr>
            </w:pPr>
            <w:r>
              <w:rPr>
                <w:b/>
                <w:spacing w:val="-5"/>
              </w:rPr>
              <w:t>72</w:t>
            </w:r>
          </w:p>
        </w:tc>
        <w:tc>
          <w:tcPr>
            <w:tcW w:w="1560" w:type="dxa"/>
            <w:tcBorders>
              <w:left w:val="single" w:sz="4" w:space="0" w:color="C00000"/>
              <w:bottom w:val="single" w:sz="2" w:space="0" w:color="C00000"/>
              <w:right w:val="nil"/>
            </w:tcBorders>
          </w:tcPr>
          <w:p w:rsidR="008C01C9" w:rsidRDefault="0084041E">
            <w:pPr>
              <w:pStyle w:val="TableParagraph"/>
              <w:spacing w:before="121"/>
              <w:ind w:left="108"/>
              <w:rPr>
                <w:b/>
              </w:rPr>
            </w:pPr>
            <w:r>
              <w:rPr>
                <w:b/>
                <w:spacing w:val="-10"/>
              </w:rPr>
              <w:t>3</w:t>
            </w:r>
          </w:p>
        </w:tc>
      </w:tr>
    </w:tbl>
    <w:p w:rsidR="008C01C9" w:rsidRDefault="0084041E">
      <w:pPr>
        <w:pStyle w:val="Heading4"/>
        <w:numPr>
          <w:ilvl w:val="0"/>
          <w:numId w:val="90"/>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20"/>
        <w:ind w:left="1302" w:right="872" w:hanging="288"/>
        <w:jc w:val="both"/>
      </w:pPr>
      <w:r>
        <w:t>-</w:t>
      </w:r>
      <w:r>
        <w:rPr>
          <w:spacing w:val="40"/>
        </w:rPr>
        <w:t xml:space="preserve"> </w:t>
      </w:r>
      <w:r>
        <w:t>Sticanje znanja o konceptu održivog razvoja. Upoznavanje sa uticajem saobraćaja na životnu sredinu i značajem</w:t>
      </w:r>
      <w:r>
        <w:rPr>
          <w:spacing w:val="-10"/>
        </w:rPr>
        <w:t xml:space="preserve"> </w:t>
      </w:r>
      <w:r>
        <w:t>razvoja</w:t>
      </w:r>
      <w:r>
        <w:rPr>
          <w:spacing w:val="-11"/>
        </w:rPr>
        <w:t xml:space="preserve"> </w:t>
      </w:r>
      <w:r>
        <w:t>održivog</w:t>
      </w:r>
      <w:r>
        <w:rPr>
          <w:spacing w:val="-11"/>
        </w:rPr>
        <w:t xml:space="preserve"> </w:t>
      </w:r>
      <w:r>
        <w:t>saobraćaja</w:t>
      </w:r>
      <w:r>
        <w:rPr>
          <w:spacing w:val="-11"/>
        </w:rPr>
        <w:t xml:space="preserve"> </w:t>
      </w:r>
      <w:r>
        <w:t>koji</w:t>
      </w:r>
      <w:r>
        <w:rPr>
          <w:spacing w:val="-11"/>
        </w:rPr>
        <w:t xml:space="preserve"> </w:t>
      </w:r>
      <w:r>
        <w:t>manje</w:t>
      </w:r>
      <w:r>
        <w:rPr>
          <w:spacing w:val="-11"/>
        </w:rPr>
        <w:t xml:space="preserve"> </w:t>
      </w:r>
      <w:r>
        <w:t>utiče</w:t>
      </w:r>
      <w:r>
        <w:rPr>
          <w:spacing w:val="-11"/>
        </w:rPr>
        <w:t xml:space="preserve"> </w:t>
      </w:r>
      <w:r>
        <w:t>na</w:t>
      </w:r>
      <w:r>
        <w:rPr>
          <w:spacing w:val="-11"/>
        </w:rPr>
        <w:t xml:space="preserve"> </w:t>
      </w:r>
      <w:r>
        <w:t>zdravlje</w:t>
      </w:r>
      <w:r>
        <w:rPr>
          <w:spacing w:val="-11"/>
        </w:rPr>
        <w:t xml:space="preserve"> </w:t>
      </w:r>
      <w:r>
        <w:t>ljudi</w:t>
      </w:r>
      <w:r>
        <w:rPr>
          <w:spacing w:val="-11"/>
        </w:rPr>
        <w:t xml:space="preserve"> </w:t>
      </w:r>
      <w:r>
        <w:t>i</w:t>
      </w:r>
      <w:r>
        <w:rPr>
          <w:spacing w:val="-11"/>
        </w:rPr>
        <w:t xml:space="preserve"> </w:t>
      </w:r>
      <w:r>
        <w:t>životnu</w:t>
      </w:r>
      <w:r>
        <w:rPr>
          <w:spacing w:val="-11"/>
        </w:rPr>
        <w:t xml:space="preserve"> </w:t>
      </w:r>
      <w:r>
        <w:t>sredinu.</w:t>
      </w:r>
      <w:r>
        <w:rPr>
          <w:spacing w:val="-9"/>
        </w:rPr>
        <w:t xml:space="preserve"> </w:t>
      </w:r>
      <w:r>
        <w:t>Razvijanje</w:t>
      </w:r>
      <w:r>
        <w:rPr>
          <w:spacing w:val="-11"/>
        </w:rPr>
        <w:t xml:space="preserve"> </w:t>
      </w:r>
      <w:r>
        <w:t>analitičkog</w:t>
      </w:r>
      <w:r>
        <w:rPr>
          <w:spacing w:val="40"/>
        </w:rPr>
        <w:t xml:space="preserve"> </w:t>
      </w:r>
      <w:r>
        <w:t>i logičkog zaključivanja, ekološke svijesti, ekonomičnosti i pozitivnog odnosa prema struci.</w:t>
      </w:r>
    </w:p>
    <w:p w:rsidR="008C01C9" w:rsidRDefault="0084041E">
      <w:pPr>
        <w:pStyle w:val="Heading4"/>
        <w:numPr>
          <w:ilvl w:val="0"/>
          <w:numId w:val="90"/>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90"/>
        </w:numPr>
        <w:tabs>
          <w:tab w:val="left" w:pos="1734"/>
        </w:tabs>
        <w:spacing w:before="119"/>
      </w:pPr>
      <w:r>
        <w:t>Interpretira</w:t>
      </w:r>
      <w:r>
        <w:rPr>
          <w:spacing w:val="-11"/>
        </w:rPr>
        <w:t xml:space="preserve"> </w:t>
      </w:r>
      <w:r>
        <w:t>koncept</w:t>
      </w:r>
      <w:r>
        <w:rPr>
          <w:spacing w:val="-10"/>
        </w:rPr>
        <w:t xml:space="preserve"> </w:t>
      </w:r>
      <w:r>
        <w:t>održivog</w:t>
      </w:r>
      <w:r>
        <w:rPr>
          <w:spacing w:val="-10"/>
        </w:rPr>
        <w:t xml:space="preserve"> </w:t>
      </w:r>
      <w:r>
        <w:rPr>
          <w:spacing w:val="-2"/>
        </w:rPr>
        <w:t>razvoja</w:t>
      </w:r>
    </w:p>
    <w:p w:rsidR="008C01C9" w:rsidRDefault="0084041E">
      <w:pPr>
        <w:pStyle w:val="ListParagraph"/>
        <w:numPr>
          <w:ilvl w:val="1"/>
          <w:numId w:val="90"/>
        </w:numPr>
        <w:tabs>
          <w:tab w:val="left" w:pos="1734"/>
        </w:tabs>
        <w:spacing w:before="1" w:line="252" w:lineRule="exact"/>
      </w:pPr>
      <w:r>
        <w:t>Analizira</w:t>
      </w:r>
      <w:r>
        <w:rPr>
          <w:spacing w:val="-9"/>
        </w:rPr>
        <w:t xml:space="preserve"> </w:t>
      </w:r>
      <w:r>
        <w:t>uticaj</w:t>
      </w:r>
      <w:r>
        <w:rPr>
          <w:spacing w:val="-9"/>
        </w:rPr>
        <w:t xml:space="preserve"> </w:t>
      </w:r>
      <w:r>
        <w:t>saobraćaja</w:t>
      </w:r>
      <w:r>
        <w:rPr>
          <w:spacing w:val="-9"/>
        </w:rPr>
        <w:t xml:space="preserve"> </w:t>
      </w:r>
      <w:r>
        <w:t>na</w:t>
      </w:r>
      <w:r>
        <w:rPr>
          <w:spacing w:val="-9"/>
        </w:rPr>
        <w:t xml:space="preserve"> </w:t>
      </w:r>
      <w:r>
        <w:t>životnu</w:t>
      </w:r>
      <w:r>
        <w:rPr>
          <w:spacing w:val="-9"/>
        </w:rPr>
        <w:t xml:space="preserve"> </w:t>
      </w:r>
      <w:r>
        <w:rPr>
          <w:spacing w:val="-2"/>
        </w:rPr>
        <w:t>sredinu</w:t>
      </w:r>
    </w:p>
    <w:p w:rsidR="008C01C9" w:rsidRDefault="0084041E">
      <w:pPr>
        <w:pStyle w:val="ListParagraph"/>
        <w:numPr>
          <w:ilvl w:val="1"/>
          <w:numId w:val="90"/>
        </w:numPr>
        <w:tabs>
          <w:tab w:val="left" w:pos="1734"/>
        </w:tabs>
        <w:spacing w:line="252" w:lineRule="exact"/>
      </w:pPr>
      <w:r>
        <w:t>Interpretira</w:t>
      </w:r>
      <w:r>
        <w:rPr>
          <w:spacing w:val="-11"/>
        </w:rPr>
        <w:t xml:space="preserve"> </w:t>
      </w:r>
      <w:r>
        <w:t>značaj</w:t>
      </w:r>
      <w:r>
        <w:rPr>
          <w:spacing w:val="-10"/>
        </w:rPr>
        <w:t xml:space="preserve"> </w:t>
      </w:r>
      <w:r>
        <w:t>razvoja</w:t>
      </w:r>
      <w:r>
        <w:rPr>
          <w:spacing w:val="-10"/>
        </w:rPr>
        <w:t xml:space="preserve"> </w:t>
      </w:r>
      <w:r>
        <w:t>održivog</w:t>
      </w:r>
      <w:r>
        <w:rPr>
          <w:spacing w:val="-10"/>
        </w:rPr>
        <w:t xml:space="preserve"> </w:t>
      </w:r>
      <w:r>
        <w:rPr>
          <w:spacing w:val="-2"/>
        </w:rPr>
        <w:t>saobraćaja</w:t>
      </w:r>
    </w:p>
    <w:p w:rsidR="008C01C9" w:rsidRDefault="0084041E">
      <w:pPr>
        <w:pStyle w:val="ListParagraph"/>
        <w:numPr>
          <w:ilvl w:val="1"/>
          <w:numId w:val="90"/>
        </w:numPr>
        <w:tabs>
          <w:tab w:val="left" w:pos="1734"/>
        </w:tabs>
      </w:pPr>
      <w:r>
        <w:t>Analizira</w:t>
      </w:r>
      <w:r>
        <w:rPr>
          <w:spacing w:val="-10"/>
        </w:rPr>
        <w:t xml:space="preserve"> </w:t>
      </w:r>
      <w:r>
        <w:t>primjenu</w:t>
      </w:r>
      <w:r>
        <w:rPr>
          <w:spacing w:val="-10"/>
        </w:rPr>
        <w:t xml:space="preserve"> </w:t>
      </w:r>
      <w:r>
        <w:t>koncepta</w:t>
      </w:r>
      <w:r>
        <w:rPr>
          <w:spacing w:val="-10"/>
        </w:rPr>
        <w:t xml:space="preserve"> </w:t>
      </w:r>
      <w:r>
        <w:t>održivog</w:t>
      </w:r>
      <w:r>
        <w:rPr>
          <w:spacing w:val="-10"/>
        </w:rPr>
        <w:t xml:space="preserve"> </w:t>
      </w:r>
      <w:r>
        <w:rPr>
          <w:spacing w:val="-2"/>
        </w:rPr>
        <w:t>saobraćaja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Interpretira</w:t>
            </w:r>
            <w:r>
              <w:rPr>
                <w:b/>
                <w:spacing w:val="-12"/>
              </w:rPr>
              <w:t xml:space="preserve"> </w:t>
            </w:r>
            <w:r>
              <w:rPr>
                <w:b/>
              </w:rPr>
              <w:t>koncept</w:t>
            </w:r>
            <w:r>
              <w:rPr>
                <w:b/>
                <w:spacing w:val="-10"/>
              </w:rPr>
              <w:t xml:space="preserve"> </w:t>
            </w:r>
            <w:r>
              <w:rPr>
                <w:b/>
              </w:rPr>
              <w:t>održivog</w:t>
            </w:r>
            <w:r>
              <w:rPr>
                <w:b/>
                <w:spacing w:val="-10"/>
              </w:rPr>
              <w:t xml:space="preserve"> </w:t>
            </w:r>
            <w:r>
              <w:rPr>
                <w:b/>
                <w:spacing w:val="-2"/>
              </w:rPr>
              <w:t>razvoja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4"/>
                <w:w w:val="150"/>
              </w:rPr>
              <w:t xml:space="preserve"> </w:t>
            </w:r>
            <w:r>
              <w:t>Objasni</w:t>
            </w:r>
            <w:r>
              <w:rPr>
                <w:spacing w:val="-5"/>
              </w:rPr>
              <w:t xml:space="preserve"> </w:t>
            </w:r>
            <w:r>
              <w:t>održivost</w:t>
            </w:r>
            <w:r>
              <w:rPr>
                <w:spacing w:val="-4"/>
              </w:rPr>
              <w:t xml:space="preserve"> </w:t>
            </w:r>
            <w:r>
              <w:t>i</w:t>
            </w:r>
            <w:r>
              <w:rPr>
                <w:spacing w:val="-4"/>
              </w:rPr>
              <w:t xml:space="preserve"> </w:t>
            </w:r>
            <w:r>
              <w:t>održivi</w:t>
            </w:r>
            <w:r>
              <w:rPr>
                <w:spacing w:val="-5"/>
              </w:rPr>
              <w:t xml:space="preserve"> </w:t>
            </w:r>
            <w:r>
              <w:rPr>
                <w:spacing w:val="-2"/>
              </w:rPr>
              <w:t>razvoj</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8"/>
                <w:w w:val="150"/>
              </w:rPr>
              <w:t xml:space="preserve"> </w:t>
            </w:r>
            <w:r>
              <w:t>Opiše</w:t>
            </w:r>
            <w:r>
              <w:rPr>
                <w:spacing w:val="-7"/>
              </w:rPr>
              <w:t xml:space="preserve"> </w:t>
            </w:r>
            <w:r>
              <w:t>nastanak</w:t>
            </w:r>
            <w:r>
              <w:rPr>
                <w:spacing w:val="-5"/>
              </w:rPr>
              <w:t xml:space="preserve"> </w:t>
            </w:r>
            <w:r>
              <w:t>koncepta</w:t>
            </w:r>
            <w:r>
              <w:rPr>
                <w:spacing w:val="-6"/>
              </w:rPr>
              <w:t xml:space="preserve"> </w:t>
            </w:r>
            <w:r>
              <w:t>održivog</w:t>
            </w:r>
            <w:r>
              <w:rPr>
                <w:spacing w:val="-6"/>
              </w:rPr>
              <w:t xml:space="preserve"> </w:t>
            </w:r>
            <w:r>
              <w:rPr>
                <w:spacing w:val="-2"/>
              </w:rPr>
              <w:t>razvoja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128"/>
              <w:rPr>
                <w:b/>
              </w:rPr>
            </w:pPr>
            <w:r>
              <w:t>3.</w:t>
            </w:r>
            <w:r>
              <w:rPr>
                <w:spacing w:val="70"/>
                <w:w w:val="150"/>
              </w:rPr>
              <w:t xml:space="preserve"> </w:t>
            </w:r>
            <w:r>
              <w:t>Objasni</w:t>
            </w:r>
            <w:r>
              <w:rPr>
                <w:spacing w:val="-6"/>
              </w:rPr>
              <w:t xml:space="preserve"> </w:t>
            </w:r>
            <w:r>
              <w:rPr>
                <w:b/>
              </w:rPr>
              <w:t>principe</w:t>
            </w:r>
            <w:r>
              <w:rPr>
                <w:b/>
                <w:spacing w:val="-6"/>
              </w:rPr>
              <w:t xml:space="preserve"> </w:t>
            </w:r>
            <w:r>
              <w:rPr>
                <w:b/>
              </w:rPr>
              <w:t>održivog</w:t>
            </w:r>
            <w:r>
              <w:rPr>
                <w:b/>
                <w:spacing w:val="-5"/>
              </w:rPr>
              <w:t xml:space="preserve"> </w:t>
            </w:r>
            <w:r>
              <w:rPr>
                <w:b/>
                <w:spacing w:val="-2"/>
              </w:rPr>
              <w:t>razvoja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Principi održivog razvoja: </w:t>
            </w:r>
            <w:r>
              <w:t>princip ekološke održivosti, princip socijalne i kulturne održivosti i principi ekonomske održivosti</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4.</w:t>
            </w:r>
            <w:r>
              <w:rPr>
                <w:spacing w:val="69"/>
                <w:w w:val="150"/>
              </w:rPr>
              <w:t xml:space="preserve"> </w:t>
            </w:r>
            <w:r>
              <w:t>Navede</w:t>
            </w:r>
            <w:r>
              <w:rPr>
                <w:spacing w:val="-5"/>
              </w:rPr>
              <w:t xml:space="preserve"> </w:t>
            </w:r>
            <w:r>
              <w:rPr>
                <w:b/>
              </w:rPr>
              <w:t>strategije</w:t>
            </w:r>
            <w:r>
              <w:rPr>
                <w:b/>
                <w:spacing w:val="-6"/>
              </w:rPr>
              <w:t xml:space="preserve"> </w:t>
            </w:r>
            <w:r>
              <w:rPr>
                <w:b/>
              </w:rPr>
              <w:t>održivog</w:t>
            </w:r>
            <w:r>
              <w:rPr>
                <w:b/>
                <w:spacing w:val="-5"/>
              </w:rPr>
              <w:t xml:space="preserve"> </w:t>
            </w:r>
            <w:r>
              <w:rPr>
                <w:b/>
                <w:spacing w:val="-2"/>
              </w:rPr>
              <w:t>razvoja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4"/>
              <w:jc w:val="both"/>
            </w:pPr>
            <w:r>
              <w:rPr>
                <w:b/>
              </w:rPr>
              <w:t>Strategije</w:t>
            </w:r>
            <w:r>
              <w:rPr>
                <w:b/>
                <w:spacing w:val="-13"/>
              </w:rPr>
              <w:t xml:space="preserve"> </w:t>
            </w:r>
            <w:r>
              <w:rPr>
                <w:b/>
              </w:rPr>
              <w:t>održivog</w:t>
            </w:r>
            <w:r>
              <w:rPr>
                <w:b/>
                <w:spacing w:val="-13"/>
              </w:rPr>
              <w:t xml:space="preserve"> </w:t>
            </w:r>
            <w:r>
              <w:rPr>
                <w:b/>
              </w:rPr>
              <w:t>razvoja</w:t>
            </w:r>
            <w:r>
              <w:t>:</w:t>
            </w:r>
            <w:r>
              <w:rPr>
                <w:spacing w:val="-12"/>
              </w:rPr>
              <w:t xml:space="preserve"> </w:t>
            </w:r>
            <w:r>
              <w:t>Lisabonska,</w:t>
            </w:r>
            <w:r>
              <w:rPr>
                <w:spacing w:val="-13"/>
              </w:rPr>
              <w:t xml:space="preserve"> </w:t>
            </w:r>
            <w:r>
              <w:t>Evropa</w:t>
            </w:r>
            <w:r>
              <w:rPr>
                <w:spacing w:val="-12"/>
              </w:rPr>
              <w:t xml:space="preserve"> </w:t>
            </w:r>
            <w:r>
              <w:t>2020, Nacionalna strategija održivog razvoja Crne Gore do 2030.</w:t>
            </w:r>
            <w:r>
              <w:rPr>
                <w:spacing w:val="-1"/>
              </w:rPr>
              <w:t xml:space="preserve"> </w:t>
            </w:r>
            <w:r>
              <w:t>godine,</w:t>
            </w:r>
            <w:r>
              <w:rPr>
                <w:spacing w:val="40"/>
              </w:rPr>
              <w:t xml:space="preserve"> </w:t>
            </w:r>
            <w:r>
              <w:t>SDGs</w:t>
            </w:r>
            <w:r>
              <w:rPr>
                <w:spacing w:val="-1"/>
              </w:rPr>
              <w:t xml:space="preserve"> </w:t>
            </w:r>
            <w:r>
              <w:t>agenda</w:t>
            </w:r>
            <w:r>
              <w:rPr>
                <w:spacing w:val="-1"/>
              </w:rPr>
              <w:t xml:space="preserve"> </w:t>
            </w:r>
            <w:r>
              <w:t>2030,</w:t>
            </w:r>
            <w:r>
              <w:rPr>
                <w:spacing w:val="-1"/>
              </w:rPr>
              <w:t xml:space="preserve"> </w:t>
            </w:r>
            <w:r>
              <w:t>Pariski</w:t>
            </w:r>
            <w:r>
              <w:rPr>
                <w:spacing w:val="-1"/>
              </w:rPr>
              <w:t xml:space="preserve"> </w:t>
            </w:r>
            <w:r>
              <w:t>sporazum o klimatskim promjenama i dr.</w:t>
            </w:r>
          </w:p>
        </w:tc>
      </w:tr>
      <w:tr w:rsidR="008C01C9">
        <w:trPr>
          <w:trHeight w:val="996"/>
        </w:trPr>
        <w:tc>
          <w:tcPr>
            <w:tcW w:w="4692" w:type="dxa"/>
            <w:tcBorders>
              <w:top w:val="single" w:sz="4" w:space="0" w:color="C00000"/>
              <w:left w:val="nil"/>
              <w:right w:val="single" w:sz="4" w:space="0" w:color="C00000"/>
            </w:tcBorders>
          </w:tcPr>
          <w:p w:rsidR="008C01C9" w:rsidRDefault="008C01C9">
            <w:pPr>
              <w:pStyle w:val="TableParagraph"/>
              <w:spacing w:before="120"/>
            </w:pPr>
          </w:p>
          <w:p w:rsidR="008C01C9" w:rsidRDefault="0084041E">
            <w:pPr>
              <w:pStyle w:val="TableParagraph"/>
              <w:spacing w:before="1"/>
              <w:ind w:left="128"/>
              <w:rPr>
                <w:b/>
              </w:rPr>
            </w:pPr>
            <w:r>
              <w:t>5.</w:t>
            </w:r>
            <w:r>
              <w:rPr>
                <w:spacing w:val="70"/>
                <w:w w:val="150"/>
              </w:rPr>
              <w:t xml:space="preserve"> </w:t>
            </w:r>
            <w:r>
              <w:t>Objasni</w:t>
            </w:r>
            <w:r>
              <w:rPr>
                <w:spacing w:val="-6"/>
              </w:rPr>
              <w:t xml:space="preserve"> </w:t>
            </w:r>
            <w:r>
              <w:rPr>
                <w:b/>
              </w:rPr>
              <w:t>ciljeve</w:t>
            </w:r>
            <w:r>
              <w:rPr>
                <w:b/>
                <w:spacing w:val="-4"/>
              </w:rPr>
              <w:t xml:space="preserve"> </w:t>
            </w:r>
            <w:r>
              <w:rPr>
                <w:b/>
              </w:rPr>
              <w:t>održivog</w:t>
            </w:r>
            <w:r>
              <w:rPr>
                <w:b/>
                <w:spacing w:val="-5"/>
              </w:rPr>
              <w:t xml:space="preserve"> </w:t>
            </w:r>
            <w:r>
              <w:rPr>
                <w:b/>
                <w:spacing w:val="-2"/>
              </w:rPr>
              <w:t>razvoja</w:t>
            </w:r>
          </w:p>
        </w:tc>
        <w:tc>
          <w:tcPr>
            <w:tcW w:w="4679" w:type="dxa"/>
            <w:tcBorders>
              <w:top w:val="single" w:sz="4" w:space="0" w:color="C00000"/>
              <w:left w:val="single" w:sz="4" w:space="0" w:color="C00000"/>
              <w:right w:val="nil"/>
            </w:tcBorders>
          </w:tcPr>
          <w:p w:rsidR="008C01C9" w:rsidRDefault="0084041E">
            <w:pPr>
              <w:pStyle w:val="TableParagraph"/>
              <w:spacing w:before="119"/>
              <w:ind w:left="110" w:right="112"/>
              <w:jc w:val="both"/>
            </w:pPr>
            <w:r>
              <w:rPr>
                <w:b/>
              </w:rPr>
              <w:t xml:space="preserve">Ciljevi održivog razvoja: </w:t>
            </w:r>
            <w:r>
              <w:t>svijet bez siromaštva, svijet bez</w:t>
            </w:r>
            <w:r>
              <w:rPr>
                <w:spacing w:val="-7"/>
              </w:rPr>
              <w:t xml:space="preserve"> </w:t>
            </w:r>
            <w:r>
              <w:t>gladi,</w:t>
            </w:r>
            <w:r>
              <w:rPr>
                <w:spacing w:val="-8"/>
              </w:rPr>
              <w:t xml:space="preserve"> </w:t>
            </w:r>
            <w:r>
              <w:t>dostupna</w:t>
            </w:r>
            <w:r>
              <w:rPr>
                <w:spacing w:val="-8"/>
              </w:rPr>
              <w:t xml:space="preserve"> </w:t>
            </w:r>
            <w:r>
              <w:t>i</w:t>
            </w:r>
            <w:r>
              <w:rPr>
                <w:spacing w:val="-9"/>
              </w:rPr>
              <w:t xml:space="preserve"> </w:t>
            </w:r>
            <w:r>
              <w:t>obnovljiva</w:t>
            </w:r>
            <w:r>
              <w:rPr>
                <w:spacing w:val="-9"/>
              </w:rPr>
              <w:t xml:space="preserve"> </w:t>
            </w:r>
            <w:r>
              <w:t>energija,</w:t>
            </w:r>
            <w:r>
              <w:rPr>
                <w:spacing w:val="-8"/>
              </w:rPr>
              <w:t xml:space="preserve"> </w:t>
            </w:r>
            <w:r>
              <w:t>održivi</w:t>
            </w:r>
            <w:r>
              <w:rPr>
                <w:spacing w:val="-8"/>
              </w:rPr>
              <w:t xml:space="preserve"> </w:t>
            </w:r>
            <w:r>
              <w:t>gradovi i zajednice, kvalitetno obrazovanje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7"/>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39904" behindDoc="1" locked="0" layoutInCell="1" allowOverlap="1">
                <wp:simplePos x="0" y="0"/>
                <wp:positionH relativeFrom="page">
                  <wp:posOffset>800862</wp:posOffset>
                </wp:positionH>
                <wp:positionV relativeFrom="paragraph">
                  <wp:posOffset>76274</wp:posOffset>
                </wp:positionV>
                <wp:extent cx="5950585" cy="369570"/>
                <wp:effectExtent l="0" t="0" r="0" b="0"/>
                <wp:wrapTopAndBottom/>
                <wp:docPr id="1024"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26" name="Graphic 102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27" name="Graphic 102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28" name="Graphic 102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29" name="Graphic 102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30" name="Textbox 102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24" o:spid="_x0000_s1878" style="position:absolute;margin-left:63.05pt;margin-top:6pt;width:468.55pt;height:29.1pt;z-index:-1557657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">
                <v:shape id="Graphic 1025" o:spid="_x0000_s187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BSMMA&#10;AADdAAAADwAAAGRycy9kb3ducmV2LnhtbERPzYrCMBC+C/sOYYS9iKYKylqNskiXVby41QcYmrEt&#10;NpPSRNv16Y0geJuP73eW685U4kaNKy0rGI8iEMSZ1SXnCk7Hn+EXCOeRNVaWScE/OVivPnpLjLVt&#10;+Y9uqc9FCGEXo4LC+zqW0mUFGXQjWxMH7mwbgz7AJpe6wTaEm0pOomgmDZYcGgqsaVNQdkmvRkFy&#10;uCe/g9lu0873aYd7e5nXOlHqs999L0B46vxb/HJvdZgfTabw/Cac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OBSMMAAADdAAAADwAAAAAAAAAAAAAAAACYAgAAZHJzL2Rv&#10;d25yZXYueG1sUEsFBgAAAAAEAAQA9QAAAIgDAAAAAA==&#10;" path="m5940552,l,,,312420r5940552,l5940552,xe" fillcolor="#f1e5bd" stroked="f">
                  <v:path arrowok="t"/>
                </v:shape>
                <v:shape id="Graphic 1026" o:spid="_x0000_s188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SON8EA&#10;AADdAAAADwAAAGRycy9kb3ducmV2LnhtbERPTYvCMBC9C/sfwix400QPKl2jrCuyghet4nm2Gdti&#10;MylNttZ/bwTB2zze58yXna1ES40vHWsYDRUI4syZknMNp+NmMAPhA7LByjFpuJOH5eKjN8fEuBsf&#10;qE1DLmII+wQ1FCHUiZQ+K8iiH7qaOHIX11gMETa5NA3eYrit5FipibRYcmwosKafgrJr+m81tOV5&#10;d3L76a9Hla6qlfsbHdZTrfuf3fcXiEBdeItf7q2J89V4As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jjfBAAAA3QAAAA8AAAAAAAAAAAAAAAAAmAIAAGRycy9kb3du&#10;cmV2LnhtbFBLBQYAAAAABAAEAPUAAACGAwAAAAA=&#10;" path="m5941314,l,,,28194r5941314,l5941314,xe" fillcolor="#c00000" stroked="f">
                  <v:path arrowok="t"/>
                </v:shape>
                <v:shape id="Graphic 1027" o:spid="_x0000_s188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c28IA&#10;AADdAAAADwAAAGRycy9kb3ducmV2LnhtbERPS2vCQBC+F/wPywi91d16qCVmFSkInlpqgnocspOH&#10;ZmdDdk3Sf+8WCr3Nx/ecdDvZVgzU+8axhteFAkFcONNwpSHP9i/vIHxANtg6Jg0/5GG7mT2lmBg3&#10;8jcNx1CJGMI+QQ11CF0ipS9qsugXriOOXOl6iyHCvpKmxzGG21YulXqTFhuODTV29FFTcTverQb+&#10;PGdd7uUwGXtQl1Mpd+P1S+vn+bRbgwg0hX/xn/tg4ny1XMHvN/E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zbwgAAAN0AAAAPAAAAAAAAAAAAAAAAAJgCAABkcnMvZG93&#10;bnJldi54bWxQSwUGAAAAAAQABAD1AAAAhwMAAAAA&#10;" path="m5941314,l,,,762r5941314,l5941314,xe" fillcolor="#f1e5bd" stroked="f">
                  <v:path arrowok="t"/>
                </v:shape>
                <v:shape id="Graphic 1028" o:spid="_x0000_s188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3sUA&#10;AADdAAAADwAAAGRycy9kb3ducmV2LnhtbESPT2/CMAzF75P4DpGRdhsJHAbqCIg/QkzaBTq0s9d4&#10;bbXGqZpQum8/H5C42XrP7/28XA++UT11sQ5sYToxoIiL4GouLVw+Dy8LUDEhO2wCk4U/irBejZ6W&#10;mLlw4zP1eSqVhHDM0EKVUptpHYuKPMZJaIlF+wmdxyRrV2rX4U3CfaNnxrxqjzVLQ4Ut7SoqfvOr&#10;t9DXXx+XcJofI5p822zD9/S8n1v7PB42b6ASDelhvl+/O8E3M8GVb2QE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7/exQAAAN0AAAAPAAAAAAAAAAAAAAAAAJgCAABkcnMv&#10;ZG93bnJldi54bWxQSwUGAAAAAAQABAD1AAAAigMAAAAA&#10;" path="m5941314,l,,,28194r5941314,l5941314,xe" fillcolor="#c00000" stroked="f">
                  <v:path arrowok="t"/>
                </v:shape>
                <v:shape id="Textbox 1029" o:spid="_x0000_s188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eURcQA&#10;AADdAAAADwAAAGRycy9kb3ducmV2LnhtbERPTWvCQBC9F/wPyxR6q7v1IDW6ESkKhUIxxoPHaXaS&#10;LGZnY3ar6b93C4Xe5vE+Z7UeXSeuNATrWcPLVIEgrryx3Gg4lrvnVxAhIhvsPJOGHwqwzicPK8yM&#10;v3FB10NsRArhkKGGNsY+kzJULTkMU98TJ672g8OY4NBIM+AthbtOzpSaS4eWU0OLPb21VJ0P307D&#10;5sTF1l4+v/ZFXdiyXCj+mJ+1fnocN0sQkcb4L/5zv5s0X80W8PtNOkH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XlEX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9"/>
        </w:numPr>
        <w:tabs>
          <w:tab w:val="left" w:pos="1136"/>
        </w:tabs>
        <w:spacing w:before="121"/>
        <w:ind w:left="1136" w:hanging="172"/>
      </w:pPr>
      <w:r>
        <w:t>Koncept</w:t>
      </w:r>
      <w:r>
        <w:rPr>
          <w:spacing w:val="-8"/>
        </w:rPr>
        <w:t xml:space="preserve"> </w:t>
      </w:r>
      <w:r>
        <w:t>i</w:t>
      </w:r>
      <w:r>
        <w:rPr>
          <w:spacing w:val="-8"/>
        </w:rPr>
        <w:t xml:space="preserve"> </w:t>
      </w:r>
      <w:r>
        <w:t>principi</w:t>
      </w:r>
      <w:r>
        <w:rPr>
          <w:spacing w:val="-6"/>
        </w:rPr>
        <w:t xml:space="preserve"> </w:t>
      </w:r>
      <w:r>
        <w:t>održivog</w:t>
      </w:r>
      <w:r>
        <w:rPr>
          <w:spacing w:val="-8"/>
        </w:rPr>
        <w:t xml:space="preserve"> </w:t>
      </w:r>
      <w:r>
        <w:rPr>
          <w:spacing w:val="-2"/>
        </w:rPr>
        <w:t>razvoja</w:t>
      </w:r>
    </w:p>
    <w:p w:rsidR="008C01C9" w:rsidRDefault="0084041E">
      <w:pPr>
        <w:pStyle w:val="ListParagraph"/>
        <w:numPr>
          <w:ilvl w:val="0"/>
          <w:numId w:val="89"/>
        </w:numPr>
        <w:tabs>
          <w:tab w:val="left" w:pos="1136"/>
        </w:tabs>
        <w:spacing w:before="120"/>
        <w:ind w:left="1136" w:hanging="172"/>
      </w:pPr>
      <w:r>
        <w:t>Strategije</w:t>
      </w:r>
      <w:r>
        <w:rPr>
          <w:spacing w:val="-11"/>
        </w:rPr>
        <w:t xml:space="preserve"> </w:t>
      </w:r>
      <w:r>
        <w:t>održivog</w:t>
      </w:r>
      <w:r>
        <w:rPr>
          <w:spacing w:val="-12"/>
        </w:rPr>
        <w:t xml:space="preserve"> </w:t>
      </w:r>
      <w:r>
        <w:rPr>
          <w:spacing w:val="-2"/>
        </w:rPr>
        <w:t>razvoja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4041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976" name="Graphic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46DFDEC" id="Graphic 1030" o:spid="_x0000_s1026" style="position:absolute;margin-left:63.05pt;margin-top:6pt;width:468.55pt;height:.25pt;z-index:-1557606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Fh0qDM5AgAA5w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Analizira</w:t>
            </w:r>
            <w:r>
              <w:rPr>
                <w:b/>
                <w:spacing w:val="-9"/>
              </w:rPr>
              <w:t xml:space="preserve"> </w:t>
            </w:r>
            <w:r>
              <w:rPr>
                <w:b/>
              </w:rPr>
              <w:t>uticaj</w:t>
            </w:r>
            <w:r>
              <w:rPr>
                <w:b/>
                <w:spacing w:val="-8"/>
              </w:rPr>
              <w:t xml:space="preserve"> </w:t>
            </w:r>
            <w:r>
              <w:rPr>
                <w:b/>
              </w:rPr>
              <w:t>saobraćaja</w:t>
            </w:r>
            <w:r>
              <w:rPr>
                <w:b/>
                <w:spacing w:val="-9"/>
              </w:rPr>
              <w:t xml:space="preserve"> </w:t>
            </w:r>
            <w:r>
              <w:rPr>
                <w:b/>
              </w:rPr>
              <w:t>na</w:t>
            </w:r>
            <w:r>
              <w:rPr>
                <w:b/>
                <w:spacing w:val="-9"/>
              </w:rPr>
              <w:t xml:space="preserve"> </w:t>
            </w:r>
            <w:r>
              <w:rPr>
                <w:b/>
              </w:rPr>
              <w:t>životnu</w:t>
            </w:r>
            <w:r>
              <w:rPr>
                <w:b/>
                <w:spacing w:val="-8"/>
              </w:rPr>
              <w:t xml:space="preserve"> </w:t>
            </w:r>
            <w:r>
              <w:rPr>
                <w:b/>
                <w:spacing w:val="-2"/>
              </w:rPr>
              <w:t>sredinu</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2127"/>
        </w:trPr>
        <w:tc>
          <w:tcPr>
            <w:tcW w:w="4692" w:type="dxa"/>
            <w:tcBorders>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spacing w:before="53"/>
            </w:pPr>
          </w:p>
          <w:p w:rsidR="008C01C9" w:rsidRDefault="0084041E">
            <w:pPr>
              <w:pStyle w:val="TableParagraph"/>
              <w:spacing w:before="1"/>
              <w:ind w:left="440" w:hanging="312"/>
            </w:pPr>
            <w:r>
              <w:t>1.</w:t>
            </w:r>
            <w:r>
              <w:rPr>
                <w:spacing w:val="80"/>
              </w:rPr>
              <w:t xml:space="preserve"> </w:t>
            </w:r>
            <w:r>
              <w:t>Navede</w:t>
            </w:r>
            <w:r>
              <w:rPr>
                <w:spacing w:val="40"/>
              </w:rPr>
              <w:t xml:space="preserve"> </w:t>
            </w:r>
            <w:r>
              <w:rPr>
                <w:b/>
              </w:rPr>
              <w:t>prirodne</w:t>
            </w:r>
            <w:r>
              <w:rPr>
                <w:b/>
                <w:spacing w:val="40"/>
              </w:rPr>
              <w:t xml:space="preserve"> </w:t>
            </w:r>
            <w:r>
              <w:rPr>
                <w:b/>
              </w:rPr>
              <w:t>i</w:t>
            </w:r>
            <w:r>
              <w:rPr>
                <w:b/>
                <w:spacing w:val="40"/>
              </w:rPr>
              <w:t xml:space="preserve"> </w:t>
            </w:r>
            <w:r>
              <w:rPr>
                <w:b/>
              </w:rPr>
              <w:t>vještačke</w:t>
            </w:r>
            <w:r>
              <w:rPr>
                <w:b/>
                <w:spacing w:val="40"/>
              </w:rPr>
              <w:t xml:space="preserve"> </w:t>
            </w:r>
            <w:r>
              <w:rPr>
                <w:b/>
              </w:rPr>
              <w:t>izvore</w:t>
            </w:r>
            <w:r>
              <w:rPr>
                <w:b/>
                <w:spacing w:val="40"/>
              </w:rPr>
              <w:t xml:space="preserve"> </w:t>
            </w:r>
            <w:r>
              <w:t>zagađenja životne sredine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Prirodni izvori</w:t>
            </w:r>
            <w:r>
              <w:t xml:space="preserve">: magla, dejstvo vulkana, prirodna radioaktivnost, šumski požari, erozije, ozon, nekontrolisano lučenje raznih gasova i drugih materija i </w:t>
            </w:r>
            <w:r>
              <w:rPr>
                <w:spacing w:val="-4"/>
              </w:rPr>
              <w:t>dr.</w:t>
            </w:r>
          </w:p>
          <w:p w:rsidR="008C01C9" w:rsidRDefault="0084041E">
            <w:pPr>
              <w:pStyle w:val="TableParagraph"/>
              <w:spacing w:before="120"/>
              <w:ind w:left="110" w:right="113"/>
              <w:jc w:val="both"/>
            </w:pPr>
            <w:r>
              <w:rPr>
                <w:b/>
              </w:rPr>
              <w:t>Vještački izvori:</w:t>
            </w:r>
            <w:r>
              <w:rPr>
                <w:b/>
                <w:spacing w:val="40"/>
              </w:rPr>
              <w:t xml:space="preserve"> </w:t>
            </w:r>
            <w:r>
              <w:t>procesi vađenja i obrade mineralnih sirovina, hemijska industrija, sagorijevanje uglja, poljoprivreda, saobraćaj, naselja, elektrane</w:t>
            </w:r>
            <w:r>
              <w:rPr>
                <w:spacing w:val="40"/>
              </w:rPr>
              <w:t xml:space="preserve"> </w:t>
            </w:r>
            <w:r>
              <w:t>i dr.</w:t>
            </w:r>
          </w:p>
        </w:tc>
      </w:tr>
      <w:tr w:rsidR="008C01C9">
        <w:trPr>
          <w:trHeight w:val="162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54"/>
            </w:pPr>
          </w:p>
          <w:p w:rsidR="008C01C9" w:rsidRDefault="0084041E">
            <w:pPr>
              <w:pStyle w:val="TableParagraph"/>
              <w:ind w:left="440" w:hanging="313"/>
            </w:pPr>
            <w:r>
              <w:t>2.</w:t>
            </w:r>
            <w:r>
              <w:rPr>
                <w:spacing w:val="80"/>
              </w:rPr>
              <w:t xml:space="preserve"> </w:t>
            </w:r>
            <w:r>
              <w:t>Objasni</w:t>
            </w:r>
            <w:r>
              <w:rPr>
                <w:spacing w:val="40"/>
              </w:rPr>
              <w:t xml:space="preserve"> </w:t>
            </w:r>
            <w:r>
              <w:rPr>
                <w:b/>
              </w:rPr>
              <w:t>pozitivne</w:t>
            </w:r>
            <w:r>
              <w:rPr>
                <w:b/>
                <w:spacing w:val="40"/>
              </w:rPr>
              <w:t xml:space="preserve"> </w:t>
            </w:r>
            <w:r>
              <w:rPr>
                <w:b/>
              </w:rPr>
              <w:t>i</w:t>
            </w:r>
            <w:r>
              <w:rPr>
                <w:b/>
                <w:spacing w:val="40"/>
              </w:rPr>
              <w:t xml:space="preserve"> </w:t>
            </w:r>
            <w:r>
              <w:rPr>
                <w:b/>
              </w:rPr>
              <w:t>negativne</w:t>
            </w:r>
            <w:r>
              <w:rPr>
                <w:b/>
                <w:spacing w:val="40"/>
              </w:rPr>
              <w:t xml:space="preserve"> </w:t>
            </w:r>
            <w:r>
              <w:rPr>
                <w:b/>
              </w:rPr>
              <w:t>efekte</w:t>
            </w:r>
            <w:r>
              <w:rPr>
                <w:b/>
                <w:spacing w:val="40"/>
              </w:rPr>
              <w:t xml:space="preserve"> </w:t>
            </w:r>
            <w:r>
              <w:t>povećanja obima saobraćaja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jc w:val="both"/>
            </w:pPr>
            <w:r>
              <w:rPr>
                <w:b/>
                <w:spacing w:val="-2"/>
              </w:rPr>
              <w:t xml:space="preserve">Pozitivni efekti: </w:t>
            </w:r>
            <w:r>
              <w:rPr>
                <w:spacing w:val="-2"/>
              </w:rPr>
              <w:t>mobilnost ljudi</w:t>
            </w:r>
            <w:r>
              <w:rPr>
                <w:spacing w:val="-3"/>
              </w:rPr>
              <w:t xml:space="preserve"> </w:t>
            </w:r>
            <w:r>
              <w:rPr>
                <w:spacing w:val="-2"/>
              </w:rPr>
              <w:t>i</w:t>
            </w:r>
            <w:r>
              <w:rPr>
                <w:spacing w:val="-3"/>
              </w:rPr>
              <w:t xml:space="preserve"> </w:t>
            </w:r>
            <w:r>
              <w:rPr>
                <w:spacing w:val="-2"/>
              </w:rPr>
              <w:t>roba, privredni</w:t>
            </w:r>
            <w:r>
              <w:rPr>
                <w:spacing w:val="-3"/>
              </w:rPr>
              <w:t xml:space="preserve"> </w:t>
            </w:r>
            <w:r>
              <w:rPr>
                <w:spacing w:val="-2"/>
              </w:rPr>
              <w:t xml:space="preserve">rast i </w:t>
            </w:r>
            <w:r>
              <w:rPr>
                <w:spacing w:val="-5"/>
              </w:rPr>
              <w:t>dr.</w:t>
            </w:r>
          </w:p>
          <w:p w:rsidR="008C01C9" w:rsidRDefault="0084041E">
            <w:pPr>
              <w:pStyle w:val="TableParagraph"/>
              <w:spacing w:before="121"/>
              <w:ind w:left="110" w:right="112"/>
              <w:jc w:val="both"/>
            </w:pPr>
            <w:r>
              <w:rPr>
                <w:b/>
              </w:rPr>
              <w:t xml:space="preserve">Negativni efekti: </w:t>
            </w:r>
            <w:r>
              <w:t>emisija štetnih gasova, potrošnja energije, komunalna buka, saobraćajne nezgode, auto otpad, zauzimanje prostora i vremena, širenje zaraznih bolesti i dr.</w:t>
            </w: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440" w:hanging="313"/>
            </w:pPr>
            <w:r>
              <w:t>3.</w:t>
            </w:r>
            <w:r>
              <w:rPr>
                <w:spacing w:val="80"/>
              </w:rPr>
              <w:t xml:space="preserve"> </w:t>
            </w:r>
            <w:r>
              <w:t xml:space="preserve">Objasni </w:t>
            </w:r>
            <w:r>
              <w:rPr>
                <w:b/>
              </w:rPr>
              <w:t xml:space="preserve">faktore </w:t>
            </w:r>
            <w:r>
              <w:t>koji potiču iz saobraćaja i utiču na nivo zagađenosti životne sredine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right="114"/>
              <w:jc w:val="both"/>
            </w:pPr>
            <w:r>
              <w:rPr>
                <w:b/>
              </w:rPr>
              <w:t xml:space="preserve">Faktori: </w:t>
            </w:r>
            <w:r>
              <w:t>starost vozila, kvalitet vozila</w:t>
            </w:r>
            <w:r>
              <w:rPr>
                <w:b/>
              </w:rPr>
              <w:t xml:space="preserve">, </w:t>
            </w:r>
            <w:r>
              <w:t>kvalitet goriva</w:t>
            </w:r>
            <w:r>
              <w:rPr>
                <w:b/>
              </w:rPr>
              <w:t xml:space="preserve">, </w:t>
            </w:r>
            <w:r>
              <w:t>način organizovanja saobraćaja, propusna moć ulica, transport opasnog tereta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4.</w:t>
            </w:r>
            <w:r>
              <w:rPr>
                <w:spacing w:val="80"/>
              </w:rPr>
              <w:t xml:space="preserve"> </w:t>
            </w:r>
            <w:r>
              <w:t xml:space="preserve">Opiše </w:t>
            </w:r>
            <w:r>
              <w:rPr>
                <w:b/>
              </w:rPr>
              <w:t xml:space="preserve">negativan uticaj izgradnje puta </w:t>
            </w:r>
            <w:r>
              <w:t xml:space="preserve">na životnu </w:t>
            </w:r>
            <w:r>
              <w:rPr>
                <w:spacing w:val="-2"/>
              </w:rPr>
              <w:t>sredinu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pPr>
            <w:r>
              <w:rPr>
                <w:b/>
              </w:rPr>
              <w:t>Negativan</w:t>
            </w:r>
            <w:r>
              <w:rPr>
                <w:b/>
                <w:spacing w:val="-10"/>
              </w:rPr>
              <w:t xml:space="preserve"> </w:t>
            </w:r>
            <w:r>
              <w:rPr>
                <w:b/>
              </w:rPr>
              <w:t>uticaj</w:t>
            </w:r>
            <w:r>
              <w:rPr>
                <w:b/>
                <w:spacing w:val="-10"/>
              </w:rPr>
              <w:t xml:space="preserve"> </w:t>
            </w:r>
            <w:r>
              <w:rPr>
                <w:b/>
              </w:rPr>
              <w:t>izgradnje</w:t>
            </w:r>
            <w:r>
              <w:rPr>
                <w:b/>
                <w:spacing w:val="-11"/>
              </w:rPr>
              <w:t xml:space="preserve"> </w:t>
            </w:r>
            <w:r>
              <w:rPr>
                <w:b/>
              </w:rPr>
              <w:t>puta:</w:t>
            </w:r>
            <w:r>
              <w:rPr>
                <w:b/>
                <w:spacing w:val="-11"/>
              </w:rPr>
              <w:t xml:space="preserve"> </w:t>
            </w:r>
            <w:r>
              <w:t>degradacija</w:t>
            </w:r>
            <w:r>
              <w:rPr>
                <w:spacing w:val="-11"/>
              </w:rPr>
              <w:t xml:space="preserve"> </w:t>
            </w:r>
            <w:r>
              <w:t>prostora, smanjenje biodiverziteta, vodeni tokovi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05"/>
                <w:tab w:val="left" w:pos="2201"/>
                <w:tab w:val="left" w:pos="3358"/>
                <w:tab w:val="left" w:pos="3993"/>
              </w:tabs>
              <w:spacing w:before="18" w:line="252" w:lineRule="exact"/>
              <w:ind w:left="440" w:right="108" w:hanging="312"/>
            </w:pPr>
            <w:r>
              <w:t>5.</w:t>
            </w:r>
            <w:r>
              <w:rPr>
                <w:spacing w:val="80"/>
              </w:rPr>
              <w:t xml:space="preserve"> </w:t>
            </w:r>
            <w:r>
              <w:t>Objasni</w:t>
            </w:r>
            <w:r>
              <w:tab/>
            </w:r>
            <w:r>
              <w:rPr>
                <w:spacing w:val="-2"/>
              </w:rPr>
              <w:t>uzročno</w:t>
            </w:r>
            <w:r>
              <w:tab/>
            </w:r>
            <w:r>
              <w:rPr>
                <w:spacing w:val="-2"/>
              </w:rPr>
              <w:t>posljedične</w:t>
            </w:r>
            <w:r>
              <w:tab/>
            </w:r>
            <w:r>
              <w:rPr>
                <w:spacing w:val="-4"/>
              </w:rPr>
              <w:t>veze</w:t>
            </w:r>
            <w:r>
              <w:tab/>
            </w:r>
            <w:r>
              <w:rPr>
                <w:spacing w:val="-2"/>
              </w:rPr>
              <w:t xml:space="preserve">između </w:t>
            </w:r>
            <w:r>
              <w:t>saobraćaja i klimatskih promjena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5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625"/>
                <w:tab w:val="left" w:pos="2347"/>
                <w:tab w:val="left" w:pos="3372"/>
                <w:tab w:val="left" w:pos="3664"/>
              </w:tabs>
              <w:ind w:left="440" w:right="107" w:hanging="312"/>
            </w:pPr>
            <w:r>
              <w:t>6.</w:t>
            </w:r>
            <w:r>
              <w:rPr>
                <w:spacing w:val="80"/>
              </w:rPr>
              <w:t xml:space="preserve"> </w:t>
            </w:r>
            <w:r>
              <w:t>Objasni</w:t>
            </w:r>
            <w:r>
              <w:rPr>
                <w:spacing w:val="27"/>
              </w:rPr>
              <w:t xml:space="preserve"> </w:t>
            </w:r>
            <w:r>
              <w:t>način</w:t>
            </w:r>
            <w:r>
              <w:rPr>
                <w:spacing w:val="27"/>
              </w:rPr>
              <w:t xml:space="preserve"> </w:t>
            </w:r>
            <w:r>
              <w:t>korišćenje</w:t>
            </w:r>
            <w:r>
              <w:rPr>
                <w:spacing w:val="27"/>
              </w:rPr>
              <w:t xml:space="preserve"> </w:t>
            </w:r>
            <w:r>
              <w:t>aplikacije</w:t>
            </w:r>
            <w:r>
              <w:rPr>
                <w:spacing w:val="27"/>
              </w:rPr>
              <w:t xml:space="preserve"> </w:t>
            </w:r>
            <w:r>
              <w:t>za</w:t>
            </w:r>
            <w:r>
              <w:rPr>
                <w:spacing w:val="27"/>
              </w:rPr>
              <w:t xml:space="preserve"> </w:t>
            </w:r>
            <w:r>
              <w:t xml:space="preserve">određivanje </w:t>
            </w:r>
            <w:r>
              <w:rPr>
                <w:spacing w:val="-2"/>
              </w:rPr>
              <w:t>karbonskog</w:t>
            </w:r>
            <w:r>
              <w:tab/>
            </w:r>
            <w:r>
              <w:rPr>
                <w:spacing w:val="-2"/>
              </w:rPr>
              <w:t>otiska</w:t>
            </w:r>
            <w:r>
              <w:tab/>
            </w:r>
            <w:r>
              <w:rPr>
                <w:spacing w:val="-2"/>
              </w:rPr>
              <w:t>pojedinca</w:t>
            </w:r>
            <w:r>
              <w:tab/>
            </w:r>
            <w:r>
              <w:rPr>
                <w:spacing w:val="-10"/>
              </w:rPr>
              <w:t>i</w:t>
            </w:r>
            <w:r>
              <w:tab/>
            </w:r>
            <w:r>
              <w:rPr>
                <w:spacing w:val="-2"/>
              </w:rPr>
              <w:t>transportne</w:t>
            </w:r>
          </w:p>
          <w:p w:rsidR="008C01C9" w:rsidRDefault="0084041E">
            <w:pPr>
              <w:pStyle w:val="TableParagraph"/>
              <w:spacing w:line="232" w:lineRule="exact"/>
              <w:ind w:left="440"/>
            </w:pPr>
            <w:r>
              <w:rPr>
                <w:spacing w:val="-2"/>
              </w:rPr>
              <w:t>organizacije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8" w:line="252" w:lineRule="exact"/>
              <w:ind w:left="440" w:hanging="312"/>
            </w:pPr>
            <w:r>
              <w:t>7.</w:t>
            </w:r>
            <w:r>
              <w:rPr>
                <w:spacing w:val="80"/>
              </w:rPr>
              <w:t xml:space="preserve"> </w:t>
            </w:r>
            <w:r>
              <w:t>Opiše</w:t>
            </w:r>
            <w:r>
              <w:rPr>
                <w:spacing w:val="40"/>
              </w:rPr>
              <w:t xml:space="preserve"> </w:t>
            </w:r>
            <w:r>
              <w:t>uticaj</w:t>
            </w:r>
            <w:r>
              <w:rPr>
                <w:spacing w:val="40"/>
              </w:rPr>
              <w:t xml:space="preserve"> </w:t>
            </w:r>
            <w:r>
              <w:t>nivoa</w:t>
            </w:r>
            <w:r>
              <w:rPr>
                <w:spacing w:val="40"/>
              </w:rPr>
              <w:t xml:space="preserve"> </w:t>
            </w:r>
            <w:r>
              <w:t>buke</w:t>
            </w:r>
            <w:r>
              <w:rPr>
                <w:spacing w:val="40"/>
              </w:rPr>
              <w:t xml:space="preserve"> </w:t>
            </w:r>
            <w:r>
              <w:t>na</w:t>
            </w:r>
            <w:r>
              <w:rPr>
                <w:spacing w:val="40"/>
              </w:rPr>
              <w:t xml:space="preserve"> </w:t>
            </w:r>
            <w:r>
              <w:t>psihofizičko</w:t>
            </w:r>
            <w:r>
              <w:rPr>
                <w:spacing w:val="40"/>
              </w:rPr>
              <w:t xml:space="preserve"> </w:t>
            </w:r>
            <w:r>
              <w:t>stanje</w:t>
            </w:r>
            <w:r>
              <w:rPr>
                <w:spacing w:val="80"/>
              </w:rPr>
              <w:t xml:space="preserve"> </w:t>
            </w:r>
            <w:r>
              <w:t>vozača i ostalih učesnika u drumskom saobrćaju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5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line="252" w:lineRule="exact"/>
              <w:ind w:left="440" w:right="108" w:hanging="312"/>
              <w:jc w:val="both"/>
            </w:pPr>
            <w:r>
              <w:t>8.</w:t>
            </w:r>
            <w:r>
              <w:rPr>
                <w:spacing w:val="40"/>
              </w:rPr>
              <w:t xml:space="preserve"> </w:t>
            </w:r>
            <w:r>
              <w:t xml:space="preserve">Izračuna karbonski otisak pojedinca i transportne organizacije primjenom aplikacije, na konkretnom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tabs>
                <w:tab w:val="left" w:pos="1180"/>
                <w:tab w:val="left" w:pos="1721"/>
                <w:tab w:val="left" w:pos="2321"/>
                <w:tab w:val="left" w:pos="3373"/>
                <w:tab w:val="left" w:pos="4375"/>
              </w:tabs>
              <w:spacing w:before="17" w:line="250" w:lineRule="atLeast"/>
              <w:ind w:left="440" w:right="108" w:hanging="312"/>
            </w:pPr>
            <w:r>
              <w:t>9.</w:t>
            </w:r>
            <w:r>
              <w:rPr>
                <w:spacing w:val="80"/>
              </w:rPr>
              <w:t xml:space="preserve"> </w:t>
            </w:r>
            <w:r>
              <w:t>Izmjeri</w:t>
            </w:r>
            <w:r>
              <w:tab/>
            </w:r>
            <w:r>
              <w:rPr>
                <w:spacing w:val="-4"/>
              </w:rPr>
              <w:t>nivo</w:t>
            </w:r>
            <w:r>
              <w:tab/>
            </w:r>
            <w:r>
              <w:rPr>
                <w:spacing w:val="-4"/>
              </w:rPr>
              <w:t>buke</w:t>
            </w:r>
            <w:r>
              <w:tab/>
            </w:r>
            <w:r>
              <w:rPr>
                <w:spacing w:val="-2"/>
              </w:rPr>
              <w:t>primjenom</w:t>
            </w:r>
            <w:r>
              <w:tab/>
            </w:r>
            <w:r>
              <w:rPr>
                <w:spacing w:val="-2"/>
              </w:rPr>
              <w:t>aplikacije,</w:t>
            </w:r>
            <w:r>
              <w:tab/>
            </w:r>
            <w:r>
              <w:rPr>
                <w:spacing w:val="-6"/>
              </w:rPr>
              <w:t xml:space="preserve">na </w:t>
            </w:r>
            <w:r>
              <w:t>konkretnom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1"/>
        <w:jc w:val="both"/>
      </w:pPr>
      <w:r>
        <w:t xml:space="preserve">U cilju provjeravanja dostignutosti pomenutog ishoda učenja, potreban je usmeni ili pisani dokaz da je učenik uspješno realizovao kriterijume od 1 do 7. Za kriterijume 8 i 9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092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33" name="Graphic 1032"/>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1034" name="Graphic 103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35" name="Graphic 103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036" name="Graphic 1035"/>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037" name="Textbox 103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31" o:spid="_x0000_s1884" style="position:absolute;margin-left:63.05pt;margin-top:6.05pt;width:468.55pt;height:29.1pt;z-index:-155755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">
                <v:shape id="Graphic 1032" o:spid="_x0000_s188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OP4cMA&#10;AADdAAAADwAAAGRycy9kb3ducmV2LnhtbERPzYrCMBC+C/sOYYS9iKYqyFqNskiXVby41QcYmrEt&#10;NpPSRNv16Y0geJuP73eW685U4kaNKy0rGI8iEMSZ1SXnCk7Hn+EXCOeRNVaWScE/OVivPnpLjLVt&#10;+Y9uqc9FCGEXo4LC+zqW0mUFGXQjWxMH7mwbgz7AJpe6wTaEm0pOomgmDZYcGgqsaVNQdkmvRkFy&#10;uCe/g9lu0873aYd7e5nXOlHqs999L0B46vxb/HJvdZgfTSfw/Cac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OP4cMAAADdAAAADwAAAAAAAAAAAAAAAACYAgAAZHJzL2Rv&#10;d25yZXYueG1sUEsFBgAAAAAEAAQA9QAAAIgDAAAAAA==&#10;" path="m5940552,l,,,312419r5940552,l5940552,xe" fillcolor="#f1e5bd" stroked="f">
                  <v:path arrowok="t"/>
                </v:shape>
                <v:shape id="Graphic 1033" o:spid="_x0000_s188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7csMA&#10;AADdAAAADwAAAGRycy9kb3ducmV2LnhtbERPTWvCQBC9F/oflil4q7sqaIluQq2IQi81DT2P2WkS&#10;mp0N2TXGf+8WCr3N433OJhttKwbqfeNYw2yqQBCXzjRcaSg+988vIHxANtg6Jg038pCljw8bTIy7&#10;8omGPFQihrBPUEMdQpdI6cuaLPqp64gj9+16iyHCvpKmx2sMt62cK7WUFhuODTV29FZT+ZNfrIah&#10;+Xov3Mfq4FHl23brzrPTbqX15Gl8XYMINIZ/8Z/7aOJ8tVjA7zfxBJ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q7csMAAADdAAAADwAAAAAAAAAAAAAAAACYAgAAZHJzL2Rv&#10;d25yZXYueG1sUEsFBgAAAAAEAAQA9QAAAIgDAAAAAA==&#10;" path="m5941314,l,,,28194r5941314,l5941314,xe" fillcolor="#c00000" stroked="f">
                  <v:path arrowok="t"/>
                </v:shape>
                <v:shape id="Graphic 1034" o:spid="_x0000_s188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aUccMA&#10;AADdAAAADwAAAGRycy9kb3ducmV2LnhtbERPTWvCQBC9F/wPywi9Nbu2RSS6SigUcmqpBtvjkB2T&#10;aHY2ZLdJ/PduoeBtHu9zNrvJtmKg3jeONSwSBYK4dKbhSkNxeH9agfAB2WDrmDRcycNuO3vYYGrc&#10;yF807EMlYgj7FDXUIXSplL6syaJPXEccuZPrLYYI+0qaHscYblv5rNRSWmw4NtTY0VtN5WX/azXw&#10;x/ehK7wcJmNz9XM8yWw8f2r9OJ+yNYhAU7iL/925ifPVyyv8fRNP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aUccMAAADdAAAADwAAAAAAAAAAAAAAAACYAgAAZHJzL2Rv&#10;d25yZXYueG1sUEsFBgAAAAAEAAQA9QAAAIgDAAAAAA==&#10;" path="m5941314,l,,,749r5941314,l5941314,xe" fillcolor="#f1e5bd" stroked="f">
                  <v:path arrowok="t"/>
                </v:shape>
                <v:shape id="Graphic 1035" o:spid="_x0000_s188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ncMA&#10;AADdAAAADwAAAGRycy9kb3ducmV2LnhtbERPTWvCQBC9C/0Pywi96a4Wa4luQrWUFrzUVDyP2TEJ&#10;ZmdDdhvjv+8Khd7m8T5nnQ22ET11vnasYTZVIIgLZ2ouNRy+3ycvIHxANtg4Jg038pClD6M1JsZd&#10;eU99HkoRQ9gnqKEKoU2k9EVFFv3UtcSRO7vOYoiwK6Xp8BrDbSPnSj1LizXHhgpb2lZUXPIfq6Gv&#10;j7uD+1p+eFT5ptm402z/ttT6cTy8rkAEGsK/+M/9aeJ89bSA+zfxB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GncMAAADdAAAADwAAAAAAAAAAAAAAAACYAgAAZHJzL2Rv&#10;d25yZXYueG1sUEsFBgAAAAAEAAQA9QAAAIgDAAAAAA==&#10;" path="m5941314,l,,,28193r5941314,l5941314,xe" fillcolor="#c00000" stroked="f">
                  <v:path arrowok="t"/>
                </v:shape>
                <v:shape id="Textbox 1036" o:spid="_x0000_s188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6sMA&#10;AADdAAAADwAAAGRycy9kb3ducmV2LnhtbERP32vCMBB+H+x/CCfsbSZuUFw1iowNhIFYu4c9ns3Z&#10;BptL10Tt/nsjCHu7j+/nzZeDa8WZ+mA9a5iMFQjiyhvLtYbv8vN5CiJEZIOtZ9LwRwGWi8eHOebG&#10;X7ig8y7WIoVwyFFDE2OXSxmqhhyGse+IE3fwvcOYYF9L0+MlhbtWviiVSYeWU0ODHb03VB13J6dh&#10;9cPFh/3d7LfFobBl+ab4Kztq/TQaVjMQkYb4L7671ybNV68Z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GW6s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9"/>
        </w:numPr>
        <w:tabs>
          <w:tab w:val="left" w:pos="1136"/>
        </w:tabs>
        <w:spacing w:before="120"/>
        <w:ind w:left="1136" w:hanging="172"/>
      </w:pPr>
      <w:r>
        <w:t>Izvori</w:t>
      </w:r>
      <w:r>
        <w:rPr>
          <w:spacing w:val="-10"/>
        </w:rPr>
        <w:t xml:space="preserve"> </w:t>
      </w:r>
      <w:r>
        <w:t>zagađenja</w:t>
      </w:r>
      <w:r>
        <w:rPr>
          <w:spacing w:val="-9"/>
        </w:rPr>
        <w:t xml:space="preserve"> </w:t>
      </w:r>
      <w:r>
        <w:t>životne</w:t>
      </w:r>
      <w:r>
        <w:rPr>
          <w:spacing w:val="-9"/>
        </w:rPr>
        <w:t xml:space="preserve"> </w:t>
      </w:r>
      <w:r>
        <w:rPr>
          <w:spacing w:val="-2"/>
        </w:rPr>
        <w:t>sredine</w:t>
      </w:r>
    </w:p>
    <w:p w:rsidR="008C01C9" w:rsidRDefault="0084041E">
      <w:pPr>
        <w:pStyle w:val="ListParagraph"/>
        <w:numPr>
          <w:ilvl w:val="0"/>
          <w:numId w:val="89"/>
        </w:numPr>
        <w:tabs>
          <w:tab w:val="left" w:pos="1136"/>
        </w:tabs>
        <w:spacing w:before="121"/>
        <w:ind w:left="1136" w:hanging="172"/>
      </w:pPr>
      <w:r>
        <w:t>Saobraćaj</w:t>
      </w:r>
      <w:r>
        <w:rPr>
          <w:spacing w:val="-9"/>
        </w:rPr>
        <w:t xml:space="preserve"> </w:t>
      </w:r>
      <w:r>
        <w:t>kao</w:t>
      </w:r>
      <w:r>
        <w:rPr>
          <w:spacing w:val="-8"/>
        </w:rPr>
        <w:t xml:space="preserve"> </w:t>
      </w:r>
      <w:r>
        <w:t>izvor</w:t>
      </w:r>
      <w:r>
        <w:rPr>
          <w:spacing w:val="-8"/>
        </w:rPr>
        <w:t xml:space="preserve"> </w:t>
      </w:r>
      <w:r>
        <w:t>zagađenja</w:t>
      </w:r>
      <w:r>
        <w:rPr>
          <w:spacing w:val="-9"/>
        </w:rPr>
        <w:t xml:space="preserve"> </w:t>
      </w:r>
      <w:r>
        <w:t>životne</w:t>
      </w:r>
      <w:r>
        <w:rPr>
          <w:spacing w:val="-8"/>
        </w:rPr>
        <w:t xml:space="preserve"> </w:t>
      </w:r>
      <w:r>
        <w:rPr>
          <w:spacing w:val="-2"/>
        </w:rPr>
        <w:t>sredine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41440"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983" name="Graphic 1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A524255" id="Graphic 1037" o:spid="_x0000_s1026" style="position:absolute;margin-left:63.05pt;margin-top:6pt;width:468.55pt;height:.5pt;z-index:-15575040;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Analizira</w:t>
            </w:r>
            <w:r>
              <w:rPr>
                <w:b/>
                <w:spacing w:val="-9"/>
              </w:rPr>
              <w:t xml:space="preserve"> </w:t>
            </w:r>
            <w:r>
              <w:rPr>
                <w:b/>
              </w:rPr>
              <w:t>uticaj</w:t>
            </w:r>
            <w:r>
              <w:rPr>
                <w:b/>
                <w:spacing w:val="-8"/>
              </w:rPr>
              <w:t xml:space="preserve"> </w:t>
            </w:r>
            <w:r>
              <w:rPr>
                <w:b/>
              </w:rPr>
              <w:t>saobraćaja</w:t>
            </w:r>
            <w:r>
              <w:rPr>
                <w:b/>
                <w:spacing w:val="-9"/>
              </w:rPr>
              <w:t xml:space="preserve"> </w:t>
            </w:r>
            <w:r>
              <w:rPr>
                <w:b/>
              </w:rPr>
              <w:t>na</w:t>
            </w:r>
            <w:r>
              <w:rPr>
                <w:b/>
                <w:spacing w:val="-9"/>
              </w:rPr>
              <w:t xml:space="preserve"> </w:t>
            </w:r>
            <w:r>
              <w:rPr>
                <w:b/>
              </w:rPr>
              <w:t>životnu</w:t>
            </w:r>
            <w:r>
              <w:rPr>
                <w:b/>
                <w:spacing w:val="-8"/>
              </w:rPr>
              <w:t xml:space="preserve"> </w:t>
            </w:r>
            <w:r>
              <w:rPr>
                <w:b/>
                <w:spacing w:val="-2"/>
              </w:rPr>
              <w:t>sredinu</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372"/>
        </w:trPr>
        <w:tc>
          <w:tcPr>
            <w:tcW w:w="9371" w:type="dxa"/>
            <w:gridSpan w:val="2"/>
            <w:tcBorders>
              <w:left w:val="nil"/>
              <w:bottom w:val="single" w:sz="4" w:space="0" w:color="C00000"/>
              <w:right w:val="nil"/>
            </w:tcBorders>
          </w:tcPr>
          <w:p w:rsidR="008C01C9" w:rsidRDefault="0084041E">
            <w:pPr>
              <w:pStyle w:val="TableParagraph"/>
              <w:spacing w:before="1"/>
              <w:ind w:left="128"/>
            </w:pPr>
            <w:r>
              <w:t>-</w:t>
            </w:r>
            <w:r>
              <w:rPr>
                <w:spacing w:val="52"/>
              </w:rPr>
              <w:t xml:space="preserve"> </w:t>
            </w:r>
            <w:r>
              <w:t>Emisija</w:t>
            </w:r>
            <w:r>
              <w:rPr>
                <w:spacing w:val="-5"/>
              </w:rPr>
              <w:t xml:space="preserve"> </w:t>
            </w:r>
            <w:r>
              <w:t>štetnih</w:t>
            </w:r>
            <w:r>
              <w:rPr>
                <w:spacing w:val="-4"/>
              </w:rPr>
              <w:t xml:space="preserve"> </w:t>
            </w:r>
            <w:r>
              <w:rPr>
                <w:spacing w:val="-2"/>
              </w:rPr>
              <w:t>gasova</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Interpretira</w:t>
            </w:r>
            <w:r>
              <w:rPr>
                <w:b/>
                <w:spacing w:val="-11"/>
              </w:rPr>
              <w:t xml:space="preserve"> </w:t>
            </w:r>
            <w:r>
              <w:rPr>
                <w:b/>
              </w:rPr>
              <w:t>značaj</w:t>
            </w:r>
            <w:r>
              <w:rPr>
                <w:b/>
                <w:spacing w:val="-10"/>
              </w:rPr>
              <w:t xml:space="preserve"> </w:t>
            </w:r>
            <w:r>
              <w:rPr>
                <w:b/>
              </w:rPr>
              <w:t>razvoja</w:t>
            </w:r>
            <w:r>
              <w:rPr>
                <w:b/>
                <w:spacing w:val="-11"/>
              </w:rPr>
              <w:t xml:space="preserve"> </w:t>
            </w:r>
            <w:r>
              <w:rPr>
                <w:b/>
              </w:rPr>
              <w:t>održivog</w:t>
            </w:r>
            <w:r>
              <w:rPr>
                <w:b/>
                <w:spacing w:val="-10"/>
              </w:rPr>
              <w:t xml:space="preserve"> </w:t>
            </w:r>
            <w:r>
              <w:rPr>
                <w:b/>
                <w:spacing w:val="-2"/>
              </w:rPr>
              <w:t>saobraćaja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7"/>
                <w:w w:val="150"/>
              </w:rPr>
              <w:t xml:space="preserve"> </w:t>
            </w:r>
            <w:r>
              <w:t>Objasni</w:t>
            </w:r>
            <w:r>
              <w:rPr>
                <w:spacing w:val="-8"/>
              </w:rPr>
              <w:t xml:space="preserve"> </w:t>
            </w:r>
            <w:r>
              <w:t>održivi</w:t>
            </w:r>
            <w:r>
              <w:rPr>
                <w:spacing w:val="-8"/>
              </w:rPr>
              <w:t xml:space="preserve"> </w:t>
            </w:r>
            <w:r>
              <w:t>saobraćaj</w:t>
            </w:r>
            <w:r>
              <w:rPr>
                <w:spacing w:val="-8"/>
              </w:rPr>
              <w:t xml:space="preserve"> </w:t>
            </w:r>
            <w:r>
              <w:t>i</w:t>
            </w:r>
            <w:r>
              <w:rPr>
                <w:spacing w:val="-9"/>
              </w:rPr>
              <w:t xml:space="preserve"> </w:t>
            </w:r>
            <w:r>
              <w:t>održivi</w:t>
            </w:r>
            <w:r>
              <w:rPr>
                <w:spacing w:val="-8"/>
              </w:rPr>
              <w:t xml:space="preserve"> </w:t>
            </w:r>
            <w:r>
              <w:t>transportni</w:t>
            </w:r>
            <w:r>
              <w:rPr>
                <w:spacing w:val="-7"/>
              </w:rPr>
              <w:t xml:space="preserve"> </w:t>
            </w:r>
            <w:r>
              <w:rPr>
                <w:spacing w:val="-2"/>
              </w:rPr>
              <w:t>sistem</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Navede</w:t>
            </w:r>
            <w:r>
              <w:rPr>
                <w:spacing w:val="-6"/>
              </w:rPr>
              <w:t xml:space="preserve"> </w:t>
            </w:r>
            <w:r>
              <w:rPr>
                <w:b/>
              </w:rPr>
              <w:t>principe</w:t>
            </w:r>
            <w:r>
              <w:rPr>
                <w:b/>
                <w:spacing w:val="-6"/>
              </w:rPr>
              <w:t xml:space="preserve"> </w:t>
            </w:r>
            <w:r>
              <w:t>održivog</w:t>
            </w:r>
            <w:r>
              <w:rPr>
                <w:spacing w:val="-5"/>
              </w:rPr>
              <w:t xml:space="preserve"> </w:t>
            </w:r>
            <w:r>
              <w:rPr>
                <w:spacing w:val="-2"/>
              </w:rPr>
              <w:t>saobraćaja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Principi:</w:t>
            </w:r>
            <w:r>
              <w:rPr>
                <w:b/>
                <w:spacing w:val="-9"/>
              </w:rPr>
              <w:t xml:space="preserve"> </w:t>
            </w:r>
            <w:r>
              <w:t>dostupnost</w:t>
            </w:r>
            <w:r>
              <w:rPr>
                <w:spacing w:val="-8"/>
              </w:rPr>
              <w:t xml:space="preserve"> </w:t>
            </w:r>
            <w:r>
              <w:t>i</w:t>
            </w:r>
            <w:r>
              <w:rPr>
                <w:spacing w:val="-9"/>
              </w:rPr>
              <w:t xml:space="preserve"> </w:t>
            </w:r>
            <w:r>
              <w:rPr>
                <w:spacing w:val="-2"/>
              </w:rPr>
              <w:t>jednakost</w:t>
            </w: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tabs>
                <w:tab w:val="left" w:pos="1270"/>
                <w:tab w:val="left" w:pos="2031"/>
                <w:tab w:val="left" w:pos="2924"/>
                <w:tab w:val="left" w:pos="3713"/>
                <w:tab w:val="left" w:pos="4054"/>
              </w:tabs>
              <w:ind w:left="440" w:right="108" w:hanging="312"/>
            </w:pPr>
            <w:r>
              <w:t>3.</w:t>
            </w:r>
            <w:r>
              <w:rPr>
                <w:spacing w:val="80"/>
              </w:rPr>
              <w:t xml:space="preserve"> </w:t>
            </w:r>
            <w:r>
              <w:t>Navede</w:t>
            </w:r>
            <w:r>
              <w:tab/>
            </w:r>
            <w:r>
              <w:rPr>
                <w:b/>
                <w:spacing w:val="-2"/>
              </w:rPr>
              <w:t>ciljeve</w:t>
            </w:r>
            <w:r>
              <w:rPr>
                <w:b/>
              </w:rPr>
              <w:tab/>
            </w:r>
            <w:r>
              <w:rPr>
                <w:spacing w:val="-2"/>
              </w:rPr>
              <w:t>održivog</w:t>
            </w:r>
            <w:r>
              <w:tab/>
            </w:r>
            <w:r>
              <w:rPr>
                <w:spacing w:val="-2"/>
              </w:rPr>
              <w:t>razvoja</w:t>
            </w:r>
            <w:r>
              <w:tab/>
            </w:r>
            <w:r>
              <w:rPr>
                <w:spacing w:val="-6"/>
              </w:rPr>
              <w:t>iz</w:t>
            </w:r>
            <w:r>
              <w:tab/>
            </w:r>
            <w:r>
              <w:rPr>
                <w:spacing w:val="-2"/>
              </w:rPr>
              <w:t>oblasti saobraćaja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hanging="1"/>
              <w:jc w:val="both"/>
            </w:pPr>
            <w:r>
              <w:rPr>
                <w:b/>
              </w:rPr>
              <w:t xml:space="preserve">Ciljevi: </w:t>
            </w:r>
            <w:r>
              <w:t>redukovanje broja privatnih vozila, poboljšanje kvaliteta javnog prevoza, poboljšanje uslova za druge transportne,</w:t>
            </w:r>
            <w:r>
              <w:rPr>
                <w:spacing w:val="-8"/>
              </w:rPr>
              <w:t xml:space="preserve"> </w:t>
            </w:r>
            <w:r>
              <w:t>nemotorizovane</w:t>
            </w:r>
            <w:r>
              <w:rPr>
                <w:spacing w:val="-8"/>
              </w:rPr>
              <w:t xml:space="preserve"> </w:t>
            </w:r>
            <w:r>
              <w:t>opcije,</w:t>
            </w:r>
            <w:r>
              <w:rPr>
                <w:spacing w:val="-8"/>
              </w:rPr>
              <w:t xml:space="preserve"> </w:t>
            </w:r>
            <w:r>
              <w:t>redukovanje</w:t>
            </w:r>
            <w:r>
              <w:rPr>
                <w:spacing w:val="-9"/>
              </w:rPr>
              <w:t xml:space="preserve"> </w:t>
            </w:r>
            <w:r>
              <w:t>štetne emisije vozila, smanjenje potrošnje goriva i dr.</w:t>
            </w:r>
          </w:p>
        </w:tc>
      </w:tr>
      <w:tr w:rsidR="008C01C9">
        <w:trPr>
          <w:trHeight w:val="175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247"/>
            </w:pPr>
          </w:p>
          <w:p w:rsidR="008C01C9" w:rsidRDefault="0084041E">
            <w:pPr>
              <w:pStyle w:val="TableParagraph"/>
              <w:ind w:left="128"/>
            </w:pPr>
            <w:r>
              <w:t>4.</w:t>
            </w:r>
            <w:r>
              <w:rPr>
                <w:spacing w:val="70"/>
                <w:w w:val="150"/>
              </w:rPr>
              <w:t xml:space="preserve"> </w:t>
            </w:r>
            <w:r>
              <w:t>Objasni</w:t>
            </w:r>
            <w:r>
              <w:rPr>
                <w:spacing w:val="-6"/>
              </w:rPr>
              <w:t xml:space="preserve"> </w:t>
            </w:r>
            <w:r>
              <w:rPr>
                <w:b/>
              </w:rPr>
              <w:t>strategije</w:t>
            </w:r>
            <w:r>
              <w:rPr>
                <w:b/>
                <w:spacing w:val="-6"/>
              </w:rPr>
              <w:t xml:space="preserve"> </w:t>
            </w:r>
            <w:r>
              <w:t>održivog</w:t>
            </w:r>
            <w:r>
              <w:rPr>
                <w:spacing w:val="-6"/>
              </w:rPr>
              <w:t xml:space="preserve"> </w:t>
            </w:r>
            <w:r>
              <w:rPr>
                <w:spacing w:val="-2"/>
              </w:rPr>
              <w:t>saobraćaja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Strategije: </w:t>
            </w:r>
            <w:r>
              <w:t>unapređenje transportnih sredstava, unapređenje odvijanja transporta,menadžment transportnih zahtjeva, stvaranje integrisanog transportnog sistema EU, efikasna naplata, efikasna infrastruktura</w:t>
            </w:r>
            <w:r>
              <w:rPr>
                <w:spacing w:val="-7"/>
              </w:rPr>
              <w:t xml:space="preserve"> </w:t>
            </w:r>
            <w:r>
              <w:t>i</w:t>
            </w:r>
            <w:r>
              <w:rPr>
                <w:spacing w:val="-7"/>
              </w:rPr>
              <w:t xml:space="preserve"> </w:t>
            </w:r>
            <w:r>
              <w:t>pojačavanje</w:t>
            </w:r>
            <w:r>
              <w:rPr>
                <w:spacing w:val="-7"/>
              </w:rPr>
              <w:t xml:space="preserve"> </w:t>
            </w:r>
            <w:r>
              <w:t>uloge</w:t>
            </w:r>
            <w:r>
              <w:rPr>
                <w:spacing w:val="-7"/>
              </w:rPr>
              <w:t xml:space="preserve"> </w:t>
            </w:r>
            <w:r>
              <w:t>državnih,</w:t>
            </w:r>
            <w:r>
              <w:rPr>
                <w:spacing w:val="-7"/>
              </w:rPr>
              <w:t xml:space="preserve"> </w:t>
            </w:r>
            <w:r>
              <w:t>regionalnih</w:t>
            </w:r>
            <w:r>
              <w:rPr>
                <w:spacing w:val="-7"/>
              </w:rPr>
              <w:t xml:space="preserve"> </w:t>
            </w:r>
            <w:r>
              <w:t>i lokalnih vlasti u upravljanju saobraćajem</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440" w:hanging="313"/>
            </w:pPr>
            <w:r>
              <w:t>5.</w:t>
            </w:r>
            <w:r>
              <w:rPr>
                <w:spacing w:val="80"/>
              </w:rPr>
              <w:t xml:space="preserve"> </w:t>
            </w:r>
            <w:r>
              <w:t>Objasni</w:t>
            </w:r>
            <w:r>
              <w:rPr>
                <w:spacing w:val="80"/>
              </w:rPr>
              <w:t xml:space="preserve"> </w:t>
            </w:r>
            <w:r>
              <w:rPr>
                <w:b/>
              </w:rPr>
              <w:t>tehnološka</w:t>
            </w:r>
            <w:r>
              <w:rPr>
                <w:b/>
                <w:spacing w:val="80"/>
              </w:rPr>
              <w:t xml:space="preserve"> </w:t>
            </w:r>
            <w:r>
              <w:rPr>
                <w:b/>
              </w:rPr>
              <w:t>poboljšanja</w:t>
            </w:r>
            <w:r>
              <w:rPr>
                <w:b/>
                <w:spacing w:val="80"/>
              </w:rPr>
              <w:t xml:space="preserve"> </w:t>
            </w:r>
            <w:r>
              <w:rPr>
                <w:b/>
              </w:rPr>
              <w:t>vozila</w:t>
            </w:r>
            <w:r>
              <w:rPr>
                <w:b/>
                <w:spacing w:val="80"/>
              </w:rPr>
              <w:t xml:space="preserve"> </w:t>
            </w:r>
            <w:r>
              <w:t>koja</w:t>
            </w:r>
            <w:r>
              <w:rPr>
                <w:spacing w:val="40"/>
              </w:rPr>
              <w:t xml:space="preserve"> </w:t>
            </w:r>
            <w:r>
              <w:t>doprinose održivosti saobraćaja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Tehnološka poboljšanja vozila: </w:t>
            </w:r>
            <w:r>
              <w:t>promjene karakteristika motora, povećanje aerodinamičnosti, upotreba</w:t>
            </w:r>
            <w:r>
              <w:rPr>
                <w:spacing w:val="-9"/>
              </w:rPr>
              <w:t xml:space="preserve"> </w:t>
            </w:r>
            <w:r>
              <w:t>čistijeg</w:t>
            </w:r>
            <w:r>
              <w:rPr>
                <w:spacing w:val="-9"/>
              </w:rPr>
              <w:t xml:space="preserve"> </w:t>
            </w:r>
            <w:r>
              <w:t>goriva,</w:t>
            </w:r>
            <w:r>
              <w:rPr>
                <w:spacing w:val="-8"/>
              </w:rPr>
              <w:t xml:space="preserve"> </w:t>
            </w:r>
            <w:r>
              <w:t>konstrukcija</w:t>
            </w:r>
            <w:r>
              <w:rPr>
                <w:spacing w:val="-9"/>
              </w:rPr>
              <w:t xml:space="preserve"> </w:t>
            </w:r>
            <w:r>
              <w:t>tovarnog</w:t>
            </w:r>
            <w:r>
              <w:rPr>
                <w:spacing w:val="-9"/>
              </w:rPr>
              <w:t xml:space="preserve"> </w:t>
            </w:r>
            <w:r>
              <w:t>prostora</w:t>
            </w:r>
            <w:r>
              <w:rPr>
                <w:spacing w:val="-9"/>
              </w:rPr>
              <w:t xml:space="preserve"> </w:t>
            </w:r>
            <w:r>
              <w:t xml:space="preserve">i </w:t>
            </w:r>
            <w:r>
              <w:rPr>
                <w:spacing w:val="-4"/>
              </w:rPr>
              <w:t>dr.</w:t>
            </w:r>
          </w:p>
        </w:tc>
      </w:tr>
      <w:tr w:rsidR="008C01C9">
        <w:trPr>
          <w:trHeight w:val="1249"/>
        </w:trPr>
        <w:tc>
          <w:tcPr>
            <w:tcW w:w="4692" w:type="dxa"/>
            <w:tcBorders>
              <w:top w:val="single" w:sz="4" w:space="0" w:color="C00000"/>
              <w:left w:val="nil"/>
              <w:right w:val="single" w:sz="4" w:space="0" w:color="C00000"/>
            </w:tcBorders>
          </w:tcPr>
          <w:p w:rsidR="008C01C9" w:rsidRDefault="008C01C9">
            <w:pPr>
              <w:pStyle w:val="TableParagraph"/>
              <w:spacing w:before="119"/>
            </w:pPr>
          </w:p>
          <w:p w:rsidR="008C01C9" w:rsidRDefault="0084041E">
            <w:pPr>
              <w:pStyle w:val="TableParagraph"/>
              <w:tabs>
                <w:tab w:val="left" w:pos="1313"/>
                <w:tab w:val="left" w:pos="2407"/>
                <w:tab w:val="left" w:pos="2759"/>
                <w:tab w:val="left" w:pos="3531"/>
              </w:tabs>
              <w:ind w:left="440" w:right="109" w:hanging="313"/>
            </w:pPr>
            <w:r>
              <w:t>6.</w:t>
            </w:r>
            <w:r>
              <w:rPr>
                <w:spacing w:val="80"/>
              </w:rPr>
              <w:t xml:space="preserve"> </w:t>
            </w:r>
            <w:r>
              <w:t>Navede</w:t>
            </w:r>
            <w:r>
              <w:tab/>
            </w:r>
            <w:r>
              <w:rPr>
                <w:b/>
                <w:spacing w:val="-2"/>
              </w:rPr>
              <w:t>aktivnosti</w:t>
            </w:r>
            <w:r>
              <w:rPr>
                <w:b/>
              </w:rPr>
              <w:tab/>
            </w:r>
            <w:r>
              <w:rPr>
                <w:spacing w:val="-10"/>
              </w:rPr>
              <w:t>u</w:t>
            </w:r>
            <w:r>
              <w:tab/>
            </w:r>
            <w:r>
              <w:rPr>
                <w:spacing w:val="-2"/>
              </w:rPr>
              <w:t>kojima</w:t>
            </w:r>
            <w:r>
              <w:tab/>
            </w:r>
            <w:r>
              <w:rPr>
                <w:spacing w:val="-2"/>
              </w:rPr>
              <w:t xml:space="preserve">menadžment </w:t>
            </w:r>
            <w:r>
              <w:t>transportnog</w:t>
            </w:r>
            <w:r>
              <w:rPr>
                <w:spacing w:val="-12"/>
              </w:rPr>
              <w:t xml:space="preserve"> </w:t>
            </w:r>
            <w:r>
              <w:t>preduzeća</w:t>
            </w:r>
            <w:r>
              <w:rPr>
                <w:spacing w:val="-11"/>
              </w:rPr>
              <w:t xml:space="preserve"> </w:t>
            </w:r>
            <w:r>
              <w:t>doprinosi</w:t>
            </w:r>
            <w:r>
              <w:rPr>
                <w:spacing w:val="-12"/>
              </w:rPr>
              <w:t xml:space="preserve"> </w:t>
            </w:r>
            <w:r>
              <w:t>održivom</w:t>
            </w:r>
            <w:r>
              <w:rPr>
                <w:spacing w:val="-11"/>
              </w:rPr>
              <w:t xml:space="preserve"> </w:t>
            </w:r>
            <w:r>
              <w:rPr>
                <w:spacing w:val="-2"/>
              </w:rPr>
              <w:t>razvoju</w:t>
            </w:r>
          </w:p>
        </w:tc>
        <w:tc>
          <w:tcPr>
            <w:tcW w:w="4679" w:type="dxa"/>
            <w:tcBorders>
              <w:top w:val="single" w:sz="4" w:space="0" w:color="C00000"/>
              <w:left w:val="single" w:sz="4" w:space="0" w:color="C00000"/>
              <w:right w:val="nil"/>
            </w:tcBorders>
          </w:tcPr>
          <w:p w:rsidR="008C01C9" w:rsidRDefault="0084041E">
            <w:pPr>
              <w:pStyle w:val="TableParagraph"/>
              <w:spacing w:before="119"/>
              <w:ind w:left="110" w:right="113"/>
              <w:jc w:val="both"/>
            </w:pPr>
            <w:r>
              <w:rPr>
                <w:b/>
              </w:rPr>
              <w:t xml:space="preserve">Aktivnost: </w:t>
            </w:r>
            <w:r>
              <w:t>redovna kontrola potrošnje goriva, smanjenje pređenog puta vozila i povećanje iskorišćenosti tovarnog prostora, izbor energetski efikasnih vozila, edukacija vozača i dr.</w:t>
            </w: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6.</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1952" behindDoc="1" locked="0" layoutInCell="1" allowOverlap="1">
                <wp:simplePos x="0" y="0"/>
                <wp:positionH relativeFrom="page">
                  <wp:posOffset>800862</wp:posOffset>
                </wp:positionH>
                <wp:positionV relativeFrom="paragraph">
                  <wp:posOffset>77163</wp:posOffset>
                </wp:positionV>
                <wp:extent cx="5950585" cy="369570"/>
                <wp:effectExtent l="0" t="0" r="0" b="0"/>
                <wp:wrapTopAndBottom/>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40" name="Graphic 103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041" name="Graphic 104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42" name="Graphic 104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43" name="Graphic 1042"/>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044" name="Textbox 104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38" o:spid="_x0000_s1890" style="position:absolute;margin-left:63.05pt;margin-top:6.1pt;width:468.55pt;height:29.1pt;z-index:-155745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">
                <v:shape id="Graphic 1039" o:spid="_x0000_s189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1/SMMA&#10;AADdAAAADwAAAGRycy9kb3ducmV2LnhtbERPTWvCQBC9C/0PyxR6002VWhOzkSq09OIhsRdvw+6Y&#10;hGZnQ3Zr4r93C4Xe5vE+J99NthNXGnzrWMHzIgFBrJ1puVbwdXqfb0D4gGywc0wKbuRhVzzMcsyM&#10;G7mkaxVqEUPYZ6igCaHPpPS6IYt+4XriyF3cYDFEONTSDDjGcNvJZZKspcWWY0ODPR0a0t/Vj1VQ&#10;Sl2m+5e02n+c9HJ85XA+GqPU0+P0tgURaAr/4j/3p4nzk1UKv9/EE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1/SMMAAADdAAAADwAAAAAAAAAAAAAAAACYAgAAZHJzL2Rv&#10;d25yZXYueG1sUEsFBgAAAAAEAAQA9QAAAIgDAAAAAA==&#10;" path="m5940552,l,,,313182r5940552,l5940552,xe" fillcolor="#f1e5bd" stroked="f">
                  <v:path arrowok="t"/>
                </v:shape>
                <v:shape id="Graphic 1040" o:spid="_x0000_s189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5WeMUA&#10;AADdAAAADwAAAGRycy9kb3ducmV2LnhtbESPQWvCQBCF7wX/wzJCb3VXES3RVapFKvRSU/E8zU6T&#10;0OxsyG5j/PfOodDbDO/Ne9+st4NvVE9drANbmE4MKOIiuJpLC+fPw9MzqJiQHTaBycKNImw3o4c1&#10;Zi5c+UR9nkolIRwztFCl1GZax6Iij3ESWmLRvkPnMcnaldp1eJVw3+iZMQvtsWZpqLClfUXFT/7r&#10;LfT15f0cPpZvEU2+a3bha3p6XVr7OB5eVqASDenf/Hd9dIJv5sIv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Z4xQAAAN0AAAAPAAAAAAAAAAAAAAAAAJgCAABkcnMv&#10;ZG93bnJldi54bWxQSwUGAAAAAAQABAD1AAAAigMAAAAA&#10;" path="m5941314,l,,,28194r5941314,l5941314,xe" fillcolor="#c00000" stroked="f">
                  <v:path arrowok="t"/>
                </v:shape>
                <v:shape id="Graphic 1041" o:spid="_x0000_s189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ElMIA&#10;AADdAAAADwAAAGRycy9kb3ducmV2LnhtbERPTWvDMAy9D/ofjAq7LXbLGCWrW0qhkNPGktDuKGI1&#10;yRbLIXaT7N/Pg0FverxPbfez7cRIg28da1glCgRx5UzLtYayOD1tQPiAbLBzTBp+yMN+t3jYYmrc&#10;xB805qEWMYR9ihqaEPpUSl81ZNEnrieO3NUNFkOEQy3NgFMMt51cK/UiLbYcGxrs6dhQ9Z3frAZ+&#10;uxR96eU4G5upz/NVHqavd60fl/PhFUSgOdzF/+7MxPnqeQV/38QT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N0SUwgAAAN0AAAAPAAAAAAAAAAAAAAAAAJgCAABkcnMvZG93&#10;bnJldi54bWxQSwUGAAAAAAQABAD1AAAAhwMAAAAA&#10;" path="m5941314,l,,,762r5941314,l5941314,xe" fillcolor="#f1e5bd" stroked="f">
                  <v:path arrowok="t"/>
                </v:shape>
                <v:shape id="Graphic 1042" o:spid="_x0000_s189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tlMMA&#10;AADdAAAADwAAAGRycy9kb3ducmV2LnhtbERPTWvCQBC9F/oflil4q7uKVIluQq2IBS81DT2P2WkS&#10;mp0N2TWm/74rFLzN433OJhttKwbqfeNYw2yqQBCXzjRcaSg+988rED4gG2wdk4Zf8pCljw8bTIy7&#10;8omGPFQihrBPUEMdQpdI6cuaLPqp64gj9+16iyHCvpKmx2sMt62cK/UiLTYcG2rs6K2m8ie/WA1D&#10;83Us3Mfy4FHl23brzrPTbqn15Gl8XYMINIa7+N/9buJ8tZjD7Zt4g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BtlMMAAADdAAAADwAAAAAAAAAAAAAAAACYAgAAZHJzL2Rv&#10;d25yZXYueG1sUEsFBgAAAAAEAAQA9QAAAIgDAAAAAA==&#10;" path="m5941314,l,,,28193r5941314,l5941314,xe" fillcolor="#c00000" stroked="f">
                  <v:path arrowok="t"/>
                </v:shape>
                <v:shape id="Textbox 1043" o:spid="_x0000_s189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GD8QA&#10;AADdAAAADwAAAGRycy9kb3ducmV2LnhtbERPTWsCMRC9F/wPYQq91aS2SLs1ioiCUJCu20OP0824&#10;G9xM1k3U9d8boeBtHu9zJrPeNeJEXbCeNbwMFQji0hvLlYafYvX8DiJEZIONZ9JwoQCz6eBhgpnx&#10;Z87ptI2VSCEcMtRQx9hmUoayJodh6FvixO185zAm2FXSdHhO4a6RI6XG0qHl1FBjS4uayv326DTM&#10;fzlf2sPm7zvf5bYoPhR/jfdaPz32808Qkfp4F/+71ybNV2+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gRg/EAAAA3Q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9"/>
        </w:numPr>
        <w:tabs>
          <w:tab w:val="left" w:pos="1136"/>
        </w:tabs>
        <w:spacing w:before="120"/>
        <w:ind w:left="1136" w:hanging="172"/>
      </w:pPr>
      <w:r>
        <w:t>Strategije</w:t>
      </w:r>
      <w:r>
        <w:rPr>
          <w:spacing w:val="-11"/>
        </w:rPr>
        <w:t xml:space="preserve"> </w:t>
      </w:r>
      <w:r>
        <w:t>održivog</w:t>
      </w:r>
      <w:r>
        <w:rPr>
          <w:spacing w:val="-12"/>
        </w:rPr>
        <w:t xml:space="preserve"> </w:t>
      </w:r>
      <w:r>
        <w:rPr>
          <w:spacing w:val="-2"/>
        </w:rPr>
        <w:t>transporta</w:t>
      </w:r>
    </w:p>
    <w:p w:rsidR="008C01C9" w:rsidRDefault="0084041E">
      <w:pPr>
        <w:pStyle w:val="ListParagraph"/>
        <w:numPr>
          <w:ilvl w:val="0"/>
          <w:numId w:val="89"/>
        </w:numPr>
        <w:tabs>
          <w:tab w:val="left" w:pos="1136"/>
        </w:tabs>
        <w:spacing w:before="120"/>
        <w:ind w:left="1136" w:hanging="172"/>
      </w:pPr>
      <w:r>
        <w:rPr>
          <w:spacing w:val="-2"/>
        </w:rPr>
        <w:t>Unapređenje</w:t>
      </w:r>
      <w:r>
        <w:rPr>
          <w:spacing w:val="7"/>
        </w:rPr>
        <w:t xml:space="preserve"> </w:t>
      </w:r>
      <w:r>
        <w:rPr>
          <w:spacing w:val="-2"/>
        </w:rPr>
        <w:t>odvijanja</w:t>
      </w:r>
      <w:r>
        <w:rPr>
          <w:spacing w:val="6"/>
        </w:rPr>
        <w:t xml:space="preserve"> </w:t>
      </w:r>
      <w:r>
        <w:rPr>
          <w:spacing w:val="-2"/>
        </w:rPr>
        <w:t>saobraćaja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4246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990" name="Graphic 1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3B783A2" id="Graphic 1044" o:spid="_x0000_s1026" style="position:absolute;margin-left:63.05pt;margin-top:6pt;width:468.55pt;height:.5pt;z-index:-1557401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POYWZA4AgAA5wQAAA4AAAAAAAAA&#10;AAAAAAAALgIAAGRycy9lMm9Eb2MueG1sUEsBAi0AFAAGAAgAAAAhADdhKEjfAAAACgEAAA8AAAAA&#10;AAAAAAAAAAAAkgQAAGRycy9kb3ducmV2LnhtbFBLBQYAAAAABAAEAPMAAACeBQ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Analizira</w:t>
            </w:r>
            <w:r>
              <w:rPr>
                <w:b/>
                <w:spacing w:val="-11"/>
              </w:rPr>
              <w:t xml:space="preserve"> </w:t>
            </w:r>
            <w:r>
              <w:rPr>
                <w:b/>
              </w:rPr>
              <w:t>primjenu</w:t>
            </w:r>
            <w:r>
              <w:rPr>
                <w:b/>
                <w:spacing w:val="-11"/>
              </w:rPr>
              <w:t xml:space="preserve"> </w:t>
            </w:r>
            <w:r>
              <w:rPr>
                <w:b/>
              </w:rPr>
              <w:t>koncepta</w:t>
            </w:r>
            <w:r>
              <w:rPr>
                <w:b/>
                <w:spacing w:val="-10"/>
              </w:rPr>
              <w:t xml:space="preserve"> </w:t>
            </w:r>
            <w:r>
              <w:rPr>
                <w:b/>
              </w:rPr>
              <w:t>održivog</w:t>
            </w:r>
            <w:r>
              <w:rPr>
                <w:b/>
                <w:spacing w:val="-10"/>
              </w:rPr>
              <w:t xml:space="preserve"> </w:t>
            </w:r>
            <w:r>
              <w:rPr>
                <w:b/>
                <w:spacing w:val="-2"/>
              </w:rPr>
              <w:t>saobraćaja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1"/>
                <w:w w:val="150"/>
              </w:rPr>
              <w:t xml:space="preserve"> </w:t>
            </w:r>
            <w:r>
              <w:t>Objasni</w:t>
            </w:r>
            <w:r>
              <w:rPr>
                <w:spacing w:val="-6"/>
              </w:rPr>
              <w:t xml:space="preserve"> </w:t>
            </w:r>
            <w:r>
              <w:t>principe</w:t>
            </w:r>
            <w:r>
              <w:rPr>
                <w:spacing w:val="-5"/>
              </w:rPr>
              <w:t xml:space="preserve"> </w:t>
            </w:r>
            <w:r>
              <w:t>i</w:t>
            </w:r>
            <w:r>
              <w:rPr>
                <w:spacing w:val="-6"/>
              </w:rPr>
              <w:t xml:space="preserve"> </w:t>
            </w:r>
            <w:r>
              <w:t>tehnike</w:t>
            </w:r>
            <w:r>
              <w:rPr>
                <w:spacing w:val="-3"/>
              </w:rPr>
              <w:t xml:space="preserve"> </w:t>
            </w:r>
            <w:r>
              <w:t>eko-</w:t>
            </w:r>
            <w:r>
              <w:rPr>
                <w:spacing w:val="-2"/>
              </w:rPr>
              <w:t>vožnje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440" w:hanging="313"/>
            </w:pPr>
            <w:r>
              <w:t>2.</w:t>
            </w:r>
            <w:r>
              <w:rPr>
                <w:spacing w:val="80"/>
              </w:rPr>
              <w:t xml:space="preserve"> </w:t>
            </w:r>
            <w:r>
              <w:t>Navede</w:t>
            </w:r>
            <w:r>
              <w:rPr>
                <w:spacing w:val="29"/>
              </w:rPr>
              <w:t xml:space="preserve"> </w:t>
            </w:r>
            <w:r>
              <w:rPr>
                <w:b/>
              </w:rPr>
              <w:t>tehnologije</w:t>
            </w:r>
            <w:r>
              <w:rPr>
                <w:b/>
                <w:spacing w:val="29"/>
              </w:rPr>
              <w:t xml:space="preserve"> </w:t>
            </w:r>
            <w:r>
              <w:t>za</w:t>
            </w:r>
            <w:r>
              <w:rPr>
                <w:spacing w:val="29"/>
              </w:rPr>
              <w:t xml:space="preserve"> </w:t>
            </w:r>
            <w:r>
              <w:t>kontrolu</w:t>
            </w:r>
            <w:r>
              <w:rPr>
                <w:spacing w:val="29"/>
              </w:rPr>
              <w:t xml:space="preserve"> </w:t>
            </w:r>
            <w:r>
              <w:t xml:space="preserve">automatizovanog </w:t>
            </w:r>
            <w:r>
              <w:rPr>
                <w:spacing w:val="-2"/>
              </w:rPr>
              <w:t>transporta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Tehnologije:</w:t>
            </w:r>
            <w:r>
              <w:rPr>
                <w:b/>
                <w:spacing w:val="-2"/>
              </w:rPr>
              <w:t xml:space="preserve"> </w:t>
            </w:r>
            <w:r>
              <w:t>napredni</w:t>
            </w:r>
            <w:r>
              <w:rPr>
                <w:spacing w:val="-1"/>
              </w:rPr>
              <w:t xml:space="preserve"> </w:t>
            </w:r>
            <w:r>
              <w:t>sistem pomoći</w:t>
            </w:r>
            <w:r>
              <w:rPr>
                <w:spacing w:val="-1"/>
              </w:rPr>
              <w:t xml:space="preserve"> </w:t>
            </w:r>
            <w:r>
              <w:t>u</w:t>
            </w:r>
            <w:r>
              <w:rPr>
                <w:spacing w:val="-1"/>
              </w:rPr>
              <w:t xml:space="preserve"> </w:t>
            </w:r>
            <w:r>
              <w:t>vožnji, globalni navigacioni</w:t>
            </w:r>
            <w:r>
              <w:rPr>
                <w:spacing w:val="-13"/>
              </w:rPr>
              <w:t xml:space="preserve"> </w:t>
            </w:r>
            <w:r>
              <w:t>satelitski</w:t>
            </w:r>
            <w:r>
              <w:rPr>
                <w:spacing w:val="-13"/>
              </w:rPr>
              <w:t xml:space="preserve"> </w:t>
            </w:r>
            <w:r>
              <w:t>sistem,</w:t>
            </w:r>
            <w:r>
              <w:rPr>
                <w:spacing w:val="-12"/>
              </w:rPr>
              <w:t xml:space="preserve"> </w:t>
            </w:r>
            <w:r>
              <w:t>elektronski</w:t>
            </w:r>
            <w:r>
              <w:rPr>
                <w:spacing w:val="-13"/>
              </w:rPr>
              <w:t xml:space="preserve"> </w:t>
            </w:r>
            <w:r>
              <w:t>sistem</w:t>
            </w:r>
            <w:r>
              <w:rPr>
                <w:spacing w:val="-12"/>
              </w:rPr>
              <w:t xml:space="preserve"> </w:t>
            </w:r>
            <w:r>
              <w:t>plaćanja putarine i dr.</w:t>
            </w:r>
          </w:p>
        </w:tc>
      </w:tr>
      <w:tr w:rsidR="008C01C9">
        <w:trPr>
          <w:trHeight w:val="175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spacing w:before="120"/>
            </w:pPr>
          </w:p>
          <w:p w:rsidR="008C01C9" w:rsidRDefault="0084041E">
            <w:pPr>
              <w:pStyle w:val="TableParagraph"/>
              <w:ind w:left="440" w:hanging="312"/>
            </w:pPr>
            <w:r>
              <w:t>3.</w:t>
            </w:r>
            <w:r>
              <w:rPr>
                <w:spacing w:val="80"/>
              </w:rPr>
              <w:t xml:space="preserve"> </w:t>
            </w:r>
            <w:r>
              <w:t xml:space="preserve">Opiše primjenu </w:t>
            </w:r>
            <w:r>
              <w:rPr>
                <w:b/>
              </w:rPr>
              <w:t xml:space="preserve">koncepta održivog saobraćaja </w:t>
            </w:r>
            <w:r>
              <w:t>na globalnom i lokalnom nivou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Koncept</w:t>
            </w:r>
            <w:r>
              <w:rPr>
                <w:b/>
                <w:spacing w:val="-13"/>
              </w:rPr>
              <w:t xml:space="preserve"> </w:t>
            </w:r>
            <w:r>
              <w:rPr>
                <w:b/>
              </w:rPr>
              <w:t>održivog</w:t>
            </w:r>
            <w:r>
              <w:rPr>
                <w:b/>
                <w:spacing w:val="-13"/>
              </w:rPr>
              <w:t xml:space="preserve"> </w:t>
            </w:r>
            <w:r>
              <w:rPr>
                <w:b/>
              </w:rPr>
              <w:t>saobraćaja</w:t>
            </w:r>
            <w:r>
              <w:t>:</w:t>
            </w:r>
            <w:r>
              <w:rPr>
                <w:spacing w:val="-12"/>
              </w:rPr>
              <w:t xml:space="preserve"> </w:t>
            </w:r>
            <w:r>
              <w:t>vozila</w:t>
            </w:r>
            <w:r>
              <w:rPr>
                <w:spacing w:val="-13"/>
              </w:rPr>
              <w:t xml:space="preserve"> </w:t>
            </w:r>
            <w:r>
              <w:t>s</w:t>
            </w:r>
            <w:r>
              <w:rPr>
                <w:spacing w:val="-12"/>
              </w:rPr>
              <w:t xml:space="preserve"> </w:t>
            </w:r>
            <w:r>
              <w:t>nižom</w:t>
            </w:r>
            <w:r>
              <w:rPr>
                <w:spacing w:val="-13"/>
              </w:rPr>
              <w:t xml:space="preserve"> </w:t>
            </w:r>
            <w:r>
              <w:t>emisijom štetnih gasova, vozila s nižom potrošnjom goriva, primjena alternativnih izvora energije, hibridna vozila, tehnološka poboljšanja vozila, recikliranje vozila, promovisanje javnog prevoza i nemotorizovanih vidova saobraćaja i dr.</w:t>
            </w:r>
          </w:p>
        </w:tc>
      </w:tr>
      <w:tr w:rsidR="008C01C9">
        <w:trPr>
          <w:trHeight w:val="65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75"/>
              <w:ind w:left="440" w:hanging="313"/>
            </w:pPr>
            <w:r>
              <w:t>4.</w:t>
            </w:r>
            <w:r>
              <w:rPr>
                <w:spacing w:val="80"/>
              </w:rPr>
              <w:t xml:space="preserve"> </w:t>
            </w:r>
            <w:r>
              <w:t>Objasni</w:t>
            </w:r>
            <w:r>
              <w:rPr>
                <w:spacing w:val="80"/>
              </w:rPr>
              <w:t xml:space="preserve"> </w:t>
            </w:r>
            <w:r>
              <w:t>značaj</w:t>
            </w:r>
            <w:r>
              <w:rPr>
                <w:spacing w:val="80"/>
              </w:rPr>
              <w:t xml:space="preserve"> </w:t>
            </w:r>
            <w:r>
              <w:t>adekvatno</w:t>
            </w:r>
            <w:r>
              <w:rPr>
                <w:spacing w:val="80"/>
              </w:rPr>
              <w:t xml:space="preserve"> </w:t>
            </w:r>
            <w:r>
              <w:t>isplanirane</w:t>
            </w:r>
            <w:r>
              <w:rPr>
                <w:spacing w:val="80"/>
              </w:rPr>
              <w:t xml:space="preserve"> </w:t>
            </w:r>
            <w:r>
              <w:t>gradske logistike za optimizaciju urbanog robnog transporta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5.</w:t>
            </w:r>
            <w:r>
              <w:rPr>
                <w:spacing w:val="70"/>
                <w:w w:val="150"/>
              </w:rPr>
              <w:t xml:space="preserve"> </w:t>
            </w:r>
            <w:r>
              <w:t>Navede</w:t>
            </w:r>
            <w:r>
              <w:rPr>
                <w:spacing w:val="-4"/>
              </w:rPr>
              <w:t xml:space="preserve"> </w:t>
            </w:r>
            <w:r>
              <w:t>primjere</w:t>
            </w:r>
            <w:r>
              <w:rPr>
                <w:spacing w:val="-6"/>
              </w:rPr>
              <w:t xml:space="preserve"> </w:t>
            </w:r>
            <w:r>
              <w:t>održive</w:t>
            </w:r>
            <w:r>
              <w:rPr>
                <w:spacing w:val="-6"/>
              </w:rPr>
              <w:t xml:space="preserve"> </w:t>
            </w:r>
            <w:r>
              <w:t>urbane</w:t>
            </w:r>
            <w:r>
              <w:rPr>
                <w:spacing w:val="-5"/>
              </w:rPr>
              <w:t xml:space="preserve"> </w:t>
            </w:r>
            <w:r>
              <w:rPr>
                <w:spacing w:val="-2"/>
              </w:rPr>
              <w:t>mobilnosti</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5.</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2976" behindDoc="1" locked="0" layoutInCell="1" allowOverlap="1">
                <wp:simplePos x="0" y="0"/>
                <wp:positionH relativeFrom="page">
                  <wp:posOffset>800862</wp:posOffset>
                </wp:positionH>
                <wp:positionV relativeFrom="paragraph">
                  <wp:posOffset>77163</wp:posOffset>
                </wp:positionV>
                <wp:extent cx="5950585" cy="369570"/>
                <wp:effectExtent l="0" t="0" r="0" b="0"/>
                <wp:wrapTopAndBottom/>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47" name="Graphic 1046"/>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048" name="Graphic 104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49" name="Graphic 104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50" name="Graphic 104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51" name="Textbox 105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45" o:spid="_x0000_s1896" style="position:absolute;margin-left:63.05pt;margin-top:6.1pt;width:468.55pt;height:29.1pt;z-index:-155735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">
                <v:shape id="Graphic 1046" o:spid="_x0000_s189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YR8IA&#10;AADdAAAADwAAAGRycy9kb3ducmV2LnhtbERPTYvCMBC9C/sfwizsTdOVVddqlHVB8eKhdS/ehmRs&#10;i82kNFlb/70RBG/zeJ+zXPe2FldqfeVYwecoAUGsnam4UPB33A6/QfiAbLB2TApu5GG9ehssMTWu&#10;44yueShEDGGfooIyhCaV0uuSLPqRa4gjd3atxRBhW0jTYhfDbS3HSTKVFiuODSU29FuSvuT/VkEm&#10;dTbfTOb5ZnfU427G4XQwRqmP9/5nASJQH17ip3tv4vzkawqPb+IJ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hHwgAAAN0AAAAPAAAAAAAAAAAAAAAAAJgCAABkcnMvZG93&#10;bnJldi54bWxQSwUGAAAAAAQABAD1AAAAhwMAAAAA&#10;" path="m5940552,l,,,313182r5940552,l5940552,xe" fillcolor="#f1e5bd" stroked="f">
                  <v:path arrowok="t"/>
                </v:shape>
                <v:shape id="Graphic 1047" o:spid="_x0000_s189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ODMMA&#10;AADdAAAADwAAAGRycy9kb3ducmV2LnhtbERPTWvCQBC9C/0PyxR6090UMSV1DbUiLXjRVHqeZqdJ&#10;aHY2ZNeY/ntXELzN433OMh9tKwbqfeNYQzJTIIhLZxquNBy/ttMXED4gG2wdk4Z/8pCvHiZLzIw7&#10;84GGIlQihrDPUEMdQpdJ6cuaLPqZ64gj9+t6iyHCvpKmx3MMt618VmohLTYcG2rs6L2m8q84WQ1D&#10;8707un364VEV63btfpLDJtX66XF8ewURaAx38c39aeJ8NU/h+k08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ODMMAAADdAAAADwAAAAAAAAAAAAAAAACYAgAAZHJzL2Rv&#10;d25yZXYueG1sUEsFBgAAAAAEAAQA9QAAAIgDAAAAAA==&#10;" path="m5941314,l,,,28194r5941314,l5941314,xe" fillcolor="#c00000" stroked="f">
                  <v:path arrowok="t"/>
                </v:shape>
                <v:shape id="Graphic 1048" o:spid="_x0000_s189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tCcQA&#10;AADdAAAADwAAAGRycy9kb3ducmV2LnhtbESPQWvCQBCF7wX/wzJCb3VXkVKiq4ggeFKq0nocsmMS&#10;zc6G7Jqk/75zKPQ2w3vz3jfL9eBr1VEbq8AWphMDijgPruLCwuW8e/sAFROywzowWfihCOvV6GWJ&#10;mQs9f1J3SoWSEI4ZWihTajKtY16SxzgJDbFot9B6TLK2hXYt9hLuaz0z5l17rFgaSmxoW1L+OD29&#10;BT58n5tL1N3g/N5cv25609+P1r6Oh80CVKIh/Zv/rvdO8M1ccOUbGUG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N7QnEAAAA3QAAAA8AAAAAAAAAAAAAAAAAmAIAAGRycy9k&#10;b3ducmV2LnhtbFBLBQYAAAAABAAEAPUAAACJAwAAAAA=&#10;" path="m5941314,l,,,762r5941314,l5941314,xe" fillcolor="#f1e5bd" stroked="f">
                  <v:path arrowok="t"/>
                </v:shape>
                <v:shape id="Graphic 1049" o:spid="_x0000_s190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T/5cMA&#10;AADdAAAADwAAAGRycy9kb3ducmV2LnhtbERPTWvCQBC9C/0Pywi91V2laBvdhGopLXipqXges2MS&#10;zM6G7DbGf98VCt7m8T5nlQ22ET11vnasYTpRIIgLZ2ouNex/Pp5eQPiAbLBxTBqu5CFLH0YrTIy7&#10;8I76PJQihrBPUEMVQptI6YuKLPqJa4kjd3KdxRBhV0rT4SWG20bOlJpLizXHhgpb2lRUnPNfq6Gv&#10;D9u9+158elT5ulm743T3vtD6cTy8LUEEGsJd/O/+MnG+en6F2zfxB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T/5cMAAADdAAAADwAAAAAAAAAAAAAAAACYAgAAZHJzL2Rv&#10;d25yZXYueG1sUEsFBgAAAAAEAAQA9QAAAIgDAAAAAA==&#10;" path="m5941314,l,,,28194r5941314,l5941314,xe" fillcolor="#c00000" stroked="f">
                  <v:path arrowok="t"/>
                </v:shape>
                <v:shape id="Textbox 1050" o:spid="_x0000_s190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OpcYA&#10;AADdAAAADwAAAGRycy9kb3ducmV2LnhtbESPQUsDMRCF70L/Q5iCN5tUsNi1aSlFQRDE7fbQ47iZ&#10;7oZuJusmtuu/dw6Ctxnem/e+WW3G0KkLDclHtjCfGVDEdXSeGwuH6uXuEVTKyA67yGThhxJs1pOb&#10;FRYuXrmkyz43SkI4FWihzbkvtE51SwHTLPbEop3iEDDLOjTaDXiV8NDpe2MWOqBnaWixp11L9Xn/&#10;HSxsj1w++6/3z4/yVPqqWhp+W5ytvZ2O2ydQmcb8b/67fnWCbx6EX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tOpcYAAADd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9"/>
        </w:numPr>
        <w:tabs>
          <w:tab w:val="left" w:pos="1136"/>
        </w:tabs>
        <w:spacing w:before="120"/>
        <w:ind w:left="1136" w:hanging="172"/>
      </w:pPr>
      <w:r>
        <w:rPr>
          <w:spacing w:val="-2"/>
        </w:rPr>
        <w:t>Eko-vožnja</w:t>
      </w:r>
    </w:p>
    <w:p w:rsidR="008C01C9" w:rsidRDefault="0084041E">
      <w:pPr>
        <w:pStyle w:val="ListParagraph"/>
        <w:numPr>
          <w:ilvl w:val="0"/>
          <w:numId w:val="89"/>
        </w:numPr>
        <w:tabs>
          <w:tab w:val="left" w:pos="1136"/>
        </w:tabs>
        <w:spacing w:before="120"/>
        <w:ind w:left="1136" w:hanging="172"/>
      </w:pPr>
      <w:r>
        <w:t>Gradska</w:t>
      </w:r>
      <w:r>
        <w:rPr>
          <w:spacing w:val="-10"/>
        </w:rPr>
        <w:t xml:space="preserve"> </w:t>
      </w:r>
      <w:r>
        <w:rPr>
          <w:spacing w:val="-2"/>
        </w:rPr>
        <w:t>logistika</w:t>
      </w:r>
    </w:p>
    <w:p w:rsidR="008C01C9" w:rsidRDefault="0084041E">
      <w:pPr>
        <w:pStyle w:val="ListParagraph"/>
        <w:numPr>
          <w:ilvl w:val="0"/>
          <w:numId w:val="89"/>
        </w:numPr>
        <w:tabs>
          <w:tab w:val="left" w:pos="1137"/>
        </w:tabs>
        <w:spacing w:before="120"/>
        <w:ind w:hanging="172"/>
      </w:pPr>
      <w:r>
        <w:t>Održiva</w:t>
      </w:r>
      <w:r>
        <w:rPr>
          <w:spacing w:val="-9"/>
        </w:rPr>
        <w:t xml:space="preserve"> </w:t>
      </w:r>
      <w:r>
        <w:t>urbana</w:t>
      </w:r>
      <w:r>
        <w:rPr>
          <w:spacing w:val="-8"/>
        </w:rPr>
        <w:t xml:space="preserve"> </w:t>
      </w:r>
      <w:r>
        <w:rPr>
          <w:spacing w:val="-2"/>
        </w:rPr>
        <w:t>mobilnost</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43488" behindDoc="1" locked="0" layoutInCell="1" allowOverlap="1">
                <wp:simplePos x="0" y="0"/>
                <wp:positionH relativeFrom="page">
                  <wp:posOffset>800862</wp:posOffset>
                </wp:positionH>
                <wp:positionV relativeFrom="paragraph">
                  <wp:posOffset>76121</wp:posOffset>
                </wp:positionV>
                <wp:extent cx="5950585" cy="3175"/>
                <wp:effectExtent l="0" t="0" r="0" b="0"/>
                <wp:wrapTopAndBottom/>
                <wp:docPr id="997" name="Graphic 1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55BAF67" id="Graphic 1051" o:spid="_x0000_s1026" style="position:absolute;margin-left:63.05pt;margin-top:6pt;width:468.55pt;height:.25pt;z-index:-155729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Iazibw5AgAA5w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90"/>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88"/>
        </w:numPr>
        <w:tabs>
          <w:tab w:val="left" w:pos="1297"/>
          <w:tab w:val="left" w:pos="1302"/>
        </w:tabs>
        <w:spacing w:before="119"/>
        <w:ind w:right="872" w:hanging="288"/>
        <w:jc w:val="both"/>
      </w:pPr>
      <w:r>
        <w:t>Modul Održivi saobraćaj je tako osmišljen da učenicima omogućava sticanje iz ove oblasti kroz teorijsku nastavu i vježbe.</w:t>
      </w:r>
    </w:p>
    <w:p w:rsidR="008C01C9" w:rsidRDefault="0084041E">
      <w:pPr>
        <w:pStyle w:val="ListParagraph"/>
        <w:numPr>
          <w:ilvl w:val="0"/>
          <w:numId w:val="88"/>
        </w:numPr>
        <w:tabs>
          <w:tab w:val="left" w:pos="1297"/>
          <w:tab w:val="left" w:pos="1302"/>
        </w:tabs>
        <w:spacing w:before="1"/>
        <w:ind w:right="871" w:hanging="288"/>
        <w:jc w:val="both"/>
      </w:pPr>
      <w:r>
        <w:t>Teorijski</w:t>
      </w:r>
      <w:r>
        <w:rPr>
          <w:spacing w:val="-1"/>
        </w:rPr>
        <w:t xml:space="preserve"> </w:t>
      </w:r>
      <w:r>
        <w:t>dio nastave treba realizovati</w:t>
      </w:r>
      <w:r>
        <w:rPr>
          <w:spacing w:val="-1"/>
        </w:rPr>
        <w:t xml:space="preserve"> </w:t>
      </w:r>
      <w:r>
        <w:t>sa</w:t>
      </w:r>
      <w:r>
        <w:rPr>
          <w:spacing w:val="-2"/>
        </w:rPr>
        <w:t xml:space="preserve"> </w:t>
      </w:r>
      <w:r>
        <w:t>cijelim</w:t>
      </w:r>
      <w:r>
        <w:rPr>
          <w:spacing w:val="-1"/>
        </w:rPr>
        <w:t xml:space="preserve"> </w:t>
      </w:r>
      <w:r>
        <w:t>odjeljenjem. U</w:t>
      </w:r>
      <w:r>
        <w:rPr>
          <w:spacing w:val="-1"/>
        </w:rPr>
        <w:t xml:space="preserve"> </w:t>
      </w:r>
      <w:r>
        <w:t>cilju približavanja nastavne materije učenicima se</w:t>
      </w:r>
      <w:r>
        <w:rPr>
          <w:spacing w:val="-8"/>
        </w:rPr>
        <w:t xml:space="preserve"> </w:t>
      </w:r>
      <w:r>
        <w:t>mogu</w:t>
      </w:r>
      <w:r>
        <w:rPr>
          <w:spacing w:val="-6"/>
        </w:rPr>
        <w:t xml:space="preserve"> </w:t>
      </w:r>
      <w:r>
        <w:t>prikazati</w:t>
      </w:r>
      <w:r>
        <w:rPr>
          <w:spacing w:val="-8"/>
        </w:rPr>
        <w:t xml:space="preserve"> </w:t>
      </w:r>
      <w:r>
        <w:t>filmovi</w:t>
      </w:r>
      <w:r>
        <w:rPr>
          <w:spacing w:val="-8"/>
        </w:rPr>
        <w:t xml:space="preserve"> </w:t>
      </w:r>
      <w:r>
        <w:t>i</w:t>
      </w:r>
      <w:r>
        <w:rPr>
          <w:spacing w:val="-8"/>
        </w:rPr>
        <w:t xml:space="preserve"> </w:t>
      </w:r>
      <w:r>
        <w:t>fotografije</w:t>
      </w:r>
      <w:r>
        <w:rPr>
          <w:spacing w:val="-6"/>
        </w:rPr>
        <w:t xml:space="preserve"> </w:t>
      </w:r>
      <w:r>
        <w:t>o</w:t>
      </w:r>
      <w:r>
        <w:rPr>
          <w:spacing w:val="-8"/>
        </w:rPr>
        <w:t xml:space="preserve"> </w:t>
      </w:r>
      <w:r>
        <w:t>uticaju</w:t>
      </w:r>
      <w:r>
        <w:rPr>
          <w:spacing w:val="-6"/>
        </w:rPr>
        <w:t xml:space="preserve"> </w:t>
      </w:r>
      <w:r>
        <w:t>saobraćaja</w:t>
      </w:r>
      <w:r>
        <w:rPr>
          <w:spacing w:val="-8"/>
        </w:rPr>
        <w:t xml:space="preserve"> </w:t>
      </w:r>
      <w:r>
        <w:t>na</w:t>
      </w:r>
      <w:r>
        <w:rPr>
          <w:spacing w:val="-8"/>
        </w:rPr>
        <w:t xml:space="preserve"> </w:t>
      </w:r>
      <w:r>
        <w:t>zagađenje</w:t>
      </w:r>
      <w:r>
        <w:rPr>
          <w:spacing w:val="-8"/>
        </w:rPr>
        <w:t xml:space="preserve"> </w:t>
      </w:r>
      <w:r>
        <w:t>životne</w:t>
      </w:r>
      <w:r>
        <w:rPr>
          <w:spacing w:val="-8"/>
        </w:rPr>
        <w:t xml:space="preserve"> </w:t>
      </w:r>
      <w:r>
        <w:t>sredine</w:t>
      </w:r>
      <w:r>
        <w:rPr>
          <w:spacing w:val="-8"/>
        </w:rPr>
        <w:t xml:space="preserve"> </w:t>
      </w:r>
      <w:r>
        <w:t>i</w:t>
      </w:r>
      <w:r>
        <w:rPr>
          <w:spacing w:val="-8"/>
        </w:rPr>
        <w:t xml:space="preserve"> </w:t>
      </w:r>
      <w:r>
        <w:t>održivom</w:t>
      </w:r>
      <w:r>
        <w:rPr>
          <w:spacing w:val="-7"/>
        </w:rPr>
        <w:t xml:space="preserve"> </w:t>
      </w:r>
      <w:r>
        <w:t>saobraćaju. Preporučljivo je da se u realizaciji nastavnog sadržaja primjenjuju aktivne metode rada i da učenici rade samostalno</w:t>
      </w:r>
      <w:r>
        <w:rPr>
          <w:spacing w:val="-3"/>
        </w:rPr>
        <w:t xml:space="preserve"> </w:t>
      </w:r>
      <w:r>
        <w:t>ili</w:t>
      </w:r>
      <w:r>
        <w:rPr>
          <w:spacing w:val="-3"/>
        </w:rPr>
        <w:t xml:space="preserve"> </w:t>
      </w:r>
      <w:r>
        <w:t>u</w:t>
      </w:r>
      <w:r>
        <w:rPr>
          <w:spacing w:val="-3"/>
        </w:rPr>
        <w:t xml:space="preserve"> </w:t>
      </w:r>
      <w:r>
        <w:t>timu.</w:t>
      </w:r>
      <w:r>
        <w:rPr>
          <w:spacing w:val="-2"/>
        </w:rPr>
        <w:t xml:space="preserve"> </w:t>
      </w:r>
      <w:r>
        <w:t>Prilikom</w:t>
      </w:r>
      <w:r>
        <w:rPr>
          <w:spacing w:val="-2"/>
        </w:rPr>
        <w:t xml:space="preserve"> </w:t>
      </w:r>
      <w:r>
        <w:t>realizacije</w:t>
      </w:r>
      <w:r>
        <w:rPr>
          <w:spacing w:val="-3"/>
        </w:rPr>
        <w:t xml:space="preserve"> </w:t>
      </w:r>
      <w:r>
        <w:t>određenih</w:t>
      </w:r>
      <w:r>
        <w:rPr>
          <w:spacing w:val="-3"/>
        </w:rPr>
        <w:t xml:space="preserve"> </w:t>
      </w:r>
      <w:r>
        <w:t>sadržaja</w:t>
      </w:r>
      <w:r>
        <w:rPr>
          <w:spacing w:val="-3"/>
        </w:rPr>
        <w:t xml:space="preserve"> </w:t>
      </w:r>
      <w:r>
        <w:t>iz</w:t>
      </w:r>
      <w:r>
        <w:rPr>
          <w:spacing w:val="-2"/>
        </w:rPr>
        <w:t xml:space="preserve"> </w:t>
      </w:r>
      <w:r>
        <w:t>ovog</w:t>
      </w:r>
      <w:r>
        <w:rPr>
          <w:spacing w:val="-3"/>
        </w:rPr>
        <w:t xml:space="preserve"> </w:t>
      </w:r>
      <w:r>
        <w:t>modula,</w:t>
      </w:r>
      <w:r>
        <w:rPr>
          <w:spacing w:val="-2"/>
        </w:rPr>
        <w:t xml:space="preserve"> </w:t>
      </w:r>
      <w:r>
        <w:t>učenicima</w:t>
      </w:r>
      <w:r>
        <w:rPr>
          <w:spacing w:val="-3"/>
        </w:rPr>
        <w:t xml:space="preserve"> </w:t>
      </w:r>
      <w:r>
        <w:t>se</w:t>
      </w:r>
      <w:r>
        <w:rPr>
          <w:spacing w:val="-3"/>
        </w:rPr>
        <w:t xml:space="preserve"> </w:t>
      </w:r>
      <w:r>
        <w:t>može</w:t>
      </w:r>
      <w:r>
        <w:rPr>
          <w:spacing w:val="-3"/>
        </w:rPr>
        <w:t xml:space="preserve"> </w:t>
      </w:r>
      <w:r>
        <w:t>dati</w:t>
      </w:r>
      <w:r>
        <w:rPr>
          <w:spacing w:val="-3"/>
        </w:rPr>
        <w:t xml:space="preserve"> </w:t>
      </w:r>
      <w:r>
        <w:t>da</w:t>
      </w:r>
      <w:r>
        <w:rPr>
          <w:spacing w:val="-3"/>
        </w:rPr>
        <w:t xml:space="preserve"> </w:t>
      </w:r>
      <w:r>
        <w:t>sami obrade odgovarajuće teme u vidu seminarskog rada. Prilikom izrade seminarskog rada koji obuhvata istraživanje i analizu nekog sadržaja ili problema, učenici treba da pokažu sposobnost kako da na pravilan način</w:t>
      </w:r>
      <w:r>
        <w:rPr>
          <w:spacing w:val="-11"/>
        </w:rPr>
        <w:t xml:space="preserve"> </w:t>
      </w:r>
      <w:r>
        <w:t>prikupe</w:t>
      </w:r>
      <w:r>
        <w:rPr>
          <w:spacing w:val="-12"/>
        </w:rPr>
        <w:t xml:space="preserve"> </w:t>
      </w:r>
      <w:r>
        <w:t>informacije</w:t>
      </w:r>
      <w:r>
        <w:rPr>
          <w:spacing w:val="-11"/>
        </w:rPr>
        <w:t xml:space="preserve"> </w:t>
      </w:r>
      <w:r>
        <w:t>iz</w:t>
      </w:r>
      <w:r>
        <w:rPr>
          <w:spacing w:val="-12"/>
        </w:rPr>
        <w:t xml:space="preserve"> </w:t>
      </w:r>
      <w:r>
        <w:t>relevantne</w:t>
      </w:r>
      <w:r>
        <w:rPr>
          <w:spacing w:val="-11"/>
        </w:rPr>
        <w:t xml:space="preserve"> </w:t>
      </w:r>
      <w:r>
        <w:t>literature</w:t>
      </w:r>
      <w:r>
        <w:rPr>
          <w:spacing w:val="-11"/>
        </w:rPr>
        <w:t xml:space="preserve"> </w:t>
      </w:r>
      <w:r>
        <w:t>i</w:t>
      </w:r>
      <w:r>
        <w:rPr>
          <w:spacing w:val="-12"/>
        </w:rPr>
        <w:t xml:space="preserve"> </w:t>
      </w:r>
      <w:r>
        <w:t>drugih</w:t>
      </w:r>
      <w:r>
        <w:rPr>
          <w:spacing w:val="-12"/>
        </w:rPr>
        <w:t xml:space="preserve"> </w:t>
      </w:r>
      <w:r>
        <w:t>izvora,</w:t>
      </w:r>
      <w:r>
        <w:rPr>
          <w:spacing w:val="-10"/>
        </w:rPr>
        <w:t xml:space="preserve"> </w:t>
      </w:r>
      <w:r>
        <w:t>i</w:t>
      </w:r>
      <w:r>
        <w:rPr>
          <w:spacing w:val="-12"/>
        </w:rPr>
        <w:t xml:space="preserve"> </w:t>
      </w:r>
      <w:r>
        <w:t>da</w:t>
      </w:r>
      <w:r>
        <w:rPr>
          <w:spacing w:val="-12"/>
        </w:rPr>
        <w:t xml:space="preserve"> </w:t>
      </w:r>
      <w:r>
        <w:t>na</w:t>
      </w:r>
      <w:r>
        <w:rPr>
          <w:spacing w:val="-11"/>
        </w:rPr>
        <w:t xml:space="preserve"> </w:t>
      </w:r>
      <w:r>
        <w:t>osnovu</w:t>
      </w:r>
      <w:r>
        <w:rPr>
          <w:spacing w:val="-12"/>
        </w:rPr>
        <w:t xml:space="preserve"> </w:t>
      </w:r>
      <w:r>
        <w:t>toga</w:t>
      </w:r>
      <w:r>
        <w:rPr>
          <w:spacing w:val="-12"/>
        </w:rPr>
        <w:t xml:space="preserve"> </w:t>
      </w:r>
      <w:r>
        <w:t>sami</w:t>
      </w:r>
      <w:r>
        <w:rPr>
          <w:spacing w:val="-11"/>
        </w:rPr>
        <w:t xml:space="preserve"> </w:t>
      </w:r>
      <w:r>
        <w:t>donesu</w:t>
      </w:r>
      <w:r>
        <w:rPr>
          <w:spacing w:val="-11"/>
        </w:rPr>
        <w:t xml:space="preserve"> </w:t>
      </w:r>
      <w:r>
        <w:t>lični</w:t>
      </w:r>
      <w:r>
        <w:rPr>
          <w:spacing w:val="-11"/>
        </w:rPr>
        <w:t xml:space="preserve"> </w:t>
      </w:r>
      <w:r>
        <w:t>zaključak o analiziranoj materiji ili problemu. Učenici svoje seminarske radove treba da javno prezentuju ostalim učenicima u odjeljenju ili grupi i da pruže odgovore na postavljena pitanja. Nastavnici treba da daju uputstva učenicima o metodama pri izradi seminarskih radova.</w:t>
      </w:r>
    </w:p>
    <w:p w:rsidR="008C01C9" w:rsidRDefault="0084041E">
      <w:pPr>
        <w:pStyle w:val="ListParagraph"/>
        <w:numPr>
          <w:ilvl w:val="0"/>
          <w:numId w:val="88"/>
        </w:numPr>
        <w:tabs>
          <w:tab w:val="left" w:pos="1296"/>
          <w:tab w:val="left" w:pos="1302"/>
        </w:tabs>
        <w:ind w:right="872" w:hanging="289"/>
        <w:jc w:val="both"/>
      </w:pPr>
      <w:r>
        <w:t>Prilikom</w:t>
      </w:r>
      <w:r>
        <w:rPr>
          <w:spacing w:val="-2"/>
        </w:rPr>
        <w:t xml:space="preserve"> </w:t>
      </w:r>
      <w:r>
        <w:t>realizacije</w:t>
      </w:r>
      <w:r>
        <w:rPr>
          <w:spacing w:val="-4"/>
        </w:rPr>
        <w:t xml:space="preserve"> </w:t>
      </w:r>
      <w:r>
        <w:t>vježbi</w:t>
      </w:r>
      <w:r>
        <w:rPr>
          <w:spacing w:val="-3"/>
        </w:rPr>
        <w:t xml:space="preserve"> </w:t>
      </w:r>
      <w:r>
        <w:t>učenici</w:t>
      </w:r>
      <w:r>
        <w:rPr>
          <w:spacing w:val="-4"/>
        </w:rPr>
        <w:t xml:space="preserve"> </w:t>
      </w:r>
      <w:r>
        <w:t>treba</w:t>
      </w:r>
      <w:r>
        <w:rPr>
          <w:spacing w:val="-4"/>
        </w:rPr>
        <w:t xml:space="preserve"> </w:t>
      </w:r>
      <w:r>
        <w:t>samostalno</w:t>
      </w:r>
      <w:r>
        <w:rPr>
          <w:spacing w:val="-3"/>
        </w:rPr>
        <w:t xml:space="preserve"> </w:t>
      </w:r>
      <w:r>
        <w:t>ili</w:t>
      </w:r>
      <w:r>
        <w:rPr>
          <w:spacing w:val="-3"/>
        </w:rPr>
        <w:t xml:space="preserve"> </w:t>
      </w:r>
      <w:r>
        <w:t>u</w:t>
      </w:r>
      <w:r>
        <w:rPr>
          <w:spacing w:val="-4"/>
        </w:rPr>
        <w:t xml:space="preserve"> </w:t>
      </w:r>
      <w:r>
        <w:t>timu</w:t>
      </w:r>
      <w:r>
        <w:rPr>
          <w:spacing w:val="-3"/>
        </w:rPr>
        <w:t xml:space="preserve"> </w:t>
      </w:r>
      <w:r>
        <w:t>da</w:t>
      </w:r>
      <w:r>
        <w:rPr>
          <w:spacing w:val="-4"/>
        </w:rPr>
        <w:t xml:space="preserve"> </w:t>
      </w:r>
      <w:r>
        <w:t>rješavaju</w:t>
      </w:r>
      <w:r>
        <w:rPr>
          <w:spacing w:val="-3"/>
        </w:rPr>
        <w:t xml:space="preserve"> </w:t>
      </w:r>
      <w:r>
        <w:t>odabrane</w:t>
      </w:r>
      <w:r>
        <w:rPr>
          <w:spacing w:val="-4"/>
        </w:rPr>
        <w:t xml:space="preserve"> </w:t>
      </w:r>
      <w:r>
        <w:t>zadatke</w:t>
      </w:r>
      <w:r>
        <w:rPr>
          <w:spacing w:val="-4"/>
        </w:rPr>
        <w:t xml:space="preserve"> </w:t>
      </w:r>
      <w:r>
        <w:t>i</w:t>
      </w:r>
      <w:r>
        <w:rPr>
          <w:spacing w:val="-3"/>
        </w:rPr>
        <w:t xml:space="preserve"> </w:t>
      </w:r>
      <w:r>
        <w:t>da</w:t>
      </w:r>
      <w:r>
        <w:rPr>
          <w:spacing w:val="-4"/>
        </w:rPr>
        <w:t xml:space="preserve"> </w:t>
      </w:r>
      <w:r>
        <w:t>ih</w:t>
      </w:r>
      <w:r>
        <w:rPr>
          <w:spacing w:val="-4"/>
        </w:rPr>
        <w:t xml:space="preserve"> </w:t>
      </w:r>
      <w:r>
        <w:t>nakon</w:t>
      </w:r>
      <w:r>
        <w:rPr>
          <w:spacing w:val="-2"/>
        </w:rPr>
        <w:t xml:space="preserve"> </w:t>
      </w:r>
      <w:r>
        <w:t>toga usmeno prezentuju drugim učenicima i nastavniku.</w:t>
      </w:r>
    </w:p>
    <w:p w:rsidR="008C01C9" w:rsidRDefault="0084041E">
      <w:pPr>
        <w:pStyle w:val="ListParagraph"/>
        <w:numPr>
          <w:ilvl w:val="0"/>
          <w:numId w:val="88"/>
        </w:numPr>
        <w:tabs>
          <w:tab w:val="left" w:pos="1297"/>
          <w:tab w:val="left" w:pos="1302"/>
        </w:tabs>
        <w:spacing w:before="1"/>
        <w:ind w:right="872" w:hanging="288"/>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8"/>
        </w:rPr>
        <w:t xml:space="preserve"> </w:t>
      </w:r>
      <w:r>
        <w:t>može</w:t>
      </w:r>
      <w:r>
        <w:rPr>
          <w:spacing w:val="-7"/>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7"/>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3"/>
        </w:rPr>
        <w:t xml:space="preserve"> </w:t>
      </w:r>
      <w:r>
        <w:t>i</w:t>
      </w:r>
      <w:r>
        <w:rPr>
          <w:spacing w:val="-4"/>
        </w:rPr>
        <w:t xml:space="preserve"> </w:t>
      </w:r>
      <w:r>
        <w:t>proširene</w:t>
      </w:r>
      <w:r>
        <w:rPr>
          <w:spacing w:val="-3"/>
        </w:rPr>
        <w:t xml:space="preserve"> </w:t>
      </w:r>
      <w:r>
        <w:t>ishode</w:t>
      </w:r>
      <w:r>
        <w:rPr>
          <w:spacing w:val="-3"/>
        </w:rPr>
        <w:t xml:space="preserve"> </w:t>
      </w:r>
      <w:r>
        <w:t>učenja,</w:t>
      </w:r>
      <w:r>
        <w:rPr>
          <w:spacing w:val="-2"/>
        </w:rPr>
        <w:t xml:space="preserve"> </w:t>
      </w:r>
      <w:r>
        <w:t>usmjeravajući</w:t>
      </w:r>
      <w:r>
        <w:rPr>
          <w:spacing w:val="-3"/>
        </w:rPr>
        <w:t xml:space="preserve"> </w:t>
      </w:r>
      <w:r>
        <w:t>darovite</w:t>
      </w:r>
      <w:r>
        <w:rPr>
          <w:spacing w:val="-4"/>
        </w:rPr>
        <w:t xml:space="preserve"> </w:t>
      </w:r>
      <w:r>
        <w:t>učenike</w:t>
      </w:r>
      <w:r>
        <w:rPr>
          <w:spacing w:val="-4"/>
        </w:rPr>
        <w:t xml:space="preserve"> </w:t>
      </w:r>
      <w:r>
        <w:t>na</w:t>
      </w:r>
      <w:r>
        <w:rPr>
          <w:spacing w:val="-4"/>
        </w:rPr>
        <w:t xml:space="preserve"> </w:t>
      </w:r>
      <w:r>
        <w:t>zaključivanje,</w:t>
      </w:r>
      <w:r>
        <w:rPr>
          <w:spacing w:val="-3"/>
        </w:rPr>
        <w:t xml:space="preserve"> </w:t>
      </w:r>
      <w:r>
        <w:t>razvijanje</w:t>
      </w:r>
      <w:r>
        <w:rPr>
          <w:spacing w:val="-3"/>
        </w:rPr>
        <w:t xml:space="preserve"> </w:t>
      </w:r>
      <w:r>
        <w:t>sposobnosti</w:t>
      </w:r>
      <w:r>
        <w:rPr>
          <w:spacing w:val="-2"/>
        </w:rPr>
        <w:t xml:space="preserve"> </w:t>
      </w:r>
      <w:r>
        <w:t>analize i sinteze, kreativnosti i pozitivnog odnosa prema oblastima koje ih interesuju. Nastavnik treba da podstakne učenike na razvoj njihovih sposobnosti i interesovanja u cilju pravilne karijerne orijentacije.</w:t>
      </w:r>
    </w:p>
    <w:p w:rsidR="008C01C9" w:rsidRDefault="0084041E">
      <w:pPr>
        <w:pStyle w:val="ListParagraph"/>
        <w:numPr>
          <w:ilvl w:val="0"/>
          <w:numId w:val="88"/>
        </w:numPr>
        <w:tabs>
          <w:tab w:val="left" w:pos="1297"/>
        </w:tabs>
        <w:spacing w:line="252" w:lineRule="exact"/>
        <w:ind w:left="1297" w:hanging="283"/>
        <w:jc w:val="both"/>
      </w:pPr>
      <w:r>
        <w:t>Dio</w:t>
      </w:r>
      <w:r>
        <w:rPr>
          <w:spacing w:val="-8"/>
        </w:rPr>
        <w:t xml:space="preserve"> </w:t>
      </w:r>
      <w:r>
        <w:t>nastavnog</w:t>
      </w:r>
      <w:r>
        <w:rPr>
          <w:spacing w:val="-8"/>
        </w:rPr>
        <w:t xml:space="preserve"> </w:t>
      </w:r>
      <w:r>
        <w:t>sadržaja</w:t>
      </w:r>
      <w:r>
        <w:rPr>
          <w:spacing w:val="-8"/>
        </w:rPr>
        <w:t xml:space="preserve"> </w:t>
      </w:r>
      <w:r>
        <w:t>iz</w:t>
      </w:r>
      <w:r>
        <w:rPr>
          <w:spacing w:val="-8"/>
        </w:rPr>
        <w:t xml:space="preserve"> </w:t>
      </w:r>
      <w:r>
        <w:t>ovog</w:t>
      </w:r>
      <w:r>
        <w:rPr>
          <w:spacing w:val="-8"/>
        </w:rPr>
        <w:t xml:space="preserve"> </w:t>
      </w:r>
      <w:r>
        <w:t>modula</w:t>
      </w:r>
      <w:r>
        <w:rPr>
          <w:spacing w:val="-9"/>
        </w:rPr>
        <w:t xml:space="preserve"> </w:t>
      </w:r>
      <w:r>
        <w:t>se</w:t>
      </w:r>
      <w:r>
        <w:rPr>
          <w:spacing w:val="-8"/>
        </w:rPr>
        <w:t xml:space="preserve"> </w:t>
      </w:r>
      <w:r>
        <w:t>mogu</w:t>
      </w:r>
      <w:r>
        <w:rPr>
          <w:spacing w:val="-8"/>
        </w:rPr>
        <w:t xml:space="preserve"> </w:t>
      </w:r>
      <w:r>
        <w:t>usvajati</w:t>
      </w:r>
      <w:r>
        <w:rPr>
          <w:spacing w:val="-8"/>
        </w:rPr>
        <w:t xml:space="preserve"> </w:t>
      </w:r>
      <w:r>
        <w:t>posjetom</w:t>
      </w:r>
      <w:r>
        <w:rPr>
          <w:spacing w:val="-8"/>
        </w:rPr>
        <w:t xml:space="preserve"> </w:t>
      </w:r>
      <w:r>
        <w:t>određenim</w:t>
      </w:r>
      <w:r>
        <w:rPr>
          <w:spacing w:val="-6"/>
        </w:rPr>
        <w:t xml:space="preserve"> </w:t>
      </w:r>
      <w:r>
        <w:t>poslovnim</w:t>
      </w:r>
      <w:r>
        <w:rPr>
          <w:spacing w:val="-7"/>
        </w:rPr>
        <w:t xml:space="preserve"> </w:t>
      </w:r>
      <w:r>
        <w:rPr>
          <w:spacing w:val="-2"/>
        </w:rPr>
        <w:t>subjektima.</w:t>
      </w:r>
    </w:p>
    <w:p w:rsidR="008C01C9" w:rsidRDefault="0084041E">
      <w:pPr>
        <w:pStyle w:val="Heading4"/>
        <w:numPr>
          <w:ilvl w:val="0"/>
          <w:numId w:val="90"/>
        </w:numPr>
        <w:tabs>
          <w:tab w:val="left" w:pos="1213"/>
        </w:tabs>
        <w:spacing w:before="239"/>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87"/>
        </w:numPr>
        <w:tabs>
          <w:tab w:val="left" w:pos="1299"/>
          <w:tab w:val="left" w:pos="1304"/>
        </w:tabs>
        <w:spacing w:before="121"/>
        <w:ind w:right="872" w:hanging="290"/>
      </w:pPr>
      <w:r>
        <w:t>Kokić Arsić A., Milivojević J., Đorđević M., Održivi razvoj regiona i konkurentnost, Festival kvaliteta, Mašinski fakultet, Zbornik radova, Kragujevac, 2011.</w:t>
      </w:r>
    </w:p>
    <w:p w:rsidR="008C01C9" w:rsidRDefault="0084041E">
      <w:pPr>
        <w:pStyle w:val="ListParagraph"/>
        <w:numPr>
          <w:ilvl w:val="0"/>
          <w:numId w:val="87"/>
        </w:numPr>
        <w:tabs>
          <w:tab w:val="left" w:pos="1299"/>
        </w:tabs>
        <w:spacing w:line="251" w:lineRule="exact"/>
        <w:ind w:left="1299"/>
      </w:pPr>
      <w:r>
        <w:t>Papić</w:t>
      </w:r>
      <w:r>
        <w:rPr>
          <w:spacing w:val="-9"/>
        </w:rPr>
        <w:t xml:space="preserve"> </w:t>
      </w:r>
      <w:r>
        <w:t>V.,</w:t>
      </w:r>
      <w:r>
        <w:rPr>
          <w:spacing w:val="-8"/>
        </w:rPr>
        <w:t xml:space="preserve"> </w:t>
      </w:r>
      <w:r>
        <w:t>Manojlović</w:t>
      </w:r>
      <w:r>
        <w:rPr>
          <w:spacing w:val="-9"/>
        </w:rPr>
        <w:t xml:space="preserve"> </w:t>
      </w:r>
      <w:r>
        <w:t>A.,</w:t>
      </w:r>
      <w:r>
        <w:rPr>
          <w:spacing w:val="-8"/>
        </w:rPr>
        <w:t xml:space="preserve"> </w:t>
      </w:r>
      <w:r>
        <w:t>Ka</w:t>
      </w:r>
      <w:r>
        <w:rPr>
          <w:spacing w:val="-8"/>
        </w:rPr>
        <w:t xml:space="preserve"> </w:t>
      </w:r>
      <w:r>
        <w:t>održivom</w:t>
      </w:r>
      <w:r>
        <w:rPr>
          <w:spacing w:val="-9"/>
        </w:rPr>
        <w:t xml:space="preserve"> </w:t>
      </w:r>
      <w:r>
        <w:t>transportu,</w:t>
      </w:r>
      <w:r>
        <w:rPr>
          <w:spacing w:val="-8"/>
        </w:rPr>
        <w:t xml:space="preserve"> </w:t>
      </w:r>
      <w:r>
        <w:t>Saobraćajni</w:t>
      </w:r>
      <w:r>
        <w:rPr>
          <w:spacing w:val="-9"/>
        </w:rPr>
        <w:t xml:space="preserve"> </w:t>
      </w:r>
      <w:r>
        <w:t>fakultet</w:t>
      </w:r>
      <w:r>
        <w:rPr>
          <w:spacing w:val="-8"/>
        </w:rPr>
        <w:t xml:space="preserve"> </w:t>
      </w:r>
      <w:r>
        <w:t>Beograd,</w:t>
      </w:r>
      <w:r>
        <w:rPr>
          <w:spacing w:val="-9"/>
        </w:rPr>
        <w:t xml:space="preserve"> </w:t>
      </w:r>
      <w:r>
        <w:rPr>
          <w:spacing w:val="-2"/>
        </w:rPr>
        <w:t>2009.</w:t>
      </w:r>
    </w:p>
    <w:p w:rsidR="008C01C9" w:rsidRDefault="0084041E">
      <w:pPr>
        <w:pStyle w:val="ListParagraph"/>
        <w:numPr>
          <w:ilvl w:val="0"/>
          <w:numId w:val="87"/>
        </w:numPr>
        <w:tabs>
          <w:tab w:val="left" w:pos="1299"/>
        </w:tabs>
        <w:spacing w:before="1" w:line="252" w:lineRule="exact"/>
        <w:ind w:left="1299"/>
      </w:pPr>
      <w:r>
        <w:t>Subara</w:t>
      </w:r>
      <w:r>
        <w:rPr>
          <w:spacing w:val="-10"/>
        </w:rPr>
        <w:t xml:space="preserve"> </w:t>
      </w:r>
      <w:r>
        <w:t>N.,</w:t>
      </w:r>
      <w:r>
        <w:rPr>
          <w:spacing w:val="-8"/>
        </w:rPr>
        <w:t xml:space="preserve"> </w:t>
      </w:r>
      <w:r>
        <w:t>Ekologija</w:t>
      </w:r>
      <w:r>
        <w:rPr>
          <w:spacing w:val="-9"/>
        </w:rPr>
        <w:t xml:space="preserve"> </w:t>
      </w:r>
      <w:r>
        <w:t>u</w:t>
      </w:r>
      <w:r>
        <w:rPr>
          <w:spacing w:val="-9"/>
        </w:rPr>
        <w:t xml:space="preserve"> </w:t>
      </w:r>
      <w:r>
        <w:t>saobraćaju,</w:t>
      </w:r>
      <w:r>
        <w:rPr>
          <w:spacing w:val="-8"/>
        </w:rPr>
        <w:t xml:space="preserve"> </w:t>
      </w:r>
      <w:r>
        <w:t>Želind,</w:t>
      </w:r>
      <w:r>
        <w:rPr>
          <w:spacing w:val="-8"/>
        </w:rPr>
        <w:t xml:space="preserve"> </w:t>
      </w:r>
      <w:r>
        <w:t>Zrenjanin,</w:t>
      </w:r>
      <w:r>
        <w:rPr>
          <w:spacing w:val="-9"/>
        </w:rPr>
        <w:t xml:space="preserve"> </w:t>
      </w:r>
      <w:r>
        <w:rPr>
          <w:spacing w:val="-4"/>
        </w:rPr>
        <w:t>2006.</w:t>
      </w:r>
    </w:p>
    <w:p w:rsidR="008C01C9" w:rsidRDefault="0084041E">
      <w:pPr>
        <w:pStyle w:val="ListParagraph"/>
        <w:numPr>
          <w:ilvl w:val="0"/>
          <w:numId w:val="87"/>
        </w:numPr>
        <w:tabs>
          <w:tab w:val="left" w:pos="1299"/>
        </w:tabs>
        <w:ind w:left="1299"/>
      </w:pPr>
      <w:r>
        <w:rPr>
          <w:spacing w:val="-2"/>
        </w:rPr>
        <w:t>Savić</w:t>
      </w:r>
      <w:r>
        <w:rPr>
          <w:spacing w:val="-4"/>
        </w:rPr>
        <w:t xml:space="preserve"> </w:t>
      </w:r>
      <w:r>
        <w:rPr>
          <w:spacing w:val="-2"/>
        </w:rPr>
        <w:t>I.,</w:t>
      </w:r>
      <w:r>
        <w:rPr>
          <w:spacing w:val="-3"/>
        </w:rPr>
        <w:t xml:space="preserve"> </w:t>
      </w:r>
      <w:r>
        <w:rPr>
          <w:spacing w:val="-2"/>
        </w:rPr>
        <w:t>Terzija</w:t>
      </w:r>
      <w:r>
        <w:rPr>
          <w:spacing w:val="-3"/>
        </w:rPr>
        <w:t xml:space="preserve"> </w:t>
      </w:r>
      <w:r>
        <w:rPr>
          <w:spacing w:val="-2"/>
        </w:rPr>
        <w:t>V.,</w:t>
      </w:r>
      <w:r>
        <w:rPr>
          <w:spacing w:val="-3"/>
        </w:rPr>
        <w:t xml:space="preserve"> </w:t>
      </w:r>
      <w:r>
        <w:rPr>
          <w:spacing w:val="-2"/>
        </w:rPr>
        <w:t>Ekologije</w:t>
      </w:r>
      <w:r>
        <w:rPr>
          <w:spacing w:val="-4"/>
        </w:rPr>
        <w:t xml:space="preserve"> </w:t>
      </w:r>
      <w:r>
        <w:rPr>
          <w:spacing w:val="-2"/>
        </w:rPr>
        <w:t>i</w:t>
      </w:r>
      <w:r>
        <w:rPr>
          <w:spacing w:val="-3"/>
        </w:rPr>
        <w:t xml:space="preserve"> </w:t>
      </w:r>
      <w:r>
        <w:rPr>
          <w:spacing w:val="-2"/>
        </w:rPr>
        <w:t>zaštita</w:t>
      </w:r>
      <w:r>
        <w:rPr>
          <w:spacing w:val="-4"/>
        </w:rPr>
        <w:t xml:space="preserve"> </w:t>
      </w:r>
      <w:r>
        <w:rPr>
          <w:spacing w:val="-2"/>
        </w:rPr>
        <w:t>životne</w:t>
      </w:r>
      <w:r>
        <w:rPr>
          <w:spacing w:val="-4"/>
        </w:rPr>
        <w:t xml:space="preserve"> </w:t>
      </w:r>
      <w:r>
        <w:rPr>
          <w:spacing w:val="-2"/>
        </w:rPr>
        <w:t>sredine</w:t>
      </w:r>
      <w:r>
        <w:rPr>
          <w:spacing w:val="-4"/>
        </w:rPr>
        <w:t xml:space="preserve"> </w:t>
      </w:r>
      <w:r>
        <w:rPr>
          <w:spacing w:val="-2"/>
        </w:rPr>
        <w:t>za</w:t>
      </w:r>
      <w:r>
        <w:rPr>
          <w:spacing w:val="-4"/>
        </w:rPr>
        <w:t xml:space="preserve"> </w:t>
      </w:r>
      <w:r>
        <w:rPr>
          <w:spacing w:val="-2"/>
        </w:rPr>
        <w:t>I razred</w:t>
      </w:r>
      <w:r>
        <w:rPr>
          <w:spacing w:val="-4"/>
        </w:rPr>
        <w:t xml:space="preserve"> </w:t>
      </w:r>
      <w:r>
        <w:rPr>
          <w:spacing w:val="-2"/>
        </w:rPr>
        <w:t>srednjih</w:t>
      </w:r>
      <w:r>
        <w:rPr>
          <w:spacing w:val="-4"/>
        </w:rPr>
        <w:t xml:space="preserve"> </w:t>
      </w:r>
      <w:r>
        <w:rPr>
          <w:spacing w:val="-2"/>
        </w:rPr>
        <w:t>stručnih</w:t>
      </w:r>
      <w:r>
        <w:rPr>
          <w:spacing w:val="-4"/>
        </w:rPr>
        <w:t xml:space="preserve"> </w:t>
      </w:r>
      <w:r>
        <w:rPr>
          <w:spacing w:val="-2"/>
        </w:rPr>
        <w:t>škola,</w:t>
      </w:r>
      <w:r>
        <w:rPr>
          <w:spacing w:val="-3"/>
        </w:rPr>
        <w:t xml:space="preserve"> </w:t>
      </w:r>
      <w:r>
        <w:rPr>
          <w:spacing w:val="-2"/>
        </w:rPr>
        <w:t>ZUNS</w:t>
      </w:r>
      <w:r>
        <w:rPr>
          <w:spacing w:val="-4"/>
        </w:rPr>
        <w:t xml:space="preserve"> </w:t>
      </w:r>
      <w:r>
        <w:rPr>
          <w:spacing w:val="-2"/>
        </w:rPr>
        <w:t>Beograd</w:t>
      </w:r>
      <w:r>
        <w:rPr>
          <w:spacing w:val="-4"/>
        </w:rPr>
        <w:t xml:space="preserve"> </w:t>
      </w:r>
      <w:r>
        <w:rPr>
          <w:spacing w:val="-2"/>
        </w:rPr>
        <w:t>, 2003.</w:t>
      </w:r>
    </w:p>
    <w:p w:rsidR="008C01C9" w:rsidRDefault="0084041E">
      <w:pPr>
        <w:pStyle w:val="ListParagraph"/>
        <w:numPr>
          <w:ilvl w:val="0"/>
          <w:numId w:val="87"/>
        </w:numPr>
        <w:tabs>
          <w:tab w:val="left" w:pos="1299"/>
        </w:tabs>
        <w:spacing w:line="252" w:lineRule="exact"/>
        <w:ind w:left="1299"/>
      </w:pPr>
      <w:r>
        <w:t>Ratajac</w:t>
      </w:r>
      <w:r>
        <w:rPr>
          <w:spacing w:val="-9"/>
        </w:rPr>
        <w:t xml:space="preserve"> </w:t>
      </w:r>
      <w:r>
        <w:t>R.</w:t>
      </w:r>
      <w:r>
        <w:rPr>
          <w:spacing w:val="-6"/>
        </w:rPr>
        <w:t xml:space="preserve"> </w:t>
      </w:r>
      <w:r>
        <w:t>i</w:t>
      </w:r>
      <w:r>
        <w:rPr>
          <w:spacing w:val="-7"/>
        </w:rPr>
        <w:t xml:space="preserve"> </w:t>
      </w:r>
      <w:r>
        <w:t>drugi,</w:t>
      </w:r>
      <w:r>
        <w:rPr>
          <w:spacing w:val="-7"/>
        </w:rPr>
        <w:t xml:space="preserve"> </w:t>
      </w:r>
      <w:r>
        <w:t>Ekologije</w:t>
      </w:r>
      <w:r>
        <w:rPr>
          <w:spacing w:val="-9"/>
        </w:rPr>
        <w:t xml:space="preserve"> </w:t>
      </w:r>
      <w:r>
        <w:t>i</w:t>
      </w:r>
      <w:r>
        <w:rPr>
          <w:spacing w:val="-7"/>
        </w:rPr>
        <w:t xml:space="preserve"> </w:t>
      </w:r>
      <w:r>
        <w:t>zaštita</w:t>
      </w:r>
      <w:r>
        <w:rPr>
          <w:spacing w:val="-8"/>
        </w:rPr>
        <w:t xml:space="preserve"> </w:t>
      </w:r>
      <w:r>
        <w:t>životne</w:t>
      </w:r>
      <w:r>
        <w:rPr>
          <w:spacing w:val="-7"/>
        </w:rPr>
        <w:t xml:space="preserve"> </w:t>
      </w:r>
      <w:r>
        <w:t>sredine</w:t>
      </w:r>
      <w:r>
        <w:rPr>
          <w:spacing w:val="-8"/>
        </w:rPr>
        <w:t xml:space="preserve"> </w:t>
      </w:r>
      <w:r>
        <w:t>za</w:t>
      </w:r>
      <w:r>
        <w:rPr>
          <w:spacing w:val="-8"/>
        </w:rPr>
        <w:t xml:space="preserve"> </w:t>
      </w:r>
      <w:r>
        <w:t>I</w:t>
      </w:r>
      <w:r>
        <w:rPr>
          <w:spacing w:val="-7"/>
        </w:rPr>
        <w:t xml:space="preserve"> </w:t>
      </w:r>
      <w:r>
        <w:t>razred</w:t>
      </w:r>
      <w:r>
        <w:rPr>
          <w:spacing w:val="-8"/>
        </w:rPr>
        <w:t xml:space="preserve"> </w:t>
      </w:r>
      <w:r>
        <w:t>srednjih</w:t>
      </w:r>
      <w:r>
        <w:rPr>
          <w:spacing w:val="-8"/>
        </w:rPr>
        <w:t xml:space="preserve"> </w:t>
      </w:r>
      <w:r>
        <w:t>stručnih</w:t>
      </w:r>
      <w:r>
        <w:rPr>
          <w:spacing w:val="-7"/>
        </w:rPr>
        <w:t xml:space="preserve"> </w:t>
      </w:r>
      <w:r>
        <w:t>škola,</w:t>
      </w:r>
      <w:r>
        <w:rPr>
          <w:spacing w:val="-7"/>
        </w:rPr>
        <w:t xml:space="preserve"> </w:t>
      </w:r>
      <w:r>
        <w:t>ZUNS</w:t>
      </w:r>
      <w:r>
        <w:rPr>
          <w:spacing w:val="-7"/>
        </w:rPr>
        <w:t xml:space="preserve"> </w:t>
      </w:r>
      <w:r>
        <w:t>Beograd,</w:t>
      </w:r>
      <w:r>
        <w:rPr>
          <w:spacing w:val="-6"/>
        </w:rPr>
        <w:t xml:space="preserve"> </w:t>
      </w:r>
      <w:r>
        <w:rPr>
          <w:spacing w:val="-2"/>
        </w:rPr>
        <w:t>2003.</w:t>
      </w:r>
    </w:p>
    <w:p w:rsidR="008C01C9" w:rsidRDefault="0084041E">
      <w:pPr>
        <w:pStyle w:val="ListParagraph"/>
        <w:numPr>
          <w:ilvl w:val="0"/>
          <w:numId w:val="87"/>
        </w:numPr>
        <w:tabs>
          <w:tab w:val="left" w:pos="1299"/>
        </w:tabs>
        <w:spacing w:line="252" w:lineRule="exact"/>
        <w:ind w:left="1299"/>
      </w:pPr>
      <w:r>
        <w:t>Golubić</w:t>
      </w:r>
      <w:r>
        <w:rPr>
          <w:spacing w:val="-8"/>
        </w:rPr>
        <w:t xml:space="preserve"> </w:t>
      </w:r>
      <w:r>
        <w:t>J.,</w:t>
      </w:r>
      <w:r>
        <w:rPr>
          <w:spacing w:val="-8"/>
        </w:rPr>
        <w:t xml:space="preserve"> </w:t>
      </w:r>
      <w:r>
        <w:t>Promet</w:t>
      </w:r>
      <w:r>
        <w:rPr>
          <w:spacing w:val="-8"/>
        </w:rPr>
        <w:t xml:space="preserve"> </w:t>
      </w:r>
      <w:r>
        <w:t>i</w:t>
      </w:r>
      <w:r>
        <w:rPr>
          <w:spacing w:val="-9"/>
        </w:rPr>
        <w:t xml:space="preserve"> </w:t>
      </w:r>
      <w:r>
        <w:t>okoliš,</w:t>
      </w:r>
      <w:r>
        <w:rPr>
          <w:spacing w:val="-8"/>
        </w:rPr>
        <w:t xml:space="preserve"> </w:t>
      </w:r>
      <w:r>
        <w:t>Fakultet</w:t>
      </w:r>
      <w:r>
        <w:rPr>
          <w:spacing w:val="-7"/>
        </w:rPr>
        <w:t xml:space="preserve"> </w:t>
      </w:r>
      <w:r>
        <w:t>prometnih</w:t>
      </w:r>
      <w:r>
        <w:rPr>
          <w:spacing w:val="-9"/>
        </w:rPr>
        <w:t xml:space="preserve"> </w:t>
      </w:r>
      <w:r>
        <w:t>znanosti,</w:t>
      </w:r>
      <w:r>
        <w:rPr>
          <w:spacing w:val="-8"/>
        </w:rPr>
        <w:t xml:space="preserve"> </w:t>
      </w:r>
      <w:r>
        <w:t>Zagreb,</w:t>
      </w:r>
      <w:r>
        <w:rPr>
          <w:spacing w:val="-8"/>
        </w:rPr>
        <w:t xml:space="preserve"> </w:t>
      </w:r>
      <w:r>
        <w:rPr>
          <w:spacing w:val="-2"/>
        </w:rPr>
        <w:t>1999.</w:t>
      </w:r>
    </w:p>
    <w:p w:rsidR="008C01C9" w:rsidRDefault="0084041E">
      <w:pPr>
        <w:pStyle w:val="ListParagraph"/>
        <w:numPr>
          <w:ilvl w:val="0"/>
          <w:numId w:val="87"/>
        </w:numPr>
        <w:tabs>
          <w:tab w:val="left" w:pos="1299"/>
        </w:tabs>
        <w:ind w:left="1299"/>
      </w:pPr>
      <w:r>
        <w:t>Propisi</w:t>
      </w:r>
      <w:r>
        <w:rPr>
          <w:spacing w:val="-9"/>
        </w:rPr>
        <w:t xml:space="preserve"> </w:t>
      </w:r>
      <w:r>
        <w:t>koji</w:t>
      </w:r>
      <w:r>
        <w:rPr>
          <w:spacing w:val="-8"/>
        </w:rPr>
        <w:t xml:space="preserve"> </w:t>
      </w:r>
      <w:r>
        <w:t>regulišu</w:t>
      </w:r>
      <w:r>
        <w:rPr>
          <w:spacing w:val="-7"/>
        </w:rPr>
        <w:t xml:space="preserve"> </w:t>
      </w:r>
      <w:r>
        <w:t>održivi</w:t>
      </w:r>
      <w:r>
        <w:rPr>
          <w:spacing w:val="-9"/>
        </w:rPr>
        <w:t xml:space="preserve"> </w:t>
      </w:r>
      <w:r>
        <w:t>razvoj</w:t>
      </w:r>
      <w:r>
        <w:rPr>
          <w:spacing w:val="-8"/>
        </w:rPr>
        <w:t xml:space="preserve"> </w:t>
      </w:r>
      <w:r>
        <w:rPr>
          <w:spacing w:val="-2"/>
        </w:rPr>
        <w:t>saobraćaja</w:t>
      </w:r>
    </w:p>
    <w:p w:rsidR="008C01C9" w:rsidRDefault="0084041E">
      <w:pPr>
        <w:pStyle w:val="ListParagraph"/>
        <w:numPr>
          <w:ilvl w:val="0"/>
          <w:numId w:val="87"/>
        </w:numPr>
        <w:tabs>
          <w:tab w:val="left" w:pos="1299"/>
        </w:tabs>
        <w:spacing w:before="1"/>
        <w:ind w:left="1299"/>
      </w:pPr>
      <w:r>
        <w:t>Agenda</w:t>
      </w:r>
      <w:r>
        <w:rPr>
          <w:spacing w:val="-7"/>
        </w:rPr>
        <w:t xml:space="preserve"> </w:t>
      </w:r>
      <w:r>
        <w:t>za</w:t>
      </w:r>
      <w:r>
        <w:rPr>
          <w:spacing w:val="-7"/>
        </w:rPr>
        <w:t xml:space="preserve"> </w:t>
      </w:r>
      <w:r>
        <w:t>održivi</w:t>
      </w:r>
      <w:r>
        <w:rPr>
          <w:spacing w:val="-7"/>
        </w:rPr>
        <w:t xml:space="preserve"> </w:t>
      </w:r>
      <w:r>
        <w:t>razvoj</w:t>
      </w:r>
      <w:r>
        <w:rPr>
          <w:spacing w:val="-7"/>
        </w:rPr>
        <w:t xml:space="preserve"> </w:t>
      </w:r>
      <w:r>
        <w:t>2030</w:t>
      </w:r>
      <w:r>
        <w:rPr>
          <w:spacing w:val="-7"/>
        </w:rPr>
        <w:t xml:space="preserve"> </w:t>
      </w:r>
      <w:r>
        <w:t>(2020).</w:t>
      </w:r>
      <w:r>
        <w:rPr>
          <w:spacing w:val="-6"/>
        </w:rPr>
        <w:t xml:space="preserve"> </w:t>
      </w:r>
      <w:r>
        <w:rPr>
          <w:spacing w:val="-5"/>
        </w:rPr>
        <w:t>UN.</w:t>
      </w:r>
    </w:p>
    <w:p w:rsidR="008C01C9" w:rsidRDefault="0084041E">
      <w:pPr>
        <w:pStyle w:val="Heading4"/>
        <w:spacing w:before="239"/>
        <w:ind w:left="1014" w:firstLine="0"/>
      </w:pPr>
      <w:r>
        <w:rPr>
          <w:spacing w:val="-2"/>
        </w:rPr>
        <w:t>Napomena:</w:t>
      </w:r>
    </w:p>
    <w:p w:rsidR="008C01C9" w:rsidRDefault="0084041E">
      <w:pPr>
        <w:pStyle w:val="BodyText"/>
        <w:spacing w:before="120"/>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90"/>
        </w:numPr>
        <w:tabs>
          <w:tab w:val="left" w:pos="1213"/>
        </w:tabs>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after="1"/>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1"/>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Projektor,</w:t>
            </w:r>
            <w:r>
              <w:rPr>
                <w:spacing w:val="8"/>
              </w:rPr>
              <w:t xml:space="preserve"> </w:t>
            </w:r>
            <w:r>
              <w:rPr>
                <w:spacing w:val="-2"/>
              </w:rPr>
              <w:t>projekciono</w:t>
            </w:r>
            <w:r>
              <w:rPr>
                <w:spacing w:val="6"/>
              </w:rPr>
              <w:t xml:space="preserve"> </w:t>
            </w:r>
            <w:r>
              <w:rPr>
                <w:spacing w:val="-2"/>
              </w:rPr>
              <w:t>platno/</w:t>
            </w:r>
            <w:r>
              <w:rPr>
                <w:spacing w:val="10"/>
              </w:rPr>
              <w:t xml:space="preserve"> </w:t>
            </w:r>
            <w:r>
              <w:rPr>
                <w:spacing w:val="-2"/>
              </w:rPr>
              <w:t>multimedijalna</w:t>
            </w:r>
            <w:r>
              <w:rPr>
                <w:spacing w:val="8"/>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Filmovi,</w:t>
            </w:r>
            <w:r>
              <w:rPr>
                <w:spacing w:val="-11"/>
              </w:rPr>
              <w:t xml:space="preserve"> </w:t>
            </w:r>
            <w:r>
              <w:rPr>
                <w:spacing w:val="-2"/>
              </w:rPr>
              <w:t>fotografije</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Mjerač</w:t>
            </w:r>
            <w:r>
              <w:rPr>
                <w:spacing w:val="-8"/>
              </w:rPr>
              <w:t xml:space="preserve"> </w:t>
            </w:r>
            <w:r>
              <w:rPr>
                <w:spacing w:val="-4"/>
              </w:rPr>
              <w:t>buke</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90"/>
        </w:numPr>
        <w:tabs>
          <w:tab w:val="left" w:pos="1214"/>
        </w:tabs>
        <w:spacing w:before="243"/>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86"/>
        </w:numPr>
        <w:tabs>
          <w:tab w:val="left" w:pos="1299"/>
        </w:tabs>
        <w:spacing w:before="120" w:line="252" w:lineRule="exact"/>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86"/>
        </w:numPr>
        <w:tabs>
          <w:tab w:val="left" w:pos="1299"/>
          <w:tab w:val="left" w:pos="1303"/>
        </w:tabs>
        <w:ind w:right="872" w:hanging="289"/>
      </w:pPr>
      <w:r>
        <w:t>Vrednovanje</w:t>
      </w:r>
      <w:r>
        <w:rPr>
          <w:spacing w:val="34"/>
        </w:rPr>
        <w:t xml:space="preserve"> </w:t>
      </w:r>
      <w:r>
        <w:t>postignuća</w:t>
      </w:r>
      <w:r>
        <w:rPr>
          <w:spacing w:val="33"/>
        </w:rPr>
        <w:t xml:space="preserve"> </w:t>
      </w:r>
      <w:r>
        <w:t>učenika,</w:t>
      </w:r>
      <w:r>
        <w:rPr>
          <w:spacing w:val="34"/>
        </w:rPr>
        <w:t xml:space="preserve"> </w:t>
      </w:r>
      <w:r>
        <w:t>odnosno</w:t>
      </w:r>
      <w:r>
        <w:rPr>
          <w:spacing w:val="34"/>
        </w:rPr>
        <w:t xml:space="preserve"> </w:t>
      </w:r>
      <w:r>
        <w:t>dostizanja</w:t>
      </w:r>
      <w:r>
        <w:rPr>
          <w:spacing w:val="33"/>
        </w:rPr>
        <w:t xml:space="preserve"> </w:t>
      </w:r>
      <w:r>
        <w:t>ishoda</w:t>
      </w:r>
      <w:r>
        <w:rPr>
          <w:spacing w:val="33"/>
        </w:rPr>
        <w:t xml:space="preserve"> </w:t>
      </w:r>
      <w:r>
        <w:t>učenja</w:t>
      </w:r>
      <w:r>
        <w:rPr>
          <w:spacing w:val="33"/>
        </w:rPr>
        <w:t xml:space="preserve"> </w:t>
      </w:r>
      <w:r>
        <w:t>vrši</w:t>
      </w:r>
      <w:r>
        <w:rPr>
          <w:spacing w:val="33"/>
        </w:rPr>
        <w:t xml:space="preserve"> </w:t>
      </w:r>
      <w:r>
        <w:t>se</w:t>
      </w:r>
      <w:r>
        <w:rPr>
          <w:spacing w:val="34"/>
        </w:rPr>
        <w:t xml:space="preserve"> </w:t>
      </w:r>
      <w:r>
        <w:t>u</w:t>
      </w:r>
      <w:r>
        <w:rPr>
          <w:spacing w:val="32"/>
        </w:rPr>
        <w:t xml:space="preserve"> </w:t>
      </w:r>
      <w:r>
        <w:t>skladu</w:t>
      </w:r>
      <w:r>
        <w:rPr>
          <w:spacing w:val="34"/>
        </w:rPr>
        <w:t xml:space="preserve"> </w:t>
      </w:r>
      <w:r>
        <w:t>sa</w:t>
      </w:r>
      <w:r>
        <w:rPr>
          <w:spacing w:val="33"/>
        </w:rPr>
        <w:t xml:space="preserve"> </w:t>
      </w:r>
      <w:r>
        <w:t>kriterijumima</w:t>
      </w:r>
      <w:r>
        <w:rPr>
          <w:spacing w:val="33"/>
        </w:rPr>
        <w:t xml:space="preserve"> </w:t>
      </w:r>
      <w:r>
        <w:t>za dostizanje svakog ishoda učenja posebno.</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86"/>
        </w:numPr>
        <w:tabs>
          <w:tab w:val="left" w:pos="1299"/>
          <w:tab w:val="left" w:pos="1302"/>
        </w:tabs>
        <w:spacing w:before="1"/>
        <w:ind w:left="1302" w:right="872" w:hanging="288"/>
      </w:pPr>
      <w:r>
        <w:t>Kriterijumi ocjenjivanja za ocjene nedovoljan (1) do odličan (5), kao i udio pojedinih ishoda u konačnoj ocjeni, utvrđuju se na nivou aktiva.</w:t>
      </w:r>
    </w:p>
    <w:p w:rsidR="008C01C9" w:rsidRDefault="0084041E">
      <w:pPr>
        <w:pStyle w:val="ListParagraph"/>
        <w:numPr>
          <w:ilvl w:val="0"/>
          <w:numId w:val="86"/>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86"/>
        </w:numPr>
        <w:tabs>
          <w:tab w:val="left" w:pos="1299"/>
        </w:tabs>
        <w:spacing w:line="252" w:lineRule="exact"/>
        <w:ind w:left="1299" w:hanging="284"/>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86"/>
        </w:numPr>
        <w:tabs>
          <w:tab w:val="left" w:pos="1299"/>
        </w:tabs>
        <w:ind w:left="1299" w:hanging="284"/>
      </w:pPr>
      <w:r>
        <w:rPr>
          <w:spacing w:val="-2"/>
        </w:rPr>
        <w:t>Zaključna</w:t>
      </w:r>
      <w:r>
        <w:rPr>
          <w:spacing w:val="-6"/>
        </w:rPr>
        <w:t xml:space="preserve"> </w:t>
      </w:r>
      <w:r>
        <w:rPr>
          <w:spacing w:val="-2"/>
        </w:rPr>
        <w:t>ocjena</w:t>
      </w:r>
      <w:r>
        <w:rPr>
          <w:spacing w:val="-6"/>
        </w:rPr>
        <w:t xml:space="preserve"> </w:t>
      </w:r>
      <w:r>
        <w:rPr>
          <w:spacing w:val="-2"/>
        </w:rPr>
        <w:t>na</w:t>
      </w:r>
      <w:r>
        <w:rPr>
          <w:spacing w:val="-8"/>
        </w:rPr>
        <w:t xml:space="preserve"> </w:t>
      </w:r>
      <w:r>
        <w:rPr>
          <w:spacing w:val="-2"/>
        </w:rPr>
        <w:t>kraju</w:t>
      </w:r>
      <w:r>
        <w:rPr>
          <w:spacing w:val="-8"/>
        </w:rPr>
        <w:t xml:space="preserve"> </w:t>
      </w:r>
      <w:r>
        <w:rPr>
          <w:spacing w:val="-2"/>
        </w:rPr>
        <w:t>školske</w:t>
      </w:r>
      <w:r>
        <w:rPr>
          <w:spacing w:val="-5"/>
        </w:rPr>
        <w:t xml:space="preserve"> </w:t>
      </w:r>
      <w:r>
        <w:rPr>
          <w:spacing w:val="-2"/>
        </w:rPr>
        <w:t>godine</w:t>
      </w:r>
      <w:r>
        <w:rPr>
          <w:spacing w:val="-6"/>
        </w:rPr>
        <w:t xml:space="preserve"> </w:t>
      </w:r>
      <w:r>
        <w:rPr>
          <w:spacing w:val="-2"/>
        </w:rPr>
        <w:t>izvodi</w:t>
      </w:r>
      <w:r>
        <w:rPr>
          <w:spacing w:val="-8"/>
        </w:rPr>
        <w:t xml:space="preserve"> </w:t>
      </w:r>
      <w:r>
        <w:rPr>
          <w:spacing w:val="-2"/>
        </w:rPr>
        <w:t>se</w:t>
      </w:r>
      <w:r>
        <w:rPr>
          <w:spacing w:val="-8"/>
        </w:rPr>
        <w:t xml:space="preserve"> </w:t>
      </w:r>
      <w:r>
        <w:rPr>
          <w:spacing w:val="-2"/>
        </w:rPr>
        <w:t>na</w:t>
      </w:r>
      <w:r>
        <w:rPr>
          <w:spacing w:val="-7"/>
        </w:rPr>
        <w:t xml:space="preserve"> </w:t>
      </w:r>
      <w:r>
        <w:rPr>
          <w:spacing w:val="-2"/>
        </w:rPr>
        <w:t>osnovu</w:t>
      </w:r>
      <w:r>
        <w:rPr>
          <w:spacing w:val="-8"/>
        </w:rPr>
        <w:t xml:space="preserve"> </w:t>
      </w:r>
      <w:r>
        <w:rPr>
          <w:spacing w:val="-2"/>
        </w:rPr>
        <w:t>svih</w:t>
      </w:r>
      <w:r>
        <w:rPr>
          <w:spacing w:val="-8"/>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7"/>
        </w:rPr>
        <w:t xml:space="preserve"> </w:t>
      </w:r>
      <w:r>
        <w:rPr>
          <w:spacing w:val="-2"/>
        </w:rPr>
        <w:t>periodima.</w:t>
      </w:r>
    </w:p>
    <w:p w:rsidR="008C01C9" w:rsidRDefault="0084041E">
      <w:pPr>
        <w:pStyle w:val="Heading4"/>
        <w:numPr>
          <w:ilvl w:val="0"/>
          <w:numId w:val="90"/>
        </w:numPr>
        <w:tabs>
          <w:tab w:val="left" w:pos="1213"/>
        </w:tabs>
        <w:spacing w:before="241"/>
        <w:ind w:left="1213"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90"/>
        </w:numPr>
        <w:tabs>
          <w:tab w:val="left" w:pos="1213"/>
        </w:tabs>
        <w:spacing w:before="241"/>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85"/>
        </w:numPr>
        <w:tabs>
          <w:tab w:val="left" w:pos="1299"/>
        </w:tabs>
        <w:spacing w:before="119" w:line="252" w:lineRule="exact"/>
        <w:ind w:hanging="284"/>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85"/>
        </w:numPr>
        <w:tabs>
          <w:tab w:val="left" w:pos="1299"/>
        </w:tabs>
      </w:pPr>
      <w:r>
        <w:t>Vučna</w:t>
      </w:r>
      <w:r>
        <w:rPr>
          <w:spacing w:val="-9"/>
        </w:rPr>
        <w:t xml:space="preserve"> </w:t>
      </w:r>
      <w:r>
        <w:rPr>
          <w:spacing w:val="-2"/>
        </w:rPr>
        <w:t>vozila</w:t>
      </w:r>
    </w:p>
    <w:p w:rsidR="008C01C9" w:rsidRDefault="0084041E">
      <w:pPr>
        <w:pStyle w:val="ListParagraph"/>
        <w:numPr>
          <w:ilvl w:val="0"/>
          <w:numId w:val="85"/>
        </w:numPr>
        <w:tabs>
          <w:tab w:val="left" w:pos="1299"/>
        </w:tabs>
        <w:spacing w:before="1" w:line="252" w:lineRule="exact"/>
      </w:pPr>
      <w:r>
        <w:t>Vučena</w:t>
      </w:r>
      <w:r>
        <w:rPr>
          <w:spacing w:val="-9"/>
        </w:rPr>
        <w:t xml:space="preserve"> </w:t>
      </w:r>
      <w:r>
        <w:t>vozila</w:t>
      </w:r>
      <w:r>
        <w:rPr>
          <w:spacing w:val="-9"/>
        </w:rPr>
        <w:t xml:space="preserve"> </w:t>
      </w:r>
      <w:r>
        <w:rPr>
          <w:spacing w:val="-5"/>
        </w:rPr>
        <w:t>II</w:t>
      </w:r>
    </w:p>
    <w:p w:rsidR="008C01C9" w:rsidRDefault="0084041E">
      <w:pPr>
        <w:pStyle w:val="ListParagraph"/>
        <w:numPr>
          <w:ilvl w:val="0"/>
          <w:numId w:val="85"/>
        </w:numPr>
        <w:tabs>
          <w:tab w:val="left" w:pos="1299"/>
        </w:tabs>
        <w:spacing w:line="252" w:lineRule="exact"/>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85"/>
        </w:numPr>
        <w:tabs>
          <w:tab w:val="left" w:pos="1299"/>
        </w:tabs>
      </w:pPr>
      <w:r>
        <w:t>Planiranje</w:t>
      </w:r>
      <w:r>
        <w:rPr>
          <w:spacing w:val="-7"/>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85"/>
        </w:numPr>
        <w:tabs>
          <w:tab w:val="left" w:pos="1299"/>
        </w:tabs>
        <w:spacing w:before="1" w:line="252" w:lineRule="exact"/>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85"/>
        </w:numPr>
        <w:tabs>
          <w:tab w:val="left" w:pos="1299"/>
        </w:tabs>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Heading4"/>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90"/>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84"/>
        </w:numPr>
        <w:tabs>
          <w:tab w:val="left" w:pos="1298"/>
          <w:tab w:val="left" w:pos="1303"/>
        </w:tabs>
        <w:spacing w:before="120"/>
        <w:ind w:right="870"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 i činjenica iz oblasti željezničkog saobraćaja i održivog razvoja,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84"/>
        </w:numPr>
        <w:tabs>
          <w:tab w:val="left" w:pos="1298"/>
          <w:tab w:val="left" w:pos="1303"/>
        </w:tabs>
        <w:ind w:right="872" w:hanging="288"/>
        <w:jc w:val="both"/>
      </w:pPr>
      <w:r>
        <w:t>Kompetencija višejezičnosti (razumijevanje stručne terminologije iz oblasti željezničkog saobraćaja i održivog razvoja prilikom korišćenja stručne literature; istraživanja različitih stručnih tekstova na internetu; korišćenje literature i različitih informacija iz oblasti saobraćaja i održivog razvoja na stranom jeziku i dr.)</w:t>
      </w:r>
    </w:p>
    <w:p w:rsidR="008C01C9" w:rsidRDefault="0084041E">
      <w:pPr>
        <w:pStyle w:val="ListParagraph"/>
        <w:numPr>
          <w:ilvl w:val="0"/>
          <w:numId w:val="84"/>
        </w:numPr>
        <w:tabs>
          <w:tab w:val="left" w:pos="1297"/>
          <w:tab w:val="left" w:pos="1303"/>
        </w:tabs>
        <w:ind w:right="871" w:hanging="289"/>
        <w:jc w:val="both"/>
      </w:pPr>
      <w:r>
        <w:t>Matematička kompetencija i kompetencija u prirodnim naukama, tehnologiji i inženjerstvu (STEM) (razvijanje matematičkog načina razmišljanja i izražavanja)</w:t>
      </w:r>
    </w:p>
    <w:p w:rsidR="008C01C9" w:rsidRDefault="0084041E">
      <w:pPr>
        <w:pStyle w:val="ListParagraph"/>
        <w:numPr>
          <w:ilvl w:val="0"/>
          <w:numId w:val="84"/>
        </w:numPr>
        <w:tabs>
          <w:tab w:val="left" w:pos="1298"/>
          <w:tab w:val="left" w:pos="1303"/>
        </w:tabs>
        <w:spacing w:before="1"/>
        <w:ind w:right="872" w:hanging="288"/>
        <w:jc w:val="both"/>
      </w:pPr>
      <w:r>
        <w:t>Digitalna kompetencija iz oblasti željezničkog saobraćaja i održivog razvoja, prepoznavanjem relevantnih stručnih tekstova i video zapisa; razvijanje svijesti o značaju elektronskog učenja kroz različite vidove online nastave</w:t>
      </w:r>
      <w:r>
        <w:rPr>
          <w:spacing w:val="-1"/>
        </w:rPr>
        <w:t xml:space="preserve"> </w:t>
      </w:r>
      <w:r>
        <w:t>i</w:t>
      </w:r>
      <w:r>
        <w:rPr>
          <w:spacing w:val="-1"/>
        </w:rPr>
        <w:t xml:space="preserve"> </w:t>
      </w:r>
      <w:r>
        <w:t>interakcije;</w:t>
      </w:r>
      <w:r>
        <w:rPr>
          <w:spacing w:val="-1"/>
        </w:rPr>
        <w:t xml:space="preserve"> </w:t>
      </w:r>
      <w:r>
        <w:t>korišćenje</w:t>
      </w:r>
      <w:r>
        <w:rPr>
          <w:spacing w:val="-1"/>
        </w:rPr>
        <w:t xml:space="preserve"> </w:t>
      </w:r>
      <w:r>
        <w:t>foruma</w:t>
      </w:r>
      <w:r>
        <w:rPr>
          <w:spacing w:val="-1"/>
        </w:rPr>
        <w:t xml:space="preserve"> </w:t>
      </w:r>
      <w:r>
        <w:t>i</w:t>
      </w:r>
      <w:r>
        <w:rPr>
          <w:spacing w:val="-1"/>
        </w:rPr>
        <w:t xml:space="preserve"> </w:t>
      </w:r>
      <w:r>
        <w:t>društvenih</w:t>
      </w:r>
      <w:r>
        <w:rPr>
          <w:spacing w:val="-1"/>
        </w:rPr>
        <w:t xml:space="preserve"> </w:t>
      </w:r>
      <w:r>
        <w:t>mreža,</w:t>
      </w:r>
      <w:r>
        <w:rPr>
          <w:spacing w:val="-1"/>
        </w:rPr>
        <w:t xml:space="preserve"> </w:t>
      </w:r>
      <w:r>
        <w:t>u</w:t>
      </w:r>
      <w:r>
        <w:rPr>
          <w:spacing w:val="-1"/>
        </w:rPr>
        <w:t xml:space="preserve"> </w:t>
      </w:r>
      <w:r>
        <w:t>cilju</w:t>
      </w:r>
      <w:r>
        <w:rPr>
          <w:spacing w:val="-1"/>
        </w:rPr>
        <w:t xml:space="preserve"> </w:t>
      </w:r>
      <w:r>
        <w:t>razmjene</w:t>
      </w:r>
      <w:r>
        <w:rPr>
          <w:spacing w:val="-1"/>
        </w:rPr>
        <w:t xml:space="preserve"> </w:t>
      </w:r>
      <w:r>
        <w:t>stručnih</w:t>
      </w:r>
      <w:r>
        <w:rPr>
          <w:spacing w:val="-1"/>
        </w:rPr>
        <w:t xml:space="preserve"> </w:t>
      </w:r>
      <w:r>
        <w:t>informacija,</w:t>
      </w:r>
      <w:r>
        <w:rPr>
          <w:spacing w:val="-1"/>
        </w:rPr>
        <w:t xml:space="preserve"> </w:t>
      </w:r>
      <w:r>
        <w:t>poštovanjem pravila bezbjednosti i etike prilikom korišćenja interneta i dr.)</w:t>
      </w:r>
    </w:p>
    <w:p w:rsidR="008C01C9" w:rsidRDefault="0084041E">
      <w:pPr>
        <w:pStyle w:val="ListParagraph"/>
        <w:numPr>
          <w:ilvl w:val="0"/>
          <w:numId w:val="84"/>
        </w:numPr>
        <w:tabs>
          <w:tab w:val="left" w:pos="1298"/>
          <w:tab w:val="left" w:pos="1303"/>
        </w:tabs>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84"/>
        </w:numPr>
        <w:tabs>
          <w:tab w:val="left" w:pos="1298"/>
          <w:tab w:val="left" w:pos="1303"/>
        </w:tabs>
        <w:ind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racionalnom primjenom odgovarajućih materijala, pravilnim odlaganjem otpada nakon izvedenih praktičnih zadataka i dr.)</w:t>
      </w:r>
    </w:p>
    <w:p w:rsidR="008C01C9" w:rsidRDefault="0084041E">
      <w:pPr>
        <w:pStyle w:val="ListParagraph"/>
        <w:numPr>
          <w:ilvl w:val="0"/>
          <w:numId w:val="84"/>
        </w:numPr>
        <w:tabs>
          <w:tab w:val="left" w:pos="1298"/>
          <w:tab w:val="left" w:pos="1303"/>
        </w:tabs>
        <w:spacing w:before="1"/>
        <w:ind w:right="870" w:hanging="288"/>
        <w:jc w:val="both"/>
      </w:pPr>
      <w:r>
        <w:t>Preduzetnička kompetencija (razvijanje sposobnosti davanja inicijative;razvijanje kreativnosti, kao i vještina planiranja i upravljanja vremenom prilikom rješavanja različitih zadataka, planiranje i izvođenje praktičnih zadataka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84"/>
        </w:numPr>
        <w:tabs>
          <w:tab w:val="left" w:pos="1297"/>
          <w:tab w:val="left" w:pos="1302"/>
        </w:tabs>
        <w:spacing w:before="1"/>
        <w:ind w:left="1302" w:right="870" w:hanging="288"/>
        <w:jc w:val="both"/>
      </w:pPr>
      <w:r>
        <w:t>Kompetencija kulturološke svijesti i izražavanja (razvijanje svijesti o značaju poznavanjai poštovanja lokalnih, nacionalnih, regionalnih, evropskih i globalnih kultura kroz povezivanje sa primjerima iz oblasti željezničkog saobraćaja i održivog razvoja;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spacing w:before="0"/>
        <w:ind w:left="1512" w:hanging="497"/>
        <w:jc w:val="both"/>
      </w:pPr>
      <w:bookmarkStart w:id="76" w:name="3.3.2._SAVREMENO_ODRASTANJE"/>
      <w:bookmarkStart w:id="77" w:name="_bookmark38"/>
      <w:bookmarkEnd w:id="76"/>
      <w:bookmarkEnd w:id="77"/>
      <w:r>
        <w:rPr>
          <w:spacing w:val="-2"/>
        </w:rPr>
        <w:t>SAVREMENO</w:t>
      </w:r>
      <w:r>
        <w:rPr>
          <w:spacing w:val="5"/>
        </w:rPr>
        <w:t xml:space="preserve"> </w:t>
      </w:r>
      <w:r>
        <w:rPr>
          <w:spacing w:val="-2"/>
        </w:rPr>
        <w:t>ODRASTANJE</w:t>
      </w:r>
    </w:p>
    <w:p w:rsidR="008C01C9" w:rsidRDefault="0084041E">
      <w:pPr>
        <w:pStyle w:val="Heading4"/>
        <w:numPr>
          <w:ilvl w:val="0"/>
          <w:numId w:val="83"/>
        </w:numPr>
        <w:tabs>
          <w:tab w:val="left" w:pos="1214"/>
        </w:tabs>
        <w:spacing w:before="241"/>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4"/>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201"/>
              <w:rPr>
                <w:b/>
              </w:rPr>
            </w:pPr>
          </w:p>
          <w:p w:rsidR="008C01C9" w:rsidRDefault="0084041E">
            <w:pPr>
              <w:pStyle w:val="TableParagraph"/>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1"/>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201"/>
              <w:rPr>
                <w:b/>
              </w:rPr>
            </w:pPr>
          </w:p>
          <w:p w:rsidR="008C01C9" w:rsidRDefault="0084041E">
            <w:pPr>
              <w:pStyle w:val="TableParagraph"/>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7"/>
              <w:rPr>
                <w:b/>
              </w:rPr>
            </w:pPr>
          </w:p>
          <w:p w:rsidR="008C01C9" w:rsidRDefault="0084041E">
            <w:pPr>
              <w:pStyle w:val="TableParagraph"/>
              <w:spacing w:line="276" w:lineRule="auto"/>
              <w:ind w:left="342" w:firstLine="64"/>
              <w:rPr>
                <w:b/>
              </w:rPr>
            </w:pPr>
            <w:r>
              <w:rPr>
                <w:b/>
                <w:spacing w:val="-2"/>
              </w:rPr>
              <w:t>Kreditna vrijednost</w:t>
            </w:r>
          </w:p>
        </w:tc>
      </w:tr>
      <w:tr w:rsidR="008C01C9">
        <w:trPr>
          <w:trHeight w:val="678"/>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line="278" w:lineRule="auto"/>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202"/>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line="278" w:lineRule="auto"/>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2" w:space="0" w:color="C00000"/>
              <w:right w:val="single" w:sz="4" w:space="0" w:color="C00000"/>
            </w:tcBorders>
          </w:tcPr>
          <w:p w:rsidR="008C01C9" w:rsidRDefault="0084041E">
            <w:pPr>
              <w:pStyle w:val="TableParagraph"/>
              <w:spacing w:before="120"/>
              <w:ind w:left="114"/>
              <w:rPr>
                <w:b/>
              </w:rPr>
            </w:pPr>
            <w:r>
              <w:rPr>
                <w:b/>
                <w:spacing w:val="-5"/>
              </w:rPr>
              <w:t>II</w:t>
            </w:r>
          </w:p>
        </w:tc>
        <w:tc>
          <w:tcPr>
            <w:tcW w:w="1559" w:type="dxa"/>
            <w:tcBorders>
              <w:left w:val="single" w:sz="4" w:space="0" w:color="C00000"/>
              <w:bottom w:val="single" w:sz="2" w:space="0" w:color="C00000"/>
              <w:right w:val="single" w:sz="4" w:space="0" w:color="C00000"/>
            </w:tcBorders>
          </w:tcPr>
          <w:p w:rsidR="008C01C9" w:rsidRDefault="0084041E">
            <w:pPr>
              <w:pStyle w:val="TableParagraph"/>
              <w:spacing w:before="120"/>
              <w:ind w:left="108"/>
            </w:pPr>
            <w:r>
              <w:rPr>
                <w:spacing w:val="-5"/>
              </w:rPr>
              <w:t>54</w:t>
            </w: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9"/>
            </w:pPr>
            <w:r>
              <w:rPr>
                <w:spacing w:val="-5"/>
              </w:rPr>
              <w:t>18</w:t>
            </w:r>
          </w:p>
        </w:tc>
        <w:tc>
          <w:tcPr>
            <w:tcW w:w="1559" w:type="dxa"/>
            <w:tcBorders>
              <w:left w:val="single" w:sz="4" w:space="0" w:color="C00000"/>
              <w:bottom w:val="single" w:sz="2"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2"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83"/>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rPr>
        <w:t xml:space="preserve"> </w:t>
      </w:r>
      <w:r>
        <w:t>Osposobljavanje mladih za razumijevanje procesa odrastanja, kao izazova savremenog društva koje nudi različite faktore u formiranju identiteta. Razvijanje kritičkog odnosa prema sadržajima potrošačke-popularne kulture, rizičnim oblicima ponašanja mladih, kao i afirmativnog stava prema identifikaciji sa pozitivnim vrijednostima subkulture mladih i zdravim stilovima života.</w:t>
      </w:r>
    </w:p>
    <w:p w:rsidR="008C01C9" w:rsidRDefault="0084041E">
      <w:pPr>
        <w:pStyle w:val="Heading4"/>
        <w:numPr>
          <w:ilvl w:val="0"/>
          <w:numId w:val="83"/>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83"/>
        </w:numPr>
        <w:tabs>
          <w:tab w:val="left" w:pos="1734"/>
        </w:tabs>
        <w:spacing w:before="120" w:line="252" w:lineRule="exact"/>
      </w:pPr>
      <w:r>
        <w:t>Identifikuje</w:t>
      </w:r>
      <w:r>
        <w:rPr>
          <w:spacing w:val="-10"/>
        </w:rPr>
        <w:t xml:space="preserve"> </w:t>
      </w:r>
      <w:r>
        <w:t>izazove</w:t>
      </w:r>
      <w:r>
        <w:rPr>
          <w:spacing w:val="-9"/>
        </w:rPr>
        <w:t xml:space="preserve"> </w:t>
      </w:r>
      <w:r>
        <w:t>procesa</w:t>
      </w:r>
      <w:r>
        <w:rPr>
          <w:spacing w:val="-8"/>
        </w:rPr>
        <w:t xml:space="preserve"> </w:t>
      </w:r>
      <w:r>
        <w:t>odrastanja</w:t>
      </w:r>
      <w:r>
        <w:rPr>
          <w:spacing w:val="-8"/>
        </w:rPr>
        <w:t xml:space="preserve"> </w:t>
      </w:r>
      <w:r>
        <w:t>i</w:t>
      </w:r>
      <w:r>
        <w:rPr>
          <w:spacing w:val="-9"/>
        </w:rPr>
        <w:t xml:space="preserve"> </w:t>
      </w:r>
      <w:r>
        <w:rPr>
          <w:spacing w:val="-2"/>
        </w:rPr>
        <w:t>adolescencije</w:t>
      </w:r>
    </w:p>
    <w:p w:rsidR="008C01C9" w:rsidRDefault="0084041E">
      <w:pPr>
        <w:pStyle w:val="ListParagraph"/>
        <w:numPr>
          <w:ilvl w:val="1"/>
          <w:numId w:val="83"/>
        </w:numPr>
        <w:tabs>
          <w:tab w:val="left" w:pos="1734"/>
        </w:tabs>
        <w:spacing w:line="252" w:lineRule="exact"/>
      </w:pPr>
      <w:r>
        <w:t>Uoči</w:t>
      </w:r>
      <w:r>
        <w:rPr>
          <w:spacing w:val="-8"/>
        </w:rPr>
        <w:t xml:space="preserve"> </w:t>
      </w:r>
      <w:r>
        <w:t>značaj</w:t>
      </w:r>
      <w:r>
        <w:rPr>
          <w:spacing w:val="-7"/>
        </w:rPr>
        <w:t xml:space="preserve"> </w:t>
      </w:r>
      <w:r>
        <w:t>porodice</w:t>
      </w:r>
      <w:r>
        <w:rPr>
          <w:spacing w:val="-7"/>
        </w:rPr>
        <w:t xml:space="preserve"> </w:t>
      </w:r>
      <w:r>
        <w:t>kao</w:t>
      </w:r>
      <w:r>
        <w:rPr>
          <w:spacing w:val="-7"/>
        </w:rPr>
        <w:t xml:space="preserve"> </w:t>
      </w:r>
      <w:r>
        <w:t>faktora</w:t>
      </w:r>
      <w:r>
        <w:rPr>
          <w:spacing w:val="-8"/>
        </w:rPr>
        <w:t xml:space="preserve"> </w:t>
      </w:r>
      <w:r>
        <w:rPr>
          <w:spacing w:val="-2"/>
        </w:rPr>
        <w:t>socijalizacije</w:t>
      </w:r>
    </w:p>
    <w:p w:rsidR="008C01C9" w:rsidRDefault="0084041E">
      <w:pPr>
        <w:pStyle w:val="ListParagraph"/>
        <w:numPr>
          <w:ilvl w:val="1"/>
          <w:numId w:val="83"/>
        </w:numPr>
        <w:tabs>
          <w:tab w:val="left" w:pos="1734"/>
        </w:tabs>
      </w:pPr>
      <w:r>
        <w:t>Prepozna</w:t>
      </w:r>
      <w:r>
        <w:rPr>
          <w:spacing w:val="-8"/>
        </w:rPr>
        <w:t xml:space="preserve"> </w:t>
      </w:r>
      <w:r>
        <w:t>ulogu</w:t>
      </w:r>
      <w:r>
        <w:rPr>
          <w:spacing w:val="-8"/>
        </w:rPr>
        <w:t xml:space="preserve"> </w:t>
      </w:r>
      <w:r>
        <w:t>i</w:t>
      </w:r>
      <w:r>
        <w:rPr>
          <w:spacing w:val="-8"/>
        </w:rPr>
        <w:t xml:space="preserve"> </w:t>
      </w:r>
      <w:r>
        <w:t>sadržaj</w:t>
      </w:r>
      <w:r>
        <w:rPr>
          <w:spacing w:val="-8"/>
        </w:rPr>
        <w:t xml:space="preserve"> </w:t>
      </w:r>
      <w:r>
        <w:t>subkulture</w:t>
      </w:r>
      <w:r>
        <w:rPr>
          <w:spacing w:val="-8"/>
        </w:rPr>
        <w:t xml:space="preserve"> </w:t>
      </w:r>
      <w:r>
        <w:rPr>
          <w:spacing w:val="-2"/>
        </w:rPr>
        <w:t>mladih</w:t>
      </w:r>
    </w:p>
    <w:p w:rsidR="008C01C9" w:rsidRDefault="0084041E">
      <w:pPr>
        <w:pStyle w:val="ListParagraph"/>
        <w:numPr>
          <w:ilvl w:val="1"/>
          <w:numId w:val="83"/>
        </w:numPr>
        <w:tabs>
          <w:tab w:val="left" w:pos="1734"/>
        </w:tabs>
        <w:spacing w:before="1" w:line="252" w:lineRule="exact"/>
      </w:pPr>
      <w:r>
        <w:t>Uoči</w:t>
      </w:r>
      <w:r>
        <w:rPr>
          <w:spacing w:val="-7"/>
        </w:rPr>
        <w:t xml:space="preserve"> </w:t>
      </w:r>
      <w:r>
        <w:t>uticaj</w:t>
      </w:r>
      <w:r>
        <w:rPr>
          <w:spacing w:val="-6"/>
        </w:rPr>
        <w:t xml:space="preserve"> </w:t>
      </w:r>
      <w:r>
        <w:t>masovnih</w:t>
      </w:r>
      <w:r>
        <w:rPr>
          <w:spacing w:val="-7"/>
        </w:rPr>
        <w:t xml:space="preserve"> </w:t>
      </w:r>
      <w:r>
        <w:t>medija</w:t>
      </w:r>
      <w:r>
        <w:rPr>
          <w:spacing w:val="-7"/>
        </w:rPr>
        <w:t xml:space="preserve"> </w:t>
      </w:r>
      <w:r>
        <w:t>na</w:t>
      </w:r>
      <w:r>
        <w:rPr>
          <w:spacing w:val="-7"/>
        </w:rPr>
        <w:t xml:space="preserve"> </w:t>
      </w:r>
      <w:r>
        <w:t>mlade,</w:t>
      </w:r>
      <w:r>
        <w:rPr>
          <w:spacing w:val="-6"/>
        </w:rPr>
        <w:t xml:space="preserve"> </w:t>
      </w:r>
      <w:r>
        <w:t>kao</w:t>
      </w:r>
      <w:r>
        <w:rPr>
          <w:spacing w:val="-7"/>
        </w:rPr>
        <w:t xml:space="preserve"> </w:t>
      </w:r>
      <w:r>
        <w:rPr>
          <w:spacing w:val="-2"/>
        </w:rPr>
        <w:t>konzumente</w:t>
      </w:r>
    </w:p>
    <w:p w:rsidR="008C01C9" w:rsidRDefault="0084041E">
      <w:pPr>
        <w:pStyle w:val="ListParagraph"/>
        <w:numPr>
          <w:ilvl w:val="1"/>
          <w:numId w:val="83"/>
        </w:numPr>
        <w:tabs>
          <w:tab w:val="left" w:pos="1734"/>
        </w:tabs>
        <w:spacing w:line="252" w:lineRule="exact"/>
      </w:pPr>
      <w:r>
        <w:t>Identifikuje</w:t>
      </w:r>
      <w:r>
        <w:rPr>
          <w:spacing w:val="-11"/>
        </w:rPr>
        <w:t xml:space="preserve"> </w:t>
      </w:r>
      <w:r>
        <w:t>uticaj</w:t>
      </w:r>
      <w:r>
        <w:rPr>
          <w:spacing w:val="-11"/>
        </w:rPr>
        <w:t xml:space="preserve"> </w:t>
      </w:r>
      <w:r>
        <w:t>potrošačke-popularne</w:t>
      </w:r>
      <w:r>
        <w:rPr>
          <w:spacing w:val="-11"/>
        </w:rPr>
        <w:t xml:space="preserve"> </w:t>
      </w:r>
      <w:r>
        <w:t>kulture</w:t>
      </w:r>
      <w:r>
        <w:rPr>
          <w:spacing w:val="-10"/>
        </w:rPr>
        <w:t xml:space="preserve"> </w:t>
      </w:r>
      <w:r>
        <w:t>na</w:t>
      </w:r>
      <w:r>
        <w:rPr>
          <w:spacing w:val="-10"/>
        </w:rPr>
        <w:t xml:space="preserve"> </w:t>
      </w:r>
      <w:r>
        <w:t>oblikovanje</w:t>
      </w:r>
      <w:r>
        <w:rPr>
          <w:spacing w:val="-11"/>
        </w:rPr>
        <w:t xml:space="preserve"> </w:t>
      </w:r>
      <w:r>
        <w:t>stila</w:t>
      </w:r>
      <w:r>
        <w:rPr>
          <w:spacing w:val="-10"/>
        </w:rPr>
        <w:t xml:space="preserve"> </w:t>
      </w:r>
      <w:r>
        <w:rPr>
          <w:spacing w:val="-2"/>
        </w:rPr>
        <w:t>života</w:t>
      </w:r>
    </w:p>
    <w:p w:rsidR="008C01C9" w:rsidRDefault="0084041E">
      <w:pPr>
        <w:pStyle w:val="ListParagraph"/>
        <w:numPr>
          <w:ilvl w:val="1"/>
          <w:numId w:val="83"/>
        </w:numPr>
        <w:tabs>
          <w:tab w:val="left" w:pos="1734"/>
        </w:tabs>
      </w:pPr>
      <w:r>
        <w:t>Uoči</w:t>
      </w:r>
      <w:r>
        <w:rPr>
          <w:spacing w:val="-9"/>
        </w:rPr>
        <w:t xml:space="preserve"> </w:t>
      </w:r>
      <w:r>
        <w:t>značaj</w:t>
      </w:r>
      <w:r>
        <w:rPr>
          <w:spacing w:val="-9"/>
        </w:rPr>
        <w:t xml:space="preserve"> </w:t>
      </w:r>
      <w:r>
        <w:t>primjene</w:t>
      </w:r>
      <w:r>
        <w:rPr>
          <w:spacing w:val="-9"/>
        </w:rPr>
        <w:t xml:space="preserve"> </w:t>
      </w:r>
      <w:r>
        <w:t>zdravih</w:t>
      </w:r>
      <w:r>
        <w:rPr>
          <w:spacing w:val="-7"/>
        </w:rPr>
        <w:t xml:space="preserve"> </w:t>
      </w:r>
      <w:r>
        <w:t>životnih</w:t>
      </w:r>
      <w:r>
        <w:rPr>
          <w:spacing w:val="-9"/>
        </w:rPr>
        <w:t xml:space="preserve"> </w:t>
      </w:r>
      <w:r>
        <w:rPr>
          <w:spacing w:val="-2"/>
        </w:rPr>
        <w:t>stilova</w:t>
      </w:r>
    </w:p>
    <w:p w:rsidR="008C01C9" w:rsidRDefault="0084041E">
      <w:pPr>
        <w:pStyle w:val="ListParagraph"/>
        <w:numPr>
          <w:ilvl w:val="1"/>
          <w:numId w:val="83"/>
        </w:numPr>
        <w:tabs>
          <w:tab w:val="left" w:pos="1734"/>
        </w:tabs>
      </w:pPr>
      <w:r>
        <w:t>Prepozna</w:t>
      </w:r>
      <w:r>
        <w:rPr>
          <w:spacing w:val="-10"/>
        </w:rPr>
        <w:t xml:space="preserve"> </w:t>
      </w:r>
      <w:r>
        <w:t>rizično</w:t>
      </w:r>
      <w:r>
        <w:rPr>
          <w:spacing w:val="-8"/>
        </w:rPr>
        <w:t xml:space="preserve"> </w:t>
      </w:r>
      <w:r>
        <w:t>ponašanje</w:t>
      </w:r>
      <w:r>
        <w:rPr>
          <w:spacing w:val="-9"/>
        </w:rPr>
        <w:t xml:space="preserve"> </w:t>
      </w:r>
      <w:r>
        <w:t>mladih</w:t>
      </w:r>
      <w:r>
        <w:rPr>
          <w:spacing w:val="-9"/>
        </w:rPr>
        <w:t xml:space="preserve"> </w:t>
      </w:r>
      <w:r>
        <w:t>i</w:t>
      </w:r>
      <w:r>
        <w:rPr>
          <w:spacing w:val="-9"/>
        </w:rPr>
        <w:t xml:space="preserve"> </w:t>
      </w:r>
      <w:r>
        <w:t>mehanizme</w:t>
      </w:r>
      <w:r>
        <w:rPr>
          <w:spacing w:val="-9"/>
        </w:rPr>
        <w:t xml:space="preserve"> </w:t>
      </w:r>
      <w:r>
        <w:rPr>
          <w:spacing w:val="-2"/>
        </w:rPr>
        <w:t>prevencije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0"/>
              </w:rPr>
              <w:t xml:space="preserve"> </w:t>
            </w:r>
            <w:r>
              <w:rPr>
                <w:b/>
              </w:rPr>
              <w:t>izazove</w:t>
            </w:r>
            <w:r>
              <w:rPr>
                <w:b/>
                <w:spacing w:val="-9"/>
              </w:rPr>
              <w:t xml:space="preserve"> </w:t>
            </w:r>
            <w:r>
              <w:rPr>
                <w:b/>
              </w:rPr>
              <w:t>procesa</w:t>
            </w:r>
            <w:r>
              <w:rPr>
                <w:b/>
                <w:spacing w:val="-9"/>
              </w:rPr>
              <w:t xml:space="preserve"> </w:t>
            </w:r>
            <w:r>
              <w:rPr>
                <w:b/>
              </w:rPr>
              <w:t>odrastanja</w:t>
            </w:r>
            <w:r>
              <w:rPr>
                <w:b/>
                <w:spacing w:val="-9"/>
              </w:rPr>
              <w:t xml:space="preserve"> </w:t>
            </w:r>
            <w:r>
              <w:rPr>
                <w:b/>
              </w:rPr>
              <w:t>i</w:t>
            </w:r>
            <w:r>
              <w:rPr>
                <w:b/>
                <w:spacing w:val="-8"/>
              </w:rPr>
              <w:t xml:space="preserve"> </w:t>
            </w:r>
            <w:r>
              <w:rPr>
                <w:b/>
                <w:spacing w:val="-2"/>
              </w:rPr>
              <w:t>adolescencije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0"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7"/>
                <w:w w:val="150"/>
              </w:rPr>
              <w:t xml:space="preserve"> </w:t>
            </w:r>
            <w:r>
              <w:t>Objasni</w:t>
            </w:r>
            <w:r>
              <w:rPr>
                <w:spacing w:val="-7"/>
              </w:rPr>
              <w:t xml:space="preserve"> </w:t>
            </w:r>
            <w:r>
              <w:t>karakteristike</w:t>
            </w:r>
            <w:r>
              <w:rPr>
                <w:spacing w:val="-6"/>
              </w:rPr>
              <w:t xml:space="preserve"> </w:t>
            </w:r>
            <w:r>
              <w:t>razvojnih</w:t>
            </w:r>
            <w:r>
              <w:rPr>
                <w:spacing w:val="-7"/>
              </w:rPr>
              <w:t xml:space="preserve"> </w:t>
            </w:r>
            <w:r>
              <w:t>faza</w:t>
            </w:r>
            <w:r>
              <w:rPr>
                <w:spacing w:val="-6"/>
              </w:rPr>
              <w:t xml:space="preserve"> </w:t>
            </w:r>
            <w:r>
              <w:rPr>
                <w:spacing w:val="-2"/>
              </w:rPr>
              <w:t>adolescencije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1"/>
                <w:w w:val="150"/>
              </w:rPr>
              <w:t xml:space="preserve"> </w:t>
            </w:r>
            <w:r>
              <w:t>Opiše</w:t>
            </w:r>
            <w:r>
              <w:rPr>
                <w:spacing w:val="-5"/>
              </w:rPr>
              <w:t xml:space="preserve"> </w:t>
            </w:r>
            <w:r>
              <w:t>društvene</w:t>
            </w:r>
            <w:r>
              <w:rPr>
                <w:spacing w:val="-5"/>
              </w:rPr>
              <w:t xml:space="preserve"> </w:t>
            </w:r>
            <w:r>
              <w:rPr>
                <w:b/>
              </w:rPr>
              <w:t>faktore</w:t>
            </w:r>
            <w:r>
              <w:rPr>
                <w:b/>
                <w:spacing w:val="-6"/>
              </w:rPr>
              <w:t xml:space="preserve"> </w:t>
            </w:r>
            <w:r>
              <w:t>koji</w:t>
            </w:r>
            <w:r>
              <w:rPr>
                <w:spacing w:val="-5"/>
              </w:rPr>
              <w:t xml:space="preserve"> </w:t>
            </w:r>
            <w:r>
              <w:t>utiču</w:t>
            </w:r>
            <w:r>
              <w:rPr>
                <w:spacing w:val="-5"/>
              </w:rPr>
              <w:t xml:space="preserve"> </w:t>
            </w:r>
            <w:r>
              <w:t>na</w:t>
            </w:r>
            <w:r>
              <w:rPr>
                <w:spacing w:val="-6"/>
              </w:rPr>
              <w:t xml:space="preserve"> </w:t>
            </w:r>
            <w:r>
              <w:t>razvoj</w:t>
            </w:r>
            <w:r>
              <w:rPr>
                <w:spacing w:val="-5"/>
              </w:rPr>
              <w:t xml:space="preserve"> </w:t>
            </w:r>
            <w:r>
              <w:rPr>
                <w:spacing w:val="-2"/>
              </w:rPr>
              <w:t>ličnosti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5"/>
              <w:ind w:left="110"/>
            </w:pPr>
            <w:r>
              <w:rPr>
                <w:b/>
              </w:rPr>
              <w:t>Faktori:</w:t>
            </w:r>
            <w:r>
              <w:rPr>
                <w:b/>
                <w:spacing w:val="-8"/>
              </w:rPr>
              <w:t xml:space="preserve"> </w:t>
            </w:r>
            <w:r>
              <w:t>porodica,</w:t>
            </w:r>
            <w:r>
              <w:rPr>
                <w:spacing w:val="-8"/>
              </w:rPr>
              <w:t xml:space="preserve"> </w:t>
            </w:r>
            <w:r>
              <w:t>škola,</w:t>
            </w:r>
            <w:r>
              <w:rPr>
                <w:spacing w:val="-8"/>
              </w:rPr>
              <w:t xml:space="preserve"> </w:t>
            </w:r>
            <w:r>
              <w:t>vršnjaci,</w:t>
            </w:r>
            <w:r>
              <w:rPr>
                <w:spacing w:val="-9"/>
              </w:rPr>
              <w:t xml:space="preserve"> </w:t>
            </w:r>
            <w:r>
              <w:t>kultura,</w:t>
            </w:r>
            <w:r>
              <w:rPr>
                <w:spacing w:val="-8"/>
              </w:rPr>
              <w:t xml:space="preserve"> </w:t>
            </w:r>
            <w:r>
              <w:t>društvo</w:t>
            </w:r>
            <w:r>
              <w:rPr>
                <w:spacing w:val="-8"/>
              </w:rPr>
              <w:t xml:space="preserve"> </w:t>
            </w:r>
            <w:r>
              <w:t>i</w:t>
            </w:r>
            <w:r>
              <w:rPr>
                <w:spacing w:val="-9"/>
              </w:rPr>
              <w:t xml:space="preserve"> </w:t>
            </w:r>
            <w:r>
              <w:rPr>
                <w:spacing w:val="-5"/>
              </w:rPr>
              <w:t>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
              </w:rPr>
              <w:t xml:space="preserve"> </w:t>
            </w:r>
            <w:r>
              <w:t>uticaj</w:t>
            </w:r>
            <w:r>
              <w:rPr>
                <w:spacing w:val="-4"/>
              </w:rPr>
              <w:t xml:space="preserve"> </w:t>
            </w:r>
            <w:r>
              <w:t>porodičnog</w:t>
            </w:r>
            <w:r>
              <w:rPr>
                <w:spacing w:val="-4"/>
              </w:rPr>
              <w:t xml:space="preserve"> </w:t>
            </w:r>
            <w:r>
              <w:t>i</w:t>
            </w:r>
            <w:r>
              <w:rPr>
                <w:spacing w:val="-5"/>
              </w:rPr>
              <w:t xml:space="preserve"> </w:t>
            </w:r>
            <w:r>
              <w:t>društvenog</w:t>
            </w:r>
            <w:r>
              <w:rPr>
                <w:spacing w:val="-4"/>
              </w:rPr>
              <w:t xml:space="preserve"> </w:t>
            </w:r>
            <w:r>
              <w:t>konteksta</w:t>
            </w:r>
            <w:r>
              <w:rPr>
                <w:spacing w:val="-4"/>
              </w:rPr>
              <w:t xml:space="preserve"> </w:t>
            </w:r>
            <w:r>
              <w:t>na formiranje identiteta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6"/>
              </w:rPr>
              <w:t xml:space="preserve"> </w:t>
            </w:r>
            <w:r>
              <w:t>oblike</w:t>
            </w:r>
            <w:r>
              <w:rPr>
                <w:spacing w:val="-4"/>
              </w:rPr>
              <w:t xml:space="preserve"> </w:t>
            </w:r>
            <w:r>
              <w:t>socijalne</w:t>
            </w:r>
            <w:r>
              <w:rPr>
                <w:spacing w:val="-6"/>
              </w:rPr>
              <w:t xml:space="preserve"> </w:t>
            </w:r>
            <w:r>
              <w:t>izolacije</w:t>
            </w:r>
            <w:r>
              <w:rPr>
                <w:spacing w:val="-5"/>
              </w:rPr>
              <w:t xml:space="preserve"> </w:t>
            </w:r>
            <w:r>
              <w:t>u</w:t>
            </w:r>
            <w:r>
              <w:rPr>
                <w:spacing w:val="-6"/>
              </w:rPr>
              <w:t xml:space="preserve"> </w:t>
            </w:r>
            <w:r>
              <w:rPr>
                <w:spacing w:val="-2"/>
              </w:rPr>
              <w:t>adolescenciji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0"/>
                <w:w w:val="150"/>
              </w:rPr>
              <w:t xml:space="preserve"> </w:t>
            </w:r>
            <w:r>
              <w:t>Opiše</w:t>
            </w:r>
            <w:r>
              <w:rPr>
                <w:spacing w:val="-5"/>
              </w:rPr>
              <w:t xml:space="preserve"> </w:t>
            </w:r>
            <w:r>
              <w:t>razvojne</w:t>
            </w:r>
            <w:r>
              <w:rPr>
                <w:spacing w:val="-5"/>
              </w:rPr>
              <w:t xml:space="preserve"> </w:t>
            </w:r>
            <w:r>
              <w:t>probleme</w:t>
            </w:r>
            <w:r>
              <w:rPr>
                <w:spacing w:val="-4"/>
              </w:rPr>
              <w:t xml:space="preserve"> </w:t>
            </w:r>
            <w:r>
              <w:t>u</w:t>
            </w:r>
            <w:r>
              <w:rPr>
                <w:spacing w:val="-6"/>
              </w:rPr>
              <w:t xml:space="preserve"> </w:t>
            </w:r>
            <w:r>
              <w:t>procesu</w:t>
            </w:r>
            <w:r>
              <w:rPr>
                <w:spacing w:val="-5"/>
              </w:rPr>
              <w:t xml:space="preserve"> </w:t>
            </w:r>
            <w:r>
              <w:rPr>
                <w:spacing w:val="-2"/>
              </w:rPr>
              <w:t>odrastanja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373"/>
                <w:tab w:val="left" w:pos="2578"/>
                <w:tab w:val="left" w:pos="3712"/>
                <w:tab w:val="left" w:pos="4076"/>
              </w:tabs>
              <w:spacing w:before="119"/>
              <w:ind w:left="440" w:right="109" w:hanging="313"/>
            </w:pPr>
            <w:r>
              <w:t>6.</w:t>
            </w:r>
            <w:r>
              <w:rPr>
                <w:spacing w:val="80"/>
              </w:rPr>
              <w:t xml:space="preserve"> </w:t>
            </w:r>
            <w:r>
              <w:t>Objasni</w:t>
            </w:r>
            <w:r>
              <w:tab/>
            </w:r>
            <w:r>
              <w:rPr>
                <w:spacing w:val="-2"/>
              </w:rPr>
              <w:t>idealističke</w:t>
            </w:r>
            <w:r>
              <w:tab/>
            </w:r>
            <w:r>
              <w:rPr>
                <w:spacing w:val="-2"/>
              </w:rPr>
              <w:t>vrijednosti</w:t>
            </w:r>
            <w:r>
              <w:tab/>
            </w:r>
            <w:r>
              <w:rPr>
                <w:spacing w:val="-10"/>
              </w:rPr>
              <w:t>i</w:t>
            </w:r>
            <w:r>
              <w:tab/>
            </w:r>
            <w:r>
              <w:rPr>
                <w:spacing w:val="-2"/>
              </w:rPr>
              <w:t xml:space="preserve">ciljeve </w:t>
            </w:r>
            <w:r>
              <w:t>karakteristične za period adolescencije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6.</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4000"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1052"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54" name="Graphic 1053"/>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055" name="Graphic 105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56" name="Graphic 105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57" name="Graphic 105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58" name="Textbox 105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52" o:spid="_x0000_s1902" style="position:absolute;margin-left:63.05pt;margin-top:6.05pt;width:468.55pt;height:29.1pt;z-index:-1557248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">
                <v:shape id="Graphic 1053" o:spid="_x0000_s190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AsMA&#10;AADdAAAADwAAAGRycy9kb3ducmV2LnhtbERPTWvCQBC9C/0PyxR6000tao2uUoVKLx6S9OJt2B2T&#10;YHY2ZFeT/nu3IHibx/uc9XawjbhR52vHCt4nCQhi7UzNpYLf4nv8CcIHZIONY1LwRx62m5fRGlPj&#10;es7olodSxBD2KSqoQmhTKb2uyKKfuJY4cmfXWQwRdqU0HfYx3DZymiRzabHm2FBhS/uK9CW/WgWZ&#10;1NlyN1vmu0Ohp/2Cw+lojFJvr8PXCkSgITzFD/ePifOT2Qf8fxNP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tAsMAAADdAAAADwAAAAAAAAAAAAAAAACYAgAAZHJzL2Rv&#10;d25yZXYueG1sUEsFBgAAAAAEAAQA9QAAAIgDAAAAAA==&#10;" path="m5940552,l,,,313182r5940552,l5940552,xe" fillcolor="#f1e5bd" stroked="f">
                  <v:path arrowok="t"/>
                </v:shape>
                <v:shape id="Graphic 1054" o:spid="_x0000_s190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zGpsMA&#10;AADdAAAADwAAAGRycy9kb3ducmV2LnhtbERPTWvCQBC9C/0Pywi96a5Sa4luQrWUFrzUVDyP2TEJ&#10;ZmdDdhvjv+8Khd7m8T5nnQ22ET11vnasYTZVIIgLZ2ouNRy+3ycvIHxANtg4Jg038pClD6M1JsZd&#10;eU99HkoRQ9gnqKEKoU2k9EVFFv3UtcSRO7vOYoiwK6Xp8BrDbSPnSj1LizXHhgpb2lZUXPIfq6Gv&#10;j7uD+1p+eFT5ptm402z/ttT6cTy8rkAEGsK/+M/9aeJ8tXiC+zfxB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zGpsMAAADdAAAADwAAAAAAAAAAAAAAAACYAgAAZHJzL2Rv&#10;d25yZXYueG1sUEsFBgAAAAAEAAQA9QAAAIgDAAAAAA==&#10;" path="m5941314,l,,,28194r5941314,l5941314,xe" fillcolor="#c00000" stroked="f">
                  <v:path arrowok="t"/>
                </v:shape>
                <v:shape id="Graphic 1055" o:spid="_x0000_s190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USsIA&#10;AADdAAAADwAAAGRycy9kb3ducmV2LnhtbERPyWrDMBC9B/IPYgK9xVIDKcWNbEwh4FNKFtoeB2ti&#10;u7VGxlJs5++rQqG3ebx1dvlsOzHS4FvHGh4TBYK4cqblWsPlvF8/g/AB2WDnmDTcyUOeLRc7TI2b&#10;+EjjKdQihrBPUUMTQp9K6auGLPrE9cSRu7rBYohwqKUZcIrhtpMbpZ6kxZZjQ4M9vTZUfZ9uVgMf&#10;Ps79xctxNrZUn+9XWUxfb1o/rObiBUSgOfyL/9ylifPVdgu/38QT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1dRKwgAAAN0AAAAPAAAAAAAAAAAAAAAAAJgCAABkcnMvZG93&#10;bnJldi54bWxQSwUGAAAAAAQABAD1AAAAhwMAAAAA&#10;" path="m5941314,l,,,762r5941314,l5941314,xe" fillcolor="#f1e5bd" stroked="f">
                  <v:path arrowok="t"/>
                </v:shape>
                <v:shape id="Graphic 1056" o:spid="_x0000_s190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9SsIA&#10;AADdAAAADwAAAGRycy9kb3ducmV2LnhtbERPS2vCQBC+F/wPyxS81V0FH0RXqYpU6EXT0POYnSah&#10;2dmQXWP6792C4G0+vuesNr2tRUetrxxrGI8UCOLcmYoLDdnX4W0Bwgdkg7Vj0vBHHjbrwcsKE+Nu&#10;fKYuDYWIIewT1FCG0CRS+rwki37kGuLI/bjWYoiwLaRp8RbDbS0nSs2kxYpjQ4kN7UrKf9Or1dBV&#10;35+ZO80/PKp0W2/dZXzez7UevvbvSxCB+vAUP9xHE+er6Qz+v4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v1KwgAAAN0AAAAPAAAAAAAAAAAAAAAAAJgCAABkcnMvZG93&#10;bnJldi54bWxQSwUGAAAAAAQABAD1AAAAhwMAAAAA&#10;" path="m5941314,l,,,28194r5941314,l5941314,xe" fillcolor="#c00000" stroked="f">
                  <v:path arrowok="t"/>
                </v:shape>
                <v:shape id="Textbox 1057" o:spid="_x0000_s190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W0cQA&#10;AADdAAAADwAAAGRycy9kb3ducmV2LnhtbERPTWsCMRC9F/wPYQq91aRCbbs1ioiCIEjX7aHH6Wbc&#10;DW4m6ybq+u9NoeBtHu9zJrPeNeJMXbCeNbwMFQji0hvLlYbvYvX8DiJEZIONZ9JwpQCz6eBhgpnx&#10;F87pvIuVSCEcMtRQx9hmUoayJodh6FvixO195zAm2FXSdHhJ4a6RI6XG0qHl1FBjS4uaysPu5DTM&#10;fzhf2uP29yvf57YoPhRvxgetnx77+SeISH28i//da5Pmq9c3+PsmnS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1tHEAAAA3Q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61"/>
        </w:rPr>
        <w:t xml:space="preserve"> </w:t>
      </w:r>
      <w:r>
        <w:rPr>
          <w:spacing w:val="-2"/>
        </w:rPr>
        <w:t>Adolescencija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44512"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004" name="Graphic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A59AC58" id="Graphic 1058" o:spid="_x0000_s1026" style="position:absolute;margin-left:63.05pt;margin-top:6pt;width:468.55pt;height:.25pt;z-index:-1557196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Uoči</w:t>
            </w:r>
            <w:r>
              <w:rPr>
                <w:b/>
                <w:spacing w:val="-7"/>
              </w:rPr>
              <w:t xml:space="preserve"> </w:t>
            </w:r>
            <w:r>
              <w:rPr>
                <w:b/>
              </w:rPr>
              <w:t>značaj</w:t>
            </w:r>
            <w:r>
              <w:rPr>
                <w:b/>
                <w:spacing w:val="-7"/>
              </w:rPr>
              <w:t xml:space="preserve"> </w:t>
            </w:r>
            <w:r>
              <w:rPr>
                <w:b/>
              </w:rPr>
              <w:t>porodice</w:t>
            </w:r>
            <w:r>
              <w:rPr>
                <w:b/>
                <w:spacing w:val="-8"/>
              </w:rPr>
              <w:t xml:space="preserve"> </w:t>
            </w:r>
            <w:r>
              <w:rPr>
                <w:b/>
              </w:rPr>
              <w:t>kao</w:t>
            </w:r>
            <w:r>
              <w:rPr>
                <w:b/>
                <w:spacing w:val="-7"/>
              </w:rPr>
              <w:t xml:space="preserve"> </w:t>
            </w:r>
            <w:r>
              <w:rPr>
                <w:b/>
              </w:rPr>
              <w:t>faktora</w:t>
            </w:r>
            <w:r>
              <w:rPr>
                <w:b/>
                <w:spacing w:val="-8"/>
              </w:rPr>
              <w:t xml:space="preserve"> </w:t>
            </w:r>
            <w:r>
              <w:rPr>
                <w:b/>
                <w:spacing w:val="-2"/>
              </w:rPr>
              <w:t>socijalizacije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w:t>
            </w:r>
            <w:r>
              <w:rPr>
                <w:spacing w:val="-8"/>
              </w:rPr>
              <w:t xml:space="preserve"> </w:t>
            </w:r>
            <w:r>
              <w:t>značaj</w:t>
            </w:r>
            <w:r>
              <w:rPr>
                <w:spacing w:val="-8"/>
              </w:rPr>
              <w:t xml:space="preserve"> </w:t>
            </w:r>
            <w:r>
              <w:t>primarne</w:t>
            </w:r>
            <w:r>
              <w:rPr>
                <w:spacing w:val="-8"/>
              </w:rPr>
              <w:t xml:space="preserve"> </w:t>
            </w:r>
            <w:r>
              <w:t>socijalizacije</w:t>
            </w:r>
            <w:r>
              <w:rPr>
                <w:spacing w:val="-9"/>
              </w:rPr>
              <w:t xml:space="preserve"> </w:t>
            </w:r>
            <w:r>
              <w:t>za</w:t>
            </w:r>
            <w:r>
              <w:rPr>
                <w:spacing w:val="-8"/>
              </w:rPr>
              <w:t xml:space="preserve"> </w:t>
            </w:r>
            <w:r>
              <w:t>pojedinca</w:t>
            </w:r>
            <w:r>
              <w:rPr>
                <w:spacing w:val="-8"/>
              </w:rPr>
              <w:t xml:space="preserve"> </w:t>
            </w:r>
            <w:r>
              <w:t xml:space="preserve">i </w:t>
            </w:r>
            <w:r>
              <w:rPr>
                <w:spacing w:val="-2"/>
              </w:rPr>
              <w:t>društvo</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129"/>
                <w:tab w:val="left" w:pos="1788"/>
                <w:tab w:val="left" w:pos="2045"/>
                <w:tab w:val="left" w:pos="3065"/>
                <w:tab w:val="left" w:pos="3825"/>
              </w:tabs>
              <w:spacing w:before="119"/>
              <w:ind w:left="440" w:right="107" w:hanging="312"/>
            </w:pPr>
            <w:r>
              <w:t>2.</w:t>
            </w:r>
            <w:r>
              <w:rPr>
                <w:spacing w:val="80"/>
              </w:rPr>
              <w:t xml:space="preserve"> </w:t>
            </w:r>
            <w:r>
              <w:t>Opiše</w:t>
            </w:r>
            <w:r>
              <w:tab/>
            </w:r>
            <w:r>
              <w:rPr>
                <w:spacing w:val="-2"/>
              </w:rPr>
              <w:t>ulogu</w:t>
            </w:r>
            <w:r>
              <w:tab/>
            </w:r>
            <w:r>
              <w:rPr>
                <w:spacing w:val="-10"/>
              </w:rPr>
              <w:t>i</w:t>
            </w:r>
            <w:r>
              <w:tab/>
            </w:r>
            <w:r>
              <w:rPr>
                <w:spacing w:val="-2"/>
              </w:rPr>
              <w:t>najvažnije</w:t>
            </w:r>
            <w:r>
              <w:tab/>
            </w:r>
            <w:r>
              <w:rPr>
                <w:spacing w:val="-2"/>
              </w:rPr>
              <w:t>pravce</w:t>
            </w:r>
            <w:r>
              <w:tab/>
            </w:r>
            <w:r>
              <w:rPr>
                <w:spacing w:val="-2"/>
              </w:rPr>
              <w:t xml:space="preserve">promjena </w:t>
            </w:r>
            <w:r>
              <w:t>savremene porodice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3.</w:t>
            </w:r>
            <w:r>
              <w:rPr>
                <w:spacing w:val="80"/>
              </w:rPr>
              <w:t xml:space="preserve"> </w:t>
            </w:r>
            <w:r>
              <w:t>Objasni</w:t>
            </w:r>
            <w:r>
              <w:rPr>
                <w:spacing w:val="40"/>
              </w:rPr>
              <w:t xml:space="preserve"> </w:t>
            </w:r>
            <w:r>
              <w:t>rodnu</w:t>
            </w:r>
            <w:r>
              <w:rPr>
                <w:spacing w:val="40"/>
              </w:rPr>
              <w:t xml:space="preserve"> </w:t>
            </w:r>
            <w:r>
              <w:t>podjelu</w:t>
            </w:r>
            <w:r>
              <w:rPr>
                <w:spacing w:val="40"/>
              </w:rPr>
              <w:t xml:space="preserve"> </w:t>
            </w:r>
            <w:r>
              <w:t>uloga</w:t>
            </w:r>
            <w:r>
              <w:rPr>
                <w:spacing w:val="40"/>
              </w:rPr>
              <w:t xml:space="preserve"> </w:t>
            </w:r>
            <w:r>
              <w:t>unutar</w:t>
            </w:r>
            <w:r>
              <w:rPr>
                <w:spacing w:val="40"/>
              </w:rPr>
              <w:t xml:space="preserve"> </w:t>
            </w:r>
            <w:r>
              <w:t>porodice</w:t>
            </w:r>
            <w:r>
              <w:rPr>
                <w:spacing w:val="40"/>
              </w:rPr>
              <w:t xml:space="preserve"> </w:t>
            </w:r>
            <w:r>
              <w:t>i</w:t>
            </w:r>
            <w:r>
              <w:rPr>
                <w:spacing w:val="80"/>
              </w:rPr>
              <w:t xml:space="preserve"> </w:t>
            </w:r>
            <w:r>
              <w:t>refleksiju na rodnu diskriminaciju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Prezentuje</w:t>
            </w:r>
            <w:r>
              <w:rPr>
                <w:spacing w:val="29"/>
              </w:rPr>
              <w:t xml:space="preserve"> </w:t>
            </w:r>
            <w:r>
              <w:t>konflikt</w:t>
            </w:r>
            <w:r>
              <w:rPr>
                <w:spacing w:val="30"/>
              </w:rPr>
              <w:t xml:space="preserve"> </w:t>
            </w:r>
            <w:r>
              <w:t>posla</w:t>
            </w:r>
            <w:r>
              <w:rPr>
                <w:spacing w:val="29"/>
              </w:rPr>
              <w:t xml:space="preserve"> </w:t>
            </w:r>
            <w:r>
              <w:t>i</w:t>
            </w:r>
            <w:r>
              <w:rPr>
                <w:spacing w:val="30"/>
              </w:rPr>
              <w:t xml:space="preserve"> </w:t>
            </w:r>
            <w:r>
              <w:t>porodice</w:t>
            </w:r>
            <w:r>
              <w:rPr>
                <w:spacing w:val="29"/>
              </w:rPr>
              <w:t xml:space="preserve"> </w:t>
            </w:r>
            <w:r>
              <w:t>kao</w:t>
            </w:r>
            <w:r>
              <w:rPr>
                <w:spacing w:val="29"/>
              </w:rPr>
              <w:t xml:space="preserve"> </w:t>
            </w:r>
            <w:r>
              <w:t>problema modernog društva,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7"/>
                <w:w w:val="150"/>
              </w:rPr>
              <w:t xml:space="preserve"> </w:t>
            </w:r>
            <w:r>
              <w:t>Navede</w:t>
            </w:r>
            <w:r>
              <w:rPr>
                <w:spacing w:val="-6"/>
              </w:rPr>
              <w:t xml:space="preserve"> </w:t>
            </w:r>
            <w:r>
              <w:t>društvene</w:t>
            </w:r>
            <w:r>
              <w:rPr>
                <w:spacing w:val="-6"/>
              </w:rPr>
              <w:t xml:space="preserve"> </w:t>
            </w:r>
            <w:r>
              <w:t>mehanizme</w:t>
            </w:r>
            <w:r>
              <w:rPr>
                <w:spacing w:val="-7"/>
              </w:rPr>
              <w:t xml:space="preserve"> </w:t>
            </w:r>
            <w:r>
              <w:t>zaštite</w:t>
            </w:r>
            <w:r>
              <w:rPr>
                <w:spacing w:val="-7"/>
              </w:rPr>
              <w:t xml:space="preserve"> </w:t>
            </w:r>
            <w:r>
              <w:rPr>
                <w:spacing w:val="-2"/>
              </w:rPr>
              <w:t>porodice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Prezentuje</w:t>
            </w:r>
            <w:r>
              <w:rPr>
                <w:spacing w:val="24"/>
              </w:rPr>
              <w:t xml:space="preserve"> </w:t>
            </w:r>
            <w:r>
              <w:t>različite</w:t>
            </w:r>
            <w:r>
              <w:rPr>
                <w:spacing w:val="24"/>
              </w:rPr>
              <w:t xml:space="preserve"> </w:t>
            </w:r>
            <w:r>
              <w:t>aspekte</w:t>
            </w:r>
            <w:r>
              <w:rPr>
                <w:spacing w:val="25"/>
              </w:rPr>
              <w:t xml:space="preserve"> </w:t>
            </w:r>
            <w:r>
              <w:t>u</w:t>
            </w:r>
            <w:r>
              <w:rPr>
                <w:spacing w:val="24"/>
              </w:rPr>
              <w:t xml:space="preserve"> </w:t>
            </w:r>
            <w:r>
              <w:t>procesu</w:t>
            </w:r>
            <w:r>
              <w:rPr>
                <w:spacing w:val="24"/>
              </w:rPr>
              <w:t xml:space="preserve"> </w:t>
            </w:r>
            <w:r>
              <w:t>prelaska</w:t>
            </w:r>
            <w:r>
              <w:rPr>
                <w:spacing w:val="24"/>
              </w:rPr>
              <w:t xml:space="preserve"> </w:t>
            </w:r>
            <w:r>
              <w:t>iz roditeljske porodice u sopstvenu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kriterijume 1, 2, 3 i 5. Za kriterijume 4 i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502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61" name="Graphic 1060"/>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62" name="Graphic 106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63" name="Graphic 106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64" name="Graphic 106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65" name="Textbox 106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59" o:spid="_x0000_s1908" style="position:absolute;margin-left:63.05pt;margin-top:6.05pt;width:468.55pt;height:29.1pt;z-index:-1557145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">
                <v:shape id="Graphic 1060" o:spid="_x0000_s190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bEMcA&#10;AADdAAAADwAAAGRycy9kb3ducmV2LnhtbESPQWvCQBCF70L/wzKFXqRu6iE0qasUiVjxUmN/wJCd&#10;JsHsbMiuJu2vdw6F3mZ4b977ZrWZXKduNITWs4GXRQKKuPK25drA13n3/AoqRGSLnWcy8EMBNuuH&#10;2Qpz60c+0a2MtZIQDjkaaGLsc61D1ZDDsPA9sWjffnAYZR1qbQccJdx1epkkqXbYsjQ02NO2oepS&#10;Xp2B4vO32M/Tw3bMjuWER3/JelsY8/Q4vb+BijTFf/Pf9YcV/CQVfvlGRt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OmxDHAAAA3QAAAA8AAAAAAAAAAAAAAAAAmAIAAGRy&#10;cy9kb3ducmV2LnhtbFBLBQYAAAAABAAEAPUAAACMAwAAAAA=&#10;" path="m5940552,l,,,312420r5940552,l5940552,xe" fillcolor="#f1e5bd" stroked="f">
                  <v:path arrowok="t"/>
                </v:shape>
                <v:shape id="Graphic 1061" o:spid="_x0000_s191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evg8IA&#10;AADdAAAADwAAAGRycy9kb3ducmV2LnhtbERPTWvCQBC9C/6HZQRvupseVKKr1Jai0IvG4HmanSah&#10;2dmQXWP677sFwds83udsdoNtRE+drx1rSOYKBHHhTM2lhvzyMVuB8AHZYOOYNPySh912PNpgatyd&#10;z9RnoRQxhH2KGqoQ2lRKX1Rk0c9dSxy5b9dZDBF2pTQd3mO4beSLUgtpsebYUGFLbxUVP9nNaujr&#10;62fuTsuDR5Xtm737Ss7vS62nk+F1DSLQEJ7ih/to4ny1SOD/m3iC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6+DwgAAAN0AAAAPAAAAAAAAAAAAAAAAAJgCAABkcnMvZG93&#10;bnJldi54bWxQSwUGAAAAAAQABAD1AAAAhwMAAAAA&#10;" path="m5941314,l,,,28194r5941314,l5941314,xe" fillcolor="#c00000" stroked="f">
                  <v:path arrowok="t"/>
                </v:shape>
                <v:shape id="Graphic 1062" o:spid="_x0000_s191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CGg8AA&#10;AADdAAAADwAAAGRycy9kb3ducmV2LnhtbERPy6rCMBDdC/5DGOHuNNGFSDWKCIIrxQfqcmjGttpM&#10;ShPb3r+/uSC4m8N5zmLV2VI0VPvCsYbxSIEgTp0pONNwOW+HMxA+IBssHZOGX/KwWvZ7C0yMa/lI&#10;zSlkIoawT1BDHkKVSOnTnCz6kauII/dwtcUQYZ1JU2Mbw20pJ0pNpcWCY0OOFW1ySl+nt9XA+9u5&#10;unjZdMbu1P36kOv2edD6Z9Ct5yACdeEr/rh3Js5X0wn8fxNPk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CGg8AAAADdAAAADwAAAAAAAAAAAAAAAACYAgAAZHJzL2Rvd25y&#10;ZXYueG1sUEsFBgAAAAAEAAQA9QAAAIUDAAAAAA==&#10;" path="m5941314,l,,,762r5941314,l5941314,xe" fillcolor="#f1e5bd" stroked="f">
                  <v:path arrowok="t"/>
                </v:shape>
                <v:shape id="Graphic 1063" o:spid="_x0000_s191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Ub8IA&#10;AADdAAAADwAAAGRycy9kb3ducmV2LnhtbERPTWvCQBC9F/wPyxS81V0VVKKrVEUq9KJp6HnMTpPQ&#10;7GzIrjH9925B8DaP9zmrTW9r0VHrK8caxiMFgjh3puJCQ/Z1eFuA8AHZYO2YNPyRh8168LLCxLgb&#10;n6lLQyFiCPsENZQhNImUPi/Joh+5hjhyP661GCJsC2lavMVwW8uJUjNpseLYUGJDu5Ly3/RqNXTV&#10;92fmTvMPjyrd1lt3GZ/3c62Hr/37EkSgPjzFD/fRxPlqNoX/b+IJ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ZRvwgAAAN0AAAAPAAAAAAAAAAAAAAAAAJgCAABkcnMvZG93&#10;bnJldi54bWxQSwUGAAAAAAQABAD1AAAAhwMAAAAA&#10;" path="m5941314,l,,,28194r5941314,l5941314,xe" fillcolor="#c00000" stroked="f">
                  <v:path arrowok="t"/>
                </v:shape>
                <v:shape id="Textbox 1064" o:spid="_x0000_s191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CG8MA&#10;AADdAAAADwAAAGRycy9kb3ducmV2LnhtbERP32vCMBB+H+x/CCfsbSaOUVw1iowNhIFYu4c9ns3Z&#10;BptL10Tt/nsjCHu7j+/nzZeDa8WZ+mA9a5iMFQjiyhvLtYbv8vN5CiJEZIOtZ9LwRwGWi8eHOebG&#10;X7ig8y7WIoVwyFFDE2OXSxmqhhyGse+IE3fwvcOYYF9L0+MlhbtWviiVSYeWU0ODHb03VB13J6dh&#10;9cPFh/3d7LfFobBl+ab4Kztq/TQaVjMQkYb4L7671ybNV9k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yCG8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2"/>
        </w:numPr>
        <w:tabs>
          <w:tab w:val="left" w:pos="1136"/>
        </w:tabs>
        <w:spacing w:before="121"/>
        <w:ind w:left="1136" w:hanging="172"/>
      </w:pPr>
      <w:r>
        <w:t>Primarna</w:t>
      </w:r>
      <w:r>
        <w:rPr>
          <w:spacing w:val="-11"/>
        </w:rPr>
        <w:t xml:space="preserve"> </w:t>
      </w:r>
      <w:r>
        <w:rPr>
          <w:spacing w:val="-2"/>
        </w:rPr>
        <w:t>socijalizacija</w:t>
      </w:r>
    </w:p>
    <w:p w:rsidR="008C01C9" w:rsidRDefault="0084041E">
      <w:pPr>
        <w:pStyle w:val="ListParagraph"/>
        <w:numPr>
          <w:ilvl w:val="0"/>
          <w:numId w:val="82"/>
        </w:numPr>
        <w:tabs>
          <w:tab w:val="left" w:pos="1136"/>
        </w:tabs>
        <w:spacing w:before="120"/>
        <w:ind w:left="1136" w:hanging="172"/>
      </w:pPr>
      <w:r>
        <w:t>Značaj</w:t>
      </w:r>
      <w:r>
        <w:rPr>
          <w:spacing w:val="-7"/>
        </w:rPr>
        <w:t xml:space="preserve"> </w:t>
      </w:r>
      <w:r>
        <w:t>porodice</w:t>
      </w:r>
      <w:r>
        <w:rPr>
          <w:spacing w:val="-8"/>
        </w:rPr>
        <w:t xml:space="preserve"> </w:t>
      </w:r>
      <w:r>
        <w:t>u</w:t>
      </w:r>
      <w:r>
        <w:rPr>
          <w:spacing w:val="-8"/>
        </w:rPr>
        <w:t xml:space="preserve"> </w:t>
      </w:r>
      <w:r>
        <w:t>razvoju</w:t>
      </w:r>
      <w:r>
        <w:rPr>
          <w:spacing w:val="-8"/>
        </w:rPr>
        <w:t xml:space="preserve"> </w:t>
      </w:r>
      <w:r>
        <w:rPr>
          <w:spacing w:val="-2"/>
        </w:rPr>
        <w:t>mladih</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4553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011" name="Graphic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BA77F38" id="Graphic 1065" o:spid="_x0000_s1026" style="position:absolute;margin-left:63.05pt;margin-top:6pt;width:468.55pt;height:.25pt;z-index:-155709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ImhB5o5AgAA5w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Prepozna</w:t>
            </w:r>
            <w:r>
              <w:rPr>
                <w:b/>
                <w:spacing w:val="-9"/>
              </w:rPr>
              <w:t xml:space="preserve"> </w:t>
            </w:r>
            <w:r>
              <w:rPr>
                <w:b/>
              </w:rPr>
              <w:t>ulogu</w:t>
            </w:r>
            <w:r>
              <w:rPr>
                <w:b/>
                <w:spacing w:val="-8"/>
              </w:rPr>
              <w:t xml:space="preserve"> </w:t>
            </w:r>
            <w:r>
              <w:rPr>
                <w:b/>
              </w:rPr>
              <w:t>i</w:t>
            </w:r>
            <w:r>
              <w:rPr>
                <w:b/>
                <w:spacing w:val="-8"/>
              </w:rPr>
              <w:t xml:space="preserve"> </w:t>
            </w:r>
            <w:r>
              <w:rPr>
                <w:b/>
              </w:rPr>
              <w:t>sadržaj</w:t>
            </w:r>
            <w:r>
              <w:rPr>
                <w:b/>
                <w:spacing w:val="-7"/>
              </w:rPr>
              <w:t xml:space="preserve"> </w:t>
            </w:r>
            <w:r>
              <w:rPr>
                <w:b/>
              </w:rPr>
              <w:t>subkulture</w:t>
            </w:r>
            <w:r>
              <w:rPr>
                <w:b/>
                <w:spacing w:val="-8"/>
              </w:rPr>
              <w:t xml:space="preserve"> </w:t>
            </w:r>
            <w:r>
              <w:rPr>
                <w:b/>
                <w:spacing w:val="-2"/>
              </w:rPr>
              <w:t>mladih</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9"/>
                <w:w w:val="150"/>
              </w:rPr>
              <w:t xml:space="preserve"> </w:t>
            </w:r>
            <w:r>
              <w:t>Navede</w:t>
            </w:r>
            <w:r>
              <w:rPr>
                <w:spacing w:val="-6"/>
              </w:rPr>
              <w:t xml:space="preserve"> </w:t>
            </w:r>
            <w:r>
              <w:t>značenje</w:t>
            </w:r>
            <w:r>
              <w:rPr>
                <w:spacing w:val="-7"/>
              </w:rPr>
              <w:t xml:space="preserve"> </w:t>
            </w:r>
            <w:r>
              <w:t>pojma</w:t>
            </w:r>
            <w:r>
              <w:rPr>
                <w:spacing w:val="-6"/>
              </w:rPr>
              <w:t xml:space="preserve"> </w:t>
            </w:r>
            <w:r>
              <w:t>subkultura</w:t>
            </w:r>
            <w:r>
              <w:rPr>
                <w:spacing w:val="-6"/>
              </w:rPr>
              <w:t xml:space="preserve"> </w:t>
            </w:r>
            <w:r>
              <w:rPr>
                <w:spacing w:val="-2"/>
              </w:rPr>
              <w:t>mladih</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2.</w:t>
            </w:r>
            <w:r>
              <w:rPr>
                <w:spacing w:val="80"/>
              </w:rPr>
              <w:t xml:space="preserve"> </w:t>
            </w:r>
            <w:r>
              <w:t>Objasni</w:t>
            </w:r>
            <w:r>
              <w:rPr>
                <w:spacing w:val="80"/>
              </w:rPr>
              <w:t xml:space="preserve"> </w:t>
            </w:r>
            <w:r>
              <w:t>ulogu</w:t>
            </w:r>
            <w:r>
              <w:rPr>
                <w:spacing w:val="80"/>
              </w:rPr>
              <w:t xml:space="preserve"> </w:t>
            </w:r>
            <w:r>
              <w:t>subkulture</w:t>
            </w:r>
            <w:r>
              <w:rPr>
                <w:spacing w:val="80"/>
              </w:rPr>
              <w:t xml:space="preserve"> </w:t>
            </w:r>
            <w:r>
              <w:t>mladih</w:t>
            </w:r>
            <w:r>
              <w:rPr>
                <w:spacing w:val="80"/>
              </w:rPr>
              <w:t xml:space="preserve"> </w:t>
            </w:r>
            <w:r>
              <w:t>u</w:t>
            </w:r>
            <w:r>
              <w:rPr>
                <w:spacing w:val="80"/>
              </w:rPr>
              <w:t xml:space="preserve"> </w:t>
            </w:r>
            <w:r>
              <w:t>rješavanju protivrječnosti dominantne i roditeljske kulture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3"/>
              <w:rPr>
                <w:b/>
              </w:rPr>
            </w:pPr>
            <w:r>
              <w:t>3.</w:t>
            </w:r>
            <w:r>
              <w:rPr>
                <w:spacing w:val="80"/>
              </w:rPr>
              <w:t xml:space="preserve"> </w:t>
            </w:r>
            <w:r>
              <w:t>Objasni</w:t>
            </w:r>
            <w:r>
              <w:rPr>
                <w:spacing w:val="-2"/>
              </w:rPr>
              <w:t xml:space="preserve"> </w:t>
            </w:r>
            <w:r>
              <w:t>različite</w:t>
            </w:r>
            <w:r>
              <w:rPr>
                <w:spacing w:val="-2"/>
              </w:rPr>
              <w:t xml:space="preserve"> </w:t>
            </w:r>
            <w:r>
              <w:rPr>
                <w:b/>
              </w:rPr>
              <w:t>oblike</w:t>
            </w:r>
            <w:r>
              <w:rPr>
                <w:b/>
                <w:spacing w:val="-2"/>
              </w:rPr>
              <w:t xml:space="preserve"> </w:t>
            </w:r>
            <w:r>
              <w:rPr>
                <w:b/>
              </w:rPr>
              <w:t>subkulture</w:t>
            </w:r>
            <w:r>
              <w:rPr>
                <w:b/>
                <w:spacing w:val="-2"/>
              </w:rPr>
              <w:t xml:space="preserve"> </w:t>
            </w:r>
            <w:r>
              <w:rPr>
                <w:b/>
              </w:rPr>
              <w:t>i</w:t>
            </w:r>
            <w:r>
              <w:rPr>
                <w:b/>
                <w:spacing w:val="-1"/>
              </w:rPr>
              <w:t xml:space="preserve"> </w:t>
            </w:r>
            <w:r>
              <w:rPr>
                <w:b/>
              </w:rPr>
              <w:t xml:space="preserve">kontrakulture </w:t>
            </w:r>
            <w:r>
              <w:rPr>
                <w:b/>
                <w:spacing w:val="-2"/>
              </w:rPr>
              <w:t>mladih</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Oblici subkulture i kontrakulture mladih: </w:t>
            </w:r>
            <w:r>
              <w:t>navijačke grupe,</w:t>
            </w:r>
            <w:r>
              <w:rPr>
                <w:spacing w:val="-6"/>
              </w:rPr>
              <w:t xml:space="preserve"> </w:t>
            </w:r>
            <w:r>
              <w:t>pankeri,</w:t>
            </w:r>
            <w:r>
              <w:rPr>
                <w:spacing w:val="-5"/>
              </w:rPr>
              <w:t xml:space="preserve"> </w:t>
            </w:r>
            <w:r>
              <w:rPr>
                <w:i/>
              </w:rPr>
              <w:t>rave</w:t>
            </w:r>
            <w:r>
              <w:rPr>
                <w:i/>
                <w:spacing w:val="-7"/>
              </w:rPr>
              <w:t xml:space="preserve"> </w:t>
            </w:r>
            <w:r>
              <w:t>pokreti,</w:t>
            </w:r>
            <w:r>
              <w:rPr>
                <w:spacing w:val="-6"/>
              </w:rPr>
              <w:t xml:space="preserve"> </w:t>
            </w:r>
            <w:r>
              <w:t>mirovni,</w:t>
            </w:r>
            <w:r>
              <w:rPr>
                <w:spacing w:val="-6"/>
              </w:rPr>
              <w:t xml:space="preserve"> </w:t>
            </w:r>
            <w:r>
              <w:t>ekološki,</w:t>
            </w:r>
            <w:r>
              <w:rPr>
                <w:spacing w:val="-6"/>
              </w:rPr>
              <w:t xml:space="preserve"> </w:t>
            </w:r>
            <w:r>
              <w:t>veganski i skvoterski pokreti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Prezentuje</w:t>
            </w:r>
            <w:r>
              <w:rPr>
                <w:spacing w:val="80"/>
              </w:rPr>
              <w:t xml:space="preserve"> </w:t>
            </w:r>
            <w:r>
              <w:t>uticaj</w:t>
            </w:r>
            <w:r>
              <w:rPr>
                <w:spacing w:val="80"/>
              </w:rPr>
              <w:t xml:space="preserve"> </w:t>
            </w:r>
            <w:r>
              <w:t>subkulturnih</w:t>
            </w:r>
            <w:r>
              <w:rPr>
                <w:spacing w:val="80"/>
              </w:rPr>
              <w:t xml:space="preserve"> </w:t>
            </w:r>
            <w:r>
              <w:t>grupa</w:t>
            </w:r>
            <w:r>
              <w:rPr>
                <w:spacing w:val="80"/>
              </w:rPr>
              <w:t xml:space="preserve"> </w:t>
            </w:r>
            <w:r>
              <w:t>na</w:t>
            </w:r>
            <w:r>
              <w:rPr>
                <w:spacing w:val="80"/>
              </w:rPr>
              <w:t xml:space="preserve"> </w:t>
            </w:r>
            <w:r>
              <w:t>razvoj zdravih životnih stilova,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Prezentuje</w:t>
            </w:r>
            <w:r>
              <w:rPr>
                <w:spacing w:val="-2"/>
              </w:rPr>
              <w:t xml:space="preserve"> </w:t>
            </w:r>
            <w:r>
              <w:t>igru</w:t>
            </w:r>
            <w:r>
              <w:rPr>
                <w:spacing w:val="-1"/>
              </w:rPr>
              <w:t xml:space="preserve"> </w:t>
            </w:r>
            <w:r>
              <w:t>kao</w:t>
            </w:r>
            <w:r>
              <w:rPr>
                <w:spacing w:val="-3"/>
              </w:rPr>
              <w:t xml:space="preserve"> </w:t>
            </w:r>
            <w:r>
              <w:t>slobodnu</w:t>
            </w:r>
            <w:r>
              <w:rPr>
                <w:spacing w:val="-1"/>
              </w:rPr>
              <w:t xml:space="preserve"> </w:t>
            </w:r>
            <w:r>
              <w:t>djelatnost</w:t>
            </w:r>
            <w:r>
              <w:rPr>
                <w:spacing w:val="-2"/>
              </w:rPr>
              <w:t xml:space="preserve"> </w:t>
            </w:r>
            <w:r>
              <w:t>duha</w:t>
            </w:r>
            <w:r>
              <w:rPr>
                <w:spacing w:val="-1"/>
              </w:rPr>
              <w:t xml:space="preserve"> </w:t>
            </w:r>
            <w:r>
              <w:t>i</w:t>
            </w:r>
            <w:r>
              <w:rPr>
                <w:spacing w:val="-2"/>
              </w:rPr>
              <w:t xml:space="preserve"> </w:t>
            </w:r>
            <w:r>
              <w:t>tijela mladih,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6.</w:t>
            </w:r>
            <w:r>
              <w:rPr>
                <w:spacing w:val="80"/>
              </w:rPr>
              <w:t xml:space="preserve"> </w:t>
            </w:r>
            <w:r>
              <w:t>Objasni</w:t>
            </w:r>
            <w:r>
              <w:rPr>
                <w:spacing w:val="-9"/>
              </w:rPr>
              <w:t xml:space="preserve"> </w:t>
            </w:r>
            <w:r>
              <w:t>sociološko</w:t>
            </w:r>
            <w:r>
              <w:rPr>
                <w:spacing w:val="-8"/>
              </w:rPr>
              <w:t xml:space="preserve"> </w:t>
            </w:r>
            <w:r>
              <w:t>određenje</w:t>
            </w:r>
            <w:r>
              <w:rPr>
                <w:spacing w:val="-8"/>
              </w:rPr>
              <w:t xml:space="preserve"> </w:t>
            </w:r>
            <w:r>
              <w:t>i</w:t>
            </w:r>
            <w:r>
              <w:rPr>
                <w:spacing w:val="-8"/>
              </w:rPr>
              <w:t xml:space="preserve"> </w:t>
            </w:r>
            <w:r>
              <w:t>karakteristike</w:t>
            </w:r>
            <w:r>
              <w:rPr>
                <w:spacing w:val="-8"/>
              </w:rPr>
              <w:t xml:space="preserve"> </w:t>
            </w:r>
            <w:r>
              <w:t xml:space="preserve">kulture </w:t>
            </w:r>
            <w:r>
              <w:rPr>
                <w:spacing w:val="-2"/>
              </w:rPr>
              <w:t>takmičenja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Objasni</w:t>
            </w:r>
            <w:r>
              <w:rPr>
                <w:spacing w:val="-2"/>
              </w:rPr>
              <w:t xml:space="preserve"> </w:t>
            </w:r>
            <w:r>
              <w:t>karakteristike</w:t>
            </w:r>
            <w:r>
              <w:rPr>
                <w:spacing w:val="-2"/>
              </w:rPr>
              <w:t xml:space="preserve"> </w:t>
            </w:r>
            <w:r>
              <w:t>i</w:t>
            </w:r>
            <w:r>
              <w:rPr>
                <w:spacing w:val="-2"/>
              </w:rPr>
              <w:t xml:space="preserve"> </w:t>
            </w:r>
            <w:r>
              <w:t>značaj</w:t>
            </w:r>
            <w:r>
              <w:rPr>
                <w:spacing w:val="-2"/>
              </w:rPr>
              <w:t xml:space="preserve"> </w:t>
            </w:r>
            <w:r>
              <w:t>sporta</w:t>
            </w:r>
            <w:r>
              <w:rPr>
                <w:spacing w:val="-2"/>
              </w:rPr>
              <w:t xml:space="preserve"> </w:t>
            </w:r>
            <w:r>
              <w:t>kao</w:t>
            </w:r>
            <w:r>
              <w:rPr>
                <w:spacing w:val="-2"/>
              </w:rPr>
              <w:t xml:space="preserve"> </w:t>
            </w:r>
            <w:r>
              <w:t>socijalne</w:t>
            </w:r>
            <w:r>
              <w:rPr>
                <w:spacing w:val="-2"/>
              </w:rPr>
              <w:t xml:space="preserve"> </w:t>
            </w:r>
            <w:r>
              <w:t>i kulturne kategorije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w:t>
      </w:r>
      <w:r>
        <w:rPr>
          <w:spacing w:val="-2"/>
        </w:rPr>
        <w:t xml:space="preserve"> </w:t>
      </w:r>
      <w:r>
        <w:t>realizovao</w:t>
      </w:r>
      <w:r>
        <w:rPr>
          <w:spacing w:val="-2"/>
        </w:rPr>
        <w:t xml:space="preserve"> </w:t>
      </w:r>
      <w:r>
        <w:t>kriterijume</w:t>
      </w:r>
      <w:r>
        <w:rPr>
          <w:spacing w:val="-2"/>
        </w:rPr>
        <w:t xml:space="preserve"> </w:t>
      </w:r>
      <w:r>
        <w:t>1, 2,</w:t>
      </w:r>
      <w:r>
        <w:rPr>
          <w:spacing w:val="-1"/>
        </w:rPr>
        <w:t xml:space="preserve"> </w:t>
      </w:r>
      <w:r>
        <w:t>3, 6</w:t>
      </w:r>
      <w:r>
        <w:rPr>
          <w:spacing w:val="-2"/>
        </w:rPr>
        <w:t xml:space="preserve"> </w:t>
      </w:r>
      <w:r>
        <w:t>i 7. Za</w:t>
      </w:r>
      <w:r>
        <w:rPr>
          <w:spacing w:val="-2"/>
        </w:rPr>
        <w:t xml:space="preserve"> </w:t>
      </w:r>
      <w:r>
        <w:t>kriterijume 4</w:t>
      </w:r>
      <w:r>
        <w:rPr>
          <w:spacing w:val="-2"/>
        </w:rPr>
        <w:t xml:space="preserve"> </w:t>
      </w:r>
      <w:r>
        <w:t>i 5</w:t>
      </w:r>
      <w:r>
        <w:rPr>
          <w:spacing w:val="-2"/>
        </w:rPr>
        <w:t xml:space="preserve"> </w:t>
      </w:r>
      <w:r>
        <w:t>potrebne su</w:t>
      </w:r>
      <w:r>
        <w:rPr>
          <w:spacing w:val="-2"/>
        </w:rPr>
        <w:t xml:space="preserve"> </w:t>
      </w:r>
      <w:r>
        <w:t>ispravno urađene vježbe</w:t>
      </w:r>
      <w:r>
        <w:rPr>
          <w:spacing w:val="-2"/>
        </w:rPr>
        <w:t xml:space="preserve"> </w:t>
      </w:r>
      <w:r>
        <w:t>sa</w:t>
      </w:r>
      <w:r>
        <w:rPr>
          <w:spacing w:val="-2"/>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604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066"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68" name="Graphic 1067"/>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1069" name="Graphic 106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70" name="Graphic 1069"/>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1071" name="Graphic 107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72" name="Textbox 107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66" o:spid="_x0000_s1914" style="position:absolute;margin-left:63.05pt;margin-top:6.05pt;width:468.55pt;height:29.1pt;z-index:-1557043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">
                <v:shape id="Graphic 1067" o:spid="_x0000_s191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1hvMMA&#10;AADdAAAADwAAAGRycy9kb3ducmV2LnhtbERPPWvDMBDdC/kP4gLdGrmGOokbJcSFhi4d7GTJdkhX&#10;29Q6GUuxnX9fFQrd7vE+b3eYbSdGGnzrWMHzKgFBrJ1puVZwOb8/bUD4gGywc0wK7uThsF887DA3&#10;buKSxirUIoawz1FBE0KfS+l1Qxb9yvXEkftyg8UQ4VBLM+AUw20n0yTJpMWWY0ODPb01pL+rm1VQ&#10;Sl1ui5dtVZzOOp3WHK6fxij1uJyPryACzeFf/Of+MHF+kq3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1hvMMAAADdAAAADwAAAAAAAAAAAAAAAACYAgAAZHJzL2Rv&#10;d25yZXYueG1sUEsFBgAAAAAEAAQA9QAAAIgDAAAAAA==&#10;" path="m5940552,l,,,313181r5940552,l5940552,xe" fillcolor="#f1e5bd" stroked="f">
                  <v:path arrowok="t"/>
                </v:shape>
                <v:shape id="Graphic 1068" o:spid="_x0000_s191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0GHsUA&#10;AADdAAAADwAAAGRycy9kb3ducmV2LnhtbESPT2/CMAzF75P4DpGRuI0EDoA6AuKPJibtAh3a2Wu8&#10;tlrjVE1Wum8/H5C42XrP7/283g6+UT11sQ5sYTY1oIiL4GouLVw/Xp9XoGJCdtgEJgt/FGG7GT2t&#10;MXPhxhfq81QqCeGYoYUqpTbTOhYVeYzT0BKL9h06j0nWrtSuw5uE+0bPjVlojzVLQ4UtHSoqfvJf&#10;b6GvP9+v4bw8RTT5vtmHr9nluLR2Mh52L6ASDelhvl+/OcE3C8GVb2QE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QYexQAAAN0AAAAPAAAAAAAAAAAAAAAAAJgCAABkcnMv&#10;ZG93bnJldi54bWxQSwUGAAAAAAQABAD1AAAAigMAAAAA&#10;" path="m5941314,l,,,28194r5941314,l5941314,xe" fillcolor="#c00000" stroked="f">
                  <v:path arrowok="t"/>
                </v:shape>
                <v:shape id="Graphic 1069" o:spid="_x0000_s191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QU8sIA&#10;AADdAAAADwAAAGRycy9kb3ducmV2LnhtbERPyWrDMBC9B/IPYgK9xVJzCK0b2ZhCwKeULLQ9DtbE&#10;dmuNjKXYzt9XhUJv83jr7PLZdmKkwbeONTwmCgRx5UzLtYbLeb9+AuEDssHOMWm4k4c8Wy52mBo3&#10;8ZHGU6hFDGGfooYmhD6V0lcNWfSJ64kjd3WDxRDhUEsz4BTDbSc3Sm2lxZZjQ4M9vTZUfZ9uVgMf&#10;Ps79xctxNrZUn+9XWUxfb1o/rObiBUSgOfyL/9ylifPV9hl+v4kn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9BTywgAAAN0AAAAPAAAAAAAAAAAAAAAAAJgCAABkcnMvZG93&#10;bnJldi54bWxQSwUGAAAAAAQABAD1AAAAhwMAAAAA&#10;" path="m5941314,l,,,761r5941314,l5941314,xe" fillcolor="#f1e5bd" stroked="f">
                  <v:path arrowok="t"/>
                </v:shape>
                <v:shape id="Graphic 1070" o:spid="_x0000_s191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cxcUA&#10;AADdAAAADwAAAGRycy9kb3ducmV2LnhtbESPQW/CMAyF75P4D5GRdhsJO6yoIyDYNG3SLlDQzqYx&#10;bUXjVE1Wun8/H5C42XrP731erkffqoH62AS2MJ8ZUMRlcA1XFo6Hj6cFqJiQHbaBycIfRVivJg9L&#10;zF248p6GIlVKQjjmaKFOqcu1jmVNHuMsdMSinUPvMcnaV9r1eJVw3+pnY160x4alocaO3moqL8Wv&#10;tzA0P9/HsMs+I5pi227Dab5/z6x9nI6bV1CJxnQ3366/nOCbTPjlGxlB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pzFxQAAAN0AAAAPAAAAAAAAAAAAAAAAAJgCAABkcnMv&#10;ZG93bnJldi54bWxQSwUGAAAAAAQABAD1AAAAigMAAAAA&#10;" path="m5941314,l,,,28194r5941314,l5941314,xe" fillcolor="#c00000" stroked="f">
                  <v:path arrowok="t"/>
                </v:shape>
                <v:shape id="Textbox 1071" o:spid="_x0000_s191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3XsMA&#10;AADdAAAADwAAAGRycy9kb3ducmV2LnhtbERPTWsCMRC9C/0PYYTeNLEH265GkdKCUBDX7cHjuBl3&#10;g5vJdhN1/feNUPA2j/c582XvGnGhLljPGiZjBYK49MZypeGn+Bq9gQgR2WDjmTTcKMBy8TSYY2b8&#10;lXO67GIlUgiHDDXUMbaZlKGsyWEY+5Y4cUffOYwJdpU0HV5TuGvki1JT6dByaqixpY+aytPu7DSs&#10;9px/2t/NYZsfc1sU74q/pyetn4f9agYiUh8f4n/32qT56nUC9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K3Xs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2"/>
        </w:numPr>
        <w:tabs>
          <w:tab w:val="left" w:pos="1136"/>
        </w:tabs>
        <w:spacing w:before="120"/>
        <w:ind w:left="1136" w:hanging="172"/>
      </w:pPr>
      <w:r>
        <w:rPr>
          <w:spacing w:val="-2"/>
        </w:rPr>
        <w:t>Subkultura</w:t>
      </w:r>
      <w:r>
        <w:rPr>
          <w:spacing w:val="6"/>
        </w:rPr>
        <w:t xml:space="preserve"> </w:t>
      </w:r>
      <w:r>
        <w:rPr>
          <w:spacing w:val="-2"/>
        </w:rPr>
        <w:t>mladih</w:t>
      </w:r>
    </w:p>
    <w:p w:rsidR="008C01C9" w:rsidRDefault="0084041E">
      <w:pPr>
        <w:pStyle w:val="ListParagraph"/>
        <w:numPr>
          <w:ilvl w:val="0"/>
          <w:numId w:val="82"/>
        </w:numPr>
        <w:tabs>
          <w:tab w:val="left" w:pos="1136"/>
        </w:tabs>
        <w:spacing w:before="121"/>
        <w:ind w:left="1136" w:hanging="172"/>
      </w:pPr>
      <w:r>
        <w:t>Igra</w:t>
      </w:r>
      <w:r>
        <w:rPr>
          <w:spacing w:val="-7"/>
        </w:rPr>
        <w:t xml:space="preserve"> </w:t>
      </w:r>
      <w:r>
        <w:t>kao</w:t>
      </w:r>
      <w:r>
        <w:rPr>
          <w:spacing w:val="-5"/>
        </w:rPr>
        <w:t xml:space="preserve"> </w:t>
      </w:r>
      <w:r>
        <w:t>društveni</w:t>
      </w:r>
      <w:r>
        <w:rPr>
          <w:spacing w:val="-7"/>
        </w:rPr>
        <w:t xml:space="preserve"> </w:t>
      </w:r>
      <w:r>
        <w:rPr>
          <w:spacing w:val="-2"/>
        </w:rPr>
        <w:t>fenomen</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4656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018" name="Graphic 1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B207AC1" id="Graphic 1072" o:spid="_x0000_s1026" style="position:absolute;margin-left:63.05pt;margin-top:5.95pt;width:468.55pt;height:.25pt;z-index:-155699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u/12IOQIAAOc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Uoči</w:t>
            </w:r>
            <w:r>
              <w:rPr>
                <w:b/>
                <w:spacing w:val="-7"/>
              </w:rPr>
              <w:t xml:space="preserve"> </w:t>
            </w:r>
            <w:r>
              <w:rPr>
                <w:b/>
              </w:rPr>
              <w:t>uticaj</w:t>
            </w:r>
            <w:r>
              <w:rPr>
                <w:b/>
                <w:spacing w:val="-5"/>
              </w:rPr>
              <w:t xml:space="preserve"> </w:t>
            </w:r>
            <w:r>
              <w:rPr>
                <w:b/>
              </w:rPr>
              <w:t>masovnih</w:t>
            </w:r>
            <w:r>
              <w:rPr>
                <w:b/>
                <w:spacing w:val="-7"/>
              </w:rPr>
              <w:t xml:space="preserve"> </w:t>
            </w:r>
            <w:r>
              <w:rPr>
                <w:b/>
              </w:rPr>
              <w:t>medija</w:t>
            </w:r>
            <w:r>
              <w:rPr>
                <w:b/>
                <w:spacing w:val="-6"/>
              </w:rPr>
              <w:t xml:space="preserve"> </w:t>
            </w:r>
            <w:r>
              <w:rPr>
                <w:b/>
              </w:rPr>
              <w:t>na</w:t>
            </w:r>
            <w:r>
              <w:rPr>
                <w:b/>
                <w:spacing w:val="-7"/>
              </w:rPr>
              <w:t xml:space="preserve"> </w:t>
            </w:r>
            <w:r>
              <w:rPr>
                <w:b/>
              </w:rPr>
              <w:t>mlade,</w:t>
            </w:r>
            <w:r>
              <w:rPr>
                <w:b/>
                <w:spacing w:val="-7"/>
              </w:rPr>
              <w:t xml:space="preserve"> </w:t>
            </w:r>
            <w:r>
              <w:rPr>
                <w:b/>
              </w:rPr>
              <w:t>kao</w:t>
            </w:r>
            <w:r>
              <w:rPr>
                <w:b/>
                <w:spacing w:val="-6"/>
              </w:rPr>
              <w:t xml:space="preserve"> </w:t>
            </w:r>
            <w:r>
              <w:rPr>
                <w:b/>
                <w:spacing w:val="-2"/>
              </w:rPr>
              <w:t>konzumente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0"/>
                <w:w w:val="150"/>
              </w:rPr>
              <w:t xml:space="preserve"> </w:t>
            </w:r>
            <w:r>
              <w:t>Objasni</w:t>
            </w:r>
            <w:r>
              <w:rPr>
                <w:spacing w:val="-5"/>
              </w:rPr>
              <w:t xml:space="preserve"> </w:t>
            </w:r>
            <w:r>
              <w:t>vaspitnu</w:t>
            </w:r>
            <w:r>
              <w:rPr>
                <w:spacing w:val="-5"/>
              </w:rPr>
              <w:t xml:space="preserve"> </w:t>
            </w:r>
            <w:r>
              <w:t>uloga</w:t>
            </w:r>
            <w:r>
              <w:rPr>
                <w:spacing w:val="-5"/>
              </w:rPr>
              <w:t xml:space="preserve"> </w:t>
            </w:r>
            <w:r>
              <w:rPr>
                <w:spacing w:val="-2"/>
              </w:rPr>
              <w:t>medija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Procijeni kvalitet medijskog sadržaja</w:t>
            </w:r>
            <w:r>
              <w:rPr>
                <w:spacing w:val="-2"/>
              </w:rPr>
              <w:t xml:space="preserve"> </w:t>
            </w:r>
            <w:r>
              <w:t>kome su</w:t>
            </w:r>
            <w:r>
              <w:rPr>
                <w:spacing w:val="-1"/>
              </w:rPr>
              <w:t xml:space="preserve"> </w:t>
            </w:r>
            <w:r>
              <w:t>mladi izloženi,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principe</w:t>
            </w:r>
            <w:r>
              <w:rPr>
                <w:spacing w:val="40"/>
              </w:rPr>
              <w:t xml:space="preserve"> </w:t>
            </w:r>
            <w:r>
              <w:t>učenja</w:t>
            </w:r>
            <w:r>
              <w:rPr>
                <w:spacing w:val="40"/>
              </w:rPr>
              <w:t xml:space="preserve"> </w:t>
            </w:r>
            <w:r>
              <w:t>i</w:t>
            </w:r>
            <w:r>
              <w:rPr>
                <w:spacing w:val="40"/>
              </w:rPr>
              <w:t xml:space="preserve"> </w:t>
            </w:r>
            <w:r>
              <w:t>zabave,</w:t>
            </w:r>
            <w:r>
              <w:rPr>
                <w:spacing w:val="40"/>
              </w:rPr>
              <w:t xml:space="preserve"> </w:t>
            </w:r>
            <w:r>
              <w:t>kao</w:t>
            </w:r>
            <w:r>
              <w:rPr>
                <w:spacing w:val="40"/>
              </w:rPr>
              <w:t xml:space="preserve"> </w:t>
            </w:r>
            <w:r>
              <w:t>načina</w:t>
            </w:r>
            <w:r>
              <w:rPr>
                <w:spacing w:val="40"/>
              </w:rPr>
              <w:t xml:space="preserve"> </w:t>
            </w:r>
            <w:r>
              <w:t>za postizanje društvene promjene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3"/>
                <w:w w:val="150"/>
              </w:rPr>
              <w:t xml:space="preserve"> </w:t>
            </w:r>
            <w:r>
              <w:t>Objasni</w:t>
            </w:r>
            <w:r>
              <w:rPr>
                <w:spacing w:val="-5"/>
              </w:rPr>
              <w:t xml:space="preserve"> </w:t>
            </w:r>
            <w:r>
              <w:t>gejming</w:t>
            </w:r>
            <w:r>
              <w:rPr>
                <w:spacing w:val="-5"/>
              </w:rPr>
              <w:t xml:space="preserve"> </w:t>
            </w:r>
            <w:r>
              <w:t>kulturu</w:t>
            </w:r>
            <w:r>
              <w:rPr>
                <w:spacing w:val="-5"/>
              </w:rPr>
              <w:t xml:space="preserve"> </w:t>
            </w:r>
            <w:r>
              <w:t>i</w:t>
            </w:r>
            <w:r>
              <w:rPr>
                <w:spacing w:val="-5"/>
              </w:rPr>
              <w:t xml:space="preserve"> </w:t>
            </w:r>
            <w:r>
              <w:t>njen</w:t>
            </w:r>
            <w:r>
              <w:rPr>
                <w:spacing w:val="-4"/>
              </w:rPr>
              <w:t xml:space="preserve"> </w:t>
            </w:r>
            <w:r>
              <w:t>uticaj</w:t>
            </w:r>
            <w:r>
              <w:rPr>
                <w:spacing w:val="-5"/>
              </w:rPr>
              <w:t xml:space="preserve"> </w:t>
            </w:r>
            <w:r>
              <w:t>na</w:t>
            </w:r>
            <w:r>
              <w:rPr>
                <w:spacing w:val="-5"/>
              </w:rPr>
              <w:t xml:space="preserve"> </w:t>
            </w:r>
            <w:r>
              <w:rPr>
                <w:spacing w:val="-2"/>
              </w:rPr>
              <w:t>mlade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35"/>
              </w:rPr>
              <w:t xml:space="preserve"> </w:t>
            </w:r>
            <w:r>
              <w:t>povezanost</w:t>
            </w:r>
            <w:r>
              <w:rPr>
                <w:spacing w:val="36"/>
              </w:rPr>
              <w:t xml:space="preserve"> </w:t>
            </w:r>
            <w:r>
              <w:t>medijskih</w:t>
            </w:r>
            <w:r>
              <w:rPr>
                <w:spacing w:val="35"/>
              </w:rPr>
              <w:t xml:space="preserve"> </w:t>
            </w:r>
            <w:r>
              <w:t>sadržaja</w:t>
            </w:r>
            <w:r>
              <w:rPr>
                <w:spacing w:val="35"/>
              </w:rPr>
              <w:t xml:space="preserve"> </w:t>
            </w:r>
            <w:r>
              <w:t>i</w:t>
            </w:r>
            <w:r>
              <w:rPr>
                <w:spacing w:val="35"/>
              </w:rPr>
              <w:t xml:space="preserve"> </w:t>
            </w:r>
            <w:r>
              <w:t>životnog stila mladih</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Istraži uticaj medija na oblikovanje sadržaja vlastite subkulture,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2"/>
        <w:jc w:val="both"/>
      </w:pPr>
      <w:r>
        <w:t xml:space="preserve">U cilju provjeravanja dostignutosti pomenutog ishoda učenja, potreban je usmeni ili pisani dokaz da je učenik uspješno realizovao kriterijume 1, 3, 4 i 5. Za kriterijume 2 i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7072"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75" name="Graphic 107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76" name="Graphic 107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77" name="Graphic 1076"/>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078" name="Graphic 107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79" name="Textbox 107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73" o:spid="_x0000_s1920" style="position:absolute;margin-left:63.05pt;margin-top:6.05pt;width:468.55pt;height:29.1pt;z-index:-1556940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">
                <v:shape id="Graphic 1074" o:spid="_x0000_s192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LzsQA&#10;AADdAAAADwAAAGRycy9kb3ducmV2LnhtbERPzWrCQBC+C77DMkIvopuWYjW6EZGUVrzU6AMM2TEJ&#10;yc6G7NakffpuQfA2H9/vbLaDacSNOldZVvA8j0AQ51ZXXCi4nN9nSxDOI2tsLJOCH3KwTcajDcba&#10;9nyiW+YLEULYxaig9L6NpXR5SQbd3LbEgbvazqAPsCuk7rAP4aaRL1G0kAYrDg0ltrQvKa+zb6Mg&#10;/fpNP6aLw75fHbMBj7ZetTpV6mky7NYgPA3+Ib67P3WYH729wv834QS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sC87EAAAA3QAAAA8AAAAAAAAAAAAAAAAAmAIAAGRycy9k&#10;b3ducmV2LnhtbFBLBQYAAAAABAAEAPUAAACJAwAAAAA=&#10;" path="m5940552,l,,,312420r5940552,l5940552,xe" fillcolor="#f1e5bd" stroked="f">
                  <v:path arrowok="t"/>
                </v:shape>
                <v:shape id="Graphic 1075" o:spid="_x0000_s192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XcMA&#10;AADdAAAADwAAAGRycy9kb3ducmV2LnhtbERPTWvCQBC9C/0PyxR6090UNCV1DbUiLXjRVHqeZqdJ&#10;aHY2ZNeY/ntXELzN433OMh9tKwbqfeNYQzJTIIhLZxquNBy/ttMXED4gG2wdk4Z/8pCvHiZLzIw7&#10;84GGIlQihrDPUEMdQpdJ6cuaLPqZ64gj9+t6iyHCvpKmx3MMt618VmohLTYcG2rs6L2m8q84WQ1D&#10;8707un364VEV63btfpLDJtX66XF8ewURaAx38c39aeJ8lc7h+k08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U/XcMAAADdAAAADwAAAAAAAAAAAAAAAACYAgAAZHJzL2Rv&#10;d25yZXYueG1sUEsFBgAAAAAEAAQA9QAAAIgDAAAAAA==&#10;" path="m5941314,l,,,28194r5941314,l5941314,xe" fillcolor="#c00000" stroked="f">
                  <v:path arrowok="t"/>
                </v:shape>
                <v:shape id="Graphic 1076" o:spid="_x0000_s1923"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WXcIA&#10;AADdAAAADwAAAGRycy9kb3ducmV2LnhtbERPyWrDMBC9B/IPYgK9xVJzSIsb2ZhCwKeULLQ9DtbE&#10;dmuNjKXYzt9XhUJv83jr7PLZdmKkwbeONTwmCgRx5UzLtYbLeb9+BuEDssHOMWm4k4c8Wy52mBo3&#10;8ZHGU6hFDGGfooYmhD6V0lcNWfSJ64kjd3WDxRDhUEsz4BTDbSc3Sm2lxZZjQ4M9vTZUfZ9uVgMf&#10;Ps79xctxNrZUn+9XWUxfb1o/rObiBUSgOfyL/9ylifPV0xZ+v4kn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hZdwgAAAN0AAAAPAAAAAAAAAAAAAAAAAJgCAABkcnMvZG93&#10;bnJldi54bWxQSwUGAAAAAAQABAD1AAAAhwMAAAAA&#10;" path="m5941314,l,,,749r5941314,l5941314,xe" fillcolor="#f1e5bd" stroked="f">
                  <v:path arrowok="t"/>
                </v:shape>
                <v:shape id="Graphic 1077" o:spid="_x0000_s192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EscMA&#10;AADdAAAADwAAAGRycy9kb3ducmV2LnhtbERPTWvCQBC9F/wPywi91V17MCW6CWopFnqpMXges2MS&#10;zM6G7Dam/75bKPQ2j/c5m3yynRhp8K1jDcuFAkFcOdNyraE8vT29gPAB2WDnmDR8k4c8mz1sMDXu&#10;zkcai1CLGMI+RQ1NCH0qpa8asugXrieO3NUNFkOEQy3NgPcYbjv5rNRKWmw5NjTY076h6lZ8WQ1j&#10;e/4o3Wdy8KiKXbdzl+XxNdH6cT5t1yACTeFf/Od+N3G+ShL4/Sa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sEscMAAADdAAAADwAAAAAAAAAAAAAAAACYAgAAZHJzL2Rv&#10;d25yZXYueG1sUEsFBgAAAAAEAAQA9QAAAIgDAAAAAA==&#10;" path="m5941314,l,,,28194r5941314,l5941314,xe" fillcolor="#c00000" stroked="f">
                  <v:path arrowok="t"/>
                </v:shape>
                <v:shape id="Textbox 1078" o:spid="_x0000_s192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ew8cA&#10;AADdAAAADwAAAGRycy9kb3ducmV2LnhtbESPQU/DMAyF70j8h8iTuLFkHAYry6YJgTQJCdF1hx1N&#10;47XRGqc02Vb+PT4gcbP1nt/7vFyPoVMXGpKPbGE2NaCI6+g8Nxb21dv9E6iUkR12kcnCDyVYr25v&#10;lli4eOWSLrvcKAnhVKCFNue+0DrVLQVM09gTi3aMQ8As69BoN+BVwkOnH4yZ64CepaHFnl5aqk+7&#10;c7CwOXD56r8/vj7LY+mramH4fX6y9m4ybp5BZRrzv/nveusE3zwKrn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oHsPHAAAA3QAAAA8AAAAAAAAAAAAAAAAAmAIAAGRy&#10;cy9kb3ducmV2LnhtbFBLBQYAAAAABAAEAPUAAACM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2"/>
        </w:numPr>
        <w:tabs>
          <w:tab w:val="left" w:pos="1136"/>
        </w:tabs>
        <w:spacing w:before="121"/>
        <w:ind w:left="1136" w:hanging="172"/>
      </w:pPr>
      <w:r>
        <w:t>Vaspitna</w:t>
      </w:r>
      <w:r>
        <w:rPr>
          <w:spacing w:val="-9"/>
        </w:rPr>
        <w:t xml:space="preserve"> </w:t>
      </w:r>
      <w:r>
        <w:t>uloga</w:t>
      </w:r>
      <w:r>
        <w:rPr>
          <w:spacing w:val="-7"/>
        </w:rPr>
        <w:t xml:space="preserve"> </w:t>
      </w:r>
      <w:r>
        <w:rPr>
          <w:spacing w:val="-2"/>
        </w:rPr>
        <w:t>medija</w:t>
      </w:r>
    </w:p>
    <w:p w:rsidR="008C01C9" w:rsidRDefault="0084041E">
      <w:pPr>
        <w:pStyle w:val="ListParagraph"/>
        <w:numPr>
          <w:ilvl w:val="0"/>
          <w:numId w:val="82"/>
        </w:numPr>
        <w:tabs>
          <w:tab w:val="left" w:pos="1136"/>
        </w:tabs>
        <w:spacing w:before="120"/>
        <w:ind w:left="1136" w:hanging="172"/>
      </w:pPr>
      <w:r>
        <w:t>Zloupotreba</w:t>
      </w:r>
      <w:r>
        <w:rPr>
          <w:spacing w:val="-8"/>
        </w:rPr>
        <w:t xml:space="preserve"> </w:t>
      </w:r>
      <w:r>
        <w:t>djece</w:t>
      </w:r>
      <w:r>
        <w:rPr>
          <w:spacing w:val="-6"/>
        </w:rPr>
        <w:t xml:space="preserve"> </w:t>
      </w:r>
      <w:r>
        <w:t>u</w:t>
      </w:r>
      <w:r>
        <w:rPr>
          <w:spacing w:val="-8"/>
        </w:rPr>
        <w:t xml:space="preserve"> </w:t>
      </w:r>
      <w:r>
        <w:rPr>
          <w:spacing w:val="-2"/>
        </w:rPr>
        <w:t>medijima</w:t>
      </w:r>
    </w:p>
    <w:p w:rsidR="008C01C9" w:rsidRDefault="0084041E">
      <w:pPr>
        <w:pStyle w:val="ListParagraph"/>
        <w:numPr>
          <w:ilvl w:val="0"/>
          <w:numId w:val="82"/>
        </w:numPr>
        <w:tabs>
          <w:tab w:val="left" w:pos="1136"/>
        </w:tabs>
        <w:spacing w:before="119"/>
        <w:ind w:left="1136" w:hanging="172"/>
      </w:pPr>
      <w:r>
        <w:t>Gejming</w:t>
      </w:r>
      <w:r>
        <w:rPr>
          <w:spacing w:val="-10"/>
        </w:rPr>
        <w:t xml:space="preserve"> </w:t>
      </w:r>
      <w:r>
        <w:rPr>
          <w:spacing w:val="-2"/>
        </w:rPr>
        <w:t>kultura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47584"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1025" name="Graphic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F810459" id="Graphic 1079" o:spid="_x0000_s1026" style="position:absolute;margin-left:63.05pt;margin-top:6.05pt;width:468.55pt;height:.5pt;z-index:-1556889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11"/>
              </w:rPr>
              <w:t xml:space="preserve"> </w:t>
            </w:r>
            <w:r>
              <w:rPr>
                <w:b/>
              </w:rPr>
              <w:t>uticaj</w:t>
            </w:r>
            <w:r>
              <w:rPr>
                <w:b/>
                <w:spacing w:val="-10"/>
              </w:rPr>
              <w:t xml:space="preserve"> </w:t>
            </w:r>
            <w:r>
              <w:rPr>
                <w:b/>
              </w:rPr>
              <w:t>potrošačke-popularne</w:t>
            </w:r>
            <w:r>
              <w:rPr>
                <w:b/>
                <w:spacing w:val="-9"/>
              </w:rPr>
              <w:t xml:space="preserve"> </w:t>
            </w:r>
            <w:r>
              <w:rPr>
                <w:b/>
              </w:rPr>
              <w:t>kulture</w:t>
            </w:r>
            <w:r>
              <w:rPr>
                <w:b/>
                <w:spacing w:val="-11"/>
              </w:rPr>
              <w:t xml:space="preserve"> </w:t>
            </w:r>
            <w:r>
              <w:rPr>
                <w:b/>
              </w:rPr>
              <w:t>na</w:t>
            </w:r>
            <w:r>
              <w:rPr>
                <w:b/>
                <w:spacing w:val="-10"/>
              </w:rPr>
              <w:t xml:space="preserve"> </w:t>
            </w:r>
            <w:r>
              <w:rPr>
                <w:b/>
              </w:rPr>
              <w:t>oblikovanje</w:t>
            </w:r>
            <w:r>
              <w:rPr>
                <w:b/>
                <w:spacing w:val="-11"/>
              </w:rPr>
              <w:t xml:space="preserve"> </w:t>
            </w:r>
            <w:r>
              <w:rPr>
                <w:b/>
              </w:rPr>
              <w:t>stila</w:t>
            </w:r>
            <w:r>
              <w:rPr>
                <w:b/>
                <w:spacing w:val="-10"/>
              </w:rPr>
              <w:t xml:space="preserve"> </w:t>
            </w:r>
            <w:r>
              <w:rPr>
                <w:b/>
                <w:spacing w:val="-2"/>
              </w:rPr>
              <w:t>života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značenje</w:t>
            </w:r>
            <w:r>
              <w:rPr>
                <w:spacing w:val="40"/>
              </w:rPr>
              <w:t xml:space="preserve"> </w:t>
            </w:r>
            <w:r>
              <w:t>pojmova</w:t>
            </w:r>
            <w:r>
              <w:rPr>
                <w:spacing w:val="40"/>
              </w:rPr>
              <w:t xml:space="preserve"> </w:t>
            </w:r>
            <w:r>
              <w:t>potrošačka</w:t>
            </w:r>
            <w:r>
              <w:rPr>
                <w:spacing w:val="40"/>
              </w:rPr>
              <w:t xml:space="preserve"> </w:t>
            </w:r>
            <w:r>
              <w:t>kultura</w:t>
            </w:r>
            <w:r>
              <w:rPr>
                <w:spacing w:val="40"/>
              </w:rPr>
              <w:t xml:space="preserve"> </w:t>
            </w:r>
            <w:r>
              <w:t>i</w:t>
            </w:r>
            <w:r>
              <w:rPr>
                <w:spacing w:val="40"/>
              </w:rPr>
              <w:t xml:space="preserve"> </w:t>
            </w:r>
            <w:r>
              <w:t>potrošačko društvo</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5"/>
                <w:w w:val="150"/>
              </w:rPr>
              <w:t xml:space="preserve"> </w:t>
            </w:r>
            <w:r>
              <w:t>Navede</w:t>
            </w:r>
            <w:r>
              <w:rPr>
                <w:spacing w:val="-6"/>
              </w:rPr>
              <w:t xml:space="preserve"> </w:t>
            </w:r>
            <w:r>
              <w:t>osnovne</w:t>
            </w:r>
            <w:r>
              <w:rPr>
                <w:spacing w:val="-7"/>
              </w:rPr>
              <w:t xml:space="preserve"> </w:t>
            </w:r>
            <w:r>
              <w:t>karakteristike</w:t>
            </w:r>
            <w:r>
              <w:rPr>
                <w:spacing w:val="-7"/>
              </w:rPr>
              <w:t xml:space="preserve"> </w:t>
            </w:r>
            <w:r>
              <w:t>potrošačke</w:t>
            </w:r>
            <w:r>
              <w:rPr>
                <w:spacing w:val="-8"/>
              </w:rPr>
              <w:t xml:space="preserve"> </w:t>
            </w:r>
            <w:r>
              <w:rPr>
                <w:spacing w:val="-2"/>
              </w:rPr>
              <w:t>kulture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1"/>
                <w:w w:val="150"/>
              </w:rPr>
              <w:t xml:space="preserve"> </w:t>
            </w:r>
            <w:r>
              <w:t>Navede</w:t>
            </w:r>
            <w:r>
              <w:rPr>
                <w:spacing w:val="-4"/>
              </w:rPr>
              <w:t xml:space="preserve"> </w:t>
            </w:r>
            <w:r>
              <w:t>primjere</w:t>
            </w:r>
            <w:r>
              <w:rPr>
                <w:spacing w:val="-6"/>
              </w:rPr>
              <w:t xml:space="preserve"> </w:t>
            </w:r>
            <w:r>
              <w:t>masovne</w:t>
            </w:r>
            <w:r>
              <w:rPr>
                <w:spacing w:val="-5"/>
              </w:rPr>
              <w:t xml:space="preserve"> </w:t>
            </w:r>
            <w:r>
              <w:rPr>
                <w:spacing w:val="-2"/>
              </w:rPr>
              <w:t>kulture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 xml:space="preserve">Objasni uticaj masovne kulture na oblikovanje stila </w:t>
            </w:r>
            <w:r>
              <w:rPr>
                <w:spacing w:val="-2"/>
              </w:rPr>
              <w:t>života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5.</w:t>
            </w:r>
            <w:r>
              <w:rPr>
                <w:spacing w:val="80"/>
              </w:rPr>
              <w:t xml:space="preserve"> </w:t>
            </w:r>
            <w:r>
              <w:t>Objasni</w:t>
            </w:r>
            <w:r>
              <w:rPr>
                <w:spacing w:val="80"/>
              </w:rPr>
              <w:t xml:space="preserve"> </w:t>
            </w:r>
            <w:r>
              <w:t>uticaj</w:t>
            </w:r>
            <w:r>
              <w:rPr>
                <w:spacing w:val="80"/>
              </w:rPr>
              <w:t xml:space="preserve"> </w:t>
            </w:r>
            <w:r>
              <w:t>masovne</w:t>
            </w:r>
            <w:r>
              <w:rPr>
                <w:spacing w:val="80"/>
              </w:rPr>
              <w:t xml:space="preserve"> </w:t>
            </w:r>
            <w:r>
              <w:t>kulture</w:t>
            </w:r>
            <w:r>
              <w:rPr>
                <w:spacing w:val="80"/>
              </w:rPr>
              <w:t xml:space="preserve"> </w:t>
            </w:r>
            <w:r>
              <w:t>na</w:t>
            </w:r>
            <w:r>
              <w:rPr>
                <w:spacing w:val="80"/>
              </w:rPr>
              <w:t xml:space="preserve"> </w:t>
            </w:r>
            <w:r>
              <w:t>formiranje potrošačkih navika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Predloži</w:t>
            </w:r>
            <w:r>
              <w:rPr>
                <w:spacing w:val="35"/>
              </w:rPr>
              <w:t xml:space="preserve"> </w:t>
            </w:r>
            <w:r>
              <w:t>načine</w:t>
            </w:r>
            <w:r>
              <w:rPr>
                <w:spacing w:val="34"/>
              </w:rPr>
              <w:t xml:space="preserve"> </w:t>
            </w:r>
            <w:r>
              <w:t>za</w:t>
            </w:r>
            <w:r>
              <w:rPr>
                <w:spacing w:val="34"/>
              </w:rPr>
              <w:t xml:space="preserve"> </w:t>
            </w:r>
            <w:r>
              <w:t>primjenu</w:t>
            </w:r>
            <w:r>
              <w:rPr>
                <w:spacing w:val="35"/>
              </w:rPr>
              <w:t xml:space="preserve"> </w:t>
            </w:r>
            <w:r>
              <w:t>društveno-odgovorne potrošnje,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 xml:space="preserve">U cilju provjeravanja dostignutosti pomenutog ishoda učenja, potreban je usmeni ili pisani dokaz da je učenik uspješno realizovao kriterijume od 1 do 5. Za kriterijum 6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8096"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1080"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82" name="Graphic 108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83" name="Graphic 108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84" name="Graphic 1083"/>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085" name="Graphic 108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86" name="Textbox 108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80" o:spid="_x0000_s1926" style="position:absolute;margin-left:63.05pt;margin-top:6.05pt;width:468.55pt;height:29.1pt;z-index:-1556838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">
                <v:shape id="Graphic 1081" o:spid="_x0000_s192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7YccMA&#10;AADdAAAADwAAAGRycy9kb3ducmV2LnhtbERPzYrCMBC+C/sOYRa8yJrqQWzXKIt0UfGi1QcYmtm2&#10;2ExKk7XVpzeC4G0+vt9ZrHpTiyu1rrKsYDKOQBDnVldcKDiffr/mIJxH1lhbJgU3crBafgwWmGjb&#10;8ZGumS9ECGGXoILS+yaR0uUlGXRj2xAH7s+2Bn2AbSF1i10IN7WcRtFMGqw4NJTY0Lqk/JL9GwXp&#10;4Z5uRrPduov3WY97e4kbnSo1/Ox/vkF46v1b/HJvdZgfzSfw/Ca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7YccMAAADdAAAADwAAAAAAAAAAAAAAAACYAgAAZHJzL2Rv&#10;d25yZXYueG1sUEsFBgAAAAAEAAQA9QAAAIgDAAAAAA==&#10;" path="m5940552,l,,,312420r5940552,l5940552,xe" fillcolor="#f1e5bd" stroked="f">
                  <v:path arrowok="t"/>
                </v:shape>
                <v:shape id="Graphic 1082" o:spid="_x0000_s192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XDsMA&#10;AADdAAAADwAAAGRycy9kb3ducmV2LnhtbERPTWvCQBC9F/wPywi91V1zaCS6irEUC73UVHoes2MS&#10;zM6G7Jqk/75bKPQ2j/c5m91kWzFQ7xvHGpYLBYK4dKbhSsP58/VpBcIHZIOtY9LwTR5229nDBjPj&#10;Rj7RUIRKxBD2GWqoQ+gyKX1Zk0W/cB1x5K6utxgi7CtpehxjuG1lotSztNhwbKixo0NN5a24Ww1D&#10;8/V+dh/p0aMq8jZ3l+XpJdX6cT7t1yACTeFf/Od+M3G+WiX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nXDsMAAADdAAAADwAAAAAAAAAAAAAAAACYAgAAZHJzL2Rv&#10;d25yZXYueG1sUEsFBgAAAAAEAAQA9QAAAIgDAAAAAA==&#10;" path="m5941314,l,,,28194r5941314,l5941314,xe" fillcolor="#c00000" stroked="f">
                  <v:path arrowok="t"/>
                </v:shape>
                <v:shape id="Graphic 1083" o:spid="_x0000_s192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F4sIA&#10;AADdAAAADwAAAGRycy9kb3ducmV2LnhtbERPyWrDMBC9B/IPYgK9xVJbCMGxEkKhkFNL7dDmOFjj&#10;JbFGxlJt9++rQKG3ebx1ssNsOzHS4FvHGh4TBYK4dKblWsO5eF1vQfiAbLBzTBp+yMNhv1xkmBo3&#10;8QeNeahFDGGfooYmhD6V0pcNWfSJ64kjV7nBYohwqKUZcIrhtpNPSm2kxZZjQ4M9vTRU3vJvq4Hf&#10;vor+7OU4G3tSl89KHqfru9YPq/m4AxFoDv/iP/fJxPlq+wz3b+IJ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MXiwgAAAN0AAAAPAAAAAAAAAAAAAAAAAJgCAABkcnMvZG93&#10;bnJldi54bWxQSwUGAAAAAAQABAD1AAAAhwMAAAAA&#10;" path="m5941314,l,,,749r5941314,l5941314,xe" fillcolor="#f1e5bd" stroked="f">
                  <v:path arrowok="t"/>
                </v:shape>
                <v:shape id="Graphic 1084" o:spid="_x0000_s193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q4cIA&#10;AADdAAAADwAAAGRycy9kb3ducmV2LnhtbERPTWvCQBC9F/oflil4q7sW0ZC6Sq2IghdNpecxOyah&#10;2dmQXWP8964g9DaP9zmzRW9r0VHrK8caRkMFgjh3puJCw/Fn/Z6A8AHZYO2YNNzIw2L++jLD1Lgr&#10;H6jLQiFiCPsUNZQhNKmUPi/Joh+6hjhyZ9daDBG2hTQtXmO4reWHUhNpseLYUGJD3yXlf9nFauiq&#10;393R7acbjypb1kt3Gh1WU60Hb/3XJ4hAffgXP91bE+erZAyPb+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fOrhwgAAAN0AAAAPAAAAAAAAAAAAAAAAAJgCAABkcnMvZG93&#10;bnJldi54bWxQSwUGAAAAAAQABAD1AAAAhwMAAAAA&#10;" path="m5941314,l,,,28194r5941314,l5941314,xe" fillcolor="#c00000" stroked="f">
                  <v:path arrowok="t"/>
                </v:shape>
                <v:shape id="Textbox 1085" o:spid="_x0000_s193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zBesQA&#10;AADdAAAADwAAAGRycy9kb3ducmV2LnhtbERP32vCMBB+F/Y/hBvszSYTJq4ziojCYDCs3cMeb83Z&#10;BptLbaJ2/70ZDHy7j+/nzZeDa8WF+mA9a3jOFAjiyhvLtYavcjuegQgR2WDrmTT8UoDl4mE0x9z4&#10;Kxd02cdapBAOOWpoYuxyKUPVkMOQ+Y44cQffO4wJ9rU0PV5TuGvlRKmpdGg5NTTY0bqh6rg/Ow2r&#10;by429vT5sysOhS3LV8Uf06PWT4/D6g1EpCHexf/ud5Pmq9kL/H2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8wXr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2"/>
        </w:numPr>
        <w:tabs>
          <w:tab w:val="left" w:pos="1136"/>
        </w:tabs>
        <w:spacing w:before="121"/>
        <w:ind w:left="1136" w:hanging="172"/>
      </w:pPr>
      <w:r>
        <w:rPr>
          <w:spacing w:val="-2"/>
        </w:rPr>
        <w:t>Potrošačka-popularna</w:t>
      </w:r>
      <w:r>
        <w:rPr>
          <w:spacing w:val="12"/>
        </w:rPr>
        <w:t xml:space="preserve"> </w:t>
      </w:r>
      <w:r>
        <w:rPr>
          <w:spacing w:val="-2"/>
        </w:rPr>
        <w:t>kultura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48608" behindDoc="1" locked="0" layoutInCell="1" allowOverlap="1">
                <wp:simplePos x="0" y="0"/>
                <wp:positionH relativeFrom="page">
                  <wp:posOffset>800862</wp:posOffset>
                </wp:positionH>
                <wp:positionV relativeFrom="paragraph">
                  <wp:posOffset>75436</wp:posOffset>
                </wp:positionV>
                <wp:extent cx="5950585" cy="6350"/>
                <wp:effectExtent l="0" t="0" r="0" b="0"/>
                <wp:wrapTopAndBottom/>
                <wp:docPr id="1032" name="Graphic 1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0B8BE80" id="Graphic 1086" o:spid="_x0000_s1026" style="position:absolute;margin-left:63.05pt;margin-top:5.95pt;width:468.55pt;height:.5pt;z-index:-15567872;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Uoči</w:t>
            </w:r>
            <w:r>
              <w:rPr>
                <w:b/>
                <w:spacing w:val="-9"/>
              </w:rPr>
              <w:t xml:space="preserve"> </w:t>
            </w:r>
            <w:r>
              <w:rPr>
                <w:b/>
              </w:rPr>
              <w:t>značaj</w:t>
            </w:r>
            <w:r>
              <w:rPr>
                <w:b/>
                <w:spacing w:val="-8"/>
              </w:rPr>
              <w:t xml:space="preserve"> </w:t>
            </w:r>
            <w:r>
              <w:rPr>
                <w:b/>
              </w:rPr>
              <w:t>primjene</w:t>
            </w:r>
            <w:r>
              <w:rPr>
                <w:b/>
                <w:spacing w:val="-8"/>
              </w:rPr>
              <w:t xml:space="preserve"> </w:t>
            </w:r>
            <w:r>
              <w:rPr>
                <w:b/>
              </w:rPr>
              <w:t>zdravih</w:t>
            </w:r>
            <w:r>
              <w:rPr>
                <w:b/>
                <w:spacing w:val="-9"/>
              </w:rPr>
              <w:t xml:space="preserve"> </w:t>
            </w:r>
            <w:r>
              <w:rPr>
                <w:b/>
              </w:rPr>
              <w:t>životnih</w:t>
            </w:r>
            <w:r>
              <w:rPr>
                <w:b/>
                <w:spacing w:val="-8"/>
              </w:rPr>
              <w:t xml:space="preserve"> </w:t>
            </w:r>
            <w:r>
              <w:rPr>
                <w:b/>
                <w:spacing w:val="-2"/>
              </w:rPr>
              <w:t>stilova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80"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9"/>
                <w:w w:val="150"/>
              </w:rPr>
              <w:t xml:space="preserve"> </w:t>
            </w:r>
            <w:r>
              <w:t>Objasni</w:t>
            </w:r>
            <w:r>
              <w:rPr>
                <w:spacing w:val="-7"/>
              </w:rPr>
              <w:t xml:space="preserve"> </w:t>
            </w:r>
            <w:r>
              <w:t>pojam</w:t>
            </w:r>
            <w:r>
              <w:rPr>
                <w:spacing w:val="-4"/>
              </w:rPr>
              <w:t xml:space="preserve"> </w:t>
            </w:r>
            <w:r>
              <w:t>zdravog</w:t>
            </w:r>
            <w:r>
              <w:rPr>
                <w:spacing w:val="-6"/>
              </w:rPr>
              <w:t xml:space="preserve"> </w:t>
            </w:r>
            <w:r>
              <w:t>životnog</w:t>
            </w:r>
            <w:r>
              <w:rPr>
                <w:spacing w:val="-6"/>
              </w:rPr>
              <w:t xml:space="preserve"> </w:t>
            </w:r>
            <w:r>
              <w:rPr>
                <w:spacing w:val="-4"/>
              </w:rPr>
              <w:t>stila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 uticaj društvenih faktora na razvoj zdravih stilova života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1"/>
                <w:w w:val="150"/>
              </w:rPr>
              <w:t xml:space="preserve"> </w:t>
            </w:r>
            <w:r>
              <w:t>Objasni</w:t>
            </w:r>
            <w:r>
              <w:rPr>
                <w:spacing w:val="-6"/>
              </w:rPr>
              <w:t xml:space="preserve"> </w:t>
            </w:r>
            <w:r>
              <w:t>koncept</w:t>
            </w:r>
            <w:r>
              <w:rPr>
                <w:spacing w:val="-4"/>
              </w:rPr>
              <w:t xml:space="preserve"> </w:t>
            </w:r>
            <w:r>
              <w:t>zdrave</w:t>
            </w:r>
            <w:r>
              <w:rPr>
                <w:spacing w:val="-5"/>
              </w:rPr>
              <w:t xml:space="preserve"> </w:t>
            </w:r>
            <w:r>
              <w:rPr>
                <w:spacing w:val="-2"/>
              </w:rPr>
              <w:t>ishrane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 značaj</w:t>
            </w:r>
            <w:r>
              <w:rPr>
                <w:spacing w:val="23"/>
              </w:rPr>
              <w:t xml:space="preserve"> </w:t>
            </w:r>
            <w:r>
              <w:t>fizičke</w:t>
            </w:r>
            <w:r>
              <w:rPr>
                <w:spacing w:val="23"/>
              </w:rPr>
              <w:t xml:space="preserve"> </w:t>
            </w:r>
            <w:r>
              <w:t>aktivnosti sa individualnog</w:t>
            </w:r>
            <w:r>
              <w:rPr>
                <w:spacing w:val="23"/>
              </w:rPr>
              <w:t xml:space="preserve"> </w:t>
            </w:r>
            <w:r>
              <w:t>i socijalnog aspekta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9"/>
                <w:w w:val="150"/>
              </w:rPr>
              <w:t xml:space="preserve"> </w:t>
            </w:r>
            <w:r>
              <w:t>Objasni</w:t>
            </w:r>
            <w:r>
              <w:rPr>
                <w:spacing w:val="-5"/>
              </w:rPr>
              <w:t xml:space="preserve"> </w:t>
            </w:r>
            <w:r>
              <w:t>značaj</w:t>
            </w:r>
            <w:r>
              <w:rPr>
                <w:spacing w:val="-5"/>
              </w:rPr>
              <w:t xml:space="preserve"> </w:t>
            </w:r>
            <w:r>
              <w:t>razvoja</w:t>
            </w:r>
            <w:r>
              <w:rPr>
                <w:spacing w:val="-5"/>
              </w:rPr>
              <w:t xml:space="preserve"> </w:t>
            </w:r>
            <w:r>
              <w:t>životnih</w:t>
            </w:r>
            <w:r>
              <w:rPr>
                <w:spacing w:val="-6"/>
              </w:rPr>
              <w:t xml:space="preserve"> </w:t>
            </w:r>
            <w:r>
              <w:rPr>
                <w:spacing w:val="-2"/>
              </w:rPr>
              <w:t>vještina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rPr>
                <w:b/>
              </w:rPr>
            </w:pPr>
            <w:r>
              <w:t>6.</w:t>
            </w:r>
            <w:r>
              <w:rPr>
                <w:spacing w:val="80"/>
              </w:rPr>
              <w:t xml:space="preserve"> </w:t>
            </w:r>
            <w:r>
              <w:t>Opiše</w:t>
            </w:r>
            <w:r>
              <w:rPr>
                <w:spacing w:val="80"/>
              </w:rPr>
              <w:t xml:space="preserve"> </w:t>
            </w:r>
            <w:r>
              <w:t>značaj</w:t>
            </w:r>
            <w:r>
              <w:rPr>
                <w:spacing w:val="80"/>
              </w:rPr>
              <w:t xml:space="preserve"> </w:t>
            </w:r>
            <w:r>
              <w:t>edukacije</w:t>
            </w:r>
            <w:r>
              <w:rPr>
                <w:spacing w:val="80"/>
              </w:rPr>
              <w:t xml:space="preserve"> </w:t>
            </w:r>
            <w:r>
              <w:t>za</w:t>
            </w:r>
            <w:r>
              <w:rPr>
                <w:spacing w:val="80"/>
              </w:rPr>
              <w:t xml:space="preserve"> </w:t>
            </w:r>
            <w:r>
              <w:t>zdravo</w:t>
            </w:r>
            <w:r>
              <w:rPr>
                <w:spacing w:val="80"/>
              </w:rPr>
              <w:t xml:space="preserve"> </w:t>
            </w:r>
            <w:r>
              <w:t xml:space="preserve">ponašanje, stavove i </w:t>
            </w:r>
            <w:r>
              <w:rPr>
                <w:b/>
              </w:rPr>
              <w:t>navike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7"/>
            </w:pPr>
            <w:r>
              <w:rPr>
                <w:b/>
              </w:rPr>
              <w:t>Navike:</w:t>
            </w:r>
            <w:r>
              <w:rPr>
                <w:b/>
                <w:spacing w:val="-1"/>
              </w:rPr>
              <w:t xml:space="preserve"> </w:t>
            </w:r>
            <w:r>
              <w:t>lična</w:t>
            </w:r>
            <w:r>
              <w:rPr>
                <w:spacing w:val="-1"/>
              </w:rPr>
              <w:t xml:space="preserve"> </w:t>
            </w:r>
            <w:r>
              <w:t>higijena,</w:t>
            </w:r>
            <w:r>
              <w:rPr>
                <w:spacing w:val="-1"/>
              </w:rPr>
              <w:t xml:space="preserve"> </w:t>
            </w:r>
            <w:r>
              <w:t>pravilna</w:t>
            </w:r>
            <w:r>
              <w:rPr>
                <w:spacing w:val="-1"/>
              </w:rPr>
              <w:t xml:space="preserve"> </w:t>
            </w:r>
            <w:r>
              <w:t>ishrana,</w:t>
            </w:r>
            <w:r>
              <w:rPr>
                <w:spacing w:val="-1"/>
              </w:rPr>
              <w:t xml:space="preserve"> </w:t>
            </w:r>
            <w:r>
              <w:t>higijena</w:t>
            </w:r>
            <w:r>
              <w:rPr>
                <w:spacing w:val="-1"/>
              </w:rPr>
              <w:t xml:space="preserve"> </w:t>
            </w:r>
            <w:r>
              <w:t>odjeće i obuće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7.</w:t>
            </w:r>
            <w:r>
              <w:rPr>
                <w:spacing w:val="80"/>
              </w:rPr>
              <w:t xml:space="preserve"> </w:t>
            </w:r>
            <w:r>
              <w:t>Istraži</w:t>
            </w:r>
            <w:r>
              <w:rPr>
                <w:spacing w:val="40"/>
              </w:rPr>
              <w:t xml:space="preserve"> </w:t>
            </w:r>
            <w:r>
              <w:t>posljedice</w:t>
            </w:r>
            <w:r>
              <w:rPr>
                <w:spacing w:val="40"/>
              </w:rPr>
              <w:t xml:space="preserve"> </w:t>
            </w:r>
            <w:r>
              <w:t>negativnih</w:t>
            </w:r>
            <w:r>
              <w:rPr>
                <w:spacing w:val="40"/>
              </w:rPr>
              <w:t xml:space="preserve"> </w:t>
            </w:r>
            <w:r>
              <w:t>životnih</w:t>
            </w:r>
            <w:r>
              <w:rPr>
                <w:spacing w:val="40"/>
              </w:rPr>
              <w:t xml:space="preserve"> </w:t>
            </w:r>
            <w:r>
              <w:t>navika,</w:t>
            </w:r>
            <w:r>
              <w:rPr>
                <w:spacing w:val="40"/>
              </w:rPr>
              <w:t xml:space="preserve"> </w:t>
            </w:r>
            <w:r>
              <w:t>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 xml:space="preserve">U cilju provjeravanja dostignutosti pomenutog ishoda učenja, potreban je usmeni ili pisani dokaz da je učenik uspješno realizovao kriterijume od 1 do 6. Za kriterijum 7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49120"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89" name="Graphic 108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090" name="Graphic 108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91" name="Graphic 1090"/>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92" name="Graphic 109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93" name="Textbox 109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87" o:spid="_x0000_s1932" style="position:absolute;margin-left:63.05pt;margin-top:6.05pt;width:468.55pt;height:29.1pt;z-index:-155673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">
                <v:shape id="Graphic 1088" o:spid="_x0000_s193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Rx7MYA&#10;AADdAAAADwAAAGRycy9kb3ducmV2LnhtbESPQWvCQBCF7wX/wzJCL0U39iAaXUUkpRYvNfoDhuyY&#10;BLOzIbua2F/fORR6m+G9ee+b9XZwjXpQF2rPBmbTBBRx4W3NpYHL+WOyABUissXGMxl4UoDtZvSy&#10;xtT6nk/0yGOpJIRDigaqGNtU61BU5DBMfUss2tV3DqOsXalth72Eu0a/J8lcO6xZGipsaV9Rccvv&#10;zkD2/ZN9vs2/9v3ymA949LdlazNjXsfDbgUq0hD/zX/XByv4yUJ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Rx7MYAAADdAAAADwAAAAAAAAAAAAAAAACYAgAAZHJz&#10;L2Rvd25yZXYueG1sUEsFBgAAAAAEAAQA9QAAAIsDAAAAAA==&#10;" path="m5940552,l,,,312420r5940552,l5940552,xe" fillcolor="#f1e5bd" stroked="f">
                  <v:path arrowok="t"/>
                </v:shape>
                <v:shape id="Graphic 1089" o:spid="_x0000_s193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1Ff8MA&#10;AADdAAAADwAAAGRycy9kb3ducmV2LnhtbERPS2vCQBC+F/wPyxS81V09+IiuUhWp0IumoecxO01C&#10;s7Mhu8b037sFwdt8fM9ZbXpbi45aXznWMB4pEMS5MxUXGrKvw9schA/IBmvHpOGPPGzWg5cVJsbd&#10;+ExdGgoRQ9gnqKEMoUmk9HlJFv3INcSR+3GtxRBhW0jT4i2G21pOlJpKixXHhhIb2pWU/6ZXq6Gr&#10;vj8zd5p9eFTptt66y/i8n2k9fO3flyAC9eEpfriPJs5X8wX8fxN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1Ff8MAAADdAAAADwAAAAAAAAAAAAAAAACYAgAAZHJzL2Rv&#10;d25yZXYueG1sUEsFBgAAAAAEAAQA9QAAAIgDAAAAAA==&#10;" path="m5941314,l,,,28194r5941314,l5941314,xe" fillcolor="#c00000" stroked="f">
                  <v:path arrowok="t"/>
                </v:shape>
                <v:shape id="Graphic 1090" o:spid="_x0000_s193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NSMQA&#10;AADdAAAADwAAAGRycy9kb3ducmV2LnhtbESPQWvCQBCF7wX/wzJCb3VXD9JGVxFB8KRUpfU4ZMck&#10;mp0N2TVJ/33nUOhthvfmvW+W68HXqqM2VoEtTCcGFHEeXMWFhct59/YOKiZkh3VgsvBDEdar0csS&#10;Mxd6/qTulAolIRwztFCm1GRax7wkj3ESGmLRbqH1mGRtC+1a7CXc13pmzFx7rFgaSmxoW1L+OD29&#10;BT58n5tL1N3g/N5cv25609+P1r6Oh80CVKIh/Zv/rvdO8M2H8Ms3MoJ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zUjEAAAA3QAAAA8AAAAAAAAAAAAAAAAAmAIAAGRycy9k&#10;b3ducmV2LnhtbFBLBQYAAAAABAAEAPUAAACJAwAAAAA=&#10;" path="m5941314,l,,,762r5941314,l5941314,xe" fillcolor="#f1e5bd" stroked="f">
                  <v:path arrowok="t"/>
                </v:shape>
                <v:shape id="Graphic 1091" o:spid="_x0000_s193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LfpMIA&#10;AADdAAAADwAAAGRycy9kb3ducmV2LnhtbERPTWvCQBC9C/6HZQRvuhsPVVNXUUtR6EWj9DzNTpNg&#10;djZktzH++26h4G0e73NWm97WoqPWV441JFMFgjh3puJCw/XyPlmA8AHZYO2YNDzIw2Y9HKwwNe7O&#10;Z+qyUIgYwj5FDWUITSqlz0uy6KeuIY7ct2sthgjbQpoW7zHc1nKm1Iu0WHFsKLGhfUn5LfuxGrrq&#10;8+PqTvODR5Xt6p37Ss5vc63Ho377CiJQH57if/fRxPlqmcDfN/E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0t+kwgAAAN0AAAAPAAAAAAAAAAAAAAAAAJgCAABkcnMvZG93&#10;bnJldi54bWxQSwUGAAAAAAQABAD1AAAAhwMAAAAA&#10;" path="m5941314,l,,,28194r5941314,l5941314,xe" fillcolor="#c00000" stroked="f">
                  <v:path arrowok="t"/>
                </v:shape>
                <v:shape id="Textbox 1092" o:spid="_x0000_s193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P08QA&#10;AADdAAAADwAAAGRycy9kb3ducmV2LnhtbERPTWvCQBC9F/wPyxR6q7v1IDW6ESkKhUIxxoPHaXaS&#10;LGZnY3ar6b93C4Xe5vE+Z7UeXSeuNATrWcPLVIEgrryx3Gg4lrvnVxAhIhvsPJOGHwqwzicPK8yM&#10;v3FB10NsRArhkKGGNsY+kzJULTkMU98TJ672g8OY4NBIM+AthbtOzpSaS4eWU0OLPb21VJ0P307D&#10;5sTF1l4+v/ZFXdiyXCj+mJ+1fnocN0sQkcb4L/5zv5s0Xy1m8PtNOkH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Mz9P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2"/>
        </w:numPr>
        <w:tabs>
          <w:tab w:val="left" w:pos="1136"/>
        </w:tabs>
        <w:spacing w:before="121"/>
        <w:ind w:left="1136" w:hanging="172"/>
      </w:pPr>
      <w:r>
        <w:t>Zdravi</w:t>
      </w:r>
      <w:r>
        <w:rPr>
          <w:spacing w:val="-8"/>
        </w:rPr>
        <w:t xml:space="preserve"> </w:t>
      </w:r>
      <w:r>
        <w:t>životni</w:t>
      </w:r>
      <w:r>
        <w:rPr>
          <w:spacing w:val="-8"/>
        </w:rPr>
        <w:t xml:space="preserve"> </w:t>
      </w:r>
      <w:r>
        <w:rPr>
          <w:spacing w:val="-2"/>
        </w:rPr>
        <w:t>stilovi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4963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039" name="Graphic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4493C0D" id="Graphic 1093" o:spid="_x0000_s1026" style="position:absolute;margin-left:63.05pt;margin-top:5.95pt;width:468.55pt;height:.25pt;z-index:-1556684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ezq7eToCAADn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7</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Prepozna</w:t>
            </w:r>
            <w:r>
              <w:rPr>
                <w:b/>
                <w:spacing w:val="-12"/>
              </w:rPr>
              <w:t xml:space="preserve"> </w:t>
            </w:r>
            <w:r>
              <w:rPr>
                <w:b/>
              </w:rPr>
              <w:t>rizično</w:t>
            </w:r>
            <w:r>
              <w:rPr>
                <w:b/>
                <w:spacing w:val="-9"/>
              </w:rPr>
              <w:t xml:space="preserve"> </w:t>
            </w:r>
            <w:r>
              <w:rPr>
                <w:b/>
              </w:rPr>
              <w:t>ponašanje</w:t>
            </w:r>
            <w:r>
              <w:rPr>
                <w:b/>
                <w:spacing w:val="-8"/>
              </w:rPr>
              <w:t xml:space="preserve"> </w:t>
            </w:r>
            <w:r>
              <w:rPr>
                <w:b/>
              </w:rPr>
              <w:t>mladih</w:t>
            </w:r>
            <w:r>
              <w:rPr>
                <w:b/>
                <w:spacing w:val="-9"/>
              </w:rPr>
              <w:t xml:space="preserve"> </w:t>
            </w:r>
            <w:r>
              <w:rPr>
                <w:b/>
              </w:rPr>
              <w:t>i</w:t>
            </w:r>
            <w:r>
              <w:rPr>
                <w:b/>
                <w:spacing w:val="-9"/>
              </w:rPr>
              <w:t xml:space="preserve"> </w:t>
            </w:r>
            <w:r>
              <w:rPr>
                <w:b/>
              </w:rPr>
              <w:t>mehanizme</w:t>
            </w:r>
            <w:r>
              <w:rPr>
                <w:b/>
                <w:spacing w:val="-9"/>
              </w:rPr>
              <w:t xml:space="preserve"> </w:t>
            </w:r>
            <w:r>
              <w:rPr>
                <w:b/>
                <w:spacing w:val="-2"/>
              </w:rPr>
              <w:t>prevencije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8"/>
                <w:w w:val="150"/>
              </w:rPr>
              <w:t xml:space="preserve"> </w:t>
            </w:r>
            <w:r>
              <w:t>Objasni</w:t>
            </w:r>
            <w:r>
              <w:rPr>
                <w:spacing w:val="-7"/>
              </w:rPr>
              <w:t xml:space="preserve"> </w:t>
            </w:r>
            <w:r>
              <w:t>uzroke</w:t>
            </w:r>
            <w:r>
              <w:rPr>
                <w:spacing w:val="-5"/>
              </w:rPr>
              <w:t xml:space="preserve"> </w:t>
            </w:r>
            <w:r>
              <w:t>maloljetničke</w:t>
            </w:r>
            <w:r>
              <w:rPr>
                <w:spacing w:val="-6"/>
              </w:rPr>
              <w:t xml:space="preserve"> </w:t>
            </w:r>
            <w:r>
              <w:rPr>
                <w:spacing w:val="-2"/>
              </w:rPr>
              <w:t>delikvencije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55"/>
            </w:pPr>
            <w:r>
              <w:t>2.</w:t>
            </w:r>
            <w:r>
              <w:rPr>
                <w:spacing w:val="65"/>
              </w:rPr>
              <w:t xml:space="preserve"> </w:t>
            </w:r>
            <w:r>
              <w:t>Navede</w:t>
            </w:r>
            <w:r>
              <w:rPr>
                <w:spacing w:val="-8"/>
              </w:rPr>
              <w:t xml:space="preserve"> </w:t>
            </w:r>
            <w:r>
              <w:t>karakterisitike</w:t>
            </w:r>
            <w:r>
              <w:rPr>
                <w:spacing w:val="-8"/>
              </w:rPr>
              <w:t xml:space="preserve"> </w:t>
            </w:r>
            <w:r>
              <w:t>rizičnih</w:t>
            </w:r>
            <w:r>
              <w:rPr>
                <w:spacing w:val="-7"/>
              </w:rPr>
              <w:t xml:space="preserve"> </w:t>
            </w:r>
            <w:r>
              <w:t>društvenih</w:t>
            </w:r>
            <w:r>
              <w:rPr>
                <w:spacing w:val="-7"/>
              </w:rPr>
              <w:t xml:space="preserve"> </w:t>
            </w:r>
            <w:r>
              <w:rPr>
                <w:spacing w:val="-4"/>
              </w:rPr>
              <w:t>grupa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55"/>
            </w:pPr>
            <w:r>
              <w:t>3.</w:t>
            </w:r>
            <w:r>
              <w:rPr>
                <w:spacing w:val="70"/>
              </w:rPr>
              <w:t xml:space="preserve"> </w:t>
            </w:r>
            <w:r>
              <w:t>Obrazloži</w:t>
            </w:r>
            <w:r>
              <w:rPr>
                <w:spacing w:val="-6"/>
              </w:rPr>
              <w:t xml:space="preserve"> </w:t>
            </w:r>
            <w:r>
              <w:rPr>
                <w:b/>
              </w:rPr>
              <w:t>devijantnosti</w:t>
            </w:r>
            <w:r>
              <w:rPr>
                <w:b/>
                <w:spacing w:val="-5"/>
              </w:rPr>
              <w:t xml:space="preserve"> </w:t>
            </w:r>
            <w:r>
              <w:t>u</w:t>
            </w:r>
            <w:r>
              <w:rPr>
                <w:spacing w:val="-6"/>
              </w:rPr>
              <w:t xml:space="preserve"> </w:t>
            </w:r>
            <w:r>
              <w:rPr>
                <w:spacing w:val="-2"/>
              </w:rPr>
              <w:t>sportu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Devijantnosti:</w:t>
            </w:r>
            <w:r>
              <w:rPr>
                <w:b/>
                <w:spacing w:val="75"/>
              </w:rPr>
              <w:t xml:space="preserve"> </w:t>
            </w:r>
            <w:r>
              <w:t>politizacija,</w:t>
            </w:r>
            <w:r>
              <w:rPr>
                <w:spacing w:val="76"/>
              </w:rPr>
              <w:t xml:space="preserve"> </w:t>
            </w:r>
            <w:r>
              <w:t>komercijalizacija,</w:t>
            </w:r>
            <w:r>
              <w:rPr>
                <w:spacing w:val="75"/>
              </w:rPr>
              <w:t xml:space="preserve"> </w:t>
            </w:r>
            <w:r>
              <w:t>doping, nasilje, medijska eksploatacija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430"/>
                <w:tab w:val="left" w:pos="2451"/>
                <w:tab w:val="left" w:pos="3632"/>
              </w:tabs>
              <w:spacing w:before="119"/>
              <w:ind w:left="155"/>
            </w:pPr>
            <w:r>
              <w:t>4.</w:t>
            </w:r>
            <w:r>
              <w:rPr>
                <w:spacing w:val="56"/>
                <w:w w:val="150"/>
              </w:rPr>
              <w:t xml:space="preserve"> </w:t>
            </w:r>
            <w:r>
              <w:rPr>
                <w:spacing w:val="-2"/>
              </w:rPr>
              <w:t>Objasni</w:t>
            </w:r>
            <w:r>
              <w:tab/>
            </w:r>
            <w:r>
              <w:rPr>
                <w:spacing w:val="-2"/>
              </w:rPr>
              <w:t>moguće</w:t>
            </w:r>
            <w:r>
              <w:tab/>
            </w:r>
            <w:r>
              <w:rPr>
                <w:spacing w:val="-2"/>
              </w:rPr>
              <w:t>posljedice</w:t>
            </w:r>
            <w:r>
              <w:tab/>
            </w:r>
            <w:r>
              <w:rPr>
                <w:spacing w:val="-2"/>
              </w:rPr>
              <w:t>zloupotrebe</w:t>
            </w:r>
          </w:p>
          <w:p w:rsidR="008C01C9" w:rsidRDefault="0084041E">
            <w:pPr>
              <w:pStyle w:val="TableParagraph"/>
              <w:ind w:left="440"/>
            </w:pPr>
            <w:r>
              <w:rPr>
                <w:b/>
              </w:rPr>
              <w:t>psihoaktivnih</w:t>
            </w:r>
            <w:r>
              <w:rPr>
                <w:b/>
                <w:spacing w:val="-9"/>
              </w:rPr>
              <w:t xml:space="preserve"> </w:t>
            </w:r>
            <w:r>
              <w:rPr>
                <w:b/>
              </w:rPr>
              <w:t>supstanci</w:t>
            </w:r>
            <w:r>
              <w:rPr>
                <w:b/>
                <w:spacing w:val="-10"/>
              </w:rPr>
              <w:t xml:space="preserve"> </w:t>
            </w:r>
            <w:r>
              <w:t>i</w:t>
            </w:r>
            <w:r>
              <w:rPr>
                <w:spacing w:val="-10"/>
              </w:rPr>
              <w:t xml:space="preserve"> </w:t>
            </w:r>
            <w:r>
              <w:rPr>
                <w:spacing w:val="-2"/>
              </w:rPr>
              <w:t>alkohola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Psihoaktivne</w:t>
            </w:r>
            <w:r>
              <w:rPr>
                <w:b/>
                <w:spacing w:val="27"/>
              </w:rPr>
              <w:t xml:space="preserve"> </w:t>
            </w:r>
            <w:r>
              <w:rPr>
                <w:b/>
              </w:rPr>
              <w:t>supstance:</w:t>
            </w:r>
            <w:r>
              <w:rPr>
                <w:b/>
                <w:spacing w:val="25"/>
              </w:rPr>
              <w:t xml:space="preserve"> </w:t>
            </w:r>
            <w:r>
              <w:t>psihodelične</w:t>
            </w:r>
            <w:r>
              <w:rPr>
                <w:spacing w:val="26"/>
              </w:rPr>
              <w:t xml:space="preserve"> </w:t>
            </w:r>
            <w:r>
              <w:t>droge,</w:t>
            </w:r>
            <w:r>
              <w:rPr>
                <w:spacing w:val="26"/>
              </w:rPr>
              <w:t xml:space="preserve"> </w:t>
            </w:r>
            <w:r>
              <w:t>opijati, kanabis, cigarete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285"/>
              <w:rPr>
                <w:b/>
              </w:rPr>
            </w:pPr>
            <w:r>
              <w:t>5.</w:t>
            </w:r>
            <w:r>
              <w:rPr>
                <w:spacing w:val="40"/>
              </w:rPr>
              <w:t xml:space="preserve"> </w:t>
            </w:r>
            <w:r>
              <w:t xml:space="preserve">Objasni moguće uzroke i posljedice rizičnih </w:t>
            </w:r>
            <w:r>
              <w:rPr>
                <w:b/>
              </w:rPr>
              <w:t>oblika seksualnog ponašanja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Oblici seksualnog ponašanja: </w:t>
            </w:r>
            <w:r>
              <w:t>prerano stupanje u polne odnose, neupotreba zaštitnih sredstava, prostitucija i dr.</w:t>
            </w: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55"/>
            </w:pPr>
            <w:r>
              <w:t>6.</w:t>
            </w:r>
            <w:r>
              <w:rPr>
                <w:spacing w:val="77"/>
              </w:rPr>
              <w:t xml:space="preserve"> </w:t>
            </w:r>
            <w:r>
              <w:t>Obrazloži</w:t>
            </w:r>
            <w:r>
              <w:rPr>
                <w:spacing w:val="56"/>
                <w:w w:val="150"/>
              </w:rPr>
              <w:t xml:space="preserve"> </w:t>
            </w:r>
            <w:r>
              <w:t>moguće</w:t>
            </w:r>
            <w:r>
              <w:rPr>
                <w:spacing w:val="57"/>
                <w:w w:val="150"/>
              </w:rPr>
              <w:t xml:space="preserve"> </w:t>
            </w:r>
            <w:r>
              <w:t>uzroke</w:t>
            </w:r>
            <w:r>
              <w:rPr>
                <w:spacing w:val="57"/>
                <w:w w:val="150"/>
              </w:rPr>
              <w:t xml:space="preserve"> </w:t>
            </w:r>
            <w:r>
              <w:t>i</w:t>
            </w:r>
            <w:r>
              <w:rPr>
                <w:spacing w:val="57"/>
                <w:w w:val="150"/>
              </w:rPr>
              <w:t xml:space="preserve"> </w:t>
            </w:r>
            <w:r>
              <w:t>posljedice</w:t>
            </w:r>
            <w:r>
              <w:rPr>
                <w:spacing w:val="56"/>
                <w:w w:val="150"/>
              </w:rPr>
              <w:t xml:space="preserve"> </w:t>
            </w:r>
            <w:r>
              <w:rPr>
                <w:spacing w:val="-2"/>
              </w:rPr>
              <w:t>različitih</w:t>
            </w:r>
          </w:p>
          <w:p w:rsidR="008C01C9" w:rsidRDefault="0084041E">
            <w:pPr>
              <w:pStyle w:val="TableParagraph"/>
              <w:spacing w:before="1"/>
              <w:ind w:left="440"/>
              <w:rPr>
                <w:b/>
              </w:rPr>
            </w:pPr>
            <w:r>
              <w:rPr>
                <w:b/>
              </w:rPr>
              <w:t>oblika</w:t>
            </w:r>
            <w:r>
              <w:rPr>
                <w:b/>
                <w:spacing w:val="-8"/>
              </w:rPr>
              <w:t xml:space="preserve"> </w:t>
            </w:r>
            <w:r>
              <w:rPr>
                <w:b/>
                <w:spacing w:val="-2"/>
              </w:rPr>
              <w:t>nasilja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4"/>
              <w:jc w:val="both"/>
            </w:pPr>
            <w:r>
              <w:rPr>
                <w:b/>
              </w:rPr>
              <w:t xml:space="preserve">Oblici nasilja: </w:t>
            </w:r>
            <w:r>
              <w:t>nasilje nad odraslima (roditeljima, nastavnicima ili drugim osobama), vršnjačko nasilje, nasilje nad marginalizovanim grupama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285"/>
            </w:pPr>
            <w:r>
              <w:t>7.</w:t>
            </w:r>
            <w:r>
              <w:rPr>
                <w:spacing w:val="40"/>
              </w:rPr>
              <w:t xml:space="preserve"> </w:t>
            </w:r>
            <w:r>
              <w:t>Obrazloži</w:t>
            </w:r>
            <w:r>
              <w:rPr>
                <w:spacing w:val="40"/>
              </w:rPr>
              <w:t xml:space="preserve"> </w:t>
            </w:r>
            <w:r>
              <w:t>karakteristike</w:t>
            </w:r>
            <w:r>
              <w:rPr>
                <w:spacing w:val="40"/>
              </w:rPr>
              <w:t xml:space="preserve"> </w:t>
            </w:r>
            <w:r>
              <w:t>i</w:t>
            </w:r>
            <w:r>
              <w:rPr>
                <w:spacing w:val="40"/>
              </w:rPr>
              <w:t xml:space="preserve"> </w:t>
            </w:r>
            <w:r>
              <w:rPr>
                <w:b/>
              </w:rPr>
              <w:t>negativnosti</w:t>
            </w:r>
            <w:r>
              <w:rPr>
                <w:b/>
                <w:spacing w:val="40"/>
              </w:rPr>
              <w:t xml:space="preserve"> </w:t>
            </w:r>
            <w:r>
              <w:t>hazardnih igara i igara zanosa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right="113"/>
              <w:jc w:val="both"/>
            </w:pPr>
            <w:r>
              <w:rPr>
                <w:b/>
              </w:rPr>
              <w:t xml:space="preserve">Negativnosti: </w:t>
            </w:r>
            <w:r>
              <w:t>koristoljublje, lažiranje, pasivnost, rizik, negacija rada, pretvaranje igre u profesiju, irealnost, nesvjesnost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8.</w:t>
            </w:r>
            <w:r>
              <w:rPr>
                <w:spacing w:val="70"/>
                <w:w w:val="150"/>
              </w:rPr>
              <w:t xml:space="preserve"> </w:t>
            </w:r>
            <w:r>
              <w:t>Objasni</w:t>
            </w:r>
            <w:r>
              <w:rPr>
                <w:spacing w:val="-5"/>
              </w:rPr>
              <w:t xml:space="preserve"> </w:t>
            </w:r>
            <w:r>
              <w:t>ostale</w:t>
            </w:r>
            <w:r>
              <w:rPr>
                <w:spacing w:val="-5"/>
              </w:rPr>
              <w:t xml:space="preserve"> </w:t>
            </w:r>
            <w:r>
              <w:rPr>
                <w:b/>
              </w:rPr>
              <w:t>oblike</w:t>
            </w:r>
            <w:r>
              <w:rPr>
                <w:b/>
                <w:spacing w:val="-5"/>
              </w:rPr>
              <w:t xml:space="preserve"> </w:t>
            </w:r>
            <w:r>
              <w:rPr>
                <w:b/>
              </w:rPr>
              <w:t>rizičnog</w:t>
            </w:r>
            <w:r>
              <w:rPr>
                <w:b/>
                <w:spacing w:val="-5"/>
              </w:rPr>
              <w:t xml:space="preserve"> </w:t>
            </w:r>
            <w:r>
              <w:rPr>
                <w:b/>
                <w:spacing w:val="-2"/>
              </w:rPr>
              <w:t>ponašanja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Oblici rizičnog ponašanja: </w:t>
            </w:r>
            <w:r>
              <w:t>nezainteresovanost za školu, neosmišljene životne aktivnosti, sklonost ka rizičnoj vožnji motornih vozila, dugotrajni noćni izlasci, trajno ili dugotrajno napuštanje škole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9.</w:t>
            </w:r>
            <w:r>
              <w:rPr>
                <w:spacing w:val="80"/>
              </w:rPr>
              <w:t xml:space="preserve"> </w:t>
            </w:r>
            <w:r>
              <w:t>Istraži</w:t>
            </w:r>
            <w:r>
              <w:rPr>
                <w:spacing w:val="-4"/>
              </w:rPr>
              <w:t xml:space="preserve"> </w:t>
            </w:r>
            <w:r>
              <w:t>društvene</w:t>
            </w:r>
            <w:r>
              <w:rPr>
                <w:spacing w:val="-4"/>
              </w:rPr>
              <w:t xml:space="preserve"> </w:t>
            </w:r>
            <w:r>
              <w:t>kanale</w:t>
            </w:r>
            <w:r>
              <w:rPr>
                <w:spacing w:val="-4"/>
              </w:rPr>
              <w:t xml:space="preserve"> </w:t>
            </w:r>
            <w:r>
              <w:t>za</w:t>
            </w:r>
            <w:r>
              <w:rPr>
                <w:spacing w:val="-4"/>
              </w:rPr>
              <w:t xml:space="preserve"> </w:t>
            </w:r>
            <w:r>
              <w:t>sprečavanje</w:t>
            </w:r>
            <w:r>
              <w:rPr>
                <w:spacing w:val="-4"/>
              </w:rPr>
              <w:t xml:space="preserve"> </w:t>
            </w:r>
            <w:r>
              <w:t>i</w:t>
            </w:r>
            <w:r>
              <w:rPr>
                <w:spacing w:val="-4"/>
              </w:rPr>
              <w:t xml:space="preserve"> </w:t>
            </w:r>
            <w:r>
              <w:t>prevenciju rizičnog ponašanja,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pomenutog ishoda učenja, potreban je usmeni ili pisani dokaz da je učenik uspješno realizovao kriterijume od 1 do 8. Za kriterijum 9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014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094"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096" name="Graphic 1095"/>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1097" name="Graphic 109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098" name="Graphic 109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099" name="Graphic 1098"/>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00" name="Textbox 109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094" o:spid="_x0000_s1938" style="position:absolute;margin-left:63.05pt;margin-top:6.05pt;width:468.55pt;height:29.1pt;z-index:-1556633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">
                <v:shape id="Graphic 1095" o:spid="_x0000_s193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Ir8QA&#10;AADdAAAADwAAAGRycy9kb3ducmV2LnhtbERPzWrCQBC+C32HZQq9lGbTgtJEN6FIpBYvmvYBhuyY&#10;BLOzIbua1Kd3CwVv8/H9ziqfTCcuNLjWsoLXKAZBXFndcq3g53vz8g7CeWSNnWVS8EsO8uxhtsJU&#10;25EPdCl9LUIIuxQVNN73qZSuasigi2xPHLijHQz6AIda6gHHEG46+RbHC2mw5dDQYE/rhqpTeTYK&#10;iv21+HxefK3HZFdOuLOnpNeFUk+P08cShKfJ38X/7q0O8+NkDn/fhB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sSK/EAAAA3QAAAA8AAAAAAAAAAAAAAAAAmAIAAGRycy9k&#10;b3ducmV2LnhtbFBLBQYAAAAABAAEAPUAAACJAwAAAAA=&#10;" path="m5940552,l,,,312419r5940552,l5940552,xe" fillcolor="#f1e5bd" stroked="f">
                  <v:path arrowok="t"/>
                </v:shape>
                <v:shape id="Graphic 1096" o:spid="_x0000_s194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tH0MMA&#10;AADdAAAADwAAAGRycy9kb3ducmV2LnhtbERPS2vCQBC+F/oflil4q7v24CO6CbVFFHrRVHoes9Mk&#10;NDsbsmuM/74rCN7m43vOKhtsI3rqfO1Yw2SsQBAXztRcajh+b17nIHxANtg4Jg1X8pClz08rTIy7&#10;8IH6PJQihrBPUEMVQptI6YuKLPqxa4kj9+s6iyHCrpSmw0sMt418U2oqLdYcGyps6aOi4i8/Ww19&#10;/fN1dPvZ1qPK183anSaHz5nWo5fhfQki0BAe4rt7Z+J8tZjC7Zt4gk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tH0MMAAADdAAAADwAAAAAAAAAAAAAAAACYAgAAZHJzL2Rv&#10;d25yZXYueG1sUEsFBgAAAAAEAAQA9QAAAIgDAAAAAA==&#10;" path="m5941314,l,,,28194r5941314,l5941314,xe" fillcolor="#c00000" stroked="f">
                  <v:path arrowok="t"/>
                </v:shape>
                <v:shape id="Graphic 1097" o:spid="_x0000_s194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JVPMMA&#10;AADdAAAADwAAAGRycy9kb3ducmV2LnhtbERPTWvCQBC9F/wPywi9Nbv20Gp0lVAo5NRSDbbHITsm&#10;0exsyG6T+O/dQsHbPN7nbHaTbcVAvW8ca1gkCgRx6UzDlYbi8P60BOEDssHWMWm4kofddvawwdS4&#10;kb9o2IdKxBD2KWqoQ+hSKX1Zk0WfuI44cifXWwwR9pU0PY4x3LbyWakXabHh2FBjR281lZf9r9XA&#10;H9+HrvBymIzN1c/xJLPx/Kn143zK1iACTeEu/nfnJs5Xq1f4+yae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JVPMMAAADdAAAADwAAAAAAAAAAAAAAAACYAgAAZHJzL2Rv&#10;d25yZXYueG1sUEsFBgAAAAAEAAQA9QAAAIgDAAAAAA==&#10;" path="m5941314,l,,,762r5941314,l5941314,xe" fillcolor="#f1e5bd" stroked="f">
                  <v:path arrowok="t"/>
                </v:shape>
                <v:shape id="Graphic 1098" o:spid="_x0000_s194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2OcUA&#10;AADdAAAADwAAAGRycy9kb3ducmV2LnhtbESPQW/CMAyF75P4D5GRdhsJHGArBDSY0JB2GR3i7DVe&#10;W61xqiYr5d/PByRutt7ze59Xm8E3qqcu1oEtTCcGFHERXM2lhdPX/ukZVEzIDpvAZOFKETbr0cMK&#10;MxcufKQ+T6WSEI4ZWqhSajOtY1GRxzgJLbFoP6HzmGTtSu06vEi4b/TMmLn2WLM0VNjSrqLiN//z&#10;Fvr6/HEKn4v3iCbfNtvwPT2+Lax9HA+vS1CJhnQ3364PTvDNi+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HY5xQAAAN0AAAAPAAAAAAAAAAAAAAAAAJgCAABkcnMv&#10;ZG93bnJldi54bWxQSwUGAAAAAAQABAD1AAAAigMAAAAA&#10;" path="m5941314,l,,,28193r5941314,l5941314,xe" fillcolor="#c00000" stroked="f">
                  <v:path arrowok="t"/>
                </v:shape>
                <v:shape id="Textbox 1099" o:spid="_x0000_s194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hdosQA&#10;AADdAAAADwAAAGRycy9kb3ducmV2LnhtbERPTWvCQBC9F/wPywi9Nbv1IE3qKlIUCgVpjAeP0+yY&#10;LGZnY3ar8d93C4Xe5vE+Z7EaXSeuNATrWcNzpkAQ195YbjQcqu3TC4gQkQ12nknDnQKslpOHBRbG&#10;37ik6z42IoVwKFBDG2NfSBnqlhyGzPfEiTv5wWFMcGikGfCWwl0nZ0rNpUPLqaHFnt5aqs/7b6dh&#10;feRyYy+7r8/yVNqqyhV/zM9aP07H9SuISGP8F/+5302ar/Icfr9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oXaL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82"/>
        </w:numPr>
        <w:tabs>
          <w:tab w:val="left" w:pos="1136"/>
        </w:tabs>
        <w:spacing w:before="121"/>
        <w:ind w:left="1136" w:hanging="172"/>
      </w:pPr>
      <w:r>
        <w:t>Oblici</w:t>
      </w:r>
      <w:r>
        <w:rPr>
          <w:spacing w:val="-9"/>
        </w:rPr>
        <w:t xml:space="preserve"> </w:t>
      </w:r>
      <w:r>
        <w:t>rizičnog</w:t>
      </w:r>
      <w:r>
        <w:rPr>
          <w:spacing w:val="-7"/>
        </w:rPr>
        <w:t xml:space="preserve"> </w:t>
      </w:r>
      <w:r>
        <w:rPr>
          <w:spacing w:val="-2"/>
        </w:rPr>
        <w:t>ponašanja</w:t>
      </w:r>
    </w:p>
    <w:p w:rsidR="008C01C9" w:rsidRDefault="0084041E">
      <w:pPr>
        <w:pStyle w:val="ListParagraph"/>
        <w:numPr>
          <w:ilvl w:val="0"/>
          <w:numId w:val="82"/>
        </w:numPr>
        <w:tabs>
          <w:tab w:val="left" w:pos="1136"/>
        </w:tabs>
        <w:spacing w:before="120"/>
        <w:ind w:left="1136" w:hanging="172"/>
      </w:pPr>
      <w:r>
        <w:t>Mehanizmi</w:t>
      </w:r>
      <w:r>
        <w:rPr>
          <w:spacing w:val="-12"/>
        </w:rPr>
        <w:t xml:space="preserve"> </w:t>
      </w:r>
      <w:r>
        <w:t>za</w:t>
      </w:r>
      <w:r>
        <w:rPr>
          <w:spacing w:val="-10"/>
        </w:rPr>
        <w:t xml:space="preserve"> </w:t>
      </w:r>
      <w:r>
        <w:t>prevenciju</w:t>
      </w:r>
      <w:r>
        <w:rPr>
          <w:spacing w:val="-11"/>
        </w:rPr>
        <w:t xml:space="preserve"> </w:t>
      </w:r>
      <w:r>
        <w:t>i</w:t>
      </w:r>
      <w:r>
        <w:rPr>
          <w:spacing w:val="-11"/>
        </w:rPr>
        <w:t xml:space="preserve"> </w:t>
      </w:r>
      <w:r>
        <w:t>sprečavanje</w:t>
      </w:r>
      <w:r>
        <w:rPr>
          <w:spacing w:val="-11"/>
        </w:rPr>
        <w:t xml:space="preserve"> </w:t>
      </w:r>
      <w:r>
        <w:t>društveno-rizičnog</w:t>
      </w:r>
      <w:r>
        <w:rPr>
          <w:spacing w:val="-11"/>
        </w:rPr>
        <w:t xml:space="preserve"> </w:t>
      </w:r>
      <w:r>
        <w:rPr>
          <w:spacing w:val="-2"/>
        </w:rPr>
        <w:t>ponašanja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50656"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046" name="Graphic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8BE8877" id="Graphic 1100" o:spid="_x0000_s1026" style="position:absolute;margin-left:63.05pt;margin-top:6pt;width:468.55pt;height:.5pt;z-index:-1556582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83"/>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81"/>
        </w:numPr>
        <w:tabs>
          <w:tab w:val="left" w:pos="1297"/>
          <w:tab w:val="left" w:pos="1302"/>
        </w:tabs>
        <w:spacing w:before="119"/>
        <w:ind w:right="869" w:hanging="288"/>
        <w:jc w:val="both"/>
      </w:pPr>
      <w:r>
        <w:t>Modul Savremeno odrastanje je tako koncipiran da učenicima omogućava sticanje znanja iz ove oblasti kroz teorijsku</w:t>
      </w:r>
      <w:r>
        <w:rPr>
          <w:spacing w:val="-13"/>
        </w:rPr>
        <w:t xml:space="preserve"> </w:t>
      </w:r>
      <w:r>
        <w:t>nastavu</w:t>
      </w:r>
      <w:r>
        <w:rPr>
          <w:spacing w:val="-13"/>
        </w:rPr>
        <w:t xml:space="preserve"> </w:t>
      </w:r>
      <w:r>
        <w:t>i</w:t>
      </w:r>
      <w:r>
        <w:rPr>
          <w:spacing w:val="-12"/>
        </w:rPr>
        <w:t xml:space="preserve"> </w:t>
      </w:r>
      <w:r>
        <w:t>vježbe.</w:t>
      </w:r>
      <w:r>
        <w:rPr>
          <w:spacing w:val="-13"/>
        </w:rPr>
        <w:t xml:space="preserve"> </w:t>
      </w:r>
      <w:r>
        <w:t>Teorijski</w:t>
      </w:r>
      <w:r>
        <w:rPr>
          <w:spacing w:val="-12"/>
        </w:rPr>
        <w:t xml:space="preserve"> </w:t>
      </w:r>
      <w:r>
        <w:t>dio</w:t>
      </w:r>
      <w:r>
        <w:rPr>
          <w:spacing w:val="-13"/>
        </w:rPr>
        <w:t xml:space="preserve"> </w:t>
      </w:r>
      <w:r>
        <w:t>nastave</w:t>
      </w:r>
      <w:r>
        <w:rPr>
          <w:spacing w:val="-12"/>
        </w:rPr>
        <w:t xml:space="preserve"> </w:t>
      </w:r>
      <w:r>
        <w:t>i</w:t>
      </w:r>
      <w:r>
        <w:rPr>
          <w:spacing w:val="-13"/>
        </w:rPr>
        <w:t xml:space="preserve"> </w:t>
      </w:r>
      <w:r>
        <w:t>vježbe</w:t>
      </w:r>
      <w:r>
        <w:rPr>
          <w:spacing w:val="-12"/>
        </w:rPr>
        <w:t xml:space="preserve"> </w:t>
      </w:r>
      <w:r>
        <w:t>treba</w:t>
      </w:r>
      <w:r>
        <w:rPr>
          <w:spacing w:val="-13"/>
        </w:rPr>
        <w:t xml:space="preserve"> </w:t>
      </w:r>
      <w:r>
        <w:t>izvoditi</w:t>
      </w:r>
      <w:r>
        <w:rPr>
          <w:spacing w:val="-12"/>
        </w:rPr>
        <w:t xml:space="preserve"> </w:t>
      </w:r>
      <w:r>
        <w:t>sa</w:t>
      </w:r>
      <w:r>
        <w:rPr>
          <w:spacing w:val="-13"/>
        </w:rPr>
        <w:t xml:space="preserve"> </w:t>
      </w:r>
      <w:r>
        <w:t>cijelim</w:t>
      </w:r>
      <w:r>
        <w:rPr>
          <w:spacing w:val="-13"/>
        </w:rPr>
        <w:t xml:space="preserve"> </w:t>
      </w:r>
      <w:r>
        <w:t>odjeljenjem,</w:t>
      </w:r>
      <w:r>
        <w:rPr>
          <w:spacing w:val="-12"/>
        </w:rPr>
        <w:t xml:space="preserve"> </w:t>
      </w:r>
      <w:r>
        <w:t>uz</w:t>
      </w:r>
      <w:r>
        <w:rPr>
          <w:spacing w:val="-13"/>
        </w:rPr>
        <w:t xml:space="preserve"> </w:t>
      </w:r>
      <w:r>
        <w:t>primjenu</w:t>
      </w:r>
      <w:r>
        <w:rPr>
          <w:spacing w:val="-12"/>
        </w:rPr>
        <w:t xml:space="preserve"> </w:t>
      </w:r>
      <w:r>
        <w:t>aktivnih oblika nastave – interaktivnih predavanja, rada u parovima i malim grupama, samostalnog rada i istraživanja učenika na času.</w:t>
      </w:r>
    </w:p>
    <w:p w:rsidR="008C01C9" w:rsidRDefault="0084041E">
      <w:pPr>
        <w:pStyle w:val="ListParagraph"/>
        <w:numPr>
          <w:ilvl w:val="0"/>
          <w:numId w:val="81"/>
        </w:numPr>
        <w:tabs>
          <w:tab w:val="left" w:pos="1297"/>
          <w:tab w:val="left" w:pos="1302"/>
        </w:tabs>
        <w:spacing w:before="1"/>
        <w:ind w:right="872" w:hanging="288"/>
        <w:jc w:val="both"/>
      </w:pPr>
      <w:r>
        <w:t>Prilikom realizacije vježbi, u zavisnosti od tipa situacije i zadataka, može se organizovati demonstracija/ simulacija u radu sa učenicima. Nakon urađenih vježbi, učenici treba da prezentuju svoje rezultate, uz obrazloženje vlastitog stava i da o istom diskutuju sa drugim učenicima i nastavnikom.</w:t>
      </w:r>
    </w:p>
    <w:p w:rsidR="008C01C9" w:rsidRDefault="0084041E">
      <w:pPr>
        <w:pStyle w:val="ListParagraph"/>
        <w:numPr>
          <w:ilvl w:val="0"/>
          <w:numId w:val="81"/>
        </w:numPr>
        <w:tabs>
          <w:tab w:val="left" w:pos="1298"/>
          <w:tab w:val="left" w:pos="1303"/>
        </w:tabs>
        <w:ind w:left="1303" w:right="871" w:hanging="288"/>
        <w:jc w:val="both"/>
      </w:pPr>
      <w:r>
        <w:t>Preporučuje</w:t>
      </w:r>
      <w:r>
        <w:rPr>
          <w:spacing w:val="-5"/>
        </w:rPr>
        <w:t xml:space="preserve"> </w:t>
      </w:r>
      <w:r>
        <w:t>se</w:t>
      </w:r>
      <w:r>
        <w:rPr>
          <w:spacing w:val="-4"/>
        </w:rPr>
        <w:t xml:space="preserve"> </w:t>
      </w:r>
      <w:r>
        <w:t>ostvarivanje</w:t>
      </w:r>
      <w:r>
        <w:rPr>
          <w:spacing w:val="-5"/>
        </w:rPr>
        <w:t xml:space="preserve"> </w:t>
      </w:r>
      <w:r>
        <w:t>saradnje</w:t>
      </w:r>
      <w:r>
        <w:rPr>
          <w:spacing w:val="-4"/>
        </w:rPr>
        <w:t xml:space="preserve"> </w:t>
      </w:r>
      <w:r>
        <w:t>sa</w:t>
      </w:r>
      <w:r>
        <w:rPr>
          <w:spacing w:val="-4"/>
        </w:rPr>
        <w:t xml:space="preserve"> </w:t>
      </w:r>
      <w:r>
        <w:t>NVO</w:t>
      </w:r>
      <w:r>
        <w:rPr>
          <w:spacing w:val="-4"/>
        </w:rPr>
        <w:t xml:space="preserve"> </w:t>
      </w:r>
      <w:r>
        <w:t>sektorom</w:t>
      </w:r>
      <w:r>
        <w:rPr>
          <w:spacing w:val="-3"/>
        </w:rPr>
        <w:t xml:space="preserve"> </w:t>
      </w:r>
      <w:r>
        <w:t>i</w:t>
      </w:r>
      <w:r>
        <w:rPr>
          <w:spacing w:val="-5"/>
        </w:rPr>
        <w:t xml:space="preserve"> </w:t>
      </w:r>
      <w:r>
        <w:t>poslodavcima.</w:t>
      </w:r>
      <w:r>
        <w:rPr>
          <w:spacing w:val="-4"/>
        </w:rPr>
        <w:t xml:space="preserve"> </w:t>
      </w:r>
      <w:r>
        <w:t>Prilikom</w:t>
      </w:r>
      <w:r>
        <w:rPr>
          <w:spacing w:val="-4"/>
        </w:rPr>
        <w:t xml:space="preserve"> </w:t>
      </w:r>
      <w:r>
        <w:t>realizacije</w:t>
      </w:r>
      <w:r>
        <w:rPr>
          <w:spacing w:val="-4"/>
        </w:rPr>
        <w:t xml:space="preserve"> </w:t>
      </w:r>
      <w:r>
        <w:t>sadržaja</w:t>
      </w:r>
      <w:r>
        <w:rPr>
          <w:spacing w:val="-5"/>
        </w:rPr>
        <w:t xml:space="preserve"> </w:t>
      </w:r>
      <w:r>
        <w:t>mogu</w:t>
      </w:r>
      <w:r>
        <w:rPr>
          <w:spacing w:val="-4"/>
        </w:rPr>
        <w:t xml:space="preserve"> </w:t>
      </w:r>
      <w:r>
        <w:t>se koristiti filmovi, stripovi, propagandni materijali kojim se promovišu zdravi životni stilovi i dr. Potrebno je podsticati</w:t>
      </w:r>
      <w:r>
        <w:rPr>
          <w:spacing w:val="-4"/>
        </w:rPr>
        <w:t xml:space="preserve"> </w:t>
      </w:r>
      <w:r>
        <w:t>učenike</w:t>
      </w:r>
      <w:r>
        <w:rPr>
          <w:spacing w:val="-4"/>
        </w:rPr>
        <w:t xml:space="preserve"> </w:t>
      </w:r>
      <w:r>
        <w:t>na</w:t>
      </w:r>
      <w:r>
        <w:rPr>
          <w:spacing w:val="-4"/>
        </w:rPr>
        <w:t xml:space="preserve"> </w:t>
      </w:r>
      <w:r>
        <w:t>primjenu</w:t>
      </w:r>
      <w:r>
        <w:rPr>
          <w:spacing w:val="-4"/>
        </w:rPr>
        <w:t xml:space="preserve"> </w:t>
      </w:r>
      <w:r>
        <w:t>stečenih</w:t>
      </w:r>
      <w:r>
        <w:rPr>
          <w:spacing w:val="-4"/>
        </w:rPr>
        <w:t xml:space="preserve"> </w:t>
      </w:r>
      <w:r>
        <w:t>znanja.</w:t>
      </w:r>
      <w:r>
        <w:rPr>
          <w:spacing w:val="-4"/>
        </w:rPr>
        <w:t xml:space="preserve"> </w:t>
      </w:r>
      <w:r>
        <w:t>U</w:t>
      </w:r>
      <w:r>
        <w:rPr>
          <w:spacing w:val="-4"/>
        </w:rPr>
        <w:t xml:space="preserve"> </w:t>
      </w:r>
      <w:r>
        <w:t>nastavnom</w:t>
      </w:r>
      <w:r>
        <w:rPr>
          <w:spacing w:val="-5"/>
        </w:rPr>
        <w:t xml:space="preserve"> </w:t>
      </w:r>
      <w:r>
        <w:t>procesu</w:t>
      </w:r>
      <w:r>
        <w:rPr>
          <w:spacing w:val="-4"/>
        </w:rPr>
        <w:t xml:space="preserve"> </w:t>
      </w:r>
      <w:r>
        <w:t>mogu</w:t>
      </w:r>
      <w:r>
        <w:rPr>
          <w:spacing w:val="-4"/>
        </w:rPr>
        <w:t xml:space="preserve"> </w:t>
      </w:r>
      <w:r>
        <w:t>se</w:t>
      </w:r>
      <w:r>
        <w:rPr>
          <w:spacing w:val="-4"/>
        </w:rPr>
        <w:t xml:space="preserve"> </w:t>
      </w:r>
      <w:r>
        <w:t>koristiti</w:t>
      </w:r>
      <w:r>
        <w:rPr>
          <w:spacing w:val="-4"/>
        </w:rPr>
        <w:t xml:space="preserve"> </w:t>
      </w:r>
      <w:r>
        <w:t>i</w:t>
      </w:r>
      <w:r>
        <w:rPr>
          <w:spacing w:val="-4"/>
        </w:rPr>
        <w:t xml:space="preserve"> </w:t>
      </w:r>
      <w:r>
        <w:t>društvene</w:t>
      </w:r>
      <w:r>
        <w:rPr>
          <w:spacing w:val="-4"/>
        </w:rPr>
        <w:t xml:space="preserve"> </w:t>
      </w:r>
      <w:r>
        <w:t>mreže</w:t>
      </w:r>
      <w:r>
        <w:rPr>
          <w:spacing w:val="-4"/>
        </w:rPr>
        <w:t xml:space="preserve"> </w:t>
      </w:r>
      <w:r>
        <w:t xml:space="preserve">kao što je </w:t>
      </w:r>
      <w:hyperlink r:id="rId23">
        <w:r>
          <w:t>www.edmundo.com</w:t>
        </w:r>
      </w:hyperlink>
      <w:r>
        <w:t xml:space="preserve"> ili druge za koje nastavnik procijeni da su prilagođene učenicima.</w:t>
      </w:r>
    </w:p>
    <w:p w:rsidR="008C01C9" w:rsidRDefault="0084041E">
      <w:pPr>
        <w:pStyle w:val="ListParagraph"/>
        <w:numPr>
          <w:ilvl w:val="0"/>
          <w:numId w:val="81"/>
        </w:numPr>
        <w:tabs>
          <w:tab w:val="left" w:pos="1298"/>
          <w:tab w:val="left" w:pos="1303"/>
        </w:tabs>
        <w:ind w:left="1303" w:right="871" w:hanging="288"/>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8"/>
        </w:rPr>
        <w:t xml:space="preserve"> </w:t>
      </w:r>
      <w:r>
        <w:t>može</w:t>
      </w:r>
      <w:r>
        <w:rPr>
          <w:spacing w:val="-7"/>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7"/>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3"/>
        </w:rPr>
        <w:t xml:space="preserve"> </w:t>
      </w:r>
      <w:r>
        <w:t>i</w:t>
      </w:r>
      <w:r>
        <w:rPr>
          <w:spacing w:val="-4"/>
        </w:rPr>
        <w:t xml:space="preserve"> </w:t>
      </w:r>
      <w:r>
        <w:t>proširene</w:t>
      </w:r>
      <w:r>
        <w:rPr>
          <w:spacing w:val="-3"/>
        </w:rPr>
        <w:t xml:space="preserve"> </w:t>
      </w:r>
      <w:r>
        <w:t>ishode</w:t>
      </w:r>
      <w:r>
        <w:rPr>
          <w:spacing w:val="-3"/>
        </w:rPr>
        <w:t xml:space="preserve"> </w:t>
      </w:r>
      <w:r>
        <w:t>učenja,</w:t>
      </w:r>
      <w:r>
        <w:rPr>
          <w:spacing w:val="-2"/>
        </w:rPr>
        <w:t xml:space="preserve"> </w:t>
      </w:r>
      <w:r>
        <w:t>usmjeravajući</w:t>
      </w:r>
      <w:r>
        <w:rPr>
          <w:spacing w:val="-3"/>
        </w:rPr>
        <w:t xml:space="preserve"> </w:t>
      </w:r>
      <w:r>
        <w:t>darovite</w:t>
      </w:r>
      <w:r>
        <w:rPr>
          <w:spacing w:val="-4"/>
        </w:rPr>
        <w:t xml:space="preserve"> </w:t>
      </w:r>
      <w:r>
        <w:t>učenike</w:t>
      </w:r>
      <w:r>
        <w:rPr>
          <w:spacing w:val="-4"/>
        </w:rPr>
        <w:t xml:space="preserve"> </w:t>
      </w:r>
      <w:r>
        <w:t>na</w:t>
      </w:r>
      <w:r>
        <w:rPr>
          <w:spacing w:val="-4"/>
        </w:rPr>
        <w:t xml:space="preserve"> </w:t>
      </w:r>
      <w:r>
        <w:t>zaključivanje,</w:t>
      </w:r>
      <w:r>
        <w:rPr>
          <w:spacing w:val="-3"/>
        </w:rPr>
        <w:t xml:space="preserve"> </w:t>
      </w:r>
      <w:r>
        <w:t>razvijanje</w:t>
      </w:r>
      <w:r>
        <w:rPr>
          <w:spacing w:val="-3"/>
        </w:rPr>
        <w:t xml:space="preserve"> </w:t>
      </w:r>
      <w:r>
        <w:t>sposobnosti</w:t>
      </w:r>
      <w:r>
        <w:rPr>
          <w:spacing w:val="-3"/>
        </w:rPr>
        <w:t xml:space="preserve"> </w:t>
      </w:r>
      <w:r>
        <w:t>analize i sinteze, kreativnosti i pozitivnog odnosa prema oblastima koje ih interesuju. Nastavnik treba da podstiče učenike na razvoj njihovih sposobnosti i interesovanja u cilju pravilne karijerne orijentacije.</w:t>
      </w:r>
    </w:p>
    <w:p w:rsidR="008C01C9" w:rsidRDefault="0084041E">
      <w:pPr>
        <w:pStyle w:val="Heading4"/>
        <w:numPr>
          <w:ilvl w:val="0"/>
          <w:numId w:val="83"/>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80"/>
        </w:numPr>
        <w:tabs>
          <w:tab w:val="left" w:pos="1299"/>
          <w:tab w:val="left" w:pos="1302"/>
        </w:tabs>
        <w:spacing w:before="120"/>
        <w:ind w:right="871" w:hanging="288"/>
      </w:pPr>
      <w:r>
        <w:t>Laušević</w:t>
      </w:r>
      <w:r>
        <w:rPr>
          <w:spacing w:val="35"/>
        </w:rPr>
        <w:t xml:space="preserve"> </w:t>
      </w:r>
      <w:r>
        <w:t>D.;</w:t>
      </w:r>
      <w:r>
        <w:rPr>
          <w:spacing w:val="35"/>
        </w:rPr>
        <w:t xml:space="preserve"> </w:t>
      </w:r>
      <w:r>
        <w:t>Mugoša</w:t>
      </w:r>
      <w:r>
        <w:rPr>
          <w:spacing w:val="33"/>
        </w:rPr>
        <w:t xml:space="preserve"> </w:t>
      </w:r>
      <w:r>
        <w:t>B.;</w:t>
      </w:r>
      <w:r>
        <w:rPr>
          <w:spacing w:val="34"/>
        </w:rPr>
        <w:t xml:space="preserve"> </w:t>
      </w:r>
      <w:r>
        <w:t>Žižić</w:t>
      </w:r>
      <w:r>
        <w:rPr>
          <w:spacing w:val="35"/>
        </w:rPr>
        <w:t xml:space="preserve"> </w:t>
      </w:r>
      <w:r>
        <w:t>Lj.;</w:t>
      </w:r>
      <w:r>
        <w:rPr>
          <w:spacing w:val="35"/>
        </w:rPr>
        <w:t xml:space="preserve"> </w:t>
      </w:r>
      <w:r>
        <w:t>Ljaljević</w:t>
      </w:r>
      <w:r>
        <w:rPr>
          <w:spacing w:val="33"/>
        </w:rPr>
        <w:t xml:space="preserve"> </w:t>
      </w:r>
      <w:r>
        <w:t>A.;</w:t>
      </w:r>
      <w:r>
        <w:rPr>
          <w:spacing w:val="34"/>
        </w:rPr>
        <w:t xml:space="preserve"> </w:t>
      </w:r>
      <w:r>
        <w:t>Vujošević</w:t>
      </w:r>
      <w:r>
        <w:rPr>
          <w:spacing w:val="34"/>
        </w:rPr>
        <w:t xml:space="preserve"> </w:t>
      </w:r>
      <w:r>
        <w:t>N.;</w:t>
      </w:r>
      <w:r>
        <w:rPr>
          <w:spacing w:val="34"/>
        </w:rPr>
        <w:t xml:space="preserve"> </w:t>
      </w:r>
      <w:r>
        <w:t>Vratnica</w:t>
      </w:r>
      <w:r>
        <w:rPr>
          <w:spacing w:val="34"/>
        </w:rPr>
        <w:t xml:space="preserve"> </w:t>
      </w:r>
      <w:r>
        <w:t>Z.,</w:t>
      </w:r>
      <w:r>
        <w:rPr>
          <w:spacing w:val="34"/>
        </w:rPr>
        <w:t xml:space="preserve"> </w:t>
      </w:r>
      <w:r>
        <w:t>Zdravstvene</w:t>
      </w:r>
      <w:r>
        <w:rPr>
          <w:spacing w:val="34"/>
        </w:rPr>
        <w:t xml:space="preserve"> </w:t>
      </w:r>
      <w:r>
        <w:t>poruke,</w:t>
      </w:r>
      <w:r>
        <w:rPr>
          <w:spacing w:val="34"/>
        </w:rPr>
        <w:t xml:space="preserve"> </w:t>
      </w:r>
      <w:r>
        <w:t>Zavod</w:t>
      </w:r>
      <w:r>
        <w:rPr>
          <w:spacing w:val="34"/>
        </w:rPr>
        <w:t xml:space="preserve"> </w:t>
      </w:r>
      <w:r>
        <w:t>za zdravstvenu zaštitu i UNICEF, Podgorica, 2000.</w:t>
      </w:r>
    </w:p>
    <w:p w:rsidR="008C01C9" w:rsidRDefault="0084041E">
      <w:pPr>
        <w:pStyle w:val="ListParagraph"/>
        <w:numPr>
          <w:ilvl w:val="0"/>
          <w:numId w:val="80"/>
        </w:numPr>
        <w:tabs>
          <w:tab w:val="left" w:pos="1299"/>
        </w:tabs>
        <w:spacing w:line="252" w:lineRule="exact"/>
        <w:ind w:left="1299" w:hanging="284"/>
      </w:pPr>
      <w:r>
        <w:t>Krkeljić</w:t>
      </w:r>
      <w:r>
        <w:rPr>
          <w:spacing w:val="-7"/>
        </w:rPr>
        <w:t xml:space="preserve"> </w:t>
      </w:r>
      <w:r>
        <w:t>Lj.;</w:t>
      </w:r>
      <w:r>
        <w:rPr>
          <w:spacing w:val="-8"/>
        </w:rPr>
        <w:t xml:space="preserve"> </w:t>
      </w:r>
      <w:r>
        <w:t>Slobig</w:t>
      </w:r>
      <w:r>
        <w:rPr>
          <w:spacing w:val="-8"/>
        </w:rPr>
        <w:t xml:space="preserve"> </w:t>
      </w:r>
      <w:r>
        <w:t>J.;</w:t>
      </w:r>
      <w:r>
        <w:rPr>
          <w:spacing w:val="-8"/>
        </w:rPr>
        <w:t xml:space="preserve"> </w:t>
      </w:r>
      <w:r>
        <w:t>Dibe</w:t>
      </w:r>
      <w:r>
        <w:rPr>
          <w:spacing w:val="-8"/>
        </w:rPr>
        <w:t xml:space="preserve"> </w:t>
      </w:r>
      <w:r>
        <w:t>F.,</w:t>
      </w:r>
      <w:r>
        <w:rPr>
          <w:spacing w:val="-8"/>
        </w:rPr>
        <w:t xml:space="preserve"> </w:t>
      </w:r>
      <w:r>
        <w:t>Srednjoškolci,</w:t>
      </w:r>
      <w:r>
        <w:rPr>
          <w:spacing w:val="-6"/>
        </w:rPr>
        <w:t xml:space="preserve"> </w:t>
      </w:r>
      <w:r>
        <w:t>Zavod</w:t>
      </w:r>
      <w:r>
        <w:rPr>
          <w:spacing w:val="-9"/>
        </w:rPr>
        <w:t xml:space="preserve"> </w:t>
      </w:r>
      <w:r>
        <w:t>za</w:t>
      </w:r>
      <w:r>
        <w:rPr>
          <w:spacing w:val="-7"/>
        </w:rPr>
        <w:t xml:space="preserve"> </w:t>
      </w:r>
      <w:r>
        <w:t>udžbenike</w:t>
      </w:r>
      <w:r>
        <w:rPr>
          <w:spacing w:val="-8"/>
        </w:rPr>
        <w:t xml:space="preserve"> </w:t>
      </w:r>
      <w:r>
        <w:t>i</w:t>
      </w:r>
      <w:r>
        <w:rPr>
          <w:spacing w:val="-8"/>
        </w:rPr>
        <w:t xml:space="preserve"> </w:t>
      </w:r>
      <w:r>
        <w:t>nastavna</w:t>
      </w:r>
      <w:r>
        <w:rPr>
          <w:spacing w:val="-9"/>
        </w:rPr>
        <w:t xml:space="preserve"> </w:t>
      </w:r>
      <w:r>
        <w:t>sredstva,</w:t>
      </w:r>
      <w:r>
        <w:rPr>
          <w:spacing w:val="-7"/>
        </w:rPr>
        <w:t xml:space="preserve"> </w:t>
      </w:r>
      <w:r>
        <w:t>Beograd,</w:t>
      </w:r>
      <w:r>
        <w:rPr>
          <w:spacing w:val="-7"/>
        </w:rPr>
        <w:t xml:space="preserve"> </w:t>
      </w:r>
      <w:r>
        <w:rPr>
          <w:spacing w:val="-2"/>
        </w:rPr>
        <w:t>2002.</w:t>
      </w:r>
    </w:p>
    <w:p w:rsidR="008C01C9" w:rsidRDefault="0084041E">
      <w:pPr>
        <w:pStyle w:val="ListParagraph"/>
        <w:numPr>
          <w:ilvl w:val="0"/>
          <w:numId w:val="80"/>
        </w:numPr>
        <w:tabs>
          <w:tab w:val="left" w:pos="1299"/>
        </w:tabs>
        <w:ind w:left="1299" w:hanging="284"/>
      </w:pPr>
      <w:r>
        <w:t>Kreativno</w:t>
      </w:r>
      <w:r>
        <w:rPr>
          <w:spacing w:val="-12"/>
        </w:rPr>
        <w:t xml:space="preserve"> </w:t>
      </w:r>
      <w:r>
        <w:t>rješavanje</w:t>
      </w:r>
      <w:r>
        <w:rPr>
          <w:spacing w:val="-11"/>
        </w:rPr>
        <w:t xml:space="preserve"> </w:t>
      </w:r>
      <w:r>
        <w:t>konflikta</w:t>
      </w:r>
      <w:r>
        <w:rPr>
          <w:spacing w:val="-12"/>
        </w:rPr>
        <w:t xml:space="preserve"> </w:t>
      </w:r>
      <w:r>
        <w:t>u</w:t>
      </w:r>
      <w:r>
        <w:rPr>
          <w:spacing w:val="-11"/>
        </w:rPr>
        <w:t xml:space="preserve"> </w:t>
      </w:r>
      <w:r>
        <w:t>učionici,</w:t>
      </w:r>
      <w:r>
        <w:rPr>
          <w:spacing w:val="-12"/>
        </w:rPr>
        <w:t xml:space="preserve"> </w:t>
      </w:r>
      <w:r>
        <w:t>UNICEF</w:t>
      </w:r>
      <w:r>
        <w:rPr>
          <w:spacing w:val="-11"/>
        </w:rPr>
        <w:t xml:space="preserve"> </w:t>
      </w:r>
      <w:r>
        <w:t>i</w:t>
      </w:r>
      <w:r>
        <w:rPr>
          <w:spacing w:val="-11"/>
        </w:rPr>
        <w:t xml:space="preserve"> </w:t>
      </w:r>
      <w:r>
        <w:t>Ministarstvo</w:t>
      </w:r>
      <w:r>
        <w:rPr>
          <w:spacing w:val="-12"/>
        </w:rPr>
        <w:t xml:space="preserve"> </w:t>
      </w:r>
      <w:r>
        <w:t>prosvjete</w:t>
      </w:r>
      <w:r>
        <w:rPr>
          <w:spacing w:val="-11"/>
        </w:rPr>
        <w:t xml:space="preserve"> </w:t>
      </w:r>
      <w:r>
        <w:t>i</w:t>
      </w:r>
      <w:r>
        <w:rPr>
          <w:spacing w:val="-11"/>
        </w:rPr>
        <w:t xml:space="preserve"> </w:t>
      </w:r>
      <w:r>
        <w:t>nauke</w:t>
      </w:r>
      <w:r>
        <w:rPr>
          <w:spacing w:val="-11"/>
        </w:rPr>
        <w:t xml:space="preserve"> </w:t>
      </w:r>
      <w:r>
        <w:t>Crne</w:t>
      </w:r>
      <w:r>
        <w:rPr>
          <w:spacing w:val="-12"/>
        </w:rPr>
        <w:t xml:space="preserve"> </w:t>
      </w:r>
      <w:r>
        <w:t>Gore,</w:t>
      </w:r>
      <w:r>
        <w:rPr>
          <w:spacing w:val="-11"/>
        </w:rPr>
        <w:t xml:space="preserve"> </w:t>
      </w:r>
      <w:r>
        <w:t>Podgorica,</w:t>
      </w:r>
      <w:r>
        <w:rPr>
          <w:spacing w:val="-10"/>
        </w:rPr>
        <w:t xml:space="preserve"> </w:t>
      </w:r>
      <w:r>
        <w:rPr>
          <w:spacing w:val="-2"/>
        </w:rPr>
        <w:t>2001.</w:t>
      </w:r>
    </w:p>
    <w:p w:rsidR="008C01C9" w:rsidRDefault="0084041E">
      <w:pPr>
        <w:pStyle w:val="ListParagraph"/>
        <w:numPr>
          <w:ilvl w:val="0"/>
          <w:numId w:val="80"/>
        </w:numPr>
        <w:tabs>
          <w:tab w:val="left" w:pos="1299"/>
        </w:tabs>
        <w:spacing w:before="1" w:line="252" w:lineRule="exact"/>
        <w:ind w:left="1299" w:hanging="284"/>
      </w:pPr>
      <w:r>
        <w:t>Vukićević</w:t>
      </w:r>
      <w:r>
        <w:rPr>
          <w:spacing w:val="-8"/>
        </w:rPr>
        <w:t xml:space="preserve"> </w:t>
      </w:r>
      <w:r>
        <w:t>S.,</w:t>
      </w:r>
      <w:r>
        <w:rPr>
          <w:spacing w:val="-8"/>
        </w:rPr>
        <w:t xml:space="preserve"> </w:t>
      </w:r>
      <w:r>
        <w:t>Ideal</w:t>
      </w:r>
      <w:r>
        <w:rPr>
          <w:spacing w:val="-8"/>
        </w:rPr>
        <w:t xml:space="preserve"> </w:t>
      </w:r>
      <w:r>
        <w:t>i</w:t>
      </w:r>
      <w:r>
        <w:rPr>
          <w:spacing w:val="-9"/>
        </w:rPr>
        <w:t xml:space="preserve"> </w:t>
      </w:r>
      <w:r>
        <w:t>stvarnost</w:t>
      </w:r>
      <w:r>
        <w:rPr>
          <w:spacing w:val="-6"/>
        </w:rPr>
        <w:t xml:space="preserve"> </w:t>
      </w:r>
      <w:r>
        <w:t>eko</w:t>
      </w:r>
      <w:r>
        <w:rPr>
          <w:spacing w:val="-9"/>
        </w:rPr>
        <w:t xml:space="preserve"> </w:t>
      </w:r>
      <w:r>
        <w:t>menadžmenta,</w:t>
      </w:r>
      <w:r>
        <w:rPr>
          <w:spacing w:val="-8"/>
        </w:rPr>
        <w:t xml:space="preserve"> </w:t>
      </w:r>
      <w:r>
        <w:t>Služba</w:t>
      </w:r>
      <w:r>
        <w:rPr>
          <w:spacing w:val="-8"/>
        </w:rPr>
        <w:t xml:space="preserve"> </w:t>
      </w:r>
      <w:r>
        <w:t>zaštite</w:t>
      </w:r>
      <w:r>
        <w:rPr>
          <w:spacing w:val="-8"/>
        </w:rPr>
        <w:t xml:space="preserve"> </w:t>
      </w:r>
      <w:r>
        <w:t>životne</w:t>
      </w:r>
      <w:r>
        <w:rPr>
          <w:spacing w:val="-9"/>
        </w:rPr>
        <w:t xml:space="preserve"> </w:t>
      </w:r>
      <w:r>
        <w:t>sredine</w:t>
      </w:r>
      <w:r>
        <w:rPr>
          <w:spacing w:val="-8"/>
        </w:rPr>
        <w:t xml:space="preserve"> </w:t>
      </w:r>
      <w:r>
        <w:t>Opštine</w:t>
      </w:r>
      <w:r>
        <w:rPr>
          <w:spacing w:val="-8"/>
        </w:rPr>
        <w:t xml:space="preserve"> </w:t>
      </w:r>
      <w:r>
        <w:t>Nikšić,</w:t>
      </w:r>
      <w:r>
        <w:rPr>
          <w:spacing w:val="-8"/>
        </w:rPr>
        <w:t xml:space="preserve"> </w:t>
      </w:r>
      <w:r>
        <w:rPr>
          <w:spacing w:val="-2"/>
        </w:rPr>
        <w:t>1956.</w:t>
      </w:r>
    </w:p>
    <w:p w:rsidR="008C01C9" w:rsidRDefault="0084041E">
      <w:pPr>
        <w:pStyle w:val="ListParagraph"/>
        <w:numPr>
          <w:ilvl w:val="0"/>
          <w:numId w:val="80"/>
        </w:numPr>
        <w:tabs>
          <w:tab w:val="left" w:pos="1299"/>
        </w:tabs>
        <w:spacing w:line="252" w:lineRule="exact"/>
        <w:ind w:left="1299" w:hanging="284"/>
      </w:pPr>
      <w:r>
        <w:t>Zečević</w:t>
      </w:r>
      <w:r>
        <w:rPr>
          <w:spacing w:val="-8"/>
        </w:rPr>
        <w:t xml:space="preserve"> </w:t>
      </w:r>
      <w:r>
        <w:t>S.;</w:t>
      </w:r>
      <w:r>
        <w:rPr>
          <w:spacing w:val="-8"/>
        </w:rPr>
        <w:t xml:space="preserve"> </w:t>
      </w:r>
      <w:r>
        <w:t>Krivokapić,</w:t>
      </w:r>
      <w:r>
        <w:rPr>
          <w:spacing w:val="-7"/>
        </w:rPr>
        <w:t xml:space="preserve"> </w:t>
      </w:r>
      <w:r>
        <w:t>N.,</w:t>
      </w:r>
      <w:r>
        <w:rPr>
          <w:spacing w:val="-8"/>
        </w:rPr>
        <w:t xml:space="preserve"> </w:t>
      </w:r>
      <w:r>
        <w:t>(prir)</w:t>
      </w:r>
      <w:r>
        <w:rPr>
          <w:spacing w:val="-7"/>
        </w:rPr>
        <w:t xml:space="preserve"> </w:t>
      </w:r>
      <w:r>
        <w:t>Rod,</w:t>
      </w:r>
      <w:r>
        <w:rPr>
          <w:spacing w:val="-8"/>
        </w:rPr>
        <w:t xml:space="preserve"> </w:t>
      </w:r>
      <w:r>
        <w:t>identitet</w:t>
      </w:r>
      <w:r>
        <w:rPr>
          <w:spacing w:val="-8"/>
        </w:rPr>
        <w:t xml:space="preserve"> </w:t>
      </w:r>
      <w:r>
        <w:t>i</w:t>
      </w:r>
      <w:r>
        <w:rPr>
          <w:spacing w:val="-8"/>
        </w:rPr>
        <w:t xml:space="preserve"> </w:t>
      </w:r>
      <w:r>
        <w:t>kultura,</w:t>
      </w:r>
      <w:r>
        <w:rPr>
          <w:spacing w:val="-8"/>
        </w:rPr>
        <w:t xml:space="preserve"> </w:t>
      </w:r>
      <w:r>
        <w:t>Institut</w:t>
      </w:r>
      <w:r>
        <w:rPr>
          <w:spacing w:val="-7"/>
        </w:rPr>
        <w:t xml:space="preserve"> </w:t>
      </w:r>
      <w:r>
        <w:t>za</w:t>
      </w:r>
      <w:r>
        <w:rPr>
          <w:spacing w:val="-9"/>
        </w:rPr>
        <w:t xml:space="preserve"> </w:t>
      </w:r>
      <w:r>
        <w:t>sociologiju,</w:t>
      </w:r>
      <w:r>
        <w:rPr>
          <w:spacing w:val="-7"/>
        </w:rPr>
        <w:t xml:space="preserve"> </w:t>
      </w:r>
      <w:r>
        <w:t>Filozofski</w:t>
      </w:r>
      <w:r>
        <w:rPr>
          <w:spacing w:val="-9"/>
        </w:rPr>
        <w:t xml:space="preserve"> </w:t>
      </w:r>
      <w:r>
        <w:t>fakultet,</w:t>
      </w:r>
      <w:r>
        <w:rPr>
          <w:spacing w:val="-7"/>
        </w:rPr>
        <w:t xml:space="preserve"> </w:t>
      </w:r>
      <w:r>
        <w:rPr>
          <w:spacing w:val="-2"/>
        </w:rPr>
        <w:t>Nikšić.</w:t>
      </w:r>
    </w:p>
    <w:p w:rsidR="008C01C9" w:rsidRDefault="0084041E">
      <w:pPr>
        <w:pStyle w:val="ListParagraph"/>
        <w:numPr>
          <w:ilvl w:val="0"/>
          <w:numId w:val="80"/>
        </w:numPr>
        <w:tabs>
          <w:tab w:val="left" w:pos="1299"/>
        </w:tabs>
        <w:ind w:left="1299"/>
      </w:pPr>
      <w:r>
        <w:t>Rot.N.,</w:t>
      </w:r>
      <w:r>
        <w:rPr>
          <w:spacing w:val="-9"/>
        </w:rPr>
        <w:t xml:space="preserve"> </w:t>
      </w:r>
      <w:r>
        <w:t>Osnovi</w:t>
      </w:r>
      <w:r>
        <w:rPr>
          <w:spacing w:val="-9"/>
        </w:rPr>
        <w:t xml:space="preserve"> </w:t>
      </w:r>
      <w:r>
        <w:t>socijalne</w:t>
      </w:r>
      <w:r>
        <w:rPr>
          <w:spacing w:val="-10"/>
        </w:rPr>
        <w:t xml:space="preserve"> </w:t>
      </w:r>
      <w:r>
        <w:t>psihologije,</w:t>
      </w:r>
      <w:r>
        <w:rPr>
          <w:spacing w:val="-9"/>
        </w:rPr>
        <w:t xml:space="preserve"> </w:t>
      </w:r>
      <w:r>
        <w:t>Zavod</w:t>
      </w:r>
      <w:r>
        <w:rPr>
          <w:spacing w:val="-9"/>
        </w:rPr>
        <w:t xml:space="preserve"> </w:t>
      </w:r>
      <w:r>
        <w:t>za</w:t>
      </w:r>
      <w:r>
        <w:rPr>
          <w:spacing w:val="-9"/>
        </w:rPr>
        <w:t xml:space="preserve"> </w:t>
      </w:r>
      <w:r>
        <w:t>udžbenike</w:t>
      </w:r>
      <w:r>
        <w:rPr>
          <w:spacing w:val="-9"/>
        </w:rPr>
        <w:t xml:space="preserve"> </w:t>
      </w:r>
      <w:r>
        <w:t>i</w:t>
      </w:r>
      <w:r>
        <w:rPr>
          <w:spacing w:val="-8"/>
        </w:rPr>
        <w:t xml:space="preserve"> </w:t>
      </w:r>
      <w:r>
        <w:t>nastavna</w:t>
      </w:r>
      <w:r>
        <w:rPr>
          <w:spacing w:val="-9"/>
        </w:rPr>
        <w:t xml:space="preserve"> </w:t>
      </w:r>
      <w:r>
        <w:t>sredstva,</w:t>
      </w:r>
      <w:r>
        <w:rPr>
          <w:spacing w:val="-9"/>
        </w:rPr>
        <w:t xml:space="preserve"> </w:t>
      </w:r>
      <w:r>
        <w:t>Beograd,</w:t>
      </w:r>
      <w:r>
        <w:rPr>
          <w:spacing w:val="-8"/>
        </w:rPr>
        <w:t xml:space="preserve"> </w:t>
      </w:r>
      <w:r>
        <w:rPr>
          <w:spacing w:val="-2"/>
        </w:rPr>
        <w:t>1989.</w:t>
      </w:r>
    </w:p>
    <w:p w:rsidR="008C01C9" w:rsidRDefault="0084041E">
      <w:pPr>
        <w:pStyle w:val="ListParagraph"/>
        <w:numPr>
          <w:ilvl w:val="0"/>
          <w:numId w:val="80"/>
        </w:numPr>
        <w:tabs>
          <w:tab w:val="left" w:pos="1299"/>
        </w:tabs>
        <w:spacing w:before="1" w:line="252" w:lineRule="exact"/>
        <w:ind w:left="1299"/>
      </w:pPr>
      <w:r>
        <w:t>Ilić</w:t>
      </w:r>
      <w:r>
        <w:rPr>
          <w:spacing w:val="-8"/>
        </w:rPr>
        <w:t xml:space="preserve"> </w:t>
      </w:r>
      <w:r>
        <w:t>M.,</w:t>
      </w:r>
      <w:r>
        <w:rPr>
          <w:spacing w:val="-7"/>
        </w:rPr>
        <w:t xml:space="preserve"> </w:t>
      </w:r>
      <w:r>
        <w:t>Sociologija</w:t>
      </w:r>
      <w:r>
        <w:rPr>
          <w:spacing w:val="-8"/>
        </w:rPr>
        <w:t xml:space="preserve"> </w:t>
      </w:r>
      <w:r>
        <w:t>kulture,</w:t>
      </w:r>
      <w:r>
        <w:rPr>
          <w:spacing w:val="-7"/>
        </w:rPr>
        <w:t xml:space="preserve"> </w:t>
      </w:r>
      <w:r>
        <w:t>Beograd,</w:t>
      </w:r>
      <w:r>
        <w:rPr>
          <w:spacing w:val="-7"/>
        </w:rPr>
        <w:t xml:space="preserve"> </w:t>
      </w:r>
      <w:r>
        <w:t>Zavod</w:t>
      </w:r>
      <w:r>
        <w:rPr>
          <w:spacing w:val="-8"/>
        </w:rPr>
        <w:t xml:space="preserve"> </w:t>
      </w:r>
      <w:r>
        <w:t>za</w:t>
      </w:r>
      <w:r>
        <w:rPr>
          <w:spacing w:val="-8"/>
        </w:rPr>
        <w:t xml:space="preserve"> </w:t>
      </w:r>
      <w:r>
        <w:t>udžbenike</w:t>
      </w:r>
      <w:r>
        <w:rPr>
          <w:spacing w:val="-8"/>
        </w:rPr>
        <w:t xml:space="preserve"> </w:t>
      </w:r>
      <w:r>
        <w:t>i</w:t>
      </w:r>
      <w:r>
        <w:rPr>
          <w:spacing w:val="-8"/>
        </w:rPr>
        <w:t xml:space="preserve"> </w:t>
      </w:r>
      <w:r>
        <w:t>nastavna</w:t>
      </w:r>
      <w:r>
        <w:rPr>
          <w:spacing w:val="-8"/>
        </w:rPr>
        <w:t xml:space="preserve"> </w:t>
      </w:r>
      <w:r>
        <w:t>sredstva</w:t>
      </w:r>
      <w:r>
        <w:rPr>
          <w:spacing w:val="-8"/>
        </w:rPr>
        <w:t xml:space="preserve"> </w:t>
      </w:r>
      <w:r>
        <w:t>Beograd</w:t>
      </w:r>
      <w:r>
        <w:rPr>
          <w:spacing w:val="-8"/>
        </w:rPr>
        <w:t xml:space="preserve"> </w:t>
      </w:r>
      <w:r>
        <w:rPr>
          <w:spacing w:val="-2"/>
        </w:rPr>
        <w:t>2010.</w:t>
      </w:r>
    </w:p>
    <w:p w:rsidR="008C01C9" w:rsidRDefault="0084041E">
      <w:pPr>
        <w:pStyle w:val="ListParagraph"/>
        <w:numPr>
          <w:ilvl w:val="0"/>
          <w:numId w:val="80"/>
        </w:numPr>
        <w:tabs>
          <w:tab w:val="left" w:pos="1299"/>
        </w:tabs>
        <w:ind w:left="1299"/>
      </w:pPr>
      <w:r>
        <w:t>Đorđević</w:t>
      </w:r>
      <w:r>
        <w:rPr>
          <w:spacing w:val="-8"/>
        </w:rPr>
        <w:t xml:space="preserve"> </w:t>
      </w:r>
      <w:r>
        <w:t>D.,</w:t>
      </w:r>
      <w:r>
        <w:rPr>
          <w:spacing w:val="-8"/>
        </w:rPr>
        <w:t xml:space="preserve"> </w:t>
      </w:r>
      <w:r>
        <w:t>Sociologija</w:t>
      </w:r>
      <w:r>
        <w:rPr>
          <w:spacing w:val="-9"/>
        </w:rPr>
        <w:t xml:space="preserve"> </w:t>
      </w:r>
      <w:r>
        <w:t>forever,</w:t>
      </w:r>
      <w:r>
        <w:rPr>
          <w:spacing w:val="-8"/>
        </w:rPr>
        <w:t xml:space="preserve"> </w:t>
      </w:r>
      <w:r>
        <w:t>Niš,</w:t>
      </w:r>
      <w:r>
        <w:rPr>
          <w:spacing w:val="-7"/>
        </w:rPr>
        <w:t xml:space="preserve"> </w:t>
      </w:r>
      <w:r>
        <w:rPr>
          <w:spacing w:val="-2"/>
        </w:rPr>
        <w:t>1996.</w:t>
      </w:r>
    </w:p>
    <w:p w:rsidR="008C01C9" w:rsidRDefault="0084041E">
      <w:pPr>
        <w:pStyle w:val="ListParagraph"/>
        <w:numPr>
          <w:ilvl w:val="0"/>
          <w:numId w:val="80"/>
        </w:numPr>
        <w:tabs>
          <w:tab w:val="left" w:pos="1299"/>
        </w:tabs>
        <w:spacing w:line="252" w:lineRule="exact"/>
        <w:ind w:left="1299"/>
      </w:pPr>
      <w:r>
        <w:t>Kajoa</w:t>
      </w:r>
      <w:r>
        <w:rPr>
          <w:spacing w:val="-5"/>
        </w:rPr>
        <w:t xml:space="preserve"> </w:t>
      </w:r>
      <w:r>
        <w:t>R.,</w:t>
      </w:r>
      <w:r>
        <w:rPr>
          <w:spacing w:val="-6"/>
        </w:rPr>
        <w:t xml:space="preserve"> </w:t>
      </w:r>
      <w:r>
        <w:t>Igre</w:t>
      </w:r>
      <w:r>
        <w:rPr>
          <w:spacing w:val="-7"/>
        </w:rPr>
        <w:t xml:space="preserve"> </w:t>
      </w:r>
      <w:r>
        <w:t>i</w:t>
      </w:r>
      <w:r>
        <w:rPr>
          <w:spacing w:val="-5"/>
        </w:rPr>
        <w:t xml:space="preserve"> </w:t>
      </w:r>
      <w:r>
        <w:t>ljudi,</w:t>
      </w:r>
      <w:r>
        <w:rPr>
          <w:spacing w:val="-5"/>
        </w:rPr>
        <w:t xml:space="preserve"> </w:t>
      </w:r>
      <w:r>
        <w:t>Nolit,</w:t>
      </w:r>
      <w:r>
        <w:rPr>
          <w:spacing w:val="-6"/>
        </w:rPr>
        <w:t xml:space="preserve"> </w:t>
      </w:r>
      <w:r>
        <w:t>Beograd,</w:t>
      </w:r>
      <w:r>
        <w:rPr>
          <w:spacing w:val="-5"/>
        </w:rPr>
        <w:t xml:space="preserve"> </w:t>
      </w:r>
      <w:r>
        <w:rPr>
          <w:spacing w:val="-2"/>
        </w:rPr>
        <w:t>1965.</w:t>
      </w:r>
    </w:p>
    <w:p w:rsidR="008C01C9" w:rsidRDefault="0084041E">
      <w:pPr>
        <w:pStyle w:val="ListParagraph"/>
        <w:numPr>
          <w:ilvl w:val="0"/>
          <w:numId w:val="80"/>
        </w:numPr>
        <w:tabs>
          <w:tab w:val="left" w:pos="1299"/>
        </w:tabs>
        <w:spacing w:line="252" w:lineRule="exact"/>
        <w:ind w:left="1299"/>
      </w:pPr>
      <w:r>
        <w:t>Skembler</w:t>
      </w:r>
      <w:r>
        <w:rPr>
          <w:spacing w:val="-9"/>
        </w:rPr>
        <w:t xml:space="preserve"> </w:t>
      </w:r>
      <w:r>
        <w:t>G.,</w:t>
      </w:r>
      <w:r>
        <w:rPr>
          <w:spacing w:val="-9"/>
        </w:rPr>
        <w:t xml:space="preserve"> </w:t>
      </w:r>
      <w:r>
        <w:t>Sport</w:t>
      </w:r>
      <w:r>
        <w:rPr>
          <w:spacing w:val="-9"/>
        </w:rPr>
        <w:t xml:space="preserve"> </w:t>
      </w:r>
      <w:r>
        <w:t>i</w:t>
      </w:r>
      <w:r>
        <w:rPr>
          <w:spacing w:val="-9"/>
        </w:rPr>
        <w:t xml:space="preserve"> </w:t>
      </w:r>
      <w:r>
        <w:t>društvo-istorija,</w:t>
      </w:r>
      <w:r>
        <w:rPr>
          <w:spacing w:val="-9"/>
        </w:rPr>
        <w:t xml:space="preserve"> </w:t>
      </w:r>
      <w:r>
        <w:t>mocikultura,</w:t>
      </w:r>
      <w:r>
        <w:rPr>
          <w:spacing w:val="-9"/>
        </w:rPr>
        <w:t xml:space="preserve"> </w:t>
      </w:r>
      <w:r>
        <w:t>CLIO,</w:t>
      </w:r>
      <w:r>
        <w:rPr>
          <w:spacing w:val="-9"/>
        </w:rPr>
        <w:t xml:space="preserve"> </w:t>
      </w:r>
      <w:r>
        <w:t>Beograd,</w:t>
      </w:r>
      <w:r>
        <w:rPr>
          <w:spacing w:val="-8"/>
        </w:rPr>
        <w:t xml:space="preserve"> </w:t>
      </w:r>
      <w:r>
        <w:rPr>
          <w:spacing w:val="-2"/>
        </w:rPr>
        <w:t>2007.</w:t>
      </w:r>
    </w:p>
    <w:p w:rsidR="008C01C9" w:rsidRDefault="0084041E">
      <w:pPr>
        <w:pStyle w:val="ListParagraph"/>
        <w:numPr>
          <w:ilvl w:val="0"/>
          <w:numId w:val="80"/>
        </w:numPr>
        <w:tabs>
          <w:tab w:val="left" w:pos="1299"/>
        </w:tabs>
        <w:ind w:left="1299"/>
      </w:pPr>
      <w:r>
        <w:t>Vuletic</w:t>
      </w:r>
      <w:r>
        <w:rPr>
          <w:spacing w:val="-9"/>
        </w:rPr>
        <w:t xml:space="preserve"> </w:t>
      </w:r>
      <w:r>
        <w:t>V.,</w:t>
      </w:r>
      <w:r>
        <w:rPr>
          <w:spacing w:val="-9"/>
        </w:rPr>
        <w:t xml:space="preserve"> </w:t>
      </w:r>
      <w:r>
        <w:t>Sociologija,</w:t>
      </w:r>
      <w:r>
        <w:rPr>
          <w:spacing w:val="-8"/>
        </w:rPr>
        <w:t xml:space="preserve"> </w:t>
      </w:r>
      <w:r>
        <w:t>Klet,</w:t>
      </w:r>
      <w:r>
        <w:rPr>
          <w:spacing w:val="-9"/>
        </w:rPr>
        <w:t xml:space="preserve"> </w:t>
      </w:r>
      <w:r>
        <w:t>Beograd,</w:t>
      </w:r>
      <w:r>
        <w:rPr>
          <w:spacing w:val="-8"/>
        </w:rPr>
        <w:t xml:space="preserve"> </w:t>
      </w:r>
      <w:r>
        <w:rPr>
          <w:spacing w:val="-4"/>
        </w:rPr>
        <w:t>2014.</w:t>
      </w:r>
    </w:p>
    <w:p w:rsidR="008C01C9" w:rsidRDefault="0084041E">
      <w:pPr>
        <w:pStyle w:val="Heading4"/>
        <w:spacing w:before="241"/>
        <w:ind w:left="1014" w:firstLine="0"/>
      </w:pPr>
      <w:r>
        <w:rPr>
          <w:spacing w:val="-2"/>
        </w:rPr>
        <w:t>Napomena:</w:t>
      </w:r>
    </w:p>
    <w:p w:rsidR="008C01C9" w:rsidRDefault="0084041E">
      <w:pPr>
        <w:pStyle w:val="BodyText"/>
        <w:spacing w:before="119"/>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83"/>
        </w:numPr>
        <w:tabs>
          <w:tab w:val="left" w:pos="1213"/>
        </w:tabs>
        <w:spacing w:before="241"/>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Projektor,</w:t>
            </w:r>
            <w:r>
              <w:rPr>
                <w:spacing w:val="8"/>
              </w:rPr>
              <w:t xml:space="preserve"> </w:t>
            </w:r>
            <w:r>
              <w:rPr>
                <w:spacing w:val="-2"/>
              </w:rPr>
              <w:t>projekciono</w:t>
            </w:r>
            <w:r>
              <w:rPr>
                <w:spacing w:val="7"/>
              </w:rPr>
              <w:t xml:space="preserve"> </w:t>
            </w:r>
            <w:r>
              <w:rPr>
                <w:spacing w:val="-2"/>
              </w:rPr>
              <w:t>platno/</w:t>
            </w:r>
            <w:r>
              <w:rPr>
                <w:spacing w:val="9"/>
              </w:rPr>
              <w:t xml:space="preserve"> </w:t>
            </w:r>
            <w:r>
              <w:rPr>
                <w:spacing w:val="-2"/>
              </w:rPr>
              <w:t>multimedijalna</w:t>
            </w:r>
            <w:r>
              <w:rPr>
                <w:spacing w:val="9"/>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83"/>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79"/>
        </w:numPr>
        <w:tabs>
          <w:tab w:val="left" w:pos="1299"/>
        </w:tabs>
        <w:spacing w:before="119"/>
        <w:ind w:left="1299" w:hanging="284"/>
      </w:pPr>
      <w:r>
        <w:t>Provjeravanje</w:t>
      </w:r>
      <w:r>
        <w:rPr>
          <w:spacing w:val="-12"/>
        </w:rPr>
        <w:t xml:space="preserve"> </w:t>
      </w:r>
      <w:r>
        <w:t>postignuća</w:t>
      </w:r>
      <w:r>
        <w:rPr>
          <w:spacing w:val="-11"/>
        </w:rPr>
        <w:t xml:space="preserve"> </w:t>
      </w:r>
      <w:r>
        <w:t>učenika</w:t>
      </w:r>
      <w:r>
        <w:rPr>
          <w:spacing w:val="-12"/>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79"/>
        </w:numPr>
        <w:tabs>
          <w:tab w:val="left" w:pos="1299"/>
          <w:tab w:val="left" w:pos="1302"/>
        </w:tabs>
        <w:spacing w:before="1"/>
        <w:ind w:right="872" w:hanging="288"/>
      </w:pPr>
      <w:r>
        <w:t>Vrednovanje</w:t>
      </w:r>
      <w:r>
        <w:rPr>
          <w:spacing w:val="33"/>
        </w:rPr>
        <w:t xml:space="preserve"> </w:t>
      </w:r>
      <w:r>
        <w:t>postignuća</w:t>
      </w:r>
      <w:r>
        <w:rPr>
          <w:spacing w:val="32"/>
        </w:rPr>
        <w:t xml:space="preserve"> </w:t>
      </w:r>
      <w:r>
        <w:t>učenika,</w:t>
      </w:r>
      <w:r>
        <w:rPr>
          <w:spacing w:val="33"/>
        </w:rPr>
        <w:t xml:space="preserve"> </w:t>
      </w:r>
      <w:r>
        <w:t>odnosno</w:t>
      </w:r>
      <w:r>
        <w:rPr>
          <w:spacing w:val="33"/>
        </w:rPr>
        <w:t xml:space="preserve"> </w:t>
      </w:r>
      <w:r>
        <w:t>dostizanja</w:t>
      </w:r>
      <w:r>
        <w:rPr>
          <w:spacing w:val="32"/>
        </w:rPr>
        <w:t xml:space="preserve"> </w:t>
      </w:r>
      <w:r>
        <w:t>ishoda</w:t>
      </w:r>
      <w:r>
        <w:rPr>
          <w:spacing w:val="32"/>
        </w:rPr>
        <w:t xml:space="preserve"> </w:t>
      </w:r>
      <w:r>
        <w:t>učenja</w:t>
      </w:r>
      <w:r>
        <w:rPr>
          <w:spacing w:val="32"/>
        </w:rPr>
        <w:t xml:space="preserve"> </w:t>
      </w:r>
      <w:r>
        <w:t>vrši</w:t>
      </w:r>
      <w:r>
        <w:rPr>
          <w:spacing w:val="32"/>
        </w:rPr>
        <w:t xml:space="preserve"> </w:t>
      </w:r>
      <w:r>
        <w:t>se</w:t>
      </w:r>
      <w:r>
        <w:rPr>
          <w:spacing w:val="33"/>
        </w:rPr>
        <w:t xml:space="preserve"> </w:t>
      </w:r>
      <w:r>
        <w:t>u</w:t>
      </w:r>
      <w:r>
        <w:rPr>
          <w:spacing w:val="32"/>
        </w:rPr>
        <w:t xml:space="preserve"> </w:t>
      </w:r>
      <w:r>
        <w:t>skladu</w:t>
      </w:r>
      <w:r>
        <w:rPr>
          <w:spacing w:val="33"/>
        </w:rPr>
        <w:t xml:space="preserve"> </w:t>
      </w:r>
      <w:r>
        <w:t>sa</w:t>
      </w:r>
      <w:r>
        <w:rPr>
          <w:spacing w:val="32"/>
        </w:rPr>
        <w:t xml:space="preserve"> </w:t>
      </w:r>
      <w:r>
        <w:t>kriterijumima</w:t>
      </w:r>
      <w:r>
        <w:rPr>
          <w:spacing w:val="32"/>
        </w:rPr>
        <w:t xml:space="preserve"> </w:t>
      </w:r>
      <w:r>
        <w:t>za dostizanje svakog ishoda učenja posebno.</w:t>
      </w:r>
    </w:p>
    <w:p w:rsidR="008C01C9" w:rsidRDefault="0084041E">
      <w:pPr>
        <w:pStyle w:val="ListParagraph"/>
        <w:numPr>
          <w:ilvl w:val="0"/>
          <w:numId w:val="79"/>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79"/>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79"/>
        </w:numPr>
        <w:tabs>
          <w:tab w:val="left" w:pos="1299"/>
        </w:tabs>
        <w:ind w:left="1299" w:hanging="284"/>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4"/>
        </w:rPr>
        <w:t xml:space="preserve"> </w:t>
      </w:r>
      <w:r>
        <w:rPr>
          <w:spacing w:val="-2"/>
        </w:rPr>
        <w:t>ocjena</w:t>
      </w:r>
      <w:r>
        <w:rPr>
          <w:spacing w:val="-5"/>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5"/>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79"/>
        </w:numPr>
        <w:tabs>
          <w:tab w:val="left" w:pos="1299"/>
        </w:tabs>
        <w:ind w:left="1299"/>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7"/>
        </w:rPr>
        <w:t xml:space="preserve"> </w:t>
      </w:r>
      <w:r>
        <w:rPr>
          <w:spacing w:val="-2"/>
        </w:rPr>
        <w:t>periodima.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83"/>
        </w:numPr>
        <w:tabs>
          <w:tab w:val="left" w:pos="1214"/>
        </w:tabs>
        <w:spacing w:before="1"/>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83"/>
        </w:numPr>
        <w:tabs>
          <w:tab w:val="left" w:pos="1214"/>
        </w:tabs>
        <w:spacing w:before="241"/>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78"/>
        </w:numPr>
        <w:tabs>
          <w:tab w:val="left" w:pos="1299"/>
        </w:tabs>
        <w:spacing w:before="119" w:line="252" w:lineRule="exact"/>
        <w:ind w:hanging="284"/>
      </w:pPr>
      <w:r>
        <w:t>Socijalne</w:t>
      </w:r>
      <w:r>
        <w:rPr>
          <w:spacing w:val="-7"/>
        </w:rPr>
        <w:t xml:space="preserve"> </w:t>
      </w:r>
      <w:r>
        <w:t>mreže</w:t>
      </w:r>
      <w:r>
        <w:rPr>
          <w:spacing w:val="-7"/>
        </w:rPr>
        <w:t xml:space="preserve"> </w:t>
      </w:r>
      <w:r>
        <w:t>i</w:t>
      </w:r>
      <w:r>
        <w:rPr>
          <w:spacing w:val="-6"/>
        </w:rPr>
        <w:t xml:space="preserve"> </w:t>
      </w:r>
      <w:r>
        <w:rPr>
          <w:spacing w:val="-2"/>
        </w:rPr>
        <w:t>globalizacija</w:t>
      </w:r>
    </w:p>
    <w:p w:rsidR="008C01C9" w:rsidRDefault="0084041E">
      <w:pPr>
        <w:pStyle w:val="ListParagraph"/>
        <w:numPr>
          <w:ilvl w:val="0"/>
          <w:numId w:val="78"/>
        </w:numPr>
        <w:tabs>
          <w:tab w:val="left" w:pos="1299"/>
        </w:tabs>
        <w:ind w:hanging="284"/>
      </w:pPr>
      <w:r>
        <w:t>Poslovna</w:t>
      </w:r>
      <w:r>
        <w:rPr>
          <w:spacing w:val="-13"/>
        </w:rPr>
        <w:t xml:space="preserve"> </w:t>
      </w:r>
      <w:r>
        <w:rPr>
          <w:spacing w:val="-2"/>
        </w:rPr>
        <w:t>kultura</w:t>
      </w:r>
    </w:p>
    <w:p w:rsidR="008C01C9" w:rsidRDefault="0084041E">
      <w:pPr>
        <w:pStyle w:val="ListParagraph"/>
        <w:numPr>
          <w:ilvl w:val="0"/>
          <w:numId w:val="78"/>
        </w:numPr>
        <w:tabs>
          <w:tab w:val="left" w:pos="1299"/>
        </w:tabs>
        <w:spacing w:before="1"/>
        <w:ind w:hanging="284"/>
      </w:pPr>
      <w:r>
        <w:rPr>
          <w:spacing w:val="-2"/>
        </w:rPr>
        <w:t>Preduzetništvo</w:t>
      </w:r>
    </w:p>
    <w:p w:rsidR="008C01C9" w:rsidRDefault="0084041E">
      <w:pPr>
        <w:pStyle w:val="Heading4"/>
        <w:spacing w:before="239"/>
        <w:ind w:left="1015" w:firstLine="0"/>
      </w:pPr>
      <w:r>
        <w:rPr>
          <w:spacing w:val="-2"/>
        </w:rPr>
        <w:t>Napomena:</w:t>
      </w:r>
    </w:p>
    <w:p w:rsidR="008C01C9" w:rsidRDefault="0084041E">
      <w:pPr>
        <w:pStyle w:val="BodyText"/>
        <w:spacing w:before="121"/>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83"/>
        </w:numPr>
        <w:tabs>
          <w:tab w:val="left" w:pos="1313"/>
        </w:tabs>
        <w:spacing w:before="239"/>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77"/>
        </w:numPr>
        <w:tabs>
          <w:tab w:val="left" w:pos="1297"/>
          <w:tab w:val="left" w:pos="1303"/>
        </w:tabs>
        <w:spacing w:before="121"/>
        <w:ind w:right="871" w:hanging="289"/>
        <w:jc w:val="both"/>
      </w:pPr>
      <w:r>
        <w:t>Kompetencija</w:t>
      </w:r>
      <w:r>
        <w:rPr>
          <w:spacing w:val="-11"/>
        </w:rPr>
        <w:t xml:space="preserve"> </w:t>
      </w:r>
      <w:r>
        <w:t>pismenosti</w:t>
      </w:r>
      <w:r>
        <w:rPr>
          <w:spacing w:val="-12"/>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 pravila, značenja i društvenih normi iz oblasti savremenog odrastanja,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77"/>
        </w:numPr>
        <w:tabs>
          <w:tab w:val="left" w:pos="1298"/>
          <w:tab w:val="left" w:pos="1303"/>
        </w:tabs>
        <w:ind w:right="872" w:hanging="288"/>
        <w:jc w:val="both"/>
      </w:pPr>
      <w:r>
        <w:t>Kompetencija višejezičnosti (razumijevanje stručne terminologije iz oblasti savremenog odrastanja prilikom istraživanja različitih stručnih tekstova na Internetu; korišćenje literature i različitih informacija iz oblasti savremenog odrastanja na stranom jeziku i dr.)</w:t>
      </w:r>
    </w:p>
    <w:p w:rsidR="008C01C9" w:rsidRDefault="0084041E">
      <w:pPr>
        <w:pStyle w:val="ListParagraph"/>
        <w:numPr>
          <w:ilvl w:val="0"/>
          <w:numId w:val="77"/>
        </w:numPr>
        <w:tabs>
          <w:tab w:val="left" w:pos="1297"/>
          <w:tab w:val="left" w:pos="1303"/>
        </w:tabs>
        <w:ind w:right="869" w:hanging="289"/>
        <w:jc w:val="both"/>
      </w:pPr>
      <w:r>
        <w:t>Matematička kompetencija i kompetencija u prirodnim naukama, tehnologiji i inženjerstvu (STEM) (razvijanje logičkog</w:t>
      </w:r>
      <w:r>
        <w:rPr>
          <w:spacing w:val="-12"/>
        </w:rPr>
        <w:t xml:space="preserve"> </w:t>
      </w:r>
      <w:r>
        <w:t>načina</w:t>
      </w:r>
      <w:r>
        <w:rPr>
          <w:spacing w:val="-12"/>
        </w:rPr>
        <w:t xml:space="preserve"> </w:t>
      </w:r>
      <w:r>
        <w:t>razmišljanja,</w:t>
      </w:r>
      <w:r>
        <w:rPr>
          <w:spacing w:val="-10"/>
        </w:rPr>
        <w:t xml:space="preserve"> </w:t>
      </w:r>
      <w:r>
        <w:t>osnovnih</w:t>
      </w:r>
      <w:r>
        <w:rPr>
          <w:spacing w:val="-12"/>
        </w:rPr>
        <w:t xml:space="preserve"> </w:t>
      </w:r>
      <w:r>
        <w:t>matematičkih</w:t>
      </w:r>
      <w:r>
        <w:rPr>
          <w:spacing w:val="-11"/>
        </w:rPr>
        <w:t xml:space="preserve"> </w:t>
      </w:r>
      <w:r>
        <w:t>principa</w:t>
      </w:r>
      <w:r>
        <w:rPr>
          <w:spacing w:val="-11"/>
        </w:rPr>
        <w:t xml:space="preserve"> </w:t>
      </w:r>
      <w:r>
        <w:t>i</w:t>
      </w:r>
      <w:r>
        <w:rPr>
          <w:spacing w:val="-11"/>
        </w:rPr>
        <w:t xml:space="preserve"> </w:t>
      </w:r>
      <w:r>
        <w:t>donošenja</w:t>
      </w:r>
      <w:r>
        <w:rPr>
          <w:spacing w:val="-11"/>
        </w:rPr>
        <w:t xml:space="preserve"> </w:t>
      </w:r>
      <w:r>
        <w:t>zaključaka</w:t>
      </w:r>
      <w:r>
        <w:rPr>
          <w:spacing w:val="-11"/>
        </w:rPr>
        <w:t xml:space="preserve"> </w:t>
      </w:r>
      <w:r>
        <w:t>prilikom</w:t>
      </w:r>
      <w:r>
        <w:rPr>
          <w:spacing w:val="-10"/>
        </w:rPr>
        <w:t xml:space="preserve"> </w:t>
      </w:r>
      <w:r>
        <w:t>analize</w:t>
      </w:r>
      <w:r>
        <w:rPr>
          <w:spacing w:val="-12"/>
        </w:rPr>
        <w:t xml:space="preserve"> </w:t>
      </w:r>
      <w:r>
        <w:t>problema savremenog odrastanja, procjene kvaliteta medijskog sadržaja kome su mladi izloženi, analize uticaja medija na oblikovanje sadržaja vlastite subkulture i dr.)</w:t>
      </w:r>
    </w:p>
    <w:p w:rsidR="008C01C9" w:rsidRDefault="0084041E">
      <w:pPr>
        <w:pStyle w:val="ListParagraph"/>
        <w:numPr>
          <w:ilvl w:val="0"/>
          <w:numId w:val="77"/>
        </w:numPr>
        <w:tabs>
          <w:tab w:val="left" w:pos="1298"/>
          <w:tab w:val="left" w:pos="1303"/>
        </w:tabs>
        <w:ind w:right="869" w:hanging="288"/>
        <w:jc w:val="both"/>
      </w:pPr>
      <w:r>
        <w:t>Digitalna kompetencija (korišćenje informaciono-komunikacionih tehnologija radi pretrage, prikupljanja i upotrebe podataka iz oblasti savremenog odrastanja,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w:t>
      </w:r>
      <w:r>
        <w:rPr>
          <w:spacing w:val="-1"/>
        </w:rPr>
        <w:t xml:space="preserve"> </w:t>
      </w:r>
      <w:r>
        <w:t>razmjene stručnih informacija, poštovanjem pravila</w:t>
      </w:r>
      <w:r>
        <w:rPr>
          <w:spacing w:val="-1"/>
        </w:rPr>
        <w:t xml:space="preserve"> </w:t>
      </w:r>
      <w:r>
        <w:t>bezbjednosti</w:t>
      </w:r>
      <w:r>
        <w:rPr>
          <w:spacing w:val="-1"/>
        </w:rPr>
        <w:t xml:space="preserve"> </w:t>
      </w:r>
      <w:r>
        <w:t>i</w:t>
      </w:r>
      <w:r>
        <w:rPr>
          <w:spacing w:val="-1"/>
        </w:rPr>
        <w:t xml:space="preserve"> </w:t>
      </w:r>
      <w:r>
        <w:t>etike</w:t>
      </w:r>
      <w:r>
        <w:rPr>
          <w:spacing w:val="-1"/>
        </w:rPr>
        <w:t xml:space="preserve"> </w:t>
      </w:r>
      <w:r>
        <w:t>prilikom korišćenja</w:t>
      </w:r>
      <w:r>
        <w:rPr>
          <w:spacing w:val="-1"/>
        </w:rPr>
        <w:t xml:space="preserve"> </w:t>
      </w:r>
      <w:r>
        <w:t>Interneta i</w:t>
      </w:r>
      <w:r>
        <w:rPr>
          <w:spacing w:val="-1"/>
        </w:rPr>
        <w:t xml:space="preserve"> </w:t>
      </w:r>
      <w:r>
        <w:t>dr.)</w:t>
      </w:r>
    </w:p>
    <w:p w:rsidR="008C01C9" w:rsidRDefault="0084041E">
      <w:pPr>
        <w:pStyle w:val="ListParagraph"/>
        <w:numPr>
          <w:ilvl w:val="0"/>
          <w:numId w:val="77"/>
        </w:numPr>
        <w:tabs>
          <w:tab w:val="left" w:pos="1298"/>
          <w:tab w:val="left" w:pos="1303"/>
        </w:tabs>
        <w:spacing w:before="1"/>
        <w:ind w:right="869"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9"/>
        </w:rPr>
        <w:t xml:space="preserve"> </w:t>
      </w:r>
      <w:r>
        <w:t>stečenih</w:t>
      </w:r>
      <w:r>
        <w:rPr>
          <w:spacing w:val="-9"/>
        </w:rPr>
        <w:t xml:space="preserve"> </w:t>
      </w:r>
      <w:r>
        <w:t>znanja,</w:t>
      </w:r>
      <w:r>
        <w:rPr>
          <w:spacing w:val="-8"/>
        </w:rPr>
        <w:t xml:space="preserve"> </w:t>
      </w:r>
      <w:r>
        <w:t>kao</w:t>
      </w:r>
      <w:r>
        <w:rPr>
          <w:spacing w:val="-9"/>
        </w:rPr>
        <w:t xml:space="preserve"> </w:t>
      </w:r>
      <w:r>
        <w:t>i</w:t>
      </w:r>
      <w:r>
        <w:rPr>
          <w:spacing w:val="-9"/>
        </w:rPr>
        <w:t xml:space="preserve"> </w:t>
      </w:r>
      <w:r>
        <w:t>otkrivanja</w:t>
      </w:r>
      <w:r>
        <w:rPr>
          <w:spacing w:val="-9"/>
        </w:rPr>
        <w:t xml:space="preserve"> </w:t>
      </w:r>
      <w:r>
        <w:t>novih;</w:t>
      </w:r>
      <w:r>
        <w:rPr>
          <w:spacing w:val="-8"/>
        </w:rPr>
        <w:t xml:space="preserve"> </w:t>
      </w:r>
      <w:r>
        <w:t>razvijanje</w:t>
      </w:r>
      <w:r>
        <w:rPr>
          <w:spacing w:val="-7"/>
        </w:rPr>
        <w:t xml:space="preserve"> </w:t>
      </w:r>
      <w:r>
        <w:t>sposobnosti</w:t>
      </w:r>
      <w:r>
        <w:rPr>
          <w:spacing w:val="-9"/>
        </w:rPr>
        <w:t xml:space="preserve"> </w:t>
      </w:r>
      <w:r>
        <w:t>učenja</w:t>
      </w:r>
      <w:r>
        <w:rPr>
          <w:spacing w:val="-8"/>
        </w:rPr>
        <w:t xml:space="preserve"> </w:t>
      </w:r>
      <w:r>
        <w:t>na</w:t>
      </w:r>
      <w:r>
        <w:rPr>
          <w:spacing w:val="-8"/>
        </w:rPr>
        <w:t xml:space="preserve"> </w:t>
      </w:r>
      <w:r>
        <w:t>sopstvenim</w:t>
      </w:r>
      <w:r>
        <w:rPr>
          <w:spacing w:val="-8"/>
        </w:rPr>
        <w:t xml:space="preserve"> </w:t>
      </w:r>
      <w:r>
        <w:t>greškama</w:t>
      </w:r>
      <w:r>
        <w:rPr>
          <w:spacing w:val="-9"/>
        </w:rPr>
        <w:t xml:space="preserve"> </w:t>
      </w:r>
      <w:r>
        <w:t>kroz samoprocjenu</w:t>
      </w:r>
      <w:r>
        <w:rPr>
          <w:spacing w:val="-13"/>
        </w:rPr>
        <w:t xml:space="preserve"> </w:t>
      </w:r>
      <w:r>
        <w:t>i</w:t>
      </w:r>
      <w:r>
        <w:rPr>
          <w:spacing w:val="-13"/>
        </w:rPr>
        <w:t xml:space="preserve"> </w:t>
      </w:r>
      <w:r>
        <w:t>samoevaluaciju;</w:t>
      </w:r>
      <w:r>
        <w:rPr>
          <w:spacing w:val="-12"/>
        </w:rPr>
        <w:t xml:space="preserve"> </w:t>
      </w:r>
      <w:r>
        <w:t>razvijanje</w:t>
      </w:r>
      <w:r>
        <w:rPr>
          <w:spacing w:val="-13"/>
        </w:rPr>
        <w:t xml:space="preserve"> </w:t>
      </w:r>
      <w:r>
        <w:t>svijesti</w:t>
      </w:r>
      <w:r>
        <w:rPr>
          <w:spacing w:val="-12"/>
        </w:rPr>
        <w:t xml:space="preserve"> </w:t>
      </w:r>
      <w:r>
        <w:t>o</w:t>
      </w:r>
      <w:r>
        <w:rPr>
          <w:spacing w:val="-13"/>
        </w:rPr>
        <w:t xml:space="preserve"> </w:t>
      </w:r>
      <w:r>
        <w:t>značaju</w:t>
      </w:r>
      <w:r>
        <w:rPr>
          <w:spacing w:val="-12"/>
        </w:rPr>
        <w:t xml:space="preserve"> </w:t>
      </w:r>
      <w:r>
        <w:t>vođenja</w:t>
      </w:r>
      <w:r>
        <w:rPr>
          <w:spacing w:val="-13"/>
        </w:rPr>
        <w:t xml:space="preserve"> </w:t>
      </w:r>
      <w:r>
        <w:t>zdravog</w:t>
      </w:r>
      <w:r>
        <w:rPr>
          <w:spacing w:val="-12"/>
        </w:rPr>
        <w:t xml:space="preserve"> </w:t>
      </w:r>
      <w:r>
        <w:t>života</w:t>
      </w:r>
      <w:r>
        <w:rPr>
          <w:spacing w:val="-13"/>
        </w:rPr>
        <w:t xml:space="preserve"> </w:t>
      </w:r>
      <w:r>
        <w:t>primjenom</w:t>
      </w:r>
      <w:r>
        <w:rPr>
          <w:spacing w:val="-12"/>
        </w:rPr>
        <w:t xml:space="preserve"> </w:t>
      </w:r>
      <w:r>
        <w:t>zdravih</w:t>
      </w:r>
      <w:r>
        <w:rPr>
          <w:spacing w:val="-13"/>
        </w:rPr>
        <w:t xml:space="preserve"> </w:t>
      </w:r>
      <w:r>
        <w:t>životnih stilova i dr.)</w:t>
      </w:r>
    </w:p>
    <w:p w:rsidR="008C01C9" w:rsidRDefault="0084041E">
      <w:pPr>
        <w:pStyle w:val="ListParagraph"/>
        <w:numPr>
          <w:ilvl w:val="0"/>
          <w:numId w:val="77"/>
        </w:numPr>
        <w:tabs>
          <w:tab w:val="left" w:pos="1298"/>
          <w:tab w:val="left" w:pos="1303"/>
        </w:tabs>
        <w:ind w:right="869"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i dr.)</w:t>
      </w:r>
    </w:p>
    <w:p w:rsidR="008C01C9" w:rsidRDefault="0084041E">
      <w:pPr>
        <w:pStyle w:val="ListParagraph"/>
        <w:numPr>
          <w:ilvl w:val="0"/>
          <w:numId w:val="77"/>
        </w:numPr>
        <w:tabs>
          <w:tab w:val="left" w:pos="1298"/>
          <w:tab w:val="left" w:pos="1303"/>
        </w:tabs>
        <w:ind w:right="871"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4"/>
        </w:rPr>
        <w:t xml:space="preserve"> </w:t>
      </w:r>
      <w:r>
        <w:t>različitih</w:t>
      </w:r>
      <w:r>
        <w:rPr>
          <w:spacing w:val="-4"/>
        </w:rPr>
        <w:t xml:space="preserve"> </w:t>
      </w:r>
      <w:r>
        <w:t>zadataka,</w:t>
      </w:r>
      <w:r>
        <w:rPr>
          <w:spacing w:val="-3"/>
        </w:rPr>
        <w:t xml:space="preserve"> </w:t>
      </w:r>
      <w:r>
        <w:t>samostalno</w:t>
      </w:r>
      <w:r>
        <w:rPr>
          <w:spacing w:val="-4"/>
        </w:rPr>
        <w:t xml:space="preserve"> </w:t>
      </w:r>
      <w:r>
        <w:t>ili</w:t>
      </w:r>
      <w:r>
        <w:rPr>
          <w:spacing w:val="-3"/>
        </w:rPr>
        <w:t xml:space="preserve"> </w:t>
      </w:r>
      <w:r>
        <w:t>u</w:t>
      </w:r>
      <w:r>
        <w:rPr>
          <w:spacing w:val="-4"/>
        </w:rPr>
        <w:t xml:space="preserve"> </w:t>
      </w:r>
      <w:r>
        <w:t>timu,</w:t>
      </w:r>
      <w:r>
        <w:rPr>
          <w:spacing w:val="-3"/>
        </w:rPr>
        <w:t xml:space="preserve"> </w:t>
      </w:r>
      <w:r>
        <w:t>kroz</w:t>
      </w:r>
      <w:r>
        <w:rPr>
          <w:spacing w:val="-3"/>
        </w:rPr>
        <w:t xml:space="preserve"> </w:t>
      </w:r>
      <w:r>
        <w:t>izradu</w:t>
      </w:r>
      <w:r>
        <w:rPr>
          <w:spacing w:val="-4"/>
        </w:rPr>
        <w:t xml:space="preserve"> </w:t>
      </w:r>
      <w:r>
        <w:t>i</w:t>
      </w:r>
      <w:r>
        <w:rPr>
          <w:spacing w:val="-3"/>
        </w:rPr>
        <w:t xml:space="preserve"> </w:t>
      </w:r>
      <w:r>
        <w:t>upravljanje</w:t>
      </w:r>
      <w:r>
        <w:rPr>
          <w:spacing w:val="-4"/>
        </w:rPr>
        <w:t xml:space="preserve"> </w:t>
      </w:r>
      <w:r>
        <w:t>projektima</w:t>
      </w:r>
      <w:r>
        <w:rPr>
          <w:spacing w:val="-4"/>
        </w:rPr>
        <w:t xml:space="preserve"> </w:t>
      </w:r>
      <w:r>
        <w:t>iz</w:t>
      </w:r>
      <w:r>
        <w:rPr>
          <w:spacing w:val="-3"/>
        </w:rPr>
        <w:t xml:space="preserve"> </w:t>
      </w:r>
      <w:r>
        <w:t>stručne</w:t>
      </w:r>
      <w:r>
        <w:rPr>
          <w:spacing w:val="-4"/>
        </w:rPr>
        <w:t xml:space="preserve"> </w:t>
      </w:r>
      <w:r>
        <w:t>ili</w:t>
      </w:r>
      <w:r>
        <w:rPr>
          <w:spacing w:val="-3"/>
        </w:rPr>
        <w:t xml:space="preserve"> </w:t>
      </w:r>
      <w:r>
        <w:t>društveno odgovorne oblasti i dr.)</w:t>
      </w:r>
    </w:p>
    <w:p w:rsidR="008C01C9" w:rsidRDefault="0084041E">
      <w:pPr>
        <w:pStyle w:val="ListParagraph"/>
        <w:numPr>
          <w:ilvl w:val="0"/>
          <w:numId w:val="77"/>
        </w:numPr>
        <w:tabs>
          <w:tab w:val="left" w:pos="1298"/>
          <w:tab w:val="left" w:pos="1304"/>
        </w:tabs>
        <w:spacing w:before="1"/>
        <w:ind w:left="1304" w:right="868"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savremenog odrastanja;</w:t>
      </w:r>
      <w:r>
        <w:rPr>
          <w:spacing w:val="-6"/>
        </w:rPr>
        <w:t xml:space="preserve"> </w:t>
      </w:r>
      <w:r>
        <w:t>predstavljanje</w:t>
      </w:r>
      <w:r>
        <w:rPr>
          <w:spacing w:val="-5"/>
        </w:rPr>
        <w:t xml:space="preserve"> </w:t>
      </w:r>
      <w:r>
        <w:t>ideja</w:t>
      </w:r>
      <w:r>
        <w:rPr>
          <w:spacing w:val="-6"/>
        </w:rPr>
        <w:t xml:space="preserve"> </w:t>
      </w:r>
      <w:r>
        <w:t>putem</w:t>
      </w:r>
      <w:r>
        <w:rPr>
          <w:spacing w:val="-6"/>
        </w:rPr>
        <w:t xml:space="preserve"> </w:t>
      </w:r>
      <w:r>
        <w:t>različitih</w:t>
      </w:r>
      <w:r>
        <w:rPr>
          <w:spacing w:val="-6"/>
        </w:rPr>
        <w:t xml:space="preserve"> </w:t>
      </w:r>
      <w:r>
        <w:t>kulturoloških</w:t>
      </w:r>
      <w:r>
        <w:rPr>
          <w:spacing w:val="-5"/>
        </w:rPr>
        <w:t xml:space="preserve"> </w:t>
      </w:r>
      <w:r>
        <w:t>formi</w:t>
      </w:r>
      <w:r>
        <w:rPr>
          <w:spacing w:val="-6"/>
        </w:rPr>
        <w:t xml:space="preserve"> </w:t>
      </w:r>
      <w:r>
        <w:t>kao</w:t>
      </w:r>
      <w:r>
        <w:rPr>
          <w:spacing w:val="-5"/>
        </w:rPr>
        <w:t xml:space="preserve"> </w:t>
      </w:r>
      <w:r>
        <w:t>što</w:t>
      </w:r>
      <w:r>
        <w:rPr>
          <w:spacing w:val="-6"/>
        </w:rPr>
        <w:t xml:space="preserve"> </w:t>
      </w:r>
      <w:r>
        <w:t>su</w:t>
      </w:r>
      <w:r>
        <w:rPr>
          <w:spacing w:val="-6"/>
        </w:rPr>
        <w:t xml:space="preserve"> </w:t>
      </w:r>
      <w:r>
        <w:t>pisani,</w:t>
      </w:r>
      <w:r>
        <w:rPr>
          <w:spacing w:val="-6"/>
        </w:rPr>
        <w:t xml:space="preserve"> </w:t>
      </w:r>
      <w:r>
        <w:t>štampani</w:t>
      </w:r>
      <w:r>
        <w:rPr>
          <w:spacing w:val="-6"/>
        </w:rPr>
        <w:t xml:space="preserve"> </w:t>
      </w:r>
      <w:r>
        <w:t>ili</w:t>
      </w:r>
      <w:r>
        <w:rPr>
          <w:spacing w:val="-6"/>
        </w:rPr>
        <w:t xml:space="preserve"> </w:t>
      </w:r>
      <w:r>
        <w:t>digitalni</w:t>
      </w:r>
      <w:r>
        <w:rPr>
          <w:spacing w:val="-6"/>
        </w:rPr>
        <w:t xml:space="preserve"> </w:t>
      </w:r>
      <w:r>
        <w:t>tekst, film, 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jc w:val="both"/>
      </w:pPr>
      <w:bookmarkStart w:id="78" w:name="3.3.3._SOCIJALNE_MREŽE_I_GLOBALIZACIJA"/>
      <w:bookmarkStart w:id="79" w:name="_bookmark39"/>
      <w:bookmarkEnd w:id="78"/>
      <w:bookmarkEnd w:id="79"/>
      <w:r>
        <w:t>SOCIJALNE</w:t>
      </w:r>
      <w:r>
        <w:rPr>
          <w:spacing w:val="-7"/>
        </w:rPr>
        <w:t xml:space="preserve"> </w:t>
      </w:r>
      <w:r>
        <w:t>MREŽE</w:t>
      </w:r>
      <w:r>
        <w:rPr>
          <w:spacing w:val="-7"/>
        </w:rPr>
        <w:t xml:space="preserve"> </w:t>
      </w:r>
      <w:r>
        <w:t>I</w:t>
      </w:r>
      <w:r>
        <w:rPr>
          <w:spacing w:val="-7"/>
        </w:rPr>
        <w:t xml:space="preserve"> </w:t>
      </w:r>
      <w:r>
        <w:rPr>
          <w:spacing w:val="-2"/>
        </w:rPr>
        <w:t>GLOBALIZACIJA</w:t>
      </w:r>
    </w:p>
    <w:p w:rsidR="008C01C9" w:rsidRDefault="0084041E">
      <w:pPr>
        <w:pStyle w:val="Heading4"/>
        <w:numPr>
          <w:ilvl w:val="0"/>
          <w:numId w:val="76"/>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201"/>
              <w:rPr>
                <w:b/>
              </w:rPr>
            </w:pPr>
          </w:p>
          <w:p w:rsidR="008C01C9" w:rsidRDefault="0084041E">
            <w:pPr>
              <w:pStyle w:val="TableParagraph"/>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201"/>
              <w:rPr>
                <w:b/>
              </w:rPr>
            </w:pPr>
          </w:p>
          <w:p w:rsidR="008C01C9" w:rsidRDefault="0084041E">
            <w:pPr>
              <w:pStyle w:val="TableParagraph"/>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line="276" w:lineRule="auto"/>
              <w:ind w:left="342" w:firstLine="64"/>
              <w:rPr>
                <w:b/>
              </w:rPr>
            </w:pPr>
            <w:r>
              <w:rPr>
                <w:b/>
                <w:spacing w:val="-2"/>
              </w:rPr>
              <w:t>Kreditna vrijednost</w:t>
            </w:r>
          </w:p>
        </w:tc>
      </w:tr>
      <w:tr w:rsidR="008C01C9">
        <w:trPr>
          <w:trHeight w:val="677"/>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line="276" w:lineRule="auto"/>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202"/>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line="276" w:lineRule="auto"/>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2" w:space="0" w:color="C00000"/>
              <w:right w:val="single" w:sz="4" w:space="0" w:color="C00000"/>
            </w:tcBorders>
          </w:tcPr>
          <w:p w:rsidR="008C01C9" w:rsidRDefault="0084041E">
            <w:pPr>
              <w:pStyle w:val="TableParagraph"/>
              <w:spacing w:before="120"/>
              <w:ind w:left="114"/>
              <w:rPr>
                <w:b/>
              </w:rPr>
            </w:pPr>
            <w:r>
              <w:rPr>
                <w:b/>
                <w:spacing w:val="-5"/>
              </w:rPr>
              <w:t>II</w:t>
            </w:r>
          </w:p>
        </w:tc>
        <w:tc>
          <w:tcPr>
            <w:tcW w:w="1559" w:type="dxa"/>
            <w:tcBorders>
              <w:left w:val="single" w:sz="4" w:space="0" w:color="C00000"/>
              <w:bottom w:val="single" w:sz="2" w:space="0" w:color="C00000"/>
              <w:right w:val="single" w:sz="4" w:space="0" w:color="C00000"/>
            </w:tcBorders>
          </w:tcPr>
          <w:p w:rsidR="008C01C9" w:rsidRDefault="0084041E">
            <w:pPr>
              <w:pStyle w:val="TableParagraph"/>
              <w:spacing w:before="120"/>
              <w:ind w:left="108"/>
            </w:pPr>
            <w:r>
              <w:rPr>
                <w:spacing w:val="-5"/>
              </w:rPr>
              <w:t>50</w:t>
            </w: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9"/>
            </w:pPr>
            <w:r>
              <w:rPr>
                <w:spacing w:val="-5"/>
              </w:rPr>
              <w:t>22</w:t>
            </w:r>
          </w:p>
        </w:tc>
        <w:tc>
          <w:tcPr>
            <w:tcW w:w="1559" w:type="dxa"/>
            <w:tcBorders>
              <w:left w:val="single" w:sz="4" w:space="0" w:color="C00000"/>
              <w:bottom w:val="single" w:sz="2"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2"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2"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76"/>
        </w:numPr>
        <w:tabs>
          <w:tab w:val="left" w:pos="1214"/>
        </w:tabs>
        <w:spacing w:before="242"/>
        <w:ind w:left="1214" w:hanging="199"/>
        <w:jc w:val="both"/>
      </w:pPr>
      <w:r>
        <w:t>Cilj</w:t>
      </w:r>
      <w:r>
        <w:rPr>
          <w:spacing w:val="-4"/>
        </w:rPr>
        <w:t xml:space="preserve"> </w:t>
      </w:r>
      <w:r>
        <w:rPr>
          <w:spacing w:val="-2"/>
        </w:rPr>
        <w:t>modula:</w:t>
      </w:r>
    </w:p>
    <w:p w:rsidR="008C01C9" w:rsidRDefault="0084041E">
      <w:pPr>
        <w:pStyle w:val="BodyText"/>
        <w:spacing w:before="119"/>
        <w:ind w:left="1303" w:right="872" w:hanging="288"/>
        <w:jc w:val="both"/>
      </w:pPr>
      <w:r>
        <w:t>-</w:t>
      </w:r>
      <w:r>
        <w:rPr>
          <w:spacing w:val="40"/>
        </w:rPr>
        <w:t xml:space="preserve"> </w:t>
      </w:r>
      <w:r>
        <w:t>Upoznavanje sa procesom globalizacije, izazovima savremenog tržišta rada, cjeloživotnim učenjem i volonterizmom,</w:t>
      </w:r>
      <w:r>
        <w:rPr>
          <w:spacing w:val="-7"/>
        </w:rPr>
        <w:t xml:space="preserve"> </w:t>
      </w:r>
      <w:r>
        <w:t>ljudskim</w:t>
      </w:r>
      <w:r>
        <w:rPr>
          <w:spacing w:val="-6"/>
        </w:rPr>
        <w:t xml:space="preserve"> </w:t>
      </w:r>
      <w:r>
        <w:t>pravima</w:t>
      </w:r>
      <w:r>
        <w:rPr>
          <w:spacing w:val="-7"/>
        </w:rPr>
        <w:t xml:space="preserve"> </w:t>
      </w:r>
      <w:r>
        <w:t>i</w:t>
      </w:r>
      <w:r>
        <w:rPr>
          <w:spacing w:val="-6"/>
        </w:rPr>
        <w:t xml:space="preserve"> </w:t>
      </w:r>
      <w:r>
        <w:t>slobodama,</w:t>
      </w:r>
      <w:r>
        <w:rPr>
          <w:spacing w:val="-7"/>
        </w:rPr>
        <w:t xml:space="preserve"> </w:t>
      </w:r>
      <w:r>
        <w:t>kao</w:t>
      </w:r>
      <w:r>
        <w:rPr>
          <w:spacing w:val="-6"/>
        </w:rPr>
        <w:t xml:space="preserve"> </w:t>
      </w:r>
      <w:r>
        <w:t>i</w:t>
      </w:r>
      <w:r>
        <w:rPr>
          <w:spacing w:val="-7"/>
        </w:rPr>
        <w:t xml:space="preserve"> </w:t>
      </w:r>
      <w:r>
        <w:t>značenjem</w:t>
      </w:r>
      <w:r>
        <w:rPr>
          <w:spacing w:val="-6"/>
        </w:rPr>
        <w:t xml:space="preserve"> </w:t>
      </w:r>
      <w:r>
        <w:t>političke</w:t>
      </w:r>
      <w:r>
        <w:rPr>
          <w:spacing w:val="-6"/>
        </w:rPr>
        <w:t xml:space="preserve"> </w:t>
      </w:r>
      <w:r>
        <w:t>angažovanosti</w:t>
      </w:r>
      <w:r>
        <w:rPr>
          <w:spacing w:val="-6"/>
        </w:rPr>
        <w:t xml:space="preserve"> </w:t>
      </w:r>
      <w:r>
        <w:t>i</w:t>
      </w:r>
      <w:r>
        <w:rPr>
          <w:spacing w:val="-6"/>
        </w:rPr>
        <w:t xml:space="preserve"> </w:t>
      </w:r>
      <w:r>
        <w:t>medijske</w:t>
      </w:r>
      <w:r>
        <w:rPr>
          <w:spacing w:val="-6"/>
        </w:rPr>
        <w:t xml:space="preserve"> </w:t>
      </w:r>
      <w:r>
        <w:t>pismenosti. Razvijanje stvaralačkog, kritičkog i kreativnog odnosa prema izazovima savremenog društva.</w:t>
      </w:r>
    </w:p>
    <w:p w:rsidR="008C01C9" w:rsidRDefault="0084041E">
      <w:pPr>
        <w:pStyle w:val="Heading4"/>
        <w:numPr>
          <w:ilvl w:val="0"/>
          <w:numId w:val="76"/>
        </w:numPr>
        <w:tabs>
          <w:tab w:val="left" w:pos="1214"/>
        </w:tabs>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76"/>
        </w:numPr>
        <w:tabs>
          <w:tab w:val="left" w:pos="1734"/>
        </w:tabs>
        <w:spacing w:before="120" w:line="252" w:lineRule="exact"/>
      </w:pPr>
      <w:r>
        <w:t>Prepozna</w:t>
      </w:r>
      <w:r>
        <w:rPr>
          <w:spacing w:val="-12"/>
        </w:rPr>
        <w:t xml:space="preserve"> </w:t>
      </w:r>
      <w:r>
        <w:t>položaj</w:t>
      </w:r>
      <w:r>
        <w:rPr>
          <w:spacing w:val="-9"/>
        </w:rPr>
        <w:t xml:space="preserve"> </w:t>
      </w:r>
      <w:r>
        <w:t>mladih</w:t>
      </w:r>
      <w:r>
        <w:rPr>
          <w:spacing w:val="-10"/>
        </w:rPr>
        <w:t xml:space="preserve"> </w:t>
      </w:r>
      <w:r>
        <w:t>u</w:t>
      </w:r>
      <w:r>
        <w:rPr>
          <w:spacing w:val="-7"/>
        </w:rPr>
        <w:t xml:space="preserve"> </w:t>
      </w:r>
      <w:r>
        <w:t>procesu</w:t>
      </w:r>
      <w:r>
        <w:rPr>
          <w:spacing w:val="-9"/>
        </w:rPr>
        <w:t xml:space="preserve"> </w:t>
      </w:r>
      <w:r>
        <w:t>globalizacije</w:t>
      </w:r>
      <w:r>
        <w:rPr>
          <w:spacing w:val="-8"/>
        </w:rPr>
        <w:t xml:space="preserve"> </w:t>
      </w:r>
      <w:r>
        <w:rPr>
          <w:spacing w:val="-2"/>
        </w:rPr>
        <w:t>društva</w:t>
      </w:r>
    </w:p>
    <w:p w:rsidR="008C01C9" w:rsidRDefault="0084041E">
      <w:pPr>
        <w:pStyle w:val="ListParagraph"/>
        <w:numPr>
          <w:ilvl w:val="1"/>
          <w:numId w:val="76"/>
        </w:numPr>
        <w:tabs>
          <w:tab w:val="left" w:pos="1734"/>
        </w:tabs>
      </w:pPr>
      <w:r>
        <w:t>Identifikuje</w:t>
      </w:r>
      <w:r>
        <w:rPr>
          <w:spacing w:val="-10"/>
        </w:rPr>
        <w:t xml:space="preserve"> </w:t>
      </w:r>
      <w:r>
        <w:t>obilježja</w:t>
      </w:r>
      <w:r>
        <w:rPr>
          <w:spacing w:val="-8"/>
        </w:rPr>
        <w:t xml:space="preserve"> </w:t>
      </w:r>
      <w:r>
        <w:t>osnovnih</w:t>
      </w:r>
      <w:r>
        <w:rPr>
          <w:spacing w:val="-8"/>
        </w:rPr>
        <w:t xml:space="preserve"> </w:t>
      </w:r>
      <w:r>
        <w:t>ljudskih</w:t>
      </w:r>
      <w:r>
        <w:rPr>
          <w:spacing w:val="-8"/>
        </w:rPr>
        <w:t xml:space="preserve"> </w:t>
      </w:r>
      <w:r>
        <w:t>prava</w:t>
      </w:r>
      <w:r>
        <w:rPr>
          <w:spacing w:val="-9"/>
        </w:rPr>
        <w:t xml:space="preserve"> </w:t>
      </w:r>
      <w:r>
        <w:t>i</w:t>
      </w:r>
      <w:r>
        <w:rPr>
          <w:spacing w:val="-8"/>
        </w:rPr>
        <w:t xml:space="preserve"> </w:t>
      </w:r>
      <w:r>
        <w:rPr>
          <w:spacing w:val="-2"/>
        </w:rPr>
        <w:t>sloboda</w:t>
      </w:r>
    </w:p>
    <w:p w:rsidR="008C01C9" w:rsidRDefault="0084041E">
      <w:pPr>
        <w:pStyle w:val="ListParagraph"/>
        <w:numPr>
          <w:ilvl w:val="1"/>
          <w:numId w:val="76"/>
        </w:numPr>
        <w:tabs>
          <w:tab w:val="left" w:pos="1734"/>
        </w:tabs>
        <w:spacing w:before="1" w:line="252" w:lineRule="exact"/>
      </w:pPr>
      <w:r>
        <w:t>Prepozna</w:t>
      </w:r>
      <w:r>
        <w:rPr>
          <w:spacing w:val="-10"/>
        </w:rPr>
        <w:t xml:space="preserve"> </w:t>
      </w:r>
      <w:r>
        <w:t>društveni</w:t>
      </w:r>
      <w:r>
        <w:rPr>
          <w:spacing w:val="-9"/>
        </w:rPr>
        <w:t xml:space="preserve"> </w:t>
      </w:r>
      <w:r>
        <w:t>kontekst</w:t>
      </w:r>
      <w:r>
        <w:rPr>
          <w:spacing w:val="-9"/>
        </w:rPr>
        <w:t xml:space="preserve"> </w:t>
      </w:r>
      <w:r>
        <w:t>rodnih</w:t>
      </w:r>
      <w:r>
        <w:rPr>
          <w:spacing w:val="-10"/>
        </w:rPr>
        <w:t xml:space="preserve"> </w:t>
      </w:r>
      <w:r>
        <w:t>uloga</w:t>
      </w:r>
      <w:r>
        <w:rPr>
          <w:spacing w:val="-8"/>
        </w:rPr>
        <w:t xml:space="preserve"> </w:t>
      </w:r>
      <w:r>
        <w:t>u</w:t>
      </w:r>
      <w:r>
        <w:rPr>
          <w:spacing w:val="-10"/>
        </w:rPr>
        <w:t xml:space="preserve"> </w:t>
      </w:r>
      <w:r>
        <w:t>kulturološki</w:t>
      </w:r>
      <w:r>
        <w:rPr>
          <w:spacing w:val="-9"/>
        </w:rPr>
        <w:t xml:space="preserve"> </w:t>
      </w:r>
      <w:r>
        <w:t>različitim</w:t>
      </w:r>
      <w:r>
        <w:rPr>
          <w:spacing w:val="-9"/>
        </w:rPr>
        <w:t xml:space="preserve"> </w:t>
      </w:r>
      <w:r>
        <w:rPr>
          <w:spacing w:val="-2"/>
        </w:rPr>
        <w:t>društvima</w:t>
      </w:r>
    </w:p>
    <w:p w:rsidR="008C01C9" w:rsidRDefault="0084041E">
      <w:pPr>
        <w:pStyle w:val="ListParagraph"/>
        <w:numPr>
          <w:ilvl w:val="1"/>
          <w:numId w:val="76"/>
        </w:numPr>
        <w:tabs>
          <w:tab w:val="left" w:pos="1734"/>
        </w:tabs>
        <w:spacing w:line="252" w:lineRule="exact"/>
      </w:pPr>
      <w:r>
        <w:t>Procijeni</w:t>
      </w:r>
      <w:r>
        <w:rPr>
          <w:spacing w:val="-10"/>
        </w:rPr>
        <w:t xml:space="preserve"> </w:t>
      </w:r>
      <w:r>
        <w:t>značaj</w:t>
      </w:r>
      <w:r>
        <w:rPr>
          <w:spacing w:val="-9"/>
        </w:rPr>
        <w:t xml:space="preserve"> </w:t>
      </w:r>
      <w:r>
        <w:t>razvoja</w:t>
      </w:r>
      <w:r>
        <w:rPr>
          <w:spacing w:val="-9"/>
        </w:rPr>
        <w:t xml:space="preserve"> </w:t>
      </w:r>
      <w:r>
        <w:t>političke</w:t>
      </w:r>
      <w:r>
        <w:rPr>
          <w:spacing w:val="-10"/>
        </w:rPr>
        <w:t xml:space="preserve"> </w:t>
      </w:r>
      <w:r>
        <w:t>svijesti</w:t>
      </w:r>
      <w:r>
        <w:rPr>
          <w:spacing w:val="-9"/>
        </w:rPr>
        <w:t xml:space="preserve"> </w:t>
      </w:r>
      <w:r>
        <w:t>i</w:t>
      </w:r>
      <w:r>
        <w:rPr>
          <w:spacing w:val="-9"/>
        </w:rPr>
        <w:t xml:space="preserve"> </w:t>
      </w:r>
      <w:r>
        <w:t>ostvarivanja</w:t>
      </w:r>
      <w:r>
        <w:rPr>
          <w:spacing w:val="-10"/>
        </w:rPr>
        <w:t xml:space="preserve"> </w:t>
      </w:r>
      <w:r>
        <w:t>ciljeva</w:t>
      </w:r>
      <w:r>
        <w:rPr>
          <w:spacing w:val="-9"/>
        </w:rPr>
        <w:t xml:space="preserve"> </w:t>
      </w:r>
      <w:r>
        <w:t>održivog</w:t>
      </w:r>
      <w:r>
        <w:rPr>
          <w:spacing w:val="-9"/>
        </w:rPr>
        <w:t xml:space="preserve"> </w:t>
      </w:r>
      <w:r>
        <w:rPr>
          <w:spacing w:val="-2"/>
        </w:rPr>
        <w:t>razvoja</w:t>
      </w:r>
    </w:p>
    <w:p w:rsidR="008C01C9" w:rsidRDefault="0084041E">
      <w:pPr>
        <w:pStyle w:val="ListParagraph"/>
        <w:numPr>
          <w:ilvl w:val="1"/>
          <w:numId w:val="76"/>
        </w:numPr>
        <w:tabs>
          <w:tab w:val="left" w:pos="1734"/>
        </w:tabs>
      </w:pPr>
      <w:r>
        <w:t>Prepozna</w:t>
      </w:r>
      <w:r>
        <w:rPr>
          <w:spacing w:val="-10"/>
        </w:rPr>
        <w:t xml:space="preserve"> </w:t>
      </w:r>
      <w:r>
        <w:t>mogućnosti</w:t>
      </w:r>
      <w:r>
        <w:rPr>
          <w:spacing w:val="-9"/>
        </w:rPr>
        <w:t xml:space="preserve"> </w:t>
      </w:r>
      <w:r>
        <w:t>i</w:t>
      </w:r>
      <w:r>
        <w:rPr>
          <w:spacing w:val="-10"/>
        </w:rPr>
        <w:t xml:space="preserve"> </w:t>
      </w:r>
      <w:r>
        <w:t>zahtjeve</w:t>
      </w:r>
      <w:r>
        <w:rPr>
          <w:spacing w:val="-10"/>
        </w:rPr>
        <w:t xml:space="preserve"> </w:t>
      </w:r>
      <w:r>
        <w:t>globalnog</w:t>
      </w:r>
      <w:r>
        <w:rPr>
          <w:spacing w:val="-9"/>
        </w:rPr>
        <w:t xml:space="preserve"> </w:t>
      </w:r>
      <w:r>
        <w:t>tržišta</w:t>
      </w:r>
      <w:r>
        <w:rPr>
          <w:spacing w:val="-10"/>
        </w:rPr>
        <w:t xml:space="preserve"> </w:t>
      </w:r>
      <w:r>
        <w:rPr>
          <w:spacing w:val="-4"/>
        </w:rPr>
        <w:t>rada</w:t>
      </w:r>
    </w:p>
    <w:p w:rsidR="008C01C9" w:rsidRDefault="0084041E">
      <w:pPr>
        <w:pStyle w:val="ListParagraph"/>
        <w:numPr>
          <w:ilvl w:val="1"/>
          <w:numId w:val="76"/>
        </w:numPr>
        <w:tabs>
          <w:tab w:val="left" w:pos="1734"/>
        </w:tabs>
        <w:spacing w:line="252" w:lineRule="exact"/>
      </w:pPr>
      <w:r>
        <w:t>Primijeni</w:t>
      </w:r>
      <w:r>
        <w:rPr>
          <w:spacing w:val="-12"/>
        </w:rPr>
        <w:t xml:space="preserve"> </w:t>
      </w:r>
      <w:r>
        <w:t>medijsku</w:t>
      </w:r>
      <w:r>
        <w:rPr>
          <w:spacing w:val="-11"/>
        </w:rPr>
        <w:t xml:space="preserve"> </w:t>
      </w:r>
      <w:r>
        <w:t>pismenost</w:t>
      </w:r>
      <w:r>
        <w:rPr>
          <w:spacing w:val="-9"/>
        </w:rPr>
        <w:t xml:space="preserve"> </w:t>
      </w:r>
      <w:r>
        <w:t>u</w:t>
      </w:r>
      <w:r>
        <w:rPr>
          <w:spacing w:val="-12"/>
        </w:rPr>
        <w:t xml:space="preserve"> </w:t>
      </w:r>
      <w:r>
        <w:t>svakodnevnom</w:t>
      </w:r>
      <w:r>
        <w:rPr>
          <w:spacing w:val="-10"/>
        </w:rPr>
        <w:t xml:space="preserve"> </w:t>
      </w:r>
      <w:r>
        <w:rPr>
          <w:spacing w:val="-2"/>
        </w:rPr>
        <w:t>životu</w:t>
      </w:r>
    </w:p>
    <w:p w:rsidR="008C01C9" w:rsidRDefault="0084041E">
      <w:pPr>
        <w:pStyle w:val="ListParagraph"/>
        <w:numPr>
          <w:ilvl w:val="1"/>
          <w:numId w:val="76"/>
        </w:numPr>
        <w:tabs>
          <w:tab w:val="left" w:pos="1733"/>
        </w:tabs>
        <w:ind w:left="1733" w:hanging="359"/>
      </w:pPr>
      <w:r>
        <w:t>Identifikuje</w:t>
      </w:r>
      <w:r>
        <w:rPr>
          <w:spacing w:val="-12"/>
        </w:rPr>
        <w:t xml:space="preserve"> </w:t>
      </w:r>
      <w:r>
        <w:t>karakteristike</w:t>
      </w:r>
      <w:r>
        <w:rPr>
          <w:spacing w:val="-11"/>
        </w:rPr>
        <w:t xml:space="preserve"> </w:t>
      </w:r>
      <w:r>
        <w:t>sajber</w:t>
      </w:r>
      <w:r>
        <w:rPr>
          <w:spacing w:val="-10"/>
        </w:rPr>
        <w:t xml:space="preserve"> </w:t>
      </w:r>
      <w:r>
        <w:t>kulture,</w:t>
      </w:r>
      <w:r>
        <w:rPr>
          <w:spacing w:val="-10"/>
        </w:rPr>
        <w:t xml:space="preserve"> </w:t>
      </w:r>
      <w:r>
        <w:t>kao</w:t>
      </w:r>
      <w:r>
        <w:rPr>
          <w:spacing w:val="-10"/>
        </w:rPr>
        <w:t xml:space="preserve"> </w:t>
      </w:r>
      <w:r>
        <w:t>društvenog</w:t>
      </w:r>
      <w:r>
        <w:rPr>
          <w:spacing w:val="-11"/>
        </w:rPr>
        <w:t xml:space="preserve"> </w:t>
      </w:r>
      <w:r>
        <w:rPr>
          <w:spacing w:val="-2"/>
        </w:rPr>
        <w:t>fenomena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Prepozna</w:t>
            </w:r>
            <w:r>
              <w:rPr>
                <w:b/>
                <w:spacing w:val="-12"/>
              </w:rPr>
              <w:t xml:space="preserve"> </w:t>
            </w:r>
            <w:r>
              <w:rPr>
                <w:b/>
              </w:rPr>
              <w:t>položaj</w:t>
            </w:r>
            <w:r>
              <w:rPr>
                <w:b/>
                <w:spacing w:val="-9"/>
              </w:rPr>
              <w:t xml:space="preserve"> </w:t>
            </w:r>
            <w:r>
              <w:rPr>
                <w:b/>
              </w:rPr>
              <w:t>mladih</w:t>
            </w:r>
            <w:r>
              <w:rPr>
                <w:b/>
                <w:spacing w:val="-8"/>
              </w:rPr>
              <w:t xml:space="preserve"> </w:t>
            </w:r>
            <w:r>
              <w:rPr>
                <w:b/>
              </w:rPr>
              <w:t>u</w:t>
            </w:r>
            <w:r>
              <w:rPr>
                <w:b/>
                <w:spacing w:val="-9"/>
              </w:rPr>
              <w:t xml:space="preserve"> </w:t>
            </w:r>
            <w:r>
              <w:rPr>
                <w:b/>
              </w:rPr>
              <w:t>procesu</w:t>
            </w:r>
            <w:r>
              <w:rPr>
                <w:b/>
                <w:spacing w:val="-9"/>
              </w:rPr>
              <w:t xml:space="preserve"> </w:t>
            </w:r>
            <w:r>
              <w:rPr>
                <w:b/>
              </w:rPr>
              <w:t>globalizacije</w:t>
            </w:r>
            <w:r>
              <w:rPr>
                <w:b/>
                <w:spacing w:val="-9"/>
              </w:rPr>
              <w:t xml:space="preserve"> </w:t>
            </w:r>
            <w:r>
              <w:rPr>
                <w:b/>
                <w:spacing w:val="-2"/>
              </w:rPr>
              <w:t>društva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488"/>
              </w:tabs>
              <w:spacing w:before="120"/>
              <w:ind w:left="488" w:right="109" w:hanging="360"/>
            </w:pPr>
            <w:r>
              <w:rPr>
                <w:spacing w:val="-6"/>
              </w:rPr>
              <w:t>1.</w:t>
            </w:r>
            <w:r>
              <w:tab/>
              <w:t>Objasni</w:t>
            </w:r>
            <w:r>
              <w:rPr>
                <w:spacing w:val="-8"/>
              </w:rPr>
              <w:t xml:space="preserve"> </w:t>
            </w:r>
            <w:r>
              <w:t>proces</w:t>
            </w:r>
            <w:r>
              <w:rPr>
                <w:spacing w:val="-7"/>
              </w:rPr>
              <w:t xml:space="preserve"> </w:t>
            </w:r>
            <w:r>
              <w:t>i</w:t>
            </w:r>
            <w:r>
              <w:rPr>
                <w:spacing w:val="-9"/>
              </w:rPr>
              <w:t xml:space="preserve"> </w:t>
            </w:r>
            <w:r>
              <w:rPr>
                <w:b/>
              </w:rPr>
              <w:t>uzroke</w:t>
            </w:r>
            <w:r>
              <w:rPr>
                <w:b/>
                <w:spacing w:val="-8"/>
              </w:rPr>
              <w:t xml:space="preserve"> </w:t>
            </w:r>
            <w:r>
              <w:rPr>
                <w:b/>
              </w:rPr>
              <w:t>globalizacije</w:t>
            </w:r>
            <w:r>
              <w:rPr>
                <w:b/>
                <w:spacing w:val="-10"/>
              </w:rPr>
              <w:t xml:space="preserve"> </w:t>
            </w:r>
            <w:r>
              <w:t xml:space="preserve">savremenog </w:t>
            </w:r>
            <w:r>
              <w:rPr>
                <w:spacing w:val="-2"/>
              </w:rPr>
              <w:t>društva</w:t>
            </w:r>
          </w:p>
        </w:tc>
        <w:tc>
          <w:tcPr>
            <w:tcW w:w="4679" w:type="dxa"/>
            <w:tcBorders>
              <w:left w:val="single" w:sz="4" w:space="0" w:color="C00000"/>
              <w:bottom w:val="single" w:sz="4" w:space="0" w:color="C00000"/>
              <w:right w:val="nil"/>
            </w:tcBorders>
          </w:tcPr>
          <w:p w:rsidR="008C01C9" w:rsidRDefault="0084041E">
            <w:pPr>
              <w:pStyle w:val="TableParagraph"/>
              <w:tabs>
                <w:tab w:val="left" w:pos="914"/>
                <w:tab w:val="left" w:pos="2299"/>
                <w:tab w:val="left" w:pos="3585"/>
              </w:tabs>
              <w:spacing w:before="120"/>
              <w:ind w:left="110" w:right="114"/>
            </w:pPr>
            <w:r>
              <w:rPr>
                <w:b/>
                <w:spacing w:val="-2"/>
              </w:rPr>
              <w:t>Uzroci</w:t>
            </w:r>
            <w:r>
              <w:rPr>
                <w:b/>
              </w:rPr>
              <w:tab/>
            </w:r>
            <w:r>
              <w:rPr>
                <w:b/>
                <w:spacing w:val="-2"/>
              </w:rPr>
              <w:t>globalizacije:</w:t>
            </w:r>
            <w:r>
              <w:rPr>
                <w:b/>
              </w:rPr>
              <w:tab/>
            </w:r>
            <w:r>
              <w:rPr>
                <w:spacing w:val="-2"/>
              </w:rPr>
              <w:t>demografski,</w:t>
            </w:r>
            <w:r>
              <w:tab/>
            </w:r>
            <w:r>
              <w:rPr>
                <w:spacing w:val="-2"/>
              </w:rPr>
              <w:t xml:space="preserve">saobraćajni, </w:t>
            </w:r>
            <w:r>
              <w:t>komunikacijski, politički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246"/>
              <w:ind w:left="128"/>
            </w:pPr>
            <w:r>
              <w:rPr>
                <w:spacing w:val="-5"/>
              </w:rPr>
              <w:t>2.</w:t>
            </w:r>
            <w:r>
              <w:tab/>
              <w:t>Objasni</w:t>
            </w:r>
            <w:r>
              <w:rPr>
                <w:spacing w:val="-12"/>
              </w:rPr>
              <w:t xml:space="preserve"> </w:t>
            </w:r>
            <w:r>
              <w:rPr>
                <w:b/>
              </w:rPr>
              <w:t>faktore</w:t>
            </w:r>
            <w:r>
              <w:rPr>
                <w:b/>
                <w:spacing w:val="-11"/>
              </w:rPr>
              <w:t xml:space="preserve"> </w:t>
            </w:r>
            <w:r>
              <w:rPr>
                <w:b/>
              </w:rPr>
              <w:t>globalizacije</w:t>
            </w:r>
            <w:r>
              <w:rPr>
                <w:b/>
                <w:spacing w:val="-11"/>
              </w:rPr>
              <w:t xml:space="preserve"> </w:t>
            </w:r>
            <w:r>
              <w:t>savremenog</w:t>
            </w:r>
            <w:r>
              <w:rPr>
                <w:spacing w:val="-10"/>
              </w:rPr>
              <w:t xml:space="preserve"> </w:t>
            </w:r>
            <w:r>
              <w:rPr>
                <w:spacing w:val="-2"/>
              </w:rPr>
              <w:t>društva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Faktori</w:t>
            </w:r>
            <w:r>
              <w:rPr>
                <w:b/>
                <w:spacing w:val="26"/>
              </w:rPr>
              <w:t xml:space="preserve"> </w:t>
            </w:r>
            <w:r>
              <w:rPr>
                <w:b/>
              </w:rPr>
              <w:t>globalizacije:</w:t>
            </w:r>
            <w:r>
              <w:rPr>
                <w:b/>
                <w:spacing w:val="26"/>
              </w:rPr>
              <w:t xml:space="preserve"> </w:t>
            </w:r>
            <w:r>
              <w:t>industrijski,</w:t>
            </w:r>
            <w:r>
              <w:rPr>
                <w:spacing w:val="26"/>
              </w:rPr>
              <w:t xml:space="preserve"> </w:t>
            </w:r>
            <w:r>
              <w:t>finansijski,</w:t>
            </w:r>
            <w:r>
              <w:rPr>
                <w:spacing w:val="27"/>
              </w:rPr>
              <w:t xml:space="preserve"> </w:t>
            </w:r>
            <w:r>
              <w:t>politički, informacijski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3.</w:t>
            </w:r>
            <w:r>
              <w:tab/>
              <w:t>Objasni</w:t>
            </w:r>
            <w:r>
              <w:rPr>
                <w:spacing w:val="-12"/>
              </w:rPr>
              <w:t xml:space="preserve"> </w:t>
            </w:r>
            <w:r>
              <w:t>imperative</w:t>
            </w:r>
            <w:r>
              <w:rPr>
                <w:spacing w:val="-11"/>
              </w:rPr>
              <w:t xml:space="preserve"> </w:t>
            </w:r>
            <w:r>
              <w:t>globalnog</w:t>
            </w:r>
            <w:r>
              <w:rPr>
                <w:spacing w:val="-11"/>
              </w:rPr>
              <w:t xml:space="preserve"> </w:t>
            </w:r>
            <w:r>
              <w:rPr>
                <w:spacing w:val="-2"/>
              </w:rPr>
              <w:t>društva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4.</w:t>
            </w:r>
            <w:r>
              <w:tab/>
              <w:t>Objasni</w:t>
            </w:r>
            <w:r>
              <w:rPr>
                <w:spacing w:val="-10"/>
              </w:rPr>
              <w:t xml:space="preserve"> </w:t>
            </w:r>
            <w:r>
              <w:t>pojam</w:t>
            </w:r>
            <w:r>
              <w:rPr>
                <w:spacing w:val="-7"/>
              </w:rPr>
              <w:t xml:space="preserve"> </w:t>
            </w:r>
            <w:r>
              <w:t>mladosti</w:t>
            </w:r>
            <w:r>
              <w:rPr>
                <w:spacing w:val="-10"/>
              </w:rPr>
              <w:t xml:space="preserve"> </w:t>
            </w:r>
            <w:r>
              <w:t>kroz</w:t>
            </w:r>
            <w:r>
              <w:rPr>
                <w:spacing w:val="-8"/>
              </w:rPr>
              <w:t xml:space="preserve"> </w:t>
            </w:r>
            <w:r>
              <w:t>istorijske</w:t>
            </w:r>
            <w:r>
              <w:rPr>
                <w:spacing w:val="-8"/>
              </w:rPr>
              <w:t xml:space="preserve"> </w:t>
            </w:r>
            <w:r>
              <w:rPr>
                <w:spacing w:val="-4"/>
              </w:rPr>
              <w:t>epohe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5.</w:t>
            </w:r>
            <w:r>
              <w:tab/>
              <w:t>Navede</w:t>
            </w:r>
            <w:r>
              <w:rPr>
                <w:spacing w:val="-11"/>
              </w:rPr>
              <w:t xml:space="preserve"> </w:t>
            </w:r>
            <w:r>
              <w:t>prosvjetiteljske</w:t>
            </w:r>
            <w:r>
              <w:rPr>
                <w:spacing w:val="-12"/>
              </w:rPr>
              <w:t xml:space="preserve"> </w:t>
            </w:r>
            <w:r>
              <w:t>ideje</w:t>
            </w:r>
            <w:r>
              <w:rPr>
                <w:spacing w:val="-10"/>
              </w:rPr>
              <w:t xml:space="preserve"> </w:t>
            </w:r>
            <w:r>
              <w:rPr>
                <w:spacing w:val="-2"/>
              </w:rPr>
              <w:t>obrazovanja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6.</w:t>
            </w:r>
            <w:r>
              <w:tab/>
              <w:t>Obrazloži</w:t>
            </w:r>
            <w:r>
              <w:rPr>
                <w:spacing w:val="-9"/>
              </w:rPr>
              <w:t xml:space="preserve"> </w:t>
            </w:r>
            <w:r>
              <w:t>položaj</w:t>
            </w:r>
            <w:r>
              <w:rPr>
                <w:spacing w:val="-9"/>
              </w:rPr>
              <w:t xml:space="preserve"> </w:t>
            </w:r>
            <w:r>
              <w:t>mladih</w:t>
            </w:r>
            <w:r>
              <w:rPr>
                <w:spacing w:val="-9"/>
              </w:rPr>
              <w:t xml:space="preserve"> </w:t>
            </w:r>
            <w:r>
              <w:t>u</w:t>
            </w:r>
            <w:r>
              <w:rPr>
                <w:spacing w:val="-8"/>
              </w:rPr>
              <w:t xml:space="preserve"> </w:t>
            </w:r>
            <w:r>
              <w:t>globalnom</w:t>
            </w:r>
            <w:r>
              <w:rPr>
                <w:spacing w:val="-7"/>
              </w:rPr>
              <w:t xml:space="preserve"> </w:t>
            </w:r>
            <w:r>
              <w:rPr>
                <w:spacing w:val="-2"/>
              </w:rPr>
              <w:t>društvu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488"/>
              </w:tabs>
              <w:spacing w:before="119"/>
              <w:ind w:left="488" w:right="109" w:hanging="360"/>
            </w:pPr>
            <w:r>
              <w:rPr>
                <w:spacing w:val="-6"/>
              </w:rPr>
              <w:t>7.</w:t>
            </w:r>
            <w:r>
              <w:tab/>
              <w:t>Prezentuje</w:t>
            </w:r>
            <w:r>
              <w:rPr>
                <w:spacing w:val="80"/>
              </w:rPr>
              <w:t xml:space="preserve"> </w:t>
            </w:r>
            <w:r>
              <w:t>položaj</w:t>
            </w:r>
            <w:r>
              <w:rPr>
                <w:spacing w:val="80"/>
              </w:rPr>
              <w:t xml:space="preserve"> </w:t>
            </w:r>
            <w:r>
              <w:t>mladih</w:t>
            </w:r>
            <w:r>
              <w:rPr>
                <w:spacing w:val="80"/>
              </w:rPr>
              <w:t xml:space="preserve"> </w:t>
            </w:r>
            <w:r>
              <w:t>u</w:t>
            </w:r>
            <w:r>
              <w:rPr>
                <w:spacing w:val="80"/>
              </w:rPr>
              <w:t xml:space="preserve"> </w:t>
            </w:r>
            <w:r>
              <w:t>savremenom</w:t>
            </w:r>
            <w:r>
              <w:rPr>
                <w:spacing w:val="80"/>
              </w:rPr>
              <w:t xml:space="preserve"> </w:t>
            </w:r>
            <w:r>
              <w:t>i</w:t>
            </w:r>
            <w:r>
              <w:rPr>
                <w:spacing w:val="80"/>
              </w:rPr>
              <w:t xml:space="preserve"> </w:t>
            </w:r>
            <w:r>
              <w:t>tradicionalnom društvu,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kriterijume od 1 do 6. Za kriterijum 7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1168"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03" name="Graphic 110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04" name="Graphic 110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05" name="Graphic 1104"/>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106" name="Graphic 110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07" name="Textbox 110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01" o:spid="_x0000_s1944" style="position:absolute;margin-left:63.05pt;margin-top:6.05pt;width:468.55pt;height:29.1pt;z-index:-1556531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">
                <v:shape id="Graphic 1102" o:spid="_x0000_s194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5KwcQA&#10;AADdAAAADwAAAGRycy9kb3ducmV2LnhtbERPzWrCQBC+C32HZQq9iNnVg5iYVYqktMWLpn2AITtN&#10;gtnZkN2a1Kd3C4Xe5uP7nXw/2U5cafCtYw3LRIEgrpxpudbw+fGy2IDwAdlg55g0/JCH/e5hlmNm&#10;3MhnupahFjGEfYYamhD6TEpfNWTRJ64njtyXGyyGCIdamgHHGG47uVJqLS22HBsa7OnQUHUpv62G&#10;4nQrXufr98OYHssJj+6S9qbQ+ulxet6CCDSFf/Gf+83E+Uu1gt9v4gl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uSsHEAAAA3QAAAA8AAAAAAAAAAAAAAAAAmAIAAGRycy9k&#10;b3ducmV2LnhtbFBLBQYAAAAABAAEAPUAAACJAwAAAAA=&#10;" path="m5940552,l,,,312420r5940552,l5940552,xe" fillcolor="#f1e5bd" stroked="f">
                  <v:path arrowok="t"/>
                </v:shape>
                <v:shape id="Graphic 1103" o:spid="_x0000_s194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UsMA&#10;AADdAAAADwAAAGRycy9kb3ducmV2LnhtbERPTWvCQBC9C/6HZYTedDcWqqSuwVhKC71olJ6n2WkS&#10;zM6G7Dam/75bELzN433OJhttKwbqfeNYQ7JQIIhLZxquNJxPr/M1CB+QDbaOScMveci208kGU+Ou&#10;fKShCJWIIexT1FCH0KVS+rImi37hOuLIfbveYoiwr6Tp8RrDbSuXSj1Jiw3Hhho72tdUXoofq2Fo&#10;Pj/O7rB686iKvM3dV3J8WWn9MBt3zyACjeEuvrnfTZyfqEf4/ya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d+UsMAAADdAAAADwAAAAAAAAAAAAAAAACYAgAAZHJzL2Rv&#10;d25yZXYueG1sUEsFBgAAAAAEAAQA9QAAAIgDAAAAAA==&#10;" path="m5941314,l,,,28194r5941314,l5941314,xe" fillcolor="#c00000" stroked="f">
                  <v:path arrowok="t"/>
                </v:shape>
                <v:shape id="Graphic 1104" o:spid="_x0000_s194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tRUcIA&#10;AADdAAAADwAAAGRycy9kb3ducmV2LnhtbERPTWvDMAy9D/ofjAq7LXbLGCWrW0qhkNPGktDuKGI1&#10;yRbLIXaT7N/Pg0FverxPbfez7cRIg28da1glCgRx5UzLtYayOD1tQPiAbLBzTBp+yMN+t3jYYmrc&#10;xB805qEWMYR9ihqaEPpUSl81ZNEnrieO3NUNFkOEQy3NgFMMt51cK/UiLbYcGxrs6dhQ9Z3frAZ+&#10;uxR96eU4G5upz/NVHqavd60fl/PhFUSgOdzF/+7MxPkr9Qx/38QT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y1FRwgAAAN0AAAAPAAAAAAAAAAAAAAAAAJgCAABkcnMvZG93&#10;bnJldi54bWxQSwUGAAAAAAQABAD1AAAAhwMAAAAA&#10;" path="m5941314,l,,,749r5941314,l5941314,xe" fillcolor="#f1e5bd" stroked="f">
                  <v:path arrowok="t"/>
                </v:shape>
                <v:shape id="Graphic 1105" o:spid="_x0000_s194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DvcMA&#10;AADdAAAADwAAAGRycy9kb3ducmV2LnhtbERPTWvCQBC9C/6HZYTedDdCq6SuwVhKC71olJ6n2WkS&#10;zM6G7Dam/75bELzN433OJhttKwbqfeNYQ7JQIIhLZxquNJxPr/M1CB+QDbaOScMveci208kGU+Ou&#10;fKShCJWIIexT1FCH0KVS+rImi37hOuLIfbveYoiwr6Tp8RrDbSuXSj1Jiw3Hhho72tdUXoofq2Fo&#10;Pj/O7rB686iKvM3dV3J8WWn9MBt3zyACjeEuvrnfTZyfqEf4/ya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JDvcMAAADdAAAADwAAAAAAAAAAAAAAAACYAgAAZHJzL2Rv&#10;d25yZXYueG1sUEsFBgAAAAAEAAQA9QAAAIgDAAAAAA==&#10;" path="m5941314,l,,,28194r5941314,l5941314,xe" fillcolor="#c00000" stroked="f">
                  <v:path arrowok="t"/>
                </v:shape>
                <v:shape id="Textbox 1106" o:spid="_x0000_s194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TysQA&#10;AADdAAAADwAAAGRycy9kb3ducmV2LnhtbERPTWvCQBC9C/6HZQq9mV17CDV1FSkWCkJpjAeP0+yY&#10;LGZn0+yq6b/vFgre5vE+Z7keXSeuNATrWcM8UyCIa28sNxoO1dvsGUSIyAY7z6ThhwKsV9PJEgvj&#10;b1zSdR8bkUI4FKihjbEvpAx1Sw5D5nvixJ384DAmODTSDHhL4a6TT0rl0qHl1NBiT68t1ef9xWnY&#10;HLnc2u+Pr8/yVNqqWije5WetHx/GzQuISGO8i//d7ybNn6sc/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cU8r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4"/>
        </w:rPr>
        <w:t xml:space="preserve"> </w:t>
      </w:r>
      <w:r>
        <w:t>Mladi</w:t>
      </w:r>
      <w:r>
        <w:rPr>
          <w:spacing w:val="-4"/>
        </w:rPr>
        <w:t xml:space="preserve"> </w:t>
      </w:r>
      <w:r>
        <w:t>i</w:t>
      </w:r>
      <w:r>
        <w:rPr>
          <w:spacing w:val="-2"/>
        </w:rPr>
        <w:t xml:space="preserve"> </w:t>
      </w:r>
      <w:r>
        <w:t>globalno</w:t>
      </w:r>
      <w:r>
        <w:rPr>
          <w:spacing w:val="-5"/>
        </w:rPr>
        <w:t xml:space="preserve"> </w:t>
      </w:r>
      <w:r>
        <w:rPr>
          <w:spacing w:val="-2"/>
        </w:rPr>
        <w:t>društvo</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5168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053" name="Graphic 1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DD41B0E" id="Graphic 1107" o:spid="_x0000_s1026" style="position:absolute;margin-left:63.05pt;margin-top:5.95pt;width:468.55pt;height:.25pt;z-index:-1556480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x6vRDoCAADnBAAADgAAAAAAAAAA&#10;AAAAAAAuAgAAZHJzL2Uyb0RvYy54bWxQSwECLQAUAAYACAAAACEAgJCHP9wAAAAKAQAADwAAAAAA&#10;AAAAAAAAAACUBAAAZHJzL2Rvd25yZXYueG1sUEsFBgAAAAAEAAQA8wAAAJ0FA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9"/>
              </w:rPr>
              <w:t xml:space="preserve"> </w:t>
            </w:r>
            <w:r>
              <w:rPr>
                <w:b/>
              </w:rPr>
              <w:t>obilježja</w:t>
            </w:r>
            <w:r>
              <w:rPr>
                <w:b/>
                <w:spacing w:val="-9"/>
              </w:rPr>
              <w:t xml:space="preserve"> </w:t>
            </w:r>
            <w:r>
              <w:rPr>
                <w:b/>
              </w:rPr>
              <w:t>osnovnih</w:t>
            </w:r>
            <w:r>
              <w:rPr>
                <w:b/>
                <w:spacing w:val="-8"/>
              </w:rPr>
              <w:t xml:space="preserve"> </w:t>
            </w:r>
            <w:r>
              <w:rPr>
                <w:b/>
              </w:rPr>
              <w:t>ljudskih</w:t>
            </w:r>
            <w:r>
              <w:rPr>
                <w:b/>
                <w:spacing w:val="-8"/>
              </w:rPr>
              <w:t xml:space="preserve"> </w:t>
            </w:r>
            <w:r>
              <w:rPr>
                <w:b/>
              </w:rPr>
              <w:t>prava</w:t>
            </w:r>
            <w:r>
              <w:rPr>
                <w:b/>
                <w:spacing w:val="-8"/>
              </w:rPr>
              <w:t xml:space="preserve"> </w:t>
            </w:r>
            <w:r>
              <w:rPr>
                <w:b/>
              </w:rPr>
              <w:t>i</w:t>
            </w:r>
            <w:r>
              <w:rPr>
                <w:b/>
                <w:spacing w:val="-8"/>
              </w:rPr>
              <w:t xml:space="preserve"> </w:t>
            </w:r>
            <w:r>
              <w:rPr>
                <w:b/>
                <w:spacing w:val="-2"/>
              </w:rPr>
              <w:t>sloboda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ind w:left="128"/>
              <w:rPr>
                <w:b/>
              </w:rPr>
            </w:pPr>
            <w:r>
              <w:t>1.</w:t>
            </w:r>
            <w:r>
              <w:rPr>
                <w:spacing w:val="73"/>
                <w:w w:val="150"/>
              </w:rPr>
              <w:t xml:space="preserve"> </w:t>
            </w:r>
            <w:r>
              <w:t>Objasni</w:t>
            </w:r>
            <w:r>
              <w:rPr>
                <w:spacing w:val="-5"/>
              </w:rPr>
              <w:t xml:space="preserve"> </w:t>
            </w:r>
            <w:r>
              <w:t>pojam</w:t>
            </w:r>
            <w:r>
              <w:rPr>
                <w:spacing w:val="-3"/>
              </w:rPr>
              <w:t xml:space="preserve"> </w:t>
            </w:r>
            <w:r>
              <w:t>i</w:t>
            </w:r>
            <w:r>
              <w:rPr>
                <w:spacing w:val="-5"/>
              </w:rPr>
              <w:t xml:space="preserve"> </w:t>
            </w:r>
            <w:r>
              <w:rPr>
                <w:b/>
              </w:rPr>
              <w:t>vrste</w:t>
            </w:r>
            <w:r>
              <w:rPr>
                <w:b/>
                <w:spacing w:val="-4"/>
              </w:rPr>
              <w:t xml:space="preserve"> </w:t>
            </w:r>
            <w:r>
              <w:rPr>
                <w:b/>
              </w:rPr>
              <w:t>ljudskih</w:t>
            </w:r>
            <w:r>
              <w:rPr>
                <w:b/>
                <w:spacing w:val="-4"/>
              </w:rPr>
              <w:t xml:space="preserve"> </w:t>
            </w:r>
            <w:r>
              <w:rPr>
                <w:b/>
              </w:rPr>
              <w:t>prava</w:t>
            </w:r>
            <w:r>
              <w:rPr>
                <w:b/>
                <w:spacing w:val="-5"/>
              </w:rPr>
              <w:t xml:space="preserve"> </w:t>
            </w:r>
            <w:r>
              <w:rPr>
                <w:b/>
              </w:rPr>
              <w:t>i</w:t>
            </w:r>
            <w:r>
              <w:rPr>
                <w:b/>
                <w:spacing w:val="-4"/>
              </w:rPr>
              <w:t xml:space="preserve"> </w:t>
            </w:r>
            <w:r>
              <w:rPr>
                <w:b/>
                <w:spacing w:val="-2"/>
              </w:rPr>
              <w:t>sloboda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Vrste ljudskih prava i sloboda: </w:t>
            </w:r>
            <w:r>
              <w:t>pravo na život, pravo na</w:t>
            </w:r>
            <w:r>
              <w:rPr>
                <w:spacing w:val="-10"/>
              </w:rPr>
              <w:t xml:space="preserve"> </w:t>
            </w:r>
            <w:r>
              <w:t>poštovanje</w:t>
            </w:r>
            <w:r>
              <w:rPr>
                <w:spacing w:val="-10"/>
              </w:rPr>
              <w:t xml:space="preserve"> </w:t>
            </w:r>
            <w:r>
              <w:t>privatnog</w:t>
            </w:r>
            <w:r>
              <w:rPr>
                <w:spacing w:val="-10"/>
              </w:rPr>
              <w:t xml:space="preserve"> </w:t>
            </w:r>
            <w:r>
              <w:t>života,</w:t>
            </w:r>
            <w:r>
              <w:rPr>
                <w:spacing w:val="-11"/>
              </w:rPr>
              <w:t xml:space="preserve"> </w:t>
            </w:r>
            <w:r>
              <w:t>pravo</w:t>
            </w:r>
            <w:r>
              <w:rPr>
                <w:spacing w:val="-12"/>
              </w:rPr>
              <w:t xml:space="preserve"> </w:t>
            </w:r>
            <w:r>
              <w:t>slobode</w:t>
            </w:r>
            <w:r>
              <w:rPr>
                <w:spacing w:val="-11"/>
              </w:rPr>
              <w:t xml:space="preserve"> </w:t>
            </w:r>
            <w:r>
              <w:t>mišljenja, savjesti i vjeroispovjesti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6"/>
              </w:rPr>
              <w:t xml:space="preserve"> </w:t>
            </w:r>
            <w:r>
              <w:t>istorijat</w:t>
            </w:r>
            <w:r>
              <w:rPr>
                <w:spacing w:val="-4"/>
              </w:rPr>
              <w:t xml:space="preserve"> </w:t>
            </w:r>
            <w:r>
              <w:t>i</w:t>
            </w:r>
            <w:r>
              <w:rPr>
                <w:spacing w:val="-6"/>
              </w:rPr>
              <w:t xml:space="preserve"> </w:t>
            </w:r>
            <w:r>
              <w:t>filozofiju</w:t>
            </w:r>
            <w:r>
              <w:rPr>
                <w:spacing w:val="-6"/>
              </w:rPr>
              <w:t xml:space="preserve"> </w:t>
            </w:r>
            <w:r>
              <w:t>ljudskih</w:t>
            </w:r>
            <w:r>
              <w:rPr>
                <w:spacing w:val="-4"/>
              </w:rPr>
              <w:t xml:space="preserve"> </w:t>
            </w:r>
            <w:r>
              <w:t>prava</w:t>
            </w:r>
            <w:r>
              <w:rPr>
                <w:spacing w:val="-6"/>
              </w:rPr>
              <w:t xml:space="preserve"> </w:t>
            </w:r>
            <w:r>
              <w:t>i</w:t>
            </w:r>
            <w:r>
              <w:rPr>
                <w:spacing w:val="-6"/>
              </w:rPr>
              <w:t xml:space="preserve"> </w:t>
            </w:r>
            <w:r>
              <w:rPr>
                <w:spacing w:val="-2"/>
              </w:rPr>
              <w:t>sloboda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80"/>
              </w:rPr>
              <w:t xml:space="preserve"> </w:t>
            </w:r>
            <w:r>
              <w:t>kulturološke</w:t>
            </w:r>
            <w:r>
              <w:rPr>
                <w:spacing w:val="80"/>
              </w:rPr>
              <w:t xml:space="preserve"> </w:t>
            </w:r>
            <w:r>
              <w:t>različitosti</w:t>
            </w:r>
            <w:r>
              <w:rPr>
                <w:spacing w:val="80"/>
              </w:rPr>
              <w:t xml:space="preserve"> </w:t>
            </w:r>
            <w:r>
              <w:t>i</w:t>
            </w:r>
            <w:r>
              <w:rPr>
                <w:spacing w:val="80"/>
              </w:rPr>
              <w:t xml:space="preserve"> </w:t>
            </w:r>
            <w:r>
              <w:t>univerzalnost ljudskih prava i sloboda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6"/>
              </w:rPr>
              <w:t xml:space="preserve"> </w:t>
            </w:r>
            <w:r>
              <w:t>uticaj</w:t>
            </w:r>
            <w:r>
              <w:rPr>
                <w:spacing w:val="-7"/>
              </w:rPr>
              <w:t xml:space="preserve"> </w:t>
            </w:r>
            <w:r>
              <w:t>socijalizacije</w:t>
            </w:r>
            <w:r>
              <w:rPr>
                <w:spacing w:val="-5"/>
              </w:rPr>
              <w:t xml:space="preserve"> </w:t>
            </w:r>
            <w:r>
              <w:t>na</w:t>
            </w:r>
            <w:r>
              <w:rPr>
                <w:spacing w:val="-5"/>
              </w:rPr>
              <w:t xml:space="preserve"> </w:t>
            </w:r>
            <w:r>
              <w:t>lične</w:t>
            </w:r>
            <w:r>
              <w:rPr>
                <w:spacing w:val="-6"/>
              </w:rPr>
              <w:t xml:space="preserve"> </w:t>
            </w:r>
            <w:r>
              <w:rPr>
                <w:spacing w:val="-2"/>
              </w:rPr>
              <w:t>slobode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5.</w:t>
            </w:r>
            <w:r>
              <w:rPr>
                <w:spacing w:val="80"/>
              </w:rPr>
              <w:t xml:space="preserve"> </w:t>
            </w:r>
            <w:r>
              <w:t>Navede</w:t>
            </w:r>
            <w:r>
              <w:rPr>
                <w:spacing w:val="80"/>
              </w:rPr>
              <w:t xml:space="preserve"> </w:t>
            </w:r>
            <w:r>
              <w:t>oblike</w:t>
            </w:r>
            <w:r>
              <w:rPr>
                <w:spacing w:val="80"/>
              </w:rPr>
              <w:t xml:space="preserve"> </w:t>
            </w:r>
            <w:r>
              <w:t>kršenja</w:t>
            </w:r>
            <w:r>
              <w:rPr>
                <w:spacing w:val="80"/>
              </w:rPr>
              <w:t xml:space="preserve"> </w:t>
            </w:r>
            <w:r>
              <w:t>ljudskih</w:t>
            </w:r>
            <w:r>
              <w:rPr>
                <w:spacing w:val="80"/>
              </w:rPr>
              <w:t xml:space="preserve"> </w:t>
            </w:r>
            <w:r>
              <w:t>prava</w:t>
            </w:r>
            <w:r>
              <w:rPr>
                <w:spacing w:val="80"/>
              </w:rPr>
              <w:t xml:space="preserve"> </w:t>
            </w:r>
            <w:r>
              <w:t>prema</w:t>
            </w:r>
            <w:r>
              <w:rPr>
                <w:spacing w:val="80"/>
              </w:rPr>
              <w:t xml:space="preserve"> </w:t>
            </w:r>
            <w:r>
              <w:t>Univerzalnoj deklaraciji o ljudskim pravima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6.</w:t>
            </w:r>
            <w:r>
              <w:rPr>
                <w:spacing w:val="80"/>
              </w:rPr>
              <w:t xml:space="preserve"> </w:t>
            </w:r>
            <w:r>
              <w:t>Istraži</w:t>
            </w:r>
            <w:r>
              <w:rPr>
                <w:spacing w:val="31"/>
              </w:rPr>
              <w:t xml:space="preserve"> </w:t>
            </w:r>
            <w:r>
              <w:t>primjere</w:t>
            </w:r>
            <w:r>
              <w:rPr>
                <w:spacing w:val="31"/>
              </w:rPr>
              <w:t xml:space="preserve"> </w:t>
            </w:r>
            <w:r>
              <w:t>kršenja</w:t>
            </w:r>
            <w:r>
              <w:rPr>
                <w:spacing w:val="30"/>
              </w:rPr>
              <w:t xml:space="preserve"> </w:t>
            </w:r>
            <w:r>
              <w:t>ljudskih</w:t>
            </w:r>
            <w:r>
              <w:rPr>
                <w:spacing w:val="31"/>
              </w:rPr>
              <w:t xml:space="preserve"> </w:t>
            </w:r>
            <w:r>
              <w:t>prava</w:t>
            </w:r>
            <w:r>
              <w:rPr>
                <w:spacing w:val="30"/>
              </w:rPr>
              <w:t xml:space="preserve"> </w:t>
            </w:r>
            <w:r>
              <w:t>i</w:t>
            </w:r>
            <w:r>
              <w:rPr>
                <w:spacing w:val="31"/>
              </w:rPr>
              <w:t xml:space="preserve"> </w:t>
            </w:r>
            <w:r>
              <w:t>sloboda</w:t>
            </w:r>
            <w:r>
              <w:rPr>
                <w:spacing w:val="31"/>
              </w:rPr>
              <w:t xml:space="preserve"> </w:t>
            </w:r>
            <w:r>
              <w:t xml:space="preserve">u </w:t>
            </w:r>
            <w:r>
              <w:rPr>
                <w:spacing w:val="-2"/>
              </w:rPr>
              <w:t>svijetu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5. Za kriterijum 6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219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10" name="Graphic 110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111" name="Graphic 111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12" name="Graphic 111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13" name="Graphic 111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14" name="Textbox 111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08" o:spid="_x0000_s1950" style="position:absolute;margin-left:63.05pt;margin-top:6.05pt;width:468.55pt;height:29.1pt;z-index:-155642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">
                <v:shape id="Graphic 1109" o:spid="_x0000_s195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6aMMA&#10;AADdAAAADwAAAGRycy9kb3ducmV2LnhtbERPTWvCQBC9F/wPywi91U2Etia6ES1Ueukh0Yu3YXdM&#10;gtnZkF1N/PfdQqG3ebzP2Wwn24k7Db51rCBdJCCItTMt1wpOx8+XFQgfkA12jknBgzxsi9nTBnPj&#10;Ri7pXoVaxBD2OSpoQuhzKb1uyKJfuJ44chc3WAwRDrU0A44x3HZymSRv0mLLsaHBnj4a0tfqZhWU&#10;UpfZ/jWr9oejXo7vHM7fxij1PJ92axCBpvAv/nN/mTg/TTL4/Sae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C6aMMAAADdAAAADwAAAAAAAAAAAAAAAACYAgAAZHJzL2Rv&#10;d25yZXYueG1sUEsFBgAAAAAEAAQA9QAAAIgDAAAAAA==&#10;" path="m5940552,l,,,313182r5940552,l5940552,xe" fillcolor="#f1e5bd" stroked="f">
                  <v:path arrowok="t"/>
                </v:shape>
                <v:shape id="Graphic 1110" o:spid="_x0000_s195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2+MUA&#10;AADdAAAADwAAAGRycy9kb3ducmV2LnhtbESPzW7CQAyE75V4h5WReiub9FCqwIL4UUWlXiAgziZr&#10;koisN8ouIX37+oDUm60Zz3yeLwfXqJ66UHs2kE4SUMSFtzWXBk7Hr7dPUCEiW2w8k4FfCrBcjF7m&#10;mFn/4AP1eSyVhHDI0EAVY5tpHYqKHIaJb4lFu/rOYZS1K7Xt8CHhrtHvSfKhHdYsDRW2tKmouOV3&#10;Z6Cvzz8nv5/uAib5uln7S3rYTo15HQ+rGahIQ/w3P6+/reCnqfDLNzKC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Hb4xQAAAN0AAAAPAAAAAAAAAAAAAAAAAJgCAABkcnMv&#10;ZG93bnJldi54bWxQSwUGAAAAAAQABAD1AAAAigMAAAAA&#10;" path="m5941314,l,,,28194r5941314,l5941314,xe" fillcolor="#c00000" stroked="f">
                  <v:path arrowok="t"/>
                </v:shape>
                <v:shape id="Graphic 1111" o:spid="_x0000_s195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kFL8A&#10;AADdAAAADwAAAGRycy9kb3ducmV2LnhtbERPywrCMBC8C/5DWMGbpnoQqUYRQfCk+EA9Ls3aVptN&#10;aWJb/94IgnPaZXZmdubL1hSipsrllhWMhhEI4sTqnFMF59NmMAXhPLLGwjIpeJOD5aLbmWOsbcMH&#10;qo8+FcGEXYwKMu/LWEqXZGTQDW1JHLi7rQz6sFap1BU2wdwUchxFE2kw55CQYUnrjJLn8WUU8O56&#10;Ks9O1q022+h2uctV89gr1e+1qxkIT63/H//UWx3eD4BvmzCC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ZWQUvwAAAN0AAAAPAAAAAAAAAAAAAAAAAJgCAABkcnMvZG93bnJl&#10;di54bWxQSwUGAAAAAAQABAD1AAAAhAMAAAAA&#10;" path="m5941314,l,,,762r5941314,l5941314,xe" fillcolor="#f1e5bd" stroked="f">
                  <v:path arrowok="t"/>
                </v:shape>
                <v:shape id="Graphic 1112" o:spid="_x0000_s195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NFMEA&#10;AADdAAAADwAAAGRycy9kb3ducmV2LnhtbERPS4vCMBC+C/6HMMLeNK0HlWoUHywueFmreB6bsS02&#10;k9Jka/33RljwNh/fcxarzlSipcaVlhXEowgEcWZ1ybmC8+l7OAPhPLLGyjIpeJKD1bLfW2Ci7YOP&#10;1KY+FyGEXYIKCu/rREqXFWTQjWxNHLibbQz6AJtc6gYfIdxUchxFE2mw5NBQYE3bgrJ7+mcUtOXl&#10;cLa/073DKN1UG3uNj7upUl+Dbj0H4anzH/G/+0eH+XE8hvc34QS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yTRTBAAAA3QAAAA8AAAAAAAAAAAAAAAAAmAIAAGRycy9kb3du&#10;cmV2LnhtbFBLBQYAAAAABAAEAPUAAACGAwAAAAA=&#10;" path="m5941314,l,,,28194r5941314,l5941314,xe" fillcolor="#c00000" stroked="f">
                  <v:path arrowok="t"/>
                </v:shape>
                <v:shape id="Textbox 1113" o:spid="_x0000_s195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mj8MA&#10;AADdAAAADwAAAGRycy9kb3ducmV2LnhtbERPTWvCQBC9C/6HZYTedJMWpEZXEbFQKBRjPHgcs2Oy&#10;mJ2N2a2m/74rFLzN433OYtXbRtyo88axgnSSgCAunTZcKTgUH+N3ED4ga2wck4Jf8rBaDgcLzLS7&#10;c063fahEDGGfoYI6hDaT0pc1WfQT1xJH7uw6iyHCrpK6w3sMt418TZKptGg4NtTY0qam8rL/sQrW&#10;R8635vp92uXn3BTFLOGv6UWpl1G/noMI1Ien+N/9qeP8NH2D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Jmj8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55"/>
        </w:rPr>
        <w:t xml:space="preserve"> </w:t>
      </w:r>
      <w:r>
        <w:t>Ljudska</w:t>
      </w:r>
      <w:r>
        <w:rPr>
          <w:spacing w:val="-3"/>
        </w:rPr>
        <w:t xml:space="preserve"> </w:t>
      </w:r>
      <w:r>
        <w:t>prava</w:t>
      </w:r>
      <w:r>
        <w:rPr>
          <w:spacing w:val="-4"/>
        </w:rPr>
        <w:t xml:space="preserve"> </w:t>
      </w:r>
      <w:r>
        <w:t>i</w:t>
      </w:r>
      <w:r>
        <w:rPr>
          <w:spacing w:val="-2"/>
        </w:rPr>
        <w:t xml:space="preserve"> slobode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5270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060" name="Graphic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9F04395" id="Graphic 1114" o:spid="_x0000_s1026" style="position:absolute;margin-left:63.05pt;margin-top:6pt;width:468.55pt;height:.25pt;z-index:-1556377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AT2LqTOgIAAOc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Prepozna</w:t>
            </w:r>
            <w:r>
              <w:rPr>
                <w:b/>
                <w:spacing w:val="-10"/>
              </w:rPr>
              <w:t xml:space="preserve"> </w:t>
            </w:r>
            <w:r>
              <w:rPr>
                <w:b/>
              </w:rPr>
              <w:t>društveni</w:t>
            </w:r>
            <w:r>
              <w:rPr>
                <w:b/>
                <w:spacing w:val="-9"/>
              </w:rPr>
              <w:t xml:space="preserve"> </w:t>
            </w:r>
            <w:r>
              <w:rPr>
                <w:b/>
              </w:rPr>
              <w:t>kontekst</w:t>
            </w:r>
            <w:r>
              <w:rPr>
                <w:b/>
                <w:spacing w:val="-8"/>
              </w:rPr>
              <w:t xml:space="preserve"> </w:t>
            </w:r>
            <w:r>
              <w:rPr>
                <w:b/>
              </w:rPr>
              <w:t>rodnih</w:t>
            </w:r>
            <w:r>
              <w:rPr>
                <w:b/>
                <w:spacing w:val="-9"/>
              </w:rPr>
              <w:t xml:space="preserve"> </w:t>
            </w:r>
            <w:r>
              <w:rPr>
                <w:b/>
              </w:rPr>
              <w:t>uloga</w:t>
            </w:r>
            <w:r>
              <w:rPr>
                <w:b/>
                <w:spacing w:val="-9"/>
              </w:rPr>
              <w:t xml:space="preserve"> </w:t>
            </w:r>
            <w:r>
              <w:rPr>
                <w:b/>
              </w:rPr>
              <w:t>u</w:t>
            </w:r>
            <w:r>
              <w:rPr>
                <w:b/>
                <w:spacing w:val="-9"/>
              </w:rPr>
              <w:t xml:space="preserve"> </w:t>
            </w:r>
            <w:r>
              <w:rPr>
                <w:b/>
              </w:rPr>
              <w:t>kulturološki</w:t>
            </w:r>
            <w:r>
              <w:rPr>
                <w:b/>
                <w:spacing w:val="-8"/>
              </w:rPr>
              <w:t xml:space="preserve"> </w:t>
            </w:r>
            <w:r>
              <w:rPr>
                <w:b/>
              </w:rPr>
              <w:t>različitim</w:t>
            </w:r>
            <w:r>
              <w:rPr>
                <w:b/>
                <w:spacing w:val="-11"/>
              </w:rPr>
              <w:t xml:space="preserve"> </w:t>
            </w:r>
            <w:r>
              <w:rPr>
                <w:b/>
                <w:spacing w:val="-2"/>
              </w:rPr>
              <w:t>društvima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11"/>
              </w:rPr>
              <w:t xml:space="preserve"> </w:t>
            </w:r>
            <w:r>
              <w:t>rodne</w:t>
            </w:r>
            <w:r>
              <w:rPr>
                <w:spacing w:val="-10"/>
              </w:rPr>
              <w:t xml:space="preserve"> </w:t>
            </w:r>
            <w:r>
              <w:t>uloge</w:t>
            </w:r>
            <w:r>
              <w:rPr>
                <w:spacing w:val="-11"/>
              </w:rPr>
              <w:t xml:space="preserve"> </w:t>
            </w:r>
            <w:r>
              <w:t>u</w:t>
            </w:r>
            <w:r>
              <w:rPr>
                <w:spacing w:val="-11"/>
              </w:rPr>
              <w:t xml:space="preserve"> </w:t>
            </w:r>
            <w:r>
              <w:t>tradicionalnom</w:t>
            </w:r>
            <w:r>
              <w:rPr>
                <w:spacing w:val="-10"/>
              </w:rPr>
              <w:t xml:space="preserve"> </w:t>
            </w:r>
            <w:r>
              <w:t>i</w:t>
            </w:r>
            <w:r>
              <w:rPr>
                <w:spacing w:val="-11"/>
              </w:rPr>
              <w:t xml:space="preserve"> </w:t>
            </w:r>
            <w:r>
              <w:t xml:space="preserve">savremenom </w:t>
            </w:r>
            <w:r>
              <w:rPr>
                <w:spacing w:val="-2"/>
              </w:rPr>
              <w:t>društvu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0"/>
                <w:w w:val="150"/>
              </w:rPr>
              <w:t xml:space="preserve"> </w:t>
            </w:r>
            <w:r>
              <w:t>Objasni</w:t>
            </w:r>
            <w:r>
              <w:rPr>
                <w:spacing w:val="-6"/>
              </w:rPr>
              <w:t xml:space="preserve"> </w:t>
            </w:r>
            <w:r>
              <w:t>rodni</w:t>
            </w:r>
            <w:r>
              <w:rPr>
                <w:spacing w:val="-6"/>
              </w:rPr>
              <w:t xml:space="preserve"> </w:t>
            </w:r>
            <w:r>
              <w:t>identitet</w:t>
            </w:r>
            <w:r>
              <w:rPr>
                <w:spacing w:val="-5"/>
              </w:rPr>
              <w:t xml:space="preserve"> </w:t>
            </w:r>
            <w:r>
              <w:t>i</w:t>
            </w:r>
            <w:r>
              <w:rPr>
                <w:spacing w:val="-5"/>
              </w:rPr>
              <w:t xml:space="preserve"> </w:t>
            </w:r>
            <w:r>
              <w:t>vrijednosne</w:t>
            </w:r>
            <w:r>
              <w:rPr>
                <w:spacing w:val="-6"/>
              </w:rPr>
              <w:t xml:space="preserve"> </w:t>
            </w:r>
            <w:r>
              <w:rPr>
                <w:spacing w:val="-2"/>
              </w:rPr>
              <w:t>orijentacije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Opiše</w:t>
            </w:r>
            <w:r>
              <w:rPr>
                <w:spacing w:val="40"/>
              </w:rPr>
              <w:t xml:space="preserve"> </w:t>
            </w:r>
            <w:r>
              <w:t>rodne</w:t>
            </w:r>
            <w:r>
              <w:rPr>
                <w:spacing w:val="40"/>
              </w:rPr>
              <w:t xml:space="preserve"> </w:t>
            </w:r>
            <w:r>
              <w:t>nejednakosti</w:t>
            </w:r>
            <w:r>
              <w:rPr>
                <w:spacing w:val="40"/>
              </w:rPr>
              <w:t xml:space="preserve"> </w:t>
            </w:r>
            <w:r>
              <w:t>u</w:t>
            </w:r>
            <w:r>
              <w:rPr>
                <w:spacing w:val="40"/>
              </w:rPr>
              <w:t xml:space="preserve"> </w:t>
            </w:r>
            <w:r>
              <w:t>različitim</w:t>
            </w:r>
            <w:r>
              <w:rPr>
                <w:spacing w:val="40"/>
              </w:rPr>
              <w:t xml:space="preserve"> </w:t>
            </w:r>
            <w:r>
              <w:t>razvojnim fazama i društvenim kontekstima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6"/>
              </w:rPr>
              <w:t xml:space="preserve"> </w:t>
            </w:r>
            <w:r>
              <w:t>pojmove</w:t>
            </w:r>
            <w:r>
              <w:rPr>
                <w:spacing w:val="-5"/>
              </w:rPr>
              <w:t xml:space="preserve"> </w:t>
            </w:r>
            <w:r>
              <w:t>kulturni</w:t>
            </w:r>
            <w:r>
              <w:rPr>
                <w:spacing w:val="-6"/>
              </w:rPr>
              <w:t xml:space="preserve"> </w:t>
            </w:r>
            <w:r>
              <w:t>identitet</w:t>
            </w:r>
            <w:r>
              <w:rPr>
                <w:spacing w:val="-5"/>
              </w:rPr>
              <w:t xml:space="preserve"> </w:t>
            </w:r>
            <w:r>
              <w:t>i</w:t>
            </w:r>
            <w:r>
              <w:rPr>
                <w:spacing w:val="-6"/>
              </w:rPr>
              <w:t xml:space="preserve"> </w:t>
            </w:r>
            <w:r>
              <w:rPr>
                <w:spacing w:val="-2"/>
              </w:rPr>
              <w:t>etnocentrizam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68"/>
                <w:w w:val="150"/>
              </w:rPr>
              <w:t xml:space="preserve"> </w:t>
            </w:r>
            <w:r>
              <w:t>Navede</w:t>
            </w:r>
            <w:r>
              <w:rPr>
                <w:spacing w:val="-6"/>
              </w:rPr>
              <w:t xml:space="preserve"> </w:t>
            </w:r>
            <w:r>
              <w:t>primjere</w:t>
            </w:r>
            <w:r>
              <w:rPr>
                <w:spacing w:val="-6"/>
              </w:rPr>
              <w:t xml:space="preserve"> </w:t>
            </w:r>
            <w:r>
              <w:t>multikulturalnosti</w:t>
            </w:r>
            <w:r>
              <w:rPr>
                <w:spacing w:val="-7"/>
              </w:rPr>
              <w:t xml:space="preserve"> </w:t>
            </w:r>
            <w:r>
              <w:t>u</w:t>
            </w:r>
            <w:r>
              <w:rPr>
                <w:spacing w:val="-5"/>
              </w:rPr>
              <w:t xml:space="preserve"> </w:t>
            </w:r>
            <w:r>
              <w:rPr>
                <w:spacing w:val="-2"/>
              </w:rPr>
              <w:t>društvu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Objasni</w:t>
            </w:r>
            <w:r>
              <w:rPr>
                <w:spacing w:val="-1"/>
              </w:rPr>
              <w:t xml:space="preserve"> </w:t>
            </w:r>
            <w:r>
              <w:t>pojam</w:t>
            </w:r>
            <w:r>
              <w:rPr>
                <w:spacing w:val="-1"/>
              </w:rPr>
              <w:t xml:space="preserve"> </w:t>
            </w:r>
            <w:r>
              <w:t>i</w:t>
            </w:r>
            <w:r>
              <w:rPr>
                <w:spacing w:val="-2"/>
              </w:rPr>
              <w:t xml:space="preserve"> </w:t>
            </w:r>
            <w:r>
              <w:t>značaj</w:t>
            </w:r>
            <w:r>
              <w:rPr>
                <w:spacing w:val="-1"/>
              </w:rPr>
              <w:t xml:space="preserve"> </w:t>
            </w:r>
            <w:r>
              <w:t>etničke</w:t>
            </w:r>
            <w:r>
              <w:rPr>
                <w:spacing w:val="-2"/>
              </w:rPr>
              <w:t xml:space="preserve"> </w:t>
            </w:r>
            <w:r>
              <w:t>i</w:t>
            </w:r>
            <w:r>
              <w:rPr>
                <w:spacing w:val="-1"/>
              </w:rPr>
              <w:t xml:space="preserve"> </w:t>
            </w:r>
            <w:r>
              <w:t>rasne</w:t>
            </w:r>
            <w:r>
              <w:rPr>
                <w:spacing w:val="-1"/>
              </w:rPr>
              <w:t xml:space="preserve"> </w:t>
            </w:r>
            <w:r>
              <w:t xml:space="preserve">pripadnosti u </w:t>
            </w:r>
            <w:r>
              <w:rPr>
                <w:spacing w:val="-2"/>
              </w:rPr>
              <w:t>društvu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Objasni</w:t>
            </w:r>
            <w:r>
              <w:rPr>
                <w:spacing w:val="40"/>
              </w:rPr>
              <w:t xml:space="preserve"> </w:t>
            </w:r>
            <w:r>
              <w:t>nastanak</w:t>
            </w:r>
            <w:r>
              <w:rPr>
                <w:spacing w:val="40"/>
              </w:rPr>
              <w:t xml:space="preserve"> </w:t>
            </w:r>
            <w:r>
              <w:t>predrasuda</w:t>
            </w:r>
            <w:r>
              <w:rPr>
                <w:spacing w:val="40"/>
              </w:rPr>
              <w:t xml:space="preserve"> </w:t>
            </w:r>
            <w:r>
              <w:t>i</w:t>
            </w:r>
            <w:r>
              <w:rPr>
                <w:spacing w:val="40"/>
              </w:rPr>
              <w:t xml:space="preserve"> </w:t>
            </w:r>
            <w:r>
              <w:t>uticaj</w:t>
            </w:r>
            <w:r>
              <w:rPr>
                <w:spacing w:val="40"/>
              </w:rPr>
              <w:t xml:space="preserve"> </w:t>
            </w:r>
            <w:r>
              <w:t>na</w:t>
            </w:r>
            <w:r>
              <w:rPr>
                <w:spacing w:val="40"/>
              </w:rPr>
              <w:t xml:space="preserve"> </w:t>
            </w:r>
            <w:r>
              <w:t>razvoj društvene svijesti o prihvatanju različitosti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8.</w:t>
            </w:r>
            <w:r>
              <w:rPr>
                <w:spacing w:val="80"/>
              </w:rPr>
              <w:t xml:space="preserve"> </w:t>
            </w:r>
            <w:r>
              <w:t>Izradi</w:t>
            </w:r>
            <w:r>
              <w:rPr>
                <w:spacing w:val="80"/>
              </w:rPr>
              <w:t xml:space="preserve"> </w:t>
            </w:r>
            <w:r>
              <w:t>kulturološku</w:t>
            </w:r>
            <w:r>
              <w:rPr>
                <w:spacing w:val="80"/>
              </w:rPr>
              <w:t xml:space="preserve"> </w:t>
            </w:r>
            <w:r>
              <w:t>mapu</w:t>
            </w:r>
            <w:r>
              <w:rPr>
                <w:spacing w:val="80"/>
              </w:rPr>
              <w:t xml:space="preserve"> </w:t>
            </w:r>
            <w:r>
              <w:t>na</w:t>
            </w:r>
            <w:r>
              <w:rPr>
                <w:spacing w:val="80"/>
              </w:rPr>
              <w:t xml:space="preserve"> </w:t>
            </w:r>
            <w:r>
              <w:t>primjeru</w:t>
            </w:r>
            <w:r>
              <w:rPr>
                <w:spacing w:val="80"/>
              </w:rPr>
              <w:t xml:space="preserve"> </w:t>
            </w:r>
            <w:r>
              <w:t xml:space="preserve">zadatog </w:t>
            </w:r>
            <w:r>
              <w:rPr>
                <w:spacing w:val="-2"/>
              </w:rPr>
              <w:t>regiona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2"/>
        <w:jc w:val="both"/>
      </w:pPr>
      <w:r>
        <w:t xml:space="preserve">U cilju provjeravanja dostignutosti pomenutog ishoda učenja, potreban je usmeni ili pisani dokaz da je učenik uspješno realizovao kriterijume od 1 do 7. Za kriterijum 8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3216"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115"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17" name="Graphic 1116"/>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18" name="Graphic 111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19" name="Graphic 1118"/>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120" name="Graphic 111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21" name="Textbox 112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15" o:spid="_x0000_s1956" style="position:absolute;margin-left:63.05pt;margin-top:6.05pt;width:468.55pt;height:29.1pt;z-index:-155632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xo9YJNUD&#10;AACrEQAADgAAAAAAAAAAAAAAAAAuAgAAZHJzL2Uyb0RvYy54bWxQSwECLQAUAAYACAAAACEAsP2R&#10;ht8AAAAKAQAADwAAAAAAAAAAAAAAAAAvBgAAZHJzL2Rvd25yZXYueG1sUEsFBgAAAAAEAAQA8wAA&#10;ADsHAAAAAA==&#10;">
                <v:shape id="Graphic 1116" o:spid="_x0000_s195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zaH8MA&#10;AADdAAAADwAAAGRycy9kb3ducmV2LnhtbERPzWrCQBC+C77DMoVeRDfpIWjqKkVSavGi0QcYstMk&#10;mJ0N2dVEn94tCN7m4/ud5XowjbhS52rLCuJZBIK4sLrmUsHp+D2dg3AeWWNjmRTcyMF6NR4tMdW2&#10;5wNdc1+KEMIuRQWV920qpSsqMuhmtiUO3J/tDPoAu1LqDvsQbhr5EUWJNFhzaKiwpU1FxTm/GAXZ&#10;/p79TJLfTb/Y5QPu7HnR6kyp97fh6xOEp8G/xE/3Vof5cZzA/zfh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zaH8MAAADdAAAADwAAAAAAAAAAAAAAAACYAgAAZHJzL2Rv&#10;d25yZXYueG1sUEsFBgAAAAAEAAQA9QAAAIgDAAAAAA==&#10;" path="m5940552,l,,,312420r5940552,l5940552,xe" fillcolor="#f1e5bd" stroked="f">
                  <v:path arrowok="t"/>
                </v:shape>
                <v:shape id="Graphic 1117" o:spid="_x0000_s195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ujMIA&#10;AADdAAAADwAAAGRycy9kb3ducmV2LnhtbERPS4vCMBC+C/6HMMLeNK0HK12j+EBc8KJVPM82s23Z&#10;ZlKaWLv/fiMI3ubje85i1ZtadNS6yrKCeBKBIM6trrhQcL3sx3MQziNrrC2Tgj9ysFoOBwtMtX3w&#10;mbrMFyKEsEtRQel9k0rp8pIMuoltiAP3Y1uDPsC2kLrFRwg3tZxG0UwarDg0lNjQtqT8N7sbBV11&#10;O17tKTk4jLJNvbHf8XmXKPUx6tefIDz1/i1+ub90mB/HCTy/CS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e6MwgAAAN0AAAAPAAAAAAAAAAAAAAAAAJgCAABkcnMvZG93&#10;bnJldi54bWxQSwUGAAAAAAQABAD1AAAAhwMAAAAA&#10;" path="m5941314,l,,,28194r5941314,l5941314,xe" fillcolor="#c00000" stroked="f">
                  <v:path arrowok="t"/>
                </v:shape>
                <v:shape id="Graphic 1118" o:spid="_x0000_s195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NicMA&#10;AADdAAAADwAAAGRycy9kb3ducmV2LnhtbESPQYvCQAyF78L+hyEL3nRaDyLVUURY8LTLqqjH0Ilt&#10;tZMpnbHt/vvNQfCW8F7e+7LaDK5WHbWh8mwgnSagiHNvKy4MnI5fkwWoEJEt1p7JwB8F2Kw/RivM&#10;rO/5l7pDLJSEcMjQQBljk2kd8pIchqlviEW7+dZhlLUttG2xl3BX61mSzLXDiqWhxIZ2JeWPw9MZ&#10;4O/LsTkF3Q3W7ZPr+aa3/f3HmPHnsF2CijTEt/l1vbeCn6aCK9/IC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NicMAAADdAAAADwAAAAAAAAAAAAAAAACYAgAAZHJzL2Rv&#10;d25yZXYueG1sUEsFBgAAAAAEAAQA9QAAAIgDAAAAAA==&#10;" path="m5941314,l,,,749r5941314,l5941314,xe" fillcolor="#f1e5bd" stroked="f">
                  <v:path arrowok="t"/>
                </v:shape>
                <v:shape id="Graphic 1119" o:spid="_x0000_s196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fZcMA&#10;AADdAAAADwAAAGRycy9kb3ducmV2LnhtbERPTWvCQBC9F/oflil4azbx0NToKtVSFHqpMXges2MS&#10;mp0N2W0S/323UPA2j/c5q81kWjFQ7xrLCpIoBkFcWt1wpaA4fTy/gnAeWWNrmRTcyMFm/fiwwkzb&#10;kY805L4SIYRdhgpq77tMSlfWZNBFtiMO3NX2Bn2AfSV1j2MIN62cx/GLNNhwaKixo11N5Xf+YxQM&#10;zfmzsF/p3mGcb9utvSTH91Sp2dP0tgThafJ38b/7oMP8JFnA3zfh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bfZcMAAADdAAAADwAAAAAAAAAAAAAAAACYAgAAZHJzL2Rv&#10;d25yZXYueG1sUEsFBgAAAAAEAAQA9QAAAIgDAAAAAA==&#10;" path="m5941314,l,,,28194r5941314,l5941314,xe" fillcolor="#c00000" stroked="f">
                  <v:path arrowok="t"/>
                </v:shape>
                <v:shape id="Textbox 1120" o:spid="_x0000_s196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wyRcYA&#10;AADdAAAADwAAAGRycy9kb3ducmV2LnhtbESPQWvCQBCF74X+h2UEb3WjB9HUVUQqFITSmB56nGbH&#10;ZDE7G7NbTf995yB4m+G9ee+b1WbwrbpSH11gA9NJBoq4CtZxbeCr3L8sQMWEbLENTAb+KMJm/fy0&#10;wtyGGxd0PaZaSQjHHA00KXW51rFqyGOchI5YtFPoPSZZ+1rbHm8S7ls9y7K59uhYGhrsaNdQdT7+&#10;egPbby7e3OXj57M4Fa4slxkf5mdjxqNh+woq0ZAe5vv1uxX86Uz4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wyRcYAAADd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75"/>
        </w:numPr>
        <w:tabs>
          <w:tab w:val="left" w:pos="1136"/>
        </w:tabs>
        <w:spacing w:before="121"/>
        <w:ind w:left="1136" w:hanging="172"/>
      </w:pPr>
      <w:r>
        <w:t>Rodne</w:t>
      </w:r>
      <w:r>
        <w:rPr>
          <w:spacing w:val="-9"/>
        </w:rPr>
        <w:t xml:space="preserve"> </w:t>
      </w:r>
      <w:r>
        <w:rPr>
          <w:spacing w:val="-2"/>
        </w:rPr>
        <w:t>uloge</w:t>
      </w:r>
    </w:p>
    <w:p w:rsidR="008C01C9" w:rsidRDefault="0084041E">
      <w:pPr>
        <w:pStyle w:val="ListParagraph"/>
        <w:numPr>
          <w:ilvl w:val="0"/>
          <w:numId w:val="75"/>
        </w:numPr>
        <w:tabs>
          <w:tab w:val="left" w:pos="1136"/>
        </w:tabs>
        <w:spacing w:before="120"/>
        <w:ind w:left="1136" w:hanging="172"/>
      </w:pPr>
      <w:r>
        <w:t>Kulturni</w:t>
      </w:r>
      <w:r>
        <w:rPr>
          <w:spacing w:val="-11"/>
        </w:rPr>
        <w:t xml:space="preserve"> </w:t>
      </w:r>
      <w:r>
        <w:rPr>
          <w:spacing w:val="-2"/>
        </w:rPr>
        <w:t>identitet</w:t>
      </w:r>
    </w:p>
    <w:p w:rsidR="008C01C9" w:rsidRDefault="0084041E">
      <w:pPr>
        <w:pStyle w:val="ListParagraph"/>
        <w:numPr>
          <w:ilvl w:val="0"/>
          <w:numId w:val="75"/>
        </w:numPr>
        <w:tabs>
          <w:tab w:val="left" w:pos="1136"/>
        </w:tabs>
        <w:spacing w:before="120"/>
        <w:ind w:left="1136" w:hanging="172"/>
      </w:pPr>
      <w:r>
        <w:t>Globalno</w:t>
      </w:r>
      <w:r>
        <w:rPr>
          <w:spacing w:val="-12"/>
        </w:rPr>
        <w:t xml:space="preserve"> </w:t>
      </w:r>
      <w:r>
        <w:rPr>
          <w:spacing w:val="-2"/>
        </w:rPr>
        <w:t>društvo</w:t>
      </w:r>
    </w:p>
    <w:p w:rsidR="008C01C9" w:rsidRDefault="0084041E">
      <w:pPr>
        <w:pStyle w:val="ListParagraph"/>
        <w:numPr>
          <w:ilvl w:val="0"/>
          <w:numId w:val="75"/>
        </w:numPr>
        <w:tabs>
          <w:tab w:val="left" w:pos="1136"/>
        </w:tabs>
        <w:spacing w:before="120"/>
        <w:ind w:left="1136" w:hanging="172"/>
      </w:pPr>
      <w:r>
        <w:rPr>
          <w:spacing w:val="-2"/>
        </w:rPr>
        <w:t>Multikulturalnost</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5372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067" name="Graphic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B9E3307" id="Graphic 1121" o:spid="_x0000_s1026" style="position:absolute;margin-left:63.05pt;margin-top:5.95pt;width:468.55pt;height:.25pt;z-index:-155627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J/XXToCAADn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Procijeni</w:t>
            </w:r>
            <w:r>
              <w:rPr>
                <w:b/>
                <w:spacing w:val="-9"/>
              </w:rPr>
              <w:t xml:space="preserve"> </w:t>
            </w:r>
            <w:r>
              <w:rPr>
                <w:b/>
              </w:rPr>
              <w:t>značaj</w:t>
            </w:r>
            <w:r>
              <w:rPr>
                <w:b/>
                <w:spacing w:val="-8"/>
              </w:rPr>
              <w:t xml:space="preserve"> </w:t>
            </w:r>
            <w:r>
              <w:rPr>
                <w:b/>
              </w:rPr>
              <w:t>razvoja</w:t>
            </w:r>
            <w:r>
              <w:rPr>
                <w:b/>
                <w:spacing w:val="-9"/>
              </w:rPr>
              <w:t xml:space="preserve"> </w:t>
            </w:r>
            <w:r>
              <w:rPr>
                <w:b/>
              </w:rPr>
              <w:t>političke</w:t>
            </w:r>
            <w:r>
              <w:rPr>
                <w:b/>
                <w:spacing w:val="-10"/>
              </w:rPr>
              <w:t xml:space="preserve"> </w:t>
            </w:r>
            <w:r>
              <w:rPr>
                <w:b/>
              </w:rPr>
              <w:t>svijesti</w:t>
            </w:r>
            <w:r>
              <w:rPr>
                <w:b/>
                <w:spacing w:val="-8"/>
              </w:rPr>
              <w:t xml:space="preserve"> </w:t>
            </w:r>
            <w:r>
              <w:rPr>
                <w:b/>
              </w:rPr>
              <w:t>i</w:t>
            </w:r>
            <w:r>
              <w:rPr>
                <w:b/>
                <w:spacing w:val="-8"/>
              </w:rPr>
              <w:t xml:space="preserve"> </w:t>
            </w:r>
            <w:r>
              <w:rPr>
                <w:b/>
              </w:rPr>
              <w:t>ostvarivanja</w:t>
            </w:r>
            <w:r>
              <w:rPr>
                <w:b/>
                <w:spacing w:val="-9"/>
              </w:rPr>
              <w:t xml:space="preserve"> </w:t>
            </w:r>
            <w:r>
              <w:rPr>
                <w:b/>
              </w:rPr>
              <w:t>ciljeva</w:t>
            </w:r>
            <w:r>
              <w:rPr>
                <w:b/>
                <w:spacing w:val="-9"/>
              </w:rPr>
              <w:t xml:space="preserve"> </w:t>
            </w:r>
            <w:r>
              <w:rPr>
                <w:b/>
              </w:rPr>
              <w:t>održivog</w:t>
            </w:r>
            <w:r>
              <w:rPr>
                <w:b/>
                <w:spacing w:val="-8"/>
              </w:rPr>
              <w:t xml:space="preserve"> </w:t>
            </w:r>
            <w:r>
              <w:rPr>
                <w:b/>
                <w:spacing w:val="-2"/>
              </w:rPr>
              <w:t>razvoja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9"/>
                <w:w w:val="150"/>
              </w:rPr>
              <w:t xml:space="preserve"> </w:t>
            </w:r>
            <w:r>
              <w:t>Objasni</w:t>
            </w:r>
            <w:r>
              <w:rPr>
                <w:spacing w:val="-6"/>
              </w:rPr>
              <w:t xml:space="preserve"> </w:t>
            </w:r>
            <w:r>
              <w:t>specifičnosti</w:t>
            </w:r>
            <w:r>
              <w:rPr>
                <w:spacing w:val="-6"/>
              </w:rPr>
              <w:t xml:space="preserve"> </w:t>
            </w:r>
            <w:r>
              <w:t>odnosa</w:t>
            </w:r>
            <w:r>
              <w:rPr>
                <w:spacing w:val="-5"/>
              </w:rPr>
              <w:t xml:space="preserve"> </w:t>
            </w:r>
            <w:r>
              <w:t>mladih</w:t>
            </w:r>
            <w:r>
              <w:rPr>
                <w:spacing w:val="-6"/>
              </w:rPr>
              <w:t xml:space="preserve"> </w:t>
            </w:r>
            <w:r>
              <w:t>i</w:t>
            </w:r>
            <w:r>
              <w:rPr>
                <w:spacing w:val="-6"/>
              </w:rPr>
              <w:t xml:space="preserve"> </w:t>
            </w:r>
            <w:r>
              <w:rPr>
                <w:spacing w:val="-2"/>
              </w:rPr>
              <w:t>politike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w:t>
            </w:r>
            <w:r>
              <w:rPr>
                <w:spacing w:val="40"/>
              </w:rPr>
              <w:t xml:space="preserve"> </w:t>
            </w:r>
            <w:r>
              <w:t>značaj</w:t>
            </w:r>
            <w:r>
              <w:rPr>
                <w:spacing w:val="40"/>
              </w:rPr>
              <w:t xml:space="preserve"> </w:t>
            </w:r>
            <w:r>
              <w:t>političkog</w:t>
            </w:r>
            <w:r>
              <w:rPr>
                <w:spacing w:val="40"/>
              </w:rPr>
              <w:t xml:space="preserve"> </w:t>
            </w:r>
            <w:r>
              <w:t>integrisanja</w:t>
            </w:r>
            <w:r>
              <w:rPr>
                <w:spacing w:val="40"/>
              </w:rPr>
              <w:t xml:space="preserve"> </w:t>
            </w:r>
            <w:r>
              <w:t>i</w:t>
            </w:r>
            <w:r>
              <w:rPr>
                <w:spacing w:val="40"/>
              </w:rPr>
              <w:t xml:space="preserve"> </w:t>
            </w:r>
            <w:r>
              <w:t xml:space="preserve">aktivizma </w:t>
            </w:r>
            <w:r>
              <w:rPr>
                <w:spacing w:val="-2"/>
              </w:rPr>
              <w:t>mladih</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 značaj volonterizma i civilnosti mladih, kao oblika socijalnog kapitala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Predloži oblike aktivizma i volonterizma mladih, na primjeru lokalne zajednice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5"/>
            </w:pPr>
          </w:p>
          <w:p w:rsidR="008C01C9" w:rsidRDefault="0084041E">
            <w:pPr>
              <w:pStyle w:val="TableParagraph"/>
              <w:ind w:left="440" w:hanging="312"/>
            </w:pPr>
            <w:r>
              <w:t>5.</w:t>
            </w:r>
            <w:r>
              <w:rPr>
                <w:spacing w:val="80"/>
              </w:rPr>
              <w:t xml:space="preserve"> </w:t>
            </w:r>
            <w:r>
              <w:t>Argumentuje</w:t>
            </w:r>
            <w:r>
              <w:rPr>
                <w:spacing w:val="40"/>
              </w:rPr>
              <w:t xml:space="preserve"> </w:t>
            </w:r>
            <w:r>
              <w:t>značaj</w:t>
            </w:r>
            <w:r>
              <w:rPr>
                <w:spacing w:val="40"/>
              </w:rPr>
              <w:t xml:space="preserve"> </w:t>
            </w:r>
            <w:r>
              <w:rPr>
                <w:b/>
              </w:rPr>
              <w:t>globalnih</w:t>
            </w:r>
            <w:r>
              <w:rPr>
                <w:b/>
                <w:spacing w:val="40"/>
              </w:rPr>
              <w:t xml:space="preserve"> </w:t>
            </w:r>
            <w:r>
              <w:rPr>
                <w:b/>
              </w:rPr>
              <w:t>ciljeva</w:t>
            </w:r>
            <w:r>
              <w:rPr>
                <w:b/>
                <w:spacing w:val="40"/>
              </w:rPr>
              <w:t xml:space="preserve"> </w:t>
            </w:r>
            <w:r>
              <w:rPr>
                <w:b/>
              </w:rPr>
              <w:t xml:space="preserve">održivog razvoja </w:t>
            </w:r>
            <w:r>
              <w:t>i njihovu usmjerenost na izgradnju mira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Globalni ciljevi održivog razvoja: </w:t>
            </w:r>
            <w:r>
              <w:t>svijet bez siromaštva, svijet bez gladi, dostojanstven rad i ekonomski rast, mir, pravda i snažne institucije, smanjanje nejednakosti, odgovorna potrošnja i proizvodnja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Istraži politiku i ciljeve održivog razvoja, na primjeru lokalne zajednice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 xml:space="preserve">U cilju provjeravanja dostignutosti pomenutog ishoda učenja, potreban je usmeni ili pisani dokaz da je učenik uspješno realizovao kriterijume 1, 2, 3 i 5. Za kriterijume 4 i 6 potrebne su ispravno urađene vježbe sa usmenim </w:t>
      </w:r>
      <w:r>
        <w:rPr>
          <w:spacing w:val="-2"/>
        </w:rPr>
        <w:t>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54240" behindDoc="1" locked="0" layoutInCell="1" allowOverlap="1">
                <wp:simplePos x="0" y="0"/>
                <wp:positionH relativeFrom="page">
                  <wp:posOffset>800862</wp:posOffset>
                </wp:positionH>
                <wp:positionV relativeFrom="paragraph">
                  <wp:posOffset>77772</wp:posOffset>
                </wp:positionV>
                <wp:extent cx="5950585" cy="368935"/>
                <wp:effectExtent l="0" t="0" r="0" b="0"/>
                <wp:wrapTopAndBottom/>
                <wp:docPr id="1122"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1124" name="Graphic 1123"/>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25" name="Graphic 112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26" name="Graphic 1125"/>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127" name="Graphic 1126"/>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28" name="Textbox 1127"/>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22" o:spid="_x0000_s1962" style="position:absolute;margin-left:63.05pt;margin-top:6.1pt;width:468.55pt;height:29.05pt;z-index:-15562240;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">
                <v:shape id="Graphic 1123" o:spid="_x0000_s1963"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zOsMA&#10;AADdAAAADwAAAGRycy9kb3ducmV2LnhtbERPzYrCMBC+C/sOYRb2IpqqIGs1yiJdVLxo1wcYmrEt&#10;NpPSZG316Y0geJuP73cWq85U4kqNKy0rGA0jEMSZ1SXnCk5/v4NvEM4ja6wsk4IbOVgtP3oLjLVt&#10;+UjX1OcihLCLUUHhfR1L6bKCDLqhrYkDd7aNQR9gk0vdYBvCTSXHUTSVBksODQXWtC4ou6T/RkFy&#10;uCeb/nS3bmf7tMO9vcxqnSj19dn9zEF46vxb/HJvdZg/Gk/g+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ezOsMAAADdAAAADwAAAAAAAAAAAAAAAACYAgAAZHJzL2Rv&#10;d25yZXYueG1sUEsFBgAAAAAEAAQA9QAAAIgDAAAAAA==&#10;" path="m5940552,l,,,312420r5940552,l5940552,xe" fillcolor="#f1e5bd" stroked="f">
                  <v:path arrowok="t"/>
                </v:shape>
                <v:shape id="Graphic 1124" o:spid="_x0000_s196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6RsMA&#10;AADdAAAADwAAAGRycy9kb3ducmV2LnhtbERPTWvCQBC9C/6HZQq9mU2kVImuUi2lhV5qDJ7H7JgE&#10;d2dDdhvTf98tFLzN433OejtaIwbqfetYQZakIIgrp1uuFZTHt9kShA/IGo1jUvBDHrab6WSNuXY3&#10;PtBQhFrEEPY5KmhC6HIpfdWQRZ+4jjhyF9dbDBH2tdQ93mK4NXKeps/SYsuxocGO9g1V1+LbKhja&#10;02fpvhbvHtNiZ3bunB1eF0o9PowvKxCBxnAX/7s/dJyfzZ/g75t4gt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u6RsMAAADdAAAADwAAAAAAAAAAAAAAAACYAgAAZHJzL2Rv&#10;d25yZXYueG1sUEsFBgAAAAAEAAQA9QAAAIgDAAAAAA==&#10;" path="m5941314,l,,,28194r5941314,l5941314,xe" fillcolor="#c00000" stroked="f">
                  <v:path arrowok="t"/>
                </v:shape>
                <v:shape id="Graphic 1125" o:spid="_x0000_s196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oqr8A&#10;AADdAAAADwAAAGRycy9kb3ducmV2LnhtbERPy6rCMBDdX/AfwgjurqmCItUoIgiuFB+oy6EZ22oz&#10;KU1s698bQXA3h/Oc2aI1haipcrllBYN+BII4sTrnVMHpuP6fgHAeWWNhmRS8yMFi3vmbYaxtw3uq&#10;Dz4VIYRdjAoy78tYSpdkZND1bUkcuJutDPoAq1TqCpsQbgo5jKKxNJhzaMiwpFVGyePwNAp4ezmW&#10;JyfrVptNdD3f5LK575TqddvlFISn1v/EX/dGh/mD4Qg+34QT5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qiqvwAAAN0AAAAPAAAAAAAAAAAAAAAAAJgCAABkcnMvZG93bnJl&#10;di54bWxQSwUGAAAAAAQABAD1AAAAhAMAAAAA&#10;" path="m5941314,l,,,749r5941314,l5941314,xe" fillcolor="#f1e5bd" stroked="f">
                  <v:path arrowok="t"/>
                </v:shape>
                <v:shape id="Graphic 1126" o:spid="_x0000_s1966"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BqsEA&#10;AADdAAAADwAAAGRycy9kb3ducmV2LnhtbERPS4vCMBC+L/gfwgje1rQedKlG8YEoeFmreB6bsS02&#10;k9LEWv+9ERb2Nh/fc2aLzlSipcaVlhXEwwgEcWZ1ybmC82n7/QPCeWSNlWVS8CIHi3nva4aJtk8+&#10;Upv6XIQQdgkqKLyvEyldVpBBN7Q1ceButjHoA2xyqRt8hnBTyVEUjaXBkkNDgTWtC8ru6cMoaMvL&#10;4Wx/JzuHUbqqVvYaHzcTpQb9bjkF4anz/+I/916H+fFoDJ9vwgl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lgarBAAAA3QAAAA8AAAAAAAAAAAAAAAAAmAIAAGRycy9kb3du&#10;cmV2LnhtbFBLBQYAAAAABAAEAPUAAACGAwAAAAA=&#10;" path="m5941314,l,,,28194r5941314,l5941314,xe" fillcolor="#c00000" stroked="f">
                  <v:path arrowok="t"/>
                </v:shape>
                <v:shape id="Textbox 1127" o:spid="_x0000_s1967"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qMcMA&#10;AADdAAAADwAAAGRycy9kb3ducmV2LnhtbERPTWvCQBC9F/wPywi9NRs9WBtdRaQFoSCN8eBxzI7J&#10;YnY2ZleN/75bEHqbx/uc+bK3jbhR541jBaMkBUFcOm24UrAvvt6mIHxA1tg4JgUP8rBcDF7mmGl3&#10;55xuu1CJGMI+QwV1CG0mpS9rsugT1xJH7uQ6iyHCrpK6w3sMt40cp+lEWjQcG2psaV1Ted5drYLV&#10;gfNPc9kef/JTboriI+XvyVmp12G/moEI1Id/8dO90XH+aPwO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WqMc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75"/>
        </w:numPr>
        <w:tabs>
          <w:tab w:val="left" w:pos="1136"/>
        </w:tabs>
        <w:spacing w:before="121"/>
        <w:ind w:left="1136" w:hanging="172"/>
      </w:pPr>
      <w:r>
        <w:t>Mladi</w:t>
      </w:r>
      <w:r>
        <w:rPr>
          <w:spacing w:val="-5"/>
        </w:rPr>
        <w:t xml:space="preserve"> </w:t>
      </w:r>
      <w:r>
        <w:t>i</w:t>
      </w:r>
      <w:r>
        <w:rPr>
          <w:spacing w:val="-2"/>
        </w:rPr>
        <w:t xml:space="preserve"> politika</w:t>
      </w:r>
    </w:p>
    <w:p w:rsidR="008C01C9" w:rsidRDefault="0084041E">
      <w:pPr>
        <w:pStyle w:val="ListParagraph"/>
        <w:numPr>
          <w:ilvl w:val="0"/>
          <w:numId w:val="75"/>
        </w:numPr>
        <w:tabs>
          <w:tab w:val="left" w:pos="1136"/>
        </w:tabs>
        <w:spacing w:before="120"/>
        <w:ind w:left="1136" w:hanging="172"/>
      </w:pPr>
      <w:r>
        <w:t>Održivi</w:t>
      </w:r>
      <w:r>
        <w:rPr>
          <w:spacing w:val="-9"/>
        </w:rPr>
        <w:t xml:space="preserve"> </w:t>
      </w:r>
      <w:r>
        <w:rPr>
          <w:spacing w:val="-2"/>
        </w:rPr>
        <w:t>razvoj</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54752"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074" name="Graphic 1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1C1843B" id="Graphic 1128" o:spid="_x0000_s1026" style="position:absolute;margin-left:63.05pt;margin-top:6pt;width:468.55pt;height:.5pt;z-index:-1556172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MGsgHA4AgAA5wQAAA4AAAAAAAAA&#10;AAAAAAAALgIAAGRycy9lMm9Eb2MueG1sUEsBAi0AFAAGAAgAAAAhADdhKEj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5</w:t>
            </w:r>
            <w:r>
              <w:rPr>
                <w:b/>
                <w:spacing w:val="-6"/>
              </w:rPr>
              <w:t xml:space="preserve"> </w:t>
            </w:r>
            <w:r>
              <w:rPr>
                <w:b/>
              </w:rPr>
              <w:t>-</w:t>
            </w:r>
            <w:r>
              <w:rPr>
                <w:b/>
                <w:spacing w:val="-4"/>
              </w:rPr>
              <w:t xml:space="preserve"> </w:t>
            </w:r>
            <w:r>
              <w:t>Učenik</w:t>
            </w:r>
            <w:r>
              <w:rPr>
                <w:spacing w:val="-5"/>
              </w:rPr>
              <w:t xml:space="preserve"> </w:t>
            </w:r>
            <w:r>
              <w:t>će</w:t>
            </w:r>
            <w:r>
              <w:rPr>
                <w:spacing w:val="-4"/>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Prepozna</w:t>
            </w:r>
            <w:r>
              <w:rPr>
                <w:b/>
                <w:spacing w:val="-10"/>
              </w:rPr>
              <w:t xml:space="preserve"> </w:t>
            </w:r>
            <w:r>
              <w:rPr>
                <w:b/>
              </w:rPr>
              <w:t>mogućnosti</w:t>
            </w:r>
            <w:r>
              <w:rPr>
                <w:b/>
                <w:spacing w:val="-9"/>
              </w:rPr>
              <w:t xml:space="preserve"> </w:t>
            </w:r>
            <w:r>
              <w:rPr>
                <w:b/>
              </w:rPr>
              <w:t>i</w:t>
            </w:r>
            <w:r>
              <w:rPr>
                <w:b/>
                <w:spacing w:val="-8"/>
              </w:rPr>
              <w:t xml:space="preserve"> </w:t>
            </w:r>
            <w:r>
              <w:rPr>
                <w:b/>
              </w:rPr>
              <w:t>zahtjeve</w:t>
            </w:r>
            <w:r>
              <w:rPr>
                <w:b/>
                <w:spacing w:val="-10"/>
              </w:rPr>
              <w:t xml:space="preserve"> </w:t>
            </w:r>
            <w:r>
              <w:rPr>
                <w:b/>
              </w:rPr>
              <w:t>globalnog</w:t>
            </w:r>
            <w:r>
              <w:rPr>
                <w:b/>
                <w:spacing w:val="-9"/>
              </w:rPr>
              <w:t xml:space="preserve"> </w:t>
            </w:r>
            <w:r>
              <w:rPr>
                <w:b/>
              </w:rPr>
              <w:t>tržišta</w:t>
            </w:r>
            <w:r>
              <w:rPr>
                <w:b/>
                <w:spacing w:val="-8"/>
              </w:rPr>
              <w:t xml:space="preserve"> </w:t>
            </w:r>
            <w:r>
              <w:rPr>
                <w:b/>
                <w:spacing w:val="-4"/>
              </w:rPr>
              <w:t>rada</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1"/>
              </w:rPr>
              <w:t xml:space="preserve"> </w:t>
            </w:r>
            <w:r>
              <w:t>posljedice</w:t>
            </w:r>
            <w:r>
              <w:rPr>
                <w:spacing w:val="-1"/>
              </w:rPr>
              <w:t xml:space="preserve"> </w:t>
            </w:r>
            <w:r>
              <w:t>globalizacijskih procesa na</w:t>
            </w:r>
            <w:r>
              <w:rPr>
                <w:spacing w:val="-1"/>
              </w:rPr>
              <w:t xml:space="preserve"> </w:t>
            </w:r>
            <w:r>
              <w:t xml:space="preserve">sferu </w:t>
            </w:r>
            <w:r>
              <w:rPr>
                <w:spacing w:val="-4"/>
              </w:rPr>
              <w:t>rada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2.</w:t>
            </w:r>
            <w:r>
              <w:rPr>
                <w:spacing w:val="80"/>
              </w:rPr>
              <w:t xml:space="preserve"> </w:t>
            </w:r>
            <w:r>
              <w:t>Objasni</w:t>
            </w:r>
            <w:r>
              <w:rPr>
                <w:spacing w:val="40"/>
              </w:rPr>
              <w:t xml:space="preserve"> </w:t>
            </w:r>
            <w:r>
              <w:t>nesigurnost</w:t>
            </w:r>
            <w:r>
              <w:rPr>
                <w:spacing w:val="40"/>
              </w:rPr>
              <w:t xml:space="preserve"> </w:t>
            </w:r>
            <w:r>
              <w:t>tržišta</w:t>
            </w:r>
            <w:r>
              <w:rPr>
                <w:spacing w:val="40"/>
              </w:rPr>
              <w:t xml:space="preserve"> </w:t>
            </w:r>
            <w:r>
              <w:t>rada</w:t>
            </w:r>
            <w:r>
              <w:rPr>
                <w:spacing w:val="40"/>
              </w:rPr>
              <w:t xml:space="preserve"> </w:t>
            </w:r>
            <w:r>
              <w:t>u</w:t>
            </w:r>
            <w:r>
              <w:rPr>
                <w:spacing w:val="40"/>
              </w:rPr>
              <w:t xml:space="preserve"> </w:t>
            </w:r>
            <w:r>
              <w:t xml:space="preserve">savremenom </w:t>
            </w:r>
            <w:r>
              <w:rPr>
                <w:spacing w:val="-2"/>
              </w:rPr>
              <w:t>društvu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9" w:hanging="313"/>
              <w:jc w:val="both"/>
            </w:pPr>
            <w:r>
              <w:t>3.</w:t>
            </w:r>
            <w:r>
              <w:rPr>
                <w:spacing w:val="80"/>
              </w:rPr>
              <w:t xml:space="preserve"> </w:t>
            </w:r>
            <w:r>
              <w:t>Objasni</w:t>
            </w:r>
            <w:r>
              <w:rPr>
                <w:spacing w:val="-5"/>
              </w:rPr>
              <w:t xml:space="preserve"> </w:t>
            </w:r>
            <w:r>
              <w:t>potrebu</w:t>
            </w:r>
            <w:r>
              <w:rPr>
                <w:spacing w:val="-5"/>
              </w:rPr>
              <w:t xml:space="preserve"> </w:t>
            </w:r>
            <w:r>
              <w:t>za</w:t>
            </w:r>
            <w:r>
              <w:rPr>
                <w:spacing w:val="-5"/>
              </w:rPr>
              <w:t xml:space="preserve"> </w:t>
            </w:r>
            <w:r>
              <w:t>stalnim</w:t>
            </w:r>
            <w:r>
              <w:rPr>
                <w:spacing w:val="-4"/>
              </w:rPr>
              <w:t xml:space="preserve"> </w:t>
            </w:r>
            <w:r>
              <w:t>stručnim</w:t>
            </w:r>
            <w:r>
              <w:rPr>
                <w:spacing w:val="-4"/>
              </w:rPr>
              <w:t xml:space="preserve"> </w:t>
            </w:r>
            <w:r>
              <w:t>usavršavanjem</w:t>
            </w:r>
            <w:r>
              <w:rPr>
                <w:spacing w:val="40"/>
              </w:rPr>
              <w:t xml:space="preserve"> </w:t>
            </w:r>
            <w:r>
              <w:t>i cjeloživotnim učenjem u cilju prilagođavanja potrebama tržišta rada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6"/>
              </w:rPr>
              <w:t xml:space="preserve"> </w:t>
            </w:r>
            <w:r>
              <w:t>koncept</w:t>
            </w:r>
            <w:r>
              <w:rPr>
                <w:spacing w:val="-5"/>
              </w:rPr>
              <w:t xml:space="preserve"> </w:t>
            </w:r>
            <w:r>
              <w:t>izgradnje</w:t>
            </w:r>
            <w:r>
              <w:rPr>
                <w:spacing w:val="-5"/>
              </w:rPr>
              <w:t xml:space="preserve"> </w:t>
            </w:r>
            <w:r>
              <w:t>stila</w:t>
            </w:r>
            <w:r>
              <w:rPr>
                <w:spacing w:val="-6"/>
              </w:rPr>
              <w:t xml:space="preserve"> </w:t>
            </w:r>
            <w:r>
              <w:t>života</w:t>
            </w:r>
            <w:r>
              <w:rPr>
                <w:spacing w:val="-6"/>
              </w:rPr>
              <w:t xml:space="preserve"> </w:t>
            </w:r>
            <w:r>
              <w:t>kroz</w:t>
            </w:r>
            <w:r>
              <w:rPr>
                <w:spacing w:val="-6"/>
              </w:rPr>
              <w:t xml:space="preserve"> </w:t>
            </w:r>
            <w:r>
              <w:t xml:space="preserve">slobodno </w:t>
            </w:r>
            <w:r>
              <w:rPr>
                <w:spacing w:val="-2"/>
              </w:rPr>
              <w:t>vrijeme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Navede mjere za prevazilaženje ograničenja u sferi rada koje nameće savremeno društvo</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80"/>
              </w:rPr>
              <w:t xml:space="preserve"> </w:t>
            </w:r>
            <w:r>
              <w:t xml:space="preserve">Objasni funkcije slobodnog vremena i otuđenje od </w:t>
            </w:r>
            <w:r>
              <w:rPr>
                <w:spacing w:val="-4"/>
              </w:rPr>
              <w:t>rada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6.</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5264" behindDoc="1" locked="0" layoutInCell="1" allowOverlap="1">
                <wp:simplePos x="0" y="0"/>
                <wp:positionH relativeFrom="page">
                  <wp:posOffset>800862</wp:posOffset>
                </wp:positionH>
                <wp:positionV relativeFrom="paragraph">
                  <wp:posOffset>77290</wp:posOffset>
                </wp:positionV>
                <wp:extent cx="5950585" cy="369570"/>
                <wp:effectExtent l="0" t="0" r="0" b="0"/>
                <wp:wrapTopAndBottom/>
                <wp:docPr id="1129"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31" name="Graphic 1130"/>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32" name="Graphic 113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33" name="Graphic 113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34" name="Graphic 113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35" name="Textbox 1134"/>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29" o:spid="_x0000_s1968" style="position:absolute;margin-left:63.05pt;margin-top:6.1pt;width:468.55pt;height:29.1pt;z-index:-155612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">
                <v:shape id="Graphic 1130" o:spid="_x0000_s196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7kMcA&#10;AADdAAAADwAAAGRycy9kb3ducmV2LnhtbESPQWvCQBCF70L/wzKFXqRubEFM6ioiKW3xorE/YMhO&#10;k2B2NmRXk/bXdw6Ctxnem/e+WW1G16or9aHxbGA+S0ARl942XBn4Pr0/L0GFiGyx9UwGfinAZv0w&#10;WWFm/cBHuhaxUhLCIUMDdYxdpnUoa3IYZr4jFu3H9w6jrH2lbY+DhLtWvyTJQjtsWBpq7GhXU3ku&#10;Ls5AfvjLP6aLr92Q7osR9/6cdjY35ulx3L6BijTGu/l2/WkFf/4q/PKNjK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cu5DHAAAA3QAAAA8AAAAAAAAAAAAAAAAAmAIAAGRy&#10;cy9kb3ducmV2LnhtbFBLBQYAAAAABAAEAPUAAACMAwAAAAA=&#10;" path="m5940552,l,,,312420r5940552,l5940552,xe" fillcolor="#f1e5bd" stroked="f">
                  <v:path arrowok="t"/>
                </v:shape>
                <v:shape id="Graphic 1131" o:spid="_x0000_s197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WPA8IA&#10;AADdAAAADwAAAGRycy9kb3ducmV2LnhtbERPS4vCMBC+L/gfwgje1rQKKl2j+EAUvKxV9jzbzLbF&#10;ZlKaWOu/N8KCt/n4njNfdqYSLTWutKwgHkYgiDOrS84VXM67zxkI55E1VpZJwYMcLBe9jzkm2t75&#10;RG3qcxFC2CWooPC+TqR0WUEG3dDWxIH7s41BH2CTS93gPYSbSo6iaCINlhwaCqxpU1B2TW9GQVv+&#10;HC/2e7p3GKXram1/49N2qtSg362+QHjq/Fv87z7oMD8ex/D6Jpw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Y8DwgAAAN0AAAAPAAAAAAAAAAAAAAAAAJgCAABkcnMvZG93&#10;bnJldi54bWxQSwUGAAAAAAQABAD1AAAAhwMAAAAA&#10;" path="m5941314,l,,,28194r5941314,l5941314,xe" fillcolor="#c00000" stroked="f">
                  <v:path arrowok="t"/>
                </v:shape>
                <v:shape id="Graphic 1132" o:spid="_x0000_s197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KmA78A&#10;AADdAAAADwAAAGRycy9kb3ducmV2LnhtbERPy6rCMBDdX/AfwgjurqkKItUoIgiuFB+oy6EZ22oz&#10;KU1s698bQXA3h/Oc2aI1haipcrllBYN+BII4sTrnVMHpuP6fgHAeWWNhmRS8yMFi3vmbYaxtw3uq&#10;Dz4VIYRdjAoy78tYSpdkZND1bUkcuJutDPoAq1TqCpsQbgo5jKKxNJhzaMiwpFVGyePwNAp4ezmW&#10;JyfrVptNdD3f5LK575TqddvlFISn1v/EX/dGh/mD0RA+34QT5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AqYDvwAAAN0AAAAPAAAAAAAAAAAAAAAAAJgCAABkcnMvZG93bnJl&#10;di54bWxQSwUGAAAAAAQABAD1AAAAhAMAAAAA&#10;" path="m5941314,l,,,762r5941314,l5941314,xe" fillcolor="#f1e5bd" stroked="f">
                  <v:path arrowok="t"/>
                </v:shape>
                <v:shape id="Graphic 1133" o:spid="_x0000_s197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078MA&#10;AADdAAAADwAAAGRycy9kb3ducmV2LnhtbERPTWvCQBC9F/wPyxS8NZso1JK6SlWKQi8ag+dpdpqE&#10;7s6G7DbGf98tCL3N433Ocj1aIwbqfetYQZakIIgrp1uuFZTn96cXED4gazSOScGNPKxXk4cl5tpd&#10;+URDEWoRQ9jnqKAJocul9FVDFn3iOuLIfbneYoiwr6Xu8RrDrZGzNH2WFluODQ12tG2o+i5+rIKh&#10;vXyU7rjYe0yLjdm4z+y0Wyg1fRzfXkEEGsO/+O4+6Dg/m8/h75t4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u078MAAADdAAAADwAAAAAAAAAAAAAAAACYAgAAZHJzL2Rv&#10;d25yZXYueG1sUEsFBgAAAAAEAAQA9QAAAIgDAAAAAA==&#10;" path="m5941314,l,,,28194r5941314,l5941314,xe" fillcolor="#c00000" stroked="f">
                  <v:path arrowok="t"/>
                </v:shape>
                <v:shape id="Textbox 1134" o:spid="_x0000_s197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6im8QA&#10;AADdAAAADwAAAGRycy9kb3ducmV2LnhtbERPTWvCQBC9F/wPywi91Y1tkRqziohCoVAa48HjmJ0k&#10;i9nZNLvV+O/dQqG3ebzPyVaDbcWFem8cK5hOEhDEpdOGawWHYvf0BsIHZI2tY1JwIw+r5eghw1S7&#10;K+d02YdaxBD2KSpoQuhSKX3ZkEU/cR1x5CrXWwwR9rXUPV5juG3lc5LMpEXDsaHBjjYNlef9j1Ww&#10;PnK+Nd+fp6+8yk1RzBP+mJ2VehwP6wWIQEP4F/+533WcP315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uopv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75"/>
        </w:numPr>
        <w:tabs>
          <w:tab w:val="left" w:pos="1136"/>
        </w:tabs>
        <w:spacing w:before="120"/>
        <w:ind w:left="1136" w:hanging="172"/>
      </w:pPr>
      <w:r>
        <w:t>Uticaj</w:t>
      </w:r>
      <w:r>
        <w:rPr>
          <w:spacing w:val="-7"/>
        </w:rPr>
        <w:t xml:space="preserve"> </w:t>
      </w:r>
      <w:r>
        <w:t>globalizacije</w:t>
      </w:r>
      <w:r>
        <w:rPr>
          <w:spacing w:val="-7"/>
        </w:rPr>
        <w:t xml:space="preserve"> </w:t>
      </w:r>
      <w:r>
        <w:t>na</w:t>
      </w:r>
      <w:r>
        <w:rPr>
          <w:spacing w:val="-7"/>
        </w:rPr>
        <w:t xml:space="preserve"> </w:t>
      </w:r>
      <w:r>
        <w:t>rad</w:t>
      </w:r>
      <w:r>
        <w:rPr>
          <w:spacing w:val="-6"/>
        </w:rPr>
        <w:t xml:space="preserve"> </w:t>
      </w:r>
      <w:r>
        <w:t>i</w:t>
      </w:r>
      <w:r>
        <w:rPr>
          <w:spacing w:val="-7"/>
        </w:rPr>
        <w:t xml:space="preserve"> </w:t>
      </w:r>
      <w:r>
        <w:t>tržište</w:t>
      </w:r>
      <w:r>
        <w:rPr>
          <w:spacing w:val="-7"/>
        </w:rPr>
        <w:t xml:space="preserve"> </w:t>
      </w:r>
      <w:r>
        <w:rPr>
          <w:spacing w:val="-4"/>
        </w:rPr>
        <w:t>rada</w:t>
      </w:r>
    </w:p>
    <w:p w:rsidR="008C01C9" w:rsidRDefault="0084041E">
      <w:pPr>
        <w:pStyle w:val="ListParagraph"/>
        <w:numPr>
          <w:ilvl w:val="0"/>
          <w:numId w:val="75"/>
        </w:numPr>
        <w:tabs>
          <w:tab w:val="left" w:pos="1136"/>
        </w:tabs>
        <w:spacing w:before="121"/>
        <w:ind w:left="1136" w:hanging="172"/>
      </w:pPr>
      <w:r>
        <w:t>Otuđenje</w:t>
      </w:r>
      <w:r>
        <w:rPr>
          <w:spacing w:val="-8"/>
        </w:rPr>
        <w:t xml:space="preserve"> </w:t>
      </w:r>
      <w:r>
        <w:t>u</w:t>
      </w:r>
      <w:r>
        <w:rPr>
          <w:spacing w:val="-6"/>
        </w:rPr>
        <w:t xml:space="preserve"> </w:t>
      </w:r>
      <w:r>
        <w:t>procesu</w:t>
      </w:r>
      <w:r>
        <w:rPr>
          <w:spacing w:val="-7"/>
        </w:rPr>
        <w:t xml:space="preserve"> </w:t>
      </w:r>
      <w:r>
        <w:rPr>
          <w:spacing w:val="-4"/>
        </w:rPr>
        <w:t>rada</w:t>
      </w:r>
    </w:p>
    <w:p w:rsidR="008C01C9" w:rsidRDefault="0084041E">
      <w:pPr>
        <w:pStyle w:val="ListParagraph"/>
        <w:numPr>
          <w:ilvl w:val="0"/>
          <w:numId w:val="75"/>
        </w:numPr>
        <w:tabs>
          <w:tab w:val="left" w:pos="1136"/>
        </w:tabs>
        <w:spacing w:before="119"/>
        <w:ind w:left="1136" w:hanging="172"/>
      </w:pPr>
      <w:r>
        <w:rPr>
          <w:spacing w:val="-2"/>
        </w:rPr>
        <w:t>Cjeloživotno</w:t>
      </w:r>
      <w:r>
        <w:rPr>
          <w:spacing w:val="8"/>
        </w:rPr>
        <w:t xml:space="preserve"> </w:t>
      </w:r>
      <w:r>
        <w:rPr>
          <w:spacing w:val="-2"/>
        </w:rPr>
        <w:t>učenje</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55776"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1081" name="Graphic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448CC51" id="Graphic 1135" o:spid="_x0000_s1026" style="position:absolute;margin-left:63.05pt;margin-top:6.05pt;width:468.55pt;height:.5pt;z-index:-1556070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Primijeni</w:t>
            </w:r>
            <w:r>
              <w:rPr>
                <w:b/>
                <w:spacing w:val="-10"/>
              </w:rPr>
              <w:t xml:space="preserve"> </w:t>
            </w:r>
            <w:r>
              <w:rPr>
                <w:b/>
              </w:rPr>
              <w:t>medijsku</w:t>
            </w:r>
            <w:r>
              <w:rPr>
                <w:b/>
                <w:spacing w:val="-10"/>
              </w:rPr>
              <w:t xml:space="preserve"> </w:t>
            </w:r>
            <w:r>
              <w:rPr>
                <w:b/>
              </w:rPr>
              <w:t>pismenost</w:t>
            </w:r>
            <w:r>
              <w:rPr>
                <w:b/>
                <w:spacing w:val="-10"/>
              </w:rPr>
              <w:t xml:space="preserve"> </w:t>
            </w:r>
            <w:r>
              <w:rPr>
                <w:b/>
              </w:rPr>
              <w:t>u</w:t>
            </w:r>
            <w:r>
              <w:rPr>
                <w:b/>
                <w:spacing w:val="-10"/>
              </w:rPr>
              <w:t xml:space="preserve"> </w:t>
            </w:r>
            <w:r>
              <w:rPr>
                <w:b/>
              </w:rPr>
              <w:t>svakodnevnom</w:t>
            </w:r>
            <w:r>
              <w:rPr>
                <w:b/>
                <w:spacing w:val="-11"/>
              </w:rPr>
              <w:t xml:space="preserve"> </w:t>
            </w:r>
            <w:r>
              <w:rPr>
                <w:b/>
                <w:spacing w:val="-2"/>
              </w:rPr>
              <w:t>životu</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68"/>
                <w:w w:val="150"/>
              </w:rPr>
              <w:t xml:space="preserve"> </w:t>
            </w:r>
            <w:r>
              <w:t>Navede</w:t>
            </w:r>
            <w:r>
              <w:rPr>
                <w:spacing w:val="-7"/>
              </w:rPr>
              <w:t xml:space="preserve"> </w:t>
            </w:r>
            <w:r>
              <w:t>različite</w:t>
            </w:r>
            <w:r>
              <w:rPr>
                <w:spacing w:val="-6"/>
              </w:rPr>
              <w:t xml:space="preserve"> </w:t>
            </w:r>
            <w:r>
              <w:rPr>
                <w:b/>
              </w:rPr>
              <w:t>aspekte</w:t>
            </w:r>
            <w:r>
              <w:rPr>
                <w:b/>
                <w:spacing w:val="-5"/>
              </w:rPr>
              <w:t xml:space="preserve"> </w:t>
            </w:r>
            <w:r>
              <w:rPr>
                <w:b/>
              </w:rPr>
              <w:t>medijske</w:t>
            </w:r>
            <w:r>
              <w:rPr>
                <w:b/>
                <w:spacing w:val="-7"/>
              </w:rPr>
              <w:t xml:space="preserve"> </w:t>
            </w:r>
            <w:r>
              <w:rPr>
                <w:b/>
                <w:spacing w:val="-2"/>
              </w:rPr>
              <w:t>pismenosti</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 xml:space="preserve">Aspekti medijske pismenosti: </w:t>
            </w:r>
            <w:r>
              <w:t>tehnička, kulturološka, društvena i misaona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74"/>
                <w:w w:val="150"/>
              </w:rPr>
              <w:t xml:space="preserve"> </w:t>
            </w:r>
            <w:r>
              <w:t>Objasni</w:t>
            </w:r>
            <w:r>
              <w:rPr>
                <w:spacing w:val="-5"/>
              </w:rPr>
              <w:t xml:space="preserve"> </w:t>
            </w:r>
            <w:r>
              <w:t>pojam</w:t>
            </w:r>
            <w:r>
              <w:rPr>
                <w:spacing w:val="-2"/>
              </w:rPr>
              <w:t xml:space="preserve"> </w:t>
            </w:r>
            <w:r>
              <w:t>i</w:t>
            </w:r>
            <w:r>
              <w:rPr>
                <w:spacing w:val="-5"/>
              </w:rPr>
              <w:t xml:space="preserve"> </w:t>
            </w:r>
            <w:r>
              <w:t>metode</w:t>
            </w:r>
            <w:r>
              <w:rPr>
                <w:spacing w:val="-5"/>
              </w:rPr>
              <w:t xml:space="preserve"> </w:t>
            </w:r>
            <w:r>
              <w:rPr>
                <w:spacing w:val="-2"/>
              </w:rPr>
              <w:t>spinovanja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72"/>
                <w:w w:val="150"/>
              </w:rPr>
              <w:t xml:space="preserve"> </w:t>
            </w:r>
            <w:r>
              <w:t>Opiše</w:t>
            </w:r>
            <w:r>
              <w:rPr>
                <w:spacing w:val="-6"/>
              </w:rPr>
              <w:t xml:space="preserve"> </w:t>
            </w:r>
            <w:r>
              <w:t>uticaj</w:t>
            </w:r>
            <w:r>
              <w:rPr>
                <w:spacing w:val="-5"/>
              </w:rPr>
              <w:t xml:space="preserve"> </w:t>
            </w:r>
            <w:r>
              <w:t>medija</w:t>
            </w:r>
            <w:r>
              <w:rPr>
                <w:spacing w:val="-5"/>
              </w:rPr>
              <w:t xml:space="preserve"> </w:t>
            </w:r>
            <w:r>
              <w:t>na</w:t>
            </w:r>
            <w:r>
              <w:rPr>
                <w:spacing w:val="-5"/>
              </w:rPr>
              <w:t xml:space="preserve"> </w:t>
            </w:r>
            <w:r>
              <w:t>formiranje</w:t>
            </w:r>
            <w:r>
              <w:rPr>
                <w:spacing w:val="-5"/>
              </w:rPr>
              <w:t xml:space="preserve"> </w:t>
            </w:r>
            <w:r>
              <w:t>javnog</w:t>
            </w:r>
            <w:r>
              <w:rPr>
                <w:spacing w:val="-6"/>
              </w:rPr>
              <w:t xml:space="preserve"> </w:t>
            </w:r>
            <w:r>
              <w:rPr>
                <w:spacing w:val="-2"/>
              </w:rPr>
              <w:t>mnijenja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5"/>
              </w:rPr>
              <w:t xml:space="preserve"> </w:t>
            </w:r>
            <w:r>
              <w:t>pojam</w:t>
            </w:r>
            <w:r>
              <w:rPr>
                <w:spacing w:val="-4"/>
              </w:rPr>
              <w:t xml:space="preserve"> </w:t>
            </w:r>
            <w:r>
              <w:t>cenzure</w:t>
            </w:r>
            <w:r>
              <w:rPr>
                <w:spacing w:val="-6"/>
              </w:rPr>
              <w:t xml:space="preserve"> </w:t>
            </w:r>
            <w:r>
              <w:t>i</w:t>
            </w:r>
            <w:r>
              <w:rPr>
                <w:spacing w:val="-5"/>
              </w:rPr>
              <w:t xml:space="preserve"> </w:t>
            </w:r>
            <w:r>
              <w:t>medijske</w:t>
            </w:r>
            <w:r>
              <w:rPr>
                <w:spacing w:val="-6"/>
              </w:rPr>
              <w:t xml:space="preserve"> </w:t>
            </w:r>
            <w:r>
              <w:rPr>
                <w:spacing w:val="-2"/>
              </w:rPr>
              <w:t>manipulacije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5. Objasni uticaj demografskih karakteristika i</w:t>
            </w:r>
            <w:r>
              <w:rPr>
                <w:spacing w:val="80"/>
              </w:rPr>
              <w:t xml:space="preserve"> </w:t>
            </w:r>
            <w:r>
              <w:t xml:space="preserve">kulturnog kapitala na formiranje različitih stavova o </w:t>
            </w:r>
            <w:r>
              <w:rPr>
                <w:spacing w:val="-2"/>
              </w:rPr>
              <w:t>medijima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6.</w:t>
            </w:r>
            <w:r>
              <w:rPr>
                <w:spacing w:val="80"/>
              </w:rPr>
              <w:t xml:space="preserve"> </w:t>
            </w:r>
            <w:r>
              <w:t>Prepozna</w:t>
            </w:r>
            <w:r>
              <w:rPr>
                <w:spacing w:val="80"/>
              </w:rPr>
              <w:t xml:space="preserve"> </w:t>
            </w:r>
            <w:r>
              <w:rPr>
                <w:b/>
              </w:rPr>
              <w:t>medijske</w:t>
            </w:r>
            <w:r>
              <w:rPr>
                <w:b/>
                <w:spacing w:val="80"/>
              </w:rPr>
              <w:t xml:space="preserve"> </w:t>
            </w:r>
            <w:r>
              <w:rPr>
                <w:b/>
              </w:rPr>
              <w:t>stereotipe</w:t>
            </w:r>
            <w:r>
              <w:t>,</w:t>
            </w:r>
            <w:r>
              <w:rPr>
                <w:spacing w:val="80"/>
              </w:rPr>
              <w:t xml:space="preserve"> </w:t>
            </w:r>
            <w:r>
              <w:t>na</w:t>
            </w:r>
            <w:r>
              <w:rPr>
                <w:spacing w:val="80"/>
              </w:rPr>
              <w:t xml:space="preserve"> </w:t>
            </w:r>
            <w:r>
              <w:t>zadatom</w:t>
            </w:r>
            <w:r>
              <w:rPr>
                <w:spacing w:val="80"/>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Medijski</w:t>
            </w:r>
            <w:r>
              <w:rPr>
                <w:b/>
                <w:spacing w:val="40"/>
              </w:rPr>
              <w:t xml:space="preserve"> </w:t>
            </w:r>
            <w:r>
              <w:rPr>
                <w:b/>
              </w:rPr>
              <w:t>stereotipi:</w:t>
            </w:r>
            <w:r>
              <w:rPr>
                <w:b/>
                <w:spacing w:val="40"/>
              </w:rPr>
              <w:t xml:space="preserve"> </w:t>
            </w:r>
            <w:r>
              <w:t>kult</w:t>
            </w:r>
            <w:r>
              <w:rPr>
                <w:spacing w:val="40"/>
              </w:rPr>
              <w:t xml:space="preserve"> </w:t>
            </w:r>
            <w:r>
              <w:t>tijela,</w:t>
            </w:r>
            <w:r>
              <w:rPr>
                <w:spacing w:val="40"/>
              </w:rPr>
              <w:t xml:space="preserve"> </w:t>
            </w:r>
            <w:r>
              <w:t>diskriminacija,</w:t>
            </w:r>
            <w:r>
              <w:rPr>
                <w:spacing w:val="40"/>
              </w:rPr>
              <w:t xml:space="preserve"> </w:t>
            </w:r>
            <w:r>
              <w:t>jezik mržnje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7.</w:t>
            </w:r>
            <w:r>
              <w:rPr>
                <w:spacing w:val="80"/>
              </w:rPr>
              <w:t xml:space="preserve"> </w:t>
            </w:r>
            <w:r>
              <w:t>Objasni</w:t>
            </w:r>
            <w:r>
              <w:rPr>
                <w:spacing w:val="-7"/>
              </w:rPr>
              <w:t xml:space="preserve"> </w:t>
            </w:r>
            <w:r>
              <w:t>različite</w:t>
            </w:r>
            <w:r>
              <w:rPr>
                <w:spacing w:val="-7"/>
              </w:rPr>
              <w:t xml:space="preserve"> </w:t>
            </w:r>
            <w:r>
              <w:t>oblike</w:t>
            </w:r>
            <w:r>
              <w:rPr>
                <w:spacing w:val="-7"/>
              </w:rPr>
              <w:t xml:space="preserve"> </w:t>
            </w:r>
            <w:r>
              <w:t>uticaja</w:t>
            </w:r>
            <w:r>
              <w:rPr>
                <w:spacing w:val="-6"/>
              </w:rPr>
              <w:t xml:space="preserve"> </w:t>
            </w:r>
            <w:r>
              <w:t>medijskih</w:t>
            </w:r>
            <w:r>
              <w:rPr>
                <w:spacing w:val="-7"/>
              </w:rPr>
              <w:t xml:space="preserve"> </w:t>
            </w:r>
            <w:r>
              <w:t>sadržaja</w:t>
            </w:r>
            <w:r>
              <w:rPr>
                <w:spacing w:val="-7"/>
              </w:rPr>
              <w:t xml:space="preserve"> </w:t>
            </w:r>
            <w:r>
              <w:t xml:space="preserve">na </w:t>
            </w:r>
            <w:r>
              <w:rPr>
                <w:spacing w:val="-2"/>
              </w:rPr>
              <w:t>publiku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245"/>
              <w:ind w:left="440" w:hanging="313"/>
            </w:pPr>
            <w:r>
              <w:t>8.</w:t>
            </w:r>
            <w:r>
              <w:rPr>
                <w:spacing w:val="80"/>
              </w:rPr>
              <w:t xml:space="preserve"> </w:t>
            </w:r>
            <w:r>
              <w:t>Procijeni</w:t>
            </w:r>
            <w:r>
              <w:rPr>
                <w:spacing w:val="40"/>
              </w:rPr>
              <w:t xml:space="preserve"> </w:t>
            </w:r>
            <w:r>
              <w:t>objektivnost</w:t>
            </w:r>
            <w:r>
              <w:rPr>
                <w:spacing w:val="40"/>
              </w:rPr>
              <w:t xml:space="preserve"> </w:t>
            </w:r>
            <w:r>
              <w:t>medija</w:t>
            </w:r>
            <w:r>
              <w:rPr>
                <w:spacing w:val="40"/>
              </w:rPr>
              <w:t xml:space="preserve"> </w:t>
            </w:r>
            <w:r>
              <w:t>primjenom</w:t>
            </w:r>
            <w:r>
              <w:rPr>
                <w:spacing w:val="40"/>
              </w:rPr>
              <w:t xml:space="preserve"> </w:t>
            </w:r>
            <w:r>
              <w:rPr>
                <w:b/>
              </w:rPr>
              <w:t>pravila (5W+1H)</w:t>
            </w:r>
            <w:r>
              <w:t>, na zadatom primjeru</w:t>
            </w:r>
          </w:p>
        </w:tc>
        <w:tc>
          <w:tcPr>
            <w:tcW w:w="4679" w:type="dxa"/>
            <w:tcBorders>
              <w:top w:val="single" w:sz="4" w:space="0" w:color="C00000"/>
              <w:left w:val="single" w:sz="4" w:space="0" w:color="C00000"/>
              <w:right w:val="nil"/>
            </w:tcBorders>
          </w:tcPr>
          <w:p w:rsidR="008C01C9" w:rsidRDefault="0084041E">
            <w:pPr>
              <w:pStyle w:val="TableParagraph"/>
              <w:spacing w:before="119"/>
              <w:ind w:left="110" w:right="113"/>
              <w:jc w:val="both"/>
            </w:pPr>
            <w:r>
              <w:rPr>
                <w:b/>
              </w:rPr>
              <w:t xml:space="preserve">Pravila (5W+1H): </w:t>
            </w:r>
            <w:r>
              <w:t>Ko je nešto uradio ili rekao? Šta se desilo? Gdje se desilo? Kada se desilo? Zašto se desilo? Kako se desilo?</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21"/>
        <w:jc w:val="both"/>
      </w:pPr>
      <w:r>
        <w:t>U cilju provjeravanja dostignutosti pomenutog ishoda učenja, potreban je usmeni ili pisani dokaz da je učenik uspješno</w:t>
      </w:r>
      <w:r>
        <w:rPr>
          <w:spacing w:val="-11"/>
        </w:rPr>
        <w:t xml:space="preserve"> </w:t>
      </w:r>
      <w:r>
        <w:t>realizovao</w:t>
      </w:r>
      <w:r>
        <w:rPr>
          <w:spacing w:val="-11"/>
        </w:rPr>
        <w:t xml:space="preserve"> </w:t>
      </w:r>
      <w:r>
        <w:t>kriterijume</w:t>
      </w:r>
      <w:r>
        <w:rPr>
          <w:spacing w:val="-11"/>
        </w:rPr>
        <w:t xml:space="preserve"> </w:t>
      </w:r>
      <w:r>
        <w:t>1,</w:t>
      </w:r>
      <w:r>
        <w:rPr>
          <w:spacing w:val="-9"/>
        </w:rPr>
        <w:t xml:space="preserve"> </w:t>
      </w:r>
      <w:r>
        <w:t>2,</w:t>
      </w:r>
      <w:r>
        <w:rPr>
          <w:spacing w:val="-10"/>
        </w:rPr>
        <w:t xml:space="preserve"> </w:t>
      </w:r>
      <w:r>
        <w:t>3,</w:t>
      </w:r>
      <w:r>
        <w:rPr>
          <w:spacing w:val="-9"/>
        </w:rPr>
        <w:t xml:space="preserve"> </w:t>
      </w:r>
      <w:r>
        <w:t>4,</w:t>
      </w:r>
      <w:r>
        <w:rPr>
          <w:spacing w:val="-10"/>
        </w:rPr>
        <w:t xml:space="preserve"> </w:t>
      </w:r>
      <w:r>
        <w:t>5</w:t>
      </w:r>
      <w:r>
        <w:rPr>
          <w:spacing w:val="-10"/>
        </w:rPr>
        <w:t xml:space="preserve"> </w:t>
      </w:r>
      <w:r>
        <w:t>i</w:t>
      </w:r>
      <w:r>
        <w:rPr>
          <w:spacing w:val="-10"/>
        </w:rPr>
        <w:t xml:space="preserve"> </w:t>
      </w:r>
      <w:r>
        <w:t>7.</w:t>
      </w:r>
      <w:r>
        <w:rPr>
          <w:spacing w:val="-10"/>
        </w:rPr>
        <w:t xml:space="preserve"> </w:t>
      </w:r>
      <w:r>
        <w:t>Za</w:t>
      </w:r>
      <w:r>
        <w:rPr>
          <w:spacing w:val="-11"/>
        </w:rPr>
        <w:t xml:space="preserve"> </w:t>
      </w:r>
      <w:r>
        <w:t>kriterijume</w:t>
      </w:r>
      <w:r>
        <w:rPr>
          <w:spacing w:val="-11"/>
        </w:rPr>
        <w:t xml:space="preserve"> </w:t>
      </w:r>
      <w:r>
        <w:t>6</w:t>
      </w:r>
      <w:r>
        <w:rPr>
          <w:spacing w:val="-10"/>
        </w:rPr>
        <w:t xml:space="preserve"> </w:t>
      </w:r>
      <w:r>
        <w:t>i</w:t>
      </w:r>
      <w:r>
        <w:rPr>
          <w:spacing w:val="-11"/>
        </w:rPr>
        <w:t xml:space="preserve"> </w:t>
      </w:r>
      <w:r>
        <w:t>8</w:t>
      </w:r>
      <w:r>
        <w:rPr>
          <w:spacing w:val="-10"/>
        </w:rPr>
        <w:t xml:space="preserve"> </w:t>
      </w:r>
      <w:r>
        <w:t>potrebne</w:t>
      </w:r>
      <w:r>
        <w:rPr>
          <w:spacing w:val="-10"/>
        </w:rPr>
        <w:t xml:space="preserve"> </w:t>
      </w:r>
      <w:r>
        <w:t>su</w:t>
      </w:r>
      <w:r>
        <w:rPr>
          <w:spacing w:val="-11"/>
        </w:rPr>
        <w:t xml:space="preserve"> </w:t>
      </w:r>
      <w:r>
        <w:t>ispravno</w:t>
      </w:r>
      <w:r>
        <w:rPr>
          <w:spacing w:val="-10"/>
        </w:rPr>
        <w:t xml:space="preserve"> </w:t>
      </w:r>
      <w:r>
        <w:t>urađene</w:t>
      </w:r>
      <w:r>
        <w:rPr>
          <w:spacing w:val="-10"/>
        </w:rPr>
        <w:t xml:space="preserve"> </w:t>
      </w:r>
      <w:r>
        <w:t>vježbe</w:t>
      </w:r>
      <w:r>
        <w:rPr>
          <w:spacing w:val="-11"/>
        </w:rPr>
        <w:t xml:space="preserve"> </w:t>
      </w:r>
      <w:r>
        <w:t>sa</w:t>
      </w:r>
      <w:r>
        <w:rPr>
          <w:spacing w:val="-11"/>
        </w:rPr>
        <w:t xml:space="preserve"> </w:t>
      </w:r>
      <w:r>
        <w:t xml:space="preserve">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56288"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136"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38" name="Graphic 1137"/>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1139" name="Graphic 1138"/>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40" name="Graphic 113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141" name="Graphic 114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42" name="Textbox 1141"/>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36" o:spid="_x0000_s1974" style="position:absolute;margin-left:63.05pt;margin-top:6.05pt;width:468.55pt;height:29.1pt;z-index:-155601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bDtNh9UD&#10;AACrEQAADgAAAAAAAAAAAAAAAAAuAgAAZHJzL2Uyb0RvYy54bWxQSwECLQAUAAYACAAAACEAsP2R&#10;ht8AAAAKAQAADwAAAAAAAAAAAAAAAAAvBgAAZHJzL2Rvd25yZXYueG1sUEsFBgAAAAAEAAQA8wAA&#10;ADsHAAAAAA==&#10;">
                <v:shape id="Graphic 1137" o:spid="_x0000_s1975"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BPMIA&#10;AADdAAAADwAAAGRycy9kb3ducmV2LnhtbERPTYvCMBC9L/gfwgje1lRlV61GUcFlL3to9eJtSMa2&#10;2ExKE23992ZhYW/zeJ+z3va2Fg9qfeVYwWScgCDWzlRcKDifju8LED4gG6wdk4InedhuBm9rTI3r&#10;OKNHHgoRQ9inqKAMoUml9Loki37sGuLIXV1rMUTYFtK02MVwW8tpknxKixXHhhIbOpSkb/ndKsik&#10;zpb7j2W+/zrpaTfncPkxRqnRsN+tQATqw7/4z/1t4vzJbA6/38QT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E8wgAAAN0AAAAPAAAAAAAAAAAAAAAAAJgCAABkcnMvZG93&#10;bnJldi54bWxQSwUGAAAAAAQABAD1AAAAhwMAAAAA&#10;" path="m5940552,l,,,313181r5940552,l5940552,xe" fillcolor="#f1e5bd" stroked="f">
                  <v:path arrowok="t"/>
                </v:shape>
                <v:shape id="Graphic 1138" o:spid="_x0000_s197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8mnsUA&#10;AADdAAAADwAAAGRycy9kb3ducmV2LnhtbESPQWvCQBCF7wX/wzKCt7qJBS2pq1RLUfBSU+l5zI5J&#10;aHY2ZLcx/nvnIPQ2w3vz3jfL9eAa1VMXas8G0mkCirjwtubSwOn78/kVVIjIFhvPZOBGAdar0dMS&#10;M+uvfKQ+j6WSEA4ZGqhibDOtQ1GRwzD1LbFoF985jLJ2pbYdXiXcNXqWJHPtsGZpqLClbUXFb/7n&#10;DPT1z+Hkvxa7gEm+aTb+nB4/FsZMxsP7G6hIQ/w3P673VvDTF8GVb2QE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yaexQAAAN0AAAAPAAAAAAAAAAAAAAAAAJgCAABkcnMv&#10;ZG93bnJldi54bWxQSwUGAAAAAAQABAD1AAAAigMAAAAA&#10;" path="m5941314,l,,,28193r5941314,l5941314,xe" fillcolor="#c00000" stroked="f">
                  <v:path arrowok="t"/>
                </v:shape>
                <v:shape id="Graphic 1139" o:spid="_x0000_s197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Y0csAA&#10;AADdAAAADwAAAGRycy9kb3ducmV2LnhtbERPy6rCMBDdX/Afwgh3d01VEK1GEUFw5cUH6nJoxrba&#10;TEoT2/r3RhDczeE8Z7ZoTSFqqlxuWUG/F4EgTqzOOVVwPKz/xiCcR9ZYWCYFT3KwmHd+Zhhr2/CO&#10;6r1PRQhhF6OCzPsyltIlGRl0PVsSB+5qK4M+wCqVusImhJtCDqJoJA3mHBoyLGmVUXLfP4wC3p4P&#10;5dHJutVmE11OV7lsbv9K/Xbb5RSEp9Z/xR/3Rof5/eEE3t+EE+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6Y0csAAAADdAAAADwAAAAAAAAAAAAAAAACYAgAAZHJzL2Rvd25y&#10;ZXYueG1sUEsFBgAAAAAEAAQA9QAAAIUDAAAAAA==&#10;" path="m5941314,l,,,749r5941314,l5941314,xe" fillcolor="#f1e5bd" stroked="f">
                  <v:path arrowok="t"/>
                </v:shape>
                <v:shape id="Graphic 1140" o:spid="_x0000_s197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9Z5cUA&#10;AADdAAAADwAAAGRycy9kb3ducmV2LnhtbESPQWvCQBCF7wX/wzKCt7qJFC2pq1RLUfBSU+l5zI5J&#10;aHY2ZLcx/nvnIPQ2w3vz3jfL9eAa1VMXas8G0mkCirjwtubSwOn78/kVVIjIFhvPZOBGAdar0dMS&#10;M+uvfKQ+j6WSEA4ZGqhibDOtQ1GRwzD1LbFoF985jLJ2pbYdXiXcNXqWJHPtsGZpqLClbUXFb/7n&#10;DPT1z+Hkvxa7gEm+aTb+nB4/FsZMxsP7G6hIQ/w3P673VvDTF+GXb2QE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1nlxQAAAN0AAAAPAAAAAAAAAAAAAAAAAJgCAABkcnMv&#10;ZG93bnJldi54bWxQSwUGAAAAAAQABAD1AAAAigMAAAAA&#10;" path="m5941314,l,,,28194r5941314,l5941314,xe" fillcolor="#c00000" stroked="f">
                  <v:path arrowok="t"/>
                </v:shape>
                <v:shape id="Textbox 1141" o:spid="_x0000_s197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yfsMA&#10;AADdAAAADwAAAGRycy9kb3ducmV2LnhtbERPTWvCQBC9C/6HZYTedJNSpEZXEbFQKBRjPHgcs2Oy&#10;mJ2N2a2m/74rFLzN433OYtXbRtyo88axgnSSgCAunTZcKTgUH+N3ED4ga2wck4Jf8rBaDgcLzLS7&#10;c063fahEDGGfoYI6hDaT0pc1WfQT1xJH7uw6iyHCrpK6w3sMt418TZKptGg4NtTY0qam8rL/sQrW&#10;R8635vp92uXn3BTFLOGv6UWpl1G/noMI1Ien+N/9qeP8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9yfs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75"/>
        </w:numPr>
        <w:tabs>
          <w:tab w:val="left" w:pos="1136"/>
        </w:tabs>
        <w:spacing w:before="120"/>
        <w:ind w:left="1136" w:hanging="172"/>
      </w:pPr>
      <w:r>
        <w:t>Medijska</w:t>
      </w:r>
      <w:r>
        <w:rPr>
          <w:spacing w:val="-10"/>
        </w:rPr>
        <w:t xml:space="preserve"> </w:t>
      </w:r>
      <w:r>
        <w:rPr>
          <w:spacing w:val="-2"/>
        </w:rPr>
        <w:t>pismenost</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56800"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088" name="Graphic 1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BC057E2" id="Graphic 1142" o:spid="_x0000_s1026" style="position:absolute;margin-left:63.05pt;margin-top:6pt;width:468.55pt;height:.5pt;z-index:-15559680;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7</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1"/>
              </w:rPr>
              <w:t xml:space="preserve"> </w:t>
            </w:r>
            <w:r>
              <w:rPr>
                <w:b/>
              </w:rPr>
              <w:t>karakteristike</w:t>
            </w:r>
            <w:r>
              <w:rPr>
                <w:b/>
                <w:spacing w:val="-9"/>
              </w:rPr>
              <w:t xml:space="preserve"> </w:t>
            </w:r>
            <w:r>
              <w:rPr>
                <w:b/>
              </w:rPr>
              <w:t>sajber</w:t>
            </w:r>
            <w:r>
              <w:rPr>
                <w:b/>
                <w:spacing w:val="-11"/>
              </w:rPr>
              <w:t xml:space="preserve"> </w:t>
            </w:r>
            <w:r>
              <w:rPr>
                <w:b/>
              </w:rPr>
              <w:t>kulture,</w:t>
            </w:r>
            <w:r>
              <w:rPr>
                <w:b/>
                <w:spacing w:val="-10"/>
              </w:rPr>
              <w:t xml:space="preserve"> </w:t>
            </w:r>
            <w:r>
              <w:rPr>
                <w:b/>
              </w:rPr>
              <w:t>kao</w:t>
            </w:r>
            <w:r>
              <w:rPr>
                <w:b/>
                <w:spacing w:val="-10"/>
              </w:rPr>
              <w:t xml:space="preserve"> </w:t>
            </w:r>
            <w:r>
              <w:rPr>
                <w:b/>
              </w:rPr>
              <w:t>društvenog</w:t>
            </w:r>
            <w:r>
              <w:rPr>
                <w:b/>
                <w:spacing w:val="-9"/>
              </w:rPr>
              <w:t xml:space="preserve"> </w:t>
            </w:r>
            <w:r>
              <w:rPr>
                <w:b/>
                <w:spacing w:val="-2"/>
              </w:rPr>
              <w:t>fenomena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tabs>
                <w:tab w:val="left" w:pos="490"/>
              </w:tabs>
              <w:spacing w:before="146"/>
              <w:ind w:left="128"/>
            </w:pPr>
            <w:r>
              <w:rPr>
                <w:spacing w:val="-5"/>
              </w:rPr>
              <w:t>1.</w:t>
            </w:r>
            <w:r>
              <w:tab/>
              <w:t>Navede</w:t>
            </w:r>
            <w:r>
              <w:rPr>
                <w:spacing w:val="-13"/>
              </w:rPr>
              <w:t xml:space="preserve"> </w:t>
            </w:r>
            <w:r>
              <w:t>specifičnosti</w:t>
            </w:r>
            <w:r>
              <w:rPr>
                <w:spacing w:val="-12"/>
              </w:rPr>
              <w:t xml:space="preserve"> </w:t>
            </w:r>
            <w:r>
              <w:t>umreženog</w:t>
            </w:r>
            <w:r>
              <w:rPr>
                <w:spacing w:val="-13"/>
              </w:rPr>
              <w:t xml:space="preserve"> </w:t>
            </w:r>
            <w:r>
              <w:rPr>
                <w:spacing w:val="-2"/>
              </w:rPr>
              <w:t>društva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2.</w:t>
            </w:r>
            <w:r>
              <w:rPr>
                <w:spacing w:val="71"/>
                <w:w w:val="150"/>
              </w:rPr>
              <w:t xml:space="preserve"> </w:t>
            </w:r>
            <w:r>
              <w:t>Navede</w:t>
            </w:r>
            <w:r>
              <w:rPr>
                <w:spacing w:val="-5"/>
              </w:rPr>
              <w:t xml:space="preserve"> </w:t>
            </w:r>
            <w:r>
              <w:t>sadržaj</w:t>
            </w:r>
            <w:r>
              <w:rPr>
                <w:spacing w:val="-6"/>
              </w:rPr>
              <w:t xml:space="preserve"> </w:t>
            </w:r>
            <w:r>
              <w:t>i</w:t>
            </w:r>
            <w:r>
              <w:rPr>
                <w:spacing w:val="-5"/>
              </w:rPr>
              <w:t xml:space="preserve"> </w:t>
            </w:r>
            <w:r>
              <w:t>faktore</w:t>
            </w:r>
            <w:r>
              <w:rPr>
                <w:spacing w:val="-5"/>
              </w:rPr>
              <w:t xml:space="preserve"> </w:t>
            </w:r>
            <w:r>
              <w:t>razvoja</w:t>
            </w:r>
            <w:r>
              <w:rPr>
                <w:spacing w:val="-6"/>
              </w:rPr>
              <w:t xml:space="preserve"> </w:t>
            </w:r>
            <w:r>
              <w:rPr>
                <w:b/>
              </w:rPr>
              <w:t>sajber</w:t>
            </w:r>
            <w:r>
              <w:rPr>
                <w:b/>
                <w:spacing w:val="-5"/>
              </w:rPr>
              <w:t xml:space="preserve"> </w:t>
            </w:r>
            <w:r>
              <w:rPr>
                <w:b/>
                <w:spacing w:val="-2"/>
              </w:rPr>
              <w:t>kulture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Sajber kultura: </w:t>
            </w:r>
            <w:r>
              <w:t xml:space="preserve">računarska tehnologija i digitalna revolucija, kiborg, virtualna stvarnost, kibernetički prostor, virtualne zajednice, </w:t>
            </w:r>
            <w:r>
              <w:rPr>
                <w:i/>
              </w:rPr>
              <w:t xml:space="preserve">online </w:t>
            </w:r>
            <w:r>
              <w:t>identiteti i informacijsko društvo</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3.</w:t>
            </w:r>
            <w:r>
              <w:rPr>
                <w:spacing w:val="80"/>
              </w:rPr>
              <w:t xml:space="preserve"> </w:t>
            </w:r>
            <w:r>
              <w:t>Istraži</w:t>
            </w:r>
            <w:r>
              <w:rPr>
                <w:spacing w:val="80"/>
              </w:rPr>
              <w:t xml:space="preserve"> </w:t>
            </w:r>
            <w:r>
              <w:t>uticaj</w:t>
            </w:r>
            <w:r>
              <w:rPr>
                <w:spacing w:val="80"/>
              </w:rPr>
              <w:t xml:space="preserve"> </w:t>
            </w:r>
            <w:r>
              <w:t>virtuelne</w:t>
            </w:r>
            <w:r>
              <w:rPr>
                <w:spacing w:val="80"/>
              </w:rPr>
              <w:t xml:space="preserve"> </w:t>
            </w:r>
            <w:r>
              <w:t>stvarnosti</w:t>
            </w:r>
            <w:r>
              <w:rPr>
                <w:spacing w:val="80"/>
              </w:rPr>
              <w:t xml:space="preserve"> </w:t>
            </w:r>
            <w:r>
              <w:t>na</w:t>
            </w:r>
            <w:r>
              <w:rPr>
                <w:spacing w:val="80"/>
              </w:rPr>
              <w:t xml:space="preserve"> </w:t>
            </w:r>
            <w:r>
              <w:t>kretanja</w:t>
            </w:r>
            <w:r>
              <w:rPr>
                <w:spacing w:val="80"/>
              </w:rPr>
              <w:t xml:space="preserve"> </w:t>
            </w:r>
            <w:r>
              <w:t xml:space="preserve">u </w:t>
            </w:r>
            <w:r>
              <w:rPr>
                <w:spacing w:val="-2"/>
              </w:rPr>
              <w:t>društvu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Objasni</w:t>
            </w:r>
            <w:r>
              <w:rPr>
                <w:spacing w:val="40"/>
              </w:rPr>
              <w:t xml:space="preserve"> </w:t>
            </w:r>
            <w:r>
              <w:t>pitanje</w:t>
            </w:r>
            <w:r>
              <w:rPr>
                <w:spacing w:val="40"/>
              </w:rPr>
              <w:t xml:space="preserve"> </w:t>
            </w:r>
            <w:r>
              <w:t>identiteta</w:t>
            </w:r>
            <w:r>
              <w:rPr>
                <w:spacing w:val="40"/>
              </w:rPr>
              <w:t xml:space="preserve"> </w:t>
            </w:r>
            <w:r>
              <w:t>i</w:t>
            </w:r>
            <w:r>
              <w:rPr>
                <w:spacing w:val="40"/>
              </w:rPr>
              <w:t xml:space="preserve"> </w:t>
            </w:r>
            <w:r>
              <w:t>zajednice</w:t>
            </w:r>
            <w:r>
              <w:rPr>
                <w:spacing w:val="40"/>
              </w:rPr>
              <w:t xml:space="preserve"> </w:t>
            </w:r>
            <w:r>
              <w:t>u</w:t>
            </w:r>
            <w:r>
              <w:rPr>
                <w:spacing w:val="40"/>
              </w:rPr>
              <w:t xml:space="preserve"> </w:t>
            </w:r>
            <w:r>
              <w:t xml:space="preserve">virtuelnim </w:t>
            </w:r>
            <w:r>
              <w:rPr>
                <w:spacing w:val="-2"/>
              </w:rPr>
              <w:t>svjetovima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5.</w:t>
            </w:r>
            <w:r>
              <w:rPr>
                <w:spacing w:val="70"/>
                <w:w w:val="150"/>
              </w:rPr>
              <w:t xml:space="preserve"> </w:t>
            </w:r>
            <w:r>
              <w:t>Objasni</w:t>
            </w:r>
            <w:r>
              <w:rPr>
                <w:spacing w:val="-6"/>
              </w:rPr>
              <w:t xml:space="preserve"> </w:t>
            </w:r>
            <w:r>
              <w:t>društvene</w:t>
            </w:r>
            <w:r>
              <w:rPr>
                <w:spacing w:val="-6"/>
              </w:rPr>
              <w:t xml:space="preserve"> </w:t>
            </w:r>
            <w:r>
              <w:t>mreže,</w:t>
            </w:r>
            <w:r>
              <w:rPr>
                <w:spacing w:val="-5"/>
              </w:rPr>
              <w:t xml:space="preserve"> </w:t>
            </w:r>
            <w:r>
              <w:t>kao</w:t>
            </w:r>
            <w:r>
              <w:rPr>
                <w:spacing w:val="-5"/>
              </w:rPr>
              <w:t xml:space="preserve"> </w:t>
            </w:r>
            <w:r>
              <w:t>oblik</w:t>
            </w:r>
            <w:r>
              <w:rPr>
                <w:spacing w:val="-5"/>
              </w:rPr>
              <w:t xml:space="preserve"> </w:t>
            </w:r>
            <w:r>
              <w:t>sajber</w:t>
            </w:r>
            <w:r>
              <w:rPr>
                <w:spacing w:val="-5"/>
              </w:rPr>
              <w:t xml:space="preserve"> </w:t>
            </w:r>
            <w:r>
              <w:rPr>
                <w:spacing w:val="-2"/>
              </w:rPr>
              <w:t>kulture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74"/>
                <w:w w:val="150"/>
              </w:rPr>
              <w:t xml:space="preserve"> </w:t>
            </w:r>
            <w:r>
              <w:t>Objasni</w:t>
            </w:r>
            <w:r>
              <w:rPr>
                <w:spacing w:val="-4"/>
              </w:rPr>
              <w:t xml:space="preserve"> </w:t>
            </w:r>
            <w:r>
              <w:t>pojam</w:t>
            </w:r>
            <w:r>
              <w:rPr>
                <w:spacing w:val="-3"/>
              </w:rPr>
              <w:t xml:space="preserve"> </w:t>
            </w:r>
            <w:r>
              <w:rPr>
                <w:spacing w:val="-2"/>
              </w:rPr>
              <w:t>kiborgoetike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491"/>
        </w:trPr>
        <w:tc>
          <w:tcPr>
            <w:tcW w:w="4692" w:type="dxa"/>
            <w:tcBorders>
              <w:top w:val="single" w:sz="4" w:space="0" w:color="C00000"/>
              <w:left w:val="nil"/>
              <w:right w:val="single" w:sz="4" w:space="0" w:color="C00000"/>
            </w:tcBorders>
          </w:tcPr>
          <w:p w:rsidR="008C01C9" w:rsidRDefault="0084041E">
            <w:pPr>
              <w:pStyle w:val="TableParagraph"/>
              <w:spacing w:before="120"/>
              <w:ind w:left="128"/>
            </w:pPr>
            <w:r>
              <w:t>7.</w:t>
            </w:r>
            <w:r>
              <w:rPr>
                <w:spacing w:val="72"/>
                <w:w w:val="150"/>
              </w:rPr>
              <w:t xml:space="preserve"> </w:t>
            </w:r>
            <w:r>
              <w:t>Objasni</w:t>
            </w:r>
            <w:r>
              <w:rPr>
                <w:spacing w:val="-6"/>
              </w:rPr>
              <w:t xml:space="preserve"> </w:t>
            </w:r>
            <w:r>
              <w:t>značenje</w:t>
            </w:r>
            <w:r>
              <w:rPr>
                <w:spacing w:val="-5"/>
              </w:rPr>
              <w:t xml:space="preserve"> </w:t>
            </w:r>
            <w:r>
              <w:t>i</w:t>
            </w:r>
            <w:r>
              <w:rPr>
                <w:spacing w:val="-5"/>
              </w:rPr>
              <w:t xml:space="preserve"> </w:t>
            </w:r>
            <w:r>
              <w:t>tipove</w:t>
            </w:r>
            <w:r>
              <w:rPr>
                <w:spacing w:val="-5"/>
              </w:rPr>
              <w:t xml:space="preserve"> </w:t>
            </w:r>
            <w:r>
              <w:t>sajber</w:t>
            </w:r>
            <w:r>
              <w:rPr>
                <w:spacing w:val="-5"/>
              </w:rPr>
              <w:t xml:space="preserve"> </w:t>
            </w:r>
            <w:r>
              <w:rPr>
                <w:spacing w:val="-2"/>
              </w:rPr>
              <w:t>kriminala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kriterijume 1, 2, 4, 5, 6 i 7. Za kriterijum 3 potrebna je ispravno urađena vježba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731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45" name="Graphic 114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146" name="Graphic 114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47" name="Graphic 114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48" name="Graphic 114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49" name="Textbox 114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43" o:spid="_x0000_s1980" style="position:absolute;margin-left:63.05pt;margin-top:6.05pt;width:468.55pt;height:29.1pt;z-index:-155591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">
                <v:shape id="Graphic 1144" o:spid="_x0000_s198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usNsMA&#10;AADdAAAADwAAAGRycy9kb3ducmV2LnhtbERPS2vCQBC+C/0PyxR6043io6auUgsVLx6SeOlt2J0m&#10;odnZkN2a+O9dQfA2H99zNrvBNuJCna8dK5hOEhDE2pmaSwXn4nv8DsIHZIONY1JwJQ+77ctog6lx&#10;PWd0yUMpYgj7FBVUIbSplF5XZNFPXEscuV/XWQwRdqU0HfYx3DZyliRLabHm2FBhS18V6b/83yrI&#10;pM7W+8U63x8KPetXHH5Oxij19jp8foAINISn+OE+mjh/Op/D/Zt4gt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usNsMAAADdAAAADwAAAAAAAAAAAAAAAACYAgAAZHJzL2Rv&#10;d25yZXYueG1sUEsFBgAAAAAEAAQA9QAAAIgDAAAAAA==&#10;" path="m5940552,l,,,313182r5940552,l5940552,xe" fillcolor="#f1e5bd" stroked="f">
                  <v:path arrowok="t"/>
                </v:shape>
                <v:shape id="Graphic 1145" o:spid="_x0000_s198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6fcMA&#10;AADdAAAADwAAAGRycy9kb3ducmV2LnhtbERPTWvCQBC9F/wPywje6ibFqqSuohWx4MVE6XmanSbB&#10;7GzIrjH9911B8DaP9zmLVW9q0VHrKssK4nEEgji3uuJCwfm0e52DcB5ZY22ZFPyRg9Vy8LLARNsb&#10;p9RlvhAhhF2CCkrvm0RKl5dk0I1tQxy4X9sa9AG2hdQt3kK4qeVbFE2lwYpDQ4kNfZaUX7KrUdBV&#10;34ezPc72DqNsU2/sT5xuZ0qNhv36A4Sn3j/FD/eXDvPjyTvcvw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6fcMAAADdAAAADwAAAAAAAAAAAAAAAACYAgAAZHJzL2Rv&#10;d25yZXYueG1sUEsFBgAAAAAEAAQA9QAAAIgDAAAAAA==&#10;" path="m5941314,l,,,28194r5941314,l5941314,xe" fillcolor="#c00000" stroked="f">
                  <v:path arrowok="t"/>
                </v:shape>
                <v:shape id="Graphic 1146" o:spid="_x0000_s198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fcEA&#10;AADdAAAADwAAAGRycy9kb3ducmV2LnhtbERPS4vCMBC+C/sfwix4s6myiHRNiwiCJxcfuHscmrHt&#10;2kxKE9v6740geJuP7znLbDC16Kh1lWUF0ygGQZxbXXGh4HTcTBYgnEfWWFsmBXdykKUfoyUm2va8&#10;p+7gCxFC2CWooPS+SaR0eUkGXWQb4sBdbGvQB9gWUrfYh3BTy1kcz6XBikNDiQ2tS8qvh5tRwLvf&#10;Y3Nyshu02cZ/54tc9f8/So0/h9U3CE+Df4tf7q0O86dfc3h+E06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033BAAAA3QAAAA8AAAAAAAAAAAAAAAAAmAIAAGRycy9kb3du&#10;cmV2LnhtbFBLBQYAAAAABAAEAPUAAACGAwAAAAA=&#10;" path="m5941314,l,,,762r5941314,l5941314,xe" fillcolor="#f1e5bd" stroked="f">
                  <v:path arrowok="t"/>
                </v:shape>
                <v:shape id="Graphic 1147" o:spid="_x0000_s198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kcIA&#10;AADdAAAADwAAAGRycy9kb3ducmV2LnhtbERPTWvCQBC9C/0PyxR6001ETEldpVqkghdNQ89jdkxC&#10;s7Mhu43x37uC4G0e73MWq8E0oqfO1ZYVxJMIBHFhdc2lgvxnO34H4TyyxsYyKbiSg9XyZbTAVNsL&#10;H6nPfClCCLsUFVTet6mUrqjIoJvYljhwZ9sZ9AF2pdQdXkK4aeQ0iubSYM2hocKWNhUVf9m/UdDX&#10;v/vcHpJvh1G2btb2FB+/EqXeXofPDxCeBv8UP9w7HebHswTu34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9sGRwgAAAN0AAAAPAAAAAAAAAAAAAAAAAJgCAABkcnMvZG93&#10;bnJldi54bWxQSwUGAAAAAAQABAD1AAAAhwMAAAAA&#10;" path="m5941314,l,,,28194r5941314,l5941314,xe" fillcolor="#c00000" stroked="f">
                  <v:path arrowok="t"/>
                </v:shape>
                <v:shape id="Textbox 1148" o:spid="_x0000_s198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b48YA&#10;AADdAAAADwAAAGRycy9kb3ducmV2LnhtbESPQWvCQBCF70L/wzJCb7pRitjoKlIqCIXSmB56nGbH&#10;ZDE7m2ZXTf9951DwNsN789436+3gW3WlPrrABmbTDBRxFazj2sBnuZ8sQcWEbLENTAZ+KcJ28zBa&#10;Y27DjQu6HlOtJIRjjgaalLpc61g15DFOQ0cs2in0HpOsfa1tjzcJ962eZ9lCe3QsDQ129NJQdT5e&#10;vIHdFxev7uf9+6M4Fa4snzN+W5yNeRwPuxWoREO6m/+vD1bwZ0+CK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Xb48YAAADd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75"/>
        </w:numPr>
        <w:tabs>
          <w:tab w:val="left" w:pos="1136"/>
        </w:tabs>
        <w:spacing w:before="120"/>
        <w:ind w:left="1136" w:hanging="172"/>
      </w:pPr>
      <w:r>
        <w:t>Umreženo</w:t>
      </w:r>
      <w:r>
        <w:rPr>
          <w:spacing w:val="-11"/>
        </w:rPr>
        <w:t xml:space="preserve"> </w:t>
      </w:r>
      <w:r>
        <w:rPr>
          <w:spacing w:val="-2"/>
        </w:rPr>
        <w:t>društvo</w:t>
      </w:r>
    </w:p>
    <w:p w:rsidR="008C01C9" w:rsidRDefault="0084041E">
      <w:pPr>
        <w:pStyle w:val="ListParagraph"/>
        <w:numPr>
          <w:ilvl w:val="0"/>
          <w:numId w:val="75"/>
        </w:numPr>
        <w:tabs>
          <w:tab w:val="left" w:pos="1136"/>
        </w:tabs>
        <w:spacing w:before="120"/>
        <w:ind w:left="1136" w:hanging="172"/>
      </w:pPr>
      <w:r>
        <w:t>Sajber</w:t>
      </w:r>
      <w:r>
        <w:rPr>
          <w:spacing w:val="-9"/>
        </w:rPr>
        <w:t xml:space="preserve"> </w:t>
      </w:r>
      <w:r>
        <w:rPr>
          <w:spacing w:val="-2"/>
        </w:rPr>
        <w:t>kultura</w:t>
      </w:r>
    </w:p>
    <w:p w:rsidR="008C01C9" w:rsidRDefault="0084041E">
      <w:pPr>
        <w:pStyle w:val="ListParagraph"/>
        <w:numPr>
          <w:ilvl w:val="0"/>
          <w:numId w:val="75"/>
        </w:numPr>
        <w:tabs>
          <w:tab w:val="left" w:pos="1136"/>
        </w:tabs>
        <w:spacing w:before="120"/>
        <w:ind w:left="1136" w:hanging="172"/>
      </w:pPr>
      <w:r>
        <w:t>Virtuelne</w:t>
      </w:r>
      <w:r>
        <w:rPr>
          <w:spacing w:val="-8"/>
        </w:rPr>
        <w:t xml:space="preserve"> </w:t>
      </w:r>
      <w:r>
        <w:t>zajednice</w:t>
      </w:r>
      <w:r>
        <w:rPr>
          <w:spacing w:val="-8"/>
        </w:rPr>
        <w:t xml:space="preserve"> </w:t>
      </w:r>
      <w:r>
        <w:t>i</w:t>
      </w:r>
      <w:r>
        <w:rPr>
          <w:spacing w:val="-8"/>
        </w:rPr>
        <w:t xml:space="preserve"> </w:t>
      </w:r>
      <w:r>
        <w:rPr>
          <w:spacing w:val="-2"/>
        </w:rPr>
        <w:t>identitet</w:t>
      </w:r>
    </w:p>
    <w:p w:rsidR="008C01C9" w:rsidRDefault="0084041E">
      <w:pPr>
        <w:pStyle w:val="ListParagraph"/>
        <w:numPr>
          <w:ilvl w:val="0"/>
          <w:numId w:val="75"/>
        </w:numPr>
        <w:tabs>
          <w:tab w:val="left" w:pos="1136"/>
        </w:tabs>
        <w:spacing w:before="120"/>
        <w:ind w:left="1136" w:hanging="172"/>
      </w:pPr>
      <w:r>
        <w:rPr>
          <w:spacing w:val="-2"/>
        </w:rPr>
        <w:t>Kiborgoetika</w:t>
      </w:r>
    </w:p>
    <w:p w:rsidR="008C01C9" w:rsidRDefault="0084041E">
      <w:pPr>
        <w:pStyle w:val="ListParagraph"/>
        <w:numPr>
          <w:ilvl w:val="0"/>
          <w:numId w:val="75"/>
        </w:numPr>
        <w:tabs>
          <w:tab w:val="left" w:pos="1136"/>
        </w:tabs>
        <w:spacing w:before="120"/>
        <w:ind w:left="1136" w:hanging="172"/>
      </w:pPr>
      <w:r>
        <w:t>Sajber</w:t>
      </w:r>
      <w:r>
        <w:rPr>
          <w:spacing w:val="-9"/>
        </w:rPr>
        <w:t xml:space="preserve"> </w:t>
      </w:r>
      <w:r>
        <w:rPr>
          <w:spacing w:val="-2"/>
        </w:rPr>
        <w:t>kriminal</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5782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095" name="Graphic 1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5118795" id="Graphic 1149" o:spid="_x0000_s1026" style="position:absolute;margin-left:63.05pt;margin-top:6pt;width:468.55pt;height:.5pt;z-index:-1555865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FFbGGY4AgAA5wQAAA4AAAAAAAAA&#10;AAAAAAAALgIAAGRycy9lMm9Eb2MueG1sUEsBAi0AFAAGAAgAAAAhADdhKEjfAAAACgEAAA8AAAAA&#10;AAAAAAAAAAAAkgQAAGRycy9kb3ducmV2LnhtbFBLBQYAAAAABAAEAPMAAACeBQ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76"/>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74"/>
        </w:numPr>
        <w:tabs>
          <w:tab w:val="left" w:pos="1297"/>
          <w:tab w:val="left" w:pos="1302"/>
        </w:tabs>
        <w:spacing w:before="119"/>
        <w:ind w:right="870" w:hanging="288"/>
        <w:jc w:val="both"/>
      </w:pPr>
      <w:r>
        <w:t>Modul</w:t>
      </w:r>
      <w:r>
        <w:rPr>
          <w:spacing w:val="-9"/>
        </w:rPr>
        <w:t xml:space="preserve"> </w:t>
      </w:r>
      <w:r>
        <w:t>Socijalne</w:t>
      </w:r>
      <w:r>
        <w:rPr>
          <w:spacing w:val="-9"/>
        </w:rPr>
        <w:t xml:space="preserve"> </w:t>
      </w:r>
      <w:r>
        <w:t>mreže</w:t>
      </w:r>
      <w:r>
        <w:rPr>
          <w:spacing w:val="-9"/>
        </w:rPr>
        <w:t xml:space="preserve"> </w:t>
      </w:r>
      <w:r>
        <w:t>i</w:t>
      </w:r>
      <w:r>
        <w:rPr>
          <w:spacing w:val="-9"/>
        </w:rPr>
        <w:t xml:space="preserve"> </w:t>
      </w:r>
      <w:r>
        <w:t>globalizacija</w:t>
      </w:r>
      <w:r>
        <w:rPr>
          <w:spacing w:val="-9"/>
        </w:rPr>
        <w:t xml:space="preserve"> </w:t>
      </w:r>
      <w:r>
        <w:t>je</w:t>
      </w:r>
      <w:r>
        <w:rPr>
          <w:spacing w:val="-9"/>
        </w:rPr>
        <w:t xml:space="preserve"> </w:t>
      </w:r>
      <w:r>
        <w:t>tako</w:t>
      </w:r>
      <w:r>
        <w:rPr>
          <w:spacing w:val="-9"/>
        </w:rPr>
        <w:t xml:space="preserve"> </w:t>
      </w:r>
      <w:r>
        <w:t>koncipiran</w:t>
      </w:r>
      <w:r>
        <w:rPr>
          <w:spacing w:val="-9"/>
        </w:rPr>
        <w:t xml:space="preserve"> </w:t>
      </w:r>
      <w:r>
        <w:t>da</w:t>
      </w:r>
      <w:r>
        <w:rPr>
          <w:spacing w:val="-9"/>
        </w:rPr>
        <w:t xml:space="preserve"> </w:t>
      </w:r>
      <w:r>
        <w:t>učenicima</w:t>
      </w:r>
      <w:r>
        <w:rPr>
          <w:spacing w:val="-9"/>
        </w:rPr>
        <w:t xml:space="preserve"> </w:t>
      </w:r>
      <w:r>
        <w:t>omogućava</w:t>
      </w:r>
      <w:r>
        <w:rPr>
          <w:spacing w:val="-9"/>
        </w:rPr>
        <w:t xml:space="preserve"> </w:t>
      </w:r>
      <w:r>
        <w:t>sticanje</w:t>
      </w:r>
      <w:r>
        <w:rPr>
          <w:spacing w:val="-9"/>
        </w:rPr>
        <w:t xml:space="preserve"> </w:t>
      </w:r>
      <w:r>
        <w:t>znanja</w:t>
      </w:r>
      <w:r>
        <w:rPr>
          <w:spacing w:val="-9"/>
        </w:rPr>
        <w:t xml:space="preserve"> </w:t>
      </w:r>
      <w:r>
        <w:t>iz</w:t>
      </w:r>
      <w:r>
        <w:rPr>
          <w:spacing w:val="-8"/>
        </w:rPr>
        <w:t xml:space="preserve"> </w:t>
      </w:r>
      <w:r>
        <w:t>ove</w:t>
      </w:r>
      <w:r>
        <w:rPr>
          <w:spacing w:val="-9"/>
        </w:rPr>
        <w:t xml:space="preserve"> </w:t>
      </w:r>
      <w:r>
        <w:t>oblasti kroz teorijsku nastavu i vježbe. Teorijski dio nastave i vježbe treba izvoditi sa cijelim odjeljenjem, uz primjenu aktivnih oblika nastave – interaktivnih predavanja, rada u parovima i malim grupama, samostalnog rada i istraživanja učenika na času.</w:t>
      </w:r>
    </w:p>
    <w:p w:rsidR="008C01C9" w:rsidRDefault="0084041E">
      <w:pPr>
        <w:pStyle w:val="ListParagraph"/>
        <w:numPr>
          <w:ilvl w:val="0"/>
          <w:numId w:val="74"/>
        </w:numPr>
        <w:tabs>
          <w:tab w:val="left" w:pos="1297"/>
          <w:tab w:val="left" w:pos="1302"/>
        </w:tabs>
        <w:spacing w:before="1"/>
        <w:ind w:right="872" w:hanging="288"/>
        <w:jc w:val="both"/>
      </w:pPr>
      <w:r>
        <w:t>Prilikom realizacije vježbi, u zavisnosti od tipa situacije i zadataka, može se organizovati demonstracija/simulacija u radu sa učenicima. Nakon urađenih vježbi, učenici treba da prezentuju svoje rezultate, uz obrazloženje vlastitog stava i da o istom diskutuju sa drugim učenicima i nastavnikom.</w:t>
      </w:r>
    </w:p>
    <w:p w:rsidR="008C01C9" w:rsidRDefault="0084041E">
      <w:pPr>
        <w:pStyle w:val="ListParagraph"/>
        <w:numPr>
          <w:ilvl w:val="0"/>
          <w:numId w:val="74"/>
        </w:numPr>
        <w:tabs>
          <w:tab w:val="left" w:pos="1297"/>
          <w:tab w:val="left" w:pos="1302"/>
        </w:tabs>
        <w:ind w:right="872" w:hanging="288"/>
        <w:jc w:val="both"/>
      </w:pPr>
      <w:r>
        <w:t>Prilikom obrade nastavnog sadržaja preporučljivo je podsticati učenike na sprovođenje različitih istraživanja kako bi na taj način došli do informacija. Za realizaciju Ishoda 7 nastavnik može koristiti filmove „Terminator,</w:t>
      </w:r>
    </w:p>
    <w:p w:rsidR="008C01C9" w:rsidRDefault="0084041E">
      <w:pPr>
        <w:pStyle w:val="BodyText"/>
        <w:spacing w:line="252" w:lineRule="exact"/>
        <w:ind w:left="1303"/>
        <w:jc w:val="both"/>
      </w:pPr>
      <w:r>
        <w:t>„Terminator</w:t>
      </w:r>
      <w:r>
        <w:rPr>
          <w:spacing w:val="6"/>
        </w:rPr>
        <w:t xml:space="preserve"> </w:t>
      </w:r>
      <w:r>
        <w:t>II</w:t>
      </w:r>
      <w:r>
        <w:rPr>
          <w:spacing w:val="7"/>
        </w:rPr>
        <w:t xml:space="preserve"> </w:t>
      </w:r>
      <w:r>
        <w:t>–</w:t>
      </w:r>
      <w:r>
        <w:rPr>
          <w:spacing w:val="6"/>
        </w:rPr>
        <w:t xml:space="preserve"> </w:t>
      </w:r>
      <w:r>
        <w:t>Judgment</w:t>
      </w:r>
      <w:r>
        <w:rPr>
          <w:spacing w:val="7"/>
        </w:rPr>
        <w:t xml:space="preserve"> </w:t>
      </w:r>
      <w:r>
        <w:t>day”,</w:t>
      </w:r>
      <w:r>
        <w:rPr>
          <w:spacing w:val="9"/>
        </w:rPr>
        <w:t xml:space="preserve"> </w:t>
      </w:r>
      <w:r>
        <w:t>„Metropolis”,</w:t>
      </w:r>
      <w:r>
        <w:rPr>
          <w:spacing w:val="7"/>
        </w:rPr>
        <w:t xml:space="preserve"> </w:t>
      </w:r>
      <w:r>
        <w:t>„1984.”</w:t>
      </w:r>
      <w:r>
        <w:rPr>
          <w:spacing w:val="6"/>
        </w:rPr>
        <w:t xml:space="preserve"> </w:t>
      </w:r>
      <w:r>
        <w:t>5,</w:t>
      </w:r>
      <w:r>
        <w:rPr>
          <w:spacing w:val="7"/>
        </w:rPr>
        <w:t xml:space="preserve"> </w:t>
      </w:r>
      <w:r>
        <w:t>„A</w:t>
      </w:r>
      <w:r>
        <w:rPr>
          <w:spacing w:val="8"/>
        </w:rPr>
        <w:t xml:space="preserve"> </w:t>
      </w:r>
      <w:r>
        <w:t>Clockwork</w:t>
      </w:r>
      <w:r>
        <w:rPr>
          <w:spacing w:val="7"/>
        </w:rPr>
        <w:t xml:space="preserve"> </w:t>
      </w:r>
      <w:r>
        <w:t>Orange”,</w:t>
      </w:r>
      <w:r>
        <w:rPr>
          <w:spacing w:val="7"/>
        </w:rPr>
        <w:t xml:space="preserve"> </w:t>
      </w:r>
      <w:r>
        <w:t>„Star</w:t>
      </w:r>
      <w:r>
        <w:rPr>
          <w:spacing w:val="7"/>
        </w:rPr>
        <w:t xml:space="preserve"> </w:t>
      </w:r>
      <w:r>
        <w:t>Trek</w:t>
      </w:r>
      <w:r>
        <w:rPr>
          <w:spacing w:val="7"/>
        </w:rPr>
        <w:t xml:space="preserve"> </w:t>
      </w:r>
      <w:r>
        <w:t>–</w:t>
      </w:r>
      <w:r>
        <w:rPr>
          <w:spacing w:val="6"/>
        </w:rPr>
        <w:t xml:space="preserve"> </w:t>
      </w:r>
      <w:r>
        <w:t>First</w:t>
      </w:r>
      <w:r>
        <w:rPr>
          <w:spacing w:val="7"/>
        </w:rPr>
        <w:t xml:space="preserve"> </w:t>
      </w:r>
      <w:r>
        <w:t>Contact”</w:t>
      </w:r>
      <w:r>
        <w:rPr>
          <w:spacing w:val="6"/>
        </w:rPr>
        <w:t xml:space="preserve"> </w:t>
      </w:r>
      <w:r>
        <w:rPr>
          <w:spacing w:val="-10"/>
        </w:rPr>
        <w:t>,</w:t>
      </w:r>
    </w:p>
    <w:p w:rsidR="008C01C9" w:rsidRDefault="0084041E">
      <w:pPr>
        <w:pStyle w:val="BodyText"/>
        <w:ind w:left="1302" w:right="872"/>
        <w:jc w:val="both"/>
      </w:pPr>
      <w:r>
        <w:t xml:space="preserve">„Truman show” i dr. U nastavnom procesu mogu se koristiti i društvene mreže kao što je </w:t>
      </w:r>
      <w:hyperlink r:id="rId24">
        <w:r>
          <w:t>www.edmundo.com</w:t>
        </w:r>
      </w:hyperlink>
      <w:r>
        <w:t xml:space="preserve"> ili druge za koje nastavnik procijeni da su prilagođene učenicima.</w:t>
      </w:r>
    </w:p>
    <w:p w:rsidR="008C01C9" w:rsidRDefault="0084041E">
      <w:pPr>
        <w:pStyle w:val="ListParagraph"/>
        <w:numPr>
          <w:ilvl w:val="0"/>
          <w:numId w:val="74"/>
        </w:numPr>
        <w:tabs>
          <w:tab w:val="left" w:pos="1298"/>
          <w:tab w:val="left" w:pos="1303"/>
        </w:tabs>
        <w:spacing w:before="1"/>
        <w:ind w:left="1303" w:right="872" w:hanging="288"/>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8"/>
        </w:rPr>
        <w:t xml:space="preserve"> </w:t>
      </w:r>
      <w:r>
        <w:t>može</w:t>
      </w:r>
      <w:r>
        <w:rPr>
          <w:spacing w:val="-7"/>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8"/>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3"/>
        </w:rPr>
        <w:t xml:space="preserve"> </w:t>
      </w:r>
      <w:r>
        <w:t>i</w:t>
      </w:r>
      <w:r>
        <w:rPr>
          <w:spacing w:val="-4"/>
        </w:rPr>
        <w:t xml:space="preserve"> </w:t>
      </w:r>
      <w:r>
        <w:t>proširene</w:t>
      </w:r>
      <w:r>
        <w:rPr>
          <w:spacing w:val="-3"/>
        </w:rPr>
        <w:t xml:space="preserve"> </w:t>
      </w:r>
      <w:r>
        <w:t>ishode</w:t>
      </w:r>
      <w:r>
        <w:rPr>
          <w:spacing w:val="-3"/>
        </w:rPr>
        <w:t xml:space="preserve"> </w:t>
      </w:r>
      <w:r>
        <w:t>učenja,</w:t>
      </w:r>
      <w:r>
        <w:rPr>
          <w:spacing w:val="-2"/>
        </w:rPr>
        <w:t xml:space="preserve"> </w:t>
      </w:r>
      <w:r>
        <w:t>usmjeravajući</w:t>
      </w:r>
      <w:r>
        <w:rPr>
          <w:spacing w:val="-3"/>
        </w:rPr>
        <w:t xml:space="preserve"> </w:t>
      </w:r>
      <w:r>
        <w:t>darovite</w:t>
      </w:r>
      <w:r>
        <w:rPr>
          <w:spacing w:val="-4"/>
        </w:rPr>
        <w:t xml:space="preserve"> </w:t>
      </w:r>
      <w:r>
        <w:t>učenike</w:t>
      </w:r>
      <w:r>
        <w:rPr>
          <w:spacing w:val="-4"/>
        </w:rPr>
        <w:t xml:space="preserve"> </w:t>
      </w:r>
      <w:r>
        <w:t>na</w:t>
      </w:r>
      <w:r>
        <w:rPr>
          <w:spacing w:val="-4"/>
        </w:rPr>
        <w:t xml:space="preserve"> </w:t>
      </w:r>
      <w:r>
        <w:t>zaključivanje,</w:t>
      </w:r>
      <w:r>
        <w:rPr>
          <w:spacing w:val="-3"/>
        </w:rPr>
        <w:t xml:space="preserve"> </w:t>
      </w:r>
      <w:r>
        <w:t>razvijanje</w:t>
      </w:r>
      <w:r>
        <w:rPr>
          <w:spacing w:val="-3"/>
        </w:rPr>
        <w:t xml:space="preserve"> </w:t>
      </w:r>
      <w:r>
        <w:t>sposobnosti</w:t>
      </w:r>
      <w:r>
        <w:rPr>
          <w:spacing w:val="-3"/>
        </w:rPr>
        <w:t xml:space="preserve"> </w:t>
      </w:r>
      <w:r>
        <w:t>analize i sinteze, kreativnosti i pozitivnog odnosa prema oblastima koje ih interesuju. Nastavnik treba da podstiče učenike na razvoj njihovih sposobnosti i interesovanja u cilju pravilne karijerne orijentacije.</w:t>
      </w:r>
    </w:p>
    <w:p w:rsidR="008C01C9" w:rsidRDefault="0084041E">
      <w:pPr>
        <w:pStyle w:val="Heading4"/>
        <w:numPr>
          <w:ilvl w:val="0"/>
          <w:numId w:val="76"/>
        </w:numPr>
        <w:tabs>
          <w:tab w:val="left" w:pos="1214"/>
        </w:tabs>
        <w:spacing w:before="239"/>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73"/>
        </w:numPr>
        <w:tabs>
          <w:tab w:val="left" w:pos="1299"/>
        </w:tabs>
        <w:spacing w:before="121" w:line="252" w:lineRule="exact"/>
        <w:ind w:left="1299" w:hanging="284"/>
      </w:pPr>
      <w:r>
        <w:t>Đorđević</w:t>
      </w:r>
      <w:r>
        <w:rPr>
          <w:spacing w:val="-9"/>
        </w:rPr>
        <w:t xml:space="preserve"> </w:t>
      </w:r>
      <w:r>
        <w:t>D.,</w:t>
      </w:r>
      <w:r>
        <w:rPr>
          <w:spacing w:val="-8"/>
        </w:rPr>
        <w:t xml:space="preserve"> </w:t>
      </w:r>
      <w:r>
        <w:t>Sociologija</w:t>
      </w:r>
      <w:r>
        <w:rPr>
          <w:spacing w:val="-9"/>
        </w:rPr>
        <w:t xml:space="preserve"> </w:t>
      </w:r>
      <w:r>
        <w:t>forever,</w:t>
      </w:r>
      <w:r>
        <w:rPr>
          <w:spacing w:val="-9"/>
        </w:rPr>
        <w:t xml:space="preserve"> </w:t>
      </w:r>
      <w:r>
        <w:rPr>
          <w:spacing w:val="-2"/>
        </w:rPr>
        <w:t>Niš,1996.</w:t>
      </w:r>
    </w:p>
    <w:p w:rsidR="008C01C9" w:rsidRDefault="0084041E">
      <w:pPr>
        <w:pStyle w:val="ListParagraph"/>
        <w:numPr>
          <w:ilvl w:val="0"/>
          <w:numId w:val="73"/>
        </w:numPr>
        <w:tabs>
          <w:tab w:val="left" w:pos="1299"/>
        </w:tabs>
        <w:spacing w:line="252" w:lineRule="exact"/>
        <w:ind w:left="1299" w:hanging="284"/>
      </w:pPr>
      <w:r>
        <w:t>Vuletić</w:t>
      </w:r>
      <w:r>
        <w:rPr>
          <w:spacing w:val="-11"/>
        </w:rPr>
        <w:t xml:space="preserve"> </w:t>
      </w:r>
      <w:r>
        <w:t>V.,Sociologija,</w:t>
      </w:r>
      <w:r>
        <w:rPr>
          <w:spacing w:val="-11"/>
        </w:rPr>
        <w:t xml:space="preserve"> </w:t>
      </w:r>
      <w:r>
        <w:t>Klett,</w:t>
      </w:r>
      <w:r>
        <w:rPr>
          <w:spacing w:val="-11"/>
        </w:rPr>
        <w:t xml:space="preserve"> </w:t>
      </w:r>
      <w:r>
        <w:t>Beograd,</w:t>
      </w:r>
      <w:r>
        <w:rPr>
          <w:spacing w:val="-11"/>
        </w:rPr>
        <w:t xml:space="preserve"> </w:t>
      </w:r>
      <w:r>
        <w:rPr>
          <w:spacing w:val="-4"/>
        </w:rPr>
        <w:t>2014.</w:t>
      </w:r>
    </w:p>
    <w:p w:rsidR="008C01C9" w:rsidRDefault="0084041E">
      <w:pPr>
        <w:pStyle w:val="ListParagraph"/>
        <w:numPr>
          <w:ilvl w:val="0"/>
          <w:numId w:val="73"/>
        </w:numPr>
        <w:tabs>
          <w:tab w:val="left" w:pos="1299"/>
        </w:tabs>
        <w:ind w:left="1299" w:hanging="284"/>
      </w:pPr>
      <w:r>
        <w:t>Entoni</w:t>
      </w:r>
      <w:r>
        <w:rPr>
          <w:spacing w:val="-10"/>
        </w:rPr>
        <w:t xml:space="preserve"> </w:t>
      </w:r>
      <w:r>
        <w:t>G.,</w:t>
      </w:r>
      <w:r>
        <w:rPr>
          <w:spacing w:val="-8"/>
        </w:rPr>
        <w:t xml:space="preserve"> </w:t>
      </w:r>
      <w:r>
        <w:t>Sociologija,</w:t>
      </w:r>
      <w:r>
        <w:rPr>
          <w:spacing w:val="-9"/>
        </w:rPr>
        <w:t xml:space="preserve"> </w:t>
      </w:r>
      <w:r>
        <w:t>CID,</w:t>
      </w:r>
      <w:r>
        <w:rPr>
          <w:spacing w:val="-8"/>
        </w:rPr>
        <w:t xml:space="preserve"> </w:t>
      </w:r>
      <w:r>
        <w:t>Podgorica,</w:t>
      </w:r>
      <w:r>
        <w:rPr>
          <w:spacing w:val="-8"/>
        </w:rPr>
        <w:t xml:space="preserve"> </w:t>
      </w:r>
      <w:r>
        <w:rPr>
          <w:spacing w:val="-2"/>
        </w:rPr>
        <w:t>1998.</w:t>
      </w:r>
    </w:p>
    <w:p w:rsidR="008C01C9" w:rsidRDefault="0084041E">
      <w:pPr>
        <w:pStyle w:val="ListParagraph"/>
        <w:numPr>
          <w:ilvl w:val="0"/>
          <w:numId w:val="73"/>
        </w:numPr>
        <w:tabs>
          <w:tab w:val="left" w:pos="1299"/>
        </w:tabs>
        <w:spacing w:line="252" w:lineRule="exact"/>
        <w:ind w:left="1299" w:hanging="284"/>
      </w:pPr>
      <w:r>
        <w:t>Eko</w:t>
      </w:r>
      <w:r>
        <w:rPr>
          <w:spacing w:val="-10"/>
        </w:rPr>
        <w:t xml:space="preserve"> </w:t>
      </w:r>
      <w:r>
        <w:t>U.,</w:t>
      </w:r>
      <w:r>
        <w:rPr>
          <w:spacing w:val="-8"/>
        </w:rPr>
        <w:t xml:space="preserve"> </w:t>
      </w:r>
      <w:r>
        <w:t>Kultura,</w:t>
      </w:r>
      <w:r>
        <w:rPr>
          <w:spacing w:val="-9"/>
        </w:rPr>
        <w:t xml:space="preserve"> </w:t>
      </w:r>
      <w:r>
        <w:t>Informacija,</w:t>
      </w:r>
      <w:r>
        <w:rPr>
          <w:spacing w:val="-8"/>
        </w:rPr>
        <w:t xml:space="preserve"> </w:t>
      </w:r>
      <w:r>
        <w:t>Komunikacija,</w:t>
      </w:r>
      <w:r>
        <w:rPr>
          <w:spacing w:val="-8"/>
        </w:rPr>
        <w:t xml:space="preserve"> </w:t>
      </w:r>
      <w:r>
        <w:t>Nolit,</w:t>
      </w:r>
      <w:r>
        <w:rPr>
          <w:spacing w:val="-9"/>
        </w:rPr>
        <w:t xml:space="preserve"> </w:t>
      </w:r>
      <w:r>
        <w:rPr>
          <w:spacing w:val="-2"/>
        </w:rPr>
        <w:t>Beograd,1993.</w:t>
      </w:r>
    </w:p>
    <w:p w:rsidR="008C01C9" w:rsidRDefault="0084041E">
      <w:pPr>
        <w:pStyle w:val="ListParagraph"/>
        <w:numPr>
          <w:ilvl w:val="0"/>
          <w:numId w:val="73"/>
        </w:numPr>
        <w:tabs>
          <w:tab w:val="left" w:pos="1299"/>
          <w:tab w:val="left" w:pos="1304"/>
        </w:tabs>
        <w:ind w:right="872" w:hanging="290"/>
      </w:pPr>
      <w:r>
        <w:t>Dragičević A., Doba kiberkomunizma: visoke tehnologije i društvene promjene, Zagreb, Golden marketing,</w:t>
      </w:r>
      <w:r>
        <w:rPr>
          <w:spacing w:val="40"/>
        </w:rPr>
        <w:t xml:space="preserve"> </w:t>
      </w:r>
      <w:r>
        <w:rPr>
          <w:spacing w:val="-2"/>
        </w:rPr>
        <w:t>2003.</w:t>
      </w:r>
    </w:p>
    <w:p w:rsidR="008C01C9" w:rsidRDefault="0084041E">
      <w:pPr>
        <w:pStyle w:val="ListParagraph"/>
        <w:numPr>
          <w:ilvl w:val="0"/>
          <w:numId w:val="73"/>
        </w:numPr>
        <w:tabs>
          <w:tab w:val="left" w:pos="1299"/>
        </w:tabs>
        <w:spacing w:before="1"/>
        <w:ind w:left="1299" w:hanging="284"/>
      </w:pPr>
      <w:r>
        <w:t>Fukuyama</w:t>
      </w:r>
      <w:r>
        <w:rPr>
          <w:spacing w:val="-8"/>
        </w:rPr>
        <w:t xml:space="preserve"> </w:t>
      </w:r>
      <w:r>
        <w:t>F.,</w:t>
      </w:r>
      <w:r>
        <w:rPr>
          <w:spacing w:val="-7"/>
        </w:rPr>
        <w:t xml:space="preserve"> </w:t>
      </w:r>
      <w:r>
        <w:t>Izgradnja</w:t>
      </w:r>
      <w:r>
        <w:rPr>
          <w:spacing w:val="-7"/>
        </w:rPr>
        <w:t xml:space="preserve"> </w:t>
      </w:r>
      <w:r>
        <w:t>države:</w:t>
      </w:r>
      <w:r>
        <w:rPr>
          <w:spacing w:val="-7"/>
        </w:rPr>
        <w:t xml:space="preserve"> </w:t>
      </w:r>
      <w:r>
        <w:t>vlade</w:t>
      </w:r>
      <w:r>
        <w:rPr>
          <w:spacing w:val="-7"/>
        </w:rPr>
        <w:t xml:space="preserve"> </w:t>
      </w:r>
      <w:r>
        <w:t>i</w:t>
      </w:r>
      <w:r>
        <w:rPr>
          <w:spacing w:val="-8"/>
        </w:rPr>
        <w:t xml:space="preserve"> </w:t>
      </w:r>
      <w:r>
        <w:t>svjetski</w:t>
      </w:r>
      <w:r>
        <w:rPr>
          <w:spacing w:val="-7"/>
        </w:rPr>
        <w:t xml:space="preserve"> </w:t>
      </w:r>
      <w:r>
        <w:t>poredak</w:t>
      </w:r>
      <w:r>
        <w:rPr>
          <w:spacing w:val="-7"/>
        </w:rPr>
        <w:t xml:space="preserve"> </w:t>
      </w:r>
      <w:r>
        <w:t>u</w:t>
      </w:r>
      <w:r>
        <w:rPr>
          <w:spacing w:val="-6"/>
        </w:rPr>
        <w:t xml:space="preserve"> </w:t>
      </w:r>
      <w:r>
        <w:t>21.</w:t>
      </w:r>
      <w:r>
        <w:rPr>
          <w:spacing w:val="-7"/>
        </w:rPr>
        <w:t xml:space="preserve"> </w:t>
      </w:r>
      <w:r>
        <w:t>stoljeću,</w:t>
      </w:r>
      <w:r>
        <w:rPr>
          <w:spacing w:val="-6"/>
        </w:rPr>
        <w:t xml:space="preserve"> </w:t>
      </w:r>
      <w:r>
        <w:t>Zagreb,</w:t>
      </w:r>
      <w:r>
        <w:rPr>
          <w:spacing w:val="-7"/>
        </w:rPr>
        <w:t xml:space="preserve"> </w:t>
      </w:r>
      <w:r>
        <w:t>Izvori,</w:t>
      </w:r>
      <w:r>
        <w:rPr>
          <w:spacing w:val="-7"/>
        </w:rPr>
        <w:t xml:space="preserve"> </w:t>
      </w:r>
      <w:r>
        <w:rPr>
          <w:spacing w:val="-2"/>
        </w:rPr>
        <w:t>2005.</w:t>
      </w:r>
    </w:p>
    <w:p w:rsidR="008C01C9" w:rsidRDefault="0084041E">
      <w:pPr>
        <w:pStyle w:val="Heading4"/>
        <w:spacing w:before="239"/>
        <w:ind w:left="1015" w:firstLine="0"/>
      </w:pPr>
      <w:r>
        <w:rPr>
          <w:spacing w:val="-2"/>
        </w:rPr>
        <w:t>Napomena:</w:t>
      </w:r>
    </w:p>
    <w:p w:rsidR="008C01C9" w:rsidRDefault="0084041E">
      <w:pPr>
        <w:pStyle w:val="BodyText"/>
        <w:spacing w:before="121"/>
        <w:ind w:left="1015" w:right="815"/>
      </w:pPr>
      <w:r>
        <w:t>Nastavnik</w:t>
      </w:r>
      <w:r>
        <w:rPr>
          <w:spacing w:val="-9"/>
        </w:rPr>
        <w:t xml:space="preserve"> </w:t>
      </w:r>
      <w:r>
        <w:t>treba</w:t>
      </w:r>
      <w:r>
        <w:rPr>
          <w:spacing w:val="-10"/>
        </w:rPr>
        <w:t xml:space="preserve"> </w:t>
      </w:r>
      <w:r>
        <w:t>da</w:t>
      </w:r>
      <w:r>
        <w:rPr>
          <w:spacing w:val="-10"/>
        </w:rPr>
        <w:t xml:space="preserve"> </w:t>
      </w:r>
      <w:r>
        <w:t>koristi</w:t>
      </w:r>
      <w:r>
        <w:rPr>
          <w:spacing w:val="-10"/>
        </w:rPr>
        <w:t xml:space="preserve"> </w:t>
      </w:r>
      <w:r>
        <w:t>i</w:t>
      </w:r>
      <w:r>
        <w:rPr>
          <w:spacing w:val="-10"/>
        </w:rPr>
        <w:t xml:space="preserve"> </w:t>
      </w:r>
      <w:r>
        <w:t>preporuči</w:t>
      </w:r>
      <w:r>
        <w:rPr>
          <w:spacing w:val="-10"/>
        </w:rPr>
        <w:t xml:space="preserve"> </w:t>
      </w:r>
      <w:r>
        <w:t>učenicima</w:t>
      </w:r>
      <w:r>
        <w:rPr>
          <w:spacing w:val="-10"/>
        </w:rPr>
        <w:t xml:space="preserve"> </w:t>
      </w:r>
      <w:r>
        <w:t>udžbenike</w:t>
      </w:r>
      <w:r>
        <w:rPr>
          <w:spacing w:val="-10"/>
        </w:rPr>
        <w:t xml:space="preserve"> </w:t>
      </w:r>
      <w:r>
        <w:t>odobrene</w:t>
      </w:r>
      <w:r>
        <w:rPr>
          <w:spacing w:val="-10"/>
        </w:rPr>
        <w:t xml:space="preserve"> </w:t>
      </w:r>
      <w:r>
        <w:t>od</w:t>
      </w:r>
      <w:r>
        <w:rPr>
          <w:spacing w:val="-10"/>
        </w:rPr>
        <w:t xml:space="preserve"> </w:t>
      </w:r>
      <w:r>
        <w:t>strane</w:t>
      </w:r>
      <w:r>
        <w:rPr>
          <w:spacing w:val="-10"/>
        </w:rPr>
        <w:t xml:space="preserve"> </w:t>
      </w:r>
      <w:r>
        <w:t>nadležnog</w:t>
      </w:r>
      <w:r>
        <w:rPr>
          <w:spacing w:val="-10"/>
        </w:rPr>
        <w:t xml:space="preserve"> </w:t>
      </w:r>
      <w:r>
        <w:t>Savjeta,</w:t>
      </w:r>
      <w:r>
        <w:rPr>
          <w:spacing w:val="-9"/>
        </w:rPr>
        <w:t xml:space="preserve"> </w:t>
      </w:r>
      <w:r>
        <w:t>važeće</w:t>
      </w:r>
      <w:r>
        <w:rPr>
          <w:spacing w:val="-10"/>
        </w:rPr>
        <w:t xml:space="preserve"> </w:t>
      </w:r>
      <w:r>
        <w:t>propise iz stručne oblasti i relevantne internet stranice na kojima se nalaze korisne informacije.</w:t>
      </w:r>
    </w:p>
    <w:p w:rsidR="008C01C9" w:rsidRDefault="0084041E">
      <w:pPr>
        <w:pStyle w:val="Heading4"/>
        <w:numPr>
          <w:ilvl w:val="0"/>
          <w:numId w:val="76"/>
        </w:numPr>
        <w:tabs>
          <w:tab w:val="left" w:pos="1214"/>
        </w:tabs>
        <w:spacing w:before="239"/>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1"/>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Projektor,</w:t>
            </w:r>
            <w:r>
              <w:rPr>
                <w:spacing w:val="7"/>
              </w:rPr>
              <w:t xml:space="preserve"> </w:t>
            </w:r>
            <w:r>
              <w:rPr>
                <w:spacing w:val="-2"/>
              </w:rPr>
              <w:t>projekciono</w:t>
            </w:r>
            <w:r>
              <w:rPr>
                <w:spacing w:val="7"/>
              </w:rPr>
              <w:t xml:space="preserve"> </w:t>
            </w:r>
            <w:r>
              <w:rPr>
                <w:spacing w:val="-2"/>
              </w:rPr>
              <w:t>platno/</w:t>
            </w:r>
            <w:r>
              <w:rPr>
                <w:spacing w:val="9"/>
              </w:rPr>
              <w:t xml:space="preserve"> </w:t>
            </w:r>
            <w:r>
              <w:rPr>
                <w:spacing w:val="-2"/>
              </w:rPr>
              <w:t>multimedijalna</w:t>
            </w:r>
            <w:r>
              <w:rPr>
                <w:spacing w:val="10"/>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76"/>
        </w:numPr>
        <w:tabs>
          <w:tab w:val="left" w:pos="1214"/>
        </w:tabs>
        <w:spacing w:before="24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72"/>
        </w:numPr>
        <w:tabs>
          <w:tab w:val="left" w:pos="1299"/>
        </w:tabs>
        <w:spacing w:before="121" w:line="252" w:lineRule="exact"/>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72"/>
        </w:numPr>
        <w:tabs>
          <w:tab w:val="left" w:pos="1299"/>
          <w:tab w:val="left" w:pos="1302"/>
        </w:tabs>
        <w:ind w:right="872" w:hanging="288"/>
      </w:pPr>
      <w:r>
        <w:t>Vrednovanje</w:t>
      </w:r>
      <w:r>
        <w:rPr>
          <w:spacing w:val="34"/>
        </w:rPr>
        <w:t xml:space="preserve"> </w:t>
      </w:r>
      <w:r>
        <w:t>postignuća</w:t>
      </w:r>
      <w:r>
        <w:rPr>
          <w:spacing w:val="33"/>
        </w:rPr>
        <w:t xml:space="preserve"> </w:t>
      </w:r>
      <w:r>
        <w:t>učenika,</w:t>
      </w:r>
      <w:r>
        <w:rPr>
          <w:spacing w:val="34"/>
        </w:rPr>
        <w:t xml:space="preserve"> </w:t>
      </w:r>
      <w:r>
        <w:t>odnosno</w:t>
      </w:r>
      <w:r>
        <w:rPr>
          <w:spacing w:val="34"/>
        </w:rPr>
        <w:t xml:space="preserve"> </w:t>
      </w:r>
      <w:r>
        <w:t>dostizanja</w:t>
      </w:r>
      <w:r>
        <w:rPr>
          <w:spacing w:val="33"/>
        </w:rPr>
        <w:t xml:space="preserve"> </w:t>
      </w:r>
      <w:r>
        <w:t>ishoda</w:t>
      </w:r>
      <w:r>
        <w:rPr>
          <w:spacing w:val="33"/>
        </w:rPr>
        <w:t xml:space="preserve"> </w:t>
      </w:r>
      <w:r>
        <w:t>učenja</w:t>
      </w:r>
      <w:r>
        <w:rPr>
          <w:spacing w:val="32"/>
        </w:rPr>
        <w:t xml:space="preserve"> </w:t>
      </w:r>
      <w:r>
        <w:t>vrši</w:t>
      </w:r>
      <w:r>
        <w:rPr>
          <w:spacing w:val="33"/>
        </w:rPr>
        <w:t xml:space="preserve"> </w:t>
      </w:r>
      <w:r>
        <w:t>se</w:t>
      </w:r>
      <w:r>
        <w:rPr>
          <w:spacing w:val="34"/>
        </w:rPr>
        <w:t xml:space="preserve"> </w:t>
      </w:r>
      <w:r>
        <w:t>u</w:t>
      </w:r>
      <w:r>
        <w:rPr>
          <w:spacing w:val="33"/>
        </w:rPr>
        <w:t xml:space="preserve"> </w:t>
      </w:r>
      <w:r>
        <w:t>skladu</w:t>
      </w:r>
      <w:r>
        <w:rPr>
          <w:spacing w:val="34"/>
        </w:rPr>
        <w:t xml:space="preserve"> </w:t>
      </w:r>
      <w:r>
        <w:t>sa</w:t>
      </w:r>
      <w:r>
        <w:rPr>
          <w:spacing w:val="33"/>
        </w:rPr>
        <w:t xml:space="preserve"> </w:t>
      </w:r>
      <w:r>
        <w:t>kriterijumima</w:t>
      </w:r>
      <w:r>
        <w:rPr>
          <w:spacing w:val="33"/>
        </w:rPr>
        <w:t xml:space="preserve"> </w:t>
      </w:r>
      <w:r>
        <w:t>za dostizanje svakog ishoda učenja posebno.</w:t>
      </w:r>
    </w:p>
    <w:p w:rsidR="008C01C9" w:rsidRDefault="0084041E">
      <w:pPr>
        <w:pStyle w:val="ListParagraph"/>
        <w:numPr>
          <w:ilvl w:val="0"/>
          <w:numId w:val="72"/>
        </w:numPr>
        <w:tabs>
          <w:tab w:val="left" w:pos="1299"/>
          <w:tab w:val="left" w:pos="1302"/>
        </w:tabs>
        <w:ind w:right="872" w:hanging="288"/>
      </w:pPr>
      <w:r>
        <w:t>Kriterijumi ocjenjivanja za ocjene nedovoljan (1) do odličan (5), kao i udio pojedinih ishoda u konačnoj ocjeni, utvrđuju se na nivou aktiva.</w:t>
      </w:r>
    </w:p>
    <w:p w:rsidR="008C01C9" w:rsidRDefault="0084041E">
      <w:pPr>
        <w:pStyle w:val="ListParagraph"/>
        <w:numPr>
          <w:ilvl w:val="0"/>
          <w:numId w:val="72"/>
        </w:numPr>
        <w:tabs>
          <w:tab w:val="left" w:pos="1299"/>
        </w:tabs>
        <w:spacing w:before="1"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72"/>
        </w:numPr>
        <w:tabs>
          <w:tab w:val="left" w:pos="1299"/>
        </w:tabs>
        <w:spacing w:line="252" w:lineRule="exact"/>
        <w:ind w:left="1299" w:hanging="284"/>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72"/>
        </w:numPr>
        <w:tabs>
          <w:tab w:val="left" w:pos="1299"/>
        </w:tabs>
        <w:ind w:left="1299"/>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7"/>
        </w:rPr>
        <w:t xml:space="preserve"> </w:t>
      </w:r>
      <w:r>
        <w:rPr>
          <w:spacing w:val="-2"/>
        </w:rPr>
        <w:t>periodima.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76"/>
        </w:numPr>
        <w:tabs>
          <w:tab w:val="left" w:pos="1214"/>
        </w:tabs>
        <w:spacing w:before="1"/>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76"/>
        </w:numPr>
        <w:tabs>
          <w:tab w:val="left" w:pos="1214"/>
        </w:tabs>
        <w:spacing w:before="241"/>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71"/>
        </w:numPr>
        <w:tabs>
          <w:tab w:val="left" w:pos="1299"/>
        </w:tabs>
        <w:spacing w:before="119" w:line="252" w:lineRule="exact"/>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71"/>
        </w:numPr>
        <w:tabs>
          <w:tab w:val="left" w:pos="1299"/>
        </w:tabs>
        <w:ind w:hanging="284"/>
      </w:pPr>
      <w:r>
        <w:rPr>
          <w:spacing w:val="-2"/>
        </w:rPr>
        <w:t>Savremeno</w:t>
      </w:r>
      <w:r>
        <w:rPr>
          <w:spacing w:val="4"/>
        </w:rPr>
        <w:t xml:space="preserve"> </w:t>
      </w:r>
      <w:r>
        <w:rPr>
          <w:spacing w:val="-2"/>
        </w:rPr>
        <w:t>odrastanje</w:t>
      </w:r>
    </w:p>
    <w:p w:rsidR="008C01C9" w:rsidRDefault="0084041E">
      <w:pPr>
        <w:pStyle w:val="ListParagraph"/>
        <w:numPr>
          <w:ilvl w:val="0"/>
          <w:numId w:val="71"/>
        </w:numPr>
        <w:tabs>
          <w:tab w:val="left" w:pos="1299"/>
        </w:tabs>
        <w:spacing w:before="1" w:line="252" w:lineRule="exact"/>
        <w:ind w:hanging="284"/>
      </w:pPr>
      <w:r>
        <w:t>Poslovna</w:t>
      </w:r>
      <w:r>
        <w:rPr>
          <w:spacing w:val="-13"/>
        </w:rPr>
        <w:t xml:space="preserve"> </w:t>
      </w:r>
      <w:r>
        <w:rPr>
          <w:spacing w:val="-2"/>
        </w:rPr>
        <w:t>kultura</w:t>
      </w:r>
    </w:p>
    <w:p w:rsidR="008C01C9" w:rsidRDefault="0084041E">
      <w:pPr>
        <w:pStyle w:val="ListParagraph"/>
        <w:numPr>
          <w:ilvl w:val="0"/>
          <w:numId w:val="71"/>
        </w:numPr>
        <w:tabs>
          <w:tab w:val="left" w:pos="1299"/>
        </w:tabs>
        <w:ind w:hanging="284"/>
      </w:pPr>
      <w:r>
        <w:rPr>
          <w:spacing w:val="-2"/>
        </w:rPr>
        <w:t>Preduzetništvo</w:t>
      </w:r>
    </w:p>
    <w:p w:rsidR="008C01C9" w:rsidRDefault="0084041E">
      <w:pPr>
        <w:pStyle w:val="Heading4"/>
        <w:spacing w:before="241"/>
        <w:ind w:left="1015" w:firstLine="0"/>
      </w:pPr>
      <w:r>
        <w:rPr>
          <w:spacing w:val="-2"/>
        </w:rPr>
        <w:t>Napomena:</w:t>
      </w:r>
    </w:p>
    <w:p w:rsidR="008C01C9" w:rsidRDefault="0084041E">
      <w:pPr>
        <w:pStyle w:val="BodyText"/>
        <w:spacing w:before="119"/>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76"/>
        </w:numPr>
        <w:tabs>
          <w:tab w:val="left" w:pos="1313"/>
        </w:tabs>
        <w:spacing w:before="241"/>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70"/>
        </w:numPr>
        <w:tabs>
          <w:tab w:val="left" w:pos="1297"/>
          <w:tab w:val="left" w:pos="1303"/>
        </w:tabs>
        <w:spacing w:before="119"/>
        <w:ind w:right="869" w:hanging="289"/>
        <w:jc w:val="both"/>
      </w:pPr>
      <w:r>
        <w:t>Kompetencija</w:t>
      </w:r>
      <w:r>
        <w:rPr>
          <w:spacing w:val="-11"/>
        </w:rPr>
        <w:t xml:space="preserve"> </w:t>
      </w:r>
      <w:r>
        <w:t>pismenosti</w:t>
      </w:r>
      <w:r>
        <w:rPr>
          <w:spacing w:val="-12"/>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 činjenica i koncepata iz oblasti socijalnih mreža i globalizacije,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70"/>
        </w:numPr>
        <w:tabs>
          <w:tab w:val="left" w:pos="1298"/>
          <w:tab w:val="left" w:pos="1303"/>
        </w:tabs>
        <w:spacing w:before="1"/>
        <w:ind w:right="871" w:hanging="288"/>
        <w:jc w:val="both"/>
      </w:pPr>
      <w:r>
        <w:t>Kompetencija višejezičnosti (razumijevanje stručne terminologije iz oblasti socijalnih mreža i globalizacije prilikom</w:t>
      </w:r>
      <w:r>
        <w:rPr>
          <w:spacing w:val="-9"/>
        </w:rPr>
        <w:t xml:space="preserve"> </w:t>
      </w:r>
      <w:r>
        <w:t>istraživanja</w:t>
      </w:r>
      <w:r>
        <w:rPr>
          <w:spacing w:val="-10"/>
        </w:rPr>
        <w:t xml:space="preserve"> </w:t>
      </w:r>
      <w:r>
        <w:t>različitih</w:t>
      </w:r>
      <w:r>
        <w:rPr>
          <w:spacing w:val="-10"/>
        </w:rPr>
        <w:t xml:space="preserve"> </w:t>
      </w:r>
      <w:r>
        <w:t>stručnih</w:t>
      </w:r>
      <w:r>
        <w:rPr>
          <w:spacing w:val="-10"/>
        </w:rPr>
        <w:t xml:space="preserve"> </w:t>
      </w:r>
      <w:r>
        <w:t>tekstova</w:t>
      </w:r>
      <w:r>
        <w:rPr>
          <w:spacing w:val="-10"/>
        </w:rPr>
        <w:t xml:space="preserve"> </w:t>
      </w:r>
      <w:r>
        <w:t>na</w:t>
      </w:r>
      <w:r>
        <w:rPr>
          <w:spacing w:val="-10"/>
        </w:rPr>
        <w:t xml:space="preserve"> </w:t>
      </w:r>
      <w:r>
        <w:t>Internetu;</w:t>
      </w:r>
      <w:r>
        <w:rPr>
          <w:spacing w:val="-10"/>
        </w:rPr>
        <w:t xml:space="preserve"> </w:t>
      </w:r>
      <w:r>
        <w:t>korišćenje</w:t>
      </w:r>
      <w:r>
        <w:rPr>
          <w:spacing w:val="-11"/>
        </w:rPr>
        <w:t xml:space="preserve"> </w:t>
      </w:r>
      <w:r>
        <w:t>literature</w:t>
      </w:r>
      <w:r>
        <w:rPr>
          <w:spacing w:val="-10"/>
        </w:rPr>
        <w:t xml:space="preserve"> </w:t>
      </w:r>
      <w:r>
        <w:t>i</w:t>
      </w:r>
      <w:r>
        <w:rPr>
          <w:spacing w:val="-11"/>
        </w:rPr>
        <w:t xml:space="preserve"> </w:t>
      </w:r>
      <w:r>
        <w:t>različitih</w:t>
      </w:r>
      <w:r>
        <w:rPr>
          <w:spacing w:val="-10"/>
        </w:rPr>
        <w:t xml:space="preserve"> </w:t>
      </w:r>
      <w:r>
        <w:t>informacija</w:t>
      </w:r>
      <w:r>
        <w:rPr>
          <w:spacing w:val="-10"/>
        </w:rPr>
        <w:t xml:space="preserve"> </w:t>
      </w:r>
      <w:r>
        <w:t>iz</w:t>
      </w:r>
      <w:r>
        <w:rPr>
          <w:spacing w:val="-9"/>
        </w:rPr>
        <w:t xml:space="preserve"> </w:t>
      </w:r>
      <w:r>
        <w:t>oblasti socijalnih mreža i globalizacije, gledanje filmova, slušanje muzike na stranom jeziku i dr.)</w:t>
      </w:r>
    </w:p>
    <w:p w:rsidR="008C01C9" w:rsidRDefault="0084041E">
      <w:pPr>
        <w:pStyle w:val="ListParagraph"/>
        <w:numPr>
          <w:ilvl w:val="0"/>
          <w:numId w:val="70"/>
        </w:numPr>
        <w:tabs>
          <w:tab w:val="left" w:pos="1298"/>
          <w:tab w:val="left" w:pos="1303"/>
        </w:tabs>
        <w:ind w:right="869" w:hanging="288"/>
        <w:jc w:val="both"/>
      </w:pPr>
      <w:r>
        <w:t>Matematička kompetencija i kompetencija u prirodnim naukama, tehnologiji i inženjerstvu (STEM) (razvijanje logičkog</w:t>
      </w:r>
      <w:r>
        <w:rPr>
          <w:spacing w:val="-12"/>
        </w:rPr>
        <w:t xml:space="preserve"> </w:t>
      </w:r>
      <w:r>
        <w:t>načina</w:t>
      </w:r>
      <w:r>
        <w:rPr>
          <w:spacing w:val="-12"/>
        </w:rPr>
        <w:t xml:space="preserve"> </w:t>
      </w:r>
      <w:r>
        <w:t>razmišljanja,</w:t>
      </w:r>
      <w:r>
        <w:rPr>
          <w:spacing w:val="-10"/>
        </w:rPr>
        <w:t xml:space="preserve"> </w:t>
      </w:r>
      <w:r>
        <w:t>osnovnih</w:t>
      </w:r>
      <w:r>
        <w:rPr>
          <w:spacing w:val="-12"/>
        </w:rPr>
        <w:t xml:space="preserve"> </w:t>
      </w:r>
      <w:r>
        <w:t>matematičkih</w:t>
      </w:r>
      <w:r>
        <w:rPr>
          <w:spacing w:val="-11"/>
        </w:rPr>
        <w:t xml:space="preserve"> </w:t>
      </w:r>
      <w:r>
        <w:t>principa</w:t>
      </w:r>
      <w:r>
        <w:rPr>
          <w:spacing w:val="-11"/>
        </w:rPr>
        <w:t xml:space="preserve"> </w:t>
      </w:r>
      <w:r>
        <w:t>i</w:t>
      </w:r>
      <w:r>
        <w:rPr>
          <w:spacing w:val="-11"/>
        </w:rPr>
        <w:t xml:space="preserve"> </w:t>
      </w:r>
      <w:r>
        <w:t>donošenja</w:t>
      </w:r>
      <w:r>
        <w:rPr>
          <w:spacing w:val="-11"/>
        </w:rPr>
        <w:t xml:space="preserve"> </w:t>
      </w:r>
      <w:r>
        <w:t>zaključaka</w:t>
      </w:r>
      <w:r>
        <w:rPr>
          <w:spacing w:val="-11"/>
        </w:rPr>
        <w:t xml:space="preserve"> </w:t>
      </w:r>
      <w:r>
        <w:t>prilikom</w:t>
      </w:r>
      <w:r>
        <w:rPr>
          <w:spacing w:val="-10"/>
        </w:rPr>
        <w:t xml:space="preserve"> </w:t>
      </w:r>
      <w:r>
        <w:t>analize</w:t>
      </w:r>
      <w:r>
        <w:rPr>
          <w:spacing w:val="-12"/>
        </w:rPr>
        <w:t xml:space="preserve"> </w:t>
      </w:r>
      <w:r>
        <w:t>problema iz oblasti socijalnih mreža i globalizacije, analize položaja mladih u savremenom i tradicionalnom društvu, izrade</w:t>
      </w:r>
      <w:r>
        <w:rPr>
          <w:spacing w:val="-11"/>
        </w:rPr>
        <w:t xml:space="preserve"> </w:t>
      </w:r>
      <w:r>
        <w:t>kulturološke</w:t>
      </w:r>
      <w:r>
        <w:rPr>
          <w:spacing w:val="-11"/>
        </w:rPr>
        <w:t xml:space="preserve"> </w:t>
      </w:r>
      <w:r>
        <w:t>mape</w:t>
      </w:r>
      <w:r>
        <w:rPr>
          <w:spacing w:val="-11"/>
        </w:rPr>
        <w:t xml:space="preserve"> </w:t>
      </w:r>
      <w:r>
        <w:t>određenog</w:t>
      </w:r>
      <w:r>
        <w:rPr>
          <w:spacing w:val="-11"/>
        </w:rPr>
        <w:t xml:space="preserve"> </w:t>
      </w:r>
      <w:r>
        <w:t>regiona,</w:t>
      </w:r>
      <w:r>
        <w:rPr>
          <w:spacing w:val="-10"/>
        </w:rPr>
        <w:t xml:space="preserve"> </w:t>
      </w:r>
      <w:r>
        <w:t>istraživanja</w:t>
      </w:r>
      <w:r>
        <w:rPr>
          <w:spacing w:val="-11"/>
        </w:rPr>
        <w:t xml:space="preserve"> </w:t>
      </w:r>
      <w:r>
        <w:t>i</w:t>
      </w:r>
      <w:r>
        <w:rPr>
          <w:spacing w:val="-11"/>
        </w:rPr>
        <w:t xml:space="preserve"> </w:t>
      </w:r>
      <w:r>
        <w:t>analize</w:t>
      </w:r>
      <w:r>
        <w:rPr>
          <w:spacing w:val="-11"/>
        </w:rPr>
        <w:t xml:space="preserve"> </w:t>
      </w:r>
      <w:r>
        <w:t>politike</w:t>
      </w:r>
      <w:r>
        <w:rPr>
          <w:spacing w:val="-11"/>
        </w:rPr>
        <w:t xml:space="preserve"> </w:t>
      </w:r>
      <w:r>
        <w:t>i</w:t>
      </w:r>
      <w:r>
        <w:rPr>
          <w:spacing w:val="-11"/>
        </w:rPr>
        <w:t xml:space="preserve"> </w:t>
      </w:r>
      <w:r>
        <w:t>ciljeva</w:t>
      </w:r>
      <w:r>
        <w:rPr>
          <w:spacing w:val="-11"/>
        </w:rPr>
        <w:t xml:space="preserve"> </w:t>
      </w:r>
      <w:r>
        <w:t>održivog</w:t>
      </w:r>
      <w:r>
        <w:rPr>
          <w:spacing w:val="-11"/>
        </w:rPr>
        <w:t xml:space="preserve"> </w:t>
      </w:r>
      <w:r>
        <w:t>razvoja</w:t>
      </w:r>
      <w:r>
        <w:rPr>
          <w:spacing w:val="-11"/>
        </w:rPr>
        <w:t xml:space="preserve"> </w:t>
      </w:r>
      <w:r>
        <w:t>na</w:t>
      </w:r>
      <w:r>
        <w:rPr>
          <w:spacing w:val="-11"/>
        </w:rPr>
        <w:t xml:space="preserve"> </w:t>
      </w:r>
      <w:r>
        <w:t>primjeru lokalne zajednice, procjene objektivnosti medija i dr.)</w:t>
      </w:r>
    </w:p>
    <w:p w:rsidR="008C01C9" w:rsidRDefault="0084041E">
      <w:pPr>
        <w:pStyle w:val="ListParagraph"/>
        <w:numPr>
          <w:ilvl w:val="0"/>
          <w:numId w:val="70"/>
        </w:numPr>
        <w:tabs>
          <w:tab w:val="left" w:pos="1298"/>
          <w:tab w:val="left" w:pos="1304"/>
        </w:tabs>
        <w:ind w:left="1304" w:right="868" w:hanging="289"/>
        <w:jc w:val="both"/>
      </w:pPr>
      <w:r>
        <w:t>Digitalna kompetencija (korišćenje informaciono-komunikacionih tehnologija radi pretrage, prikupljanja i upotrebe podataka iz oblasti socijalnih mreža i globalizacije,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w:t>
      </w:r>
      <w:r>
        <w:rPr>
          <w:spacing w:val="-1"/>
        </w:rPr>
        <w:t xml:space="preserve"> </w:t>
      </w:r>
      <w:r>
        <w:t>razmjene stručnih informacija, poštovanjem pravila</w:t>
      </w:r>
      <w:r>
        <w:rPr>
          <w:spacing w:val="-1"/>
        </w:rPr>
        <w:t xml:space="preserve"> </w:t>
      </w:r>
      <w:r>
        <w:t>bezbjednosti</w:t>
      </w:r>
      <w:r>
        <w:rPr>
          <w:spacing w:val="-1"/>
        </w:rPr>
        <w:t xml:space="preserve"> </w:t>
      </w:r>
      <w:r>
        <w:t>i</w:t>
      </w:r>
      <w:r>
        <w:rPr>
          <w:spacing w:val="-1"/>
        </w:rPr>
        <w:t xml:space="preserve"> </w:t>
      </w:r>
      <w:r>
        <w:t>etike</w:t>
      </w:r>
      <w:r>
        <w:rPr>
          <w:spacing w:val="-1"/>
        </w:rPr>
        <w:t xml:space="preserve"> </w:t>
      </w:r>
      <w:r>
        <w:t>prilikom korišćenja</w:t>
      </w:r>
      <w:r>
        <w:rPr>
          <w:spacing w:val="-1"/>
        </w:rPr>
        <w:t xml:space="preserve"> </w:t>
      </w:r>
      <w:r>
        <w:t>Interneta i</w:t>
      </w:r>
      <w:r>
        <w:rPr>
          <w:spacing w:val="-1"/>
        </w:rPr>
        <w:t xml:space="preserve"> </w:t>
      </w:r>
      <w:r>
        <w:t>dr.)</w:t>
      </w:r>
    </w:p>
    <w:p w:rsidR="008C01C9" w:rsidRDefault="0084041E">
      <w:pPr>
        <w:pStyle w:val="ListParagraph"/>
        <w:numPr>
          <w:ilvl w:val="0"/>
          <w:numId w:val="70"/>
        </w:numPr>
        <w:tabs>
          <w:tab w:val="left" w:pos="1299"/>
          <w:tab w:val="left" w:pos="1304"/>
        </w:tabs>
        <w:spacing w:before="1"/>
        <w:ind w:left="1304" w:right="869"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9"/>
        </w:rPr>
        <w:t xml:space="preserve"> </w:t>
      </w:r>
      <w:r>
        <w:t>stečenih</w:t>
      </w:r>
      <w:r>
        <w:rPr>
          <w:spacing w:val="-9"/>
        </w:rPr>
        <w:t xml:space="preserve"> </w:t>
      </w:r>
      <w:r>
        <w:t>znanja,</w:t>
      </w:r>
      <w:r>
        <w:rPr>
          <w:spacing w:val="-8"/>
        </w:rPr>
        <w:t xml:space="preserve"> </w:t>
      </w:r>
      <w:r>
        <w:t>kao</w:t>
      </w:r>
      <w:r>
        <w:rPr>
          <w:spacing w:val="-9"/>
        </w:rPr>
        <w:t xml:space="preserve"> </w:t>
      </w:r>
      <w:r>
        <w:t>i</w:t>
      </w:r>
      <w:r>
        <w:rPr>
          <w:spacing w:val="-9"/>
        </w:rPr>
        <w:t xml:space="preserve"> </w:t>
      </w:r>
      <w:r>
        <w:t>otkrivanja</w:t>
      </w:r>
      <w:r>
        <w:rPr>
          <w:spacing w:val="-9"/>
        </w:rPr>
        <w:t xml:space="preserve"> </w:t>
      </w:r>
      <w:r>
        <w:t>novih;</w:t>
      </w:r>
      <w:r>
        <w:rPr>
          <w:spacing w:val="-8"/>
        </w:rPr>
        <w:t xml:space="preserve"> </w:t>
      </w:r>
      <w:r>
        <w:t>razvijanje</w:t>
      </w:r>
      <w:r>
        <w:rPr>
          <w:spacing w:val="-7"/>
        </w:rPr>
        <w:t xml:space="preserve"> </w:t>
      </w:r>
      <w:r>
        <w:t>sposobnosti</w:t>
      </w:r>
      <w:r>
        <w:rPr>
          <w:spacing w:val="-9"/>
        </w:rPr>
        <w:t xml:space="preserve"> </w:t>
      </w:r>
      <w:r>
        <w:t>učenja</w:t>
      </w:r>
      <w:r>
        <w:rPr>
          <w:spacing w:val="-9"/>
        </w:rPr>
        <w:t xml:space="preserve"> </w:t>
      </w:r>
      <w:r>
        <w:t>na</w:t>
      </w:r>
      <w:r>
        <w:rPr>
          <w:spacing w:val="-9"/>
        </w:rPr>
        <w:t xml:space="preserve"> </w:t>
      </w:r>
      <w:r>
        <w:t>sopstvenim</w:t>
      </w:r>
      <w:r>
        <w:rPr>
          <w:spacing w:val="-8"/>
        </w:rPr>
        <w:t xml:space="preserve"> </w:t>
      </w:r>
      <w:r>
        <w:t>greškama</w:t>
      </w:r>
      <w:r>
        <w:rPr>
          <w:spacing w:val="-9"/>
        </w:rPr>
        <w:t xml:space="preserve"> </w:t>
      </w:r>
      <w:r>
        <w:t>kroz samoprocjenu i samoevaluaciju; razvijanje svijesti o značaju vođenja zdravog života pravilnim korišćenjem socijalnih mreža i dr.)</w:t>
      </w:r>
    </w:p>
    <w:p w:rsidR="008C01C9" w:rsidRDefault="0084041E">
      <w:pPr>
        <w:pStyle w:val="ListParagraph"/>
        <w:numPr>
          <w:ilvl w:val="0"/>
          <w:numId w:val="70"/>
        </w:numPr>
        <w:tabs>
          <w:tab w:val="left" w:pos="1299"/>
          <w:tab w:val="left" w:pos="1304"/>
        </w:tabs>
        <w:ind w:left="1304" w:right="868"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w:t>
      </w:r>
      <w:r>
        <w:rPr>
          <w:spacing w:val="-6"/>
        </w:rPr>
        <w:t xml:space="preserve"> </w:t>
      </w:r>
      <w:r>
        <w:t>o</w:t>
      </w:r>
      <w:r>
        <w:rPr>
          <w:spacing w:val="-6"/>
        </w:rPr>
        <w:t xml:space="preserve"> </w:t>
      </w:r>
      <w:r>
        <w:t>značaju</w:t>
      </w:r>
      <w:r>
        <w:rPr>
          <w:spacing w:val="-6"/>
        </w:rPr>
        <w:t xml:space="preserve"> </w:t>
      </w:r>
      <w:r>
        <w:t>održivog</w:t>
      </w:r>
      <w:r>
        <w:rPr>
          <w:spacing w:val="-6"/>
        </w:rPr>
        <w:t xml:space="preserve"> </w:t>
      </w:r>
      <w:r>
        <w:t>razvoja</w:t>
      </w:r>
      <w:r>
        <w:rPr>
          <w:spacing w:val="-6"/>
        </w:rPr>
        <w:t xml:space="preserve"> </w:t>
      </w:r>
      <w:r>
        <w:t>i</w:t>
      </w:r>
      <w:r>
        <w:rPr>
          <w:spacing w:val="-6"/>
        </w:rPr>
        <w:t xml:space="preserve"> </w:t>
      </w:r>
      <w:r>
        <w:t>odgovornog</w:t>
      </w:r>
      <w:r>
        <w:rPr>
          <w:spacing w:val="-6"/>
        </w:rPr>
        <w:t xml:space="preserve"> </w:t>
      </w:r>
      <w:r>
        <w:t>ponašanja</w:t>
      </w:r>
      <w:r>
        <w:rPr>
          <w:spacing w:val="-6"/>
        </w:rPr>
        <w:t xml:space="preserve"> </w:t>
      </w:r>
      <w:r>
        <w:t>prema</w:t>
      </w:r>
      <w:r>
        <w:rPr>
          <w:spacing w:val="-6"/>
        </w:rPr>
        <w:t xml:space="preserve"> </w:t>
      </w:r>
      <w:r>
        <w:t>prirodi</w:t>
      </w:r>
      <w:r>
        <w:rPr>
          <w:spacing w:val="-6"/>
        </w:rPr>
        <w:t xml:space="preserve"> </w:t>
      </w:r>
      <w:r>
        <w:t>i</w:t>
      </w:r>
      <w:r>
        <w:rPr>
          <w:spacing w:val="-5"/>
        </w:rPr>
        <w:t xml:space="preserve"> </w:t>
      </w:r>
      <w:r>
        <w:t>životnoj</w:t>
      </w:r>
      <w:r>
        <w:rPr>
          <w:spacing w:val="-6"/>
        </w:rPr>
        <w:t xml:space="preserve"> </w:t>
      </w:r>
      <w:r>
        <w:t>sredini,</w:t>
      </w:r>
      <w:r>
        <w:rPr>
          <w:spacing w:val="-5"/>
        </w:rPr>
        <w:t xml:space="preserve"> </w:t>
      </w:r>
      <w:r>
        <w:t>poštovanja</w:t>
      </w:r>
      <w:r>
        <w:rPr>
          <w:spacing w:val="-6"/>
        </w:rPr>
        <w:t xml:space="preserve"> </w:t>
      </w:r>
      <w:r>
        <w:t>ljudskih prava i sloboda, poštovanja kulturoloških različitosti društva, globalnih ciljeva održivog razvoja i dr.)</w:t>
      </w:r>
    </w:p>
    <w:p w:rsidR="008C01C9" w:rsidRDefault="0084041E">
      <w:pPr>
        <w:pStyle w:val="ListParagraph"/>
        <w:numPr>
          <w:ilvl w:val="0"/>
          <w:numId w:val="70"/>
        </w:numPr>
        <w:tabs>
          <w:tab w:val="left" w:pos="1299"/>
          <w:tab w:val="left" w:pos="1304"/>
        </w:tabs>
        <w:ind w:left="1304" w:right="871"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5"/>
        </w:rPr>
        <w:t xml:space="preserve"> </w:t>
      </w:r>
      <w:r>
        <w:t>različitih</w:t>
      </w:r>
      <w:r>
        <w:rPr>
          <w:spacing w:val="-5"/>
        </w:rPr>
        <w:t xml:space="preserve"> </w:t>
      </w:r>
      <w:r>
        <w:t>zadataka,</w:t>
      </w:r>
      <w:r>
        <w:rPr>
          <w:spacing w:val="-3"/>
        </w:rPr>
        <w:t xml:space="preserve"> </w:t>
      </w:r>
      <w:r>
        <w:t>samostalno</w:t>
      </w:r>
      <w:r>
        <w:rPr>
          <w:spacing w:val="-5"/>
        </w:rPr>
        <w:t xml:space="preserve"> </w:t>
      </w:r>
      <w:r>
        <w:t>ili</w:t>
      </w:r>
      <w:r>
        <w:rPr>
          <w:spacing w:val="-4"/>
        </w:rPr>
        <w:t xml:space="preserve"> </w:t>
      </w:r>
      <w:r>
        <w:t>u</w:t>
      </w:r>
      <w:r>
        <w:rPr>
          <w:spacing w:val="-5"/>
        </w:rPr>
        <w:t xml:space="preserve"> </w:t>
      </w:r>
      <w:r>
        <w:t>timu,</w:t>
      </w:r>
      <w:r>
        <w:rPr>
          <w:spacing w:val="-4"/>
        </w:rPr>
        <w:t xml:space="preserve"> </w:t>
      </w:r>
      <w:r>
        <w:t>kroz</w:t>
      </w:r>
      <w:r>
        <w:rPr>
          <w:spacing w:val="-3"/>
        </w:rPr>
        <w:t xml:space="preserve"> </w:t>
      </w:r>
      <w:r>
        <w:t>izradu</w:t>
      </w:r>
      <w:r>
        <w:rPr>
          <w:spacing w:val="-5"/>
        </w:rPr>
        <w:t xml:space="preserve"> </w:t>
      </w:r>
      <w:r>
        <w:t>i</w:t>
      </w:r>
      <w:r>
        <w:rPr>
          <w:spacing w:val="-4"/>
        </w:rPr>
        <w:t xml:space="preserve"> </w:t>
      </w:r>
      <w:r>
        <w:t>upravljanje</w:t>
      </w:r>
      <w:r>
        <w:rPr>
          <w:spacing w:val="-5"/>
        </w:rPr>
        <w:t xml:space="preserve"> </w:t>
      </w:r>
      <w:r>
        <w:t>projektima</w:t>
      </w:r>
      <w:r>
        <w:rPr>
          <w:spacing w:val="-5"/>
        </w:rPr>
        <w:t xml:space="preserve"> </w:t>
      </w:r>
      <w:r>
        <w:t>iz</w:t>
      </w:r>
      <w:r>
        <w:rPr>
          <w:spacing w:val="-3"/>
        </w:rPr>
        <w:t xml:space="preserve"> </w:t>
      </w:r>
      <w:r>
        <w:t>stručne</w:t>
      </w:r>
      <w:r>
        <w:rPr>
          <w:spacing w:val="-5"/>
        </w:rPr>
        <w:t xml:space="preserve"> </w:t>
      </w:r>
      <w:r>
        <w:t>ili</w:t>
      </w:r>
      <w:r>
        <w:rPr>
          <w:spacing w:val="-4"/>
        </w:rPr>
        <w:t xml:space="preserve"> </w:t>
      </w:r>
      <w:r>
        <w:t>društveno odgovorne oblasti i dr.)</w:t>
      </w:r>
    </w:p>
    <w:p w:rsidR="008C01C9" w:rsidRDefault="0084041E">
      <w:pPr>
        <w:pStyle w:val="ListParagraph"/>
        <w:numPr>
          <w:ilvl w:val="0"/>
          <w:numId w:val="70"/>
        </w:numPr>
        <w:tabs>
          <w:tab w:val="left" w:pos="1298"/>
          <w:tab w:val="left" w:pos="1304"/>
        </w:tabs>
        <w:spacing w:before="1"/>
        <w:ind w:left="1304" w:right="869"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w:t>
      </w:r>
      <w:r>
        <w:rPr>
          <w:spacing w:val="-11"/>
        </w:rPr>
        <w:t xml:space="preserve"> </w:t>
      </w:r>
      <w:r>
        <w:t>regionalnih,</w:t>
      </w:r>
      <w:r>
        <w:rPr>
          <w:spacing w:val="-11"/>
        </w:rPr>
        <w:t xml:space="preserve"> </w:t>
      </w:r>
      <w:r>
        <w:t>evropskih</w:t>
      </w:r>
      <w:r>
        <w:rPr>
          <w:spacing w:val="-12"/>
        </w:rPr>
        <w:t xml:space="preserve"> </w:t>
      </w:r>
      <w:r>
        <w:t>i</w:t>
      </w:r>
      <w:r>
        <w:rPr>
          <w:spacing w:val="-11"/>
        </w:rPr>
        <w:t xml:space="preserve"> </w:t>
      </w:r>
      <w:r>
        <w:t>globalnih</w:t>
      </w:r>
      <w:r>
        <w:rPr>
          <w:spacing w:val="-12"/>
        </w:rPr>
        <w:t xml:space="preserve"> </w:t>
      </w:r>
      <w:r>
        <w:t>kultura</w:t>
      </w:r>
      <w:r>
        <w:rPr>
          <w:spacing w:val="-12"/>
        </w:rPr>
        <w:t xml:space="preserve"> </w:t>
      </w:r>
      <w:r>
        <w:t>kroz</w:t>
      </w:r>
      <w:r>
        <w:rPr>
          <w:spacing w:val="-12"/>
        </w:rPr>
        <w:t xml:space="preserve"> </w:t>
      </w:r>
      <w:r>
        <w:t>povezivanje</w:t>
      </w:r>
      <w:r>
        <w:rPr>
          <w:spacing w:val="-11"/>
        </w:rPr>
        <w:t xml:space="preserve"> </w:t>
      </w:r>
      <w:r>
        <w:t>sa</w:t>
      </w:r>
      <w:r>
        <w:rPr>
          <w:spacing w:val="-11"/>
        </w:rPr>
        <w:t xml:space="preserve"> </w:t>
      </w:r>
      <w:r>
        <w:t>primjerima</w:t>
      </w:r>
      <w:r>
        <w:rPr>
          <w:spacing w:val="-12"/>
        </w:rPr>
        <w:t xml:space="preserve"> </w:t>
      </w:r>
      <w:r>
        <w:t>iz</w:t>
      </w:r>
      <w:r>
        <w:rPr>
          <w:spacing w:val="-10"/>
        </w:rPr>
        <w:t xml:space="preserve"> </w:t>
      </w:r>
      <w:r>
        <w:t>oblasti</w:t>
      </w:r>
      <w:r>
        <w:rPr>
          <w:spacing w:val="-12"/>
        </w:rPr>
        <w:t xml:space="preserve"> </w:t>
      </w:r>
      <w:r>
        <w:t>socijalnih</w:t>
      </w:r>
      <w:r>
        <w:rPr>
          <w:spacing w:val="-11"/>
        </w:rPr>
        <w:t xml:space="preserve"> </w:t>
      </w:r>
      <w:r>
        <w:t>mreža i globalizacije; predstavljanje ideja putem različitih kulturoloških formi kao što su pisani, štampani ili digitalni tekst, film, 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jc w:val="both"/>
      </w:pPr>
      <w:bookmarkStart w:id="80" w:name="3.3.4._POSLOVNA_KULTURA"/>
      <w:bookmarkStart w:id="81" w:name="_bookmark40"/>
      <w:bookmarkEnd w:id="80"/>
      <w:bookmarkEnd w:id="81"/>
      <w:r>
        <w:t>POSLOVNA</w:t>
      </w:r>
      <w:r>
        <w:rPr>
          <w:spacing w:val="-13"/>
        </w:rPr>
        <w:t xml:space="preserve"> </w:t>
      </w:r>
      <w:r>
        <w:rPr>
          <w:spacing w:val="-2"/>
        </w:rPr>
        <w:t>KULTURA</w:t>
      </w:r>
    </w:p>
    <w:p w:rsidR="008C01C9" w:rsidRDefault="0084041E">
      <w:pPr>
        <w:pStyle w:val="Heading4"/>
        <w:numPr>
          <w:ilvl w:val="0"/>
          <w:numId w:val="69"/>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220"/>
              <w:rPr>
                <w:b/>
              </w:rPr>
            </w:pPr>
          </w:p>
          <w:p w:rsidR="008C01C9" w:rsidRDefault="0084041E">
            <w:pPr>
              <w:pStyle w:val="TableParagraph"/>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220"/>
              <w:rPr>
                <w:b/>
              </w:rPr>
            </w:pPr>
          </w:p>
          <w:p w:rsidR="008C01C9" w:rsidRDefault="0084041E">
            <w:pPr>
              <w:pStyle w:val="TableParagraph"/>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93"/>
              <w:rPr>
                <w:b/>
              </w:rPr>
            </w:pPr>
          </w:p>
          <w:p w:rsidR="008C01C9" w:rsidRDefault="0084041E">
            <w:pPr>
              <w:pStyle w:val="TableParagraph"/>
              <w:ind w:left="342" w:firstLine="64"/>
              <w:rPr>
                <w:b/>
              </w:rPr>
            </w:pPr>
            <w:r>
              <w:rPr>
                <w:b/>
                <w:spacing w:val="-2"/>
              </w:rPr>
              <w:t>Kreditna vrijednost</w:t>
            </w:r>
          </w:p>
        </w:tc>
      </w:tr>
      <w:tr w:rsidR="008C01C9">
        <w:trPr>
          <w:trHeight w:val="677"/>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line="276" w:lineRule="auto"/>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202"/>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line="276" w:lineRule="auto"/>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46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26</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69"/>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20"/>
        <w:ind w:left="1302" w:right="870" w:hanging="288"/>
        <w:jc w:val="both"/>
      </w:pPr>
      <w:r>
        <w:t>-</w:t>
      </w:r>
      <w:r>
        <w:rPr>
          <w:spacing w:val="80"/>
        </w:rPr>
        <w:t xml:space="preserve"> </w:t>
      </w:r>
      <w:r>
        <w:t>Upoznavanje sa socijalnim i psihičkim procesima u grupi i njijhov uticaj na ponašanje u radnom okruženju, tehnikama uspješne komunikacije i rješavanjem konfliktnih situacija. 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p w:rsidR="008C01C9" w:rsidRDefault="0084041E">
      <w:pPr>
        <w:pStyle w:val="Heading4"/>
        <w:numPr>
          <w:ilvl w:val="0"/>
          <w:numId w:val="69"/>
        </w:numPr>
        <w:tabs>
          <w:tab w:val="left" w:pos="1214"/>
        </w:tabs>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8"/>
        </w:rPr>
        <w:t xml:space="preserve"> </w:t>
      </w:r>
      <w:r>
        <w:t>učenik</w:t>
      </w:r>
      <w:r>
        <w:rPr>
          <w:spacing w:val="-6"/>
        </w:rPr>
        <w:t xml:space="preserve"> </w:t>
      </w:r>
      <w:r>
        <w:t>će</w:t>
      </w:r>
      <w:r>
        <w:rPr>
          <w:spacing w:val="-8"/>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69"/>
        </w:numPr>
        <w:tabs>
          <w:tab w:val="left" w:pos="1734"/>
        </w:tabs>
        <w:spacing w:before="120" w:line="252" w:lineRule="exact"/>
      </w:pPr>
      <w:r>
        <w:t>Prepozna</w:t>
      </w:r>
      <w:r>
        <w:rPr>
          <w:spacing w:val="-7"/>
        </w:rPr>
        <w:t xml:space="preserve"> </w:t>
      </w:r>
      <w:r>
        <w:t>socijalne</w:t>
      </w:r>
      <w:r>
        <w:rPr>
          <w:spacing w:val="-7"/>
        </w:rPr>
        <w:t xml:space="preserve"> </w:t>
      </w:r>
      <w:r>
        <w:t>i</w:t>
      </w:r>
      <w:r>
        <w:rPr>
          <w:spacing w:val="-7"/>
        </w:rPr>
        <w:t xml:space="preserve"> </w:t>
      </w:r>
      <w:r>
        <w:t>psihičke</w:t>
      </w:r>
      <w:r>
        <w:rPr>
          <w:spacing w:val="-6"/>
        </w:rPr>
        <w:t xml:space="preserve"> </w:t>
      </w:r>
      <w:r>
        <w:t>procese</w:t>
      </w:r>
      <w:r>
        <w:rPr>
          <w:spacing w:val="-7"/>
        </w:rPr>
        <w:t xml:space="preserve"> </w:t>
      </w:r>
      <w:r>
        <w:t>u</w:t>
      </w:r>
      <w:r>
        <w:rPr>
          <w:spacing w:val="-6"/>
        </w:rPr>
        <w:t xml:space="preserve"> </w:t>
      </w:r>
      <w:r>
        <w:t>grupi</w:t>
      </w:r>
      <w:r>
        <w:rPr>
          <w:spacing w:val="-7"/>
        </w:rPr>
        <w:t xml:space="preserve"> </w:t>
      </w:r>
      <w:r>
        <w:t>i</w:t>
      </w:r>
      <w:r>
        <w:rPr>
          <w:spacing w:val="-7"/>
        </w:rPr>
        <w:t xml:space="preserve"> </w:t>
      </w:r>
      <w:r>
        <w:t>njihov</w:t>
      </w:r>
      <w:r>
        <w:rPr>
          <w:spacing w:val="-5"/>
        </w:rPr>
        <w:t xml:space="preserve"> </w:t>
      </w:r>
      <w:r>
        <w:t>uticaj</w:t>
      </w:r>
      <w:r>
        <w:rPr>
          <w:spacing w:val="-6"/>
        </w:rPr>
        <w:t xml:space="preserve"> </w:t>
      </w:r>
      <w:r>
        <w:t>na</w:t>
      </w:r>
      <w:r>
        <w:rPr>
          <w:spacing w:val="-6"/>
        </w:rPr>
        <w:t xml:space="preserve"> </w:t>
      </w:r>
      <w:r>
        <w:t>ponašanje</w:t>
      </w:r>
      <w:r>
        <w:rPr>
          <w:spacing w:val="-6"/>
        </w:rPr>
        <w:t xml:space="preserve"> </w:t>
      </w:r>
      <w:r>
        <w:t>u</w:t>
      </w:r>
      <w:r>
        <w:rPr>
          <w:spacing w:val="-7"/>
        </w:rPr>
        <w:t xml:space="preserve"> </w:t>
      </w:r>
      <w:r>
        <w:t>radnom</w:t>
      </w:r>
      <w:r>
        <w:rPr>
          <w:spacing w:val="-5"/>
        </w:rPr>
        <w:t xml:space="preserve"> </w:t>
      </w:r>
      <w:r>
        <w:rPr>
          <w:spacing w:val="-2"/>
        </w:rPr>
        <w:t>okruženju</w:t>
      </w:r>
    </w:p>
    <w:p w:rsidR="008C01C9" w:rsidRDefault="0084041E">
      <w:pPr>
        <w:pStyle w:val="ListParagraph"/>
        <w:numPr>
          <w:ilvl w:val="1"/>
          <w:numId w:val="69"/>
        </w:numPr>
        <w:tabs>
          <w:tab w:val="left" w:pos="1734"/>
        </w:tabs>
        <w:spacing w:line="252" w:lineRule="exact"/>
      </w:pPr>
      <w:r>
        <w:t>Primijeni</w:t>
      </w:r>
      <w:r>
        <w:rPr>
          <w:spacing w:val="-10"/>
        </w:rPr>
        <w:t xml:space="preserve"> </w:t>
      </w:r>
      <w:r>
        <w:t>tehnike</w:t>
      </w:r>
      <w:r>
        <w:rPr>
          <w:spacing w:val="-10"/>
        </w:rPr>
        <w:t xml:space="preserve"> </w:t>
      </w:r>
      <w:r>
        <w:t>uspješne</w:t>
      </w:r>
      <w:r>
        <w:rPr>
          <w:spacing w:val="-10"/>
        </w:rPr>
        <w:t xml:space="preserve"> </w:t>
      </w:r>
      <w:r>
        <w:rPr>
          <w:spacing w:val="-2"/>
        </w:rPr>
        <w:t>komunikacije</w:t>
      </w:r>
    </w:p>
    <w:p w:rsidR="008C01C9" w:rsidRDefault="0084041E">
      <w:pPr>
        <w:pStyle w:val="ListParagraph"/>
        <w:numPr>
          <w:ilvl w:val="1"/>
          <w:numId w:val="69"/>
        </w:numPr>
        <w:tabs>
          <w:tab w:val="left" w:pos="1734"/>
        </w:tabs>
      </w:pPr>
      <w:r>
        <w:t>Primijeni</w:t>
      </w:r>
      <w:r>
        <w:rPr>
          <w:spacing w:val="-9"/>
        </w:rPr>
        <w:t xml:space="preserve"> </w:t>
      </w:r>
      <w:r>
        <w:t>pravila</w:t>
      </w:r>
      <w:r>
        <w:rPr>
          <w:spacing w:val="-10"/>
        </w:rPr>
        <w:t xml:space="preserve"> </w:t>
      </w:r>
      <w:r>
        <w:t>za</w:t>
      </w:r>
      <w:r>
        <w:rPr>
          <w:spacing w:val="-9"/>
        </w:rPr>
        <w:t xml:space="preserve"> </w:t>
      </w:r>
      <w:r>
        <w:t>rješavanje</w:t>
      </w:r>
      <w:r>
        <w:rPr>
          <w:spacing w:val="-9"/>
        </w:rPr>
        <w:t xml:space="preserve"> </w:t>
      </w:r>
      <w:r>
        <w:t>konfliktnih</w:t>
      </w:r>
      <w:r>
        <w:rPr>
          <w:spacing w:val="-10"/>
        </w:rPr>
        <w:t xml:space="preserve"> </w:t>
      </w:r>
      <w:r>
        <w:t>situacija</w:t>
      </w:r>
      <w:r>
        <w:rPr>
          <w:spacing w:val="-10"/>
        </w:rPr>
        <w:t xml:space="preserve"> </w:t>
      </w:r>
      <w:r>
        <w:t>i</w:t>
      </w:r>
      <w:r>
        <w:rPr>
          <w:spacing w:val="-10"/>
        </w:rPr>
        <w:t xml:space="preserve"> </w:t>
      </w:r>
      <w:r>
        <w:t>mjere</w:t>
      </w:r>
      <w:r>
        <w:rPr>
          <w:spacing w:val="-10"/>
        </w:rPr>
        <w:t xml:space="preserve"> </w:t>
      </w:r>
      <w:r>
        <w:t>prevencije</w:t>
      </w:r>
      <w:r>
        <w:rPr>
          <w:spacing w:val="-10"/>
        </w:rPr>
        <w:t xml:space="preserve"> </w:t>
      </w:r>
      <w:r>
        <w:t>profesionalnog</w:t>
      </w:r>
      <w:r>
        <w:rPr>
          <w:spacing w:val="-9"/>
        </w:rPr>
        <w:t xml:space="preserve"> </w:t>
      </w:r>
      <w:r>
        <w:rPr>
          <w:spacing w:val="-2"/>
        </w:rPr>
        <w:t>sagorijevanja</w:t>
      </w:r>
    </w:p>
    <w:p w:rsidR="008C01C9" w:rsidRDefault="0084041E">
      <w:pPr>
        <w:pStyle w:val="ListParagraph"/>
        <w:numPr>
          <w:ilvl w:val="1"/>
          <w:numId w:val="69"/>
        </w:numPr>
        <w:tabs>
          <w:tab w:val="left" w:pos="1734"/>
        </w:tabs>
        <w:spacing w:before="1" w:line="252" w:lineRule="exact"/>
      </w:pPr>
      <w:r>
        <w:t>Identifikuje</w:t>
      </w:r>
      <w:r>
        <w:rPr>
          <w:spacing w:val="-10"/>
        </w:rPr>
        <w:t xml:space="preserve"> </w:t>
      </w:r>
      <w:r>
        <w:t>tipove</w:t>
      </w:r>
      <w:r>
        <w:rPr>
          <w:spacing w:val="-10"/>
        </w:rPr>
        <w:t xml:space="preserve"> </w:t>
      </w:r>
      <w:r>
        <w:t>rukovođenja,</w:t>
      </w:r>
      <w:r>
        <w:rPr>
          <w:spacing w:val="-9"/>
        </w:rPr>
        <w:t xml:space="preserve"> </w:t>
      </w:r>
      <w:r>
        <w:t>načine</w:t>
      </w:r>
      <w:r>
        <w:rPr>
          <w:spacing w:val="-9"/>
        </w:rPr>
        <w:t xml:space="preserve"> </w:t>
      </w:r>
      <w:r>
        <w:t>odlučivanja</w:t>
      </w:r>
      <w:r>
        <w:rPr>
          <w:spacing w:val="-9"/>
        </w:rPr>
        <w:t xml:space="preserve"> </w:t>
      </w:r>
      <w:r>
        <w:t>i</w:t>
      </w:r>
      <w:r>
        <w:rPr>
          <w:spacing w:val="-10"/>
        </w:rPr>
        <w:t xml:space="preserve"> </w:t>
      </w:r>
      <w:r>
        <w:t>pregovaranja</w:t>
      </w:r>
      <w:r>
        <w:rPr>
          <w:spacing w:val="-9"/>
        </w:rPr>
        <w:t xml:space="preserve"> </w:t>
      </w:r>
      <w:r>
        <w:t>u</w:t>
      </w:r>
      <w:r>
        <w:rPr>
          <w:spacing w:val="-10"/>
        </w:rPr>
        <w:t xml:space="preserve"> </w:t>
      </w:r>
      <w:r>
        <w:rPr>
          <w:spacing w:val="-2"/>
        </w:rPr>
        <w:t>grupi</w:t>
      </w:r>
    </w:p>
    <w:p w:rsidR="008C01C9" w:rsidRDefault="0084041E">
      <w:pPr>
        <w:pStyle w:val="ListParagraph"/>
        <w:numPr>
          <w:ilvl w:val="1"/>
          <w:numId w:val="69"/>
        </w:numPr>
        <w:tabs>
          <w:tab w:val="left" w:pos="1734"/>
        </w:tabs>
      </w:pPr>
      <w:r>
        <w:t>Organizuje</w:t>
      </w:r>
      <w:r>
        <w:rPr>
          <w:spacing w:val="-8"/>
        </w:rPr>
        <w:t xml:space="preserve"> </w:t>
      </w:r>
      <w:r>
        <w:t>rad</w:t>
      </w:r>
      <w:r>
        <w:rPr>
          <w:spacing w:val="-6"/>
        </w:rPr>
        <w:t xml:space="preserve"> </w:t>
      </w:r>
      <w:r>
        <w:t>male</w:t>
      </w:r>
      <w:r>
        <w:rPr>
          <w:spacing w:val="-7"/>
        </w:rPr>
        <w:t xml:space="preserve"> </w:t>
      </w:r>
      <w:r>
        <w:t>radne</w:t>
      </w:r>
      <w:r>
        <w:rPr>
          <w:spacing w:val="-7"/>
        </w:rPr>
        <w:t xml:space="preserve"> </w:t>
      </w:r>
      <w:r>
        <w:rPr>
          <w:spacing w:val="-4"/>
        </w:rPr>
        <w:t>grupe</w:t>
      </w:r>
    </w:p>
    <w:p w:rsidR="008C01C9" w:rsidRDefault="0084041E">
      <w:pPr>
        <w:pStyle w:val="ListParagraph"/>
        <w:numPr>
          <w:ilvl w:val="1"/>
          <w:numId w:val="69"/>
        </w:numPr>
        <w:tabs>
          <w:tab w:val="left" w:pos="1734"/>
        </w:tabs>
        <w:spacing w:before="1" w:line="252" w:lineRule="exact"/>
      </w:pPr>
      <w:r>
        <w:t>Uoči</w:t>
      </w:r>
      <w:r>
        <w:rPr>
          <w:spacing w:val="-13"/>
        </w:rPr>
        <w:t xml:space="preserve"> </w:t>
      </w:r>
      <w:r>
        <w:t>način</w:t>
      </w:r>
      <w:r>
        <w:rPr>
          <w:spacing w:val="-12"/>
        </w:rPr>
        <w:t xml:space="preserve"> </w:t>
      </w:r>
      <w:r>
        <w:t>funkcionisanja</w:t>
      </w:r>
      <w:r>
        <w:rPr>
          <w:spacing w:val="-12"/>
        </w:rPr>
        <w:t xml:space="preserve"> </w:t>
      </w:r>
      <w:r>
        <w:t>organizacione</w:t>
      </w:r>
      <w:r>
        <w:rPr>
          <w:spacing w:val="-12"/>
        </w:rPr>
        <w:t xml:space="preserve"> </w:t>
      </w:r>
      <w:r>
        <w:rPr>
          <w:spacing w:val="-2"/>
        </w:rPr>
        <w:t>kulture</w:t>
      </w:r>
    </w:p>
    <w:p w:rsidR="008C01C9" w:rsidRDefault="0084041E">
      <w:pPr>
        <w:pStyle w:val="ListParagraph"/>
        <w:numPr>
          <w:ilvl w:val="1"/>
          <w:numId w:val="69"/>
        </w:numPr>
        <w:tabs>
          <w:tab w:val="left" w:pos="1734"/>
        </w:tabs>
        <w:spacing w:line="252" w:lineRule="exact"/>
      </w:pPr>
      <w:r>
        <w:t>Uoči</w:t>
      </w:r>
      <w:r>
        <w:rPr>
          <w:spacing w:val="-9"/>
        </w:rPr>
        <w:t xml:space="preserve"> </w:t>
      </w:r>
      <w:r>
        <w:t>uticaj</w:t>
      </w:r>
      <w:r>
        <w:rPr>
          <w:spacing w:val="-9"/>
        </w:rPr>
        <w:t xml:space="preserve"> </w:t>
      </w:r>
      <w:r>
        <w:t>kulturoloških</w:t>
      </w:r>
      <w:r>
        <w:rPr>
          <w:spacing w:val="-9"/>
        </w:rPr>
        <w:t xml:space="preserve"> </w:t>
      </w:r>
      <w:r>
        <w:t>različitosti</w:t>
      </w:r>
      <w:r>
        <w:rPr>
          <w:spacing w:val="-9"/>
        </w:rPr>
        <w:t xml:space="preserve"> </w:t>
      </w:r>
      <w:r>
        <w:t>među</w:t>
      </w:r>
      <w:r>
        <w:rPr>
          <w:spacing w:val="-9"/>
        </w:rPr>
        <w:t xml:space="preserve"> </w:t>
      </w:r>
      <w:r>
        <w:t>narodima</w:t>
      </w:r>
      <w:r>
        <w:rPr>
          <w:spacing w:val="-8"/>
        </w:rPr>
        <w:t xml:space="preserve"> </w:t>
      </w:r>
      <w:r>
        <w:t>na</w:t>
      </w:r>
      <w:r>
        <w:rPr>
          <w:spacing w:val="-8"/>
        </w:rPr>
        <w:t xml:space="preserve"> </w:t>
      </w:r>
      <w:r>
        <w:t>njihovo</w:t>
      </w:r>
      <w:r>
        <w:rPr>
          <w:spacing w:val="-9"/>
        </w:rPr>
        <w:t xml:space="preserve"> </w:t>
      </w:r>
      <w:r>
        <w:t>međusobno</w:t>
      </w:r>
      <w:r>
        <w:rPr>
          <w:spacing w:val="-8"/>
        </w:rPr>
        <w:t xml:space="preserve"> </w:t>
      </w:r>
      <w:r>
        <w:rPr>
          <w:spacing w:val="-2"/>
        </w:rPr>
        <w:t>razumijevanje</w:t>
      </w:r>
    </w:p>
    <w:p w:rsidR="008C01C9" w:rsidRDefault="0084041E">
      <w:pPr>
        <w:pStyle w:val="ListParagraph"/>
        <w:numPr>
          <w:ilvl w:val="1"/>
          <w:numId w:val="69"/>
        </w:numPr>
        <w:tabs>
          <w:tab w:val="left" w:pos="1734"/>
        </w:tabs>
      </w:pPr>
      <w:r>
        <w:t>Primijeni</w:t>
      </w:r>
      <w:r>
        <w:rPr>
          <w:spacing w:val="-8"/>
        </w:rPr>
        <w:t xml:space="preserve"> </w:t>
      </w:r>
      <w:r>
        <w:t>pravila</w:t>
      </w:r>
      <w:r>
        <w:rPr>
          <w:spacing w:val="-9"/>
        </w:rPr>
        <w:t xml:space="preserve"> </w:t>
      </w:r>
      <w:r>
        <w:t>bontona</w:t>
      </w:r>
      <w:r>
        <w:rPr>
          <w:spacing w:val="-9"/>
        </w:rPr>
        <w:t xml:space="preserve"> </w:t>
      </w:r>
      <w:r>
        <w:t>u</w:t>
      </w:r>
      <w:r>
        <w:rPr>
          <w:spacing w:val="-10"/>
        </w:rPr>
        <w:t xml:space="preserve"> </w:t>
      </w:r>
      <w:r>
        <w:t>različitim</w:t>
      </w:r>
      <w:r>
        <w:rPr>
          <w:spacing w:val="-8"/>
        </w:rPr>
        <w:t xml:space="preserve"> </w:t>
      </w:r>
      <w:r>
        <w:t>oblastima</w:t>
      </w:r>
      <w:r>
        <w:rPr>
          <w:spacing w:val="-9"/>
        </w:rPr>
        <w:t xml:space="preserve"> </w:t>
      </w:r>
      <w:r>
        <w:t>ličnog</w:t>
      </w:r>
      <w:r>
        <w:rPr>
          <w:spacing w:val="-8"/>
        </w:rPr>
        <w:t xml:space="preserve"> </w:t>
      </w:r>
      <w:r>
        <w:t>i</w:t>
      </w:r>
      <w:r>
        <w:rPr>
          <w:spacing w:val="-10"/>
        </w:rPr>
        <w:t xml:space="preserve"> </w:t>
      </w:r>
      <w:r>
        <w:t>profesionalnog</w:t>
      </w:r>
      <w:r>
        <w:rPr>
          <w:spacing w:val="-8"/>
        </w:rPr>
        <w:t xml:space="preserve"> </w:t>
      </w:r>
      <w:r>
        <w:rPr>
          <w:spacing w:val="-2"/>
        </w:rPr>
        <w:t>djelovanja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Prepozna</w:t>
            </w:r>
            <w:r>
              <w:rPr>
                <w:b/>
                <w:spacing w:val="-7"/>
              </w:rPr>
              <w:t xml:space="preserve"> </w:t>
            </w:r>
            <w:r>
              <w:rPr>
                <w:b/>
              </w:rPr>
              <w:t>socijalne</w:t>
            </w:r>
            <w:r>
              <w:rPr>
                <w:b/>
                <w:spacing w:val="-7"/>
              </w:rPr>
              <w:t xml:space="preserve"> </w:t>
            </w:r>
            <w:r>
              <w:rPr>
                <w:b/>
              </w:rPr>
              <w:t>i</w:t>
            </w:r>
            <w:r>
              <w:rPr>
                <w:b/>
                <w:spacing w:val="-6"/>
              </w:rPr>
              <w:t xml:space="preserve"> </w:t>
            </w:r>
            <w:r>
              <w:rPr>
                <w:b/>
              </w:rPr>
              <w:t>psihičke</w:t>
            </w:r>
            <w:r>
              <w:rPr>
                <w:b/>
                <w:spacing w:val="-6"/>
              </w:rPr>
              <w:t xml:space="preserve"> </w:t>
            </w:r>
            <w:r>
              <w:rPr>
                <w:b/>
              </w:rPr>
              <w:t>procese</w:t>
            </w:r>
            <w:r>
              <w:rPr>
                <w:b/>
                <w:spacing w:val="-7"/>
              </w:rPr>
              <w:t xml:space="preserve"> </w:t>
            </w:r>
            <w:r>
              <w:rPr>
                <w:b/>
              </w:rPr>
              <w:t>u</w:t>
            </w:r>
            <w:r>
              <w:rPr>
                <w:b/>
                <w:spacing w:val="-6"/>
              </w:rPr>
              <w:t xml:space="preserve"> </w:t>
            </w:r>
            <w:r>
              <w:rPr>
                <w:b/>
              </w:rPr>
              <w:t>grupi</w:t>
            </w:r>
            <w:r>
              <w:rPr>
                <w:b/>
                <w:spacing w:val="-6"/>
              </w:rPr>
              <w:t xml:space="preserve"> </w:t>
            </w:r>
            <w:r>
              <w:rPr>
                <w:b/>
              </w:rPr>
              <w:t>i</w:t>
            </w:r>
            <w:r>
              <w:rPr>
                <w:b/>
                <w:spacing w:val="-5"/>
              </w:rPr>
              <w:t xml:space="preserve"> </w:t>
            </w:r>
            <w:r>
              <w:rPr>
                <w:b/>
              </w:rPr>
              <w:t>njihov</w:t>
            </w:r>
            <w:r>
              <w:rPr>
                <w:b/>
                <w:spacing w:val="-7"/>
              </w:rPr>
              <w:t xml:space="preserve"> </w:t>
            </w:r>
            <w:r>
              <w:rPr>
                <w:b/>
              </w:rPr>
              <w:t>uticaj</w:t>
            </w:r>
            <w:r>
              <w:rPr>
                <w:b/>
                <w:spacing w:val="-6"/>
              </w:rPr>
              <w:t xml:space="preserve"> </w:t>
            </w:r>
            <w:r>
              <w:rPr>
                <w:b/>
              </w:rPr>
              <w:t>na</w:t>
            </w:r>
            <w:r>
              <w:rPr>
                <w:b/>
                <w:spacing w:val="-7"/>
              </w:rPr>
              <w:t xml:space="preserve"> </w:t>
            </w:r>
            <w:r>
              <w:rPr>
                <w:b/>
              </w:rPr>
              <w:t>ponašanje</w:t>
            </w:r>
            <w:r>
              <w:rPr>
                <w:b/>
                <w:spacing w:val="-6"/>
              </w:rPr>
              <w:t xml:space="preserve"> </w:t>
            </w:r>
            <w:r>
              <w:rPr>
                <w:b/>
              </w:rPr>
              <w:t>u</w:t>
            </w:r>
            <w:r>
              <w:rPr>
                <w:b/>
                <w:spacing w:val="-6"/>
              </w:rPr>
              <w:t xml:space="preserve"> </w:t>
            </w:r>
            <w:r>
              <w:rPr>
                <w:b/>
              </w:rPr>
              <w:t>radnom</w:t>
            </w:r>
            <w:r>
              <w:rPr>
                <w:b/>
                <w:spacing w:val="-7"/>
              </w:rPr>
              <w:t xml:space="preserve"> </w:t>
            </w:r>
            <w:r>
              <w:rPr>
                <w:b/>
                <w:spacing w:val="-2"/>
              </w:rPr>
              <w:t>okruženju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80" w:right="63"/>
              <w:jc w:val="center"/>
            </w:pPr>
            <w:r>
              <w:t>U</w:t>
            </w:r>
            <w:r>
              <w:rPr>
                <w:spacing w:val="-8"/>
              </w:rPr>
              <w:t xml:space="preserve"> </w:t>
            </w:r>
            <w:r>
              <w:t>cilju</w:t>
            </w:r>
            <w:r>
              <w:rPr>
                <w:spacing w:val="-6"/>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67"/>
                <w:w w:val="150"/>
              </w:rPr>
              <w:t xml:space="preserve"> </w:t>
            </w:r>
            <w:r>
              <w:t>Objasni</w:t>
            </w:r>
            <w:r>
              <w:rPr>
                <w:spacing w:val="-7"/>
              </w:rPr>
              <w:t xml:space="preserve"> </w:t>
            </w:r>
            <w:r>
              <w:t>specifičnosti</w:t>
            </w:r>
            <w:r>
              <w:rPr>
                <w:spacing w:val="-7"/>
              </w:rPr>
              <w:t xml:space="preserve"> </w:t>
            </w:r>
            <w:r>
              <w:t>poslovne</w:t>
            </w:r>
            <w:r>
              <w:rPr>
                <w:spacing w:val="-6"/>
              </w:rPr>
              <w:t xml:space="preserve"> </w:t>
            </w:r>
            <w:r>
              <w:rPr>
                <w:spacing w:val="-2"/>
              </w:rPr>
              <w:t>psihologije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Objasni pojmove grupna dinamika, grupni proces i grupna struktura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80"/>
              </w:rPr>
              <w:t xml:space="preserve"> </w:t>
            </w:r>
            <w:r>
              <w:t>karakteristike</w:t>
            </w:r>
            <w:r>
              <w:rPr>
                <w:spacing w:val="80"/>
              </w:rPr>
              <w:t xml:space="preserve"> </w:t>
            </w:r>
            <w:r>
              <w:t>i</w:t>
            </w:r>
            <w:r>
              <w:rPr>
                <w:spacing w:val="80"/>
              </w:rPr>
              <w:t xml:space="preserve"> </w:t>
            </w:r>
            <w:r>
              <w:t>mogućnosti</w:t>
            </w:r>
            <w:r>
              <w:rPr>
                <w:spacing w:val="80"/>
              </w:rPr>
              <w:t xml:space="preserve"> </w:t>
            </w:r>
            <w:r>
              <w:t>mijenjanja stavova i predrasuda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69"/>
                <w:w w:val="150"/>
              </w:rPr>
              <w:t xml:space="preserve"> </w:t>
            </w:r>
            <w:r>
              <w:t>Objasni</w:t>
            </w:r>
            <w:r>
              <w:rPr>
                <w:spacing w:val="-7"/>
              </w:rPr>
              <w:t xml:space="preserve"> </w:t>
            </w:r>
            <w:r>
              <w:t>djelovanje</w:t>
            </w:r>
            <w:r>
              <w:rPr>
                <w:spacing w:val="-4"/>
              </w:rPr>
              <w:t xml:space="preserve"> </w:t>
            </w:r>
            <w:r>
              <w:t>grupnih</w:t>
            </w:r>
            <w:r>
              <w:rPr>
                <w:spacing w:val="-4"/>
              </w:rPr>
              <w:t xml:space="preserve"> </w:t>
            </w:r>
            <w:r>
              <w:rPr>
                <w:spacing w:val="-2"/>
              </w:rPr>
              <w:t>normi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725"/>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32"/>
            </w:pPr>
          </w:p>
          <w:p w:rsidR="008C01C9" w:rsidRDefault="0084041E">
            <w:pPr>
              <w:pStyle w:val="TableParagraph"/>
              <w:ind w:left="440" w:right="107" w:hanging="313"/>
              <w:jc w:val="both"/>
            </w:pPr>
            <w:r>
              <w:t xml:space="preserve">5. Objasni uzroke i posljedice </w:t>
            </w:r>
            <w:r>
              <w:rPr>
                <w:b/>
              </w:rPr>
              <w:t>proindividualnog</w:t>
            </w:r>
            <w:r>
              <w:t xml:space="preserve">, </w:t>
            </w:r>
            <w:r>
              <w:rPr>
                <w:b/>
              </w:rPr>
              <w:t xml:space="preserve">prosocijalnog </w:t>
            </w:r>
            <w:r>
              <w:t xml:space="preserve">i </w:t>
            </w:r>
            <w:r>
              <w:rPr>
                <w:b/>
              </w:rPr>
              <w:t xml:space="preserve">antisocijalnog ponašanja </w:t>
            </w:r>
            <w:r>
              <w:t>u poslovnom okruženju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Proindividualno</w:t>
            </w:r>
            <w:r>
              <w:rPr>
                <w:b/>
                <w:spacing w:val="40"/>
              </w:rPr>
              <w:t xml:space="preserve"> </w:t>
            </w:r>
            <w:r>
              <w:rPr>
                <w:b/>
              </w:rPr>
              <w:t>ponašanje:</w:t>
            </w:r>
            <w:r>
              <w:rPr>
                <w:b/>
                <w:spacing w:val="40"/>
              </w:rPr>
              <w:t xml:space="preserve"> </w:t>
            </w:r>
            <w:r>
              <w:t>asertivnost,</w:t>
            </w:r>
            <w:r>
              <w:rPr>
                <w:spacing w:val="40"/>
              </w:rPr>
              <w:t xml:space="preserve"> </w:t>
            </w:r>
            <w:r>
              <w:t>egoizam</w:t>
            </w:r>
            <w:r>
              <w:rPr>
                <w:spacing w:val="40"/>
              </w:rPr>
              <w:t xml:space="preserve"> </w:t>
            </w:r>
            <w:r>
              <w:t xml:space="preserve">i </w:t>
            </w:r>
            <w:r>
              <w:rPr>
                <w:spacing w:val="-2"/>
              </w:rPr>
              <w:t>takmičenje</w:t>
            </w:r>
          </w:p>
          <w:p w:rsidR="008C01C9" w:rsidRDefault="0084041E">
            <w:pPr>
              <w:pStyle w:val="TableParagraph"/>
              <w:spacing w:before="121"/>
              <w:ind w:left="110"/>
            </w:pPr>
            <w:r>
              <w:rPr>
                <w:b/>
                <w:spacing w:val="-2"/>
              </w:rPr>
              <w:t>Prosocijalno</w:t>
            </w:r>
            <w:r>
              <w:rPr>
                <w:b/>
                <w:spacing w:val="-1"/>
              </w:rPr>
              <w:t xml:space="preserve"> </w:t>
            </w:r>
            <w:r>
              <w:rPr>
                <w:b/>
                <w:spacing w:val="-2"/>
              </w:rPr>
              <w:t>ponašanje:</w:t>
            </w:r>
            <w:r>
              <w:rPr>
                <w:b/>
              </w:rPr>
              <w:t xml:space="preserve"> </w:t>
            </w:r>
            <w:r>
              <w:rPr>
                <w:spacing w:val="-2"/>
              </w:rPr>
              <w:t>saradnja,</w:t>
            </w:r>
            <w:r>
              <w:rPr>
                <w:spacing w:val="-1"/>
              </w:rPr>
              <w:t xml:space="preserve"> </w:t>
            </w:r>
            <w:r>
              <w:rPr>
                <w:spacing w:val="-2"/>
              </w:rPr>
              <w:t>empatija</w:t>
            </w:r>
            <w:r>
              <w:rPr>
                <w:spacing w:val="-1"/>
              </w:rPr>
              <w:t xml:space="preserve"> </w:t>
            </w:r>
            <w:r>
              <w:rPr>
                <w:spacing w:val="-2"/>
              </w:rPr>
              <w:t>i</w:t>
            </w:r>
            <w:r>
              <w:t xml:space="preserve"> </w:t>
            </w:r>
            <w:r>
              <w:rPr>
                <w:spacing w:val="-2"/>
              </w:rPr>
              <w:t>altruizam</w:t>
            </w:r>
          </w:p>
          <w:p w:rsidR="008C01C9" w:rsidRDefault="0084041E">
            <w:pPr>
              <w:pStyle w:val="TableParagraph"/>
              <w:spacing w:before="237"/>
              <w:ind w:left="110"/>
            </w:pPr>
            <w:r>
              <w:rPr>
                <w:b/>
              </w:rPr>
              <w:t>Antisocijalno</w:t>
            </w:r>
            <w:r>
              <w:rPr>
                <w:b/>
                <w:spacing w:val="-10"/>
              </w:rPr>
              <w:t xml:space="preserve"> </w:t>
            </w:r>
            <w:r>
              <w:rPr>
                <w:b/>
              </w:rPr>
              <w:t>ponašanje:</w:t>
            </w:r>
            <w:r>
              <w:rPr>
                <w:b/>
                <w:spacing w:val="-11"/>
              </w:rPr>
              <w:t xml:space="preserve"> </w:t>
            </w:r>
            <w:r>
              <w:t>agresivnost</w:t>
            </w:r>
            <w:r>
              <w:rPr>
                <w:spacing w:val="-11"/>
              </w:rPr>
              <w:t xml:space="preserve"> </w:t>
            </w:r>
            <w:r>
              <w:t>i</w:t>
            </w:r>
            <w:r>
              <w:rPr>
                <w:spacing w:val="-11"/>
              </w:rPr>
              <w:t xml:space="preserve"> </w:t>
            </w:r>
            <w:r>
              <w:rPr>
                <w:spacing w:val="-2"/>
              </w:rPr>
              <w:t>delikventnost</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2"/>
            </w:pPr>
            <w:r>
              <w:t>6.</w:t>
            </w:r>
            <w:r>
              <w:rPr>
                <w:spacing w:val="80"/>
              </w:rPr>
              <w:t xml:space="preserve"> </w:t>
            </w:r>
            <w:r>
              <w:t>Objasni</w:t>
            </w:r>
            <w:r>
              <w:rPr>
                <w:spacing w:val="40"/>
              </w:rPr>
              <w:t xml:space="preserve"> </w:t>
            </w:r>
            <w:r>
              <w:t>uticaj</w:t>
            </w:r>
            <w:r>
              <w:rPr>
                <w:spacing w:val="40"/>
              </w:rPr>
              <w:t xml:space="preserve"> </w:t>
            </w:r>
            <w:r>
              <w:rPr>
                <w:b/>
              </w:rPr>
              <w:t>socijalnih</w:t>
            </w:r>
            <w:r>
              <w:rPr>
                <w:b/>
                <w:spacing w:val="40"/>
              </w:rPr>
              <w:t xml:space="preserve"> </w:t>
            </w:r>
            <w:r>
              <w:rPr>
                <w:b/>
              </w:rPr>
              <w:t>faktora</w:t>
            </w:r>
            <w:r>
              <w:rPr>
                <w:b/>
                <w:spacing w:val="40"/>
              </w:rPr>
              <w:t xml:space="preserve"> </w:t>
            </w:r>
            <w:r>
              <w:t>na</w:t>
            </w:r>
            <w:r>
              <w:rPr>
                <w:spacing w:val="40"/>
              </w:rPr>
              <w:t xml:space="preserve"> </w:t>
            </w:r>
            <w:r>
              <w:t>mišljenje</w:t>
            </w:r>
            <w:r>
              <w:rPr>
                <w:spacing w:val="40"/>
              </w:rPr>
              <w:t xml:space="preserve"> </w:t>
            </w:r>
            <w:r>
              <w:t>i rasuđivanje pojedinca</w:t>
            </w:r>
          </w:p>
        </w:tc>
        <w:tc>
          <w:tcPr>
            <w:tcW w:w="4679" w:type="dxa"/>
            <w:tcBorders>
              <w:top w:val="single" w:sz="4" w:space="0" w:color="C00000"/>
              <w:left w:val="single" w:sz="4" w:space="0" w:color="C00000"/>
              <w:right w:val="nil"/>
            </w:tcBorders>
          </w:tcPr>
          <w:p w:rsidR="008C01C9" w:rsidRDefault="0084041E">
            <w:pPr>
              <w:pStyle w:val="TableParagraph"/>
              <w:spacing w:before="119"/>
              <w:ind w:left="110"/>
              <w:rPr>
                <w:b/>
              </w:rPr>
            </w:pPr>
            <w:r>
              <w:rPr>
                <w:b/>
              </w:rPr>
              <w:t>Socijalni</w:t>
            </w:r>
            <w:r>
              <w:rPr>
                <w:b/>
                <w:spacing w:val="72"/>
              </w:rPr>
              <w:t xml:space="preserve"> </w:t>
            </w:r>
            <w:r>
              <w:rPr>
                <w:b/>
              </w:rPr>
              <w:t>faktori:</w:t>
            </w:r>
            <w:r>
              <w:rPr>
                <w:b/>
                <w:spacing w:val="72"/>
              </w:rPr>
              <w:t xml:space="preserve"> </w:t>
            </w:r>
            <w:r>
              <w:t>pritisak</w:t>
            </w:r>
            <w:r>
              <w:rPr>
                <w:spacing w:val="73"/>
              </w:rPr>
              <w:t xml:space="preserve"> </w:t>
            </w:r>
            <w:r>
              <w:t>grupe,</w:t>
            </w:r>
            <w:r>
              <w:rPr>
                <w:spacing w:val="72"/>
              </w:rPr>
              <w:t xml:space="preserve"> </w:t>
            </w:r>
            <w:r>
              <w:t>uticaj</w:t>
            </w:r>
            <w:r>
              <w:rPr>
                <w:spacing w:val="73"/>
              </w:rPr>
              <w:t xml:space="preserve"> </w:t>
            </w:r>
            <w:r>
              <w:t>autoriteta</w:t>
            </w:r>
            <w:r>
              <w:rPr>
                <w:spacing w:val="71"/>
              </w:rPr>
              <w:t xml:space="preserve"> </w:t>
            </w:r>
            <w:r>
              <w:rPr>
                <w:b/>
                <w:spacing w:val="-10"/>
              </w:rPr>
              <w:t>i</w:t>
            </w:r>
          </w:p>
          <w:p w:rsidR="008C01C9" w:rsidRDefault="0084041E">
            <w:pPr>
              <w:pStyle w:val="TableParagraph"/>
              <w:spacing w:before="2"/>
              <w:ind w:left="110"/>
            </w:pPr>
            <w:r>
              <w:rPr>
                <w:spacing w:val="-2"/>
              </w:rPr>
              <w:t>distribucija</w:t>
            </w:r>
            <w:r>
              <w:rPr>
                <w:spacing w:val="8"/>
              </w:rPr>
              <w:t xml:space="preserve"> </w:t>
            </w:r>
            <w:r>
              <w:rPr>
                <w:spacing w:val="-4"/>
              </w:rPr>
              <w:t>moći</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2"/>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39"/>
        </w:rPr>
        <w:t xml:space="preserve"> </w:t>
      </w:r>
      <w:r>
        <w:t>cilju</w:t>
      </w:r>
      <w:r>
        <w:rPr>
          <w:spacing w:val="40"/>
        </w:rPr>
        <w:t xml:space="preserve"> </w:t>
      </w:r>
      <w:r>
        <w:t>provjeravanja</w:t>
      </w:r>
      <w:r>
        <w:rPr>
          <w:spacing w:val="39"/>
        </w:rPr>
        <w:t xml:space="preserve"> </w:t>
      </w:r>
      <w:r>
        <w:t>dostignutosti</w:t>
      </w:r>
      <w:r>
        <w:rPr>
          <w:spacing w:val="40"/>
        </w:rPr>
        <w:t xml:space="preserve"> </w:t>
      </w:r>
      <w:r>
        <w:t>ishoda</w:t>
      </w:r>
      <w:r>
        <w:rPr>
          <w:spacing w:val="40"/>
        </w:rPr>
        <w:t xml:space="preserve"> </w:t>
      </w:r>
      <w:r>
        <w:t>učenja,</w:t>
      </w:r>
      <w:r>
        <w:rPr>
          <w:spacing w:val="40"/>
        </w:rPr>
        <w:t xml:space="preserve"> </w:t>
      </w:r>
      <w:r>
        <w:t>potreban</w:t>
      </w:r>
      <w:r>
        <w:rPr>
          <w:spacing w:val="39"/>
        </w:rPr>
        <w:t xml:space="preserve"> </w:t>
      </w:r>
      <w:r>
        <w:t>je</w:t>
      </w:r>
      <w:r>
        <w:rPr>
          <w:spacing w:val="40"/>
        </w:rPr>
        <w:t xml:space="preserve"> </w:t>
      </w:r>
      <w:r>
        <w:t>usmeni</w:t>
      </w:r>
      <w:r>
        <w:rPr>
          <w:spacing w:val="39"/>
        </w:rPr>
        <w:t xml:space="preserve"> </w:t>
      </w:r>
      <w:r>
        <w:t>ili</w:t>
      </w:r>
      <w:r>
        <w:rPr>
          <w:spacing w:val="40"/>
        </w:rPr>
        <w:t xml:space="preserve"> </w:t>
      </w:r>
      <w:r>
        <w:t>pisani</w:t>
      </w:r>
      <w:r>
        <w:rPr>
          <w:spacing w:val="39"/>
        </w:rPr>
        <w:t xml:space="preserve"> </w:t>
      </w:r>
      <w:r>
        <w:t>dokaz</w:t>
      </w:r>
      <w:r>
        <w:rPr>
          <w:spacing w:val="40"/>
        </w:rPr>
        <w:t xml:space="preserve"> </w:t>
      </w:r>
      <w:r>
        <w:t>da</w:t>
      </w:r>
      <w:r>
        <w:rPr>
          <w:spacing w:val="40"/>
        </w:rPr>
        <w:t xml:space="preserve"> </w:t>
      </w:r>
      <w:r>
        <w:t>je</w:t>
      </w:r>
      <w:r>
        <w:rPr>
          <w:spacing w:val="40"/>
        </w:rPr>
        <w:t xml:space="preserve"> </w:t>
      </w:r>
      <w:r>
        <w:t>učenik</w:t>
      </w:r>
      <w:r>
        <w:rPr>
          <w:spacing w:val="40"/>
        </w:rPr>
        <w:t xml:space="preserve"> </w:t>
      </w:r>
      <w:r>
        <w:t>uspješno realizovao kriterijume od 1 do 6.</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58336" behindDoc="1" locked="0" layoutInCell="1" allowOverlap="1">
                <wp:simplePos x="0" y="0"/>
                <wp:positionH relativeFrom="page">
                  <wp:posOffset>800862</wp:posOffset>
                </wp:positionH>
                <wp:positionV relativeFrom="paragraph">
                  <wp:posOffset>76909</wp:posOffset>
                </wp:positionV>
                <wp:extent cx="5950585" cy="369570"/>
                <wp:effectExtent l="0" t="0" r="0" b="0"/>
                <wp:wrapTopAndBottom/>
                <wp:docPr id="1150"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52" name="Graphic 115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53" name="Graphic 115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54" name="Graphic 115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55" name="Graphic 115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56" name="Textbox 115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50" o:spid="_x0000_s1986" style="position:absolute;margin-left:63.05pt;margin-top:6.05pt;width:468.55pt;height:29.1pt;z-index:-1555814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">
                <v:shape id="Graphic 1151" o:spid="_x0000_s198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7q8QA&#10;AADdAAAADwAAAGRycy9kb3ducmV2LnhtbERPzWrCQBC+C32HZYReSt2kUGmiGykSqcWLTX2AITsm&#10;IdnZkF1N6tN3CwVv8/H9znozmU5caXCNZQXxIgJBXFrdcKXg9L17fgPhPLLGzjIp+CEHm+xhtsZU&#10;25G/6Fr4SoQQdikqqL3vUyldWZNBt7A9ceDOdjDoAxwqqQccQ7jp5EsULaXBhkNDjT1tayrb4mIU&#10;5Mdb/vG0/NyOyaGY8GDbpNe5Uo/z6X0FwtPk7+J/916H+fFrDH/fhB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P+6vEAAAA3QAAAA8AAAAAAAAAAAAAAAAAmAIAAGRycy9k&#10;b3ducmV2LnhtbFBLBQYAAAAABAAEAPUAAACJAwAAAAA=&#10;" path="m5940552,l,,,312420r5940552,l5940552,xe" fillcolor="#f1e5bd" stroked="f">
                  <v:path arrowok="t"/>
                </v:shape>
                <v:shape id="Graphic 1152" o:spid="_x0000_s198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01MMA&#10;AADdAAAADwAAAGRycy9kb3ducmV2LnhtbERPTWvCQBC9C/6HZQq9mU2EVomuUi2lhV5qDJ7H7JgE&#10;d2dDdhvTf98tFLzN433OejtaIwbqfetYQZakIIgrp1uuFZTHt9kShA/IGo1jUvBDHrab6WSNuXY3&#10;PtBQhFrEEPY5KmhC6HIpfdWQRZ+4jjhyF9dbDBH2tdQ93mK4NXKeps/SYsuxocGO9g1V1+LbKhja&#10;02fpvhbvHtNiZ3bunB1eF0o9PowvKxCBxnAX/7s/dJyfPc3h75t4gt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j01MMAAADdAAAADwAAAAAAAAAAAAAAAACYAgAAZHJzL2Rv&#10;d25yZXYueG1sUEsFBgAAAAAEAAQA9QAAAIgDAAAAAA==&#10;" path="m5941314,l,,,28194r5941314,l5941314,xe" fillcolor="#c00000" stroked="f">
                  <v:path arrowok="t"/>
                </v:shape>
                <v:shape id="Graphic 1153" o:spid="_x0000_s198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HmOMAA&#10;AADdAAAADwAAAGRycy9kb3ducmV2LnhtbERPy6rCMBDdX/Afwgh3d01VFKlGEUFw5cUH6nJoxrba&#10;TEoT2/r3RhDczeE8Z7ZoTSFqqlxuWUG/F4EgTqzOOVVwPKz/JiCcR9ZYWCYFT3KwmHd+Zhhr2/CO&#10;6r1PRQhhF6OCzPsyltIlGRl0PVsSB+5qK4M+wCqVusImhJtCDqJoLA3mHBoyLGmVUXLfP4wC3p4P&#10;5dHJutVmE11OV7lsbv9K/Xbb5RSEp9Z/xR/3Rof5/dEQ3t+EE+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5HmOMAAAADdAAAADwAAAAAAAAAAAAAAAACYAgAAZHJzL2Rvd25y&#10;ZXYueG1sUEsFBgAAAAAEAAQA9QAAAIUDAAAAAA==&#10;" path="m5941314,l,,,762r5941314,l5941314,xe" fillcolor="#f1e5bd" stroked="f">
                  <v:path arrowok="t"/>
                </v:shape>
                <v:shape id="Graphic 1154" o:spid="_x0000_s199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JO8MA&#10;AADdAAAADwAAAGRycy9kb3ducmV2LnhtbERPTWvCQBC9F/wPywje6ibFqqSuohWx4MVE6XmanSbB&#10;7GzIrjH9911B8DaP9zmLVW9q0VHrKssK4nEEgji3uuJCwfm0e52DcB5ZY22ZFPyRg9Vy8LLARNsb&#10;p9RlvhAhhF2CCkrvm0RKl5dk0I1tQxy4X9sa9AG2hdQt3kK4qeVbFE2lwYpDQ4kNfZaUX7KrUdBV&#10;34ezPc72DqNsU2/sT5xuZ0qNhv36A4Sn3j/FD/eXDvPj9wncvw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JO8MAAADdAAAADwAAAAAAAAAAAAAAAACYAgAAZHJzL2Rv&#10;d25yZXYueG1sUEsFBgAAAAAEAAQA9QAAAIgDAAAAAA==&#10;" path="m5941314,l,,,28194r5941314,l5941314,xe" fillcolor="#c00000" stroked="f">
                  <v:path arrowok="t"/>
                </v:shape>
                <v:shape id="Textbox 1155" o:spid="_x0000_s199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ioMMA&#10;AADdAAAADwAAAGRycy9kb3ducmV2LnhtbERPTYvCMBC9L/gfwgje1tQFZbcaRWQFQVis9eBxbMY2&#10;2ExqE7X++42wsLd5vM+ZLTpbizu13jhWMBomIIgLpw2XCg75+v0ThA/IGmvHpOBJHhbz3tsMU+0e&#10;nNF9H0oRQ9inqKAKoUml9EVFFv3QNcSRO7vWYoiwLaVu8RHDbS0/kmQiLRqODRU2tKqouOxvVsHy&#10;yNm3uf6cdtk5M3n+lfB2clFq0O+WUxCBuvAv/nNvdJw/Go/h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3ioM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52"/>
        </w:rPr>
        <w:t xml:space="preserve"> </w:t>
      </w:r>
      <w:r>
        <w:t>Socijalni</w:t>
      </w:r>
      <w:r>
        <w:rPr>
          <w:spacing w:val="-6"/>
        </w:rPr>
        <w:t xml:space="preserve"> </w:t>
      </w:r>
      <w:r>
        <w:t>i</w:t>
      </w:r>
      <w:r>
        <w:rPr>
          <w:spacing w:val="-5"/>
        </w:rPr>
        <w:t xml:space="preserve"> </w:t>
      </w:r>
      <w:r>
        <w:t>psihički</w:t>
      </w:r>
      <w:r>
        <w:rPr>
          <w:spacing w:val="-5"/>
        </w:rPr>
        <w:t xml:space="preserve"> </w:t>
      </w:r>
      <w:r>
        <w:t>procesi</w:t>
      </w:r>
      <w:r>
        <w:rPr>
          <w:spacing w:val="-5"/>
        </w:rPr>
        <w:t xml:space="preserve"> </w:t>
      </w:r>
      <w:r>
        <w:t>u</w:t>
      </w:r>
      <w:r>
        <w:rPr>
          <w:spacing w:val="-5"/>
        </w:rPr>
        <w:t xml:space="preserve"> </w:t>
      </w:r>
      <w:r>
        <w:rPr>
          <w:spacing w:val="-4"/>
        </w:rPr>
        <w:t>grupi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58848" behindDoc="1" locked="0" layoutInCell="1" allowOverlap="1">
                <wp:simplePos x="0" y="0"/>
                <wp:positionH relativeFrom="page">
                  <wp:posOffset>800862</wp:posOffset>
                </wp:positionH>
                <wp:positionV relativeFrom="paragraph">
                  <wp:posOffset>75436</wp:posOffset>
                </wp:positionV>
                <wp:extent cx="5950585" cy="6350"/>
                <wp:effectExtent l="0" t="0" r="0" b="0"/>
                <wp:wrapTopAndBottom/>
                <wp:docPr id="1102" name="Graphic 1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B760AAD" id="Graphic 1156" o:spid="_x0000_s1026" style="position:absolute;margin-left:63.05pt;margin-top:5.95pt;width:468.55pt;height:.5pt;z-index:-15557632;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4"/>
              </w:rPr>
              <w:t xml:space="preserve"> </w:t>
            </w:r>
            <w:r>
              <w:rPr>
                <w:spacing w:val="-5"/>
              </w:rPr>
              <w:t>da</w:t>
            </w:r>
          </w:p>
          <w:p w:rsidR="008C01C9" w:rsidRDefault="0084041E">
            <w:pPr>
              <w:pStyle w:val="TableParagraph"/>
              <w:spacing w:before="119"/>
              <w:ind w:left="120" w:right="109"/>
              <w:jc w:val="center"/>
              <w:rPr>
                <w:b/>
              </w:rPr>
            </w:pPr>
            <w:r>
              <w:rPr>
                <w:b/>
              </w:rPr>
              <w:t>Primijeni</w:t>
            </w:r>
            <w:r>
              <w:rPr>
                <w:b/>
                <w:spacing w:val="-10"/>
              </w:rPr>
              <w:t xml:space="preserve"> </w:t>
            </w:r>
            <w:r>
              <w:rPr>
                <w:b/>
              </w:rPr>
              <w:t>tehnike</w:t>
            </w:r>
            <w:r>
              <w:rPr>
                <w:b/>
                <w:spacing w:val="-10"/>
              </w:rPr>
              <w:t xml:space="preserve"> </w:t>
            </w:r>
            <w:r>
              <w:rPr>
                <w:b/>
              </w:rPr>
              <w:t>uspješne</w:t>
            </w:r>
            <w:r>
              <w:rPr>
                <w:b/>
                <w:spacing w:val="-10"/>
              </w:rPr>
              <w:t xml:space="preserve"> </w:t>
            </w:r>
            <w:r>
              <w:rPr>
                <w:b/>
                <w:spacing w:val="-2"/>
              </w:rPr>
              <w:t>komunikacije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1"/>
                <w:w w:val="150"/>
              </w:rPr>
              <w:t xml:space="preserve"> </w:t>
            </w:r>
            <w:r>
              <w:t>Objasni</w:t>
            </w:r>
            <w:r>
              <w:rPr>
                <w:spacing w:val="-5"/>
              </w:rPr>
              <w:t xml:space="preserve"> </w:t>
            </w:r>
            <w:r>
              <w:t>tipologiju</w:t>
            </w:r>
            <w:r>
              <w:rPr>
                <w:spacing w:val="-5"/>
              </w:rPr>
              <w:t xml:space="preserve"> </w:t>
            </w:r>
            <w:r>
              <w:rPr>
                <w:spacing w:val="-2"/>
              </w:rPr>
              <w:t>komunikacije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t>2.</w:t>
            </w:r>
            <w:r>
              <w:rPr>
                <w:spacing w:val="70"/>
                <w:w w:val="150"/>
              </w:rPr>
              <w:t xml:space="preserve"> </w:t>
            </w:r>
            <w:r>
              <w:t>Navede</w:t>
            </w:r>
            <w:r>
              <w:rPr>
                <w:spacing w:val="-6"/>
              </w:rPr>
              <w:t xml:space="preserve"> </w:t>
            </w:r>
            <w:r>
              <w:t>strukturu</w:t>
            </w:r>
            <w:r>
              <w:rPr>
                <w:spacing w:val="-5"/>
              </w:rPr>
              <w:t xml:space="preserve"> </w:t>
            </w:r>
            <w:r>
              <w:t>i</w:t>
            </w:r>
            <w:r>
              <w:rPr>
                <w:spacing w:val="-6"/>
              </w:rPr>
              <w:t xml:space="preserve"> </w:t>
            </w:r>
            <w:r>
              <w:t>elemente</w:t>
            </w:r>
            <w:r>
              <w:rPr>
                <w:spacing w:val="-5"/>
              </w:rPr>
              <w:t xml:space="preserve"> </w:t>
            </w:r>
            <w:r>
              <w:t>procesa</w:t>
            </w:r>
            <w:r>
              <w:rPr>
                <w:spacing w:val="-6"/>
              </w:rPr>
              <w:t xml:space="preserve"> </w:t>
            </w:r>
            <w:r>
              <w:rPr>
                <w:spacing w:val="-2"/>
              </w:rPr>
              <w:t>komunikacije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40"/>
              </w:rPr>
              <w:t xml:space="preserve"> </w:t>
            </w:r>
            <w:r>
              <w:t>karakteristike</w:t>
            </w:r>
            <w:r>
              <w:rPr>
                <w:spacing w:val="40"/>
              </w:rPr>
              <w:t xml:space="preserve"> </w:t>
            </w:r>
            <w:r>
              <w:t>i</w:t>
            </w:r>
            <w:r>
              <w:rPr>
                <w:spacing w:val="40"/>
              </w:rPr>
              <w:t xml:space="preserve"> </w:t>
            </w:r>
            <w:r>
              <w:t>međuzavisnost</w:t>
            </w:r>
            <w:r>
              <w:rPr>
                <w:spacing w:val="40"/>
              </w:rPr>
              <w:t xml:space="preserve"> </w:t>
            </w:r>
            <w:r>
              <w:t>verbalne</w:t>
            </w:r>
            <w:r>
              <w:rPr>
                <w:spacing w:val="40"/>
              </w:rPr>
              <w:t xml:space="preserve"> </w:t>
            </w:r>
            <w:r>
              <w:t>i neverbalne komunikacije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t>4.</w:t>
            </w:r>
            <w:r>
              <w:rPr>
                <w:spacing w:val="73"/>
                <w:w w:val="150"/>
              </w:rPr>
              <w:t xml:space="preserve"> </w:t>
            </w:r>
            <w:r>
              <w:t>Opiše</w:t>
            </w:r>
            <w:r>
              <w:rPr>
                <w:spacing w:val="-5"/>
              </w:rPr>
              <w:t xml:space="preserve"> </w:t>
            </w:r>
            <w:r>
              <w:t>različite</w:t>
            </w:r>
            <w:r>
              <w:rPr>
                <w:spacing w:val="-4"/>
              </w:rPr>
              <w:t xml:space="preserve"> </w:t>
            </w:r>
            <w:r>
              <w:t>kanale</w:t>
            </w:r>
            <w:r>
              <w:rPr>
                <w:spacing w:val="-5"/>
              </w:rPr>
              <w:t xml:space="preserve"> </w:t>
            </w:r>
            <w:r>
              <w:rPr>
                <w:spacing w:val="-2"/>
              </w:rPr>
              <w:t>komunikacije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128"/>
            </w:pPr>
            <w:r>
              <w:t>5.</w:t>
            </w:r>
            <w:r>
              <w:rPr>
                <w:spacing w:val="73"/>
                <w:w w:val="150"/>
              </w:rPr>
              <w:t xml:space="preserve"> </w:t>
            </w:r>
            <w:r>
              <w:t>Opiše</w:t>
            </w:r>
            <w:r>
              <w:rPr>
                <w:spacing w:val="-4"/>
              </w:rPr>
              <w:t xml:space="preserve"> </w:t>
            </w:r>
            <w:r>
              <w:rPr>
                <w:b/>
              </w:rPr>
              <w:t>faktore</w:t>
            </w:r>
            <w:r>
              <w:rPr>
                <w:b/>
                <w:spacing w:val="-3"/>
              </w:rPr>
              <w:t xml:space="preserve"> </w:t>
            </w:r>
            <w:r>
              <w:t>koji</w:t>
            </w:r>
            <w:r>
              <w:rPr>
                <w:spacing w:val="-5"/>
              </w:rPr>
              <w:t xml:space="preserve"> </w:t>
            </w:r>
            <w:r>
              <w:t>utiču</w:t>
            </w:r>
            <w:r>
              <w:rPr>
                <w:spacing w:val="-4"/>
              </w:rPr>
              <w:t xml:space="preserve"> </w:t>
            </w:r>
            <w:r>
              <w:t>na</w:t>
            </w:r>
            <w:r>
              <w:rPr>
                <w:spacing w:val="-5"/>
              </w:rPr>
              <w:t xml:space="preserve"> </w:t>
            </w:r>
            <w:r>
              <w:t>proces</w:t>
            </w:r>
            <w:r>
              <w:rPr>
                <w:spacing w:val="-4"/>
              </w:rPr>
              <w:t xml:space="preserve"> </w:t>
            </w:r>
            <w:r>
              <w:rPr>
                <w:spacing w:val="-2"/>
              </w:rPr>
              <w:t>komunikacije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Faktori: </w:t>
            </w:r>
            <w:r>
              <w:t xml:space="preserve">projekcije, efekat prvog utiska, efekat posljednjeg utiska, stereotipi, halo efekat i mentalni </w:t>
            </w:r>
            <w:r>
              <w:rPr>
                <w:spacing w:val="-2"/>
              </w:rPr>
              <w:t>modeli</w:t>
            </w: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5"/>
            </w:pPr>
          </w:p>
          <w:p w:rsidR="008C01C9" w:rsidRDefault="0084041E">
            <w:pPr>
              <w:pStyle w:val="TableParagraph"/>
              <w:ind w:left="440" w:hanging="313"/>
              <w:rPr>
                <w:b/>
              </w:rPr>
            </w:pPr>
            <w:r>
              <w:t>6.</w:t>
            </w:r>
            <w:r>
              <w:rPr>
                <w:spacing w:val="80"/>
              </w:rPr>
              <w:t xml:space="preserve"> </w:t>
            </w:r>
            <w:r>
              <w:t xml:space="preserve">Objasni </w:t>
            </w:r>
            <w:r>
              <w:rPr>
                <w:b/>
              </w:rPr>
              <w:t xml:space="preserve">uzroke smetnji u verbalnoj i neverbalnoj </w:t>
            </w:r>
            <w:r>
              <w:rPr>
                <w:b/>
                <w:spacing w:val="-2"/>
              </w:rPr>
              <w:t>komunikaciji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Uzroci smetnji u verbalnoj i neverbalnoj komunikaciji: </w:t>
            </w:r>
            <w:r>
              <w:t>„buka“ u komunikacionom kanalu, pridavanje različitog značenja verbalnim simbolima od strane pošiljaoca i primaoca poruke, neusklađenost verbalnih i neverbalnih znakova</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t>7.</w:t>
            </w:r>
            <w:r>
              <w:rPr>
                <w:spacing w:val="71"/>
                <w:w w:val="150"/>
              </w:rPr>
              <w:t xml:space="preserve"> </w:t>
            </w:r>
            <w:r>
              <w:t>Opiše</w:t>
            </w:r>
            <w:r>
              <w:rPr>
                <w:spacing w:val="-6"/>
              </w:rPr>
              <w:t xml:space="preserve"> </w:t>
            </w:r>
            <w:r>
              <w:t>tehnike</w:t>
            </w:r>
            <w:r>
              <w:rPr>
                <w:spacing w:val="-3"/>
              </w:rPr>
              <w:t xml:space="preserve"> </w:t>
            </w:r>
            <w:r>
              <w:t>uspješne</w:t>
            </w:r>
            <w:r>
              <w:rPr>
                <w:spacing w:val="-6"/>
              </w:rPr>
              <w:t xml:space="preserve"> </w:t>
            </w:r>
            <w:r>
              <w:rPr>
                <w:spacing w:val="-2"/>
              </w:rPr>
              <w:t>komunikacije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85"/>
                <w:tab w:val="left" w:pos="2262"/>
                <w:tab w:val="left" w:pos="2537"/>
                <w:tab w:val="left" w:pos="3654"/>
              </w:tabs>
              <w:spacing w:before="120"/>
              <w:ind w:left="440" w:right="107" w:hanging="312"/>
            </w:pPr>
            <w:r>
              <w:t>8.</w:t>
            </w:r>
            <w:r>
              <w:rPr>
                <w:spacing w:val="80"/>
              </w:rPr>
              <w:t xml:space="preserve"> </w:t>
            </w:r>
            <w:r>
              <w:t>Objasni</w:t>
            </w:r>
            <w:r>
              <w:tab/>
            </w:r>
            <w:r>
              <w:rPr>
                <w:spacing w:val="-2"/>
              </w:rPr>
              <w:t>prednosti</w:t>
            </w:r>
            <w:r>
              <w:tab/>
            </w:r>
            <w:r>
              <w:rPr>
                <w:spacing w:val="-10"/>
              </w:rPr>
              <w:t>i</w:t>
            </w:r>
            <w:r>
              <w:tab/>
            </w:r>
            <w:r>
              <w:rPr>
                <w:spacing w:val="-2"/>
              </w:rPr>
              <w:t>nedostatke</w:t>
            </w:r>
            <w:r>
              <w:tab/>
            </w:r>
            <w:r>
              <w:rPr>
                <w:spacing w:val="-2"/>
              </w:rPr>
              <w:t>elektronske komunikacije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401"/>
                <w:tab w:val="left" w:pos="2140"/>
                <w:tab w:val="left" w:pos="3073"/>
                <w:tab w:val="left" w:pos="4375"/>
              </w:tabs>
              <w:spacing w:before="120"/>
              <w:ind w:left="440" w:right="108" w:hanging="312"/>
            </w:pPr>
            <w:r>
              <w:t>9.</w:t>
            </w:r>
            <w:r>
              <w:rPr>
                <w:spacing w:val="80"/>
              </w:rPr>
              <w:t xml:space="preserve"> </w:t>
            </w:r>
            <w:r>
              <w:t>Predstavi</w:t>
            </w:r>
            <w:r>
              <w:tab/>
            </w:r>
            <w:r>
              <w:rPr>
                <w:spacing w:val="-2"/>
              </w:rPr>
              <w:t>pravila</w:t>
            </w:r>
            <w:r>
              <w:tab/>
            </w:r>
            <w:r>
              <w:rPr>
                <w:spacing w:val="-2"/>
              </w:rPr>
              <w:t>uspješne</w:t>
            </w:r>
            <w:r>
              <w:tab/>
            </w:r>
            <w:r>
              <w:rPr>
                <w:spacing w:val="-2"/>
              </w:rPr>
              <w:t>komunikacije,</w:t>
            </w:r>
            <w:r>
              <w:tab/>
            </w:r>
            <w:r>
              <w:rPr>
                <w:spacing w:val="-6"/>
              </w:rPr>
              <w:t xml:space="preserve">na </w:t>
            </w:r>
            <w:r>
              <w:t>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2"/>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7"/>
        <w:ind w:left="964" w:right="815"/>
      </w:pPr>
      <w:r>
        <w:t>U</w:t>
      </w:r>
      <w:r>
        <w:rPr>
          <w:spacing w:val="39"/>
        </w:rPr>
        <w:t xml:space="preserve"> </w:t>
      </w:r>
      <w:r>
        <w:t>cilju</w:t>
      </w:r>
      <w:r>
        <w:rPr>
          <w:spacing w:val="40"/>
        </w:rPr>
        <w:t xml:space="preserve"> </w:t>
      </w:r>
      <w:r>
        <w:t>provjeravanja</w:t>
      </w:r>
      <w:r>
        <w:rPr>
          <w:spacing w:val="39"/>
        </w:rPr>
        <w:t xml:space="preserve"> </w:t>
      </w:r>
      <w:r>
        <w:t>dostignutosti</w:t>
      </w:r>
      <w:r>
        <w:rPr>
          <w:spacing w:val="40"/>
        </w:rPr>
        <w:t xml:space="preserve"> </w:t>
      </w:r>
      <w:r>
        <w:t>ishoda</w:t>
      </w:r>
      <w:r>
        <w:rPr>
          <w:spacing w:val="40"/>
        </w:rPr>
        <w:t xml:space="preserve"> </w:t>
      </w:r>
      <w:r>
        <w:t>učenja,</w:t>
      </w:r>
      <w:r>
        <w:rPr>
          <w:spacing w:val="40"/>
        </w:rPr>
        <w:t xml:space="preserve"> </w:t>
      </w:r>
      <w:r>
        <w:t>potreban</w:t>
      </w:r>
      <w:r>
        <w:rPr>
          <w:spacing w:val="39"/>
        </w:rPr>
        <w:t xml:space="preserve"> </w:t>
      </w:r>
      <w:r>
        <w:t>je</w:t>
      </w:r>
      <w:r>
        <w:rPr>
          <w:spacing w:val="40"/>
        </w:rPr>
        <w:t xml:space="preserve"> </w:t>
      </w:r>
      <w:r>
        <w:t>usmeni</w:t>
      </w:r>
      <w:r>
        <w:rPr>
          <w:spacing w:val="39"/>
        </w:rPr>
        <w:t xml:space="preserve"> </w:t>
      </w:r>
      <w:r>
        <w:t>ili</w:t>
      </w:r>
      <w:r>
        <w:rPr>
          <w:spacing w:val="40"/>
        </w:rPr>
        <w:t xml:space="preserve"> </w:t>
      </w:r>
      <w:r>
        <w:t>pisani</w:t>
      </w:r>
      <w:r>
        <w:rPr>
          <w:spacing w:val="39"/>
        </w:rPr>
        <w:t xml:space="preserve"> </w:t>
      </w:r>
      <w:r>
        <w:t>dokaz</w:t>
      </w:r>
      <w:r>
        <w:rPr>
          <w:spacing w:val="40"/>
        </w:rPr>
        <w:t xml:space="preserve"> </w:t>
      </w:r>
      <w:r>
        <w:t>da</w:t>
      </w:r>
      <w:r>
        <w:rPr>
          <w:spacing w:val="40"/>
        </w:rPr>
        <w:t xml:space="preserve"> </w:t>
      </w:r>
      <w:r>
        <w:t>je</w:t>
      </w:r>
      <w:r>
        <w:rPr>
          <w:spacing w:val="40"/>
        </w:rPr>
        <w:t xml:space="preserve"> </w:t>
      </w:r>
      <w:r>
        <w:t>učenik</w:t>
      </w:r>
      <w:r>
        <w:rPr>
          <w:spacing w:val="40"/>
        </w:rPr>
        <w:t xml:space="preserve"> </w:t>
      </w:r>
      <w:r>
        <w:t>uspješno realizovao kriterijume od 1 do 8. Za kriterijum 9 potrebne su ispravno urađene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59360" behindDoc="1" locked="0" layoutInCell="1" allowOverlap="1">
                <wp:simplePos x="0" y="0"/>
                <wp:positionH relativeFrom="page">
                  <wp:posOffset>800862</wp:posOffset>
                </wp:positionH>
                <wp:positionV relativeFrom="paragraph">
                  <wp:posOffset>77417</wp:posOffset>
                </wp:positionV>
                <wp:extent cx="5950585" cy="368935"/>
                <wp:effectExtent l="0" t="0" r="0" b="0"/>
                <wp:wrapTopAndBottom/>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1159" name="Graphic 1158"/>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60" name="Graphic 115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61" name="Graphic 116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162" name="Graphic 1161"/>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63" name="Textbox 1162"/>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57" o:spid="_x0000_s1992" style="position:absolute;margin-left:63.05pt;margin-top:6.1pt;width:468.55pt;height:29.05pt;z-index:-15557120;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">
                <v:shape id="Graphic 1158" o:spid="_x0000_s1993"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SNscA&#10;AADdAAAADwAAAGRycy9kb3ducmV2LnhtbESPQWvCQBCF70L/wzKFXqRuLFRM6ioiKW3xorE/YMhO&#10;k2B2NmRXk/bXdw6Ctxnem/e+WW1G16or9aHxbGA+S0ARl942XBn4Pr0/L0GFiGyx9UwGfinAZv0w&#10;WWFm/cBHuhaxUhLCIUMDdYxdpnUoa3IYZr4jFu3H9w6jrH2lbY+DhLtWvyTJQjtsWBpq7GhXU3ku&#10;Ls5AfvjLP6aLr92Q7osR9/6cdjY35ulx3L6BijTGu/l2/WkFf/4quPKNjK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1UjbHAAAA3QAAAA8AAAAAAAAAAAAAAAAAmAIAAGRy&#10;cy9kb3ducmV2LnhtbFBLBQYAAAAABAAEAPUAAACMAwAAAAA=&#10;" path="m5940552,l,,,312420r5940552,l5940552,xe" fillcolor="#f1e5bd" stroked="f">
                  <v:path arrowok="t"/>
                </v:shape>
                <v:shape id="Graphic 1159" o:spid="_x0000_s199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mpcMA&#10;AADdAAAADwAAAGRycy9kb3ducmV2LnhtbERPTWvCQBC9F/wPywjedJOCVVNX0YpY8GKi9DzNTpNg&#10;djZk15j++64g9DaP9znLdW9q0VHrKssK4kkEgji3uuJCweW8H89BOI+ssbZMCn7JwXo1eFliou2d&#10;U+oyX4gQwi5BBaX3TSKly0sy6Ca2IQ7cj20N+gDbQuoW7yHc1PI1it6kwYpDQ4kNfZSUX7ObUdBV&#10;X8eLPc0ODqNsW2/td5zuZkqNhv3mHYSn3v+Ln+5PHebH0wU8vg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xmpcMAAADdAAAADwAAAAAAAAAAAAAAAACYAgAAZHJzL2Rv&#10;d25yZXYueG1sUEsFBgAAAAAEAAQA9QAAAIgDAAAAAA==&#10;" path="m5941314,l,,,28194r5941314,l5941314,xe" fillcolor="#c00000" stroked="f">
                  <v:path arrowok="t"/>
                </v:shape>
                <v:shape id="Graphic 1160" o:spid="_x0000_s199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y8sQA&#10;AADdAAAADwAAAGRycy9kb3ducmV2LnhtbESPT4vCQAzF78J+hyEL3uzUPYhUR5GFBU8r/mH1GDqx&#10;rXYypTO29dubg7C3hPfy3i/L9eBq1VEbKs8GpkkKijj3tuLCwOn4M5mDChHZYu2ZDDwpwHr1MVpi&#10;Zn3Pe+oOsVASwiFDA2WMTaZ1yEtyGBLfEIt29a3DKGtbaNtiL+Gu1l9pOtMOK5aGEhv6Lim/Hx7O&#10;AP+ej80p6G6wbpte/q560992xow/h80CVKQh/pvf11sr+NOZ8Ms3MoJe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svLEAAAA3QAAAA8AAAAAAAAAAAAAAAAAmAIAAGRycy9k&#10;b3ducmV2LnhtbFBLBQYAAAAABAAEAPUAAACJAwAAAAA=&#10;" path="m5941314,l,,,749r5941314,l5941314,xe" fillcolor="#f1e5bd" stroked="f">
                  <v:path arrowok="t"/>
                </v:shape>
                <v:shape id="Graphic 1161" o:spid="_x0000_s1996"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gHsEA&#10;AADdAAAADwAAAGRycy9kb3ducmV2LnhtbERPTYvCMBC9C/6HMII3TetBpRplVUTBy1rF82wz25Zt&#10;JqWJtf57Iyx4m8f7nOW6M5VoqXGlZQXxOAJBnFldcq7getmP5iCcR9ZYWSYFT3KwXvV7S0y0ffCZ&#10;2tTnIoSwS1BB4X2dSOmyggy6sa2JA/drG4M+wCaXusFHCDeVnETRVBosOTQUWNO2oOwvvRsFbXk7&#10;Xe337OAwSjfVxv7E591MqeGg+1qA8NT5j/jffdRhfjyN4f1NO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moB7BAAAA3QAAAA8AAAAAAAAAAAAAAAAAmAIAAGRycy9kb3du&#10;cmV2LnhtbFBLBQYAAAAABAAEAPUAAACGAwAAAAA=&#10;" path="m5941314,l,,,28194r5941314,l5941314,xe" fillcolor="#c00000" stroked="f">
                  <v:path arrowok="t"/>
                </v:shape>
                <v:shape id="Textbox 1162" o:spid="_x0000_s1997"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wacMA&#10;AADdAAAADwAAAGRycy9kb3ducmV2LnhtbERPTYvCMBC9L/gfwgje1lQPZbcaRURBEGRrPXgcm7EN&#10;NpPaRO3++83Cwt7m8T5nvuxtI57UeeNYwWScgCAunTZcKTgV2/cPED4ga2wck4Jv8rBcDN7mmGn3&#10;4pyex1CJGMI+QwV1CG0mpS9rsujHriWO3NV1FkOEXSV1h68Ybhs5TZJUWjQcG2psaV1TeTs+rILV&#10;mfONuR8uX/k1N0XxmfA+vSk1GvarGYhAffgX/7l3Os6fpFP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iwac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61"/>
        </w:rPr>
        <w:t xml:space="preserve"> </w:t>
      </w:r>
      <w:r>
        <w:rPr>
          <w:spacing w:val="-2"/>
        </w:rPr>
        <w:t>Komunikacija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59872" behindDoc="1" locked="0" layoutInCell="1" allowOverlap="1">
                <wp:simplePos x="0" y="0"/>
                <wp:positionH relativeFrom="page">
                  <wp:posOffset>800862</wp:posOffset>
                </wp:positionH>
                <wp:positionV relativeFrom="paragraph">
                  <wp:posOffset>76796</wp:posOffset>
                </wp:positionV>
                <wp:extent cx="5950585" cy="6350"/>
                <wp:effectExtent l="0" t="0" r="0" b="0"/>
                <wp:wrapTopAndBottom/>
                <wp:docPr id="1109" name="Graphic 1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2FA99D8" id="Graphic 1163" o:spid="_x0000_s1026" style="position:absolute;margin-left:63.05pt;margin-top:6.05pt;width:468.55pt;height:.5pt;z-index:-1555660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Primijeni</w:t>
            </w:r>
            <w:r>
              <w:rPr>
                <w:b/>
                <w:spacing w:val="-9"/>
              </w:rPr>
              <w:t xml:space="preserve"> </w:t>
            </w:r>
            <w:r>
              <w:rPr>
                <w:b/>
              </w:rPr>
              <w:t>pravila</w:t>
            </w:r>
            <w:r>
              <w:rPr>
                <w:b/>
                <w:spacing w:val="-10"/>
              </w:rPr>
              <w:t xml:space="preserve"> </w:t>
            </w:r>
            <w:r>
              <w:rPr>
                <w:b/>
              </w:rPr>
              <w:t>za</w:t>
            </w:r>
            <w:r>
              <w:rPr>
                <w:b/>
                <w:spacing w:val="-10"/>
              </w:rPr>
              <w:t xml:space="preserve"> </w:t>
            </w:r>
            <w:r>
              <w:rPr>
                <w:b/>
              </w:rPr>
              <w:t>rješavanje</w:t>
            </w:r>
            <w:r>
              <w:rPr>
                <w:b/>
                <w:spacing w:val="-9"/>
              </w:rPr>
              <w:t xml:space="preserve"> </w:t>
            </w:r>
            <w:r>
              <w:rPr>
                <w:b/>
              </w:rPr>
              <w:t>konfliktnih</w:t>
            </w:r>
            <w:r>
              <w:rPr>
                <w:b/>
                <w:spacing w:val="-9"/>
              </w:rPr>
              <w:t xml:space="preserve"> </w:t>
            </w:r>
            <w:r>
              <w:rPr>
                <w:b/>
              </w:rPr>
              <w:t>situacija</w:t>
            </w:r>
            <w:r>
              <w:rPr>
                <w:b/>
                <w:spacing w:val="-10"/>
              </w:rPr>
              <w:t xml:space="preserve"> </w:t>
            </w:r>
            <w:r>
              <w:rPr>
                <w:b/>
              </w:rPr>
              <w:t>i</w:t>
            </w:r>
            <w:r>
              <w:rPr>
                <w:b/>
                <w:spacing w:val="-9"/>
              </w:rPr>
              <w:t xml:space="preserve"> </w:t>
            </w:r>
            <w:r>
              <w:rPr>
                <w:b/>
              </w:rPr>
              <w:t>mjere</w:t>
            </w:r>
            <w:r>
              <w:rPr>
                <w:b/>
                <w:spacing w:val="-10"/>
              </w:rPr>
              <w:t xml:space="preserve"> </w:t>
            </w:r>
            <w:r>
              <w:rPr>
                <w:b/>
              </w:rPr>
              <w:t>prevencije</w:t>
            </w:r>
            <w:r>
              <w:rPr>
                <w:b/>
                <w:spacing w:val="-9"/>
              </w:rPr>
              <w:t xml:space="preserve"> </w:t>
            </w:r>
            <w:r>
              <w:rPr>
                <w:b/>
              </w:rPr>
              <w:t>profesionalnog</w:t>
            </w:r>
            <w:r>
              <w:rPr>
                <w:b/>
                <w:spacing w:val="-9"/>
              </w:rPr>
              <w:t xml:space="preserve"> </w:t>
            </w:r>
            <w:r>
              <w:rPr>
                <w:b/>
                <w:spacing w:val="-2"/>
              </w:rPr>
              <w:t>sagorijevanja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80"/>
              </w:rPr>
              <w:t xml:space="preserve"> </w:t>
            </w:r>
            <w:r>
              <w:t>različite</w:t>
            </w:r>
            <w:r>
              <w:rPr>
                <w:spacing w:val="80"/>
              </w:rPr>
              <w:t xml:space="preserve"> </w:t>
            </w:r>
            <w:r>
              <w:t>teorijske</w:t>
            </w:r>
            <w:r>
              <w:rPr>
                <w:spacing w:val="80"/>
              </w:rPr>
              <w:t xml:space="preserve"> </w:t>
            </w:r>
            <w:r>
              <w:t>pristupe</w:t>
            </w:r>
            <w:r>
              <w:rPr>
                <w:spacing w:val="80"/>
              </w:rPr>
              <w:t xml:space="preserve"> </w:t>
            </w:r>
            <w:r>
              <w:t>tumačenja</w:t>
            </w:r>
            <w:r>
              <w:rPr>
                <w:spacing w:val="80"/>
              </w:rPr>
              <w:t xml:space="preserve"> </w:t>
            </w:r>
            <w:r>
              <w:rPr>
                <w:spacing w:val="-2"/>
              </w:rPr>
              <w:t>konflikata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2.</w:t>
            </w:r>
            <w:r>
              <w:rPr>
                <w:spacing w:val="80"/>
              </w:rPr>
              <w:t xml:space="preserve"> </w:t>
            </w:r>
            <w:r>
              <w:t>Opiše</w:t>
            </w:r>
            <w:r>
              <w:rPr>
                <w:spacing w:val="80"/>
              </w:rPr>
              <w:t xml:space="preserve"> </w:t>
            </w:r>
            <w:r>
              <w:t>moguće</w:t>
            </w:r>
            <w:r>
              <w:rPr>
                <w:spacing w:val="80"/>
              </w:rPr>
              <w:t xml:space="preserve"> </w:t>
            </w:r>
            <w:r>
              <w:rPr>
                <w:b/>
              </w:rPr>
              <w:t>uzroke</w:t>
            </w:r>
            <w:r>
              <w:rPr>
                <w:b/>
                <w:spacing w:val="80"/>
              </w:rPr>
              <w:t xml:space="preserve"> </w:t>
            </w:r>
            <w:r>
              <w:rPr>
                <w:b/>
              </w:rPr>
              <w:t>konfliktnih</w:t>
            </w:r>
            <w:r>
              <w:rPr>
                <w:b/>
                <w:spacing w:val="80"/>
              </w:rPr>
              <w:t xml:space="preserve"> </w:t>
            </w:r>
            <w:r>
              <w:rPr>
                <w:b/>
              </w:rPr>
              <w:t>situacija</w:t>
            </w:r>
            <w:r>
              <w:rPr>
                <w:b/>
                <w:spacing w:val="80"/>
              </w:rPr>
              <w:t xml:space="preserve"> </w:t>
            </w:r>
            <w:r>
              <w:t>u poslovnom okruženju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color w:val="171717"/>
              </w:rPr>
              <w:t>Uzroci</w:t>
            </w:r>
            <w:r>
              <w:rPr>
                <w:b/>
                <w:color w:val="171717"/>
                <w:spacing w:val="80"/>
              </w:rPr>
              <w:t xml:space="preserve"> </w:t>
            </w:r>
            <w:r>
              <w:rPr>
                <w:b/>
                <w:color w:val="171717"/>
              </w:rPr>
              <w:t>konfliktnih</w:t>
            </w:r>
            <w:r>
              <w:rPr>
                <w:b/>
                <w:color w:val="171717"/>
                <w:spacing w:val="80"/>
              </w:rPr>
              <w:t xml:space="preserve"> </w:t>
            </w:r>
            <w:r>
              <w:rPr>
                <w:b/>
                <w:color w:val="171717"/>
              </w:rPr>
              <w:t>situacija:</w:t>
            </w:r>
            <w:r>
              <w:rPr>
                <w:b/>
                <w:color w:val="171717"/>
                <w:spacing w:val="80"/>
              </w:rPr>
              <w:t xml:space="preserve"> </w:t>
            </w:r>
            <w:r>
              <w:rPr>
                <w:color w:val="171717"/>
              </w:rPr>
              <w:t>socijalni,</w:t>
            </w:r>
            <w:r>
              <w:rPr>
                <w:color w:val="171717"/>
                <w:spacing w:val="80"/>
              </w:rPr>
              <w:t xml:space="preserve"> </w:t>
            </w:r>
            <w:r>
              <w:rPr>
                <w:color w:val="171717"/>
              </w:rPr>
              <w:t>ekonomski, ideološki, istorijski, lični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rPr>
                <w:b/>
              </w:rPr>
            </w:pPr>
            <w:r>
              <w:t>3.</w:t>
            </w:r>
            <w:r>
              <w:rPr>
                <w:spacing w:val="80"/>
              </w:rPr>
              <w:t xml:space="preserve"> </w:t>
            </w:r>
            <w:r>
              <w:t xml:space="preserve">Navede preporuke za upotrebu različitih </w:t>
            </w:r>
            <w:r>
              <w:rPr>
                <w:b/>
              </w:rPr>
              <w:t>stilova u rješavanju konflikata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 xml:space="preserve">Stilovi u rješavanju konflikata: </w:t>
            </w:r>
            <w:r>
              <w:t>takmičenje, saradnja, izbjegavanje, prilagođavanje i kompromis</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4.</w:t>
            </w:r>
            <w:r>
              <w:rPr>
                <w:spacing w:val="80"/>
              </w:rPr>
              <w:t xml:space="preserve"> </w:t>
            </w:r>
            <w:r>
              <w:t>Predloži</w:t>
            </w:r>
            <w:r>
              <w:rPr>
                <w:spacing w:val="80"/>
              </w:rPr>
              <w:t xml:space="preserve"> </w:t>
            </w:r>
            <w:r>
              <w:t>različite</w:t>
            </w:r>
            <w:r>
              <w:rPr>
                <w:spacing w:val="80"/>
              </w:rPr>
              <w:t xml:space="preserve"> </w:t>
            </w:r>
            <w:r>
              <w:t>načine</w:t>
            </w:r>
            <w:r>
              <w:rPr>
                <w:spacing w:val="80"/>
              </w:rPr>
              <w:t xml:space="preserve"> </w:t>
            </w:r>
            <w:r>
              <w:t>rješavanja</w:t>
            </w:r>
            <w:r>
              <w:rPr>
                <w:spacing w:val="80"/>
              </w:rPr>
              <w:t xml:space="preserve"> </w:t>
            </w:r>
            <w:r>
              <w:t>konfliktne</w:t>
            </w:r>
            <w:r>
              <w:rPr>
                <w:spacing w:val="40"/>
              </w:rPr>
              <w:t xml:space="preserve"> </w:t>
            </w:r>
            <w:r>
              <w:t>situacije u radnim uslovima,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5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65"/>
                <w:tab w:val="left" w:pos="2023"/>
                <w:tab w:val="left" w:pos="2499"/>
                <w:tab w:val="left" w:pos="3086"/>
                <w:tab w:val="left" w:pos="3492"/>
              </w:tabs>
              <w:spacing w:before="224"/>
              <w:ind w:left="440" w:right="108" w:hanging="313"/>
            </w:pPr>
            <w:r>
              <w:t>5.</w:t>
            </w:r>
            <w:r>
              <w:rPr>
                <w:spacing w:val="80"/>
              </w:rPr>
              <w:t xml:space="preserve"> </w:t>
            </w:r>
            <w:r>
              <w:t>Navede</w:t>
            </w:r>
            <w:r>
              <w:tab/>
            </w:r>
            <w:r>
              <w:rPr>
                <w:spacing w:val="-2"/>
              </w:rPr>
              <w:t>faktore</w:t>
            </w:r>
            <w:r>
              <w:tab/>
            </w:r>
            <w:r>
              <w:rPr>
                <w:spacing w:val="-4"/>
              </w:rPr>
              <w:t>koji</w:t>
            </w:r>
            <w:r>
              <w:tab/>
            </w:r>
            <w:r>
              <w:rPr>
                <w:spacing w:val="-2"/>
              </w:rPr>
              <w:t>utiču</w:t>
            </w:r>
            <w:r>
              <w:tab/>
            </w:r>
            <w:r>
              <w:rPr>
                <w:spacing w:val="-6"/>
              </w:rPr>
              <w:t>na</w:t>
            </w:r>
            <w:r>
              <w:tab/>
            </w:r>
            <w:r>
              <w:rPr>
                <w:spacing w:val="-2"/>
              </w:rPr>
              <w:t xml:space="preserve">profesionalno </w:t>
            </w:r>
            <w:r>
              <w:t>sagorijevanje u procesu rada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5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23"/>
              <w:ind w:left="440" w:hanging="313"/>
            </w:pPr>
            <w:r>
              <w:t>6.</w:t>
            </w:r>
            <w:r>
              <w:rPr>
                <w:spacing w:val="80"/>
              </w:rPr>
              <w:t xml:space="preserve"> </w:t>
            </w:r>
            <w:r>
              <w:t>Navede</w:t>
            </w:r>
            <w:r>
              <w:rPr>
                <w:spacing w:val="29"/>
              </w:rPr>
              <w:t xml:space="preserve"> </w:t>
            </w:r>
            <w:r>
              <w:t>mjere</w:t>
            </w:r>
            <w:r>
              <w:rPr>
                <w:spacing w:val="30"/>
              </w:rPr>
              <w:t xml:space="preserve"> </w:t>
            </w:r>
            <w:r>
              <w:t>prevencije</w:t>
            </w:r>
            <w:r>
              <w:rPr>
                <w:spacing w:val="29"/>
              </w:rPr>
              <w:t xml:space="preserve"> </w:t>
            </w:r>
            <w:r>
              <w:t>i</w:t>
            </w:r>
            <w:r>
              <w:rPr>
                <w:spacing w:val="29"/>
              </w:rPr>
              <w:t xml:space="preserve"> </w:t>
            </w:r>
            <w:r>
              <w:t>terapije</w:t>
            </w:r>
            <w:r>
              <w:rPr>
                <w:spacing w:val="30"/>
              </w:rPr>
              <w:t xml:space="preserve"> </w:t>
            </w:r>
            <w:r>
              <w:t xml:space="preserve">profesionalnog </w:t>
            </w:r>
            <w:r>
              <w:rPr>
                <w:spacing w:val="-2"/>
              </w:rPr>
              <w:t>sagorijevanja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right w:val="single" w:sz="4" w:space="0" w:color="C00000"/>
            </w:tcBorders>
          </w:tcPr>
          <w:p w:rsidR="008C01C9" w:rsidRDefault="0084041E">
            <w:pPr>
              <w:pStyle w:val="TableParagraph"/>
              <w:spacing w:before="121"/>
              <w:ind w:left="440" w:right="108" w:hanging="313"/>
              <w:jc w:val="both"/>
            </w:pPr>
            <w:r>
              <w:t xml:space="preserve">7. Prezentuje primjere pojedinačnih </w:t>
            </w:r>
            <w:r>
              <w:rPr>
                <w:b/>
              </w:rPr>
              <w:t xml:space="preserve">odbrambenih mehanizama </w:t>
            </w:r>
            <w:r>
              <w:t xml:space="preserve">prema radnom zadatku, na zadatom </w:t>
            </w:r>
            <w:r>
              <w:rPr>
                <w:spacing w:val="-2"/>
              </w:rPr>
              <w:t>primjeru</w:t>
            </w:r>
          </w:p>
        </w:tc>
        <w:tc>
          <w:tcPr>
            <w:tcW w:w="4679" w:type="dxa"/>
            <w:tcBorders>
              <w:top w:val="single" w:sz="4" w:space="0" w:color="C00000"/>
              <w:left w:val="single" w:sz="4" w:space="0" w:color="C00000"/>
              <w:right w:val="nil"/>
            </w:tcBorders>
          </w:tcPr>
          <w:p w:rsidR="008C01C9" w:rsidRDefault="0084041E">
            <w:pPr>
              <w:pStyle w:val="TableParagraph"/>
              <w:spacing w:before="120"/>
              <w:ind w:left="110" w:right="114"/>
              <w:jc w:val="both"/>
            </w:pPr>
            <w:r>
              <w:rPr>
                <w:b/>
              </w:rPr>
              <w:t xml:space="preserve">Odbrambeni mehanizmi: </w:t>
            </w:r>
            <w:r>
              <w:t>negiranje, projekcija, identifikacija, poricanje, racionalizacija, potiskivanje, regresija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ishoda učenja, potreban je usmeni ili pisani dokaz da je učenik uspješno realizovao kriterijume 1, 2, 3, 5 i 6. Za kriterijume 4 i 7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0384"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1164"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66" name="Graphic 116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67" name="Graphic 116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68" name="Graphic 116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69" name="Graphic 1168"/>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70" name="Textbox 116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64" o:spid="_x0000_s1998" style="position:absolute;margin-left:63.05pt;margin-top:6.05pt;width:468.55pt;height:29.1pt;z-index:-1555609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">
                <v:shape id="Graphic 1165" o:spid="_x0000_s199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g3FcQA&#10;AADdAAAADwAAAGRycy9kb3ducmV2LnhtbERPzWrCQBC+F/oOyxR6kbqxYGhSN1IkosWLTfsAQ3aa&#10;hGRnQ3Y10ad3C0Jv8/H9zmo9mU6caXCNZQWLeQSCuLS64UrBz/f25Q2E88gaO8uk4EIO1tnjwwpT&#10;bUf+onPhKxFC2KWooPa+T6V0ZU0G3dz2xIH7tYNBH+BQST3gGMJNJ1+jKJYGGw4NNfa0qalsi5NR&#10;kB+v+W4Wf27G5FBMeLBt0utcqeen6eMdhKfJ/4vv7r0O8xfxEv6+CSf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YNxXEAAAA3QAAAA8AAAAAAAAAAAAAAAAAmAIAAGRycy9k&#10;b3ducmV2LnhtbFBLBQYAAAAABAAEAPUAAACJAwAAAAA=&#10;" path="m5940552,l,,,312420r5940552,l5940552,xe" fillcolor="#f1e5bd" stroked="f">
                  <v:path arrowok="t"/>
                </v:shape>
                <v:shape id="Graphic 1166" o:spid="_x0000_s200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84asEA&#10;AADdAAAADwAAAGRycy9kb3ducmV2LnhtbERPTYvCMBC9C/sfwix407QeqlSj6C6yghet4nlsxrbY&#10;TEqTrd1/vxEEb/N4n7NY9aYWHbWusqwgHkcgiHOrKy4UnE/b0QyE88gaa8uk4I8crJYfgwWm2j74&#10;SF3mCxFC2KWooPS+SaV0eUkG3dg2xIG72dagD7AtpG7xEcJNLSdRlEiDFYeGEhv6Kim/Z79GQVdd&#10;9md7mP44jLJNvbHX+Pg9VWr42a/nIDz1/i1+uXc6zI+TBJ7fhB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POGrBAAAA3QAAAA8AAAAAAAAAAAAAAAAAmAIAAGRycy9kb3du&#10;cmV2LnhtbFBLBQYAAAAABAAEAPUAAACGAwAAAAA=&#10;" path="m5941314,l,,,28194r5941314,l5941314,xe" fillcolor="#c00000" stroked="f">
                  <v:path arrowok="t"/>
                </v:shape>
                <v:shape id="Graphic 1167" o:spid="_x0000_s200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Yqhr8A&#10;AADdAAAADwAAAGRycy9kb3ducmV2LnhtbERPy6rCMBDdX/AfwgjurqkuVKpRRBBcKT5Ql0MzttVm&#10;UprY1r83guBuDuc5s0VrClFT5XLLCgb9CARxYnXOqYLTcf0/AeE8ssbCMil4kYPFvPM3w1jbhvdU&#10;H3wqQgi7GBVk3pexlC7JyKDr25I4cDdbGfQBVqnUFTYh3BRyGEUjaTDn0JBhSauMksfhaRTw9nIs&#10;T07WrTab6Hq+yWVz3ynV67bLKQhPrf+Jv+6NDvMHozF8vgkn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xiqGvwAAAN0AAAAPAAAAAAAAAAAAAAAAAJgCAABkcnMvZG93bnJl&#10;di54bWxQSwUGAAAAAAQABAD1AAAAhAMAAAAA&#10;" path="m5941314,l,,,762r5941314,l5941314,xe" fillcolor="#f1e5bd" stroked="f">
                  <v:path arrowok="t"/>
                </v:shape>
                <v:shape id="Graphic 1168" o:spid="_x0000_s200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wJg8UA&#10;AADdAAAADwAAAGRycy9kb3ducmV2LnhtbESPQW/CMAyF75P4D5GRdhtpdwBUCAiYpk3aBQribBrT&#10;VjRO1WSl+/fzAYmbrff83uflenCN6qkLtWcD6SQBRVx4W3Np4HT8fJuDChHZYuOZDPxRgPVq9LLE&#10;zPo7H6jPY6kkhEOGBqoY20zrUFTkMEx8Syza1XcOo6xdqW2Hdwl3jX5Pkql2WLM0VNjSrqLilv86&#10;A319/jn5/ewrYJJvm62/pIePmTGv42GzABVpiE/z4/rbCn46FVz5Rk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AmDxQAAAN0AAAAPAAAAAAAAAAAAAAAAAJgCAABkcnMv&#10;ZG93bnJldi54bWxQSwUGAAAAAAQABAD1AAAAigMAAAAA&#10;" path="m5941314,l,,,28193r5941314,l5941314,xe" fillcolor="#c00000" stroked="f">
                  <v:path arrowok="t"/>
                </v:shape>
                <v:shape id="Textbox 1169" o:spid="_x0000_s200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iGMQA&#10;AADdAAAADwAAAGRycy9kb3ducmV2LnhtbERPTWvCQBC9F/wPywi9NRt7CDV1E6RYEArFGA89TrNj&#10;spidjdlV03/vFgq9zeN9zqqcbC+uNHrjWMEiSUEQN04bbhUc6venFxA+IGvsHZOCH/JQFrOHFeba&#10;3bii6z60Ioawz1FBF8KQS+mbjiz6xA3EkTu60WKIcGylHvEWw20vn9M0kxYNx4YOB3rrqDntL1bB&#10;+ourjTl/fu+qY2XqepnyR3ZS6nE+rV9BBJrCv/jPvdVx/iJbwu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cIhj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68"/>
        </w:numPr>
        <w:tabs>
          <w:tab w:val="left" w:pos="1136"/>
        </w:tabs>
        <w:spacing w:before="121"/>
        <w:ind w:left="1136" w:hanging="172"/>
      </w:pPr>
      <w:r>
        <w:t>Konflikti</w:t>
      </w:r>
      <w:r>
        <w:rPr>
          <w:spacing w:val="-9"/>
        </w:rPr>
        <w:t xml:space="preserve"> </w:t>
      </w:r>
      <w:r>
        <w:t>i</w:t>
      </w:r>
      <w:r>
        <w:rPr>
          <w:spacing w:val="-10"/>
        </w:rPr>
        <w:t xml:space="preserve"> </w:t>
      </w:r>
      <w:r>
        <w:t>rješavanje</w:t>
      </w:r>
      <w:r>
        <w:rPr>
          <w:spacing w:val="-10"/>
        </w:rPr>
        <w:t xml:space="preserve"> </w:t>
      </w:r>
      <w:r>
        <w:t>konfliktnih</w:t>
      </w:r>
      <w:r>
        <w:rPr>
          <w:spacing w:val="-9"/>
        </w:rPr>
        <w:t xml:space="preserve"> </w:t>
      </w:r>
      <w:r>
        <w:rPr>
          <w:spacing w:val="-2"/>
        </w:rPr>
        <w:t>situacija</w:t>
      </w:r>
    </w:p>
    <w:p w:rsidR="008C01C9" w:rsidRDefault="0084041E">
      <w:pPr>
        <w:pStyle w:val="ListParagraph"/>
        <w:numPr>
          <w:ilvl w:val="0"/>
          <w:numId w:val="68"/>
        </w:numPr>
        <w:tabs>
          <w:tab w:val="left" w:pos="1136"/>
        </w:tabs>
        <w:spacing w:before="120"/>
        <w:ind w:left="1136" w:hanging="172"/>
      </w:pPr>
      <w:r>
        <w:t>Asertivni</w:t>
      </w:r>
      <w:r>
        <w:rPr>
          <w:spacing w:val="-8"/>
        </w:rPr>
        <w:t xml:space="preserve"> </w:t>
      </w:r>
      <w:r>
        <w:t>govor</w:t>
      </w:r>
      <w:r>
        <w:rPr>
          <w:spacing w:val="-7"/>
        </w:rPr>
        <w:t xml:space="preserve"> </w:t>
      </w:r>
      <w:r>
        <w:t>i</w:t>
      </w:r>
      <w:r>
        <w:rPr>
          <w:spacing w:val="-8"/>
        </w:rPr>
        <w:t xml:space="preserve"> </w:t>
      </w:r>
      <w:r>
        <w:t>asertivno</w:t>
      </w:r>
      <w:r>
        <w:rPr>
          <w:spacing w:val="-9"/>
        </w:rPr>
        <w:t xml:space="preserve"> </w:t>
      </w:r>
      <w:r>
        <w:rPr>
          <w:spacing w:val="-2"/>
        </w:rPr>
        <w:t>ponašanje</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60896"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16" name="Graphic 1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690D73D" id="Graphic 1170" o:spid="_x0000_s1026" style="position:absolute;margin-left:63.05pt;margin-top:5.95pt;width:468.55pt;height:.25pt;z-index:-1555558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O6tlzOQIAAOcEAAAOAAAAAAAAAAAA&#10;AAAAAC4CAABkcnMvZTJvRG9jLnhtbFBLAQItABQABgAIAAAAIQCAkIc/3AAAAAoBAAAPAAAAAAAA&#10;AAAAAAAAAJM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10"/>
              </w:rPr>
              <w:t xml:space="preserve"> </w:t>
            </w:r>
            <w:r>
              <w:rPr>
                <w:b/>
              </w:rPr>
              <w:t>tipove</w:t>
            </w:r>
            <w:r>
              <w:rPr>
                <w:b/>
                <w:spacing w:val="-9"/>
              </w:rPr>
              <w:t xml:space="preserve"> </w:t>
            </w:r>
            <w:r>
              <w:rPr>
                <w:b/>
              </w:rPr>
              <w:t>rukovođenja,</w:t>
            </w:r>
            <w:r>
              <w:rPr>
                <w:b/>
                <w:spacing w:val="-9"/>
              </w:rPr>
              <w:t xml:space="preserve"> </w:t>
            </w:r>
            <w:r>
              <w:rPr>
                <w:b/>
              </w:rPr>
              <w:t>načine</w:t>
            </w:r>
            <w:r>
              <w:rPr>
                <w:b/>
                <w:spacing w:val="-9"/>
              </w:rPr>
              <w:t xml:space="preserve"> </w:t>
            </w:r>
            <w:r>
              <w:rPr>
                <w:b/>
              </w:rPr>
              <w:t>odlučivanja</w:t>
            </w:r>
            <w:r>
              <w:rPr>
                <w:b/>
                <w:spacing w:val="-10"/>
              </w:rPr>
              <w:t xml:space="preserve"> </w:t>
            </w:r>
            <w:r>
              <w:rPr>
                <w:b/>
              </w:rPr>
              <w:t>i</w:t>
            </w:r>
            <w:r>
              <w:rPr>
                <w:b/>
                <w:spacing w:val="-8"/>
              </w:rPr>
              <w:t xml:space="preserve"> </w:t>
            </w:r>
            <w:r>
              <w:rPr>
                <w:b/>
              </w:rPr>
              <w:t>pregovaranja</w:t>
            </w:r>
            <w:r>
              <w:rPr>
                <w:b/>
                <w:spacing w:val="-10"/>
              </w:rPr>
              <w:t xml:space="preserve"> </w:t>
            </w:r>
            <w:r>
              <w:rPr>
                <w:b/>
              </w:rPr>
              <w:t>u</w:t>
            </w:r>
            <w:r>
              <w:rPr>
                <w:b/>
                <w:spacing w:val="-8"/>
              </w:rPr>
              <w:t xml:space="preserve"> </w:t>
            </w:r>
            <w:r>
              <w:rPr>
                <w:b/>
                <w:spacing w:val="-2"/>
              </w:rPr>
              <w:t>grupi</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Navede</w:t>
            </w:r>
            <w:r>
              <w:rPr>
                <w:spacing w:val="80"/>
                <w:w w:val="150"/>
              </w:rPr>
              <w:t xml:space="preserve"> </w:t>
            </w:r>
            <w:r>
              <w:t>načela</w:t>
            </w:r>
            <w:r>
              <w:rPr>
                <w:spacing w:val="80"/>
                <w:w w:val="150"/>
              </w:rPr>
              <w:t xml:space="preserve"> </w:t>
            </w:r>
            <w:r>
              <w:t>i</w:t>
            </w:r>
            <w:r>
              <w:rPr>
                <w:spacing w:val="80"/>
                <w:w w:val="150"/>
              </w:rPr>
              <w:t xml:space="preserve"> </w:t>
            </w:r>
            <w:r>
              <w:t>faze</w:t>
            </w:r>
            <w:r>
              <w:rPr>
                <w:spacing w:val="80"/>
                <w:w w:val="150"/>
              </w:rPr>
              <w:t xml:space="preserve"> </w:t>
            </w:r>
            <w:r>
              <w:t>uspješnog</w:t>
            </w:r>
            <w:r>
              <w:rPr>
                <w:spacing w:val="80"/>
                <w:w w:val="150"/>
              </w:rPr>
              <w:t xml:space="preserve"> </w:t>
            </w:r>
            <w:r>
              <w:t xml:space="preserve">poslovnog </w:t>
            </w:r>
            <w:r>
              <w:rPr>
                <w:spacing w:val="-2"/>
              </w:rPr>
              <w:t>razgovora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37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tabs>
                <w:tab w:val="left" w:pos="1351"/>
                <w:tab w:val="left" w:pos="2322"/>
                <w:tab w:val="left" w:pos="3676"/>
                <w:tab w:val="left" w:pos="4005"/>
              </w:tabs>
              <w:ind w:left="440" w:right="108" w:hanging="313"/>
              <w:rPr>
                <w:b/>
              </w:rPr>
            </w:pPr>
            <w:r>
              <w:t>2.</w:t>
            </w:r>
            <w:r>
              <w:rPr>
                <w:spacing w:val="80"/>
              </w:rPr>
              <w:t xml:space="preserve"> </w:t>
            </w:r>
            <w:r>
              <w:t>Navede</w:t>
            </w:r>
            <w:r>
              <w:tab/>
            </w:r>
            <w:r>
              <w:rPr>
                <w:spacing w:val="-2"/>
              </w:rPr>
              <w:t>osnovne</w:t>
            </w:r>
            <w:r>
              <w:tab/>
            </w:r>
            <w:r>
              <w:rPr>
                <w:spacing w:val="-2"/>
              </w:rPr>
              <w:t>karakteristike</w:t>
            </w:r>
            <w:r>
              <w:tab/>
            </w:r>
            <w:r>
              <w:rPr>
                <w:spacing w:val="-10"/>
              </w:rPr>
              <w:t>i</w:t>
            </w:r>
            <w:r>
              <w:tab/>
            </w:r>
            <w:r>
              <w:rPr>
                <w:b/>
                <w:spacing w:val="-2"/>
              </w:rPr>
              <w:t xml:space="preserve">načine </w:t>
            </w:r>
            <w:r>
              <w:rPr>
                <w:b/>
              </w:rPr>
              <w:t xml:space="preserve">identifikacije </w:t>
            </w:r>
            <w:r>
              <w:t xml:space="preserve">različitih </w:t>
            </w:r>
            <w:r>
              <w:rPr>
                <w:b/>
              </w:rPr>
              <w:t>pregovaračkih stilova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984"/>
                <w:tab w:val="left" w:pos="2470"/>
                <w:tab w:val="left" w:pos="3847"/>
              </w:tabs>
              <w:spacing w:before="119"/>
              <w:ind w:left="110" w:right="114"/>
            </w:pPr>
            <w:r>
              <w:rPr>
                <w:b/>
                <w:spacing w:val="-2"/>
              </w:rPr>
              <w:t>Načini</w:t>
            </w:r>
            <w:r>
              <w:rPr>
                <w:b/>
              </w:rPr>
              <w:tab/>
            </w:r>
            <w:r>
              <w:rPr>
                <w:b/>
                <w:spacing w:val="-2"/>
              </w:rPr>
              <w:t>identifikacije:</w:t>
            </w:r>
            <w:r>
              <w:rPr>
                <w:b/>
              </w:rPr>
              <w:tab/>
            </w:r>
            <w:r>
              <w:rPr>
                <w:spacing w:val="-2"/>
              </w:rPr>
              <w:t>posmatranje,</w:t>
            </w:r>
            <w:r>
              <w:tab/>
            </w:r>
            <w:r>
              <w:rPr>
                <w:spacing w:val="-2"/>
              </w:rPr>
              <w:t xml:space="preserve">slušanje, </w:t>
            </w:r>
            <w:r>
              <w:t>postavljanje pitanja i dr.</w:t>
            </w:r>
          </w:p>
          <w:p w:rsidR="008C01C9" w:rsidRDefault="0084041E">
            <w:pPr>
              <w:pStyle w:val="TableParagraph"/>
              <w:spacing w:before="121"/>
              <w:ind w:left="110"/>
            </w:pPr>
            <w:r>
              <w:rPr>
                <w:b/>
              </w:rPr>
              <w:t>Pregovarački</w:t>
            </w:r>
            <w:r>
              <w:rPr>
                <w:b/>
                <w:spacing w:val="80"/>
              </w:rPr>
              <w:t xml:space="preserve"> </w:t>
            </w:r>
            <w:r>
              <w:rPr>
                <w:b/>
              </w:rPr>
              <w:t>stilovi:</w:t>
            </w:r>
            <w:r>
              <w:rPr>
                <w:b/>
                <w:spacing w:val="80"/>
              </w:rPr>
              <w:t xml:space="preserve"> </w:t>
            </w:r>
            <w:r>
              <w:t>slušalac,</w:t>
            </w:r>
            <w:r>
              <w:rPr>
                <w:spacing w:val="80"/>
              </w:rPr>
              <w:t xml:space="preserve"> </w:t>
            </w:r>
            <w:r>
              <w:t>stvaralac,</w:t>
            </w:r>
            <w:r>
              <w:rPr>
                <w:spacing w:val="80"/>
              </w:rPr>
              <w:t xml:space="preserve"> </w:t>
            </w:r>
            <w:r>
              <w:t>aktivista mislilac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285"/>
            </w:pPr>
            <w:r>
              <w:t>3.</w:t>
            </w:r>
            <w:r>
              <w:rPr>
                <w:spacing w:val="40"/>
              </w:rPr>
              <w:t xml:space="preserve"> </w:t>
            </w:r>
            <w:r>
              <w:t xml:space="preserve">Objasni </w:t>
            </w:r>
            <w:r>
              <w:rPr>
                <w:b/>
              </w:rPr>
              <w:t xml:space="preserve">različite stilove </w:t>
            </w:r>
            <w:r>
              <w:t xml:space="preserve">pristupa konfliktu prilikom </w:t>
            </w:r>
            <w:r>
              <w:rPr>
                <w:spacing w:val="-2"/>
              </w:rPr>
              <w:t>pregovaranja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Različiti</w:t>
            </w:r>
            <w:r>
              <w:rPr>
                <w:b/>
                <w:spacing w:val="80"/>
              </w:rPr>
              <w:t xml:space="preserve"> </w:t>
            </w:r>
            <w:r>
              <w:rPr>
                <w:b/>
              </w:rPr>
              <w:t>stilovi:</w:t>
            </w:r>
            <w:r>
              <w:rPr>
                <w:b/>
                <w:spacing w:val="80"/>
              </w:rPr>
              <w:t xml:space="preserve"> </w:t>
            </w:r>
            <w:r>
              <w:t>rješavanje</w:t>
            </w:r>
            <w:r>
              <w:rPr>
                <w:spacing w:val="80"/>
              </w:rPr>
              <w:t xml:space="preserve"> </w:t>
            </w:r>
            <w:r>
              <w:t>problema,</w:t>
            </w:r>
            <w:r>
              <w:rPr>
                <w:spacing w:val="80"/>
              </w:rPr>
              <w:t xml:space="preserve"> </w:t>
            </w:r>
            <w:r>
              <w:t>kompromis, izbjegavanje, dominacija i dr.</w:t>
            </w:r>
          </w:p>
        </w:tc>
      </w:tr>
      <w:tr w:rsidR="008C01C9">
        <w:trPr>
          <w:trHeight w:val="1874"/>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ind w:left="440" w:right="108" w:hanging="285"/>
              <w:jc w:val="both"/>
            </w:pPr>
            <w:r>
              <w:t>4.</w:t>
            </w:r>
            <w:r>
              <w:rPr>
                <w:spacing w:val="40"/>
              </w:rPr>
              <w:t xml:space="preserve"> </w:t>
            </w:r>
            <w:r>
              <w:t xml:space="preserve">Objasni </w:t>
            </w:r>
            <w:r>
              <w:rPr>
                <w:b/>
              </w:rPr>
              <w:t xml:space="preserve">principe pregovaranja </w:t>
            </w:r>
            <w:r>
              <w:t xml:space="preserve">i činioce na koje treba obratiti pažnju u različitim </w:t>
            </w:r>
            <w:r>
              <w:rPr>
                <w:b/>
              </w:rPr>
              <w:t xml:space="preserve">fazama </w:t>
            </w:r>
            <w:r>
              <w:t xml:space="preserve">pregovaranja do pronalaženja kooperativnog </w:t>
            </w:r>
            <w:r>
              <w:rPr>
                <w:spacing w:val="-2"/>
              </w:rPr>
              <w:t>rješenja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Principi pregovaranja: </w:t>
            </w:r>
            <w:r>
              <w:t>principijelno pregovaranje, odvajanje ljudi od problema, fokusiranje na interese ne na pozicije, pronalaženje rješenja usmjerenih na zajedničku dobit, insistiranje na upotrebi objektivnih kriterijuma i dr.</w:t>
            </w:r>
          </w:p>
          <w:p w:rsidR="008C01C9" w:rsidRDefault="0084041E">
            <w:pPr>
              <w:pStyle w:val="TableParagraph"/>
              <w:spacing w:before="121"/>
              <w:ind w:left="110"/>
              <w:jc w:val="both"/>
            </w:pPr>
            <w:r>
              <w:rPr>
                <w:b/>
              </w:rPr>
              <w:t>Faze:</w:t>
            </w:r>
            <w:r>
              <w:rPr>
                <w:b/>
                <w:spacing w:val="-4"/>
              </w:rPr>
              <w:t xml:space="preserve"> </w:t>
            </w:r>
            <w:r>
              <w:t>prije,</w:t>
            </w:r>
            <w:r>
              <w:rPr>
                <w:spacing w:val="-5"/>
              </w:rPr>
              <w:t xml:space="preserve"> </w:t>
            </w:r>
            <w:r>
              <w:t>u</w:t>
            </w:r>
            <w:r>
              <w:rPr>
                <w:spacing w:val="-6"/>
              </w:rPr>
              <w:t xml:space="preserve"> </w:t>
            </w:r>
            <w:r>
              <w:t>toku</w:t>
            </w:r>
            <w:r>
              <w:rPr>
                <w:spacing w:val="-5"/>
              </w:rPr>
              <w:t xml:space="preserve"> </w:t>
            </w:r>
            <w:r>
              <w:t>i</w:t>
            </w:r>
            <w:r>
              <w:rPr>
                <w:spacing w:val="-5"/>
              </w:rPr>
              <w:t xml:space="preserve"> </w:t>
            </w:r>
            <w:r>
              <w:t>poslije</w:t>
            </w:r>
            <w:r>
              <w:rPr>
                <w:spacing w:val="-6"/>
              </w:rPr>
              <w:t xml:space="preserve"> </w:t>
            </w:r>
            <w:r>
              <w:rPr>
                <w:spacing w:val="-2"/>
              </w:rPr>
              <w:t>pregovora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Opiše</w:t>
            </w:r>
            <w:r>
              <w:rPr>
                <w:spacing w:val="-6"/>
              </w:rPr>
              <w:t xml:space="preserve"> </w:t>
            </w:r>
            <w:r>
              <w:t>psihosocijalne</w:t>
            </w:r>
            <w:r>
              <w:rPr>
                <w:spacing w:val="-6"/>
              </w:rPr>
              <w:t xml:space="preserve"> </w:t>
            </w:r>
            <w:r>
              <w:t>osobine</w:t>
            </w:r>
            <w:r>
              <w:rPr>
                <w:spacing w:val="-6"/>
              </w:rPr>
              <w:t xml:space="preserve"> </w:t>
            </w:r>
            <w:r>
              <w:t>koje</w:t>
            </w:r>
            <w:r>
              <w:rPr>
                <w:spacing w:val="-6"/>
              </w:rPr>
              <w:t xml:space="preserve"> </w:t>
            </w:r>
            <w:r>
              <w:t>karakterišu</w:t>
            </w:r>
            <w:r>
              <w:rPr>
                <w:spacing w:val="-6"/>
              </w:rPr>
              <w:t xml:space="preserve"> </w:t>
            </w:r>
            <w:r>
              <w:t xml:space="preserve">ulogu </w:t>
            </w:r>
            <w:r>
              <w:rPr>
                <w:spacing w:val="-4"/>
              </w:rPr>
              <w:t>vođe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6.</w:t>
            </w:r>
            <w:r>
              <w:rPr>
                <w:spacing w:val="68"/>
                <w:w w:val="150"/>
              </w:rPr>
              <w:t xml:space="preserve"> </w:t>
            </w:r>
            <w:r>
              <w:t>Objasni</w:t>
            </w:r>
            <w:r>
              <w:rPr>
                <w:spacing w:val="-6"/>
              </w:rPr>
              <w:t xml:space="preserve"> </w:t>
            </w:r>
            <w:r>
              <w:t>različite</w:t>
            </w:r>
            <w:r>
              <w:rPr>
                <w:spacing w:val="-6"/>
              </w:rPr>
              <w:t xml:space="preserve"> </w:t>
            </w:r>
            <w:r>
              <w:t>načine</w:t>
            </w:r>
            <w:r>
              <w:rPr>
                <w:spacing w:val="-5"/>
              </w:rPr>
              <w:t xml:space="preserve"> </w:t>
            </w:r>
            <w:r>
              <w:t>odlučivanja</w:t>
            </w:r>
            <w:r>
              <w:rPr>
                <w:spacing w:val="-5"/>
              </w:rPr>
              <w:t xml:space="preserve"> </w:t>
            </w:r>
            <w:r>
              <w:t>u</w:t>
            </w:r>
            <w:r>
              <w:rPr>
                <w:spacing w:val="-7"/>
              </w:rPr>
              <w:t xml:space="preserve"> </w:t>
            </w:r>
            <w:r>
              <w:rPr>
                <w:spacing w:val="-4"/>
              </w:rPr>
              <w:t>grupi</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7.</w:t>
            </w:r>
            <w:r>
              <w:rPr>
                <w:spacing w:val="80"/>
              </w:rPr>
              <w:t xml:space="preserve"> </w:t>
            </w:r>
            <w:r>
              <w:t>Opiše</w:t>
            </w:r>
            <w:r>
              <w:rPr>
                <w:spacing w:val="38"/>
              </w:rPr>
              <w:t xml:space="preserve"> </w:t>
            </w:r>
            <w:r>
              <w:t>različite</w:t>
            </w:r>
            <w:r>
              <w:rPr>
                <w:spacing w:val="40"/>
              </w:rPr>
              <w:t xml:space="preserve"> </w:t>
            </w:r>
            <w:r>
              <w:rPr>
                <w:b/>
              </w:rPr>
              <w:t>tipove</w:t>
            </w:r>
            <w:r>
              <w:rPr>
                <w:b/>
                <w:spacing w:val="39"/>
              </w:rPr>
              <w:t xml:space="preserve"> </w:t>
            </w:r>
            <w:r>
              <w:rPr>
                <w:b/>
              </w:rPr>
              <w:t>moći</w:t>
            </w:r>
            <w:r>
              <w:rPr>
                <w:b/>
                <w:spacing w:val="40"/>
              </w:rPr>
              <w:t xml:space="preserve"> </w:t>
            </w:r>
            <w:r>
              <w:t>i</w:t>
            </w:r>
            <w:r>
              <w:rPr>
                <w:spacing w:val="39"/>
              </w:rPr>
              <w:t xml:space="preserve"> </w:t>
            </w:r>
            <w:r>
              <w:t>stilove</w:t>
            </w:r>
            <w:r>
              <w:rPr>
                <w:spacing w:val="39"/>
              </w:rPr>
              <w:t xml:space="preserve"> </w:t>
            </w:r>
            <w:r>
              <w:t xml:space="preserve">rukovođenja </w:t>
            </w:r>
            <w:r>
              <w:rPr>
                <w:spacing w:val="-2"/>
              </w:rPr>
              <w:t>grupom</w:t>
            </w:r>
          </w:p>
        </w:tc>
        <w:tc>
          <w:tcPr>
            <w:tcW w:w="4679" w:type="dxa"/>
            <w:tcBorders>
              <w:top w:val="single" w:sz="4" w:space="0" w:color="C00000"/>
              <w:left w:val="single" w:sz="4" w:space="0" w:color="C00000"/>
              <w:right w:val="nil"/>
            </w:tcBorders>
          </w:tcPr>
          <w:p w:rsidR="008C01C9" w:rsidRDefault="0084041E">
            <w:pPr>
              <w:pStyle w:val="TableParagraph"/>
              <w:spacing w:before="121"/>
              <w:ind w:left="110"/>
            </w:pPr>
            <w:r>
              <w:rPr>
                <w:b/>
                <w:spacing w:val="-2"/>
              </w:rPr>
              <w:t>Tipovi</w:t>
            </w:r>
            <w:r>
              <w:rPr>
                <w:b/>
                <w:spacing w:val="2"/>
              </w:rPr>
              <w:t xml:space="preserve"> </w:t>
            </w:r>
            <w:r>
              <w:rPr>
                <w:b/>
                <w:spacing w:val="-2"/>
              </w:rPr>
              <w:t>moći:</w:t>
            </w:r>
            <w:r>
              <w:rPr>
                <w:b/>
                <w:spacing w:val="2"/>
              </w:rPr>
              <w:t xml:space="preserve"> </w:t>
            </w:r>
            <w:r>
              <w:rPr>
                <w:spacing w:val="-2"/>
              </w:rPr>
              <w:t>funkcionalna,</w:t>
            </w:r>
            <w:r>
              <w:rPr>
                <w:spacing w:val="2"/>
              </w:rPr>
              <w:t xml:space="preserve"> </w:t>
            </w:r>
            <w:r>
              <w:rPr>
                <w:spacing w:val="-2"/>
              </w:rPr>
              <w:t>statusna,</w:t>
            </w:r>
            <w:r>
              <w:rPr>
                <w:spacing w:val="2"/>
              </w:rPr>
              <w:t xml:space="preserve"> </w:t>
            </w:r>
            <w:r>
              <w:rPr>
                <w:spacing w:val="-2"/>
              </w:rPr>
              <w:t>manipulativna</w:t>
            </w:r>
            <w:r>
              <w:rPr>
                <w:spacing w:val="3"/>
              </w:rPr>
              <w:t xml:space="preserve"> </w:t>
            </w:r>
            <w:r>
              <w:rPr>
                <w:spacing w:val="-2"/>
              </w:rPr>
              <w:t>i</w:t>
            </w:r>
            <w:r>
              <w:rPr>
                <w:spacing w:val="2"/>
              </w:rPr>
              <w:t xml:space="preserve"> </w:t>
            </w:r>
            <w:r>
              <w:rPr>
                <w:spacing w:val="-5"/>
              </w:rPr>
              <w:t>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27"/>
        </w:rPr>
        <w:t xml:space="preserve"> </w:t>
      </w:r>
      <w:r>
        <w:t>cilju</w:t>
      </w:r>
      <w:r>
        <w:rPr>
          <w:spacing w:val="28"/>
        </w:rPr>
        <w:t xml:space="preserve"> </w:t>
      </w:r>
      <w:r>
        <w:t>provjeravanja</w:t>
      </w:r>
      <w:r>
        <w:rPr>
          <w:spacing w:val="27"/>
        </w:rPr>
        <w:t xml:space="preserve"> </w:t>
      </w:r>
      <w:r>
        <w:t>dostignutosti</w:t>
      </w:r>
      <w:r>
        <w:rPr>
          <w:spacing w:val="28"/>
        </w:rPr>
        <w:t xml:space="preserve"> </w:t>
      </w:r>
      <w:r>
        <w:t>pomenutog</w:t>
      </w:r>
      <w:r>
        <w:rPr>
          <w:spacing w:val="27"/>
        </w:rPr>
        <w:t xml:space="preserve"> </w:t>
      </w:r>
      <w:r>
        <w:t>ishoda</w:t>
      </w:r>
      <w:r>
        <w:rPr>
          <w:spacing w:val="27"/>
        </w:rPr>
        <w:t xml:space="preserve"> </w:t>
      </w:r>
      <w:r>
        <w:t>učenja,</w:t>
      </w:r>
      <w:r>
        <w:rPr>
          <w:spacing w:val="28"/>
        </w:rPr>
        <w:t xml:space="preserve"> </w:t>
      </w:r>
      <w:r>
        <w:t>potreban</w:t>
      </w:r>
      <w:r>
        <w:rPr>
          <w:spacing w:val="27"/>
        </w:rPr>
        <w:t xml:space="preserve"> </w:t>
      </w:r>
      <w:r>
        <w:t>je</w:t>
      </w:r>
      <w:r>
        <w:rPr>
          <w:spacing w:val="27"/>
        </w:rPr>
        <w:t xml:space="preserve"> </w:t>
      </w:r>
      <w:r>
        <w:t>usmeni</w:t>
      </w:r>
      <w:r>
        <w:rPr>
          <w:spacing w:val="27"/>
        </w:rPr>
        <w:t xml:space="preserve"> </w:t>
      </w:r>
      <w:r>
        <w:t>ili</w:t>
      </w:r>
      <w:r>
        <w:rPr>
          <w:spacing w:val="27"/>
        </w:rPr>
        <w:t xml:space="preserve"> </w:t>
      </w:r>
      <w:r>
        <w:t>pisani</w:t>
      </w:r>
      <w:r>
        <w:rPr>
          <w:spacing w:val="27"/>
        </w:rPr>
        <w:t xml:space="preserve"> </w:t>
      </w:r>
      <w:r>
        <w:t>dokaz</w:t>
      </w:r>
      <w:r>
        <w:rPr>
          <w:spacing w:val="28"/>
        </w:rPr>
        <w:t xml:space="preserve"> </w:t>
      </w:r>
      <w:r>
        <w:t>da</w:t>
      </w:r>
      <w:r>
        <w:rPr>
          <w:spacing w:val="28"/>
        </w:rPr>
        <w:t xml:space="preserve"> </w:t>
      </w:r>
      <w:r>
        <w:t>je</w:t>
      </w:r>
      <w:r>
        <w:rPr>
          <w:spacing w:val="27"/>
        </w:rPr>
        <w:t xml:space="preserve"> </w:t>
      </w:r>
      <w:r>
        <w:t>učenik uspješno realizovao kriterijume od 1 do 7.</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61408" behindDoc="1" locked="0" layoutInCell="1" allowOverlap="1">
                <wp:simplePos x="0" y="0"/>
                <wp:positionH relativeFrom="page">
                  <wp:posOffset>800862</wp:posOffset>
                </wp:positionH>
                <wp:positionV relativeFrom="paragraph">
                  <wp:posOffset>76655</wp:posOffset>
                </wp:positionV>
                <wp:extent cx="5950585" cy="369570"/>
                <wp:effectExtent l="0" t="0" r="0" b="0"/>
                <wp:wrapTopAndBottom/>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73" name="Graphic 1172"/>
                        <wps:cNvSpPr/>
                        <wps:spPr>
                          <a:xfrm>
                            <a:off x="9144" y="28955"/>
                            <a:ext cx="5941060" cy="312420"/>
                          </a:xfrm>
                          <a:custGeom>
                            <a:avLst/>
                            <a:gdLst/>
                            <a:ahLst/>
                            <a:cxnLst/>
                            <a:rect l="l" t="t" r="r" b="b"/>
                            <a:pathLst>
                              <a:path w="5941060" h="312420">
                                <a:moveTo>
                                  <a:pt x="5940552" y="0"/>
                                </a:moveTo>
                                <a:lnTo>
                                  <a:pt x="0" y="0"/>
                                </a:lnTo>
                                <a:lnTo>
                                  <a:pt x="0" y="312419"/>
                                </a:lnTo>
                                <a:lnTo>
                                  <a:pt x="5940552" y="312419"/>
                                </a:lnTo>
                                <a:lnTo>
                                  <a:pt x="5940552" y="0"/>
                                </a:lnTo>
                                <a:close/>
                              </a:path>
                            </a:pathLst>
                          </a:custGeom>
                          <a:solidFill>
                            <a:srgbClr val="F1E5BD"/>
                          </a:solidFill>
                        </wps:spPr>
                        <wps:bodyPr wrap="square" lIns="0" tIns="0" rIns="0" bIns="0" rtlCol="0">
                          <a:prstTxWarp prst="textNoShape">
                            <a:avLst/>
                          </a:prstTxWarp>
                          <a:noAutofit/>
                        </wps:bodyPr>
                      </wps:wsp>
                      <wps:wsp>
                        <wps:cNvPr id="1174" name="Graphic 1173"/>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75" name="Graphic 1174"/>
                        <wps:cNvSpPr/>
                        <wps:spPr>
                          <a:xfrm>
                            <a:off x="9144" y="28194"/>
                            <a:ext cx="5941695" cy="1270"/>
                          </a:xfrm>
                          <a:custGeom>
                            <a:avLst/>
                            <a:gdLst/>
                            <a:ahLst/>
                            <a:cxnLst/>
                            <a:rect l="l" t="t" r="r" b="b"/>
                            <a:pathLst>
                              <a:path w="5941695" h="1270">
                                <a:moveTo>
                                  <a:pt x="5941314" y="0"/>
                                </a:moveTo>
                                <a:lnTo>
                                  <a:pt x="0" y="0"/>
                                </a:lnTo>
                                <a:lnTo>
                                  <a:pt x="0" y="761"/>
                                </a:lnTo>
                                <a:lnTo>
                                  <a:pt x="5941314" y="761"/>
                                </a:lnTo>
                                <a:lnTo>
                                  <a:pt x="5941314" y="0"/>
                                </a:lnTo>
                                <a:close/>
                              </a:path>
                            </a:pathLst>
                          </a:custGeom>
                          <a:solidFill>
                            <a:srgbClr val="F1E5BD"/>
                          </a:solidFill>
                        </wps:spPr>
                        <wps:bodyPr wrap="square" lIns="0" tIns="0" rIns="0" bIns="0" rtlCol="0">
                          <a:prstTxWarp prst="textNoShape">
                            <a:avLst/>
                          </a:prstTxWarp>
                          <a:noAutofit/>
                        </wps:bodyPr>
                      </wps:wsp>
                      <wps:wsp>
                        <wps:cNvPr id="1176" name="Graphic 1175"/>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77" name="Textbox 117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71" o:spid="_x0000_s2004" style="position:absolute;margin-left:63.05pt;margin-top:6.05pt;width:468.55pt;height:29.1pt;z-index:-1555507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L2TPybQAwAAqxEA&#10;AA4AAAAAAAAAAAAAAAAALgIAAGRycy9lMm9Eb2MueG1sUEsBAi0AFAAGAAgAAAAhALD9kYbfAAAA&#10;CgEAAA8AAAAAAAAAAAAAAAAAKgYAAGRycy9kb3ducmV2LnhtbFBLBQYAAAAABAAEAPMAAAA2BwAA&#10;AAA=&#10;">
                <v:shape id="Graphic 1172" o:spid="_x0000_s200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g5vMMA&#10;AADdAAAADwAAAGRycy9kb3ducmV2LnhtbERPzYrCMBC+C/sOYRa8iKZ60LUaZZGKihft+gBDM7bF&#10;ZlKarK0+vVlY8DYf3+8s152pxJ0aV1pWMB5FIIgzq0vOFVx+tsMvEM4ja6wsk4IHOVivPnpLjLVt&#10;+Uz31OcihLCLUUHhfR1L6bKCDLqRrYkDd7WNQR9gk0vdYBvCTSUnUTSVBksODQXWtCkou6W/RkFy&#10;eia7wfSwaefHtMOjvc1rnSjV/+y+FyA8df4t/nfvdZg/nk3g75twgl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g5vMMAAADdAAAADwAAAAAAAAAAAAAAAACYAgAAZHJzL2Rv&#10;d25yZXYueG1sUEsFBgAAAAAEAAQA9QAAAIgDAAAAAA==&#10;" path="m5940552,l,,,312419r5940552,l5940552,xe" fillcolor="#f1e5bd" stroked="f">
                  <v:path arrowok="t"/>
                </v:shape>
                <v:shape id="Graphic 1173" o:spid="_x0000_s200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NL8IA&#10;AADdAAAADwAAAGRycy9kb3ducmV2LnhtbERPTWvCQBC9C/0PyxR6000UTEldpVqkghdNQ89jdkxC&#10;s7Mhu43x37uC4G0e73MWq8E0oqfO1ZYVxJMIBHFhdc2lgvxnO34H4TyyxsYyKbiSg9XyZbTAVNsL&#10;H6nPfClCCLsUFVTet6mUrqjIoJvYljhwZ9sZ9AF2pdQdXkK4aeQ0iubSYM2hocKWNhUVf9m/UdDX&#10;v/vcHpJvh1G2btb2FB+/EqXeXofPDxCeBv8UP9w7HebHyQzu34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Q0vwgAAAN0AAAAPAAAAAAAAAAAAAAAAAJgCAABkcnMvZG93&#10;bnJldi54bWxQSwUGAAAAAAQABAD1AAAAhwMAAAAA&#10;" path="m5941314,l,,,28193r5941314,l5941314,xe" fillcolor="#c00000" stroked="f">
                  <v:path arrowok="t"/>
                </v:shape>
                <v:shape id="Graphic 1174" o:spid="_x0000_s200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0iLMAA&#10;AADdAAAADwAAAGRycy9kb3ducmV2LnhtbERPy6rCMBDdX/Afwgh3d00VUalGEUFw5cUH6nJoxrba&#10;TEoT2/r3RhDczeE8Z7ZoTSFqqlxuWUG/F4EgTqzOOVVwPKz/JiCcR9ZYWCYFT3KwmHd+Zhhr2/CO&#10;6r1PRQhhF6OCzPsyltIlGRl0PVsSB+5qK4M+wCqVusImhJtCDqJoJA3mHBoyLGmVUXLfP4wC3p4P&#10;5dHJutVmE11OV7lsbv9K/Xbb5RSEp9Z/xR/3Rof5/fEQ3t+EE+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0iLMAAAADdAAAADwAAAAAAAAAAAAAAAACYAgAAZHJzL2Rvd25y&#10;ZXYueG1sUEsFBgAAAAAEAAQA9QAAAIUDAAAAAA==&#10;" path="m5941314,l,,,761r5941314,l5941314,xe" fillcolor="#f1e5bd" stroked="f">
                  <v:path arrowok="t"/>
                </v:shape>
                <v:shape id="Graphic 1175" o:spid="_x0000_s200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wwMIA&#10;AADdAAAADwAAAGRycy9kb3ducmV2LnhtbERPTWvCQBC9C/0PyxR6000ETUldpVqkghdNQ89jdkxC&#10;s7Mhu43x37uC4G0e73MWq8E0oqfO1ZYVxJMIBHFhdc2lgvxnO34H4TyyxsYyKbiSg9XyZbTAVNsL&#10;H6nPfClCCLsUFVTet6mUrqjIoJvYljhwZ9sZ9AF2pdQdXkK4aeQ0iubSYM2hocKWNhUVf9m/UdDX&#10;v/vcHpJvh1G2btb2FB+/EqXeXofPDxCeBv8UP9w7HebHyQzu34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DDAwgAAAN0AAAAPAAAAAAAAAAAAAAAAAJgCAABkcnMvZG93&#10;bnJldi54bWxQSwUGAAAAAAQABAD1AAAAhwMAAAAA&#10;" path="m5941314,l,,,28193r5941314,l5941314,xe" fillcolor="#c00000" stroked="f">
                  <v:path arrowok="t"/>
                </v:shape>
                <v:shape id="Textbox 1176" o:spid="_x0000_s200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gt8QA&#10;AADdAAAADwAAAGRycy9kb3ducmV2LnhtbERPTWvCQBC9C/0Pywi96cYeUo1uREoLQqE0xkOP0+wk&#10;WczOptlV03/fLQje5vE+Z7MdbScuNHjjWMFinoAgrpw23Cg4lm+zJQgfkDV2jknBL3nY5g+TDWba&#10;XbmgyyE0Ioawz1BBG0KfSemrliz6ueuJI1e7wWKIcGikHvAaw20nn5IklRYNx4YWe3ppqTodzlbB&#10;7ouLV/Pz8f1Z1IUpy1XC7+lJqcfpuFuDCDSGu/jm3us4f/Gcwv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aILf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68"/>
        </w:numPr>
        <w:tabs>
          <w:tab w:val="left" w:pos="1136"/>
        </w:tabs>
        <w:spacing w:before="121"/>
        <w:ind w:left="1136" w:hanging="172"/>
      </w:pPr>
      <w:r>
        <w:t>Tipovi</w:t>
      </w:r>
      <w:r>
        <w:rPr>
          <w:spacing w:val="-10"/>
        </w:rPr>
        <w:t xml:space="preserve"> </w:t>
      </w:r>
      <w:r>
        <w:t>rukovođenja,</w:t>
      </w:r>
      <w:r>
        <w:rPr>
          <w:spacing w:val="-8"/>
        </w:rPr>
        <w:t xml:space="preserve"> </w:t>
      </w:r>
      <w:r>
        <w:t>načini</w:t>
      </w:r>
      <w:r>
        <w:rPr>
          <w:spacing w:val="-9"/>
        </w:rPr>
        <w:t xml:space="preserve"> </w:t>
      </w:r>
      <w:r>
        <w:t>odlučivanja</w:t>
      </w:r>
      <w:r>
        <w:rPr>
          <w:spacing w:val="-9"/>
        </w:rPr>
        <w:t xml:space="preserve"> </w:t>
      </w:r>
      <w:r>
        <w:t>i</w:t>
      </w:r>
      <w:r>
        <w:rPr>
          <w:spacing w:val="-9"/>
        </w:rPr>
        <w:t xml:space="preserve"> </w:t>
      </w:r>
      <w:r>
        <w:t>pregovaranja</w:t>
      </w:r>
      <w:r>
        <w:rPr>
          <w:spacing w:val="-9"/>
        </w:rPr>
        <w:t xml:space="preserve"> </w:t>
      </w:r>
      <w:r>
        <w:t>u</w:t>
      </w:r>
      <w:r>
        <w:rPr>
          <w:spacing w:val="-9"/>
        </w:rPr>
        <w:t xml:space="preserve"> </w:t>
      </w:r>
      <w:r>
        <w:rPr>
          <w:spacing w:val="-2"/>
        </w:rPr>
        <w:t>grupi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61920" behindDoc="1" locked="0" layoutInCell="1" allowOverlap="1">
                <wp:simplePos x="0" y="0"/>
                <wp:positionH relativeFrom="page">
                  <wp:posOffset>800862</wp:posOffset>
                </wp:positionH>
                <wp:positionV relativeFrom="paragraph">
                  <wp:posOffset>75436</wp:posOffset>
                </wp:positionV>
                <wp:extent cx="5950585" cy="6350"/>
                <wp:effectExtent l="0" t="0" r="0" b="0"/>
                <wp:wrapTopAndBottom/>
                <wp:docPr id="1123" name="Graphic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BB24AC1" id="Graphic 1177" o:spid="_x0000_s1026" style="position:absolute;margin-left:63.05pt;margin-top:5.95pt;width:468.55pt;height:.5pt;z-index:-15554560;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Organizuje</w:t>
            </w:r>
            <w:r>
              <w:rPr>
                <w:b/>
                <w:spacing w:val="-8"/>
              </w:rPr>
              <w:t xml:space="preserve"> </w:t>
            </w:r>
            <w:r>
              <w:rPr>
                <w:b/>
              </w:rPr>
              <w:t>rad</w:t>
            </w:r>
            <w:r>
              <w:rPr>
                <w:b/>
                <w:spacing w:val="-7"/>
              </w:rPr>
              <w:t xml:space="preserve"> </w:t>
            </w:r>
            <w:r>
              <w:rPr>
                <w:b/>
              </w:rPr>
              <w:t>male</w:t>
            </w:r>
            <w:r>
              <w:rPr>
                <w:b/>
                <w:spacing w:val="-8"/>
              </w:rPr>
              <w:t xml:space="preserve"> </w:t>
            </w:r>
            <w:r>
              <w:rPr>
                <w:b/>
              </w:rPr>
              <w:t>radne</w:t>
            </w:r>
            <w:r>
              <w:rPr>
                <w:b/>
                <w:spacing w:val="-7"/>
              </w:rPr>
              <w:t xml:space="preserve"> </w:t>
            </w:r>
            <w:r>
              <w:rPr>
                <w:b/>
                <w:spacing w:val="-2"/>
              </w:rPr>
              <w:t>grupe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pPr>
            <w:r>
              <w:t>1.</w:t>
            </w:r>
            <w:r>
              <w:rPr>
                <w:spacing w:val="72"/>
                <w:w w:val="150"/>
              </w:rPr>
              <w:t xml:space="preserve"> </w:t>
            </w:r>
            <w:r>
              <w:t>Navede</w:t>
            </w:r>
            <w:r>
              <w:rPr>
                <w:spacing w:val="-5"/>
              </w:rPr>
              <w:t xml:space="preserve"> </w:t>
            </w:r>
            <w:r>
              <w:t>tipologiju</w:t>
            </w:r>
            <w:r>
              <w:rPr>
                <w:spacing w:val="-4"/>
              </w:rPr>
              <w:t xml:space="preserve"> grupa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tabs>
                <w:tab w:val="left" w:pos="1275"/>
                <w:tab w:val="left" w:pos="2542"/>
                <w:tab w:val="left" w:pos="3608"/>
                <w:tab w:val="left" w:pos="3933"/>
              </w:tabs>
              <w:ind w:left="440" w:right="108" w:hanging="312"/>
            </w:pPr>
            <w:r>
              <w:t>2.</w:t>
            </w:r>
            <w:r>
              <w:rPr>
                <w:spacing w:val="80"/>
              </w:rPr>
              <w:t xml:space="preserve"> </w:t>
            </w:r>
            <w:r>
              <w:t>Objasni</w:t>
            </w:r>
            <w:r>
              <w:tab/>
            </w:r>
            <w:r>
              <w:rPr>
                <w:spacing w:val="-2"/>
              </w:rPr>
              <w:t>najznačajnije</w:t>
            </w:r>
            <w:r>
              <w:tab/>
            </w:r>
            <w:r>
              <w:rPr>
                <w:b/>
                <w:spacing w:val="-2"/>
              </w:rPr>
              <w:t>aktivnosti</w:t>
            </w:r>
            <w:r>
              <w:rPr>
                <w:b/>
              </w:rPr>
              <w:tab/>
            </w:r>
            <w:r>
              <w:rPr>
                <w:spacing w:val="-10"/>
              </w:rPr>
              <w:t>u</w:t>
            </w:r>
            <w:r>
              <w:tab/>
            </w:r>
            <w:r>
              <w:rPr>
                <w:spacing w:val="-2"/>
              </w:rPr>
              <w:t xml:space="preserve">procesu </w:t>
            </w:r>
            <w:r>
              <w:t>organizacije tima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Aktivnosti:</w:t>
            </w:r>
            <w:r>
              <w:rPr>
                <w:b/>
                <w:spacing w:val="-1"/>
              </w:rPr>
              <w:t xml:space="preserve"> </w:t>
            </w:r>
            <w:r>
              <w:t>analiza</w:t>
            </w:r>
            <w:r>
              <w:rPr>
                <w:spacing w:val="-2"/>
              </w:rPr>
              <w:t xml:space="preserve"> </w:t>
            </w:r>
            <w:r>
              <w:t>radnih</w:t>
            </w:r>
            <w:r>
              <w:rPr>
                <w:spacing w:val="-2"/>
              </w:rPr>
              <w:t xml:space="preserve"> </w:t>
            </w:r>
            <w:r>
              <w:t>zadataka, određivanje uloga u timu, izbor članova tima, stvaranje klime povjerenja, saradnje i podrške, određivanje strategije rada i delegiranje zadataka</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pPr>
            <w:r>
              <w:t>3.</w:t>
            </w:r>
            <w:r>
              <w:rPr>
                <w:spacing w:val="73"/>
                <w:w w:val="150"/>
              </w:rPr>
              <w:t xml:space="preserve"> </w:t>
            </w:r>
            <w:r>
              <w:t>Opiše</w:t>
            </w:r>
            <w:r>
              <w:rPr>
                <w:spacing w:val="-5"/>
              </w:rPr>
              <w:t xml:space="preserve"> </w:t>
            </w:r>
            <w:r>
              <w:rPr>
                <w:b/>
              </w:rPr>
              <w:t>vještine</w:t>
            </w:r>
            <w:r>
              <w:rPr>
                <w:b/>
                <w:spacing w:val="-4"/>
              </w:rPr>
              <w:t xml:space="preserve"> </w:t>
            </w:r>
            <w:r>
              <w:t>potrebne</w:t>
            </w:r>
            <w:r>
              <w:rPr>
                <w:spacing w:val="-5"/>
              </w:rPr>
              <w:t xml:space="preserve"> </w:t>
            </w:r>
            <w:r>
              <w:t>za</w:t>
            </w:r>
            <w:r>
              <w:rPr>
                <w:spacing w:val="-4"/>
              </w:rPr>
              <w:t xml:space="preserve"> </w:t>
            </w:r>
            <w:r>
              <w:t>efikasan</w:t>
            </w:r>
            <w:r>
              <w:rPr>
                <w:spacing w:val="-5"/>
              </w:rPr>
              <w:t xml:space="preserve"> </w:t>
            </w:r>
            <w:r>
              <w:t>rad</w:t>
            </w:r>
            <w:r>
              <w:rPr>
                <w:spacing w:val="-5"/>
              </w:rPr>
              <w:t xml:space="preserve"> </w:t>
            </w:r>
            <w:r>
              <w:t>u</w:t>
            </w:r>
            <w:r>
              <w:rPr>
                <w:spacing w:val="-5"/>
              </w:rPr>
              <w:t xml:space="preserve"> </w:t>
            </w:r>
            <w:r>
              <w:rPr>
                <w:spacing w:val="-4"/>
              </w:rPr>
              <w:t>timu</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Vještine:</w:t>
            </w:r>
            <w:r>
              <w:rPr>
                <w:b/>
                <w:spacing w:val="-4"/>
              </w:rPr>
              <w:t xml:space="preserve"> </w:t>
            </w:r>
            <w:r>
              <w:t>razmjena</w:t>
            </w:r>
            <w:r>
              <w:rPr>
                <w:spacing w:val="-4"/>
              </w:rPr>
              <w:t xml:space="preserve"> </w:t>
            </w:r>
            <w:r>
              <w:t>ideja</w:t>
            </w:r>
            <w:r>
              <w:rPr>
                <w:spacing w:val="-4"/>
              </w:rPr>
              <w:t xml:space="preserve"> </w:t>
            </w:r>
            <w:r>
              <w:t>u</w:t>
            </w:r>
            <w:r>
              <w:rPr>
                <w:spacing w:val="-4"/>
              </w:rPr>
              <w:t xml:space="preserve"> </w:t>
            </w:r>
            <w:r>
              <w:t>grupi;</w:t>
            </w:r>
            <w:r>
              <w:rPr>
                <w:spacing w:val="-4"/>
              </w:rPr>
              <w:t xml:space="preserve"> </w:t>
            </w:r>
            <w:r>
              <w:t>uvažavanje</w:t>
            </w:r>
            <w:r>
              <w:rPr>
                <w:spacing w:val="-4"/>
              </w:rPr>
              <w:t xml:space="preserve"> </w:t>
            </w:r>
            <w:r>
              <w:t>različitosti u radnom iskustvu, znanju i mišljenju; učenje iz konstruktivne kritike i dr.</w:t>
            </w:r>
          </w:p>
        </w:tc>
      </w:tr>
      <w:tr w:rsidR="008C01C9">
        <w:trPr>
          <w:trHeight w:val="134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0"/>
            </w:pPr>
          </w:p>
          <w:p w:rsidR="008C01C9" w:rsidRDefault="0084041E">
            <w:pPr>
              <w:pStyle w:val="TableParagraph"/>
              <w:ind w:left="440" w:hanging="313"/>
            </w:pPr>
            <w:r>
              <w:t>4.</w:t>
            </w:r>
            <w:r>
              <w:rPr>
                <w:spacing w:val="80"/>
              </w:rPr>
              <w:t xml:space="preserve"> </w:t>
            </w:r>
            <w:r>
              <w:t>Opiše</w:t>
            </w:r>
            <w:r>
              <w:rPr>
                <w:spacing w:val="40"/>
              </w:rPr>
              <w:t xml:space="preserve"> </w:t>
            </w:r>
            <w:r>
              <w:rPr>
                <w:b/>
              </w:rPr>
              <w:t>pretpostavke</w:t>
            </w:r>
            <w:r>
              <w:rPr>
                <w:b/>
                <w:spacing w:val="40"/>
              </w:rPr>
              <w:t xml:space="preserve"> </w:t>
            </w:r>
            <w:r>
              <w:t>za</w:t>
            </w:r>
            <w:r>
              <w:rPr>
                <w:spacing w:val="40"/>
              </w:rPr>
              <w:t xml:space="preserve"> </w:t>
            </w:r>
            <w:r>
              <w:t>uspješno</w:t>
            </w:r>
            <w:r>
              <w:rPr>
                <w:spacing w:val="40"/>
              </w:rPr>
              <w:t xml:space="preserve"> </w:t>
            </w:r>
            <w:r>
              <w:t xml:space="preserve">funkcionisanje </w:t>
            </w:r>
            <w:r>
              <w:rPr>
                <w:spacing w:val="-2"/>
              </w:rPr>
              <w:t>timova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Pretpostavke: </w:t>
            </w:r>
            <w:r>
              <w:t>adekvatan izbor članova tima, ohrabrivanje različitih mišljenja, njegovanje fokusirane aktivnosti, podsticanje kreativnosti, visok stepen integracije, favorizovanje otvorene komunikacije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5.</w:t>
            </w:r>
            <w:r>
              <w:rPr>
                <w:spacing w:val="80"/>
              </w:rPr>
              <w:t xml:space="preserve"> </w:t>
            </w:r>
            <w:r>
              <w:t>Opiše</w:t>
            </w:r>
            <w:r>
              <w:rPr>
                <w:spacing w:val="80"/>
              </w:rPr>
              <w:t xml:space="preserve"> </w:t>
            </w:r>
            <w:r>
              <w:t>karakteristike</w:t>
            </w:r>
            <w:r>
              <w:rPr>
                <w:spacing w:val="80"/>
              </w:rPr>
              <w:t xml:space="preserve"> </w:t>
            </w:r>
            <w:r>
              <w:t>uspješnog</w:t>
            </w:r>
            <w:r>
              <w:rPr>
                <w:spacing w:val="80"/>
              </w:rPr>
              <w:t xml:space="preserve"> </w:t>
            </w:r>
            <w:r>
              <w:t>rukovodioca</w:t>
            </w:r>
            <w:r>
              <w:rPr>
                <w:spacing w:val="80"/>
              </w:rPr>
              <w:t xml:space="preserve"> </w:t>
            </w:r>
            <w:r>
              <w:t>i</w:t>
            </w:r>
            <w:r>
              <w:rPr>
                <w:spacing w:val="80"/>
              </w:rPr>
              <w:t xml:space="preserve"> </w:t>
            </w:r>
            <w:r>
              <w:t>različite stilove rukovođenja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6.</w:t>
            </w:r>
            <w:r>
              <w:rPr>
                <w:spacing w:val="68"/>
                <w:w w:val="150"/>
              </w:rPr>
              <w:t xml:space="preserve"> </w:t>
            </w:r>
            <w:r>
              <w:t>Objasni</w:t>
            </w:r>
            <w:r>
              <w:rPr>
                <w:spacing w:val="-7"/>
              </w:rPr>
              <w:t xml:space="preserve"> </w:t>
            </w:r>
            <w:r>
              <w:rPr>
                <w:b/>
              </w:rPr>
              <w:t>pokazatelje</w:t>
            </w:r>
            <w:r>
              <w:rPr>
                <w:b/>
                <w:spacing w:val="-6"/>
              </w:rPr>
              <w:t xml:space="preserve"> </w:t>
            </w:r>
            <w:r>
              <w:rPr>
                <w:b/>
              </w:rPr>
              <w:t>uspješnog</w:t>
            </w:r>
            <w:r>
              <w:rPr>
                <w:b/>
                <w:spacing w:val="-6"/>
              </w:rPr>
              <w:t xml:space="preserve"> </w:t>
            </w:r>
            <w:r>
              <w:rPr>
                <w:b/>
              </w:rPr>
              <w:t>rada</w:t>
            </w:r>
            <w:r>
              <w:rPr>
                <w:b/>
                <w:spacing w:val="-7"/>
              </w:rPr>
              <w:t xml:space="preserve"> </w:t>
            </w:r>
            <w:r>
              <w:rPr>
                <w:b/>
              </w:rPr>
              <w:t>radne</w:t>
            </w:r>
            <w:r>
              <w:rPr>
                <w:b/>
                <w:spacing w:val="-6"/>
              </w:rPr>
              <w:t xml:space="preserve"> </w:t>
            </w:r>
            <w:r>
              <w:rPr>
                <w:b/>
                <w:spacing w:val="-2"/>
              </w:rPr>
              <w:t>grupe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right="113"/>
              <w:jc w:val="both"/>
            </w:pPr>
            <w:r>
              <w:rPr>
                <w:b/>
              </w:rPr>
              <w:t xml:space="preserve">Pokazatelji uspješnog rada radne grupe: </w:t>
            </w:r>
            <w:r>
              <w:t>radni rezultati, očuvana pozitivna atmosfera, smanjeni nivo stresa</w:t>
            </w:r>
            <w:r>
              <w:rPr>
                <w:spacing w:val="-2"/>
              </w:rPr>
              <w:t xml:space="preserve"> </w:t>
            </w:r>
            <w:r>
              <w:t>sa</w:t>
            </w:r>
            <w:r>
              <w:rPr>
                <w:spacing w:val="-3"/>
              </w:rPr>
              <w:t xml:space="preserve"> </w:t>
            </w:r>
            <w:r>
              <w:t>aspekta</w:t>
            </w:r>
            <w:r>
              <w:rPr>
                <w:spacing w:val="-3"/>
              </w:rPr>
              <w:t xml:space="preserve"> </w:t>
            </w:r>
            <w:r>
              <w:t>očuvanja</w:t>
            </w:r>
            <w:r>
              <w:rPr>
                <w:spacing w:val="-3"/>
              </w:rPr>
              <w:t xml:space="preserve"> </w:t>
            </w:r>
            <w:r>
              <w:t>mentalnog</w:t>
            </w:r>
            <w:r>
              <w:rPr>
                <w:spacing w:val="-3"/>
              </w:rPr>
              <w:t xml:space="preserve"> </w:t>
            </w:r>
            <w:r>
              <w:t>zdravlja</w:t>
            </w:r>
            <w:r>
              <w:rPr>
                <w:spacing w:val="-3"/>
              </w:rPr>
              <w:t xml:space="preserve"> </w:t>
            </w:r>
            <w:r>
              <w:t>članova radne grupe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7.</w:t>
            </w:r>
            <w:r>
              <w:rPr>
                <w:spacing w:val="80"/>
              </w:rPr>
              <w:t xml:space="preserve"> </w:t>
            </w:r>
            <w:r>
              <w:t>Prezentuje</w:t>
            </w:r>
            <w:r>
              <w:rPr>
                <w:spacing w:val="80"/>
              </w:rPr>
              <w:t xml:space="preserve"> </w:t>
            </w:r>
            <w:r>
              <w:t>primjenu</w:t>
            </w:r>
            <w:r>
              <w:rPr>
                <w:spacing w:val="80"/>
              </w:rPr>
              <w:t xml:space="preserve"> </w:t>
            </w:r>
            <w:r>
              <w:t>vještina</w:t>
            </w:r>
            <w:r>
              <w:rPr>
                <w:spacing w:val="80"/>
              </w:rPr>
              <w:t xml:space="preserve"> </w:t>
            </w:r>
            <w:r>
              <w:t>timskog</w:t>
            </w:r>
            <w:r>
              <w:rPr>
                <w:spacing w:val="80"/>
              </w:rPr>
              <w:t xml:space="preserve"> </w:t>
            </w:r>
            <w:r>
              <w:t>rada,</w:t>
            </w:r>
            <w:r>
              <w:rPr>
                <w:spacing w:val="80"/>
              </w:rPr>
              <w:t xml:space="preserve"> </w:t>
            </w:r>
            <w:r>
              <w:t>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hanging="313"/>
            </w:pPr>
            <w:r>
              <w:t>8.</w:t>
            </w:r>
            <w:r>
              <w:rPr>
                <w:spacing w:val="80"/>
              </w:rPr>
              <w:t xml:space="preserve"> </w:t>
            </w:r>
            <w:r>
              <w:t>Prezentuje konstruktivne modele ponašanja tokom poslovnog sastanka u simuliranoj radnoj situaciji</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1"/>
        <w:jc w:val="both"/>
      </w:pPr>
      <w:r>
        <w:t xml:space="preserve">U cilju provjeravanja dostignutosti pomenutog ishoda učenja, potreban je usmeni ili pisani dokaz da je učenik uspješno realizovao kriterijume od 1 do 6. Za kriterijume 7 i 8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2432"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1178" name="Group 1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80" name="Graphic 1179"/>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181" name="Graphic 1180"/>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82" name="Graphic 118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183" name="Graphic 118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84" name="Textbox 1183"/>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78" o:spid="_x0000_s2010" style="position:absolute;margin-left:63.05pt;margin-top:6.05pt;width:468.55pt;height:29.1pt;z-index:-1555404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">
                <v:shape id="Graphic 1179" o:spid="_x0000_s201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bJFcIA&#10;AADdAAAADwAAAGRycy9kb3ducmV2LnhtbERPTYvCMBC9L/gfwgh7W1MFV1uNogsue/HQ6sXbkIxt&#10;sZmUJmu7/34jCN7m8T5nvR1sI+7U+dqxgukkAUGsnam5VHA+HT6WIHxANtg4JgV/5GG7Gb2tMTOu&#10;55zuRShFDGGfoYIqhDaT0uuKLPqJa4kjd3WdxRBhV0rTYR/DbSNnSfIpLdYcGyps6asifSt+rYJc&#10;6jzdz9Ni/33Ss37B4XI0Rqn38bBbgQg0hJf46f4xcf50kcLjm3iC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RskVwgAAAN0AAAAPAAAAAAAAAAAAAAAAAJgCAABkcnMvZG93&#10;bnJldi54bWxQSwUGAAAAAAQABAD1AAAAhwMAAAAA&#10;" path="m5940552,l,,,313182r5940552,l5940552,xe" fillcolor="#f1e5bd" stroked="f">
                  <v:path arrowok="t"/>
                </v:shape>
                <v:shape id="Graphic 1180" o:spid="_x0000_s201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bjf8UA&#10;AADdAAAADwAAAGRycy9kb3ducmV2LnhtbESPQW/CMAyF75P4D5GRdhtpdwBUCAiYJibtMgribBrT&#10;VjRO1WSl/Ht8mLSbrff83uflenCN6qkLtWcD6SQBRVx4W3Np4HT8fJuDChHZYuOZDDwowHo1elli&#10;Zv2dD9TnsVQSwiFDA1WMbaZ1KCpyGCa+JRbt6juHUdau1LbDu4S7Rr8nyVQ7rFkaKmxpV1Fxy3+d&#10;gb4+f5/8z2wfMMm3zdZf0sPHzJjX8bBZgIo0xH/z3/WXFfx0LvzyjYy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N/xQAAAN0AAAAPAAAAAAAAAAAAAAAAAJgCAABkcnMv&#10;ZG93bnJldi54bWxQSwUGAAAAAAQABAD1AAAAigMAAAAA&#10;" path="m5941314,l,,,28193r5941314,l5941314,xe" fillcolor="#c00000" stroked="f">
                  <v:path arrowok="t"/>
                </v:shape>
                <v:shape id="Graphic 1181" o:spid="_x0000_s201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k8EA&#10;AADdAAAADwAAAGRycy9kb3ducmV2LnhtbERPTYvCMBC9C/6HMII3m9aDSNe0iCB4clmV1ePQjG3X&#10;ZlKa2Hb//UYQ9jaP9zmbfDSN6KlztWUFSRSDIC6srrlUcDnvF2sQziNrbCyTgl9ykGfTyQZTbQf+&#10;ov7kSxFC2KWooPK+TaV0RUUGXWRb4sDdbWfQB9iVUnc4hHDTyGUcr6TBmkNDhS3tKioep6dRwMfr&#10;ub042Y/aHOLb911uh59PpeazcfsBwtPo/8Vv90GH+ck6gdc34QS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v8ZPBAAAA3QAAAA8AAAAAAAAAAAAAAAAAmAIAAGRycy9kb3du&#10;cmV2LnhtbFBLBQYAAAAABAAEAPUAAACGAwAAAAA=&#10;" path="m5941314,l,,,762r5941314,l5941314,xe" fillcolor="#f1e5bd" stroked="f">
                  <v:path arrowok="t"/>
                </v:shape>
                <v:shape id="Graphic 1182" o:spid="_x0000_s201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jYk8MA&#10;AADdAAAADwAAAGRycy9kb3ducmV2LnhtbERPS2uDQBC+B/Iflgn0lqzmUMVmE/IgtJBLtdLz1J2q&#10;1J0Vd6v232cLhd7m43vO7jCbTow0uNaygngTgSCurG65VlC+XdcpCOeRNXaWScEPOTjsl4sdZtpO&#10;nNNY+FqEEHYZKmi87zMpXdWQQbexPXHgPu1g0Ac41FIPOIVw08ltFD1Kgy2HhgZ7OjdUfRXfRsHY&#10;vt9K+5o8O4yKU3eyH3F+SZR6WM3HJxCeZv8v/nO/6DA/Trfw+004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jYk8MAAADdAAAADwAAAAAAAAAAAAAAAACYAgAAZHJzL2Rv&#10;d25yZXYueG1sUEsFBgAAAAAEAAQA9QAAAIgDAAAAAA==&#10;" path="m5941314,l,,,28194r5941314,l5941314,xe" fillcolor="#c00000" stroked="f">
                  <v:path arrowok="t"/>
                </v:shape>
                <v:shape id="Textbox 1183" o:spid="_x0000_s201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zCMQA&#10;AADdAAAADwAAAGRycy9kb3ducmV2LnhtbERPTWvCQBC9F/oflin01mysIJq6EZEKQqE0xoPHaXZM&#10;lmRnY3bV9N93CwVv83ifs1yNthNXGrxxrGCSpCCIK6cN1woO5fZlDsIHZI2dY1LwQx5W+ePDEjPt&#10;blzQdR9qEUPYZ6igCaHPpPRVQxZ94nriyJ3cYDFEONRSD3iL4baTr2k6kxYNx4YGe9o0VLX7i1Ww&#10;PnLxbs6f31/FqTBluUj5Y9Yq9fw0rt9ABBrDXfzv3uk4fzKfwt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48wjEAAAA3Q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68"/>
        </w:numPr>
        <w:tabs>
          <w:tab w:val="left" w:pos="1136"/>
        </w:tabs>
        <w:spacing w:before="120"/>
        <w:ind w:left="1136" w:hanging="172"/>
      </w:pPr>
      <w:r>
        <w:t>Društvene</w:t>
      </w:r>
      <w:r>
        <w:rPr>
          <w:spacing w:val="-11"/>
        </w:rPr>
        <w:t xml:space="preserve"> </w:t>
      </w:r>
      <w:r>
        <w:rPr>
          <w:spacing w:val="-4"/>
        </w:rPr>
        <w:t>grupe</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6294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130" name="Graphic 1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5"/>
                              </a:lnTo>
                              <a:lnTo>
                                <a:pt x="5950458" y="609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7A3046B" id="Graphic 1184" o:spid="_x0000_s1026" style="position:absolute;margin-left:63.05pt;margin-top:6pt;width:468.55pt;height:.5pt;z-index:-1555353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PfHz344AgAA5wQAAA4AAAAAAAAA&#10;AAAAAAAALgIAAGRycy9lMm9Eb2MueG1sUEsBAi0AFAAGAAgAAAAhADdhKEjfAAAACgEAAA8AAAAA&#10;AAAAAAAAAAAAkgQAAGRycy9kb3ducmV2LnhtbFBLBQYAAAAABAAEAPMAAACeBQAAAAA=&#10;" path="m5950458,l,,,609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Uoči</w:t>
            </w:r>
            <w:r>
              <w:rPr>
                <w:b/>
                <w:spacing w:val="-11"/>
              </w:rPr>
              <w:t xml:space="preserve"> </w:t>
            </w:r>
            <w:r>
              <w:rPr>
                <w:b/>
              </w:rPr>
              <w:t>način</w:t>
            </w:r>
            <w:r>
              <w:rPr>
                <w:b/>
                <w:spacing w:val="-11"/>
              </w:rPr>
              <w:t xml:space="preserve"> </w:t>
            </w:r>
            <w:r>
              <w:rPr>
                <w:b/>
              </w:rPr>
              <w:t>funkcionisanja</w:t>
            </w:r>
            <w:r>
              <w:rPr>
                <w:b/>
                <w:spacing w:val="-11"/>
              </w:rPr>
              <w:t xml:space="preserve"> </w:t>
            </w:r>
            <w:r>
              <w:rPr>
                <w:b/>
              </w:rPr>
              <w:t>organizacione</w:t>
            </w:r>
            <w:r>
              <w:rPr>
                <w:b/>
                <w:spacing w:val="-11"/>
              </w:rPr>
              <w:t xml:space="preserve"> </w:t>
            </w:r>
            <w:r>
              <w:rPr>
                <w:b/>
                <w:spacing w:val="-2"/>
              </w:rPr>
              <w:t>kulture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tabs>
                <w:tab w:val="left" w:pos="490"/>
              </w:tabs>
              <w:spacing w:before="146"/>
              <w:ind w:left="128"/>
            </w:pPr>
            <w:r>
              <w:rPr>
                <w:spacing w:val="-5"/>
              </w:rPr>
              <w:t>1.</w:t>
            </w:r>
            <w:r>
              <w:tab/>
            </w:r>
            <w:r>
              <w:rPr>
                <w:spacing w:val="-2"/>
              </w:rPr>
              <w:t>Objasni</w:t>
            </w:r>
            <w:r>
              <w:rPr>
                <w:spacing w:val="5"/>
              </w:rPr>
              <w:t xml:space="preserve"> </w:t>
            </w:r>
            <w:r>
              <w:rPr>
                <w:spacing w:val="-2"/>
              </w:rPr>
              <w:t>organizacionu</w:t>
            </w:r>
            <w:r>
              <w:rPr>
                <w:spacing w:val="6"/>
              </w:rPr>
              <w:t xml:space="preserve"> </w:t>
            </w:r>
            <w:r>
              <w:rPr>
                <w:spacing w:val="-2"/>
              </w:rPr>
              <w:t>kulturu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36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tabs>
                <w:tab w:val="left" w:pos="1333"/>
                <w:tab w:val="left" w:pos="2498"/>
                <w:tab w:val="left" w:pos="2821"/>
                <w:tab w:val="left" w:pos="3955"/>
              </w:tabs>
              <w:ind w:left="128"/>
              <w:rPr>
                <w:b/>
              </w:rPr>
            </w:pPr>
            <w:r>
              <w:t>2.</w:t>
            </w:r>
            <w:r>
              <w:rPr>
                <w:spacing w:val="29"/>
              </w:rPr>
              <w:t xml:space="preserve">  </w:t>
            </w:r>
            <w:r>
              <w:rPr>
                <w:spacing w:val="-2"/>
              </w:rPr>
              <w:t>Objasni</w:t>
            </w:r>
            <w:r>
              <w:tab/>
            </w:r>
            <w:r>
              <w:rPr>
                <w:b/>
                <w:spacing w:val="-2"/>
              </w:rPr>
              <w:t>simbolički</w:t>
            </w:r>
            <w:r>
              <w:rPr>
                <w:b/>
              </w:rPr>
              <w:tab/>
            </w:r>
            <w:r>
              <w:rPr>
                <w:spacing w:val="-10"/>
              </w:rPr>
              <w:t>i</w:t>
            </w:r>
            <w:r>
              <w:tab/>
            </w:r>
            <w:r>
              <w:rPr>
                <w:b/>
                <w:spacing w:val="-2"/>
              </w:rPr>
              <w:t>kognitivni</w:t>
            </w:r>
            <w:r>
              <w:rPr>
                <w:b/>
              </w:rPr>
              <w:tab/>
            </w:r>
            <w:r>
              <w:rPr>
                <w:b/>
                <w:spacing w:val="-2"/>
              </w:rPr>
              <w:t>sadržaj</w:t>
            </w:r>
          </w:p>
          <w:p w:rsidR="008C01C9" w:rsidRDefault="0084041E">
            <w:pPr>
              <w:pStyle w:val="TableParagraph"/>
              <w:spacing w:before="1"/>
              <w:ind w:left="440"/>
            </w:pPr>
            <w:r>
              <w:rPr>
                <w:spacing w:val="-2"/>
              </w:rPr>
              <w:t>organizacione</w:t>
            </w:r>
            <w:r>
              <w:rPr>
                <w:spacing w:val="10"/>
              </w:rPr>
              <w:t xml:space="preserve"> </w:t>
            </w:r>
            <w:r>
              <w:rPr>
                <w:spacing w:val="-2"/>
              </w:rPr>
              <w:t>kulture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Simbolički</w:t>
            </w:r>
            <w:r>
              <w:rPr>
                <w:b/>
                <w:spacing w:val="-11"/>
              </w:rPr>
              <w:t xml:space="preserve"> </w:t>
            </w:r>
            <w:r>
              <w:rPr>
                <w:b/>
              </w:rPr>
              <w:t>sadržaj:</w:t>
            </w:r>
            <w:r>
              <w:rPr>
                <w:b/>
                <w:spacing w:val="-11"/>
              </w:rPr>
              <w:t xml:space="preserve"> </w:t>
            </w:r>
            <w:r>
              <w:t>jezički</w:t>
            </w:r>
            <w:r>
              <w:rPr>
                <w:spacing w:val="-11"/>
              </w:rPr>
              <w:t xml:space="preserve"> </w:t>
            </w:r>
            <w:r>
              <w:t>simboli,</w:t>
            </w:r>
            <w:r>
              <w:rPr>
                <w:spacing w:val="-11"/>
              </w:rPr>
              <w:t xml:space="preserve"> </w:t>
            </w:r>
            <w:r>
              <w:t>bihevioralni</w:t>
            </w:r>
            <w:r>
              <w:rPr>
                <w:spacing w:val="-11"/>
              </w:rPr>
              <w:t xml:space="preserve"> </w:t>
            </w:r>
            <w:r>
              <w:t>simboli, materijalni simboli i dr.</w:t>
            </w:r>
          </w:p>
          <w:p w:rsidR="008C01C9" w:rsidRDefault="0084041E">
            <w:pPr>
              <w:pStyle w:val="TableParagraph"/>
              <w:spacing w:before="121"/>
              <w:ind w:left="110"/>
            </w:pPr>
            <w:r>
              <w:rPr>
                <w:b/>
              </w:rPr>
              <w:t xml:space="preserve">Kognitivni sadržaj: </w:t>
            </w:r>
            <w:r>
              <w:t xml:space="preserve">pretpostavke, vrijednosti, norme i </w:t>
            </w:r>
            <w:r>
              <w:rPr>
                <w:spacing w:val="-2"/>
              </w:rPr>
              <w:t>stavovi</w:t>
            </w: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440" w:right="107" w:hanging="313"/>
            </w:pPr>
            <w:r>
              <w:t>3.</w:t>
            </w:r>
            <w:r>
              <w:rPr>
                <w:spacing w:val="80"/>
              </w:rPr>
              <w:t xml:space="preserve"> </w:t>
            </w:r>
            <w:r>
              <w:t>Analizira</w:t>
            </w:r>
            <w:r>
              <w:rPr>
                <w:spacing w:val="80"/>
              </w:rPr>
              <w:t xml:space="preserve"> </w:t>
            </w:r>
            <w:r>
              <w:rPr>
                <w:b/>
              </w:rPr>
              <w:t>tipove</w:t>
            </w:r>
            <w:r>
              <w:rPr>
                <w:b/>
                <w:spacing w:val="80"/>
              </w:rPr>
              <w:t xml:space="preserve"> </w:t>
            </w:r>
            <w:r>
              <w:rPr>
                <w:b/>
              </w:rPr>
              <w:t>organizacione</w:t>
            </w:r>
            <w:r>
              <w:rPr>
                <w:b/>
                <w:spacing w:val="80"/>
              </w:rPr>
              <w:t xml:space="preserve"> </w:t>
            </w:r>
            <w:r>
              <w:rPr>
                <w:b/>
              </w:rPr>
              <w:t>kulture</w:t>
            </w:r>
            <w:r>
              <w:rPr>
                <w:b/>
                <w:spacing w:val="80"/>
              </w:rPr>
              <w:t xml:space="preserve"> </w:t>
            </w:r>
            <w:r>
              <w:t>prema Handy-evoj klasifikaciji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pPr>
            <w:r>
              <w:rPr>
                <w:b/>
              </w:rPr>
              <w:t>Tipovi</w:t>
            </w:r>
            <w:r>
              <w:rPr>
                <w:b/>
                <w:spacing w:val="40"/>
              </w:rPr>
              <w:t xml:space="preserve"> </w:t>
            </w:r>
            <w:r>
              <w:rPr>
                <w:b/>
              </w:rPr>
              <w:t>organizacione</w:t>
            </w:r>
            <w:r>
              <w:rPr>
                <w:b/>
                <w:spacing w:val="40"/>
              </w:rPr>
              <w:t xml:space="preserve"> </w:t>
            </w:r>
            <w:r>
              <w:rPr>
                <w:b/>
              </w:rPr>
              <w:t>kulture:</w:t>
            </w:r>
            <w:r>
              <w:rPr>
                <w:b/>
                <w:spacing w:val="40"/>
              </w:rPr>
              <w:t xml:space="preserve"> </w:t>
            </w:r>
            <w:r>
              <w:t>kultura</w:t>
            </w:r>
            <w:r>
              <w:rPr>
                <w:spacing w:val="40"/>
              </w:rPr>
              <w:t xml:space="preserve"> </w:t>
            </w:r>
            <w:r>
              <w:t>moći,</w:t>
            </w:r>
            <w:r>
              <w:rPr>
                <w:spacing w:val="40"/>
              </w:rPr>
              <w:t xml:space="preserve"> </w:t>
            </w:r>
            <w:r>
              <w:t>kultura uloga, kultura zadataka i kultura podrške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2"/>
            </w:pPr>
            <w:r>
              <w:t>4.</w:t>
            </w:r>
            <w:r>
              <w:rPr>
                <w:spacing w:val="80"/>
              </w:rPr>
              <w:t xml:space="preserve"> </w:t>
            </w:r>
            <w:r>
              <w:t>Opiše</w:t>
            </w:r>
            <w:r>
              <w:rPr>
                <w:spacing w:val="40"/>
              </w:rPr>
              <w:t xml:space="preserve"> </w:t>
            </w:r>
            <w:r>
              <w:t>uticaj</w:t>
            </w:r>
            <w:r>
              <w:rPr>
                <w:spacing w:val="40"/>
              </w:rPr>
              <w:t xml:space="preserve"> </w:t>
            </w:r>
            <w:r>
              <w:t>organizacione</w:t>
            </w:r>
            <w:r>
              <w:rPr>
                <w:spacing w:val="40"/>
              </w:rPr>
              <w:t xml:space="preserve"> </w:t>
            </w:r>
            <w:r>
              <w:t>kulture</w:t>
            </w:r>
            <w:r>
              <w:rPr>
                <w:spacing w:val="40"/>
              </w:rPr>
              <w:t xml:space="preserve"> </w:t>
            </w:r>
            <w:r>
              <w:t>na</w:t>
            </w:r>
            <w:r>
              <w:rPr>
                <w:spacing w:val="40"/>
              </w:rPr>
              <w:t xml:space="preserve"> </w:t>
            </w:r>
            <w:r>
              <w:t>uspjeh</w:t>
            </w:r>
            <w:r>
              <w:rPr>
                <w:spacing w:val="40"/>
              </w:rPr>
              <w:t xml:space="preserve"> </w:t>
            </w:r>
            <w:r>
              <w:t>i</w:t>
            </w:r>
            <w:r>
              <w:rPr>
                <w:spacing w:val="80"/>
              </w:rPr>
              <w:t xml:space="preserve"> </w:t>
            </w:r>
            <w:r>
              <w:t>osjećaj zadovoljstva u radu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5.</w:t>
            </w:r>
            <w:r>
              <w:rPr>
                <w:spacing w:val="80"/>
              </w:rPr>
              <w:t xml:space="preserve"> </w:t>
            </w:r>
            <w:r>
              <w:t xml:space="preserve">Istraži promjene organizacione kulture, na zadatom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6.</w:t>
            </w:r>
            <w:r>
              <w:rPr>
                <w:spacing w:val="61"/>
                <w:w w:val="150"/>
              </w:rPr>
              <w:t xml:space="preserve"> </w:t>
            </w:r>
            <w:r>
              <w:t>Predloži</w:t>
            </w:r>
            <w:r>
              <w:rPr>
                <w:spacing w:val="-12"/>
              </w:rPr>
              <w:t xml:space="preserve"> </w:t>
            </w:r>
            <w:r>
              <w:t>način</w:t>
            </w:r>
            <w:r>
              <w:rPr>
                <w:spacing w:val="-13"/>
              </w:rPr>
              <w:t xml:space="preserve"> </w:t>
            </w:r>
            <w:r>
              <w:t>rada</w:t>
            </w:r>
            <w:r>
              <w:rPr>
                <w:spacing w:val="-12"/>
              </w:rPr>
              <w:t xml:space="preserve"> </w:t>
            </w:r>
            <w:r>
              <w:t>organizacije,</w:t>
            </w:r>
            <w:r>
              <w:rPr>
                <w:spacing w:val="-13"/>
              </w:rPr>
              <w:t xml:space="preserve"> </w:t>
            </w:r>
            <w:r>
              <w:t>u</w:t>
            </w:r>
            <w:r>
              <w:rPr>
                <w:spacing w:val="-13"/>
              </w:rPr>
              <w:t xml:space="preserve"> </w:t>
            </w:r>
            <w:r>
              <w:t>skladu</w:t>
            </w:r>
            <w:r>
              <w:rPr>
                <w:spacing w:val="-12"/>
              </w:rPr>
              <w:t xml:space="preserve"> </w:t>
            </w:r>
            <w:r>
              <w:t>sa</w:t>
            </w:r>
            <w:r>
              <w:rPr>
                <w:spacing w:val="-13"/>
              </w:rPr>
              <w:t xml:space="preserve"> </w:t>
            </w:r>
            <w:r>
              <w:t>njenom vizijom i misijom,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1"/>
        <w:jc w:val="both"/>
      </w:pPr>
      <w:r>
        <w:t xml:space="preserve">U cilju provjeravanja dostignutosti pomenutog ishoda učenja, potreban je usmeni ili pisani dokaz da je učenik uspješno realizovao kriterijume od 1 do 4. Za kriterijume 5 i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3456" behindDoc="1" locked="0" layoutInCell="1" allowOverlap="1">
                <wp:simplePos x="0" y="0"/>
                <wp:positionH relativeFrom="page">
                  <wp:posOffset>800862</wp:posOffset>
                </wp:positionH>
                <wp:positionV relativeFrom="paragraph">
                  <wp:posOffset>77010</wp:posOffset>
                </wp:positionV>
                <wp:extent cx="5950585" cy="369570"/>
                <wp:effectExtent l="0" t="0" r="0" b="0"/>
                <wp:wrapTopAndBottom/>
                <wp:docPr id="1185" name="Group 1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187" name="Graphic 1186"/>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188" name="Graphic 118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189" name="Graphic 1188"/>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190" name="Graphic 1189"/>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191" name="Textbox 1190"/>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85" o:spid="_x0000_s2016" style="position:absolute;margin-left:63.05pt;margin-top:6.05pt;width:468.55pt;height:29.1pt;z-index:-1555302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">
                <v:shape id="Graphic 1186" o:spid="_x0000_s201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ZPmMMA&#10;AADdAAAADwAAAGRycy9kb3ducmV2LnhtbERPzYrCMBC+L/gOYQQvy5rqoWjXKCIVXbys1QcYmrEt&#10;NpPSRFt9+o0g7G0+vt9ZrHpTizu1rrKsYDKOQBDnVldcKDiftl8zEM4ja6wtk4IHOVgtBx8LTLTt&#10;+Ej3zBcihLBLUEHpfZNI6fKSDLqxbYgDd7GtQR9gW0jdYhfCTS2nURRLgxWHhhIb2pSUX7ObUZD+&#10;PtPdZ/yz6eaHrMeDvc4bnSo1GvbrbxCeev8vfrv3OsyfzGJ4fR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ZPmMMAAADdAAAADwAAAAAAAAAAAAAAAACYAgAAZHJzL2Rv&#10;d25yZXYueG1sUEsFBgAAAAAEAAQA9QAAAIgDAAAAAA==&#10;" path="m5940552,l,,,312420r5940552,l5940552,xe" fillcolor="#f1e5bd" stroked="f">
                  <v:path arrowok="t"/>
                </v:shape>
                <v:shape id="Graphic 1187" o:spid="_x0000_s201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97C8MA&#10;AADdAAAADwAAAGRycy9kb3ducmV2LnhtbERPTWuDQBC9F/Iflgn0Vld7qMFmE5qEkkAv1UjPE3ei&#10;UndW3I2af98tFHqbx/uc9XY2nRhpcK1lBUkUgyCurG65VlCe359WIJxH1thZJgV3crDdLB7WmGk7&#10;cU5j4WsRQthlqKDxvs+kdFVDBl1ke+LAXe1g0Ac41FIPOIVw08nnOH6RBlsODQ32tG+o+i5uRsHY&#10;fn2U9jM9OoyLXbezlyQ/pEo9Lue3VxCeZv8v/nOfdJifrFL4/Sac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97C8MAAADdAAAADwAAAAAAAAAAAAAAAACYAgAAZHJzL2Rv&#10;d25yZXYueG1sUEsFBgAAAAAEAAQA9QAAAIgDAAAAAA==&#10;" path="m5941314,l,,,28194r5941314,l5941314,xe" fillcolor="#c00000" stroked="f">
                  <v:path arrowok="t"/>
                </v:shape>
                <v:shape id="Graphic 1188" o:spid="_x0000_s2019"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VYDsUA&#10;AADdAAAADwAAAGRycy9kb3ducmV2LnhtbESPQWvDMAyF74P9B6PBbovTHUZI65YyGPS0saa0PYpY&#10;jdPGcoi9JPv302HQm8R7eu/TajP7To00xDawgUWWgyKug225MXCoPl4KUDEhW+wCk4FfirBZPz6s&#10;sLRh4m8a96lREsKxRAMupb7UOtaOPMYs9MSiXcLgMck6NNoOOEm47/Rrnr9pjy1Lg8Oe3h3Vt/2P&#10;N8Cfp6o/RD3O1u/y8/Git9P1y5jnp3m7BJVoTnfz//XOCv6iEFz5Rk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VgOxQAAAN0AAAAPAAAAAAAAAAAAAAAAAJgCAABkcnMv&#10;ZG93bnJldi54bWxQSwUGAAAAAAQABAD1AAAAigMAAAAA&#10;" path="m5941314,l,,,749r5941314,l5941314,xe" fillcolor="#f1e5bd" stroked="f">
                  <v:path arrowok="t"/>
                </v:shape>
                <v:shape id="Graphic 1189" o:spid="_x0000_s202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xK4sIA&#10;AADdAAAADwAAAGRycy9kb3ducmV2LnhtbERPS4vCMBC+C/sfwix407QefFSjrCuLwl60iuexGdti&#10;MylNttZ/bxYEb/PxPWex6kwlWmpcaVlBPIxAEGdWl5wrOB1/BlMQziNrrCyTggc5WC0/egtMtL3z&#10;gdrU5yKEsEtQQeF9nUjpsoIMuqGtiQN3tY1BH2CTS93gPYSbSo6iaCwNlhwaCqzpu6Dslv4ZBW15&#10;/j3Z/WTrMErX1dpe4sNmolT/s/uag/DU+bf45d7pMD+ezuD/m3C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EriwgAAAN0AAAAPAAAAAAAAAAAAAAAAAJgCAABkcnMvZG93&#10;bnJldi54bWxQSwUGAAAAAAQABAD1AAAAhwMAAAAA&#10;" path="m5941314,l,,,28193r5941314,l5941314,xe" fillcolor="#c00000" stroked="f">
                  <v:path arrowok="t"/>
                </v:shape>
                <v:shape id="Textbox 1190" o:spid="_x0000_s202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7osYA&#10;AADdAAAADwAAAGRycy9kb3ducmV2LnhtbESPQWvCQBCF74X+h2WE3pqNPYimriJSoVAoxvTQ4zQ7&#10;JovZ2ZjdavrvOwfB2wzvzXvfLNej79SFhugCG5hmOSjiOljHjYGvavc8BxUTssUuMBn4owjr1ePD&#10;EgsbrlzS5ZAaJSEcCzTQptQXWse6JY8xCz2xaMcweEyyDo22A14l3Hf6Jc9n2qNjaWixp21L9enw&#10;6w1svrl8c+fPn315LF1VLXL+mJ2MeZqMm1dQicZ0N9+u363gTxfCL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7osYAAADd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68"/>
        </w:numPr>
        <w:tabs>
          <w:tab w:val="left" w:pos="1136"/>
        </w:tabs>
        <w:spacing w:before="121"/>
        <w:ind w:left="1136" w:hanging="172"/>
      </w:pPr>
      <w:r>
        <w:rPr>
          <w:spacing w:val="-2"/>
        </w:rPr>
        <w:t>Organizaciona</w:t>
      </w:r>
      <w:r>
        <w:rPr>
          <w:spacing w:val="10"/>
        </w:rPr>
        <w:t xml:space="preserve"> </w:t>
      </w:r>
      <w:r>
        <w:rPr>
          <w:spacing w:val="-2"/>
        </w:rPr>
        <w:t>kultura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6396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37" name="Graphic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4F12CF7" id="Graphic 1191" o:spid="_x0000_s1026" style="position:absolute;margin-left:63.05pt;margin-top:5.95pt;width:468.55pt;height:.25pt;z-index:-1555251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guwfUjoCAADn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717"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928"/>
      </w:tblGrid>
      <w:tr w:rsidR="008C01C9">
        <w:trPr>
          <w:trHeight w:val="864"/>
        </w:trPr>
        <w:tc>
          <w:tcPr>
            <w:tcW w:w="9620" w:type="dxa"/>
            <w:gridSpan w:val="2"/>
            <w:tcBorders>
              <w:left w:val="nil"/>
              <w:right w:val="nil"/>
            </w:tcBorders>
            <w:shd w:val="clear" w:color="auto" w:fill="F1E5BD"/>
          </w:tcPr>
          <w:p w:rsidR="008C01C9" w:rsidRDefault="0084041E">
            <w:pPr>
              <w:pStyle w:val="TableParagraph"/>
              <w:spacing w:before="121"/>
              <w:ind w:left="14" w:right="1"/>
              <w:jc w:val="center"/>
            </w:pPr>
            <w:r>
              <w:rPr>
                <w:b/>
              </w:rPr>
              <w:t>Ishod</w:t>
            </w:r>
            <w:r>
              <w:rPr>
                <w:b/>
                <w:spacing w:val="-5"/>
              </w:rPr>
              <w:t xml:space="preserve"> </w:t>
            </w:r>
            <w:r>
              <w:rPr>
                <w:b/>
              </w:rPr>
              <w:t>7</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4"/>
              <w:jc w:val="center"/>
              <w:rPr>
                <w:b/>
              </w:rPr>
            </w:pPr>
            <w:r>
              <w:rPr>
                <w:b/>
              </w:rPr>
              <w:t>Uoči</w:t>
            </w:r>
            <w:r>
              <w:rPr>
                <w:b/>
                <w:spacing w:val="-9"/>
              </w:rPr>
              <w:t xml:space="preserve"> </w:t>
            </w:r>
            <w:r>
              <w:rPr>
                <w:b/>
              </w:rPr>
              <w:t>uticaj</w:t>
            </w:r>
            <w:r>
              <w:rPr>
                <w:b/>
                <w:spacing w:val="-8"/>
              </w:rPr>
              <w:t xml:space="preserve"> </w:t>
            </w:r>
            <w:r>
              <w:rPr>
                <w:b/>
              </w:rPr>
              <w:t>kulturoloških</w:t>
            </w:r>
            <w:r>
              <w:rPr>
                <w:b/>
                <w:spacing w:val="-9"/>
              </w:rPr>
              <w:t xml:space="preserve"> </w:t>
            </w:r>
            <w:r>
              <w:rPr>
                <w:b/>
              </w:rPr>
              <w:t>različitosti</w:t>
            </w:r>
            <w:r>
              <w:rPr>
                <w:b/>
                <w:spacing w:val="-9"/>
              </w:rPr>
              <w:t xml:space="preserve"> </w:t>
            </w:r>
            <w:r>
              <w:rPr>
                <w:b/>
              </w:rPr>
              <w:t>među</w:t>
            </w:r>
            <w:r>
              <w:rPr>
                <w:b/>
                <w:spacing w:val="-9"/>
              </w:rPr>
              <w:t xml:space="preserve"> </w:t>
            </w:r>
            <w:r>
              <w:rPr>
                <w:b/>
              </w:rPr>
              <w:t>narodima</w:t>
            </w:r>
            <w:r>
              <w:rPr>
                <w:b/>
                <w:spacing w:val="-10"/>
              </w:rPr>
              <w:t xml:space="preserve"> </w:t>
            </w:r>
            <w:r>
              <w:rPr>
                <w:b/>
              </w:rPr>
              <w:t>na</w:t>
            </w:r>
            <w:r>
              <w:rPr>
                <w:b/>
                <w:spacing w:val="-9"/>
              </w:rPr>
              <w:t xml:space="preserve"> </w:t>
            </w:r>
            <w:r>
              <w:rPr>
                <w:b/>
              </w:rPr>
              <w:t>njihovo</w:t>
            </w:r>
            <w:r>
              <w:rPr>
                <w:b/>
                <w:spacing w:val="-8"/>
              </w:rPr>
              <w:t xml:space="preserve"> </w:t>
            </w:r>
            <w:r>
              <w:rPr>
                <w:b/>
              </w:rPr>
              <w:t>međusobno</w:t>
            </w:r>
            <w:r>
              <w:rPr>
                <w:b/>
                <w:spacing w:val="-9"/>
              </w:rPr>
              <w:t xml:space="preserve"> </w:t>
            </w:r>
            <w:r>
              <w:rPr>
                <w:b/>
                <w:spacing w:val="-2"/>
              </w:rPr>
              <w:t>razumijevanje</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3"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81"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928" w:type="dxa"/>
            <w:tcBorders>
              <w:left w:val="single" w:sz="4" w:space="0" w:color="C00000"/>
              <w:right w:val="nil"/>
            </w:tcBorders>
            <w:shd w:val="clear" w:color="auto" w:fill="F1E5BD"/>
          </w:tcPr>
          <w:p w:rsidR="008C01C9" w:rsidRDefault="0084041E">
            <w:pPr>
              <w:pStyle w:val="TableParagraph"/>
              <w:spacing w:before="121"/>
              <w:ind w:right="4"/>
              <w:jc w:val="center"/>
              <w:rPr>
                <w:b/>
              </w:rPr>
            </w:pPr>
            <w:r>
              <w:rPr>
                <w:b/>
                <w:spacing w:val="-2"/>
              </w:rPr>
              <w:t>Kontekst</w:t>
            </w:r>
          </w:p>
          <w:p w:rsidR="008C01C9" w:rsidRDefault="0084041E">
            <w:pPr>
              <w:pStyle w:val="TableParagraph"/>
              <w:spacing w:before="158"/>
              <w:ind w:right="4"/>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247"/>
              <w:ind w:left="129"/>
            </w:pPr>
            <w:r>
              <w:t>1.</w:t>
            </w:r>
            <w:r>
              <w:rPr>
                <w:spacing w:val="69"/>
                <w:w w:val="150"/>
              </w:rPr>
              <w:t xml:space="preserve"> </w:t>
            </w:r>
            <w:r>
              <w:t>Objasni</w:t>
            </w:r>
            <w:r>
              <w:rPr>
                <w:spacing w:val="-6"/>
              </w:rPr>
              <w:t xml:space="preserve"> </w:t>
            </w:r>
            <w:r>
              <w:rPr>
                <w:b/>
              </w:rPr>
              <w:t>prepreke</w:t>
            </w:r>
            <w:r>
              <w:rPr>
                <w:b/>
                <w:spacing w:val="-5"/>
              </w:rPr>
              <w:t xml:space="preserve"> </w:t>
            </w:r>
            <w:r>
              <w:t>u</w:t>
            </w:r>
            <w:r>
              <w:rPr>
                <w:spacing w:val="-6"/>
              </w:rPr>
              <w:t xml:space="preserve"> </w:t>
            </w:r>
            <w:r>
              <w:t>interkulturnoj</w:t>
            </w:r>
            <w:r>
              <w:rPr>
                <w:spacing w:val="-6"/>
              </w:rPr>
              <w:t xml:space="preserve"> </w:t>
            </w:r>
            <w:r>
              <w:rPr>
                <w:spacing w:val="-2"/>
              </w:rPr>
              <w:t>komunikaciji</w:t>
            </w:r>
          </w:p>
        </w:tc>
        <w:tc>
          <w:tcPr>
            <w:tcW w:w="4928" w:type="dxa"/>
            <w:tcBorders>
              <w:left w:val="single" w:sz="4" w:space="0" w:color="C00000"/>
              <w:bottom w:val="single" w:sz="4" w:space="0" w:color="C00000"/>
              <w:right w:val="nil"/>
            </w:tcBorders>
          </w:tcPr>
          <w:p w:rsidR="008C01C9" w:rsidRDefault="0084041E">
            <w:pPr>
              <w:pStyle w:val="TableParagraph"/>
              <w:spacing w:before="120"/>
              <w:ind w:left="110"/>
            </w:pPr>
            <w:r>
              <w:rPr>
                <w:b/>
              </w:rPr>
              <w:t>Prepreke:</w:t>
            </w:r>
            <w:r>
              <w:rPr>
                <w:b/>
                <w:spacing w:val="80"/>
              </w:rPr>
              <w:t xml:space="preserve"> </w:t>
            </w:r>
            <w:r>
              <w:t>etnocentrizam,</w:t>
            </w:r>
            <w:r>
              <w:rPr>
                <w:spacing w:val="80"/>
              </w:rPr>
              <w:t xml:space="preserve"> </w:t>
            </w:r>
            <w:r>
              <w:t>jezik,</w:t>
            </w:r>
            <w:r>
              <w:rPr>
                <w:spacing w:val="80"/>
              </w:rPr>
              <w:t xml:space="preserve"> </w:t>
            </w:r>
            <w:r>
              <w:t>pogrešno</w:t>
            </w:r>
            <w:r>
              <w:rPr>
                <w:spacing w:val="80"/>
              </w:rPr>
              <w:t xml:space="preserve"> </w:t>
            </w:r>
            <w:r>
              <w:t>tumačenje neverbalne komunikacije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9"/>
            </w:pPr>
            <w:r>
              <w:t>2.</w:t>
            </w:r>
            <w:r>
              <w:rPr>
                <w:spacing w:val="70"/>
                <w:w w:val="150"/>
              </w:rPr>
              <w:t xml:space="preserve"> </w:t>
            </w:r>
            <w:r>
              <w:t>Objasni</w:t>
            </w:r>
            <w:r>
              <w:rPr>
                <w:spacing w:val="-6"/>
              </w:rPr>
              <w:t xml:space="preserve"> </w:t>
            </w:r>
            <w:r>
              <w:t>kulturu</w:t>
            </w:r>
            <w:r>
              <w:rPr>
                <w:spacing w:val="-4"/>
              </w:rPr>
              <w:t xml:space="preserve"> </w:t>
            </w:r>
            <w:r>
              <w:t>poslovnog</w:t>
            </w:r>
            <w:r>
              <w:rPr>
                <w:spacing w:val="-4"/>
              </w:rPr>
              <w:t xml:space="preserve"> </w:t>
            </w:r>
            <w:r>
              <w:rPr>
                <w:spacing w:val="-2"/>
              </w:rPr>
              <w:t>ponašanja</w:t>
            </w:r>
          </w:p>
        </w:tc>
        <w:tc>
          <w:tcPr>
            <w:tcW w:w="4928"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9"/>
            </w:pPr>
            <w:r>
              <w:t>3.</w:t>
            </w:r>
            <w:r>
              <w:rPr>
                <w:spacing w:val="61"/>
                <w:w w:val="150"/>
              </w:rPr>
              <w:t xml:space="preserve"> </w:t>
            </w:r>
            <w:r>
              <w:t>Analizira</w:t>
            </w:r>
            <w:r>
              <w:rPr>
                <w:spacing w:val="-8"/>
              </w:rPr>
              <w:t xml:space="preserve"> </w:t>
            </w:r>
            <w:r>
              <w:t>specifičnosti</w:t>
            </w:r>
            <w:r>
              <w:rPr>
                <w:spacing w:val="-9"/>
              </w:rPr>
              <w:t xml:space="preserve"> </w:t>
            </w:r>
            <w:r>
              <w:t>zapadnoevropske</w:t>
            </w:r>
            <w:r>
              <w:rPr>
                <w:spacing w:val="-8"/>
              </w:rPr>
              <w:t xml:space="preserve"> </w:t>
            </w:r>
            <w:r>
              <w:rPr>
                <w:spacing w:val="-2"/>
              </w:rPr>
              <w:t>kulture</w:t>
            </w:r>
          </w:p>
        </w:tc>
        <w:tc>
          <w:tcPr>
            <w:tcW w:w="4928"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441" w:hanging="313"/>
            </w:pPr>
            <w:r>
              <w:t>4.</w:t>
            </w:r>
            <w:r>
              <w:rPr>
                <w:spacing w:val="80"/>
              </w:rPr>
              <w:t xml:space="preserve"> </w:t>
            </w:r>
            <w:r>
              <w:t>Uporedi</w:t>
            </w:r>
            <w:r>
              <w:rPr>
                <w:spacing w:val="27"/>
              </w:rPr>
              <w:t xml:space="preserve"> </w:t>
            </w:r>
            <w:r>
              <w:rPr>
                <w:b/>
              </w:rPr>
              <w:t>komunikacijske</w:t>
            </w:r>
            <w:r>
              <w:rPr>
                <w:b/>
                <w:spacing w:val="27"/>
              </w:rPr>
              <w:t xml:space="preserve"> </w:t>
            </w:r>
            <w:r>
              <w:rPr>
                <w:b/>
              </w:rPr>
              <w:t>specifičnosti</w:t>
            </w:r>
            <w:r>
              <w:rPr>
                <w:b/>
                <w:spacing w:val="27"/>
              </w:rPr>
              <w:t xml:space="preserve"> </w:t>
            </w:r>
            <w:r>
              <w:t>odabranih kultura širom svijeta</w:t>
            </w:r>
          </w:p>
        </w:tc>
        <w:tc>
          <w:tcPr>
            <w:tcW w:w="4928"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hanging="1"/>
              <w:jc w:val="both"/>
            </w:pPr>
            <w:r>
              <w:rPr>
                <w:b/>
              </w:rPr>
              <w:t xml:space="preserve">Komunikacijske specifičnosti: </w:t>
            </w:r>
            <w:r>
              <w:t>razlike u gestikulaciji, razlike u definisanju ličnog prostora, kontakt očima, fizički kontakt, razlike u neverbalnoj komunikaciji, razlike u tumačenju simbola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1" w:right="107" w:hanging="312"/>
              <w:jc w:val="both"/>
            </w:pPr>
            <w:r>
              <w:t>5. Obrazloži pozitivno i negativno djelovanje kulturoloških razlika između osoba koje učestvuju u poslovnoj komunikaciji</w:t>
            </w:r>
          </w:p>
        </w:tc>
        <w:tc>
          <w:tcPr>
            <w:tcW w:w="4928"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311"/>
                <w:tab w:val="left" w:pos="2533"/>
                <w:tab w:val="left" w:pos="3314"/>
                <w:tab w:val="left" w:pos="3674"/>
              </w:tabs>
              <w:spacing w:before="120"/>
              <w:ind w:left="441" w:right="107" w:hanging="313"/>
              <w:rPr>
                <w:b/>
              </w:rPr>
            </w:pPr>
            <w:r>
              <w:t>6.</w:t>
            </w:r>
            <w:r>
              <w:rPr>
                <w:spacing w:val="80"/>
              </w:rPr>
              <w:t xml:space="preserve"> </w:t>
            </w:r>
            <w:r>
              <w:t>Objasni</w:t>
            </w:r>
            <w:r>
              <w:tab/>
            </w:r>
            <w:r>
              <w:rPr>
                <w:spacing w:val="-2"/>
              </w:rPr>
              <w:t>kulturološke</w:t>
            </w:r>
            <w:r>
              <w:tab/>
            </w:r>
            <w:r>
              <w:rPr>
                <w:spacing w:val="-2"/>
              </w:rPr>
              <w:t>razlike</w:t>
            </w:r>
            <w:r>
              <w:tab/>
            </w:r>
            <w:r>
              <w:rPr>
                <w:spacing w:val="-10"/>
              </w:rPr>
              <w:t>u</w:t>
            </w:r>
            <w:r>
              <w:tab/>
            </w:r>
            <w:r>
              <w:rPr>
                <w:b/>
                <w:spacing w:val="-2"/>
              </w:rPr>
              <w:t>poslovnim protokolima</w:t>
            </w:r>
          </w:p>
        </w:tc>
        <w:tc>
          <w:tcPr>
            <w:tcW w:w="4928"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Poslovni</w:t>
            </w:r>
            <w:r>
              <w:rPr>
                <w:b/>
                <w:spacing w:val="32"/>
              </w:rPr>
              <w:t xml:space="preserve"> </w:t>
            </w:r>
            <w:r>
              <w:rPr>
                <w:b/>
              </w:rPr>
              <w:t>protokoli:</w:t>
            </w:r>
            <w:r>
              <w:rPr>
                <w:b/>
                <w:spacing w:val="31"/>
              </w:rPr>
              <w:t xml:space="preserve"> </w:t>
            </w:r>
            <w:r>
              <w:t>oblici</w:t>
            </w:r>
            <w:r>
              <w:rPr>
                <w:spacing w:val="31"/>
              </w:rPr>
              <w:t xml:space="preserve"> </w:t>
            </w:r>
            <w:r>
              <w:t>etikecije,</w:t>
            </w:r>
            <w:r>
              <w:rPr>
                <w:spacing w:val="32"/>
              </w:rPr>
              <w:t xml:space="preserve"> </w:t>
            </w:r>
            <w:r>
              <w:t>ceremonija,</w:t>
            </w:r>
            <w:r>
              <w:rPr>
                <w:spacing w:val="32"/>
              </w:rPr>
              <w:t xml:space="preserve"> </w:t>
            </w:r>
            <w:r>
              <w:t>ispravni kodeksi ponašanja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1" w:hanging="312"/>
            </w:pPr>
            <w:r>
              <w:t>7.</w:t>
            </w:r>
            <w:r>
              <w:rPr>
                <w:spacing w:val="80"/>
              </w:rPr>
              <w:t xml:space="preserve"> </w:t>
            </w:r>
            <w:r>
              <w:t>Predstavi</w:t>
            </w:r>
            <w:r>
              <w:rPr>
                <w:spacing w:val="80"/>
              </w:rPr>
              <w:t xml:space="preserve"> </w:t>
            </w:r>
            <w:r>
              <w:t>kros-kulturalne</w:t>
            </w:r>
            <w:r>
              <w:rPr>
                <w:spacing w:val="80"/>
              </w:rPr>
              <w:t xml:space="preserve"> </w:t>
            </w:r>
            <w:r>
              <w:t>vještine,</w:t>
            </w:r>
            <w:r>
              <w:rPr>
                <w:spacing w:val="80"/>
              </w:rPr>
              <w:t xml:space="preserve"> </w:t>
            </w:r>
            <w:r>
              <w:t>na</w:t>
            </w:r>
            <w:r>
              <w:rPr>
                <w:spacing w:val="80"/>
              </w:rPr>
              <w:t xml:space="preserve"> </w:t>
            </w:r>
            <w:r>
              <w:t xml:space="preserve">zadatom </w:t>
            </w:r>
            <w:r>
              <w:rPr>
                <w:spacing w:val="-2"/>
              </w:rPr>
              <w:t>primjeru</w:t>
            </w:r>
          </w:p>
        </w:tc>
        <w:tc>
          <w:tcPr>
            <w:tcW w:w="4928"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620" w:type="dxa"/>
            <w:gridSpan w:val="2"/>
            <w:tcBorders>
              <w:left w:val="nil"/>
              <w:right w:val="nil"/>
            </w:tcBorders>
            <w:shd w:val="clear" w:color="auto" w:fill="F1E5BD"/>
          </w:tcPr>
          <w:p w:rsidR="008C01C9" w:rsidRDefault="0084041E">
            <w:pPr>
              <w:pStyle w:val="TableParagraph"/>
              <w:spacing w:before="120"/>
              <w:ind w:left="129"/>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839"/>
      </w:pPr>
      <w:r>
        <w:t>U</w:t>
      </w:r>
      <w:r>
        <w:rPr>
          <w:spacing w:val="-7"/>
        </w:rPr>
        <w:t xml:space="preserve"> </w:t>
      </w:r>
      <w:r>
        <w:t>cilju</w:t>
      </w:r>
      <w:r>
        <w:rPr>
          <w:spacing w:val="-7"/>
        </w:rPr>
        <w:t xml:space="preserve"> </w:t>
      </w:r>
      <w:r>
        <w:t>provjeravanja</w:t>
      </w:r>
      <w:r>
        <w:rPr>
          <w:spacing w:val="-6"/>
        </w:rPr>
        <w:t xml:space="preserve"> </w:t>
      </w:r>
      <w:r>
        <w:t>dostignutosti</w:t>
      </w:r>
      <w:r>
        <w:rPr>
          <w:spacing w:val="-6"/>
        </w:rPr>
        <w:t xml:space="preserve"> </w:t>
      </w:r>
      <w:r>
        <w:t>pomenutog</w:t>
      </w:r>
      <w:r>
        <w:rPr>
          <w:spacing w:val="-8"/>
        </w:rPr>
        <w:t xml:space="preserve"> </w:t>
      </w:r>
      <w:r>
        <w:t>ishoda</w:t>
      </w:r>
      <w:r>
        <w:rPr>
          <w:spacing w:val="-8"/>
        </w:rPr>
        <w:t xml:space="preserve"> </w:t>
      </w:r>
      <w:r>
        <w:t>učenja,</w:t>
      </w:r>
      <w:r>
        <w:rPr>
          <w:spacing w:val="-7"/>
        </w:rPr>
        <w:t xml:space="preserve"> </w:t>
      </w:r>
      <w:r>
        <w:t>potreban</w:t>
      </w:r>
      <w:r>
        <w:rPr>
          <w:spacing w:val="-8"/>
        </w:rPr>
        <w:t xml:space="preserve"> </w:t>
      </w:r>
      <w:r>
        <w:t>je</w:t>
      </w:r>
      <w:r>
        <w:rPr>
          <w:spacing w:val="-6"/>
        </w:rPr>
        <w:t xml:space="preserve"> </w:t>
      </w:r>
      <w:r>
        <w:t>usmeni</w:t>
      </w:r>
      <w:r>
        <w:rPr>
          <w:spacing w:val="-8"/>
        </w:rPr>
        <w:t xml:space="preserve"> </w:t>
      </w:r>
      <w:r>
        <w:t>ili</w:t>
      </w:r>
      <w:r>
        <w:rPr>
          <w:spacing w:val="-6"/>
        </w:rPr>
        <w:t xml:space="preserve"> </w:t>
      </w:r>
      <w:r>
        <w:t>pisani</w:t>
      </w:r>
      <w:r>
        <w:rPr>
          <w:spacing w:val="-8"/>
        </w:rPr>
        <w:t xml:space="preserve"> </w:t>
      </w:r>
      <w:r>
        <w:t>dokaz</w:t>
      </w:r>
      <w:r>
        <w:rPr>
          <w:spacing w:val="-7"/>
        </w:rPr>
        <w:t xml:space="preserve"> </w:t>
      </w:r>
      <w:r>
        <w:t>da</w:t>
      </w:r>
      <w:r>
        <w:rPr>
          <w:spacing w:val="-8"/>
        </w:rPr>
        <w:t xml:space="preserve"> </w:t>
      </w:r>
      <w:r>
        <w:t>je</w:t>
      </w:r>
      <w:r>
        <w:rPr>
          <w:spacing w:val="-6"/>
        </w:rPr>
        <w:t xml:space="preserve"> </w:t>
      </w:r>
      <w:r>
        <w:t>učenik</w:t>
      </w:r>
      <w:r>
        <w:rPr>
          <w:spacing w:val="-6"/>
        </w:rPr>
        <w:t xml:space="preserve"> </w:t>
      </w:r>
      <w:r>
        <w:t>uspješno realizovao kriterijume od 1 do 6. Za kriterijum 7 potrebna je ispravno urađena vježba sa usmenim 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4480" behindDoc="1" locked="0" layoutInCell="1" allowOverlap="1">
                <wp:simplePos x="0" y="0"/>
                <wp:positionH relativeFrom="page">
                  <wp:posOffset>720851</wp:posOffset>
                </wp:positionH>
                <wp:positionV relativeFrom="paragraph">
                  <wp:posOffset>76909</wp:posOffset>
                </wp:positionV>
                <wp:extent cx="6109335" cy="369570"/>
                <wp:effectExtent l="0" t="0" r="0" b="0"/>
                <wp:wrapTopAndBottom/>
                <wp:docPr id="1192" name="Group 1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9335" cy="369570"/>
                          <a:chOff x="0" y="0"/>
                          <a:chExt cx="6109335" cy="369570"/>
                        </a:xfrm>
                      </wpg:grpSpPr>
                      <wps:wsp>
                        <wps:cNvPr id="1194" name="Graphic 1193"/>
                        <wps:cNvSpPr/>
                        <wps:spPr>
                          <a:xfrm>
                            <a:off x="9144" y="28194"/>
                            <a:ext cx="6099810" cy="313690"/>
                          </a:xfrm>
                          <a:custGeom>
                            <a:avLst/>
                            <a:gdLst/>
                            <a:ahLst/>
                            <a:cxnLst/>
                            <a:rect l="l" t="t" r="r" b="b"/>
                            <a:pathLst>
                              <a:path w="6099810" h="313690">
                                <a:moveTo>
                                  <a:pt x="6099809" y="0"/>
                                </a:moveTo>
                                <a:lnTo>
                                  <a:pt x="0" y="0"/>
                                </a:lnTo>
                                <a:lnTo>
                                  <a:pt x="0" y="313182"/>
                                </a:lnTo>
                                <a:lnTo>
                                  <a:pt x="6099809" y="313182"/>
                                </a:lnTo>
                                <a:lnTo>
                                  <a:pt x="6099809" y="0"/>
                                </a:lnTo>
                                <a:close/>
                              </a:path>
                            </a:pathLst>
                          </a:custGeom>
                          <a:solidFill>
                            <a:srgbClr val="F1E5BD"/>
                          </a:solidFill>
                        </wps:spPr>
                        <wps:bodyPr wrap="square" lIns="0" tIns="0" rIns="0" bIns="0" rtlCol="0">
                          <a:prstTxWarp prst="textNoShape">
                            <a:avLst/>
                          </a:prstTxWarp>
                          <a:noAutofit/>
                        </wps:bodyPr>
                      </wps:wsp>
                      <wps:wsp>
                        <wps:cNvPr id="1195" name="Graphic 1194"/>
                        <wps:cNvSpPr/>
                        <wps:spPr>
                          <a:xfrm>
                            <a:off x="9144" y="0"/>
                            <a:ext cx="6099810" cy="28575"/>
                          </a:xfrm>
                          <a:custGeom>
                            <a:avLst/>
                            <a:gdLst/>
                            <a:ahLst/>
                            <a:cxnLst/>
                            <a:rect l="l" t="t" r="r" b="b"/>
                            <a:pathLst>
                              <a:path w="6099810" h="28575">
                                <a:moveTo>
                                  <a:pt x="6099809" y="0"/>
                                </a:moveTo>
                                <a:lnTo>
                                  <a:pt x="0" y="0"/>
                                </a:lnTo>
                                <a:lnTo>
                                  <a:pt x="0" y="28194"/>
                                </a:lnTo>
                                <a:lnTo>
                                  <a:pt x="6099809" y="28194"/>
                                </a:lnTo>
                                <a:lnTo>
                                  <a:pt x="6099809" y="0"/>
                                </a:lnTo>
                                <a:close/>
                              </a:path>
                            </a:pathLst>
                          </a:custGeom>
                          <a:solidFill>
                            <a:srgbClr val="C00000"/>
                          </a:solidFill>
                        </wps:spPr>
                        <wps:bodyPr wrap="square" lIns="0" tIns="0" rIns="0" bIns="0" rtlCol="0">
                          <a:prstTxWarp prst="textNoShape">
                            <a:avLst/>
                          </a:prstTxWarp>
                          <a:noAutofit/>
                        </wps:bodyPr>
                      </wps:wsp>
                      <wps:wsp>
                        <wps:cNvPr id="1196" name="Graphic 1195"/>
                        <wps:cNvSpPr/>
                        <wps:spPr>
                          <a:xfrm>
                            <a:off x="9144" y="28194"/>
                            <a:ext cx="6099810" cy="1270"/>
                          </a:xfrm>
                          <a:custGeom>
                            <a:avLst/>
                            <a:gdLst/>
                            <a:ahLst/>
                            <a:cxnLst/>
                            <a:rect l="l" t="t" r="r" b="b"/>
                            <a:pathLst>
                              <a:path w="6099810" h="1270">
                                <a:moveTo>
                                  <a:pt x="6099797" y="0"/>
                                </a:moveTo>
                                <a:lnTo>
                                  <a:pt x="0" y="0"/>
                                </a:lnTo>
                                <a:lnTo>
                                  <a:pt x="0" y="762"/>
                                </a:lnTo>
                                <a:lnTo>
                                  <a:pt x="6099797" y="762"/>
                                </a:lnTo>
                                <a:lnTo>
                                  <a:pt x="6099797" y="0"/>
                                </a:lnTo>
                                <a:close/>
                              </a:path>
                            </a:pathLst>
                          </a:custGeom>
                          <a:solidFill>
                            <a:srgbClr val="F1E5BD"/>
                          </a:solidFill>
                        </wps:spPr>
                        <wps:bodyPr wrap="square" lIns="0" tIns="0" rIns="0" bIns="0" rtlCol="0">
                          <a:prstTxWarp prst="textNoShape">
                            <a:avLst/>
                          </a:prstTxWarp>
                          <a:noAutofit/>
                        </wps:bodyPr>
                      </wps:wsp>
                      <wps:wsp>
                        <wps:cNvPr id="1197" name="Graphic 1196"/>
                        <wps:cNvSpPr/>
                        <wps:spPr>
                          <a:xfrm>
                            <a:off x="9144" y="341375"/>
                            <a:ext cx="6099810" cy="28575"/>
                          </a:xfrm>
                          <a:custGeom>
                            <a:avLst/>
                            <a:gdLst/>
                            <a:ahLst/>
                            <a:cxnLst/>
                            <a:rect l="l" t="t" r="r" b="b"/>
                            <a:pathLst>
                              <a:path w="6099810" h="28575">
                                <a:moveTo>
                                  <a:pt x="6099809" y="0"/>
                                </a:moveTo>
                                <a:lnTo>
                                  <a:pt x="0" y="0"/>
                                </a:lnTo>
                                <a:lnTo>
                                  <a:pt x="0" y="28194"/>
                                </a:lnTo>
                                <a:lnTo>
                                  <a:pt x="6099809" y="28194"/>
                                </a:lnTo>
                                <a:lnTo>
                                  <a:pt x="6099809" y="0"/>
                                </a:lnTo>
                                <a:close/>
                              </a:path>
                            </a:pathLst>
                          </a:custGeom>
                          <a:solidFill>
                            <a:srgbClr val="C00000"/>
                          </a:solidFill>
                        </wps:spPr>
                        <wps:bodyPr wrap="square" lIns="0" tIns="0" rIns="0" bIns="0" rtlCol="0">
                          <a:prstTxWarp prst="textNoShape">
                            <a:avLst/>
                          </a:prstTxWarp>
                          <a:noAutofit/>
                        </wps:bodyPr>
                      </wps:wsp>
                      <wps:wsp>
                        <wps:cNvPr id="1198" name="Textbox 1197"/>
                        <wps:cNvSpPr txBox="1"/>
                        <wps:spPr>
                          <a:xfrm>
                            <a:off x="0" y="28194"/>
                            <a:ext cx="6109335" cy="313690"/>
                          </a:xfrm>
                          <a:prstGeom prst="rect">
                            <a:avLst/>
                          </a:prstGeom>
                        </wps:spPr>
                        <wps:txbx>
                          <w:txbxContent>
                            <w:p w:rsidR="008C01C9" w:rsidRDefault="0084041E">
                              <w:pPr>
                                <w:spacing w:before="120"/>
                                <w:ind w:left="129"/>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92" o:spid="_x0000_s2022" style="position:absolute;margin-left:56.75pt;margin-top:6.05pt;width:481.05pt;height:29.1pt;z-index:-15552000;mso-wrap-distance-left:0;mso-wrap-distance-right:0;mso-position-horizontal-relative:page" coordsize="61093,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">
                <v:shape id="Graphic 1193" o:spid="_x0000_s2023" style="position:absolute;left:91;top:281;width:60998;height:3137;visibility:visible;mso-wrap-style:square;v-text-anchor:top" coordsize="609981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sKr8QA&#10;AADdAAAADwAAAGRycy9kb3ducmV2LnhtbERPTWvCQBC9F/wPywje6sa22BhdxRYUPSZ60NuQHZO0&#10;2dmQXTX117uC0Ns83ufMFp2pxYVaV1lWMBpGIIhzqysuFOx3q9cYhPPIGmvLpOCPHCzmvZcZJtpe&#10;OaVL5gsRQtglqKD0vkmkdHlJBt3QNsSBO9nWoA+wLaRu8RrCTS3fomgsDVYcGkps6Luk/Dc7GwXm&#10;eIzS9flzFX8s8Wd7y+L08OWUGvS75RSEp87/i5/ujQ7zR5N3eHwTTp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Cq/EAAAA3QAAAA8AAAAAAAAAAAAAAAAAmAIAAGRycy9k&#10;b3ducmV2LnhtbFBLBQYAAAAABAAEAPUAAACJAwAAAAA=&#10;" path="m6099809,l,,,313182r6099809,l6099809,xe" fillcolor="#f1e5bd" stroked="f">
                  <v:path arrowok="t"/>
                </v:shape>
                <v:shape id="Graphic 1194" o:spid="_x0000_s2024" style="position:absolute;left:91;width:60998;height:285;visibility:visible;mso-wrap-style:square;v-text-anchor:top" coordsize="6099810,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TRuMMA&#10;AADdAAAADwAAAGRycy9kb3ducmV2LnhtbERPS4vCMBC+C/6HMIIX0dS6iFajLD5wvfm6eBua2bZs&#10;M+k2Ueu/3ywI3ubje8582ZhS3Kl2hWUFw0EEgji1uuBMweW87U9AOI+ssbRMCp7kYLlot+aYaPvg&#10;I91PPhMhhF2CCnLvq0RKl+Zk0A1sRRy4b1sb9AHWmdQ1PkK4KWUcRWNpsODQkGNFq5zSn9PNKLiN&#10;qufvYbMbx5dpvKbeZm/35qpUt9N8zkB4avxb/HJ/6TB/OP2A/2/C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TRuMMAAADdAAAADwAAAAAAAAAAAAAAAACYAgAAZHJzL2Rv&#10;d25yZXYueG1sUEsFBgAAAAAEAAQA9QAAAIgDAAAAAA==&#10;" path="m6099809,l,,,28194r6099809,l6099809,xe" fillcolor="#c00000" stroked="f">
                  <v:path arrowok="t"/>
                </v:shape>
                <v:shape id="Graphic 1195" o:spid="_x0000_s2025" style="position:absolute;left:91;top:281;width:60998;height:13;visibility:visible;mso-wrap-style:square;v-text-anchor:top" coordsize="60998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YMwMEA&#10;AADdAAAADwAAAGRycy9kb3ducmV2LnhtbERPTWsCMRC9F/wPYQreatZiRVejSFHa26LtweOwGbNL&#10;k8mSRF3/fSMI3ubxPme57p0VFwqx9axgPCpAENdet2wU/P7s3mYgYkLWaD2TghtFWK8GL0sstb/y&#10;ni6HZEQO4ViigialrpQy1g05jCPfEWfu5IPDlGEwUge85nBn5XtRTKXDlnNDgx19NlT/Hc5OQbhV&#10;XXWczraWtnNrzKT6OulKqeFrv1mASNSnp/jh/tZ5/nj+Afdv8gl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mDMDBAAAA3QAAAA8AAAAAAAAAAAAAAAAAmAIAAGRycy9kb3du&#10;cmV2LnhtbFBLBQYAAAAABAAEAPUAAACGAwAAAAA=&#10;" path="m6099797,l,,,762r6099797,l6099797,xe" fillcolor="#f1e5bd" stroked="f">
                  <v:path arrowok="t"/>
                </v:shape>
                <v:shape id="Graphic 1196" o:spid="_x0000_s2026" style="position:absolute;left:91;top:3413;width:60998;height:286;visibility:visible;mso-wrap-style:square;v-text-anchor:top" coordsize="6099810,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qVMUA&#10;AADdAAAADwAAAGRycy9kb3ducmV2LnhtbERPTWvCQBC9F/wPywi9FN0khaDRTZA2pfXWqhdvQ3ZM&#10;gtnZNLtq/PfdQqG3ebzPWRej6cSVBtdaVhDPIxDEldUt1woO+7fZAoTzyBo7y6TgTg6KfPKwxkzb&#10;G3/RdedrEULYZaig8b7PpHRVQwbd3PbEgTvZwaAPcKilHvAWwk0nkyhKpcGWQ0ODPb00VJ13F6Pg&#10;8tzfvz/L9zQ5LJNXeiq3dmuOSj1Ox80KhKfR/4v/3B86zI+XKfx+E06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SupUxQAAAN0AAAAPAAAAAAAAAAAAAAAAAJgCAABkcnMv&#10;ZG93bnJldi54bWxQSwUGAAAAAAQABAD1AAAAigMAAAAA&#10;" path="m6099809,l,,,28194r6099809,l6099809,xe" fillcolor="#c00000" stroked="f">
                  <v:path arrowok="t"/>
                </v:shape>
                <v:shape id="Textbox 1197" o:spid="_x0000_s2027" type="#_x0000_t202" style="position:absolute;top:281;width:61093;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j1sMA&#10;AADdAAAADwAAAGRycy9kb3ducmV2LnhtbERPTWvCQBC9C/0PyxS86cYe1KSuIsVCQSjGeOhxmh2T&#10;xexszG41/feuIHibx/ucxaq3jbhQ541jBZNxAoK4dNpwpeBQfI7mIHxA1tg4JgX/5GG1fBksMNPu&#10;yjld9qESMYR9hgrqENpMSl/WZNGPXUscuaPrLIYIu0rqDq8x3DbyLUmm0qLh2FBjSx81laf9n1Ww&#10;/uF8Y87fv7v8mJuiSBPeTk9KDV/79TuIQH14ih/uLx3nT9IZ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j1sMAAADdAAAADwAAAAAAAAAAAAAAAACYAgAAZHJzL2Rv&#10;d25yZXYueG1sUEsFBgAAAAAEAAQA9QAAAIgDAAAAAA==&#10;" filled="f" stroked="f">
                  <v:textbox inset="0,0,0,0">
                    <w:txbxContent>
                      <w:p w:rsidR="008C01C9" w:rsidRDefault="0084041E">
                        <w:pPr>
                          <w:spacing w:before="120"/>
                          <w:ind w:left="129"/>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839"/>
      </w:pPr>
      <w:r>
        <w:t>-</w:t>
      </w:r>
      <w:r>
        <w:rPr>
          <w:spacing w:val="48"/>
        </w:rPr>
        <w:t xml:space="preserve"> </w:t>
      </w:r>
      <w:r>
        <w:t>Kulturološke</w:t>
      </w:r>
      <w:r>
        <w:rPr>
          <w:spacing w:val="-7"/>
        </w:rPr>
        <w:t xml:space="preserve"> </w:t>
      </w:r>
      <w:r>
        <w:t>različitosti</w:t>
      </w:r>
      <w:r>
        <w:rPr>
          <w:spacing w:val="-7"/>
        </w:rPr>
        <w:t xml:space="preserve"> </w:t>
      </w:r>
      <w:r>
        <w:t>među</w:t>
      </w:r>
      <w:r>
        <w:rPr>
          <w:spacing w:val="-6"/>
        </w:rPr>
        <w:t xml:space="preserve"> </w:t>
      </w:r>
      <w:r>
        <w:rPr>
          <w:spacing w:val="-2"/>
        </w:rPr>
        <w:t>narodima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64992" behindDoc="1" locked="0" layoutInCell="1" allowOverlap="1">
                <wp:simplePos x="0" y="0"/>
                <wp:positionH relativeFrom="page">
                  <wp:posOffset>720851</wp:posOffset>
                </wp:positionH>
                <wp:positionV relativeFrom="paragraph">
                  <wp:posOffset>76071</wp:posOffset>
                </wp:positionV>
                <wp:extent cx="6109335" cy="6350"/>
                <wp:effectExtent l="0" t="0" r="0" b="0"/>
                <wp:wrapTopAndBottom/>
                <wp:docPr id="1144" name="Graphic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335" cy="6350"/>
                        </a:xfrm>
                        <a:custGeom>
                          <a:avLst/>
                          <a:gdLst/>
                          <a:ahLst/>
                          <a:cxnLst/>
                          <a:rect l="l" t="t" r="r" b="b"/>
                          <a:pathLst>
                            <a:path w="6109335" h="6350">
                              <a:moveTo>
                                <a:pt x="6108941" y="0"/>
                              </a:moveTo>
                              <a:lnTo>
                                <a:pt x="0" y="0"/>
                              </a:lnTo>
                              <a:lnTo>
                                <a:pt x="0" y="6096"/>
                              </a:lnTo>
                              <a:lnTo>
                                <a:pt x="6108941" y="6096"/>
                              </a:lnTo>
                              <a:lnTo>
                                <a:pt x="6108941"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41A4CCF" id="Graphic 1198" o:spid="_x0000_s1026" style="position:absolute;margin-left:56.75pt;margin-top:6pt;width:481.05pt;height:.5pt;z-index:-15551488;visibility:visible;mso-wrap-style:square;mso-wrap-distance-left:0;mso-wrap-distance-top:0;mso-wrap-distance-right:0;mso-wrap-distance-bottom:0;mso-position-horizontal:absolute;mso-position-horizontal-relative:page;mso-position-vertical:absolute;mso-position-vertical-relative:text;v-text-anchor:top" coordsize="6109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" path="m6108941,l,,,6096r6108941,l6108941,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8</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Primijeni</w:t>
            </w:r>
            <w:r>
              <w:rPr>
                <w:b/>
                <w:spacing w:val="-8"/>
              </w:rPr>
              <w:t xml:space="preserve"> </w:t>
            </w:r>
            <w:r>
              <w:rPr>
                <w:b/>
              </w:rPr>
              <w:t>pravila</w:t>
            </w:r>
            <w:r>
              <w:rPr>
                <w:b/>
                <w:spacing w:val="-9"/>
              </w:rPr>
              <w:t xml:space="preserve"> </w:t>
            </w:r>
            <w:r>
              <w:rPr>
                <w:b/>
              </w:rPr>
              <w:t>bontona</w:t>
            </w:r>
            <w:r>
              <w:rPr>
                <w:b/>
                <w:spacing w:val="-9"/>
              </w:rPr>
              <w:t xml:space="preserve"> </w:t>
            </w:r>
            <w:r>
              <w:rPr>
                <w:b/>
              </w:rPr>
              <w:t>u</w:t>
            </w:r>
            <w:r>
              <w:rPr>
                <w:b/>
                <w:spacing w:val="-8"/>
              </w:rPr>
              <w:t xml:space="preserve"> </w:t>
            </w:r>
            <w:r>
              <w:rPr>
                <w:b/>
              </w:rPr>
              <w:t>različitim</w:t>
            </w:r>
            <w:r>
              <w:rPr>
                <w:b/>
                <w:spacing w:val="-9"/>
              </w:rPr>
              <w:t xml:space="preserve"> </w:t>
            </w:r>
            <w:r>
              <w:rPr>
                <w:b/>
              </w:rPr>
              <w:t>oblastima</w:t>
            </w:r>
            <w:r>
              <w:rPr>
                <w:b/>
                <w:spacing w:val="-9"/>
              </w:rPr>
              <w:t xml:space="preserve"> </w:t>
            </w:r>
            <w:r>
              <w:rPr>
                <w:b/>
              </w:rPr>
              <w:t>ličnog</w:t>
            </w:r>
            <w:r>
              <w:rPr>
                <w:b/>
                <w:spacing w:val="-8"/>
              </w:rPr>
              <w:t xml:space="preserve"> </w:t>
            </w:r>
            <w:r>
              <w:rPr>
                <w:b/>
              </w:rPr>
              <w:t>i</w:t>
            </w:r>
            <w:r>
              <w:rPr>
                <w:b/>
                <w:spacing w:val="-7"/>
              </w:rPr>
              <w:t xml:space="preserve"> </w:t>
            </w:r>
            <w:r>
              <w:rPr>
                <w:b/>
              </w:rPr>
              <w:t>profesionalnog</w:t>
            </w:r>
            <w:r>
              <w:rPr>
                <w:b/>
                <w:spacing w:val="-8"/>
              </w:rPr>
              <w:t xml:space="preserve"> </w:t>
            </w:r>
            <w:r>
              <w:rPr>
                <w:b/>
                <w:spacing w:val="-2"/>
              </w:rPr>
              <w:t>djelovanja</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1"/>
        </w:trPr>
        <w:tc>
          <w:tcPr>
            <w:tcW w:w="4692" w:type="dxa"/>
            <w:tcBorders>
              <w:left w:val="nil"/>
              <w:bottom w:val="single" w:sz="4" w:space="0" w:color="C00000"/>
              <w:right w:val="single" w:sz="4" w:space="0" w:color="C00000"/>
            </w:tcBorders>
          </w:tcPr>
          <w:p w:rsidR="008C01C9" w:rsidRDefault="0084041E">
            <w:pPr>
              <w:pStyle w:val="TableParagraph"/>
              <w:spacing w:before="145"/>
              <w:ind w:left="128"/>
            </w:pPr>
            <w:r>
              <w:t>1.</w:t>
            </w:r>
            <w:r>
              <w:rPr>
                <w:spacing w:val="70"/>
                <w:w w:val="150"/>
              </w:rPr>
              <w:t xml:space="preserve"> </w:t>
            </w:r>
            <w:r>
              <w:t>Objasni</w:t>
            </w:r>
            <w:r>
              <w:rPr>
                <w:spacing w:val="-6"/>
              </w:rPr>
              <w:t xml:space="preserve"> </w:t>
            </w:r>
            <w:r>
              <w:t>značaj</w:t>
            </w:r>
            <w:r>
              <w:rPr>
                <w:spacing w:val="-4"/>
              </w:rPr>
              <w:t xml:space="preserve"> </w:t>
            </w:r>
            <w:r>
              <w:t>i</w:t>
            </w:r>
            <w:r>
              <w:rPr>
                <w:spacing w:val="-6"/>
              </w:rPr>
              <w:t xml:space="preserve"> </w:t>
            </w:r>
            <w:r>
              <w:t>društvenu</w:t>
            </w:r>
            <w:r>
              <w:rPr>
                <w:spacing w:val="-6"/>
              </w:rPr>
              <w:t xml:space="preserve"> </w:t>
            </w:r>
            <w:r>
              <w:t>funkciju</w:t>
            </w:r>
            <w:r>
              <w:rPr>
                <w:spacing w:val="-5"/>
              </w:rPr>
              <w:t xml:space="preserve"> </w:t>
            </w:r>
            <w:r>
              <w:rPr>
                <w:spacing w:val="-2"/>
              </w:rPr>
              <w:t>bontona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2.</w:t>
            </w:r>
            <w:r>
              <w:rPr>
                <w:spacing w:val="71"/>
                <w:w w:val="150"/>
              </w:rPr>
              <w:t xml:space="preserve"> </w:t>
            </w:r>
            <w:r>
              <w:t>Opiše</w:t>
            </w:r>
            <w:r>
              <w:rPr>
                <w:spacing w:val="-6"/>
              </w:rPr>
              <w:t xml:space="preserve"> </w:t>
            </w:r>
            <w:r>
              <w:t>pravila</w:t>
            </w:r>
            <w:r>
              <w:rPr>
                <w:spacing w:val="-4"/>
              </w:rPr>
              <w:t xml:space="preserve"> </w:t>
            </w:r>
            <w:r>
              <w:t>bontona</w:t>
            </w:r>
            <w:r>
              <w:rPr>
                <w:spacing w:val="-6"/>
              </w:rPr>
              <w:t xml:space="preserve"> </w:t>
            </w:r>
            <w:r>
              <w:t>u</w:t>
            </w:r>
            <w:r>
              <w:rPr>
                <w:spacing w:val="-5"/>
              </w:rPr>
              <w:t xml:space="preserve"> </w:t>
            </w:r>
            <w:r>
              <w:t>različitim</w:t>
            </w:r>
            <w:r>
              <w:rPr>
                <w:spacing w:val="-5"/>
              </w:rPr>
              <w:t xml:space="preserve"> </w:t>
            </w:r>
            <w:r>
              <w:rPr>
                <w:b/>
                <w:spacing w:val="-2"/>
              </w:rPr>
              <w:t>situacijama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3"/>
              <w:jc w:val="both"/>
            </w:pPr>
            <w:r>
              <w:rPr>
                <w:b/>
              </w:rPr>
              <w:t>Situacije</w:t>
            </w:r>
            <w:r>
              <w:t>: ponašanje-maniri, ponašanje za stolom, telefoniranje, obilježavanje određenih datuma, cvjetni bonton, ponašanje na ulici, ponašanje u školi, turistički bonton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spacing w:before="1"/>
              <w:ind w:left="128"/>
              <w:rPr>
                <w:b/>
              </w:rPr>
            </w:pPr>
            <w:r>
              <w:t>3.</w:t>
            </w:r>
            <w:r>
              <w:rPr>
                <w:spacing w:val="72"/>
                <w:w w:val="150"/>
              </w:rPr>
              <w:t xml:space="preserve"> </w:t>
            </w:r>
            <w:r>
              <w:t>Opiše</w:t>
            </w:r>
            <w:r>
              <w:rPr>
                <w:spacing w:val="-6"/>
              </w:rPr>
              <w:t xml:space="preserve"> </w:t>
            </w:r>
            <w:r>
              <w:t>pravila</w:t>
            </w:r>
            <w:r>
              <w:rPr>
                <w:spacing w:val="-5"/>
              </w:rPr>
              <w:t xml:space="preserve"> </w:t>
            </w:r>
            <w:r>
              <w:rPr>
                <w:b/>
              </w:rPr>
              <w:t>poslovnog</w:t>
            </w:r>
            <w:r>
              <w:rPr>
                <w:b/>
                <w:spacing w:val="-4"/>
              </w:rPr>
              <w:t xml:space="preserve"> </w:t>
            </w:r>
            <w:r>
              <w:rPr>
                <w:b/>
                <w:spacing w:val="-2"/>
              </w:rPr>
              <w:t>bontona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Poslovni bonton</w:t>
            </w:r>
            <w:r>
              <w:t>: poslovno odijevanje, poslovni pokloni, poslovna etikecija, poslovno pregovaranje, oslovljavanje, poslovno druženje i dr.</w:t>
            </w: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4.</w:t>
            </w:r>
            <w:r>
              <w:rPr>
                <w:spacing w:val="70"/>
                <w:w w:val="150"/>
              </w:rPr>
              <w:t xml:space="preserve"> </w:t>
            </w:r>
            <w:r>
              <w:t>Objasni</w:t>
            </w:r>
            <w:r>
              <w:rPr>
                <w:spacing w:val="-6"/>
              </w:rPr>
              <w:t xml:space="preserve"> </w:t>
            </w:r>
            <w:r>
              <w:t>pravila</w:t>
            </w:r>
            <w:r>
              <w:rPr>
                <w:spacing w:val="-5"/>
              </w:rPr>
              <w:t xml:space="preserve"> </w:t>
            </w:r>
            <w:r>
              <w:t>internet</w:t>
            </w:r>
            <w:r>
              <w:rPr>
                <w:spacing w:val="-4"/>
              </w:rPr>
              <w:t xml:space="preserve"> </w:t>
            </w:r>
            <w:r>
              <w:rPr>
                <w:spacing w:val="-2"/>
              </w:rPr>
              <w:t>bontona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52"/>
                <w:tab w:val="left" w:pos="1987"/>
                <w:tab w:val="left" w:pos="2840"/>
                <w:tab w:val="left" w:pos="3553"/>
              </w:tabs>
              <w:spacing w:before="120"/>
              <w:ind w:left="440" w:right="107" w:hanging="312"/>
            </w:pPr>
            <w:r>
              <w:t>5.</w:t>
            </w:r>
            <w:r>
              <w:rPr>
                <w:spacing w:val="80"/>
              </w:rPr>
              <w:t xml:space="preserve"> </w:t>
            </w:r>
            <w:r>
              <w:t>Objasni</w:t>
            </w:r>
            <w:r>
              <w:tab/>
            </w:r>
            <w:r>
              <w:rPr>
                <w:spacing w:val="-2"/>
              </w:rPr>
              <w:t>pravila</w:t>
            </w:r>
            <w:r>
              <w:tab/>
            </w:r>
            <w:r>
              <w:rPr>
                <w:spacing w:val="-2"/>
              </w:rPr>
              <w:t>bontona</w:t>
            </w:r>
            <w:r>
              <w:tab/>
            </w:r>
            <w:r>
              <w:rPr>
                <w:spacing w:val="-4"/>
              </w:rPr>
              <w:t>prema</w:t>
            </w:r>
            <w:r>
              <w:tab/>
            </w:r>
            <w:r>
              <w:rPr>
                <w:spacing w:val="-2"/>
              </w:rPr>
              <w:t xml:space="preserve">pripadnicima </w:t>
            </w:r>
            <w:r>
              <w:t>različitih grupa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4"/>
              <w:ind w:left="128"/>
              <w:rPr>
                <w:b/>
              </w:rPr>
            </w:pPr>
            <w:r>
              <w:t>6.</w:t>
            </w:r>
            <w:r>
              <w:rPr>
                <w:spacing w:val="75"/>
                <w:w w:val="150"/>
              </w:rPr>
              <w:t xml:space="preserve"> </w:t>
            </w:r>
            <w:r>
              <w:t>Opiše</w:t>
            </w:r>
            <w:r>
              <w:rPr>
                <w:spacing w:val="-5"/>
              </w:rPr>
              <w:t xml:space="preserve"> </w:t>
            </w:r>
            <w:r>
              <w:t>elemente</w:t>
            </w:r>
            <w:r>
              <w:rPr>
                <w:spacing w:val="-4"/>
              </w:rPr>
              <w:t xml:space="preserve"> </w:t>
            </w:r>
            <w:r>
              <w:t>i</w:t>
            </w:r>
            <w:r>
              <w:rPr>
                <w:spacing w:val="-4"/>
              </w:rPr>
              <w:t xml:space="preserve"> </w:t>
            </w:r>
            <w:r>
              <w:t>vrste</w:t>
            </w:r>
            <w:r>
              <w:rPr>
                <w:spacing w:val="-5"/>
              </w:rPr>
              <w:t xml:space="preserve"> </w:t>
            </w:r>
            <w:r>
              <w:rPr>
                <w:b/>
                <w:spacing w:val="-2"/>
              </w:rPr>
              <w:t>imidža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44"/>
              <w:ind w:left="110"/>
            </w:pPr>
            <w:r>
              <w:rPr>
                <w:b/>
              </w:rPr>
              <w:t>Imidž</w:t>
            </w:r>
            <w:r>
              <w:t>:</w:t>
            </w:r>
            <w:r>
              <w:rPr>
                <w:spacing w:val="-8"/>
              </w:rPr>
              <w:t xml:space="preserve"> </w:t>
            </w:r>
            <w:r>
              <w:t>lični,</w:t>
            </w:r>
            <w:r>
              <w:rPr>
                <w:spacing w:val="-7"/>
              </w:rPr>
              <w:t xml:space="preserve"> </w:t>
            </w:r>
            <w:r>
              <w:t>profesionalni</w:t>
            </w:r>
            <w:r>
              <w:rPr>
                <w:spacing w:val="-9"/>
              </w:rPr>
              <w:t xml:space="preserve"> </w:t>
            </w:r>
            <w:r>
              <w:t>i</w:t>
            </w:r>
            <w:r>
              <w:rPr>
                <w:spacing w:val="-8"/>
              </w:rPr>
              <w:t xml:space="preserve"> </w:t>
            </w:r>
            <w:r>
              <w:rPr>
                <w:spacing w:val="-2"/>
              </w:rPr>
              <w:t>digitalni</w:t>
            </w: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4"/>
              <w:ind w:left="128"/>
            </w:pPr>
            <w:r>
              <w:t>7.</w:t>
            </w:r>
            <w:r>
              <w:rPr>
                <w:spacing w:val="68"/>
                <w:w w:val="150"/>
              </w:rPr>
              <w:t xml:space="preserve"> </w:t>
            </w:r>
            <w:r>
              <w:t>Predstavi</w:t>
            </w:r>
            <w:r>
              <w:rPr>
                <w:spacing w:val="-6"/>
              </w:rPr>
              <w:t xml:space="preserve"> </w:t>
            </w:r>
            <w:r>
              <w:t>pravila</w:t>
            </w:r>
            <w:r>
              <w:rPr>
                <w:spacing w:val="-6"/>
              </w:rPr>
              <w:t xml:space="preserve"> </w:t>
            </w:r>
            <w:r>
              <w:t>bontona,</w:t>
            </w:r>
            <w:r>
              <w:rPr>
                <w:spacing w:val="-5"/>
              </w:rPr>
              <w:t xml:space="preserve"> </w:t>
            </w:r>
            <w:r>
              <w:t>na</w:t>
            </w:r>
            <w:r>
              <w:rPr>
                <w:spacing w:val="-6"/>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2"/>
        <w:jc w:val="both"/>
      </w:pPr>
      <w:r>
        <w:t xml:space="preserve">U cilju provjeravanja dostignutosti pomenutog ishoda učenja, potreban je usmeni ili pisani dokaz da je učenik uspješno realizovao kriterijume od 1 do 6. Za kriterijum 7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5504"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199"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01" name="Graphic 1200"/>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202" name="Graphic 120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03" name="Graphic 1202"/>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204" name="Graphic 1203"/>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05" name="Textbox 1204"/>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199" o:spid="_x0000_s2028" style="position:absolute;margin-left:63.05pt;margin-top:6.05pt;width:468.55pt;height:29.1pt;z-index:-1555097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">
                <v:shape id="Graphic 1200" o:spid="_x0000_s202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9yicMA&#10;AADdAAAADwAAAGRycy9kb3ducmV2LnhtbESPQYvCMBCF7wv+hzCCtzVV0NVqFBWUveyh1Yu3IRnb&#10;YjMpTbT132+Ehb3N8N775s1629taPKn1lWMFk3ECglg7U3Gh4HI+fi5A+IBssHZMCl7kYbsZfKwx&#10;Na7jjJ55KESEsE9RQRlCk0rpdUkW/dg1xFG7udZiiGtbSNNiF+G2ltMkmUuLFccLJTZ0KEnf84dV&#10;kEmdLfezZb4/nfW0++Jw/TFGqdGw361ABOrDv/kv/W1i/YiE9zdx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9yicMAAADdAAAADwAAAAAAAAAAAAAAAACYAgAAZHJzL2Rv&#10;d25yZXYueG1sUEsFBgAAAAAEAAQA9QAAAIgDAAAAAA==&#10;" path="m5940552,l,,,313182r5940552,l5940552,xe" fillcolor="#f1e5bd" stroked="f">
                  <v:path arrowok="t"/>
                </v:shape>
                <v:shape id="Graphic 1201" o:spid="_x0000_s203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kwsMA&#10;AADdAAAADwAAAGRycy9kb3ducmV2LnhtbERPTWvCQBC9C/0PyxS86W48VEndhNoiFXrRGHqeZqdJ&#10;aHY2ZNeY/vtuQfA2j/c523yynRhp8K1jDclSgSCunGm51lCe94sNCB+QDXaOScMvecizh9kWU+Ou&#10;fKKxCLWIIexT1NCE0KdS+qohi37peuLIfbvBYohwqKUZ8BrDbSdXSj1Jiy3HhgZ7em2o+ikuVsPY&#10;fn6U7rh+96iKXbdzX8npba31/HF6eQYRaAp38c19MHH+SiXw/008QW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wkwsMAAADdAAAADwAAAAAAAAAAAAAAAACYAgAAZHJzL2Rv&#10;d25yZXYueG1sUEsFBgAAAAAEAAQA9QAAAIgDAAAAAA==&#10;" path="m5941314,l,,,28194r5941314,l5941314,xe" fillcolor="#c00000" stroked="f">
                  <v:path arrowok="t"/>
                </v:shape>
                <v:shape id="Graphic 1202" o:spid="_x0000_s203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NwsAA&#10;AADdAAAADwAAAGRycy9kb3ducmV2LnhtbERPS4vCMBC+L/gfwgje1sQeZKlGEUHw5OID9Tg0Y1tt&#10;JqXJtvXfG2HB23x8z5kve1uJlhpfOtYwGSsQxJkzJecaTsfN9w8IH5ANVo5Jw5M8LBeDrzmmxnW8&#10;p/YQchFD2KeooQihTqX0WUEW/djVxJG7ucZiiLDJpWmwi+G2kolSU2mx5NhQYE3rgrLH4c9q4N3l&#10;WJ+8bHtjt+p6vslVd//VejTsVzMQgfrwEf+7tybOT1QC72/iC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sNwsAAAADdAAAADwAAAAAAAAAAAAAAAACYAgAAZHJzL2Rvd25y&#10;ZXYueG1sUEsFBgAAAAAEAAQA9QAAAIUDAAAAAA==&#10;" path="m5941314,l,,,749r5941314,l5941314,xe" fillcolor="#f1e5bd" stroked="f">
                  <v:path arrowok="t"/>
                </v:shape>
                <v:shape id="Graphic 1203" o:spid="_x0000_s203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fLsMA&#10;AADdAAAADwAAAGRycy9kb3ducmV2LnhtbERPTWvCQBC9F/oflil4q7sqVIluQq2IBS81DT2P2WkS&#10;mp0N2TWm/74rFLzN433OJhttKwbqfeNYw2yqQBCXzjRcaSg+988rED4gG2wdk4Zf8pCljw8bTIy7&#10;8omGPFQihrBPUEMdQpdI6cuaLPqp64gj9+16iyHCvpKmx2sMt62cK/UiLTYcG2rs6K2m8ie/WA1D&#10;83Us3Mfy4FHl23brzrPTbqn15Gl8XYMINIa7+N/9buL8uVrA7Zt4g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IfLsMAAADdAAAADwAAAAAAAAAAAAAAAACYAgAAZHJzL2Rv&#10;d25yZXYueG1sUEsFBgAAAAAEAAQA9QAAAIgDAAAAAA==&#10;" path="m5941314,l,,,28194r5941314,l5941314,xe" fillcolor="#c00000" stroked="f">
                  <v:path arrowok="t"/>
                </v:shape>
                <v:shape id="Textbox 1204" o:spid="_x0000_s203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JWsMA&#10;AADdAAAADwAAAGRycy9kb3ducmV2LnhtbERPTWsCMRC9F/wPYQRvNamI1K1RRFoQhNJ1PfQ43Yy7&#10;wc1k3URd/31TKHibx/ucxap3jbhSF6xnDS9jBYK49MZypeFQfDy/gggR2WDjmTTcKcBqOXhaYGb8&#10;jXO67mMlUgiHDDXUMbaZlKGsyWEY+5Y4cUffOYwJdpU0Hd5SuGvkRKmZdGg5NdTY0qam8rS/OA3r&#10;b87f7fnz5ys/5rYo5op3s5PWo2G/fgMRqY8P8b97a9L8iZr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JWs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0"/>
        <w:ind w:left="964"/>
      </w:pPr>
      <w:r>
        <w:t>-</w:t>
      </w:r>
      <w:r>
        <w:rPr>
          <w:spacing w:val="61"/>
        </w:rPr>
        <w:t xml:space="preserve"> </w:t>
      </w:r>
      <w:r>
        <w:rPr>
          <w:spacing w:val="-2"/>
        </w:rPr>
        <w:t>Bonton</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66016"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151" name="Graphic 1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6CF0FE6" id="Graphic 1205" o:spid="_x0000_s1026" style="position:absolute;margin-left:63.05pt;margin-top:6pt;width:468.55pt;height:.5pt;z-index:-1555046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FicIs44AgAA5wQAAA4AAAAAAAAA&#10;AAAAAAAALgIAAGRycy9lMm9Eb2MueG1sUEsBAi0AFAAGAAgAAAAhADdhKEjfAAAACgEAAA8AAAAA&#10;AAAAAAAAAAAAkg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69"/>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67"/>
        </w:numPr>
        <w:tabs>
          <w:tab w:val="left" w:pos="1297"/>
          <w:tab w:val="left" w:pos="1302"/>
        </w:tabs>
        <w:spacing w:before="119"/>
        <w:ind w:right="871" w:hanging="288"/>
        <w:jc w:val="both"/>
      </w:pPr>
      <w:r>
        <w:t>Modul Poslovna kultura koncipiran je tako da učenicima omogućava sticanje teorijskih i primijenjenih znanja kroz časove teorije i vježbi.</w:t>
      </w:r>
    </w:p>
    <w:p w:rsidR="008C01C9" w:rsidRDefault="0084041E">
      <w:pPr>
        <w:pStyle w:val="ListParagraph"/>
        <w:numPr>
          <w:ilvl w:val="0"/>
          <w:numId w:val="67"/>
        </w:numPr>
        <w:tabs>
          <w:tab w:val="left" w:pos="1296"/>
          <w:tab w:val="left" w:pos="1302"/>
        </w:tabs>
        <w:spacing w:before="1"/>
        <w:ind w:right="872" w:hanging="289"/>
        <w:jc w:val="both"/>
      </w:pPr>
      <w:r>
        <w:t>Teorijski dio nastave treba izvoditi sa cijelim odjeljenjem, uz primjenu aktivnih oblika nastave – interaktivnih predavanja, rada u parovima i malim grupama, samostalnog rada i istraživanja učenika na času.</w:t>
      </w:r>
    </w:p>
    <w:p w:rsidR="008C01C9" w:rsidRDefault="0084041E">
      <w:pPr>
        <w:pStyle w:val="ListParagraph"/>
        <w:numPr>
          <w:ilvl w:val="0"/>
          <w:numId w:val="67"/>
        </w:numPr>
        <w:tabs>
          <w:tab w:val="left" w:pos="1297"/>
          <w:tab w:val="left" w:pos="1302"/>
        </w:tabs>
        <w:ind w:right="872" w:hanging="288"/>
        <w:jc w:val="both"/>
      </w:pPr>
      <w:r>
        <w:t>Za ove časove neophodna je priprema nastavnika u dijelu prepoznavanja i prezentovanja učenicima situacija iz domena rada kroz koje učenici mogu da vježbaju različite pristupe različitim situacijama i da shvate da se komunikacione tehnike uče kroz vježbu i primjenu. Zavisno od tipa situacije i zadataka, na samim časovima vježbi može se organizovati samo demonstracija/simulacija, a učenicima se u vidu malog projekta za rad u grupama zadati konkretan zadatak.</w:t>
      </w:r>
    </w:p>
    <w:p w:rsidR="008C01C9" w:rsidRDefault="0084041E">
      <w:pPr>
        <w:pStyle w:val="ListParagraph"/>
        <w:numPr>
          <w:ilvl w:val="0"/>
          <w:numId w:val="67"/>
        </w:numPr>
        <w:tabs>
          <w:tab w:val="left" w:pos="1297"/>
          <w:tab w:val="left" w:pos="1303"/>
        </w:tabs>
        <w:ind w:left="1303" w:right="871" w:hanging="289"/>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9"/>
        </w:rPr>
        <w:t xml:space="preserve"> </w:t>
      </w:r>
      <w:r>
        <w:t>može</w:t>
      </w:r>
      <w:r>
        <w:rPr>
          <w:spacing w:val="-7"/>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8"/>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3"/>
        </w:rPr>
        <w:t xml:space="preserve"> </w:t>
      </w:r>
      <w:r>
        <w:t>i</w:t>
      </w:r>
      <w:r>
        <w:rPr>
          <w:spacing w:val="-4"/>
        </w:rPr>
        <w:t xml:space="preserve"> </w:t>
      </w:r>
      <w:r>
        <w:t>proširene</w:t>
      </w:r>
      <w:r>
        <w:rPr>
          <w:spacing w:val="-2"/>
        </w:rPr>
        <w:t xml:space="preserve"> </w:t>
      </w:r>
      <w:r>
        <w:t>ishode</w:t>
      </w:r>
      <w:r>
        <w:rPr>
          <w:spacing w:val="-3"/>
        </w:rPr>
        <w:t xml:space="preserve"> </w:t>
      </w:r>
      <w:r>
        <w:t>učenja,</w:t>
      </w:r>
      <w:r>
        <w:rPr>
          <w:spacing w:val="-2"/>
        </w:rPr>
        <w:t xml:space="preserve"> </w:t>
      </w:r>
      <w:r>
        <w:t>usmjeravajući</w:t>
      </w:r>
      <w:r>
        <w:rPr>
          <w:spacing w:val="-3"/>
        </w:rPr>
        <w:t xml:space="preserve"> </w:t>
      </w:r>
      <w:r>
        <w:t>darovite</w:t>
      </w:r>
      <w:r>
        <w:rPr>
          <w:spacing w:val="-4"/>
        </w:rPr>
        <w:t xml:space="preserve"> </w:t>
      </w:r>
      <w:r>
        <w:t>učenike</w:t>
      </w:r>
      <w:r>
        <w:rPr>
          <w:spacing w:val="-4"/>
        </w:rPr>
        <w:t xml:space="preserve"> </w:t>
      </w:r>
      <w:r>
        <w:t>na</w:t>
      </w:r>
      <w:r>
        <w:rPr>
          <w:spacing w:val="-4"/>
        </w:rPr>
        <w:t xml:space="preserve"> </w:t>
      </w:r>
      <w:r>
        <w:t>zaključivanje,</w:t>
      </w:r>
      <w:r>
        <w:rPr>
          <w:spacing w:val="-3"/>
        </w:rPr>
        <w:t xml:space="preserve"> </w:t>
      </w:r>
      <w:r>
        <w:t>razvijanje</w:t>
      </w:r>
      <w:r>
        <w:rPr>
          <w:spacing w:val="-3"/>
        </w:rPr>
        <w:t xml:space="preserve"> </w:t>
      </w:r>
      <w:r>
        <w:t>sposobnosti</w:t>
      </w:r>
      <w:r>
        <w:rPr>
          <w:spacing w:val="-3"/>
        </w:rPr>
        <w:t xml:space="preserve"> </w:t>
      </w:r>
      <w:r>
        <w:t>analize i sinteze, kreativnosti i pozitivnog odnosa prema oblastima koje ih interesuju.</w:t>
      </w:r>
    </w:p>
    <w:p w:rsidR="008C01C9" w:rsidRDefault="0084041E">
      <w:pPr>
        <w:pStyle w:val="ListParagraph"/>
        <w:numPr>
          <w:ilvl w:val="0"/>
          <w:numId w:val="67"/>
        </w:numPr>
        <w:tabs>
          <w:tab w:val="left" w:pos="1298"/>
          <w:tab w:val="left" w:pos="1302"/>
        </w:tabs>
        <w:ind w:right="872" w:hanging="287"/>
        <w:jc w:val="both"/>
      </w:pPr>
      <w:r>
        <w:t xml:space="preserve">Nastavnik bi trebalo da podstiče na razvoj njihovih sposobnosti i interesovanja u cilju pravilne karijerne </w:t>
      </w:r>
      <w:r>
        <w:rPr>
          <w:spacing w:val="-2"/>
        </w:rPr>
        <w:t>orijentacije.</w:t>
      </w:r>
    </w:p>
    <w:p w:rsidR="008C01C9" w:rsidRDefault="0084041E">
      <w:pPr>
        <w:pStyle w:val="Heading4"/>
        <w:numPr>
          <w:ilvl w:val="0"/>
          <w:numId w:val="69"/>
        </w:numPr>
        <w:tabs>
          <w:tab w:val="left" w:pos="1213"/>
        </w:tabs>
        <w:ind w:left="1213"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66"/>
        </w:numPr>
        <w:tabs>
          <w:tab w:val="left" w:pos="1298"/>
        </w:tabs>
        <w:spacing w:before="120" w:line="252" w:lineRule="exact"/>
        <w:ind w:left="1298" w:hanging="284"/>
      </w:pPr>
      <w:r>
        <w:t>Kostic</w:t>
      </w:r>
      <w:r>
        <w:rPr>
          <w:spacing w:val="-9"/>
        </w:rPr>
        <w:t xml:space="preserve"> </w:t>
      </w:r>
      <w:r>
        <w:t>Z.,</w:t>
      </w:r>
      <w:r>
        <w:rPr>
          <w:spacing w:val="-8"/>
        </w:rPr>
        <w:t xml:space="preserve"> </w:t>
      </w:r>
      <w:r>
        <w:t>Poslovna</w:t>
      </w:r>
      <w:r>
        <w:rPr>
          <w:spacing w:val="-10"/>
        </w:rPr>
        <w:t xml:space="preserve"> </w:t>
      </w:r>
      <w:r>
        <w:t>komunikacija,</w:t>
      </w:r>
      <w:r>
        <w:rPr>
          <w:spacing w:val="-8"/>
        </w:rPr>
        <w:t xml:space="preserve"> </w:t>
      </w:r>
      <w:r>
        <w:t>Zavod</w:t>
      </w:r>
      <w:r>
        <w:rPr>
          <w:spacing w:val="-9"/>
        </w:rPr>
        <w:t xml:space="preserve"> </w:t>
      </w:r>
      <w:r>
        <w:t>za</w:t>
      </w:r>
      <w:r>
        <w:rPr>
          <w:spacing w:val="-10"/>
        </w:rPr>
        <w:t xml:space="preserve"> </w:t>
      </w:r>
      <w:r>
        <w:t>udžbenike</w:t>
      </w:r>
      <w:r>
        <w:rPr>
          <w:spacing w:val="-9"/>
        </w:rPr>
        <w:t xml:space="preserve"> </w:t>
      </w:r>
      <w:r>
        <w:t>Beograd,</w:t>
      </w:r>
      <w:r>
        <w:rPr>
          <w:spacing w:val="-8"/>
        </w:rPr>
        <w:t xml:space="preserve"> </w:t>
      </w:r>
      <w:r>
        <w:rPr>
          <w:spacing w:val="-2"/>
        </w:rPr>
        <w:t>2015.</w:t>
      </w:r>
    </w:p>
    <w:p w:rsidR="008C01C9" w:rsidRDefault="0084041E">
      <w:pPr>
        <w:pStyle w:val="ListParagraph"/>
        <w:numPr>
          <w:ilvl w:val="0"/>
          <w:numId w:val="66"/>
        </w:numPr>
        <w:tabs>
          <w:tab w:val="left" w:pos="1298"/>
        </w:tabs>
        <w:ind w:left="1298" w:hanging="284"/>
      </w:pPr>
      <w:r>
        <w:t>Vuletic.</w:t>
      </w:r>
      <w:r>
        <w:rPr>
          <w:spacing w:val="-9"/>
        </w:rPr>
        <w:t xml:space="preserve"> </w:t>
      </w:r>
      <w:r>
        <w:t>V.,</w:t>
      </w:r>
      <w:r>
        <w:rPr>
          <w:spacing w:val="-8"/>
        </w:rPr>
        <w:t xml:space="preserve"> </w:t>
      </w:r>
      <w:r>
        <w:t>Sociologija,</w:t>
      </w:r>
      <w:r>
        <w:rPr>
          <w:spacing w:val="-9"/>
        </w:rPr>
        <w:t xml:space="preserve"> </w:t>
      </w:r>
      <w:r>
        <w:t>Klet,</w:t>
      </w:r>
      <w:r>
        <w:rPr>
          <w:spacing w:val="-8"/>
        </w:rPr>
        <w:t xml:space="preserve"> </w:t>
      </w:r>
      <w:r>
        <w:t>Beorad,</w:t>
      </w:r>
      <w:r>
        <w:rPr>
          <w:spacing w:val="-8"/>
        </w:rPr>
        <w:t xml:space="preserve"> </w:t>
      </w:r>
      <w:r>
        <w:rPr>
          <w:spacing w:val="-4"/>
        </w:rPr>
        <w:t>2014.</w:t>
      </w:r>
    </w:p>
    <w:p w:rsidR="008C01C9" w:rsidRDefault="0084041E">
      <w:pPr>
        <w:pStyle w:val="ListParagraph"/>
        <w:numPr>
          <w:ilvl w:val="0"/>
          <w:numId w:val="66"/>
        </w:numPr>
        <w:tabs>
          <w:tab w:val="left" w:pos="1298"/>
          <w:tab w:val="left" w:pos="1302"/>
        </w:tabs>
        <w:ind w:right="873" w:hanging="288"/>
      </w:pPr>
      <w:r>
        <w:t>Trebješanin Ž.; Lalović Z., Pojedinac u grupi, Uzbenik za treći i četvrti razred gimnazije, Zavod za udžbenike</w:t>
      </w:r>
      <w:r>
        <w:rPr>
          <w:spacing w:val="-1"/>
        </w:rPr>
        <w:t xml:space="preserve"> </w:t>
      </w:r>
      <w:r>
        <w:t>i nastavna sredstva, Podgorica, 2011.</w:t>
      </w:r>
    </w:p>
    <w:p w:rsidR="008C01C9" w:rsidRDefault="0084041E">
      <w:pPr>
        <w:pStyle w:val="ListParagraph"/>
        <w:numPr>
          <w:ilvl w:val="0"/>
          <w:numId w:val="66"/>
        </w:numPr>
        <w:tabs>
          <w:tab w:val="left" w:pos="1298"/>
        </w:tabs>
        <w:spacing w:line="252" w:lineRule="exact"/>
        <w:ind w:left="1298" w:hanging="284"/>
      </w:pPr>
      <w:r>
        <w:t>Šarenac</w:t>
      </w:r>
      <w:r>
        <w:rPr>
          <w:spacing w:val="-10"/>
        </w:rPr>
        <w:t xml:space="preserve"> </w:t>
      </w:r>
      <w:r>
        <w:t>R.,</w:t>
      </w:r>
      <w:r>
        <w:rPr>
          <w:spacing w:val="-9"/>
        </w:rPr>
        <w:t xml:space="preserve"> </w:t>
      </w:r>
      <w:r>
        <w:t>Rješavanje</w:t>
      </w:r>
      <w:r>
        <w:rPr>
          <w:spacing w:val="-10"/>
        </w:rPr>
        <w:t xml:space="preserve"> </w:t>
      </w:r>
      <w:r>
        <w:t>konfliktnih</w:t>
      </w:r>
      <w:r>
        <w:rPr>
          <w:spacing w:val="-10"/>
        </w:rPr>
        <w:t xml:space="preserve"> </w:t>
      </w:r>
      <w:r>
        <w:t>situacija,</w:t>
      </w:r>
      <w:r>
        <w:rPr>
          <w:spacing w:val="-10"/>
        </w:rPr>
        <w:t xml:space="preserve"> </w:t>
      </w:r>
      <w:r>
        <w:t>priručnik,</w:t>
      </w:r>
      <w:r>
        <w:rPr>
          <w:spacing w:val="-9"/>
        </w:rPr>
        <w:t xml:space="preserve"> </w:t>
      </w:r>
      <w:r>
        <w:t>Uprava</w:t>
      </w:r>
      <w:r>
        <w:rPr>
          <w:spacing w:val="-10"/>
        </w:rPr>
        <w:t xml:space="preserve"> </w:t>
      </w:r>
      <w:r>
        <w:t>za</w:t>
      </w:r>
      <w:r>
        <w:rPr>
          <w:spacing w:val="-10"/>
        </w:rPr>
        <w:t xml:space="preserve"> </w:t>
      </w:r>
      <w:r>
        <w:t>kadrove,</w:t>
      </w:r>
      <w:r>
        <w:rPr>
          <w:spacing w:val="-9"/>
        </w:rPr>
        <w:t xml:space="preserve"> </w:t>
      </w:r>
      <w:r>
        <w:t>Podgorica,</w:t>
      </w:r>
      <w:r>
        <w:rPr>
          <w:spacing w:val="-9"/>
        </w:rPr>
        <w:t xml:space="preserve"> </w:t>
      </w:r>
      <w:r>
        <w:rPr>
          <w:spacing w:val="-2"/>
        </w:rPr>
        <w:t>2006.</w:t>
      </w:r>
    </w:p>
    <w:p w:rsidR="008C01C9" w:rsidRDefault="0084041E">
      <w:pPr>
        <w:pStyle w:val="ListParagraph"/>
        <w:numPr>
          <w:ilvl w:val="0"/>
          <w:numId w:val="66"/>
        </w:numPr>
        <w:tabs>
          <w:tab w:val="left" w:pos="1298"/>
        </w:tabs>
        <w:spacing w:before="1" w:line="252" w:lineRule="exact"/>
        <w:ind w:left="1298" w:hanging="284"/>
      </w:pPr>
      <w:r>
        <w:t>Rot.,</w:t>
      </w:r>
      <w:r>
        <w:rPr>
          <w:spacing w:val="-9"/>
        </w:rPr>
        <w:t xml:space="preserve"> </w:t>
      </w:r>
      <w:r>
        <w:t>Psihologija</w:t>
      </w:r>
      <w:r>
        <w:rPr>
          <w:spacing w:val="-8"/>
        </w:rPr>
        <w:t xml:space="preserve"> </w:t>
      </w:r>
      <w:r>
        <w:t>grupe,</w:t>
      </w:r>
      <w:r>
        <w:rPr>
          <w:spacing w:val="-9"/>
        </w:rPr>
        <w:t xml:space="preserve"> </w:t>
      </w:r>
      <w:r>
        <w:t>Zavod</w:t>
      </w:r>
      <w:r>
        <w:rPr>
          <w:spacing w:val="-8"/>
        </w:rPr>
        <w:t xml:space="preserve"> </w:t>
      </w:r>
      <w:r>
        <w:t>za</w:t>
      </w:r>
      <w:r>
        <w:rPr>
          <w:spacing w:val="-8"/>
        </w:rPr>
        <w:t xml:space="preserve"> </w:t>
      </w:r>
      <w:r>
        <w:t>udžbenike</w:t>
      </w:r>
      <w:r>
        <w:rPr>
          <w:spacing w:val="-9"/>
        </w:rPr>
        <w:t xml:space="preserve"> </w:t>
      </w:r>
      <w:r>
        <w:t>i</w:t>
      </w:r>
      <w:r>
        <w:rPr>
          <w:spacing w:val="-8"/>
        </w:rPr>
        <w:t xml:space="preserve"> </w:t>
      </w:r>
      <w:r>
        <w:t>nastavna</w:t>
      </w:r>
      <w:r>
        <w:rPr>
          <w:spacing w:val="-9"/>
        </w:rPr>
        <w:t xml:space="preserve"> </w:t>
      </w:r>
      <w:r>
        <w:t>sredstva,</w:t>
      </w:r>
      <w:r>
        <w:rPr>
          <w:spacing w:val="-8"/>
        </w:rPr>
        <w:t xml:space="preserve"> </w:t>
      </w:r>
      <w:r>
        <w:t>Beograd,</w:t>
      </w:r>
      <w:r>
        <w:rPr>
          <w:spacing w:val="-8"/>
        </w:rPr>
        <w:t xml:space="preserve"> </w:t>
      </w:r>
      <w:r>
        <w:rPr>
          <w:spacing w:val="-2"/>
        </w:rPr>
        <w:t>1985.</w:t>
      </w:r>
    </w:p>
    <w:p w:rsidR="008C01C9" w:rsidRDefault="0084041E">
      <w:pPr>
        <w:pStyle w:val="ListParagraph"/>
        <w:numPr>
          <w:ilvl w:val="0"/>
          <w:numId w:val="66"/>
        </w:numPr>
        <w:tabs>
          <w:tab w:val="left" w:pos="1298"/>
        </w:tabs>
        <w:spacing w:line="252" w:lineRule="exact"/>
        <w:ind w:left="1298" w:hanging="284"/>
      </w:pPr>
      <w:r>
        <w:t>Gidens.</w:t>
      </w:r>
      <w:r>
        <w:rPr>
          <w:spacing w:val="-11"/>
        </w:rPr>
        <w:t xml:space="preserve"> </w:t>
      </w:r>
      <w:r>
        <w:t>Entoni,</w:t>
      </w:r>
      <w:r>
        <w:rPr>
          <w:spacing w:val="-10"/>
        </w:rPr>
        <w:t xml:space="preserve"> </w:t>
      </w:r>
      <w:r>
        <w:t>Sociologija,</w:t>
      </w:r>
      <w:r>
        <w:rPr>
          <w:spacing w:val="-10"/>
        </w:rPr>
        <w:t xml:space="preserve"> </w:t>
      </w:r>
      <w:r>
        <w:t>CID,</w:t>
      </w:r>
      <w:r>
        <w:rPr>
          <w:spacing w:val="-10"/>
        </w:rPr>
        <w:t xml:space="preserve"> </w:t>
      </w:r>
      <w:r>
        <w:t>Podgorica,</w:t>
      </w:r>
      <w:r>
        <w:rPr>
          <w:spacing w:val="-10"/>
        </w:rPr>
        <w:t xml:space="preserve"> </w:t>
      </w:r>
      <w:r>
        <w:rPr>
          <w:spacing w:val="-2"/>
        </w:rPr>
        <w:t>1998.</w:t>
      </w:r>
    </w:p>
    <w:p w:rsidR="008C01C9" w:rsidRDefault="0084041E">
      <w:pPr>
        <w:pStyle w:val="ListParagraph"/>
        <w:numPr>
          <w:ilvl w:val="0"/>
          <w:numId w:val="66"/>
        </w:numPr>
        <w:tabs>
          <w:tab w:val="left" w:pos="1298"/>
        </w:tabs>
        <w:ind w:left="1298" w:hanging="284"/>
      </w:pPr>
      <w:r>
        <w:t>Vasić</w:t>
      </w:r>
      <w:r>
        <w:rPr>
          <w:spacing w:val="-7"/>
        </w:rPr>
        <w:t xml:space="preserve"> </w:t>
      </w:r>
      <w:r>
        <w:t>M.,</w:t>
      </w:r>
      <w:r>
        <w:rPr>
          <w:spacing w:val="-6"/>
        </w:rPr>
        <w:t xml:space="preserve"> </w:t>
      </w:r>
      <w:r>
        <w:t>Timovi</w:t>
      </w:r>
      <w:r>
        <w:rPr>
          <w:spacing w:val="-6"/>
        </w:rPr>
        <w:t xml:space="preserve"> </w:t>
      </w:r>
      <w:r>
        <w:t>i</w:t>
      </w:r>
      <w:r>
        <w:rPr>
          <w:spacing w:val="-7"/>
        </w:rPr>
        <w:t xml:space="preserve"> </w:t>
      </w:r>
      <w:r>
        <w:t>timski</w:t>
      </w:r>
      <w:r>
        <w:rPr>
          <w:spacing w:val="-7"/>
        </w:rPr>
        <w:t xml:space="preserve"> </w:t>
      </w:r>
      <w:r>
        <w:t>rad,</w:t>
      </w:r>
      <w:r>
        <w:rPr>
          <w:spacing w:val="-6"/>
        </w:rPr>
        <w:t xml:space="preserve"> </w:t>
      </w:r>
      <w:r>
        <w:t>Zavod</w:t>
      </w:r>
      <w:r>
        <w:rPr>
          <w:spacing w:val="-7"/>
        </w:rPr>
        <w:t xml:space="preserve"> </w:t>
      </w:r>
      <w:r>
        <w:t>distrofičara,</w:t>
      </w:r>
      <w:r>
        <w:rPr>
          <w:spacing w:val="-6"/>
        </w:rPr>
        <w:t xml:space="preserve"> </w:t>
      </w:r>
      <w:r>
        <w:t>Banja</w:t>
      </w:r>
      <w:r>
        <w:rPr>
          <w:spacing w:val="-6"/>
        </w:rPr>
        <w:t xml:space="preserve"> </w:t>
      </w:r>
      <w:r>
        <w:t>Luka,</w:t>
      </w:r>
      <w:r>
        <w:rPr>
          <w:spacing w:val="-6"/>
        </w:rPr>
        <w:t xml:space="preserve"> </w:t>
      </w:r>
      <w:r>
        <w:rPr>
          <w:spacing w:val="-2"/>
        </w:rPr>
        <w:t>2004.</w:t>
      </w:r>
    </w:p>
    <w:p w:rsidR="008C01C9" w:rsidRDefault="0084041E">
      <w:pPr>
        <w:pStyle w:val="ListParagraph"/>
        <w:numPr>
          <w:ilvl w:val="0"/>
          <w:numId w:val="66"/>
        </w:numPr>
        <w:tabs>
          <w:tab w:val="left" w:pos="1298"/>
        </w:tabs>
        <w:spacing w:before="1"/>
        <w:ind w:left="1298" w:hanging="284"/>
      </w:pPr>
      <w:r>
        <w:t>Šušnjic</w:t>
      </w:r>
      <w:r>
        <w:rPr>
          <w:spacing w:val="-8"/>
        </w:rPr>
        <w:t xml:space="preserve"> </w:t>
      </w:r>
      <w:r>
        <w:t>Dj.,</w:t>
      </w:r>
      <w:r>
        <w:rPr>
          <w:spacing w:val="-7"/>
        </w:rPr>
        <w:t xml:space="preserve"> </w:t>
      </w:r>
      <w:r>
        <w:t>Teorija</w:t>
      </w:r>
      <w:r>
        <w:rPr>
          <w:spacing w:val="-8"/>
        </w:rPr>
        <w:t xml:space="preserve"> </w:t>
      </w:r>
      <w:r>
        <w:t>kulture,</w:t>
      </w:r>
      <w:r>
        <w:rPr>
          <w:spacing w:val="-7"/>
        </w:rPr>
        <w:t xml:space="preserve"> </w:t>
      </w:r>
      <w:r>
        <w:t>Zavod</w:t>
      </w:r>
      <w:r>
        <w:rPr>
          <w:spacing w:val="-8"/>
        </w:rPr>
        <w:t xml:space="preserve"> </w:t>
      </w:r>
      <w:r>
        <w:t>za</w:t>
      </w:r>
      <w:r>
        <w:rPr>
          <w:spacing w:val="-8"/>
        </w:rPr>
        <w:t xml:space="preserve"> </w:t>
      </w:r>
      <w:r>
        <w:t>udžbenike</w:t>
      </w:r>
      <w:r>
        <w:rPr>
          <w:spacing w:val="-9"/>
        </w:rPr>
        <w:t xml:space="preserve"> </w:t>
      </w:r>
      <w:r>
        <w:t>Beograd,</w:t>
      </w:r>
      <w:r>
        <w:rPr>
          <w:spacing w:val="-6"/>
        </w:rPr>
        <w:t xml:space="preserve"> </w:t>
      </w:r>
      <w:r>
        <w:rPr>
          <w:spacing w:val="-2"/>
        </w:rPr>
        <w:t>2015.</w:t>
      </w:r>
    </w:p>
    <w:p w:rsidR="008C01C9" w:rsidRDefault="0084041E">
      <w:pPr>
        <w:pStyle w:val="Heading4"/>
        <w:spacing w:before="239"/>
        <w:ind w:left="1014" w:firstLine="0"/>
      </w:pPr>
      <w:r>
        <w:rPr>
          <w:spacing w:val="-2"/>
        </w:rPr>
        <w:t>Napomena:</w:t>
      </w:r>
    </w:p>
    <w:p w:rsidR="008C01C9" w:rsidRDefault="0084041E">
      <w:pPr>
        <w:pStyle w:val="BodyText"/>
        <w:spacing w:before="121"/>
        <w:ind w:left="1014"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69"/>
        </w:numPr>
        <w:tabs>
          <w:tab w:val="left" w:pos="1213"/>
        </w:tabs>
        <w:spacing w:before="239"/>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5"/>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instrumeni</w:t>
            </w:r>
            <w:r>
              <w:rPr>
                <w:b/>
                <w:spacing w:val="-5"/>
              </w:rPr>
              <w:t xml:space="preserve"> </w:t>
            </w:r>
            <w:r>
              <w:rPr>
                <w:b/>
              </w:rPr>
              <w:t>i</w:t>
            </w:r>
            <w:r>
              <w:rPr>
                <w:b/>
                <w:spacing w:val="-4"/>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1"/>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bl>
    <w:p w:rsidR="008C01C9" w:rsidRDefault="0084041E">
      <w:pPr>
        <w:pStyle w:val="Heading4"/>
        <w:numPr>
          <w:ilvl w:val="0"/>
          <w:numId w:val="69"/>
        </w:numPr>
        <w:tabs>
          <w:tab w:val="left" w:pos="1214"/>
        </w:tabs>
        <w:spacing w:before="24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65"/>
        </w:numPr>
        <w:tabs>
          <w:tab w:val="left" w:pos="1299"/>
        </w:tabs>
        <w:spacing w:before="121" w:line="252" w:lineRule="exact"/>
        <w:ind w:left="1299" w:hanging="284"/>
      </w:pPr>
      <w:r>
        <w:t>Provjeravanje</w:t>
      </w:r>
      <w:r>
        <w:rPr>
          <w:spacing w:val="-12"/>
        </w:rPr>
        <w:t xml:space="preserve"> </w:t>
      </w:r>
      <w:r>
        <w:t>postignuća</w:t>
      </w:r>
      <w:r>
        <w:rPr>
          <w:spacing w:val="-11"/>
        </w:rPr>
        <w:t xml:space="preserve"> </w:t>
      </w:r>
      <w:r>
        <w:t>učenika</w:t>
      </w:r>
      <w:r>
        <w:rPr>
          <w:spacing w:val="-12"/>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65"/>
        </w:numPr>
        <w:tabs>
          <w:tab w:val="left" w:pos="1299"/>
          <w:tab w:val="left" w:pos="1302"/>
        </w:tabs>
        <w:ind w:right="872" w:hanging="288"/>
      </w:pPr>
      <w:r>
        <w:t>Vrednovanje</w:t>
      </w:r>
      <w:r>
        <w:rPr>
          <w:spacing w:val="33"/>
        </w:rPr>
        <w:t xml:space="preserve"> </w:t>
      </w:r>
      <w:r>
        <w:t>postignuća</w:t>
      </w:r>
      <w:r>
        <w:rPr>
          <w:spacing w:val="32"/>
        </w:rPr>
        <w:t xml:space="preserve"> </w:t>
      </w:r>
      <w:r>
        <w:t>učenika,</w:t>
      </w:r>
      <w:r>
        <w:rPr>
          <w:spacing w:val="33"/>
        </w:rPr>
        <w:t xml:space="preserve"> </w:t>
      </w:r>
      <w:r>
        <w:t>odnosno</w:t>
      </w:r>
      <w:r>
        <w:rPr>
          <w:spacing w:val="33"/>
        </w:rPr>
        <w:t xml:space="preserve"> </w:t>
      </w:r>
      <w:r>
        <w:t>dostizanja</w:t>
      </w:r>
      <w:r>
        <w:rPr>
          <w:spacing w:val="32"/>
        </w:rPr>
        <w:t xml:space="preserve"> </w:t>
      </w:r>
      <w:r>
        <w:t>ishoda</w:t>
      </w:r>
      <w:r>
        <w:rPr>
          <w:spacing w:val="32"/>
        </w:rPr>
        <w:t xml:space="preserve"> </w:t>
      </w:r>
      <w:r>
        <w:t>učenja</w:t>
      </w:r>
      <w:r>
        <w:rPr>
          <w:spacing w:val="32"/>
        </w:rPr>
        <w:t xml:space="preserve"> </w:t>
      </w:r>
      <w:r>
        <w:t>vrši</w:t>
      </w:r>
      <w:r>
        <w:rPr>
          <w:spacing w:val="32"/>
        </w:rPr>
        <w:t xml:space="preserve"> </w:t>
      </w:r>
      <w:r>
        <w:t>se</w:t>
      </w:r>
      <w:r>
        <w:rPr>
          <w:spacing w:val="33"/>
        </w:rPr>
        <w:t xml:space="preserve"> </w:t>
      </w:r>
      <w:r>
        <w:t>u</w:t>
      </w:r>
      <w:r>
        <w:rPr>
          <w:spacing w:val="32"/>
        </w:rPr>
        <w:t xml:space="preserve"> </w:t>
      </w:r>
      <w:r>
        <w:t>skladu</w:t>
      </w:r>
      <w:r>
        <w:rPr>
          <w:spacing w:val="33"/>
        </w:rPr>
        <w:t xml:space="preserve"> </w:t>
      </w:r>
      <w:r>
        <w:t>sa</w:t>
      </w:r>
      <w:r>
        <w:rPr>
          <w:spacing w:val="32"/>
        </w:rPr>
        <w:t xml:space="preserve"> </w:t>
      </w:r>
      <w:r>
        <w:t>kriterijumima</w:t>
      </w:r>
      <w:r>
        <w:rPr>
          <w:spacing w:val="32"/>
        </w:rPr>
        <w:t xml:space="preserve"> </w:t>
      </w:r>
      <w:r>
        <w:t>za dostizanje svakog ishoda učenja posebno.</w:t>
      </w:r>
    </w:p>
    <w:p w:rsidR="008C01C9" w:rsidRDefault="0084041E">
      <w:pPr>
        <w:pStyle w:val="ListParagraph"/>
        <w:numPr>
          <w:ilvl w:val="0"/>
          <w:numId w:val="65"/>
        </w:numPr>
        <w:tabs>
          <w:tab w:val="left" w:pos="1299"/>
          <w:tab w:val="left" w:pos="1302"/>
        </w:tabs>
        <w:ind w:right="874" w:hanging="288"/>
      </w:pPr>
      <w:r>
        <w:t>Kriterijumi ocjenjivanja za ocjene nedovoljan (1) do odličan (5), kao i udio pojedinih ishoda u konačnoj ocjeni, utvrđuju se na nivou aktiva.</w:t>
      </w:r>
    </w:p>
    <w:p w:rsidR="008C01C9" w:rsidRDefault="0084041E">
      <w:pPr>
        <w:pStyle w:val="ListParagraph"/>
        <w:numPr>
          <w:ilvl w:val="0"/>
          <w:numId w:val="65"/>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65"/>
        </w:numPr>
        <w:tabs>
          <w:tab w:val="left" w:pos="1299"/>
        </w:tabs>
        <w:spacing w:line="252" w:lineRule="exact"/>
        <w:ind w:left="1299" w:hanging="284"/>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65"/>
        </w:numPr>
        <w:tabs>
          <w:tab w:val="left" w:pos="1299"/>
        </w:tabs>
        <w:ind w:left="1299" w:hanging="284"/>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7"/>
        </w:rPr>
        <w:t xml:space="preserve"> </w:t>
      </w:r>
      <w:r>
        <w:rPr>
          <w:spacing w:val="-2"/>
        </w:rPr>
        <w:t>periodima.</w:t>
      </w:r>
    </w:p>
    <w:p w:rsidR="008C01C9" w:rsidRDefault="0084041E">
      <w:pPr>
        <w:pStyle w:val="Heading4"/>
        <w:numPr>
          <w:ilvl w:val="0"/>
          <w:numId w:val="69"/>
        </w:numPr>
        <w:tabs>
          <w:tab w:val="left" w:pos="1214"/>
        </w:tabs>
        <w:spacing w:before="241"/>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69"/>
        </w:numPr>
        <w:tabs>
          <w:tab w:val="left" w:pos="1214"/>
        </w:tabs>
        <w:spacing w:before="1"/>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64"/>
        </w:numPr>
        <w:tabs>
          <w:tab w:val="left" w:pos="1299"/>
        </w:tabs>
        <w:spacing w:before="119"/>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64"/>
        </w:numPr>
        <w:tabs>
          <w:tab w:val="left" w:pos="1299"/>
        </w:tabs>
        <w:spacing w:before="1" w:line="252" w:lineRule="exact"/>
        <w:ind w:hanging="284"/>
      </w:pPr>
      <w:r>
        <w:rPr>
          <w:spacing w:val="-2"/>
        </w:rPr>
        <w:t>Savremeno</w:t>
      </w:r>
      <w:r>
        <w:rPr>
          <w:spacing w:val="4"/>
        </w:rPr>
        <w:t xml:space="preserve"> </w:t>
      </w:r>
      <w:r>
        <w:rPr>
          <w:spacing w:val="-2"/>
        </w:rPr>
        <w:t>odrastanje</w:t>
      </w:r>
    </w:p>
    <w:p w:rsidR="008C01C9" w:rsidRDefault="0084041E">
      <w:pPr>
        <w:pStyle w:val="ListParagraph"/>
        <w:numPr>
          <w:ilvl w:val="0"/>
          <w:numId w:val="64"/>
        </w:numPr>
        <w:tabs>
          <w:tab w:val="left" w:pos="1299"/>
        </w:tabs>
        <w:spacing w:line="252" w:lineRule="exact"/>
        <w:ind w:hanging="284"/>
      </w:pPr>
      <w:r>
        <w:t>Socijalne</w:t>
      </w:r>
      <w:r>
        <w:rPr>
          <w:spacing w:val="-7"/>
        </w:rPr>
        <w:t xml:space="preserve"> </w:t>
      </w:r>
      <w:r>
        <w:t>mreže</w:t>
      </w:r>
      <w:r>
        <w:rPr>
          <w:spacing w:val="-7"/>
        </w:rPr>
        <w:t xml:space="preserve"> </w:t>
      </w:r>
      <w:r>
        <w:t>i</w:t>
      </w:r>
      <w:r>
        <w:rPr>
          <w:spacing w:val="-7"/>
        </w:rPr>
        <w:t xml:space="preserve"> </w:t>
      </w:r>
      <w:r>
        <w:rPr>
          <w:spacing w:val="-2"/>
        </w:rPr>
        <w:t>globalizacija</w:t>
      </w:r>
    </w:p>
    <w:p w:rsidR="008C01C9" w:rsidRDefault="0084041E">
      <w:pPr>
        <w:pStyle w:val="ListParagraph"/>
        <w:numPr>
          <w:ilvl w:val="0"/>
          <w:numId w:val="64"/>
        </w:numPr>
        <w:tabs>
          <w:tab w:val="left" w:pos="1299"/>
        </w:tabs>
        <w:ind w:hanging="284"/>
      </w:pPr>
      <w:r>
        <w:rPr>
          <w:spacing w:val="-2"/>
        </w:rPr>
        <w:t>Preduzetništvo</w:t>
      </w:r>
    </w:p>
    <w:p w:rsidR="008C01C9" w:rsidRDefault="0084041E">
      <w:pPr>
        <w:pStyle w:val="Heading4"/>
        <w:ind w:left="1015"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69"/>
        </w:numPr>
        <w:tabs>
          <w:tab w:val="left" w:pos="1313"/>
        </w:tabs>
        <w:ind w:left="1313" w:hanging="298"/>
        <w:jc w:val="both"/>
      </w:pPr>
      <w:r>
        <w:t>Ključne</w:t>
      </w:r>
      <w:r>
        <w:rPr>
          <w:spacing w:val="-9"/>
        </w:rPr>
        <w:t xml:space="preserve"> </w:t>
      </w:r>
      <w:r>
        <w:t>kompetencije</w:t>
      </w:r>
      <w:r>
        <w:rPr>
          <w:spacing w:val="-6"/>
        </w:rPr>
        <w:t xml:space="preserve"> </w:t>
      </w:r>
      <w:r>
        <w:t>koje</w:t>
      </w:r>
      <w:r>
        <w:rPr>
          <w:spacing w:val="-8"/>
        </w:rPr>
        <w:t xml:space="preserve"> </w:t>
      </w:r>
      <w:r>
        <w:t>se</w:t>
      </w:r>
      <w:r>
        <w:rPr>
          <w:spacing w:val="-7"/>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63"/>
        </w:numPr>
        <w:tabs>
          <w:tab w:val="left" w:pos="1297"/>
          <w:tab w:val="left" w:pos="1303"/>
        </w:tabs>
        <w:spacing w:before="120"/>
        <w:ind w:right="872" w:hanging="289"/>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činjenica</w:t>
      </w:r>
      <w:r>
        <w:rPr>
          <w:spacing w:val="-13"/>
        </w:rPr>
        <w:t xml:space="preserve"> </w:t>
      </w:r>
      <w:r>
        <w:t>i</w:t>
      </w:r>
      <w:r>
        <w:rPr>
          <w:spacing w:val="-12"/>
        </w:rPr>
        <w:t xml:space="preserve"> </w:t>
      </w:r>
      <w:r>
        <w:t>pravila</w:t>
      </w:r>
      <w:r>
        <w:rPr>
          <w:spacing w:val="-13"/>
        </w:rPr>
        <w:t xml:space="preserve"> </w:t>
      </w:r>
      <w:r>
        <w:t>iz</w:t>
      </w:r>
      <w:r>
        <w:rPr>
          <w:spacing w:val="-12"/>
        </w:rPr>
        <w:t xml:space="preserve"> </w:t>
      </w:r>
      <w:r>
        <w:t>oblasti</w:t>
      </w:r>
      <w:r>
        <w:rPr>
          <w:spacing w:val="-13"/>
        </w:rPr>
        <w:t xml:space="preserve"> </w:t>
      </w:r>
      <w:r>
        <w:t>poslovne</w:t>
      </w:r>
      <w:r>
        <w:rPr>
          <w:spacing w:val="-12"/>
        </w:rPr>
        <w:t xml:space="preserve"> </w:t>
      </w:r>
      <w:r>
        <w:t>kulture,</w:t>
      </w:r>
      <w:r>
        <w:rPr>
          <w:spacing w:val="-13"/>
        </w:rPr>
        <w:t xml:space="preserve"> </w:t>
      </w:r>
      <w:r>
        <w:t>izražavanjem</w:t>
      </w:r>
      <w:r>
        <w:rPr>
          <w:spacing w:val="-12"/>
        </w:rPr>
        <w:t xml:space="preserve"> </w:t>
      </w:r>
      <w:r>
        <w:t>argumenata</w:t>
      </w:r>
      <w:r>
        <w:rPr>
          <w:spacing w:val="-13"/>
        </w:rPr>
        <w:t xml:space="preserve"> </w:t>
      </w:r>
      <w:r>
        <w:t>i</w:t>
      </w:r>
      <w:r>
        <w:rPr>
          <w:spacing w:val="-12"/>
        </w:rPr>
        <w:t xml:space="preserve"> </w:t>
      </w:r>
      <w:r>
        <w:t>kritičkog</w:t>
      </w:r>
      <w:r>
        <w:rPr>
          <w:spacing w:val="-13"/>
        </w:rPr>
        <w:t xml:space="preserve"> </w:t>
      </w:r>
      <w:r>
        <w:t>mišljenja</w:t>
      </w:r>
      <w:r>
        <w:rPr>
          <w:spacing w:val="-13"/>
        </w:rPr>
        <w:t xml:space="preserve"> </w:t>
      </w:r>
      <w:r>
        <w:t>na</w:t>
      </w:r>
      <w:r>
        <w:rPr>
          <w:spacing w:val="-12"/>
        </w:rPr>
        <w:t xml:space="preserve"> </w:t>
      </w:r>
      <w:r>
        <w:t>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63"/>
        </w:numPr>
        <w:tabs>
          <w:tab w:val="left" w:pos="1298"/>
          <w:tab w:val="left" w:pos="1303"/>
        </w:tabs>
        <w:spacing w:before="1"/>
        <w:ind w:right="871" w:hanging="288"/>
        <w:jc w:val="both"/>
      </w:pPr>
      <w:r>
        <w:t>Kompetencija višejezičnosti (razumijevanje stručne terminologije iz oblasti poslovne kulture prilikom istraživanja različitih stručnih tekstova na Internetu; korišćenje literature i različitih informacija iz oblasti poslovne kulture na stranom jeziku i dr.)</w:t>
      </w:r>
    </w:p>
    <w:p w:rsidR="008C01C9" w:rsidRDefault="0084041E">
      <w:pPr>
        <w:pStyle w:val="ListParagraph"/>
        <w:numPr>
          <w:ilvl w:val="0"/>
          <w:numId w:val="63"/>
        </w:numPr>
        <w:tabs>
          <w:tab w:val="left" w:pos="1297"/>
          <w:tab w:val="left" w:pos="1303"/>
        </w:tabs>
        <w:ind w:right="871" w:hanging="289"/>
        <w:jc w:val="both"/>
      </w:pPr>
      <w:r>
        <w:t>Matematička kompetencija i kompetencija u prirodnim naukama, tehnologiji i inženjerstvu (STEM) (razvijanje logičkog načina razmišljanja, osnovnih matematičkih principa i donošenja zaključaka prilikom analize i rješavanja problema iz oblasti poslovne kulture i dr.)</w:t>
      </w:r>
    </w:p>
    <w:p w:rsidR="008C01C9" w:rsidRDefault="0084041E">
      <w:pPr>
        <w:pStyle w:val="ListParagraph"/>
        <w:numPr>
          <w:ilvl w:val="0"/>
          <w:numId w:val="63"/>
        </w:numPr>
        <w:tabs>
          <w:tab w:val="left" w:pos="1298"/>
          <w:tab w:val="left" w:pos="1303"/>
        </w:tabs>
        <w:ind w:right="869" w:hanging="288"/>
        <w:jc w:val="both"/>
      </w:pPr>
      <w:r>
        <w:t>Digitalna kompetencija (korišćenje informaciono-komunikacionih tehnologija radi pretrage, prikupljanja i upotrebe podataka iz oblasti poslovne kulture, prepoznavanjem relevantnih stručnih tekstova i video zapisa; upotreba softverskih alata za izradu prezentacija na zadatu temu; razvijanje svijesti o značaju elektronskog učenja</w:t>
      </w:r>
      <w:r>
        <w:rPr>
          <w:spacing w:val="-2"/>
        </w:rPr>
        <w:t xml:space="preserve"> </w:t>
      </w:r>
      <w:r>
        <w:t>kroz</w:t>
      </w:r>
      <w:r>
        <w:rPr>
          <w:spacing w:val="-1"/>
        </w:rPr>
        <w:t xml:space="preserve"> </w:t>
      </w:r>
      <w:r>
        <w:t>različite</w:t>
      </w:r>
      <w:r>
        <w:rPr>
          <w:spacing w:val="-2"/>
        </w:rPr>
        <w:t xml:space="preserve"> </w:t>
      </w:r>
      <w:r>
        <w:t>vidove</w:t>
      </w:r>
      <w:r>
        <w:rPr>
          <w:spacing w:val="-2"/>
        </w:rPr>
        <w:t xml:space="preserve"> </w:t>
      </w:r>
      <w:r>
        <w:t>online</w:t>
      </w:r>
      <w:r>
        <w:rPr>
          <w:spacing w:val="-2"/>
        </w:rPr>
        <w:t xml:space="preserve"> </w:t>
      </w:r>
      <w:r>
        <w:t>nastave</w:t>
      </w:r>
      <w:r>
        <w:rPr>
          <w:spacing w:val="-2"/>
        </w:rPr>
        <w:t xml:space="preserve"> </w:t>
      </w:r>
      <w:r>
        <w:t>i</w:t>
      </w:r>
      <w:r>
        <w:rPr>
          <w:spacing w:val="-2"/>
        </w:rPr>
        <w:t xml:space="preserve"> </w:t>
      </w:r>
      <w:r>
        <w:t>interakcije;</w:t>
      </w:r>
      <w:r>
        <w:rPr>
          <w:spacing w:val="-1"/>
        </w:rPr>
        <w:t xml:space="preserve"> </w:t>
      </w:r>
      <w:r>
        <w:t>korišćenje</w:t>
      </w:r>
      <w:r>
        <w:rPr>
          <w:spacing w:val="-2"/>
        </w:rPr>
        <w:t xml:space="preserve"> </w:t>
      </w:r>
      <w:r>
        <w:t>foruma</w:t>
      </w:r>
      <w:r>
        <w:rPr>
          <w:spacing w:val="-2"/>
        </w:rPr>
        <w:t xml:space="preserve"> </w:t>
      </w:r>
      <w:r>
        <w:t>i</w:t>
      </w:r>
      <w:r>
        <w:rPr>
          <w:spacing w:val="-2"/>
        </w:rPr>
        <w:t xml:space="preserve"> </w:t>
      </w:r>
      <w:r>
        <w:t>društvenih</w:t>
      </w:r>
      <w:r>
        <w:rPr>
          <w:spacing w:val="-2"/>
        </w:rPr>
        <w:t xml:space="preserve"> </w:t>
      </w:r>
      <w:r>
        <w:t>mreža,</w:t>
      </w:r>
      <w:r>
        <w:rPr>
          <w:spacing w:val="-1"/>
        </w:rPr>
        <w:t xml:space="preserve"> </w:t>
      </w:r>
      <w:r>
        <w:t>u</w:t>
      </w:r>
      <w:r>
        <w:rPr>
          <w:spacing w:val="-2"/>
        </w:rPr>
        <w:t xml:space="preserve"> </w:t>
      </w:r>
      <w:r>
        <w:t>cilju</w:t>
      </w:r>
      <w:r>
        <w:rPr>
          <w:spacing w:val="-2"/>
        </w:rPr>
        <w:t xml:space="preserve"> </w:t>
      </w:r>
      <w:r>
        <w:t>razmjene stručnih informacija, poštovanjem pravila bezbjednosti i etike prilikom korišćenja Interneta i dr.)</w:t>
      </w:r>
    </w:p>
    <w:p w:rsidR="008C01C9" w:rsidRDefault="0084041E">
      <w:pPr>
        <w:pStyle w:val="ListParagraph"/>
        <w:numPr>
          <w:ilvl w:val="0"/>
          <w:numId w:val="63"/>
        </w:numPr>
        <w:tabs>
          <w:tab w:val="left" w:pos="1298"/>
          <w:tab w:val="left" w:pos="1303"/>
        </w:tabs>
        <w:ind w:right="869"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8"/>
        </w:rPr>
        <w:t xml:space="preserve"> </w:t>
      </w:r>
      <w:r>
        <w:t>stečenih</w:t>
      </w:r>
      <w:r>
        <w:rPr>
          <w:spacing w:val="-8"/>
        </w:rPr>
        <w:t xml:space="preserve"> </w:t>
      </w:r>
      <w:r>
        <w:t>znanja,</w:t>
      </w:r>
      <w:r>
        <w:rPr>
          <w:spacing w:val="-8"/>
        </w:rPr>
        <w:t xml:space="preserve"> </w:t>
      </w:r>
      <w:r>
        <w:t>kao</w:t>
      </w:r>
      <w:r>
        <w:rPr>
          <w:spacing w:val="-8"/>
        </w:rPr>
        <w:t xml:space="preserve"> </w:t>
      </w:r>
      <w:r>
        <w:t>i</w:t>
      </w:r>
      <w:r>
        <w:rPr>
          <w:spacing w:val="-8"/>
        </w:rPr>
        <w:t xml:space="preserve"> </w:t>
      </w:r>
      <w:r>
        <w:t>otkrivanja</w:t>
      </w:r>
      <w:r>
        <w:rPr>
          <w:spacing w:val="-8"/>
        </w:rPr>
        <w:t xml:space="preserve"> </w:t>
      </w:r>
      <w:r>
        <w:t>novih;</w:t>
      </w:r>
      <w:r>
        <w:rPr>
          <w:spacing w:val="-8"/>
        </w:rPr>
        <w:t xml:space="preserve"> </w:t>
      </w:r>
      <w:r>
        <w:t>razvijanje</w:t>
      </w:r>
      <w:r>
        <w:rPr>
          <w:spacing w:val="-7"/>
        </w:rPr>
        <w:t xml:space="preserve"> </w:t>
      </w:r>
      <w:r>
        <w:t>sposobnosti</w:t>
      </w:r>
      <w:r>
        <w:rPr>
          <w:spacing w:val="-8"/>
        </w:rPr>
        <w:t xml:space="preserve"> </w:t>
      </w:r>
      <w:r>
        <w:t>učenja</w:t>
      </w:r>
      <w:r>
        <w:rPr>
          <w:spacing w:val="-8"/>
        </w:rPr>
        <w:t xml:space="preserve"> </w:t>
      </w:r>
      <w:r>
        <w:t>na</w:t>
      </w:r>
      <w:r>
        <w:rPr>
          <w:spacing w:val="-8"/>
        </w:rPr>
        <w:t xml:space="preserve"> </w:t>
      </w:r>
      <w:r>
        <w:t>sopstvenim</w:t>
      </w:r>
      <w:r>
        <w:rPr>
          <w:spacing w:val="-8"/>
        </w:rPr>
        <w:t xml:space="preserve"> </w:t>
      </w:r>
      <w:r>
        <w:t>greškama</w:t>
      </w:r>
      <w:r>
        <w:rPr>
          <w:spacing w:val="-8"/>
        </w:rPr>
        <w:t xml:space="preserve"> </w:t>
      </w:r>
      <w:r>
        <w:t>kroz samoprocjenu i samoevaluaciju; razvijanje svijesti o značaju vođenja zdravog života i dr.)</w:t>
      </w:r>
    </w:p>
    <w:p w:rsidR="008C01C9" w:rsidRDefault="0084041E">
      <w:pPr>
        <w:pStyle w:val="ListParagraph"/>
        <w:numPr>
          <w:ilvl w:val="0"/>
          <w:numId w:val="63"/>
        </w:numPr>
        <w:tabs>
          <w:tab w:val="left" w:pos="1298"/>
          <w:tab w:val="left" w:pos="1303"/>
        </w:tabs>
        <w:ind w:right="869"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rsidR="008C01C9" w:rsidRDefault="0084041E">
      <w:pPr>
        <w:pStyle w:val="ListParagraph"/>
        <w:numPr>
          <w:ilvl w:val="0"/>
          <w:numId w:val="63"/>
        </w:numPr>
        <w:tabs>
          <w:tab w:val="left" w:pos="1298"/>
          <w:tab w:val="left" w:pos="1303"/>
        </w:tabs>
        <w:spacing w:before="1"/>
        <w:ind w:right="871" w:hanging="288"/>
        <w:jc w:val="both"/>
      </w:pPr>
      <w:r>
        <w:t>Preduzetnička kompetencija (razvijanje sposobnosti davanja inicijative i pravilnog određivanja prioriteta prilikom rješavanja problema; razvijanje kreativnosti, kao i vještina planiranja i upravljanja vremenom prilikom rješavanja</w:t>
      </w:r>
      <w:r>
        <w:rPr>
          <w:spacing w:val="-4"/>
        </w:rPr>
        <w:t xml:space="preserve"> </w:t>
      </w:r>
      <w:r>
        <w:t>različitih</w:t>
      </w:r>
      <w:r>
        <w:rPr>
          <w:spacing w:val="-4"/>
        </w:rPr>
        <w:t xml:space="preserve"> </w:t>
      </w:r>
      <w:r>
        <w:t>zadataka,</w:t>
      </w:r>
      <w:r>
        <w:rPr>
          <w:spacing w:val="-3"/>
        </w:rPr>
        <w:t xml:space="preserve"> </w:t>
      </w:r>
      <w:r>
        <w:t>samostalno</w:t>
      </w:r>
      <w:r>
        <w:rPr>
          <w:spacing w:val="-4"/>
        </w:rPr>
        <w:t xml:space="preserve"> </w:t>
      </w:r>
      <w:r>
        <w:t>ili</w:t>
      </w:r>
      <w:r>
        <w:rPr>
          <w:spacing w:val="-3"/>
        </w:rPr>
        <w:t xml:space="preserve"> </w:t>
      </w:r>
      <w:r>
        <w:t>u</w:t>
      </w:r>
      <w:r>
        <w:rPr>
          <w:spacing w:val="-4"/>
        </w:rPr>
        <w:t xml:space="preserve"> </w:t>
      </w:r>
      <w:r>
        <w:t>timu,</w:t>
      </w:r>
      <w:r>
        <w:rPr>
          <w:spacing w:val="-3"/>
        </w:rPr>
        <w:t xml:space="preserve"> </w:t>
      </w:r>
      <w:r>
        <w:t>kroz</w:t>
      </w:r>
      <w:r>
        <w:rPr>
          <w:spacing w:val="-3"/>
        </w:rPr>
        <w:t xml:space="preserve"> </w:t>
      </w:r>
      <w:r>
        <w:t>izradu</w:t>
      </w:r>
      <w:r>
        <w:rPr>
          <w:spacing w:val="-4"/>
        </w:rPr>
        <w:t xml:space="preserve"> </w:t>
      </w:r>
      <w:r>
        <w:t>i</w:t>
      </w:r>
      <w:r>
        <w:rPr>
          <w:spacing w:val="-3"/>
        </w:rPr>
        <w:t xml:space="preserve"> </w:t>
      </w:r>
      <w:r>
        <w:t>upravljanje</w:t>
      </w:r>
      <w:r>
        <w:rPr>
          <w:spacing w:val="-4"/>
        </w:rPr>
        <w:t xml:space="preserve"> </w:t>
      </w:r>
      <w:r>
        <w:t>projektima</w:t>
      </w:r>
      <w:r>
        <w:rPr>
          <w:spacing w:val="-4"/>
        </w:rPr>
        <w:t xml:space="preserve"> </w:t>
      </w:r>
      <w:r>
        <w:t>iz</w:t>
      </w:r>
      <w:r>
        <w:rPr>
          <w:spacing w:val="-3"/>
        </w:rPr>
        <w:t xml:space="preserve"> </w:t>
      </w:r>
      <w:r>
        <w:t>stručne</w:t>
      </w:r>
      <w:r>
        <w:rPr>
          <w:spacing w:val="-4"/>
        </w:rPr>
        <w:t xml:space="preserve"> </w:t>
      </w:r>
      <w:r>
        <w:t>ili</w:t>
      </w:r>
      <w:r>
        <w:rPr>
          <w:spacing w:val="-3"/>
        </w:rPr>
        <w:t xml:space="preserve"> </w:t>
      </w:r>
      <w:r>
        <w:t>društveno odgovorne oblasti i dr.)</w:t>
      </w:r>
    </w:p>
    <w:p w:rsidR="008C01C9" w:rsidRDefault="0084041E">
      <w:pPr>
        <w:pStyle w:val="ListParagraph"/>
        <w:numPr>
          <w:ilvl w:val="0"/>
          <w:numId w:val="63"/>
        </w:numPr>
        <w:tabs>
          <w:tab w:val="left" w:pos="1297"/>
          <w:tab w:val="left" w:pos="1303"/>
        </w:tabs>
        <w:ind w:right="871" w:hanging="289"/>
        <w:jc w:val="both"/>
      </w:pPr>
      <w:r>
        <w:t>Kompetencija</w:t>
      </w:r>
      <w:r>
        <w:rPr>
          <w:spacing w:val="-3"/>
        </w:rPr>
        <w:t xml:space="preserve"> </w:t>
      </w:r>
      <w:r>
        <w:t>kulturološke</w:t>
      </w:r>
      <w:r>
        <w:rPr>
          <w:spacing w:val="-3"/>
        </w:rPr>
        <w:t xml:space="preserve"> </w:t>
      </w:r>
      <w:r>
        <w:t>svijesti</w:t>
      </w:r>
      <w:r>
        <w:rPr>
          <w:spacing w:val="-3"/>
        </w:rPr>
        <w:t xml:space="preserve"> </w:t>
      </w:r>
      <w:r>
        <w:t>i</w:t>
      </w:r>
      <w:r>
        <w:rPr>
          <w:spacing w:val="-2"/>
        </w:rPr>
        <w:t xml:space="preserve"> </w:t>
      </w:r>
      <w:r>
        <w:t>izražavanja</w:t>
      </w:r>
      <w:r>
        <w:rPr>
          <w:spacing w:val="-3"/>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poslovne kulture;</w:t>
      </w:r>
      <w:r>
        <w:rPr>
          <w:spacing w:val="-11"/>
        </w:rPr>
        <w:t xml:space="preserve"> </w:t>
      </w:r>
      <w:r>
        <w:t>predstavljanje</w:t>
      </w:r>
      <w:r>
        <w:rPr>
          <w:spacing w:val="-11"/>
        </w:rPr>
        <w:t xml:space="preserve"> </w:t>
      </w:r>
      <w:r>
        <w:t>ideja</w:t>
      </w:r>
      <w:r>
        <w:rPr>
          <w:spacing w:val="-11"/>
        </w:rPr>
        <w:t xml:space="preserve"> </w:t>
      </w:r>
      <w:r>
        <w:t>putem</w:t>
      </w:r>
      <w:r>
        <w:rPr>
          <w:spacing w:val="-12"/>
        </w:rPr>
        <w:t xml:space="preserve"> </w:t>
      </w:r>
      <w:r>
        <w:t>različitih</w:t>
      </w:r>
      <w:r>
        <w:rPr>
          <w:spacing w:val="-11"/>
        </w:rPr>
        <w:t xml:space="preserve"> </w:t>
      </w:r>
      <w:r>
        <w:t>kulturoloških</w:t>
      </w:r>
      <w:r>
        <w:rPr>
          <w:spacing w:val="-11"/>
        </w:rPr>
        <w:t xml:space="preserve"> </w:t>
      </w:r>
      <w:r>
        <w:t>formi</w:t>
      </w:r>
      <w:r>
        <w:rPr>
          <w:spacing w:val="-12"/>
        </w:rPr>
        <w:t xml:space="preserve"> </w:t>
      </w:r>
      <w:r>
        <w:t>kao</w:t>
      </w:r>
      <w:r>
        <w:rPr>
          <w:spacing w:val="-11"/>
        </w:rPr>
        <w:t xml:space="preserve"> </w:t>
      </w:r>
      <w:r>
        <w:t>što</w:t>
      </w:r>
      <w:r>
        <w:rPr>
          <w:spacing w:val="-11"/>
        </w:rPr>
        <w:t xml:space="preserve"> </w:t>
      </w:r>
      <w:r>
        <w:t>su</w:t>
      </w:r>
      <w:r>
        <w:rPr>
          <w:spacing w:val="-12"/>
        </w:rPr>
        <w:t xml:space="preserve"> </w:t>
      </w:r>
      <w:r>
        <w:t>pisani,</w:t>
      </w:r>
      <w:r>
        <w:rPr>
          <w:spacing w:val="-11"/>
        </w:rPr>
        <w:t xml:space="preserve"> </w:t>
      </w:r>
      <w:r>
        <w:t>štampani</w:t>
      </w:r>
      <w:r>
        <w:rPr>
          <w:spacing w:val="-11"/>
        </w:rPr>
        <w:t xml:space="preserve"> </w:t>
      </w:r>
      <w:r>
        <w:t>ili</w:t>
      </w:r>
      <w:r>
        <w:rPr>
          <w:spacing w:val="-11"/>
        </w:rPr>
        <w:t xml:space="preserve"> </w:t>
      </w:r>
      <w:r>
        <w:t>digitalni</w:t>
      </w:r>
      <w:r>
        <w:rPr>
          <w:spacing w:val="-11"/>
        </w:rPr>
        <w:t xml:space="preserve"> </w:t>
      </w:r>
      <w:r>
        <w:t>tekst,</w:t>
      </w:r>
      <w:r>
        <w:rPr>
          <w:spacing w:val="-11"/>
        </w:rPr>
        <w:t xml:space="preserve"> </w:t>
      </w:r>
      <w:r>
        <w:t>film, 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jc w:val="both"/>
      </w:pPr>
      <w:bookmarkStart w:id="82" w:name="3.3.5._SISTEMI_ZA_DIJAGNOSTIKE_I_ODRŽAVA"/>
      <w:bookmarkStart w:id="83" w:name="_bookmark41"/>
      <w:bookmarkEnd w:id="82"/>
      <w:bookmarkEnd w:id="83"/>
      <w:r>
        <w:t>SISTEMI</w:t>
      </w:r>
      <w:r>
        <w:rPr>
          <w:spacing w:val="-11"/>
        </w:rPr>
        <w:t xml:space="preserve"> </w:t>
      </w:r>
      <w:r>
        <w:t>ZA</w:t>
      </w:r>
      <w:r>
        <w:rPr>
          <w:spacing w:val="-10"/>
        </w:rPr>
        <w:t xml:space="preserve"> </w:t>
      </w:r>
      <w:r>
        <w:t>DIJAGNOSTIKE</w:t>
      </w:r>
      <w:r>
        <w:rPr>
          <w:spacing w:val="-10"/>
        </w:rPr>
        <w:t xml:space="preserve"> </w:t>
      </w:r>
      <w:r>
        <w:t>I</w:t>
      </w:r>
      <w:r>
        <w:rPr>
          <w:spacing w:val="-11"/>
        </w:rPr>
        <w:t xml:space="preserve"> </w:t>
      </w:r>
      <w:r>
        <w:t>ODRŽAVANJE</w:t>
      </w:r>
      <w:r>
        <w:rPr>
          <w:spacing w:val="-10"/>
        </w:rPr>
        <w:t xml:space="preserve"> </w:t>
      </w:r>
      <w:r>
        <w:t>ŽELJEZNIČKIH</w:t>
      </w:r>
      <w:r>
        <w:rPr>
          <w:spacing w:val="-10"/>
        </w:rPr>
        <w:t xml:space="preserve"> </w:t>
      </w:r>
      <w:r>
        <w:t>VOZNIH</w:t>
      </w:r>
      <w:r>
        <w:rPr>
          <w:spacing w:val="-11"/>
        </w:rPr>
        <w:t xml:space="preserve"> </w:t>
      </w:r>
      <w:r>
        <w:rPr>
          <w:spacing w:val="-2"/>
        </w:rPr>
        <w:t>SREDSTAVA</w:t>
      </w:r>
    </w:p>
    <w:p w:rsidR="008C01C9" w:rsidRDefault="0084041E">
      <w:pPr>
        <w:pStyle w:val="Heading4"/>
        <w:numPr>
          <w:ilvl w:val="0"/>
          <w:numId w:val="62"/>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66</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10"/>
              </w:rPr>
              <w:t>6</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62"/>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2" w:right="871" w:hanging="288"/>
        <w:jc w:val="both"/>
      </w:pPr>
      <w:r>
        <w:t>-</w:t>
      </w:r>
      <w:r>
        <w:rPr>
          <w:spacing w:val="80"/>
        </w:rPr>
        <w:t xml:space="preserve"> </w:t>
      </w:r>
      <w:r>
        <w:t>Upoznavanje</w:t>
      </w:r>
      <w:r>
        <w:rPr>
          <w:spacing w:val="-4"/>
        </w:rPr>
        <w:t xml:space="preserve"> </w:t>
      </w:r>
      <w:r>
        <w:t>sa</w:t>
      </w:r>
      <w:r>
        <w:rPr>
          <w:spacing w:val="-4"/>
        </w:rPr>
        <w:t xml:space="preserve"> </w:t>
      </w:r>
      <w:r>
        <w:t>sistemima,</w:t>
      </w:r>
      <w:r>
        <w:rPr>
          <w:spacing w:val="-2"/>
        </w:rPr>
        <w:t xml:space="preserve"> </w:t>
      </w:r>
      <w:r>
        <w:t>postrojenjima,</w:t>
      </w:r>
      <w:r>
        <w:rPr>
          <w:spacing w:val="-2"/>
        </w:rPr>
        <w:t xml:space="preserve"> </w:t>
      </w:r>
      <w:r>
        <w:t>uređajima</w:t>
      </w:r>
      <w:r>
        <w:rPr>
          <w:spacing w:val="-4"/>
        </w:rPr>
        <w:t xml:space="preserve"> </w:t>
      </w:r>
      <w:r>
        <w:t>i</w:t>
      </w:r>
      <w:r>
        <w:rPr>
          <w:spacing w:val="-3"/>
        </w:rPr>
        <w:t xml:space="preserve"> </w:t>
      </w:r>
      <w:r>
        <w:t>opremom</w:t>
      </w:r>
      <w:r>
        <w:rPr>
          <w:spacing w:val="40"/>
        </w:rPr>
        <w:t xml:space="preserve"> </w:t>
      </w:r>
      <w:r>
        <w:t>za</w:t>
      </w:r>
      <w:r>
        <w:rPr>
          <w:spacing w:val="-4"/>
        </w:rPr>
        <w:t xml:space="preserve"> </w:t>
      </w:r>
      <w:r>
        <w:t>dijagnosticiranje</w:t>
      </w:r>
      <w:r>
        <w:rPr>
          <w:spacing w:val="-4"/>
        </w:rPr>
        <w:t xml:space="preserve"> </w:t>
      </w:r>
      <w:r>
        <w:t>i</w:t>
      </w:r>
      <w:r>
        <w:rPr>
          <w:spacing w:val="-3"/>
        </w:rPr>
        <w:t xml:space="preserve"> </w:t>
      </w:r>
      <w:r>
        <w:t>održavanje</w:t>
      </w:r>
      <w:r>
        <w:rPr>
          <w:spacing w:val="-4"/>
        </w:rPr>
        <w:t xml:space="preserve"> </w:t>
      </w:r>
      <w:r>
        <w:t>željezničkih voznih sredstava</w:t>
      </w:r>
      <w:r>
        <w:rPr>
          <w:b/>
        </w:rPr>
        <w:t xml:space="preserve">. </w:t>
      </w:r>
      <w:r>
        <w:t>Osposobljavanje za razumijevanje</w:t>
      </w:r>
      <w:r>
        <w:rPr>
          <w:spacing w:val="40"/>
        </w:rPr>
        <w:t xml:space="preserve"> </w:t>
      </w:r>
      <w:r>
        <w:t>stručne literature, identifikuje vrste dijagnostike voznih sredstava i održavanje željezničkih voznih sredstava. Razvijanje kreativnosti, sistematičnosti, vještine prezentovanja timskog duha i motivacije za usavršavanje u struci.</w:t>
      </w:r>
    </w:p>
    <w:p w:rsidR="008C01C9" w:rsidRDefault="0084041E">
      <w:pPr>
        <w:pStyle w:val="Heading4"/>
        <w:numPr>
          <w:ilvl w:val="0"/>
          <w:numId w:val="62"/>
        </w:numPr>
        <w:tabs>
          <w:tab w:val="left" w:pos="1213"/>
        </w:tabs>
        <w:spacing w:before="241"/>
        <w:ind w:left="1213" w:hanging="199"/>
      </w:pPr>
      <w:r>
        <w:t>Ishodi</w:t>
      </w:r>
      <w:r>
        <w:rPr>
          <w:spacing w:val="-7"/>
        </w:rPr>
        <w:t xml:space="preserve"> </w:t>
      </w:r>
      <w:r>
        <w:rPr>
          <w:spacing w:val="-2"/>
        </w:rPr>
        <w:t>učenja</w:t>
      </w:r>
    </w:p>
    <w:p w:rsidR="008C01C9" w:rsidRDefault="0084041E">
      <w:pPr>
        <w:pStyle w:val="Heading4"/>
        <w:spacing w:before="120"/>
        <w:ind w:left="1014"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62"/>
        </w:numPr>
        <w:tabs>
          <w:tab w:val="left" w:pos="2094"/>
        </w:tabs>
        <w:spacing w:before="119"/>
      </w:pPr>
      <w:r>
        <w:t>Identifikuje</w:t>
      </w:r>
      <w:r>
        <w:rPr>
          <w:spacing w:val="-12"/>
        </w:rPr>
        <w:t xml:space="preserve"> </w:t>
      </w:r>
      <w:r>
        <w:t>savremene</w:t>
      </w:r>
      <w:r>
        <w:rPr>
          <w:spacing w:val="-11"/>
        </w:rPr>
        <w:t xml:space="preserve"> </w:t>
      </w:r>
      <w:r>
        <w:t>dijagnostičke</w:t>
      </w:r>
      <w:r>
        <w:rPr>
          <w:spacing w:val="-11"/>
        </w:rPr>
        <w:t xml:space="preserve"> </w:t>
      </w:r>
      <w:r>
        <w:t>sisteme</w:t>
      </w:r>
      <w:r>
        <w:rPr>
          <w:spacing w:val="-12"/>
        </w:rPr>
        <w:t xml:space="preserve"> </w:t>
      </w:r>
      <w:r>
        <w:t>na</w:t>
      </w:r>
      <w:r>
        <w:rPr>
          <w:spacing w:val="-11"/>
        </w:rPr>
        <w:t xml:space="preserve"> </w:t>
      </w:r>
      <w:r>
        <w:t>željezničkim</w:t>
      </w:r>
      <w:r>
        <w:rPr>
          <w:spacing w:val="-11"/>
        </w:rPr>
        <w:t xml:space="preserve"> </w:t>
      </w:r>
      <w:r>
        <w:t>voznim</w:t>
      </w:r>
      <w:r>
        <w:rPr>
          <w:spacing w:val="-10"/>
        </w:rPr>
        <w:t xml:space="preserve"> </w:t>
      </w:r>
      <w:r>
        <w:rPr>
          <w:spacing w:val="-2"/>
        </w:rPr>
        <w:t>sredstvima</w:t>
      </w:r>
    </w:p>
    <w:p w:rsidR="008C01C9" w:rsidRDefault="0084041E">
      <w:pPr>
        <w:pStyle w:val="ListParagraph"/>
        <w:numPr>
          <w:ilvl w:val="1"/>
          <w:numId w:val="62"/>
        </w:numPr>
        <w:tabs>
          <w:tab w:val="left" w:pos="2094"/>
        </w:tabs>
        <w:spacing w:before="20"/>
      </w:pPr>
      <w:r>
        <w:rPr>
          <w:spacing w:val="-2"/>
        </w:rPr>
        <w:t>Identifikuje</w:t>
      </w:r>
      <w:r>
        <w:rPr>
          <w:spacing w:val="8"/>
        </w:rPr>
        <w:t xml:space="preserve"> </w:t>
      </w:r>
      <w:r>
        <w:rPr>
          <w:spacing w:val="-2"/>
        </w:rPr>
        <w:t>savremene</w:t>
      </w:r>
      <w:r>
        <w:rPr>
          <w:spacing w:val="8"/>
        </w:rPr>
        <w:t xml:space="preserve"> </w:t>
      </w:r>
      <w:r>
        <w:rPr>
          <w:spacing w:val="-2"/>
        </w:rPr>
        <w:t>stacionarne</w:t>
      </w:r>
      <w:r>
        <w:rPr>
          <w:spacing w:val="10"/>
        </w:rPr>
        <w:t xml:space="preserve"> </w:t>
      </w:r>
      <w:r>
        <w:rPr>
          <w:spacing w:val="-2"/>
        </w:rPr>
        <w:t>dijagnostičke</w:t>
      </w:r>
      <w:r>
        <w:rPr>
          <w:spacing w:val="8"/>
        </w:rPr>
        <w:t xml:space="preserve"> </w:t>
      </w:r>
      <w:r>
        <w:rPr>
          <w:spacing w:val="-2"/>
        </w:rPr>
        <w:t>sisteme</w:t>
      </w:r>
    </w:p>
    <w:p w:rsidR="008C01C9" w:rsidRDefault="0084041E">
      <w:pPr>
        <w:pStyle w:val="ListParagraph"/>
        <w:numPr>
          <w:ilvl w:val="1"/>
          <w:numId w:val="62"/>
        </w:numPr>
        <w:tabs>
          <w:tab w:val="left" w:pos="2094"/>
        </w:tabs>
        <w:spacing w:before="20"/>
      </w:pPr>
      <w:r>
        <w:t>Identifikuje</w:t>
      </w:r>
      <w:r>
        <w:rPr>
          <w:spacing w:val="-11"/>
        </w:rPr>
        <w:t xml:space="preserve"> </w:t>
      </w:r>
      <w:r>
        <w:t>dijagnostičke</w:t>
      </w:r>
      <w:r>
        <w:rPr>
          <w:spacing w:val="-10"/>
        </w:rPr>
        <w:t xml:space="preserve"> </w:t>
      </w:r>
      <w:r>
        <w:t>parametre</w:t>
      </w:r>
      <w:r>
        <w:rPr>
          <w:spacing w:val="-11"/>
        </w:rPr>
        <w:t xml:space="preserve"> </w:t>
      </w:r>
      <w:r>
        <w:t>i</w:t>
      </w:r>
      <w:r>
        <w:rPr>
          <w:spacing w:val="-10"/>
        </w:rPr>
        <w:t xml:space="preserve"> </w:t>
      </w:r>
      <w:r>
        <w:rPr>
          <w:spacing w:val="-2"/>
        </w:rPr>
        <w:t>metode</w:t>
      </w:r>
    </w:p>
    <w:p w:rsidR="008C01C9" w:rsidRDefault="0084041E">
      <w:pPr>
        <w:pStyle w:val="ListParagraph"/>
        <w:numPr>
          <w:ilvl w:val="1"/>
          <w:numId w:val="62"/>
        </w:numPr>
        <w:tabs>
          <w:tab w:val="left" w:pos="2094"/>
        </w:tabs>
        <w:spacing w:before="20"/>
      </w:pPr>
      <w:r>
        <w:t>Identifikuje</w:t>
      </w:r>
      <w:r>
        <w:rPr>
          <w:spacing w:val="-12"/>
        </w:rPr>
        <w:t xml:space="preserve"> </w:t>
      </w:r>
      <w:r>
        <w:t>savremene</w:t>
      </w:r>
      <w:r>
        <w:rPr>
          <w:spacing w:val="-12"/>
        </w:rPr>
        <w:t xml:space="preserve"> </w:t>
      </w:r>
      <w:r>
        <w:t>koncepte</w:t>
      </w:r>
      <w:r>
        <w:rPr>
          <w:spacing w:val="-12"/>
        </w:rPr>
        <w:t xml:space="preserve"> </w:t>
      </w:r>
      <w:r>
        <w:t>održavanja</w:t>
      </w:r>
      <w:r>
        <w:rPr>
          <w:spacing w:val="-11"/>
        </w:rPr>
        <w:t xml:space="preserve"> </w:t>
      </w:r>
      <w:r>
        <w:t>željezničkih</w:t>
      </w:r>
      <w:r>
        <w:rPr>
          <w:spacing w:val="-12"/>
        </w:rPr>
        <w:t xml:space="preserve"> </w:t>
      </w:r>
      <w:r>
        <w:t>voznih</w:t>
      </w:r>
      <w:r>
        <w:rPr>
          <w:spacing w:val="-12"/>
        </w:rPr>
        <w:t xml:space="preserve"> </w:t>
      </w:r>
      <w:r>
        <w:rPr>
          <w:spacing w:val="-2"/>
        </w:rPr>
        <w:t>sredstava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Identifikuje</w:t>
            </w:r>
            <w:r>
              <w:rPr>
                <w:b/>
                <w:spacing w:val="-11"/>
              </w:rPr>
              <w:t xml:space="preserve"> </w:t>
            </w:r>
            <w:r>
              <w:rPr>
                <w:b/>
              </w:rPr>
              <w:t>savremene</w:t>
            </w:r>
            <w:r>
              <w:rPr>
                <w:b/>
                <w:spacing w:val="-11"/>
              </w:rPr>
              <w:t xml:space="preserve"> </w:t>
            </w:r>
            <w:r>
              <w:rPr>
                <w:b/>
              </w:rPr>
              <w:t>dijagnostičke</w:t>
            </w:r>
            <w:r>
              <w:rPr>
                <w:b/>
                <w:spacing w:val="-11"/>
              </w:rPr>
              <w:t xml:space="preserve"> </w:t>
            </w:r>
            <w:r>
              <w:rPr>
                <w:b/>
              </w:rPr>
              <w:t>sisteme</w:t>
            </w:r>
            <w:r>
              <w:rPr>
                <w:b/>
                <w:spacing w:val="-11"/>
              </w:rPr>
              <w:t xml:space="preserve"> </w:t>
            </w:r>
            <w:r>
              <w:rPr>
                <w:b/>
              </w:rPr>
              <w:t>na</w:t>
            </w:r>
            <w:r>
              <w:rPr>
                <w:b/>
                <w:spacing w:val="-11"/>
              </w:rPr>
              <w:t xml:space="preserve"> </w:t>
            </w:r>
            <w:r>
              <w:rPr>
                <w:b/>
              </w:rPr>
              <w:t>željezničkim</w:t>
            </w:r>
            <w:r>
              <w:rPr>
                <w:b/>
                <w:spacing w:val="-11"/>
              </w:rPr>
              <w:t xml:space="preserve"> </w:t>
            </w:r>
            <w:r>
              <w:rPr>
                <w:b/>
              </w:rPr>
              <w:t>voznim</w:t>
            </w:r>
            <w:r>
              <w:rPr>
                <w:b/>
                <w:spacing w:val="-10"/>
              </w:rPr>
              <w:t xml:space="preserve"> </w:t>
            </w:r>
            <w:r>
              <w:rPr>
                <w:b/>
                <w:spacing w:val="-2"/>
              </w:rPr>
              <w:t>sredstvima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247"/>
              <w:ind w:left="128"/>
              <w:rPr>
                <w:b/>
              </w:rPr>
            </w:pPr>
            <w:r>
              <w:t>1.</w:t>
            </w:r>
            <w:r>
              <w:rPr>
                <w:spacing w:val="66"/>
                <w:w w:val="150"/>
              </w:rPr>
              <w:t xml:space="preserve"> </w:t>
            </w:r>
            <w:r>
              <w:t>Navede</w:t>
            </w:r>
            <w:r>
              <w:rPr>
                <w:spacing w:val="-6"/>
              </w:rPr>
              <w:t xml:space="preserve"> </w:t>
            </w:r>
            <w:r>
              <w:rPr>
                <w:b/>
              </w:rPr>
              <w:t>savremene</w:t>
            </w:r>
            <w:r>
              <w:rPr>
                <w:b/>
                <w:spacing w:val="-7"/>
              </w:rPr>
              <w:t xml:space="preserve"> </w:t>
            </w:r>
            <w:r>
              <w:rPr>
                <w:b/>
              </w:rPr>
              <w:t>dijagnostičke</w:t>
            </w:r>
            <w:r>
              <w:rPr>
                <w:b/>
                <w:spacing w:val="-6"/>
              </w:rPr>
              <w:t xml:space="preserve"> </w:t>
            </w:r>
            <w:r>
              <w:rPr>
                <w:b/>
                <w:spacing w:val="-2"/>
              </w:rPr>
              <w:t>sisteme</w:t>
            </w:r>
          </w:p>
        </w:tc>
        <w:tc>
          <w:tcPr>
            <w:tcW w:w="4679" w:type="dxa"/>
            <w:tcBorders>
              <w:left w:val="single" w:sz="4" w:space="0" w:color="C00000"/>
              <w:bottom w:val="single" w:sz="4" w:space="0" w:color="C00000"/>
              <w:right w:val="nil"/>
            </w:tcBorders>
          </w:tcPr>
          <w:p w:rsidR="008C01C9" w:rsidRDefault="0084041E">
            <w:pPr>
              <w:pStyle w:val="TableParagraph"/>
              <w:tabs>
                <w:tab w:val="left" w:pos="1271"/>
                <w:tab w:val="left" w:pos="2624"/>
                <w:tab w:val="left" w:pos="3545"/>
                <w:tab w:val="left" w:pos="4517"/>
              </w:tabs>
              <w:spacing w:before="120"/>
              <w:ind w:left="110" w:right="114"/>
            </w:pPr>
            <w:r>
              <w:rPr>
                <w:b/>
                <w:spacing w:val="-2"/>
              </w:rPr>
              <w:t>Savremeni</w:t>
            </w:r>
            <w:r>
              <w:rPr>
                <w:b/>
              </w:rPr>
              <w:tab/>
            </w:r>
            <w:r>
              <w:rPr>
                <w:b/>
                <w:spacing w:val="-2"/>
              </w:rPr>
              <w:t>dijagnostički</w:t>
            </w:r>
            <w:r>
              <w:rPr>
                <w:b/>
              </w:rPr>
              <w:tab/>
            </w:r>
            <w:r>
              <w:rPr>
                <w:b/>
                <w:spacing w:val="-2"/>
              </w:rPr>
              <w:t>sistemi</w:t>
            </w:r>
            <w:r>
              <w:rPr>
                <w:spacing w:val="-2"/>
              </w:rPr>
              <w:t>:</w:t>
            </w:r>
            <w:r>
              <w:tab/>
            </w:r>
            <w:r>
              <w:rPr>
                <w:spacing w:val="-2"/>
              </w:rPr>
              <w:t>on-board</w:t>
            </w:r>
            <w:r>
              <w:tab/>
            </w:r>
            <w:r>
              <w:rPr>
                <w:spacing w:val="-10"/>
              </w:rPr>
              <w:t>i</w:t>
            </w:r>
            <w:r>
              <w:rPr>
                <w:spacing w:val="-2"/>
              </w:rPr>
              <w:t xml:space="preserve"> stacionarni</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2.</w:t>
            </w:r>
            <w:r>
              <w:rPr>
                <w:spacing w:val="67"/>
                <w:w w:val="150"/>
              </w:rPr>
              <w:t xml:space="preserve"> </w:t>
            </w:r>
            <w:r>
              <w:t>Objasni</w:t>
            </w:r>
            <w:r>
              <w:rPr>
                <w:spacing w:val="-6"/>
              </w:rPr>
              <w:t xml:space="preserve"> </w:t>
            </w:r>
            <w:r>
              <w:rPr>
                <w:b/>
              </w:rPr>
              <w:t>on-board</w:t>
            </w:r>
            <w:r>
              <w:rPr>
                <w:b/>
                <w:spacing w:val="-6"/>
              </w:rPr>
              <w:t xml:space="preserve"> </w:t>
            </w:r>
            <w:r>
              <w:rPr>
                <w:b/>
              </w:rPr>
              <w:t>dijagnostičke</w:t>
            </w:r>
            <w:r>
              <w:rPr>
                <w:b/>
                <w:spacing w:val="-7"/>
              </w:rPr>
              <w:t xml:space="preserve"> </w:t>
            </w:r>
            <w:r>
              <w:rPr>
                <w:b/>
                <w:spacing w:val="-2"/>
              </w:rPr>
              <w:t>sisteme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On-board dijagnostičke sisteme</w:t>
            </w:r>
            <w:r>
              <w:t>: sistem ranog upozorenja, dijagnostika amortizera, dijagnostika pogonskog agregata, dijagnostika ležajeva pogonskog agregata i dr.</w:t>
            </w:r>
          </w:p>
        </w:tc>
      </w:tr>
      <w:tr w:rsidR="008C01C9">
        <w:trPr>
          <w:trHeight w:val="1368"/>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8"/>
            </w:pPr>
          </w:p>
          <w:p w:rsidR="008C01C9" w:rsidRDefault="0084041E">
            <w:pPr>
              <w:pStyle w:val="TableParagraph"/>
              <w:ind w:left="440" w:hanging="313"/>
            </w:pPr>
            <w:r>
              <w:t>3.</w:t>
            </w:r>
            <w:r>
              <w:rPr>
                <w:spacing w:val="80"/>
              </w:rPr>
              <w:t xml:space="preserve"> </w:t>
            </w:r>
            <w:r>
              <w:t>Objasni</w:t>
            </w:r>
            <w:r>
              <w:rPr>
                <w:spacing w:val="80"/>
              </w:rPr>
              <w:t xml:space="preserve"> </w:t>
            </w:r>
            <w:r>
              <w:rPr>
                <w:b/>
              </w:rPr>
              <w:t>stanje</w:t>
            </w:r>
            <w:r>
              <w:rPr>
                <w:b/>
                <w:spacing w:val="80"/>
              </w:rPr>
              <w:t xml:space="preserve"> </w:t>
            </w:r>
            <w:r>
              <w:rPr>
                <w:b/>
              </w:rPr>
              <w:t>sistema</w:t>
            </w:r>
            <w:r>
              <w:rPr>
                <w:b/>
                <w:spacing w:val="80"/>
              </w:rPr>
              <w:t xml:space="preserve"> </w:t>
            </w:r>
            <w:r>
              <w:t>i</w:t>
            </w:r>
            <w:r>
              <w:rPr>
                <w:spacing w:val="80"/>
              </w:rPr>
              <w:t xml:space="preserve"> </w:t>
            </w:r>
            <w:r>
              <w:rPr>
                <w:b/>
              </w:rPr>
              <w:t>baze</w:t>
            </w:r>
            <w:r>
              <w:rPr>
                <w:b/>
                <w:spacing w:val="80"/>
              </w:rPr>
              <w:t xml:space="preserve"> </w:t>
            </w:r>
            <w:r>
              <w:rPr>
                <w:b/>
              </w:rPr>
              <w:t>podataka</w:t>
            </w:r>
            <w:r>
              <w:rPr>
                <w:b/>
                <w:spacing w:val="80"/>
              </w:rPr>
              <w:t xml:space="preserve"> </w:t>
            </w:r>
            <w:r>
              <w:t>na željezničkim voznim sredstvima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pPr>
            <w:r>
              <w:rPr>
                <w:b/>
              </w:rPr>
              <w:t>Stanje sistema</w:t>
            </w:r>
            <w:r>
              <w:t>: stanje sistema u radu i stanje sistema u otkazu</w:t>
            </w:r>
          </w:p>
          <w:p w:rsidR="008C01C9" w:rsidRDefault="0084041E">
            <w:pPr>
              <w:pStyle w:val="TableParagraph"/>
              <w:spacing w:before="121"/>
              <w:ind w:left="110"/>
            </w:pPr>
            <w:r>
              <w:rPr>
                <w:b/>
              </w:rPr>
              <w:t>Baze</w:t>
            </w:r>
            <w:r>
              <w:rPr>
                <w:b/>
                <w:spacing w:val="40"/>
              </w:rPr>
              <w:t xml:space="preserve"> </w:t>
            </w:r>
            <w:r>
              <w:rPr>
                <w:b/>
              </w:rPr>
              <w:t>podataka</w:t>
            </w:r>
            <w:r>
              <w:t>:</w:t>
            </w:r>
            <w:r>
              <w:rPr>
                <w:spacing w:val="40"/>
              </w:rPr>
              <w:t xml:space="preserve"> </w:t>
            </w:r>
            <w:r>
              <w:t>definisanje</w:t>
            </w:r>
            <w:r>
              <w:rPr>
                <w:spacing w:val="40"/>
              </w:rPr>
              <w:t xml:space="preserve"> </w:t>
            </w:r>
            <w:r>
              <w:t>otkaza,</w:t>
            </w:r>
            <w:r>
              <w:rPr>
                <w:spacing w:val="40"/>
              </w:rPr>
              <w:t xml:space="preserve"> </w:t>
            </w:r>
            <w:r>
              <w:t>uzroci</w:t>
            </w:r>
            <w:r>
              <w:rPr>
                <w:spacing w:val="40"/>
              </w:rPr>
              <w:t xml:space="preserve"> </w:t>
            </w:r>
            <w:r>
              <w:t>otkaza, stanje sistema u otkazu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7"/>
              <w:ind w:left="128"/>
              <w:rPr>
                <w:b/>
              </w:rPr>
            </w:pPr>
            <w:r>
              <w:t>4.</w:t>
            </w:r>
            <w:r>
              <w:rPr>
                <w:spacing w:val="71"/>
                <w:w w:val="150"/>
              </w:rPr>
              <w:t xml:space="preserve"> </w:t>
            </w:r>
            <w:r>
              <w:t>Navede</w:t>
            </w:r>
            <w:r>
              <w:rPr>
                <w:spacing w:val="-5"/>
              </w:rPr>
              <w:t xml:space="preserve"> </w:t>
            </w:r>
            <w:r>
              <w:rPr>
                <w:b/>
              </w:rPr>
              <w:t>komponente</w:t>
            </w:r>
            <w:r>
              <w:rPr>
                <w:b/>
                <w:spacing w:val="-5"/>
              </w:rPr>
              <w:t xml:space="preserve"> </w:t>
            </w:r>
            <w:r>
              <w:rPr>
                <w:b/>
                <w:spacing w:val="-2"/>
              </w:rPr>
              <w:t>otkaza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b/>
              </w:rPr>
              <w:t>Komponente</w:t>
            </w:r>
            <w:r>
              <w:rPr>
                <w:b/>
                <w:spacing w:val="80"/>
              </w:rPr>
              <w:t xml:space="preserve"> </w:t>
            </w:r>
            <w:r>
              <w:rPr>
                <w:b/>
              </w:rPr>
              <w:t>otkaza</w:t>
            </w:r>
            <w:r>
              <w:t>:</w:t>
            </w:r>
            <w:r>
              <w:rPr>
                <w:spacing w:val="80"/>
              </w:rPr>
              <w:t xml:space="preserve"> </w:t>
            </w:r>
            <w:r>
              <w:t>uzrok</w:t>
            </w:r>
            <w:r>
              <w:rPr>
                <w:spacing w:val="80"/>
              </w:rPr>
              <w:t xml:space="preserve"> </w:t>
            </w:r>
            <w:r>
              <w:t>otkaza,</w:t>
            </w:r>
            <w:r>
              <w:rPr>
                <w:spacing w:val="80"/>
              </w:rPr>
              <w:t xml:space="preserve"> </w:t>
            </w:r>
            <w:r>
              <w:t>manifestacija otkaza, mjesto otkaza, način otklanjanja otkaza i dr.</w:t>
            </w:r>
          </w:p>
        </w:tc>
      </w:tr>
      <w:tr w:rsidR="008C01C9">
        <w:trPr>
          <w:trHeight w:val="1249"/>
        </w:trPr>
        <w:tc>
          <w:tcPr>
            <w:tcW w:w="4692" w:type="dxa"/>
            <w:tcBorders>
              <w:top w:val="single" w:sz="4" w:space="0" w:color="C00000"/>
              <w:left w:val="nil"/>
              <w:right w:val="single" w:sz="4" w:space="0" w:color="C00000"/>
            </w:tcBorders>
          </w:tcPr>
          <w:p w:rsidR="008C01C9" w:rsidRDefault="008C01C9">
            <w:pPr>
              <w:pStyle w:val="TableParagraph"/>
              <w:spacing w:before="246"/>
            </w:pPr>
          </w:p>
          <w:p w:rsidR="008C01C9" w:rsidRDefault="0084041E">
            <w:pPr>
              <w:pStyle w:val="TableParagraph"/>
              <w:spacing w:before="1"/>
              <w:ind w:left="128"/>
              <w:rPr>
                <w:b/>
              </w:rPr>
            </w:pPr>
            <w:r>
              <w:t>5.</w:t>
            </w:r>
            <w:r>
              <w:rPr>
                <w:spacing w:val="75"/>
                <w:w w:val="150"/>
              </w:rPr>
              <w:t xml:space="preserve"> </w:t>
            </w:r>
            <w:r>
              <w:t>Navede</w:t>
            </w:r>
            <w:r>
              <w:rPr>
                <w:spacing w:val="-5"/>
              </w:rPr>
              <w:t xml:space="preserve"> </w:t>
            </w:r>
            <w:r>
              <w:rPr>
                <w:b/>
              </w:rPr>
              <w:t>uzroke</w:t>
            </w:r>
            <w:r>
              <w:rPr>
                <w:b/>
                <w:spacing w:val="-4"/>
              </w:rPr>
              <w:t xml:space="preserve"> </w:t>
            </w:r>
            <w:r>
              <w:rPr>
                <w:b/>
                <w:spacing w:val="-2"/>
              </w:rPr>
              <w:t>otkaza</w:t>
            </w:r>
          </w:p>
        </w:tc>
        <w:tc>
          <w:tcPr>
            <w:tcW w:w="4679" w:type="dxa"/>
            <w:tcBorders>
              <w:top w:val="single" w:sz="4" w:space="0" w:color="C00000"/>
              <w:left w:val="single" w:sz="4" w:space="0" w:color="C00000"/>
              <w:right w:val="nil"/>
            </w:tcBorders>
          </w:tcPr>
          <w:p w:rsidR="008C01C9" w:rsidRDefault="0084041E">
            <w:pPr>
              <w:pStyle w:val="TableParagraph"/>
              <w:spacing w:before="120"/>
              <w:ind w:left="110" w:right="113"/>
              <w:jc w:val="both"/>
            </w:pPr>
            <w:r>
              <w:rPr>
                <w:b/>
              </w:rPr>
              <w:t>Uzrok otkaza</w:t>
            </w:r>
            <w:r>
              <w:t>: greške u projektovnju, pogrešna upotreba, primarni – nastaje prvi, sekundarni – nastaje kao</w:t>
            </w:r>
            <w:r>
              <w:rPr>
                <w:spacing w:val="-11"/>
              </w:rPr>
              <w:t xml:space="preserve"> </w:t>
            </w:r>
            <w:r>
              <w:t>posledica</w:t>
            </w:r>
            <w:r>
              <w:rPr>
                <w:spacing w:val="-11"/>
              </w:rPr>
              <w:t xml:space="preserve"> </w:t>
            </w:r>
            <w:r>
              <w:t>nekih</w:t>
            </w:r>
            <w:r>
              <w:rPr>
                <w:spacing w:val="-11"/>
              </w:rPr>
              <w:t xml:space="preserve"> </w:t>
            </w:r>
            <w:r>
              <w:t>drugih,</w:t>
            </w:r>
            <w:r>
              <w:rPr>
                <w:spacing w:val="-10"/>
              </w:rPr>
              <w:t xml:space="preserve"> </w:t>
            </w:r>
            <w:r>
              <w:t>ugrađene</w:t>
            </w:r>
            <w:r>
              <w:rPr>
                <w:spacing w:val="-11"/>
              </w:rPr>
              <w:t xml:space="preserve"> </w:t>
            </w:r>
            <w:r>
              <w:t>mane</w:t>
            </w:r>
            <w:r>
              <w:rPr>
                <w:spacing w:val="-11"/>
              </w:rPr>
              <w:t xml:space="preserve"> </w:t>
            </w:r>
            <w:r>
              <w:t>–</w:t>
            </w:r>
            <w:r>
              <w:rPr>
                <w:spacing w:val="-12"/>
              </w:rPr>
              <w:t xml:space="preserve"> </w:t>
            </w:r>
            <w:r>
              <w:t>greške</w:t>
            </w:r>
            <w:r>
              <w:rPr>
                <w:spacing w:val="-10"/>
              </w:rPr>
              <w:t xml:space="preserve"> </w:t>
            </w:r>
            <w:r>
              <w:t>pri izradi i dr.</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15"/>
      </w:pPr>
      <w:r>
        <w:t>U</w:t>
      </w:r>
      <w:r>
        <w:rPr>
          <w:spacing w:val="30"/>
        </w:rPr>
        <w:t xml:space="preserve"> </w:t>
      </w:r>
      <w:r>
        <w:t>cilju</w:t>
      </w:r>
      <w:r>
        <w:rPr>
          <w:spacing w:val="30"/>
        </w:rPr>
        <w:t xml:space="preserve"> </w:t>
      </w:r>
      <w:r>
        <w:t>provjeravanja</w:t>
      </w:r>
      <w:r>
        <w:rPr>
          <w:spacing w:val="30"/>
        </w:rPr>
        <w:t xml:space="preserve"> </w:t>
      </w:r>
      <w:r>
        <w:t>dostignutosti</w:t>
      </w:r>
      <w:r>
        <w:rPr>
          <w:spacing w:val="31"/>
        </w:rPr>
        <w:t xml:space="preserve"> </w:t>
      </w:r>
      <w:r>
        <w:t>pomenutog</w:t>
      </w:r>
      <w:r>
        <w:rPr>
          <w:spacing w:val="30"/>
        </w:rPr>
        <w:t xml:space="preserve"> </w:t>
      </w:r>
      <w:r>
        <w:t>ishoda</w:t>
      </w:r>
      <w:r>
        <w:rPr>
          <w:spacing w:val="30"/>
        </w:rPr>
        <w:t xml:space="preserve"> </w:t>
      </w:r>
      <w:r>
        <w:t>učenja</w:t>
      </w:r>
      <w:r>
        <w:rPr>
          <w:spacing w:val="30"/>
        </w:rPr>
        <w:t xml:space="preserve"> </w:t>
      </w:r>
      <w:r>
        <w:t>potreban</w:t>
      </w:r>
      <w:r>
        <w:rPr>
          <w:spacing w:val="30"/>
        </w:rPr>
        <w:t xml:space="preserve"> </w:t>
      </w:r>
      <w:r>
        <w:t>je</w:t>
      </w:r>
      <w:r>
        <w:rPr>
          <w:spacing w:val="30"/>
        </w:rPr>
        <w:t xml:space="preserve"> </w:t>
      </w:r>
      <w:r>
        <w:t>usmeni</w:t>
      </w:r>
      <w:r>
        <w:rPr>
          <w:spacing w:val="30"/>
        </w:rPr>
        <w:t xml:space="preserve"> </w:t>
      </w:r>
      <w:r>
        <w:t>ili</w:t>
      </w:r>
      <w:r>
        <w:rPr>
          <w:spacing w:val="30"/>
        </w:rPr>
        <w:t xml:space="preserve"> </w:t>
      </w:r>
      <w:r>
        <w:t>pisani</w:t>
      </w:r>
      <w:r>
        <w:rPr>
          <w:spacing w:val="30"/>
        </w:rPr>
        <w:t xml:space="preserve"> </w:t>
      </w:r>
      <w:r>
        <w:t>dokaz</w:t>
      </w:r>
      <w:r>
        <w:rPr>
          <w:spacing w:val="30"/>
        </w:rPr>
        <w:t xml:space="preserve"> </w:t>
      </w:r>
      <w:r>
        <w:t>da</w:t>
      </w:r>
      <w:r>
        <w:rPr>
          <w:spacing w:val="31"/>
        </w:rPr>
        <w:t xml:space="preserve"> </w:t>
      </w:r>
      <w:r>
        <w:t>je</w:t>
      </w:r>
      <w:r>
        <w:rPr>
          <w:spacing w:val="30"/>
        </w:rPr>
        <w:t xml:space="preserve"> </w:t>
      </w:r>
      <w:r>
        <w:t>učenik uspješno realizovao kriterijume od 1 do 5.</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66528" behindDoc="1" locked="0" layoutInCell="1" allowOverlap="1">
                <wp:simplePos x="0" y="0"/>
                <wp:positionH relativeFrom="page">
                  <wp:posOffset>800862</wp:posOffset>
                </wp:positionH>
                <wp:positionV relativeFrom="paragraph">
                  <wp:posOffset>76147</wp:posOffset>
                </wp:positionV>
                <wp:extent cx="5950585" cy="369570"/>
                <wp:effectExtent l="0" t="0" r="0" b="0"/>
                <wp:wrapTopAndBottom/>
                <wp:docPr id="1206"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08" name="Graphic 1207"/>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09" name="Graphic 120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10" name="Graphic 1209"/>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211" name="Graphic 121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12" name="Textbox 121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06" o:spid="_x0000_s2034" style="position:absolute;margin-left:63.05pt;margin-top:6pt;width:468.55pt;height:29.1pt;z-index:-1554995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">
                <v:shape id="Graphic 1207" o:spid="_x0000_s203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IJcQA&#10;AADdAAAADwAAAGRycy9kb3ducmV2LnhtbERPzWrCQBC+F/oOyxR6kWbTHLSJrlJCiooXm/oAQ3aa&#10;BLOzIbs10ad3C4Xe5uP7ndVmMp240OBaywpeoxgEcWV1y7WC09fHyxsI55E1dpZJwZUcbNaPDyvM&#10;tB35ky6lr0UIYZehgsb7PpPSVQ0ZdJHtiQP3bQeDPsChlnrAMYSbTiZxPJcGWw4NDfaUN1Sdyx+j&#10;oDjeiu1svs/H9FBOeLDntNeFUs9P0/sShKfJ/4v/3Dsd5ifxAn6/CS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8iCXEAAAA3QAAAA8AAAAAAAAAAAAAAAAAmAIAAGRycy9k&#10;b3ducmV2LnhtbFBLBQYAAAAABAAEAPUAAACJAwAAAAA=&#10;" path="m5940552,l,,,312420r5940552,l5940552,xe" fillcolor="#f1e5bd" stroked="f">
                  <v:path arrowok="t"/>
                </v:shape>
                <v:shape id="Graphic 1208" o:spid="_x0000_s203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NX8UA&#10;AADdAAAADwAAAGRycy9kb3ducmV2LnhtbESPT2/CMAzF75P4DpGRdhsJHAbqCIg/QkzaBTq0s9d4&#10;bbXGqZpQum8/H5C42XrP7/28XA++UT11sQ5sYToxoIiL4GouLVw+Dy8LUDEhO2wCk4U/irBejZ6W&#10;mLlw4zP1eSqVhHDM0EKVUptpHYuKPMZJaIlF+wmdxyRrV2rX4U3CfaNnxrxqjzVLQ4Ut7SoqfvOr&#10;t9DXXx+XcJofI5p822zD9/S8n1v7PB42b6ASDelhvl+/O8GfGcGVb2QE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o1fxQAAAN0AAAAPAAAAAAAAAAAAAAAAAJgCAABkcnMv&#10;ZG93bnJldi54bWxQSwUGAAAAAAQABAD1AAAAigMAAAAA&#10;" path="m5941314,l,,,28194r5941314,l5941314,xe" fillcolor="#c00000" stroked="f">
                  <v:path arrowok="t"/>
                </v:shape>
                <v:shape id="Graphic 1209" o:spid="_x0000_s2037"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s8IA&#10;AADdAAAADwAAAGRycy9kb3ducmV2LnhtbERPS2vCQBC+F/wPywi91d16KDZmFSkInlpqgnocspOH&#10;ZmdDdk3Sf+8WCr3Nx/ecdDvZVgzU+8axhteFAkFcONNwpSHP9i8rED4gG2wdk4Yf8rDdzJ5STIwb&#10;+ZuGY6hEDGGfoIY6hC6R0hc1WfQL1xFHrnS9xRBhX0nT4xjDbSuXSr1Jiw3Hhho7+qipuB3vVgN/&#10;nrMu93KYjD2oy6mUu/H6pfXzfNqtQQSawr/4z30wcf5SvcPvN/E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5+zwgAAAN0AAAAPAAAAAAAAAAAAAAAAAJgCAABkcnMvZG93&#10;bnJldi54bWxQSwUGAAAAAAQABAD1AAAAhwMAAAAA&#10;" path="m5941314,l,,,749r5941314,l5941314,xe" fillcolor="#f1e5bd" stroked="f">
                  <v:path arrowok="t"/>
                </v:shape>
                <v:shape id="Graphic 1210" o:spid="_x0000_s203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kXhMUA&#10;AADdAAAADwAAAGRycy9kb3ducmV2LnhtbESPzW7CQAyE75V4h5WRuJVNOEAVWBA/Qq3UC6SoZ5M1&#10;SUTWG2W3IX37+oDUm60Zz3xebQbXqJ66UHs2kE4TUMSFtzWXBi5fx9c3UCEiW2w8k4FfCrBZj15W&#10;mFn/4DP1eSyVhHDI0EAVY5tpHYqKHIapb4lFu/nOYZS1K7Xt8CHhrtGzJJlrhzVLQ4Ut7Ssq7vmP&#10;M9DX358Xf1q8B0zyXbPz1/R8WBgzGQ/bJahIQ/w3P68/rODPUuGXb2QE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ReExQAAAN0AAAAPAAAAAAAAAAAAAAAAAJgCAABkcnMv&#10;ZG93bnJldi54bWxQSwUGAAAAAAQABAD1AAAAigMAAAAA&#10;" path="m5941314,l,,,28194r5941314,l5941314,xe" fillcolor="#c00000" stroked="f">
                  <v:path arrowok="t"/>
                </v:shape>
                <v:shape id="Textbox 1211" o:spid="_x0000_s203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8H8QA&#10;AADdAAAADwAAAGRycy9kb3ducmV2LnhtbERPTWvCQBC9C/6HZQRvuokHaaObIKWFQkEa48HjNDsm&#10;i9nZNLvV+O/dQqG3ebzP2Raj7cSVBm8cK0iXCQji2mnDjYJj9bZ4AuEDssbOMSm4k4cin062mGl3&#10;45Kuh9CIGMI+QwVtCH0mpa9bsuiXrieO3NkNFkOEQyP1gLcYbju5SpK1tGg4NrTY00tL9eXwYxXs&#10;Tly+mu/912d5Lk1VPSf8sb4oNZ+Nuw2IQGP4F/+533Wcv0pT+P0mni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PB/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9"/>
        </w:rPr>
        <w:t xml:space="preserve"> </w:t>
      </w:r>
      <w:r>
        <w:t>Dijagnostički</w:t>
      </w:r>
      <w:r>
        <w:rPr>
          <w:spacing w:val="-7"/>
        </w:rPr>
        <w:t xml:space="preserve"> </w:t>
      </w:r>
      <w:r>
        <w:t>sistemi</w:t>
      </w:r>
      <w:r>
        <w:rPr>
          <w:spacing w:val="-5"/>
        </w:rPr>
        <w:t xml:space="preserve"> </w:t>
      </w:r>
      <w:r>
        <w:t>na</w:t>
      </w:r>
      <w:r>
        <w:rPr>
          <w:spacing w:val="-7"/>
        </w:rPr>
        <w:t xml:space="preserve"> </w:t>
      </w:r>
      <w:r>
        <w:rPr>
          <w:spacing w:val="-2"/>
        </w:rPr>
        <w:t>željeznici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6704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58" name="Graphic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4FF0250" id="Graphic 1212" o:spid="_x0000_s1026" style="position:absolute;margin-left:63.05pt;margin-top:5.95pt;width:468.55pt;height:.25pt;z-index:-1554944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GKNX7zoCAADn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spacing w:val="-2"/>
              </w:rPr>
              <w:t>Identifikuje</w:t>
            </w:r>
            <w:r>
              <w:rPr>
                <w:b/>
                <w:spacing w:val="8"/>
              </w:rPr>
              <w:t xml:space="preserve"> </w:t>
            </w:r>
            <w:r>
              <w:rPr>
                <w:b/>
                <w:spacing w:val="-2"/>
              </w:rPr>
              <w:t>savremene</w:t>
            </w:r>
            <w:r>
              <w:rPr>
                <w:b/>
                <w:spacing w:val="10"/>
              </w:rPr>
              <w:t xml:space="preserve"> </w:t>
            </w:r>
            <w:r>
              <w:rPr>
                <w:b/>
                <w:spacing w:val="-2"/>
              </w:rPr>
              <w:t>stacionarne</w:t>
            </w:r>
            <w:r>
              <w:rPr>
                <w:b/>
                <w:spacing w:val="9"/>
              </w:rPr>
              <w:t xml:space="preserve"> </w:t>
            </w:r>
            <w:r>
              <w:rPr>
                <w:b/>
                <w:spacing w:val="-2"/>
              </w:rPr>
              <w:t>dijagnostičke</w:t>
            </w:r>
            <w:r>
              <w:rPr>
                <w:b/>
                <w:spacing w:val="10"/>
              </w:rPr>
              <w:t xml:space="preserve"> </w:t>
            </w:r>
            <w:r>
              <w:rPr>
                <w:b/>
                <w:spacing w:val="-2"/>
              </w:rPr>
              <w:t>sisteme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128"/>
            </w:pPr>
            <w:r>
              <w:t>1.</w:t>
            </w:r>
            <w:r>
              <w:rPr>
                <w:spacing w:val="71"/>
                <w:w w:val="150"/>
              </w:rPr>
              <w:t xml:space="preserve"> </w:t>
            </w:r>
            <w:r>
              <w:t>Objasni</w:t>
            </w:r>
            <w:r>
              <w:rPr>
                <w:spacing w:val="44"/>
              </w:rPr>
              <w:t xml:space="preserve"> </w:t>
            </w:r>
            <w:r>
              <w:t>stacionarne</w:t>
            </w:r>
            <w:r>
              <w:rPr>
                <w:spacing w:val="45"/>
              </w:rPr>
              <w:t xml:space="preserve"> </w:t>
            </w:r>
            <w:r>
              <w:t>dijagnostičke</w:t>
            </w:r>
            <w:r>
              <w:rPr>
                <w:spacing w:val="44"/>
              </w:rPr>
              <w:t xml:space="preserve"> </w:t>
            </w:r>
            <w:r>
              <w:t>sisteme</w:t>
            </w:r>
            <w:r>
              <w:rPr>
                <w:spacing w:val="45"/>
              </w:rPr>
              <w:t xml:space="preserve"> </w:t>
            </w:r>
            <w:r>
              <w:rPr>
                <w:spacing w:val="-4"/>
              </w:rPr>
              <w:t>prema</w:t>
            </w:r>
          </w:p>
          <w:p w:rsidR="008C01C9" w:rsidRDefault="0084041E">
            <w:pPr>
              <w:pStyle w:val="TableParagraph"/>
              <w:ind w:left="440"/>
              <w:rPr>
                <w:b/>
              </w:rPr>
            </w:pPr>
            <w:r>
              <w:rPr>
                <w:b/>
              </w:rPr>
              <w:t>mjestu</w:t>
            </w:r>
            <w:r>
              <w:rPr>
                <w:b/>
                <w:spacing w:val="-8"/>
              </w:rPr>
              <w:t xml:space="preserve"> </w:t>
            </w:r>
            <w:r>
              <w:rPr>
                <w:b/>
                <w:spacing w:val="-2"/>
              </w:rPr>
              <w:t>ugradnje</w:t>
            </w:r>
          </w:p>
        </w:tc>
        <w:tc>
          <w:tcPr>
            <w:tcW w:w="4679" w:type="dxa"/>
            <w:tcBorders>
              <w:left w:val="single" w:sz="4" w:space="0" w:color="C00000"/>
              <w:bottom w:val="single" w:sz="4" w:space="0" w:color="C00000"/>
              <w:right w:val="nil"/>
            </w:tcBorders>
          </w:tcPr>
          <w:p w:rsidR="008C01C9" w:rsidRDefault="0084041E">
            <w:pPr>
              <w:pStyle w:val="TableParagraph"/>
              <w:spacing w:before="247"/>
              <w:ind w:left="110"/>
            </w:pPr>
            <w:r>
              <w:rPr>
                <w:b/>
              </w:rPr>
              <w:t>Mjesto</w:t>
            </w:r>
            <w:r>
              <w:rPr>
                <w:b/>
                <w:spacing w:val="-8"/>
              </w:rPr>
              <w:t xml:space="preserve"> </w:t>
            </w:r>
            <w:r>
              <w:rPr>
                <w:b/>
              </w:rPr>
              <w:t>ugradnje:</w:t>
            </w:r>
            <w:r>
              <w:rPr>
                <w:b/>
                <w:spacing w:val="-9"/>
              </w:rPr>
              <w:t xml:space="preserve"> </w:t>
            </w:r>
            <w:r>
              <w:t>radionica</w:t>
            </w:r>
            <w:r>
              <w:rPr>
                <w:spacing w:val="-9"/>
              </w:rPr>
              <w:t xml:space="preserve"> </w:t>
            </w:r>
            <w:r>
              <w:t>i</w:t>
            </w:r>
            <w:r>
              <w:rPr>
                <w:spacing w:val="-7"/>
              </w:rPr>
              <w:t xml:space="preserve"> </w:t>
            </w:r>
            <w:r>
              <w:t>otvorena</w:t>
            </w:r>
            <w:r>
              <w:rPr>
                <w:spacing w:val="-8"/>
              </w:rPr>
              <w:t xml:space="preserve"> </w:t>
            </w:r>
            <w:r>
              <w:rPr>
                <w:spacing w:val="-2"/>
              </w:rPr>
              <w:t>pruga</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3"/>
              <w:rPr>
                <w:b/>
              </w:rPr>
            </w:pPr>
            <w:r>
              <w:t>2.</w:t>
            </w:r>
            <w:r>
              <w:rPr>
                <w:spacing w:val="80"/>
              </w:rPr>
              <w:t xml:space="preserve"> </w:t>
            </w:r>
            <w:r>
              <w:t>Navede</w:t>
            </w:r>
            <w:r>
              <w:rPr>
                <w:spacing w:val="80"/>
              </w:rPr>
              <w:t xml:space="preserve"> </w:t>
            </w:r>
            <w:r>
              <w:t>stacionarne</w:t>
            </w:r>
            <w:r>
              <w:rPr>
                <w:spacing w:val="80"/>
              </w:rPr>
              <w:t xml:space="preserve"> </w:t>
            </w:r>
            <w:r>
              <w:rPr>
                <w:b/>
              </w:rPr>
              <w:t>dijagnostičke</w:t>
            </w:r>
            <w:r>
              <w:rPr>
                <w:b/>
                <w:spacing w:val="80"/>
              </w:rPr>
              <w:t xml:space="preserve"> </w:t>
            </w:r>
            <w:r>
              <w:rPr>
                <w:b/>
              </w:rPr>
              <w:t>sisteme</w:t>
            </w:r>
            <w:r>
              <w:rPr>
                <w:b/>
                <w:spacing w:val="80"/>
              </w:rPr>
              <w:t xml:space="preserve"> </w:t>
            </w:r>
            <w:r>
              <w:rPr>
                <w:b/>
              </w:rPr>
              <w:t xml:space="preserve">u </w:t>
            </w:r>
            <w:r>
              <w:rPr>
                <w:b/>
                <w:spacing w:val="-2"/>
              </w:rPr>
              <w:t>radionici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Dijagnostički sistemi u radionici</w:t>
            </w:r>
            <w:r>
              <w:t>: sistem za nadzor kočionih papuča ili umetaka, dijagnostika zagrijanosti ležajeva, dijagnostikovanje profila točka i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ind w:left="440" w:hanging="313"/>
              <w:rPr>
                <w:b/>
              </w:rPr>
            </w:pPr>
            <w:r>
              <w:t>3.</w:t>
            </w:r>
            <w:r>
              <w:rPr>
                <w:spacing w:val="80"/>
              </w:rPr>
              <w:t xml:space="preserve"> </w:t>
            </w:r>
            <w:r>
              <w:t>Navede</w:t>
            </w:r>
            <w:r>
              <w:rPr>
                <w:spacing w:val="40"/>
              </w:rPr>
              <w:t xml:space="preserve"> </w:t>
            </w:r>
            <w:r>
              <w:t>stacionarne</w:t>
            </w:r>
            <w:r>
              <w:rPr>
                <w:spacing w:val="40"/>
              </w:rPr>
              <w:t xml:space="preserve"> </w:t>
            </w:r>
            <w:r>
              <w:rPr>
                <w:b/>
              </w:rPr>
              <w:t>dijagnostičke</w:t>
            </w:r>
            <w:r>
              <w:rPr>
                <w:b/>
                <w:spacing w:val="40"/>
              </w:rPr>
              <w:t xml:space="preserve"> </w:t>
            </w:r>
            <w:r>
              <w:rPr>
                <w:b/>
              </w:rPr>
              <w:t>sisteme</w:t>
            </w:r>
            <w:r>
              <w:rPr>
                <w:b/>
                <w:spacing w:val="40"/>
              </w:rPr>
              <w:t xml:space="preserve"> </w:t>
            </w:r>
            <w:r>
              <w:rPr>
                <w:b/>
              </w:rPr>
              <w:t>na otvorenoj pruzi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jc w:val="both"/>
            </w:pPr>
            <w:r>
              <w:rPr>
                <w:b/>
              </w:rPr>
              <w:t xml:space="preserve">Dijagnostički sistemi na otvorenoj pruzi: </w:t>
            </w:r>
            <w:r>
              <w:t>tehničko stanje kola, stanje tovrnog profila kola, dektori pregrijanosti osovinskih ležajeva i točkova, detektori proklizavanja točkova, video nadzor vozila i dr.</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1275"/>
                <w:tab w:val="left" w:pos="2552"/>
                <w:tab w:val="left" w:pos="3608"/>
                <w:tab w:val="left" w:pos="4034"/>
              </w:tabs>
              <w:spacing w:before="119"/>
              <w:ind w:left="440" w:right="109" w:hanging="313"/>
            </w:pPr>
            <w:r>
              <w:t>4.</w:t>
            </w:r>
            <w:r>
              <w:rPr>
                <w:spacing w:val="80"/>
              </w:rPr>
              <w:t xml:space="preserve"> </w:t>
            </w:r>
            <w:r>
              <w:t>Poveže</w:t>
            </w:r>
            <w:r>
              <w:tab/>
            </w:r>
            <w:r>
              <w:rPr>
                <w:spacing w:val="-2"/>
              </w:rPr>
              <w:t>dijagnostičke</w:t>
            </w:r>
            <w:r>
              <w:tab/>
            </w:r>
            <w:r>
              <w:rPr>
                <w:spacing w:val="-2"/>
              </w:rPr>
              <w:t>parametre</w:t>
            </w:r>
            <w:r>
              <w:tab/>
            </w:r>
            <w:r>
              <w:rPr>
                <w:spacing w:val="-6"/>
              </w:rPr>
              <w:t>sa</w:t>
            </w:r>
            <w:r>
              <w:tab/>
            </w:r>
            <w:r>
              <w:rPr>
                <w:spacing w:val="-2"/>
              </w:rPr>
              <w:t xml:space="preserve">vrstom </w:t>
            </w:r>
            <w:r>
              <w:t>dijagnostičkog sistema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3. Za kriterijum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755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213"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15" name="Graphic 1214"/>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16" name="Graphic 121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17" name="Graphic 121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18" name="Graphic 121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19" name="Textbox 1218"/>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13" o:spid="_x0000_s2040" style="position:absolute;margin-left:63.05pt;margin-top:6.05pt;width:468.55pt;height:29.1pt;z-index:-1554892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">
                <v:shape id="Graphic 1214" o:spid="_x0000_s204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eAj8MA&#10;AADdAAAADwAAAGRycy9kb3ducmV2LnhtbERPzYrCMBC+C/sOYRb2IpoqIms1yiJdVLxo1wcYmrEt&#10;NpPSZG316Y0geJuP73cWq85U4kqNKy0rGA0jEMSZ1SXnCk5/v4NvEM4ja6wsk4IbOVgtP3oLjLVt&#10;+UjX1OcihLCLUUHhfR1L6bKCDLqhrYkDd7aNQR9gk0vdYBvCTSXHUTSVBksODQXWtC4ou6T/RkFy&#10;uCeb/nS3bmf7tMO9vcxqnSj19dn9zEF46vxb/HJvdZg/Hk3g+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eAj8MAAADdAAAADwAAAAAAAAAAAAAAAACYAgAAZHJzL2Rv&#10;d25yZXYueG1sUEsFBgAAAAAEAAQA9QAAAIgDAAAAAA==&#10;" path="m5940552,l,,,312420r5940552,l5940552,xe" fillcolor="#f1e5bd" stroked="f">
                  <v:path arrowok="t"/>
                </v:shape>
                <v:shape id="Graphic 1215" o:spid="_x0000_s204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60HMMA&#10;AADdAAAADwAAAGRycy9kb3ducmV2LnhtbERPTWvCQBC9C/6HZQq9mU2EVomuUi2lhV5qDJ7H7JgE&#10;d2dDdhvTf98tFLzN433OejtaIwbqfetYQZakIIgrp1uuFZTHt9kShA/IGo1jUvBDHrab6WSNuXY3&#10;PtBQhFrEEPY5KmhC6HIpfdWQRZ+4jjhyF9dbDBH2tdQ93mK4NXKeps/SYsuxocGO9g1V1+LbKhja&#10;02fpvhbvHtNiZ3bunB1eF0o9PowvKxCBxnAX/7s/dJw/z57g75t4gt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60HMMAAADdAAAADwAAAAAAAAAAAAAAAACYAgAAZHJzL2Rv&#10;d25yZXYueG1sUEsFBgAAAAAEAAQA9QAAAIgDAAAAAA==&#10;" path="m5941314,l,,,28194r5941314,l5941314,xe" fillcolor="#c00000" stroked="f">
                  <v:path arrowok="t"/>
                </v:shape>
                <v:shape id="Graphic 1216" o:spid="_x0000_s204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dHL4A&#10;AADdAAAADwAAAGRycy9kb3ducmV2LnhtbERPSwrCMBDdC94hjOBOU12IVKOIILhS/KAuh2Zsq82k&#10;NLGttzeC4G4e7zvzZWsKUVPlcssKRsMIBHFidc6pgvNpM5iCcB5ZY2GZFLzJwXLR7cwx1rbhA9VH&#10;n4oQwi5GBZn3ZSylSzIy6Ia2JA7c3VYGfYBVKnWFTQg3hRxH0UQazDk0ZFjSOqPkeXwZBby7nsqz&#10;k3WrzTa6Xe5y1Tz2SvV77WoGwlPr/+Kfe6vD/PFoAt9vwgl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qpnRy+AAAA3QAAAA8AAAAAAAAAAAAAAAAAmAIAAGRycy9kb3ducmV2&#10;LnhtbFBLBQYAAAAABAAEAPUAAACDAwAAAAA=&#10;" path="m5941314,l,,,762r5941314,l5941314,xe" fillcolor="#f1e5bd" stroked="f">
                  <v:path arrowok="t"/>
                </v:shape>
                <v:shape id="Graphic 1217" o:spid="_x0000_s204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CP8MIA&#10;AADdAAAADwAAAGRycy9kb3ducmV2LnhtbERPS4vCMBC+L/gfwgh7W9N6sEs1ig/EBS9axfPYjG2x&#10;mZQm1u6/3wjC3ubje85s0ZtadNS6yrKCeBSBIM6trrhQcD5tv75BOI+ssbZMCn7JwWI++Jhhqu2T&#10;j9RlvhAhhF2KCkrvm1RKl5dk0I1sQxy4m20N+gDbQuoWnyHc1HIcRRNpsOLQUGJD65Lye/YwCrrq&#10;sj/bQ7JzGGWremWv8XGTKPU57JdTEJ56/y9+u390mD+OE3h9E06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I/wwgAAAN0AAAAPAAAAAAAAAAAAAAAAAJgCAABkcnMvZG93&#10;bnJldi54bWxQSwUGAAAAAAQABAD1AAAAhwMAAAAA&#10;" path="m5941314,l,,,28194r5941314,l5941314,xe" fillcolor="#c00000" stroked="f">
                  <v:path arrowok="t"/>
                </v:shape>
                <v:shape id="Textbox 1218" o:spid="_x0000_s204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VgsYA&#10;AADdAAAADwAAAGRycy9kb3ducmV2LnhtbESPQWvCQBCF74X+h2UEb3WjB9HUVUQqFITSmB56nGbH&#10;ZDE7G7NbTf995yB4m+G9ee+b1WbwrbpSH11gA9NJBoq4CtZxbeCr3L8sQMWEbLENTAb+KMJm/fy0&#10;wtyGGxd0PaZaSQjHHA00KXW51rFqyGOchI5YtFPoPSZZ+1rbHm8S7ls9y7K59uhYGhrsaNdQdT7+&#10;egPbby7e3OXj57M4Fa4slxkf5mdjxqNh+woq0ZAe5vv1uxX82VRw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OVgsYAAADdAAAADwAAAAAAAAAAAAAAAACYAgAAZHJz&#10;L2Rvd25yZXYueG1sUEsFBgAAAAAEAAQA9QAAAIs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5"/>
        </w:rPr>
        <w:t xml:space="preserve"> </w:t>
      </w:r>
      <w:r>
        <w:t>Stacionarni</w:t>
      </w:r>
      <w:r>
        <w:rPr>
          <w:spacing w:val="-7"/>
        </w:rPr>
        <w:t xml:space="preserve"> </w:t>
      </w:r>
      <w:r>
        <w:t>dijagnostički</w:t>
      </w:r>
      <w:r>
        <w:rPr>
          <w:spacing w:val="-8"/>
        </w:rPr>
        <w:t xml:space="preserve"> </w:t>
      </w:r>
      <w:r>
        <w:rPr>
          <w:spacing w:val="-2"/>
        </w:rPr>
        <w:t>sistemi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68064"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65" name="Graphic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C7D23C6" id="Graphic 1219" o:spid="_x0000_s1026" style="position:absolute;margin-left:63.05pt;margin-top:5.95pt;width:468.55pt;height:.25pt;z-index:-1554841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A91TNlOQIAAOc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09"/>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7"/>
              <w:jc w:val="center"/>
              <w:rPr>
                <w:b/>
              </w:rPr>
            </w:pPr>
            <w:r>
              <w:rPr>
                <w:b/>
              </w:rPr>
              <w:t>Identifikuje</w:t>
            </w:r>
            <w:r>
              <w:rPr>
                <w:b/>
                <w:spacing w:val="-11"/>
              </w:rPr>
              <w:t xml:space="preserve"> </w:t>
            </w:r>
            <w:r>
              <w:rPr>
                <w:b/>
              </w:rPr>
              <w:t>dijagnostičke</w:t>
            </w:r>
            <w:r>
              <w:rPr>
                <w:b/>
                <w:spacing w:val="-10"/>
              </w:rPr>
              <w:t xml:space="preserve"> </w:t>
            </w:r>
            <w:r>
              <w:rPr>
                <w:b/>
              </w:rPr>
              <w:t>parametre</w:t>
            </w:r>
            <w:r>
              <w:rPr>
                <w:b/>
                <w:spacing w:val="-10"/>
              </w:rPr>
              <w:t xml:space="preserve"> </w:t>
            </w:r>
            <w:r>
              <w:rPr>
                <w:b/>
              </w:rPr>
              <w:t>i</w:t>
            </w:r>
            <w:r>
              <w:rPr>
                <w:b/>
                <w:spacing w:val="-10"/>
              </w:rPr>
              <w:t xml:space="preserve"> </w:t>
            </w:r>
            <w:r>
              <w:rPr>
                <w:b/>
                <w:spacing w:val="-2"/>
              </w:rPr>
              <w:t>metode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spacing w:before="146"/>
              <w:ind w:left="128"/>
              <w:rPr>
                <w:b/>
              </w:rPr>
            </w:pPr>
            <w:r>
              <w:t>1.</w:t>
            </w:r>
            <w:r>
              <w:rPr>
                <w:spacing w:val="69"/>
                <w:w w:val="150"/>
              </w:rPr>
              <w:t xml:space="preserve"> </w:t>
            </w:r>
            <w:r>
              <w:t>Objasni</w:t>
            </w:r>
            <w:r>
              <w:rPr>
                <w:spacing w:val="-6"/>
              </w:rPr>
              <w:t xml:space="preserve"> </w:t>
            </w:r>
            <w:r>
              <w:rPr>
                <w:b/>
              </w:rPr>
              <w:t>dijagnostičke</w:t>
            </w:r>
            <w:r>
              <w:rPr>
                <w:b/>
                <w:spacing w:val="-6"/>
              </w:rPr>
              <w:t xml:space="preserve"> </w:t>
            </w:r>
            <w:r>
              <w:rPr>
                <w:b/>
                <w:spacing w:val="-2"/>
              </w:rPr>
              <w:t>parametre</w:t>
            </w:r>
          </w:p>
        </w:tc>
        <w:tc>
          <w:tcPr>
            <w:tcW w:w="4679" w:type="dxa"/>
            <w:tcBorders>
              <w:left w:val="single" w:sz="4" w:space="0" w:color="C00000"/>
              <w:bottom w:val="single" w:sz="4" w:space="0" w:color="C00000"/>
              <w:right w:val="nil"/>
            </w:tcBorders>
          </w:tcPr>
          <w:p w:rsidR="008C01C9" w:rsidRDefault="0084041E">
            <w:pPr>
              <w:pStyle w:val="TableParagraph"/>
              <w:spacing w:before="146"/>
              <w:ind w:left="110"/>
            </w:pPr>
            <w:r>
              <w:rPr>
                <w:b/>
              </w:rPr>
              <w:t>Dijagnostički</w:t>
            </w:r>
            <w:r>
              <w:rPr>
                <w:b/>
                <w:spacing w:val="-7"/>
              </w:rPr>
              <w:t xml:space="preserve"> </w:t>
            </w:r>
            <w:r>
              <w:rPr>
                <w:b/>
              </w:rPr>
              <w:t>parametri</w:t>
            </w:r>
            <w:r>
              <w:t>:</w:t>
            </w:r>
            <w:r>
              <w:rPr>
                <w:spacing w:val="-8"/>
              </w:rPr>
              <w:t xml:space="preserve"> </w:t>
            </w:r>
            <w:r>
              <w:t>strukturni</w:t>
            </w:r>
            <w:r>
              <w:rPr>
                <w:spacing w:val="35"/>
              </w:rPr>
              <w:t xml:space="preserve"> </w:t>
            </w:r>
            <w:r>
              <w:t>i</w:t>
            </w:r>
            <w:r>
              <w:rPr>
                <w:spacing w:val="-9"/>
              </w:rPr>
              <w:t xml:space="preserve"> </w:t>
            </w:r>
            <w:r>
              <w:rPr>
                <w:spacing w:val="-2"/>
              </w:rPr>
              <w:t>izlazni</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6"/>
              <w:ind w:left="128"/>
              <w:rPr>
                <w:b/>
              </w:rPr>
            </w:pPr>
            <w:r>
              <w:t>2.</w:t>
            </w:r>
            <w:r>
              <w:rPr>
                <w:spacing w:val="69"/>
                <w:w w:val="150"/>
              </w:rPr>
              <w:t xml:space="preserve"> </w:t>
            </w:r>
            <w:r>
              <w:t>Objasni</w:t>
            </w:r>
            <w:r>
              <w:rPr>
                <w:spacing w:val="-6"/>
              </w:rPr>
              <w:t xml:space="preserve"> </w:t>
            </w:r>
            <w:r>
              <w:rPr>
                <w:b/>
              </w:rPr>
              <w:t>dijagnostičke</w:t>
            </w:r>
            <w:r>
              <w:rPr>
                <w:b/>
                <w:spacing w:val="-5"/>
              </w:rPr>
              <w:t xml:space="preserve"> </w:t>
            </w:r>
            <w:r>
              <w:rPr>
                <w:b/>
                <w:spacing w:val="-2"/>
              </w:rPr>
              <w:t>metode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37"/>
            </w:pPr>
            <w:r>
              <w:rPr>
                <w:b/>
                <w:spacing w:val="-2"/>
              </w:rPr>
              <w:t>Dijagnostičke metode</w:t>
            </w:r>
            <w:r>
              <w:rPr>
                <w:spacing w:val="-2"/>
              </w:rPr>
              <w:t>: opšta funkcionalna, univerzalne</w:t>
            </w:r>
            <w:r>
              <w:rPr>
                <w:spacing w:val="40"/>
              </w:rPr>
              <w:t xml:space="preserve"> </w:t>
            </w:r>
            <w:r>
              <w:t>i specijalne metode</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3.</w:t>
            </w:r>
            <w:r>
              <w:rPr>
                <w:spacing w:val="67"/>
                <w:w w:val="150"/>
              </w:rPr>
              <w:t xml:space="preserve"> </w:t>
            </w:r>
            <w:r>
              <w:t>Očita</w:t>
            </w:r>
            <w:r>
              <w:rPr>
                <w:spacing w:val="-7"/>
              </w:rPr>
              <w:t xml:space="preserve"> </w:t>
            </w:r>
            <w:r>
              <w:t>dijagnostičke</w:t>
            </w:r>
            <w:r>
              <w:rPr>
                <w:spacing w:val="-5"/>
              </w:rPr>
              <w:t xml:space="preserve"> </w:t>
            </w:r>
            <w:r>
              <w:t>parametre</w:t>
            </w:r>
            <w:r>
              <w:rPr>
                <w:spacing w:val="-5"/>
              </w:rPr>
              <w:t xml:space="preserve"> </w:t>
            </w:r>
            <w:r>
              <w:t>na</w:t>
            </w:r>
            <w:r>
              <w:rPr>
                <w:spacing w:val="-7"/>
              </w:rPr>
              <w:t xml:space="preserve"> </w:t>
            </w:r>
            <w:r>
              <w:t>zadatom</w:t>
            </w:r>
            <w:r>
              <w:rPr>
                <w:spacing w:val="-5"/>
              </w:rPr>
              <w:t xml:space="preserve"> </w:t>
            </w:r>
            <w:r>
              <w:rPr>
                <w:spacing w:val="-2"/>
              </w:rPr>
              <w:t>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4.</w:t>
            </w:r>
            <w:r>
              <w:rPr>
                <w:spacing w:val="67"/>
                <w:w w:val="150"/>
              </w:rPr>
              <w:t xml:space="preserve"> </w:t>
            </w:r>
            <w:r>
              <w:t>Poveže</w:t>
            </w:r>
            <w:r>
              <w:rPr>
                <w:spacing w:val="-6"/>
              </w:rPr>
              <w:t xml:space="preserve"> </w:t>
            </w:r>
            <w:r>
              <w:t>dijagnostičke</w:t>
            </w:r>
            <w:r>
              <w:rPr>
                <w:spacing w:val="-6"/>
              </w:rPr>
              <w:t xml:space="preserve"> </w:t>
            </w:r>
            <w:r>
              <w:t>metode</w:t>
            </w:r>
            <w:r>
              <w:rPr>
                <w:spacing w:val="-6"/>
              </w:rPr>
              <w:t xml:space="preserve"> </w:t>
            </w:r>
            <w:r>
              <w:t>na</w:t>
            </w:r>
            <w:r>
              <w:rPr>
                <w:spacing w:val="-7"/>
              </w:rPr>
              <w:t xml:space="preserve"> </w:t>
            </w:r>
            <w:r>
              <w:t>zadatom</w:t>
            </w:r>
            <w:r>
              <w:rPr>
                <w:spacing w:val="-4"/>
              </w:rPr>
              <w:t xml:space="preserve">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2"/>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 xml:space="preserve">U cilju provjeravanja dostignutosti pomenutog ishoda učenja potreban je usmeni ili pisani dokaz da je učenik uspješno realizovao kriterijume 1 i 2. Za kriterijume 3 i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8576"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1220" name="Group 1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22" name="Graphic 122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23" name="Graphic 122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24" name="Graphic 122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25" name="Graphic 122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26" name="Textbox 122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20" o:spid="_x0000_s2046" style="position:absolute;margin-left:63.05pt;margin-top:6.05pt;width:468.55pt;height:29.1pt;z-index:-1554790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">
                <v:shape id="Graphic 1221" o:spid="_x0000_s204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pqsMA&#10;AADdAAAADwAAAGRycy9kb3ducmV2LnhtbERPzYrCMBC+L/gOYQQvi6b2IGs1ikhFxctafYChGdti&#10;MylNtHWffiMs7G0+vt9ZrntTiye1rrKsYDqJQBDnVldcKLheduMvEM4ja6wtk4IXOVivBh9LTLTt&#10;+EzPzBcihLBLUEHpfZNI6fKSDLqJbYgDd7OtQR9gW0jdYhfCTS3jKJpJgxWHhhIb2paU37OHUZB+&#10;/6T7z9lx281PWY8ne583OlVqNOw3CxCeev8v/nMfdJgfx1N4fxN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zpqsMAAADdAAAADwAAAAAAAAAAAAAAAACYAgAAZHJzL2Rv&#10;d25yZXYueG1sUEsFBgAAAAAEAAQA9QAAAIgDAAAAAA==&#10;" path="m5940552,l,,,312420r5940552,l5940552,xe" fillcolor="#f1e5bd" stroked="f">
                  <v:path arrowok="t"/>
                </v:shape>
                <v:shape id="Graphic 1222" o:spid="_x0000_s204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m1cEA&#10;AADdAAAADwAAAGRycy9kb3ducmV2LnhtbERPTYvCMBC9L/gfwgje1tQedKlGWRVR8KK1eJ5tZtuy&#10;zaQ0sdZ/bwRhb/N4n7NY9aYWHbWusqxgMo5AEOdWV1woyC67zy8QziNrrC2Tggc5WC0HHwtMtL3z&#10;mbrUFyKEsEtQQel9k0jp8pIMurFtiAP3a1uDPsC2kLrFewg3tYyjaCoNVhwaSmxoU1L+l96Mgq66&#10;HjN7mu0dRum6XtufyXk7U2o07L/nIDz1/l/8dh90mB/HMby+CS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75tXBAAAA3QAAAA8AAAAAAAAAAAAAAAAAmAIAAGRycy9kb3du&#10;cmV2LnhtbFBLBQYAAAAABAAEAPUAAACGAwAAAAA=&#10;" path="m5941314,l,,,28194r5941314,l5941314,xe" fillcolor="#c00000" stroked="f">
                  <v:path arrowok="t"/>
                </v:shape>
                <v:shape id="Graphic 1223" o:spid="_x0000_s204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L0OcAA&#10;AADdAAAADwAAAGRycy9kb3ducmV2LnhtbERPy6rCMBDdX/AfwgjurqkVLlKNIoLgSvGBuhyasa02&#10;k9LEtv79jSC4m8N5zmzRmVI0VLvCsoLRMAJBnFpdcKbgdFz/TkA4j6yxtEwKXuRgMe/9zDDRtuU9&#10;NQefiRDCLkEFufdVIqVLczLohrYiDtzN1gZ9gHUmdY1tCDeljKPoTxosODTkWNEqp/RxeBoFvL0c&#10;q5OTTafNJrqeb3LZ3ndKDfrdcgrCU+e/4o97o8P8OB7D+5twgp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L0OcAAAADdAAAADwAAAAAAAAAAAAAAAACYAgAAZHJzL2Rvd25y&#10;ZXYueG1sUEsFBgAAAAAEAAQA9QAAAIUDAAAAAA==&#10;" path="m5941314,l,,,762r5941314,l5941314,xe" fillcolor="#f1e5bd" stroked="f">
                  <v:path arrowok="t"/>
                </v:shape>
                <v:shape id="Graphic 1224" o:spid="_x0000_s205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bOsIA&#10;AADdAAAADwAAAGRycy9kb3ducmV2LnhtbERPTYvCMBC9L/gfwgje1tQiulSjqIsoeFmreB6bsS02&#10;k9Jka/33RljY2zze58yXnalES40rLSsYDSMQxJnVJecKzqft5xcI55E1VpZJwZMcLBe9jzkm2j74&#10;SG3qcxFC2CWooPC+TqR0WUEG3dDWxIG72cagD7DJpW7wEcJNJeMomkiDJYeGAmvaFJTd01+joC0v&#10;h7P9me4cRum6Wtvr6Pg9VWrQ71YzEJ46/y/+c+91mB/HY3h/E06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3ts6wgAAAN0AAAAPAAAAAAAAAAAAAAAAAJgCAABkcnMvZG93&#10;bnJldi54bWxQSwUGAAAAAAQABAD1AAAAhwMAAAAA&#10;" path="m5941314,l,,,28194r5941314,l5941314,xe" fillcolor="#c00000" stroked="f">
                  <v:path arrowok="t"/>
                </v:shape>
                <v:shape id="Textbox 1225" o:spid="_x0000_s205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7wocMA&#10;AADdAAAADwAAAGRycy9kb3ducmV2LnhtbERPTWvCQBC9F/wPywi91Y2BSo2uItKCUCjGePA4Zsdk&#10;MTsbs6um/74rFLzN433OfNnbRtyo88axgvEoAUFcOm24UrAvvt4+QPiArLFxTAp+ycNyMXiZY6bd&#10;nXO67UIlYgj7DBXUIbSZlL6syaIfuZY4cifXWQwRdpXUHd5juG1kmiQTadFwbKixpXVN5Xl3tQpW&#10;B84/zeXnuM1PuSmKacLfk7NSr8N+NQMRqA9P8b97o+P8NH2H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7woc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9"/>
        </w:rPr>
        <w:t xml:space="preserve"> </w:t>
      </w:r>
      <w:r>
        <w:t>Dijagnostička</w:t>
      </w:r>
      <w:r>
        <w:rPr>
          <w:spacing w:val="-6"/>
        </w:rPr>
        <w:t xml:space="preserve"> </w:t>
      </w:r>
      <w:r>
        <w:rPr>
          <w:spacing w:val="-2"/>
        </w:rPr>
        <w:t>ispitivanja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69088"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72" name="Graphic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1290911" id="Graphic 1226" o:spid="_x0000_s1026" style="position:absolute;margin-left:63.05pt;margin-top:5.95pt;width:468.55pt;height:.25pt;z-index:-1554739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F7HZyToCAADn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10"/>
              <w:jc w:val="center"/>
              <w:rPr>
                <w:b/>
              </w:rPr>
            </w:pPr>
            <w:r>
              <w:rPr>
                <w:b/>
              </w:rPr>
              <w:t>Identifikuje</w:t>
            </w:r>
            <w:r>
              <w:rPr>
                <w:b/>
                <w:spacing w:val="-13"/>
              </w:rPr>
              <w:t xml:space="preserve"> </w:t>
            </w:r>
            <w:r>
              <w:rPr>
                <w:b/>
              </w:rPr>
              <w:t>savremene</w:t>
            </w:r>
            <w:r>
              <w:rPr>
                <w:b/>
                <w:spacing w:val="-11"/>
              </w:rPr>
              <w:t xml:space="preserve"> </w:t>
            </w:r>
            <w:r>
              <w:rPr>
                <w:b/>
              </w:rPr>
              <w:t>koncepte</w:t>
            </w:r>
            <w:r>
              <w:rPr>
                <w:b/>
                <w:spacing w:val="-12"/>
              </w:rPr>
              <w:t xml:space="preserve"> </w:t>
            </w:r>
            <w:r>
              <w:rPr>
                <w:b/>
              </w:rPr>
              <w:t>održavanja</w:t>
            </w:r>
            <w:r>
              <w:rPr>
                <w:b/>
                <w:spacing w:val="-12"/>
              </w:rPr>
              <w:t xml:space="preserve"> </w:t>
            </w:r>
            <w:r>
              <w:rPr>
                <w:b/>
              </w:rPr>
              <w:t>željezničkih</w:t>
            </w:r>
            <w:r>
              <w:rPr>
                <w:b/>
                <w:spacing w:val="-10"/>
              </w:rPr>
              <w:t xml:space="preserve"> </w:t>
            </w:r>
            <w:r>
              <w:rPr>
                <w:b/>
              </w:rPr>
              <w:t>voznih</w:t>
            </w:r>
            <w:r>
              <w:rPr>
                <w:b/>
                <w:spacing w:val="-12"/>
              </w:rPr>
              <w:t xml:space="preserve"> </w:t>
            </w:r>
            <w:r>
              <w:rPr>
                <w:b/>
                <w:spacing w:val="-2"/>
              </w:rPr>
              <w:t>sredstava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79"/>
              </w:rPr>
              <w:t xml:space="preserve"> </w:t>
            </w:r>
            <w:r>
              <w:t>Objasni</w:t>
            </w:r>
            <w:r>
              <w:rPr>
                <w:spacing w:val="-12"/>
              </w:rPr>
              <w:t xml:space="preserve"> </w:t>
            </w:r>
            <w:r>
              <w:rPr>
                <w:b/>
              </w:rPr>
              <w:t>savremeni</w:t>
            </w:r>
            <w:r>
              <w:rPr>
                <w:b/>
                <w:spacing w:val="-13"/>
              </w:rPr>
              <w:t xml:space="preserve"> </w:t>
            </w:r>
            <w:r>
              <w:rPr>
                <w:b/>
              </w:rPr>
              <w:t>pristup</w:t>
            </w:r>
            <w:r>
              <w:rPr>
                <w:b/>
                <w:spacing w:val="-12"/>
              </w:rPr>
              <w:t xml:space="preserve"> </w:t>
            </w:r>
            <w:r>
              <w:rPr>
                <w:b/>
              </w:rPr>
              <w:t>održavanja</w:t>
            </w:r>
            <w:r>
              <w:rPr>
                <w:b/>
                <w:spacing w:val="-13"/>
              </w:rPr>
              <w:t xml:space="preserve"> </w:t>
            </w:r>
            <w:r>
              <w:t>željezničkih voznih sredstava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pPr>
            <w:r>
              <w:rPr>
                <w:b/>
              </w:rPr>
              <w:t>Savremeni</w:t>
            </w:r>
            <w:r>
              <w:rPr>
                <w:b/>
                <w:spacing w:val="-13"/>
              </w:rPr>
              <w:t xml:space="preserve"> </w:t>
            </w:r>
            <w:r>
              <w:rPr>
                <w:b/>
              </w:rPr>
              <w:t>pristup</w:t>
            </w:r>
            <w:r>
              <w:rPr>
                <w:b/>
                <w:spacing w:val="-13"/>
              </w:rPr>
              <w:t xml:space="preserve"> </w:t>
            </w:r>
            <w:r>
              <w:rPr>
                <w:b/>
              </w:rPr>
              <w:t>održavanja</w:t>
            </w:r>
            <w:r>
              <w:t>:</w:t>
            </w:r>
            <w:r>
              <w:rPr>
                <w:spacing w:val="-12"/>
              </w:rPr>
              <w:t xml:space="preserve"> </w:t>
            </w:r>
            <w:r>
              <w:t>pouzdana</w:t>
            </w:r>
            <w:r>
              <w:rPr>
                <w:spacing w:val="-13"/>
              </w:rPr>
              <w:t xml:space="preserve"> </w:t>
            </w:r>
            <w:r>
              <w:t>dijagnostika i obrada mjernih podataka</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45"/>
              <w:ind w:left="128"/>
            </w:pPr>
            <w:r>
              <w:t>2.</w:t>
            </w:r>
            <w:r>
              <w:rPr>
                <w:spacing w:val="67"/>
                <w:w w:val="150"/>
              </w:rPr>
              <w:t xml:space="preserve"> </w:t>
            </w:r>
            <w:r>
              <w:t>Objasni</w:t>
            </w:r>
            <w:r>
              <w:rPr>
                <w:spacing w:val="-7"/>
              </w:rPr>
              <w:t xml:space="preserve"> </w:t>
            </w:r>
            <w:r>
              <w:t>koncept</w:t>
            </w:r>
            <w:r>
              <w:rPr>
                <w:spacing w:val="-5"/>
              </w:rPr>
              <w:t xml:space="preserve"> </w:t>
            </w:r>
            <w:r>
              <w:t>održavanja</w:t>
            </w:r>
            <w:r>
              <w:rPr>
                <w:spacing w:val="-7"/>
              </w:rPr>
              <w:t xml:space="preserve"> </w:t>
            </w:r>
            <w:r>
              <w:t>vozova</w:t>
            </w:r>
            <w:r>
              <w:rPr>
                <w:spacing w:val="-6"/>
              </w:rPr>
              <w:t xml:space="preserve"> </w:t>
            </w:r>
            <w:r>
              <w:t>velikih</w:t>
            </w:r>
            <w:r>
              <w:rPr>
                <w:spacing w:val="-7"/>
              </w:rPr>
              <w:t xml:space="preserve"> </w:t>
            </w:r>
            <w:r>
              <w:rPr>
                <w:spacing w:val="-2"/>
              </w:rPr>
              <w:t>brzina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rPr>
                <w:b/>
              </w:rPr>
            </w:pPr>
            <w:r>
              <w:t>3.</w:t>
            </w:r>
            <w:r>
              <w:rPr>
                <w:spacing w:val="80"/>
              </w:rPr>
              <w:t xml:space="preserve"> </w:t>
            </w:r>
            <w:r>
              <w:t>Objasni</w:t>
            </w:r>
            <w:r>
              <w:rPr>
                <w:spacing w:val="40"/>
              </w:rPr>
              <w:t xml:space="preserve"> </w:t>
            </w:r>
            <w:r>
              <w:rPr>
                <w:b/>
              </w:rPr>
              <w:t>održavanje</w:t>
            </w:r>
            <w:r>
              <w:rPr>
                <w:b/>
                <w:spacing w:val="40"/>
              </w:rPr>
              <w:t xml:space="preserve"> </w:t>
            </w:r>
            <w:r>
              <w:rPr>
                <w:b/>
              </w:rPr>
              <w:t>Inter</w:t>
            </w:r>
            <w:r>
              <w:rPr>
                <w:b/>
                <w:spacing w:val="40"/>
              </w:rPr>
              <w:t xml:space="preserve"> </w:t>
            </w:r>
            <w:r>
              <w:rPr>
                <w:b/>
              </w:rPr>
              <w:t>City</w:t>
            </w:r>
            <w:r>
              <w:rPr>
                <w:b/>
                <w:spacing w:val="40"/>
              </w:rPr>
              <w:t xml:space="preserve"> </w:t>
            </w:r>
            <w:r>
              <w:rPr>
                <w:b/>
              </w:rPr>
              <w:t>Express</w:t>
            </w:r>
            <w:r>
              <w:rPr>
                <w:b/>
                <w:spacing w:val="40"/>
              </w:rPr>
              <w:t xml:space="preserve"> </w:t>
            </w:r>
            <w:r>
              <w:rPr>
                <w:b/>
              </w:rPr>
              <w:t>-</w:t>
            </w:r>
            <w:r>
              <w:rPr>
                <w:b/>
                <w:spacing w:val="40"/>
              </w:rPr>
              <w:t xml:space="preserve"> </w:t>
            </w:r>
            <w:r>
              <w:rPr>
                <w:b/>
              </w:rPr>
              <w:t>ICE</w:t>
            </w:r>
            <w:r>
              <w:rPr>
                <w:b/>
                <w:spacing w:val="80"/>
              </w:rPr>
              <w:t xml:space="preserve"> </w:t>
            </w:r>
            <w:r>
              <w:rPr>
                <w:b/>
                <w:spacing w:val="-2"/>
              </w:rPr>
              <w:t>vozova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pPr>
            <w:r>
              <w:rPr>
                <w:b/>
              </w:rPr>
              <w:t>Održavanje</w:t>
            </w:r>
            <w:r>
              <w:rPr>
                <w:b/>
                <w:spacing w:val="80"/>
              </w:rPr>
              <w:t xml:space="preserve"> </w:t>
            </w:r>
            <w:r>
              <w:rPr>
                <w:b/>
              </w:rPr>
              <w:t>ICE</w:t>
            </w:r>
            <w:r>
              <w:rPr>
                <w:b/>
                <w:spacing w:val="80"/>
              </w:rPr>
              <w:t xml:space="preserve"> </w:t>
            </w:r>
            <w:r>
              <w:rPr>
                <w:b/>
              </w:rPr>
              <w:t>vozova</w:t>
            </w:r>
            <w:r>
              <w:t>:</w:t>
            </w:r>
            <w:r>
              <w:rPr>
                <w:spacing w:val="80"/>
              </w:rPr>
              <w:t xml:space="preserve"> </w:t>
            </w:r>
            <w:r>
              <w:t>plansko</w:t>
            </w:r>
            <w:r>
              <w:rPr>
                <w:spacing w:val="80"/>
              </w:rPr>
              <w:t xml:space="preserve"> </w:t>
            </w:r>
            <w:r>
              <w:t>održavanje</w:t>
            </w:r>
            <w:r>
              <w:rPr>
                <w:spacing w:val="80"/>
              </w:rPr>
              <w:t xml:space="preserve"> </w:t>
            </w:r>
            <w:r>
              <w:t>i</w:t>
            </w:r>
            <w:r>
              <w:rPr>
                <w:spacing w:val="80"/>
                <w:w w:val="150"/>
              </w:rPr>
              <w:t xml:space="preserve"> </w:t>
            </w:r>
            <w:r>
              <w:t>neplanske opravke</w:t>
            </w: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4.</w:t>
            </w:r>
            <w:r>
              <w:rPr>
                <w:spacing w:val="80"/>
              </w:rPr>
              <w:t xml:space="preserve"> </w:t>
            </w:r>
            <w:r>
              <w:t>Poveže</w:t>
            </w:r>
            <w:r>
              <w:rPr>
                <w:spacing w:val="40"/>
              </w:rPr>
              <w:t xml:space="preserve"> </w:t>
            </w:r>
            <w:r>
              <w:t>procedure</w:t>
            </w:r>
            <w:r>
              <w:rPr>
                <w:spacing w:val="40"/>
              </w:rPr>
              <w:t xml:space="preserve"> </w:t>
            </w:r>
            <w:r>
              <w:t>sa</w:t>
            </w:r>
            <w:r>
              <w:rPr>
                <w:spacing w:val="40"/>
              </w:rPr>
              <w:t xml:space="preserve"> </w:t>
            </w:r>
            <w:r>
              <w:t>neplanskom</w:t>
            </w:r>
            <w:r>
              <w:rPr>
                <w:spacing w:val="40"/>
              </w:rPr>
              <w:t xml:space="preserve"> </w:t>
            </w:r>
            <w:r>
              <w:t>opravkom</w:t>
            </w:r>
            <w:r>
              <w:rPr>
                <w:spacing w:val="40"/>
              </w:rPr>
              <w:t xml:space="preserve"> </w:t>
            </w:r>
            <w:r>
              <w:t>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2"/>
        <w:jc w:val="both"/>
      </w:pPr>
      <w:r>
        <w:t xml:space="preserve">U cilju provjeravanja dostignutosti pomenutog ishoda učenja potreban je usmeni ili pisani dokaz da je učenik uspješno realizovao kriterijume od 1 do 3. Za kriterijum 4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6960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227"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29" name="Graphic 122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30" name="Graphic 122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31" name="Graphic 123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232" name="Graphic 123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33" name="Textbox 123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27" o:spid="_x0000_s2052" style="position:absolute;margin-left:63.05pt;margin-top:6.05pt;width:468.55pt;height:29.1pt;z-index:-1554688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">
                <v:shape id="Graphic 1228" o:spid="_x0000_s205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AN8YA&#10;AADdAAAADwAAAGRycy9kb3ducmV2LnhtbESPQWvCQBCF74X+h2UKvRTdmIPU6CoiEVu81LQ/YMiO&#10;STA7G7KrSfvrOwfB2wzvzXvfrDaja9WN+tB4NjCbJqCIS28brgz8fO8n76BCRLbYeiYDvxRgs35+&#10;WmFm/cAnuhWxUhLCIUMDdYxdpnUoa3IYpr4jFu3se4dR1r7StsdBwl2r0ySZa4cNS0ONHe1qKi/F&#10;1RnIv/7yw9v8czcsjsWIR39ZdDY35vVl3C5BRRrjw3y//rCCn6aCK9/ICHr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ZAN8YAAADdAAAADwAAAAAAAAAAAAAAAACYAgAAZHJz&#10;L2Rvd25yZXYueG1sUEsFBgAAAAAEAAQA9QAAAIsDAAAAAA==&#10;" path="m5940552,l,,,312420r5940552,l5940552,xe" fillcolor="#f1e5bd" stroked="f">
                  <v:path arrowok="t"/>
                </v:shape>
                <v:shape id="Graphic 1229" o:spid="_x0000_s205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90pMMA&#10;AADdAAAADwAAAGRycy9kb3ducmV2LnhtbERPTWvCQBC9F/oflhG8NRtzqDV1FW0pCl5qDJ6n2WkS&#10;ujsbstsY/71bKHibx/uc5Xq0RgzU+9axglmSgiCunG65VlCePp5eQPiArNE4JgVX8rBePT4sMdfu&#10;wkcailCLGMI+RwVNCF0upa8asugT1xFH7tv1FkOEfS11j5cYbo3M0vRZWmw5NjTY0VtD1U/xaxUM&#10;7flQus/5zmNabM3Wfc2O73OlppNx8woi0Bju4n/3Xsf5WbaA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90pMMAAADdAAAADwAAAAAAAAAAAAAAAACYAgAAZHJzL2Rv&#10;d25yZXYueG1sUEsFBgAAAAAEAAQA9QAAAIgDAAAAAA==&#10;" path="m5941314,l,,,28194r5941314,l5941314,xe" fillcolor="#c00000" stroked="f">
                  <v:path arrowok="t"/>
                </v:shape>
                <v:shape id="Graphic 1230" o:spid="_x0000_s205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8k8QA&#10;AADdAAAADwAAAGRycy9kb3ducmV2LnhtbESPT4vCQAzF78J+hyEL3nS6LohURxFhwZOLf3D3GDqx&#10;rXYypTO29dubg+At4b2898ti1btKtdSE0rOBr3ECijjztuTcwOn4M5qBChHZYuWZDDwowGr5MVhg&#10;an3He2oPMVcSwiFFA0WMdap1yApyGMa+Jhbt4huHUdYm17bBTsJdpSdJMtUOS5aGAmvaFJTdDndn&#10;gHd/x/oUdNtbt03+zxe97q6/xgw/+/UcVKQ+vs2v660V/Mm38Ms3MoJ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5/JPEAAAA3QAAAA8AAAAAAAAAAAAAAAAAmAIAAGRycy9k&#10;b3ducmV2LnhtbFBLBQYAAAAABAAEAPUAAACJAwAAAAA=&#10;" path="m5941314,l,,,749r5941314,l5941314,xe" fillcolor="#f1e5bd" stroked="f">
                  <v:path arrowok="t"/>
                </v:shape>
                <v:shape id="Graphic 1231" o:spid="_x0000_s205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uf8MA&#10;AADdAAAADwAAAGRycy9kb3ducmV2LnhtbERPTWvCQBC9C/6HZQq9mU0sVImuUi2lhV5qDJ7H7JgE&#10;d2dDdhvTf98tFLzN433OejtaIwbqfetYQZakIIgrp1uuFZTHt9kShA/IGo1jUvBDHrab6WSNuXY3&#10;PtBQhFrEEPY5KmhC6HIpfdWQRZ+4jjhyF9dbDBH2tdQ93mK4NXKeps/SYsuxocGO9g1V1+LbKhja&#10;02fpvhbvHtNiZ3bunB1eF0o9PowvKxCBxnAX/7s/dJw/f8rg75t4gt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Duf8MAAADdAAAADwAAAAAAAAAAAAAAAACYAgAAZHJzL2Rv&#10;d25yZXYueG1sUEsFBgAAAAAEAAQA9QAAAIgDAAAAAA==&#10;" path="m5941314,l,,,28194r5941314,l5941314,xe" fillcolor="#c00000" stroked="f">
                  <v:path arrowok="t"/>
                </v:shape>
                <v:shape id="Textbox 1232" o:spid="_x0000_s205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7+CMMA&#10;AADdAAAADwAAAGRycy9kb3ducmV2LnhtbERPTWvCQBC9F/wPywi91Y0pSI2uItKCUCjGePA4Zsdk&#10;MTsbs6um/74rFLzN433OfNnbRtyo88axgvEoAUFcOm24UrAvvt4+QPiArLFxTAp+ycNyMXiZY6bd&#10;nXO67UIlYgj7DBXUIbSZlL6syaIfuZY4cifXWQwRdpXUHd5juG1kmiQTadFwbKixpXVN5Xl3tQpW&#10;B84/zeXnuM1PuSmKacLfk7NSr8N+NQMRqA9P8b97o+P89D2F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7+CM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BodyText"/>
        <w:spacing w:before="121"/>
        <w:ind w:left="964"/>
      </w:pPr>
      <w:r>
        <w:t>-</w:t>
      </w:r>
      <w:r>
        <w:rPr>
          <w:spacing w:val="47"/>
        </w:rPr>
        <w:t xml:space="preserve"> </w:t>
      </w:r>
      <w:r>
        <w:t>Održavanje</w:t>
      </w:r>
      <w:r>
        <w:rPr>
          <w:spacing w:val="-8"/>
        </w:rPr>
        <w:t xml:space="preserve"> </w:t>
      </w:r>
      <w:r>
        <w:t>željezničkih</w:t>
      </w:r>
      <w:r>
        <w:rPr>
          <w:spacing w:val="-7"/>
        </w:rPr>
        <w:t xml:space="preserve"> </w:t>
      </w:r>
      <w:r>
        <w:t>voznih</w:t>
      </w:r>
      <w:r>
        <w:rPr>
          <w:spacing w:val="-8"/>
        </w:rPr>
        <w:t xml:space="preserve"> </w:t>
      </w:r>
      <w:r>
        <w:rPr>
          <w:spacing w:val="-2"/>
        </w:rPr>
        <w:t>sredstava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70112"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79" name="Graphic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32EBB2D" id="Graphic 1233" o:spid="_x0000_s1026" style="position:absolute;margin-left:63.05pt;margin-top:5.95pt;width:468.55pt;height:.25pt;z-index:-15546368;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62"/>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61"/>
        </w:numPr>
        <w:tabs>
          <w:tab w:val="left" w:pos="1297"/>
          <w:tab w:val="left" w:pos="1302"/>
        </w:tabs>
        <w:spacing w:before="119"/>
        <w:ind w:right="871" w:hanging="288"/>
        <w:jc w:val="both"/>
      </w:pPr>
      <w:r>
        <w:t>Modul Sistemi dijagnostike i održavanje željezničkih voznih sredstava je tako koncipiran da učenicima omogućava</w:t>
      </w:r>
      <w:r>
        <w:rPr>
          <w:spacing w:val="-6"/>
        </w:rPr>
        <w:t xml:space="preserve"> </w:t>
      </w:r>
      <w:r>
        <w:t>sticanje</w:t>
      </w:r>
      <w:r>
        <w:rPr>
          <w:spacing w:val="-6"/>
        </w:rPr>
        <w:t xml:space="preserve"> </w:t>
      </w:r>
      <w:r>
        <w:t>znanja</w:t>
      </w:r>
      <w:r>
        <w:rPr>
          <w:spacing w:val="-6"/>
        </w:rPr>
        <w:t xml:space="preserve"> </w:t>
      </w:r>
      <w:r>
        <w:t>kroz</w:t>
      </w:r>
      <w:r>
        <w:rPr>
          <w:spacing w:val="-6"/>
        </w:rPr>
        <w:t xml:space="preserve"> </w:t>
      </w:r>
      <w:r>
        <w:t>teorijsku</w:t>
      </w:r>
      <w:r>
        <w:rPr>
          <w:spacing w:val="-6"/>
        </w:rPr>
        <w:t xml:space="preserve"> </w:t>
      </w:r>
      <w:r>
        <w:t>nastavu</w:t>
      </w:r>
      <w:r>
        <w:rPr>
          <w:spacing w:val="-6"/>
        </w:rPr>
        <w:t xml:space="preserve"> </w:t>
      </w:r>
      <w:r>
        <w:t>i</w:t>
      </w:r>
      <w:r>
        <w:rPr>
          <w:spacing w:val="-6"/>
        </w:rPr>
        <w:t xml:space="preserve"> </w:t>
      </w:r>
      <w:r>
        <w:t>vježbe</w:t>
      </w:r>
      <w:r>
        <w:rPr>
          <w:spacing w:val="-6"/>
        </w:rPr>
        <w:t xml:space="preserve"> </w:t>
      </w:r>
      <w:r>
        <w:t>iz</w:t>
      </w:r>
      <w:r>
        <w:rPr>
          <w:spacing w:val="-6"/>
        </w:rPr>
        <w:t xml:space="preserve"> </w:t>
      </w:r>
      <w:r>
        <w:t>ove</w:t>
      </w:r>
      <w:r>
        <w:rPr>
          <w:spacing w:val="-6"/>
        </w:rPr>
        <w:t xml:space="preserve"> </w:t>
      </w:r>
      <w:r>
        <w:t>oblasti.</w:t>
      </w:r>
      <w:r>
        <w:rPr>
          <w:spacing w:val="-6"/>
        </w:rPr>
        <w:t xml:space="preserve"> </w:t>
      </w:r>
      <w:r>
        <w:t>Teorijski</w:t>
      </w:r>
      <w:r>
        <w:rPr>
          <w:spacing w:val="-6"/>
        </w:rPr>
        <w:t xml:space="preserve"> </w:t>
      </w:r>
      <w:r>
        <w:t>dio</w:t>
      </w:r>
      <w:r>
        <w:rPr>
          <w:spacing w:val="-6"/>
        </w:rPr>
        <w:t xml:space="preserve"> </w:t>
      </w:r>
      <w:r>
        <w:t>nastave</w:t>
      </w:r>
      <w:r>
        <w:rPr>
          <w:spacing w:val="-6"/>
        </w:rPr>
        <w:t xml:space="preserve"> </w:t>
      </w:r>
      <w:r>
        <w:t>treba</w:t>
      </w:r>
      <w:r>
        <w:rPr>
          <w:spacing w:val="-6"/>
        </w:rPr>
        <w:t xml:space="preserve"> </w:t>
      </w:r>
      <w:r>
        <w:t>realizovati u učionici, sa cijelim odjeljenjem, uz primjenu savremenih nastavnih metoda i sredstava. Sadržaj i način izlaganja treba prilagoditi nivou predznanja učenika iz ove oblasti i srodnih disciplina. Preporučuje se prezentacija praktičnih primjera sa objašnjenjima, u cilju boljeg razumijevanja teorijskih znanja. Praktični primjeri</w:t>
      </w:r>
      <w:r>
        <w:rPr>
          <w:spacing w:val="-4"/>
        </w:rPr>
        <w:t xml:space="preserve"> </w:t>
      </w:r>
      <w:r>
        <w:t>se</w:t>
      </w:r>
      <w:r>
        <w:rPr>
          <w:spacing w:val="-4"/>
        </w:rPr>
        <w:t xml:space="preserve"> </w:t>
      </w:r>
      <w:r>
        <w:t>mogu</w:t>
      </w:r>
      <w:r>
        <w:rPr>
          <w:spacing w:val="-3"/>
        </w:rPr>
        <w:t xml:space="preserve"> </w:t>
      </w:r>
      <w:r>
        <w:t>naći</w:t>
      </w:r>
      <w:r>
        <w:rPr>
          <w:spacing w:val="-4"/>
        </w:rPr>
        <w:t xml:space="preserve"> </w:t>
      </w:r>
      <w:r>
        <w:t>u</w:t>
      </w:r>
      <w:r>
        <w:rPr>
          <w:spacing w:val="-4"/>
        </w:rPr>
        <w:t xml:space="preserve"> </w:t>
      </w:r>
      <w:r>
        <w:t>radnom</w:t>
      </w:r>
      <w:r>
        <w:rPr>
          <w:spacing w:val="-3"/>
        </w:rPr>
        <w:t xml:space="preserve"> </w:t>
      </w:r>
      <w:r>
        <w:t>okruženju,</w:t>
      </w:r>
      <w:r>
        <w:rPr>
          <w:spacing w:val="-3"/>
        </w:rPr>
        <w:t xml:space="preserve"> </w:t>
      </w:r>
      <w:r>
        <w:t>takođe</w:t>
      </w:r>
      <w:r>
        <w:rPr>
          <w:spacing w:val="-4"/>
        </w:rPr>
        <w:t xml:space="preserve"> </w:t>
      </w:r>
      <w:r>
        <w:t>na</w:t>
      </w:r>
      <w:r>
        <w:rPr>
          <w:spacing w:val="-4"/>
        </w:rPr>
        <w:t xml:space="preserve"> </w:t>
      </w:r>
      <w:r>
        <w:t>internetu.</w:t>
      </w:r>
      <w:r>
        <w:rPr>
          <w:spacing w:val="-3"/>
        </w:rPr>
        <w:t xml:space="preserve"> </w:t>
      </w:r>
      <w:r>
        <w:t>Treba</w:t>
      </w:r>
      <w:r>
        <w:rPr>
          <w:spacing w:val="-4"/>
        </w:rPr>
        <w:t xml:space="preserve"> </w:t>
      </w:r>
      <w:r>
        <w:t>koristiti</w:t>
      </w:r>
      <w:r>
        <w:rPr>
          <w:spacing w:val="-4"/>
        </w:rPr>
        <w:t xml:space="preserve"> </w:t>
      </w:r>
      <w:r>
        <w:t>odgovarajuće</w:t>
      </w:r>
      <w:r>
        <w:rPr>
          <w:spacing w:val="-4"/>
        </w:rPr>
        <w:t xml:space="preserve"> </w:t>
      </w:r>
      <w:r>
        <w:t>softvere,</w:t>
      </w:r>
      <w:r>
        <w:rPr>
          <w:spacing w:val="-2"/>
        </w:rPr>
        <w:t xml:space="preserve"> </w:t>
      </w:r>
      <w:r>
        <w:t>modele, šeme,</w:t>
      </w:r>
      <w:r>
        <w:rPr>
          <w:spacing w:val="-10"/>
        </w:rPr>
        <w:t xml:space="preserve"> </w:t>
      </w:r>
      <w:r>
        <w:t>fotografije</w:t>
      </w:r>
      <w:r>
        <w:rPr>
          <w:spacing w:val="-11"/>
        </w:rPr>
        <w:t xml:space="preserve"> </w:t>
      </w:r>
      <w:r>
        <w:t>i</w:t>
      </w:r>
      <w:r>
        <w:rPr>
          <w:spacing w:val="-11"/>
        </w:rPr>
        <w:t xml:space="preserve"> </w:t>
      </w:r>
      <w:r>
        <w:t>video</w:t>
      </w:r>
      <w:r>
        <w:rPr>
          <w:spacing w:val="-11"/>
        </w:rPr>
        <w:t xml:space="preserve"> </w:t>
      </w:r>
      <w:r>
        <w:t>animacije</w:t>
      </w:r>
      <w:r>
        <w:rPr>
          <w:spacing w:val="-11"/>
        </w:rPr>
        <w:t xml:space="preserve"> </w:t>
      </w:r>
      <w:r>
        <w:t>u</w:t>
      </w:r>
      <w:r>
        <w:rPr>
          <w:spacing w:val="-11"/>
        </w:rPr>
        <w:t xml:space="preserve"> </w:t>
      </w:r>
      <w:r>
        <w:t>cilju</w:t>
      </w:r>
      <w:r>
        <w:rPr>
          <w:spacing w:val="-11"/>
        </w:rPr>
        <w:t xml:space="preserve"> </w:t>
      </w:r>
      <w:r>
        <w:t>povećanja</w:t>
      </w:r>
      <w:r>
        <w:rPr>
          <w:spacing w:val="-11"/>
        </w:rPr>
        <w:t xml:space="preserve"> </w:t>
      </w:r>
      <w:r>
        <w:t>zainteresovanosti</w:t>
      </w:r>
      <w:r>
        <w:rPr>
          <w:spacing w:val="-11"/>
        </w:rPr>
        <w:t xml:space="preserve"> </w:t>
      </w:r>
      <w:r>
        <w:t>učenika</w:t>
      </w:r>
      <w:r>
        <w:rPr>
          <w:spacing w:val="-11"/>
        </w:rPr>
        <w:t xml:space="preserve"> </w:t>
      </w:r>
      <w:r>
        <w:t>i</w:t>
      </w:r>
      <w:r>
        <w:rPr>
          <w:spacing w:val="-11"/>
        </w:rPr>
        <w:t xml:space="preserve"> </w:t>
      </w:r>
      <w:r>
        <w:t>boljeg</w:t>
      </w:r>
      <w:r>
        <w:rPr>
          <w:spacing w:val="-11"/>
        </w:rPr>
        <w:t xml:space="preserve"> </w:t>
      </w:r>
      <w:r>
        <w:t>praćenja</w:t>
      </w:r>
      <w:r>
        <w:rPr>
          <w:spacing w:val="-11"/>
        </w:rPr>
        <w:t xml:space="preserve"> </w:t>
      </w:r>
      <w:r>
        <w:t>i</w:t>
      </w:r>
      <w:r>
        <w:rPr>
          <w:spacing w:val="-11"/>
        </w:rPr>
        <w:t xml:space="preserve"> </w:t>
      </w:r>
      <w:r>
        <w:t>razumijevanja izloženog gradiva. Nastava treba da bude aktivna, sa uključivanjem svih učenika. Prilikom realizacije ovog modula učenike treba motivisati na aktivno učenje, samostalni i timski rad.</w:t>
      </w:r>
    </w:p>
    <w:p w:rsidR="008C01C9" w:rsidRDefault="0084041E">
      <w:pPr>
        <w:pStyle w:val="ListParagraph"/>
        <w:numPr>
          <w:ilvl w:val="0"/>
          <w:numId w:val="61"/>
        </w:numPr>
        <w:tabs>
          <w:tab w:val="left" w:pos="1297"/>
          <w:tab w:val="left" w:pos="1302"/>
        </w:tabs>
        <w:spacing w:before="1"/>
        <w:ind w:right="872" w:hanging="288"/>
        <w:jc w:val="both"/>
      </w:pPr>
      <w:r>
        <w:t>Preporučuje se upotreba pokaznih sredstava za demonstriranje pojava, gdje je to moguće, internet prezentacija,</w:t>
      </w:r>
      <w:r>
        <w:rPr>
          <w:spacing w:val="-11"/>
        </w:rPr>
        <w:t xml:space="preserve"> </w:t>
      </w:r>
      <w:r>
        <w:t>ilustracija,</w:t>
      </w:r>
      <w:r>
        <w:rPr>
          <w:spacing w:val="-11"/>
        </w:rPr>
        <w:t xml:space="preserve"> </w:t>
      </w:r>
      <w:r>
        <w:t>crteža,</w:t>
      </w:r>
      <w:r>
        <w:rPr>
          <w:spacing w:val="-11"/>
        </w:rPr>
        <w:t xml:space="preserve"> </w:t>
      </w:r>
      <w:r>
        <w:t>modela,</w:t>
      </w:r>
      <w:r>
        <w:rPr>
          <w:spacing w:val="-11"/>
        </w:rPr>
        <w:t xml:space="preserve"> </w:t>
      </w:r>
      <w:r>
        <w:t>maketa</w:t>
      </w:r>
      <w:r>
        <w:rPr>
          <w:spacing w:val="-12"/>
        </w:rPr>
        <w:t xml:space="preserve"> </w:t>
      </w:r>
      <w:r>
        <w:t>i</w:t>
      </w:r>
      <w:r>
        <w:rPr>
          <w:spacing w:val="-12"/>
        </w:rPr>
        <w:t xml:space="preserve"> </w:t>
      </w:r>
      <w:r>
        <w:t>korišćenja</w:t>
      </w:r>
      <w:r>
        <w:rPr>
          <w:spacing w:val="-12"/>
        </w:rPr>
        <w:t xml:space="preserve"> </w:t>
      </w:r>
      <w:r>
        <w:t>elektronskih</w:t>
      </w:r>
      <w:r>
        <w:rPr>
          <w:spacing w:val="-12"/>
        </w:rPr>
        <w:t xml:space="preserve"> </w:t>
      </w:r>
      <w:r>
        <w:t>IT</w:t>
      </w:r>
      <w:r>
        <w:rPr>
          <w:spacing w:val="-12"/>
        </w:rPr>
        <w:t xml:space="preserve"> </w:t>
      </w:r>
      <w:r>
        <w:t>sistema</w:t>
      </w:r>
      <w:r>
        <w:rPr>
          <w:spacing w:val="-12"/>
        </w:rPr>
        <w:t xml:space="preserve"> </w:t>
      </w:r>
      <w:r>
        <w:t>u</w:t>
      </w:r>
      <w:r>
        <w:rPr>
          <w:spacing w:val="-12"/>
        </w:rPr>
        <w:t xml:space="preserve"> </w:t>
      </w:r>
      <w:r>
        <w:t>cilju</w:t>
      </w:r>
      <w:r>
        <w:rPr>
          <w:spacing w:val="-11"/>
        </w:rPr>
        <w:t xml:space="preserve"> </w:t>
      </w:r>
      <w:r>
        <w:t>boljeg</w:t>
      </w:r>
      <w:r>
        <w:rPr>
          <w:spacing w:val="-12"/>
        </w:rPr>
        <w:t xml:space="preserve"> </w:t>
      </w:r>
      <w:r>
        <w:t>razumijevanja teorijskih znanja. Nastava treba da bude aktivna, sa uključivanjem svih učenika.</w:t>
      </w:r>
    </w:p>
    <w:p w:rsidR="008C01C9" w:rsidRDefault="0084041E">
      <w:pPr>
        <w:pStyle w:val="ListParagraph"/>
        <w:numPr>
          <w:ilvl w:val="0"/>
          <w:numId w:val="61"/>
        </w:numPr>
        <w:tabs>
          <w:tab w:val="left" w:pos="1297"/>
          <w:tab w:val="left" w:pos="1302"/>
        </w:tabs>
        <w:ind w:right="870" w:hanging="288"/>
        <w:jc w:val="both"/>
      </w:pPr>
      <w: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w:t>
      </w:r>
      <w:r>
        <w:rPr>
          <w:spacing w:val="-1"/>
        </w:rPr>
        <w:t xml:space="preserve"> </w:t>
      </w:r>
      <w:r>
        <w:t>Tokom prezentacije</w:t>
      </w:r>
      <w:r>
        <w:rPr>
          <w:spacing w:val="-2"/>
        </w:rPr>
        <w:t xml:space="preserve"> </w:t>
      </w:r>
      <w:r>
        <w:t>učenici</w:t>
      </w:r>
      <w:r>
        <w:rPr>
          <w:spacing w:val="-2"/>
        </w:rPr>
        <w:t xml:space="preserve"> </w:t>
      </w:r>
      <w:r>
        <w:t>treba da</w:t>
      </w:r>
      <w:r>
        <w:rPr>
          <w:spacing w:val="-2"/>
        </w:rPr>
        <w:t xml:space="preserve"> </w:t>
      </w:r>
      <w:r>
        <w:t>se</w:t>
      </w:r>
      <w:r>
        <w:rPr>
          <w:spacing w:val="-2"/>
        </w:rPr>
        <w:t xml:space="preserve"> </w:t>
      </w:r>
      <w:r>
        <w:t>jasno izražavaju i pravilno</w:t>
      </w:r>
      <w:r>
        <w:rPr>
          <w:spacing w:val="-2"/>
        </w:rPr>
        <w:t xml:space="preserve"> </w:t>
      </w:r>
      <w:r>
        <w:t>koriste</w:t>
      </w:r>
      <w:r>
        <w:rPr>
          <w:spacing w:val="-2"/>
        </w:rPr>
        <w:t xml:space="preserve"> </w:t>
      </w:r>
      <w:r>
        <w:t>stručnu</w:t>
      </w:r>
      <w:r>
        <w:rPr>
          <w:spacing w:val="-2"/>
        </w:rPr>
        <w:t xml:space="preserve"> </w:t>
      </w:r>
      <w:r>
        <w:t>terminologiju. U okviru vježbi poželjno je organizovati takmičenja u cilju dodatne motivacije učenika i proširivanja njegovih sklonosti i sposobnosti.</w:t>
      </w:r>
    </w:p>
    <w:p w:rsidR="008C01C9" w:rsidRDefault="0084041E">
      <w:pPr>
        <w:pStyle w:val="ListParagraph"/>
        <w:numPr>
          <w:ilvl w:val="0"/>
          <w:numId w:val="61"/>
        </w:numPr>
        <w:tabs>
          <w:tab w:val="left" w:pos="1297"/>
          <w:tab w:val="left" w:pos="1302"/>
        </w:tabs>
        <w:spacing w:before="1"/>
        <w:ind w:right="874" w:hanging="288"/>
        <w:jc w:val="both"/>
      </w:pPr>
      <w:r>
        <w:t>Nastavnik</w:t>
      </w:r>
      <w:r>
        <w:rPr>
          <w:spacing w:val="-7"/>
        </w:rPr>
        <w:t xml:space="preserve"> </w:t>
      </w:r>
      <w:r>
        <w:t>treba</w:t>
      </w:r>
      <w:r>
        <w:rPr>
          <w:spacing w:val="-7"/>
        </w:rPr>
        <w:t xml:space="preserve"> </w:t>
      </w:r>
      <w:r>
        <w:t>da</w:t>
      </w:r>
      <w:r>
        <w:rPr>
          <w:spacing w:val="-7"/>
        </w:rPr>
        <w:t xml:space="preserve"> </w:t>
      </w:r>
      <w:r>
        <w:t>podstiče</w:t>
      </w:r>
      <w:r>
        <w:rPr>
          <w:spacing w:val="-6"/>
        </w:rPr>
        <w:t xml:space="preserve"> </w:t>
      </w:r>
      <w:r>
        <w:t>problemsku</w:t>
      </w:r>
      <w:r>
        <w:rPr>
          <w:spacing w:val="-6"/>
        </w:rPr>
        <w:t xml:space="preserve"> </w:t>
      </w:r>
      <w:r>
        <w:t>nastavu</w:t>
      </w:r>
      <w:r>
        <w:rPr>
          <w:spacing w:val="-6"/>
        </w:rPr>
        <w:t xml:space="preserve"> </w:t>
      </w:r>
      <w:r>
        <w:t>u</w:t>
      </w:r>
      <w:r>
        <w:rPr>
          <w:spacing w:val="-7"/>
        </w:rPr>
        <w:t xml:space="preserve"> </w:t>
      </w:r>
      <w:r>
        <w:t>kojoj</w:t>
      </w:r>
      <w:r>
        <w:rPr>
          <w:spacing w:val="-7"/>
        </w:rPr>
        <w:t xml:space="preserve"> </w:t>
      </w:r>
      <w:r>
        <w:t>navodi</w:t>
      </w:r>
      <w:r>
        <w:rPr>
          <w:spacing w:val="-7"/>
        </w:rPr>
        <w:t xml:space="preserve"> </w:t>
      </w:r>
      <w:r>
        <w:t>učenike</w:t>
      </w:r>
      <w:r>
        <w:rPr>
          <w:spacing w:val="-7"/>
        </w:rPr>
        <w:t xml:space="preserve"> </w:t>
      </w:r>
      <w:r>
        <w:t>da</w:t>
      </w:r>
      <w:r>
        <w:rPr>
          <w:spacing w:val="-7"/>
        </w:rPr>
        <w:t xml:space="preserve"> </w:t>
      </w:r>
      <w:r>
        <w:t>sami</w:t>
      </w:r>
      <w:r>
        <w:rPr>
          <w:spacing w:val="-6"/>
        </w:rPr>
        <w:t xml:space="preserve"> </w:t>
      </w:r>
      <w:r>
        <w:t>dolaze</w:t>
      </w:r>
      <w:r>
        <w:rPr>
          <w:spacing w:val="-6"/>
        </w:rPr>
        <w:t xml:space="preserve"> </w:t>
      </w:r>
      <w:r>
        <w:t>do</w:t>
      </w:r>
      <w:r>
        <w:rPr>
          <w:spacing w:val="-6"/>
        </w:rPr>
        <w:t xml:space="preserve"> </w:t>
      </w:r>
      <w:r>
        <w:t>zaključaka</w:t>
      </w:r>
      <w:r>
        <w:rPr>
          <w:spacing w:val="-7"/>
        </w:rPr>
        <w:t xml:space="preserve"> </w:t>
      </w:r>
      <w:r>
        <w:t>prilikom rješavanja problema, čime im omogućava povezivanje teorijskih znanja sa praktičnom primjenom.</w:t>
      </w:r>
    </w:p>
    <w:p w:rsidR="008C01C9" w:rsidRDefault="0084041E">
      <w:pPr>
        <w:pStyle w:val="ListParagraph"/>
        <w:numPr>
          <w:ilvl w:val="0"/>
          <w:numId w:val="61"/>
        </w:numPr>
        <w:tabs>
          <w:tab w:val="left" w:pos="1297"/>
          <w:tab w:val="left" w:pos="1302"/>
        </w:tabs>
        <w:ind w:right="871"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62"/>
        </w:numPr>
        <w:tabs>
          <w:tab w:val="left" w:pos="1214"/>
        </w:tabs>
        <w:spacing w:line="352" w:lineRule="auto"/>
        <w:ind w:left="1015" w:right="6359" w:firstLine="0"/>
      </w:pPr>
      <w:r>
        <w:t>Okvirni</w:t>
      </w:r>
      <w:r>
        <w:rPr>
          <w:spacing w:val="-7"/>
        </w:rPr>
        <w:t xml:space="preserve"> </w:t>
      </w:r>
      <w:r>
        <w:t>spisak</w:t>
      </w:r>
      <w:r>
        <w:rPr>
          <w:spacing w:val="-8"/>
        </w:rPr>
        <w:t xml:space="preserve"> </w:t>
      </w:r>
      <w:r>
        <w:t>literature</w:t>
      </w:r>
      <w:r>
        <w:rPr>
          <w:spacing w:val="-8"/>
        </w:rPr>
        <w:t xml:space="preserve"> </w:t>
      </w:r>
      <w:r>
        <w:t>i</w:t>
      </w:r>
      <w:r>
        <w:rPr>
          <w:spacing w:val="-7"/>
        </w:rPr>
        <w:t xml:space="preserve"> </w:t>
      </w:r>
      <w:r>
        <w:t>drugih</w:t>
      </w:r>
      <w:r>
        <w:rPr>
          <w:spacing w:val="-7"/>
        </w:rPr>
        <w:t xml:space="preserve"> </w:t>
      </w:r>
      <w:r>
        <w:t>izvora Didaktička literatura</w:t>
      </w:r>
    </w:p>
    <w:p w:rsidR="008C01C9" w:rsidRDefault="0084041E">
      <w:pPr>
        <w:pStyle w:val="ListParagraph"/>
        <w:numPr>
          <w:ilvl w:val="0"/>
          <w:numId w:val="60"/>
        </w:numPr>
        <w:tabs>
          <w:tab w:val="left" w:pos="1299"/>
          <w:tab w:val="left" w:pos="1302"/>
        </w:tabs>
        <w:spacing w:before="135"/>
        <w:ind w:right="873" w:hanging="288"/>
      </w:pPr>
      <w:r>
        <w:t>Aleksandrov,</w:t>
      </w:r>
      <w:r>
        <w:rPr>
          <w:spacing w:val="-12"/>
        </w:rPr>
        <w:t xml:space="preserve"> </w:t>
      </w:r>
      <w:r>
        <w:t>V.,</w:t>
      </w:r>
      <w:r>
        <w:rPr>
          <w:spacing w:val="-12"/>
        </w:rPr>
        <w:t xml:space="preserve"> </w:t>
      </w:r>
      <w:r>
        <w:t>Željeznička</w:t>
      </w:r>
      <w:r>
        <w:rPr>
          <w:spacing w:val="-13"/>
        </w:rPr>
        <w:t xml:space="preserve"> </w:t>
      </w:r>
      <w:r>
        <w:t>vučena</w:t>
      </w:r>
      <w:r>
        <w:rPr>
          <w:spacing w:val="-12"/>
        </w:rPr>
        <w:t xml:space="preserve"> </w:t>
      </w:r>
      <w:r>
        <w:t>vozila,</w:t>
      </w:r>
      <w:r>
        <w:rPr>
          <w:spacing w:val="-12"/>
        </w:rPr>
        <w:t xml:space="preserve"> </w:t>
      </w:r>
      <w:r>
        <w:t>Preduzeće</w:t>
      </w:r>
      <w:r>
        <w:rPr>
          <w:spacing w:val="-13"/>
        </w:rPr>
        <w:t xml:space="preserve"> </w:t>
      </w:r>
      <w:r>
        <w:t>za</w:t>
      </w:r>
      <w:r>
        <w:rPr>
          <w:spacing w:val="-12"/>
        </w:rPr>
        <w:t xml:space="preserve"> </w:t>
      </w:r>
      <w:r>
        <w:t>željezničku</w:t>
      </w:r>
      <w:r>
        <w:rPr>
          <w:spacing w:val="-13"/>
        </w:rPr>
        <w:t xml:space="preserve"> </w:t>
      </w:r>
      <w:r>
        <w:t>izdavačko-novinsku</w:t>
      </w:r>
      <w:r>
        <w:rPr>
          <w:spacing w:val="-11"/>
        </w:rPr>
        <w:t xml:space="preserve"> </w:t>
      </w:r>
      <w:r>
        <w:t>djelatnost,</w:t>
      </w:r>
      <w:r>
        <w:rPr>
          <w:spacing w:val="-12"/>
        </w:rPr>
        <w:t xml:space="preserve"> </w:t>
      </w:r>
      <w:r>
        <w:t xml:space="preserve">Beograd, </w:t>
      </w:r>
      <w:r>
        <w:rPr>
          <w:spacing w:val="-4"/>
        </w:rPr>
        <w:t>2000.</w:t>
      </w:r>
    </w:p>
    <w:p w:rsidR="008C01C9" w:rsidRDefault="0084041E">
      <w:pPr>
        <w:pStyle w:val="ListParagraph"/>
        <w:numPr>
          <w:ilvl w:val="0"/>
          <w:numId w:val="60"/>
        </w:numPr>
        <w:tabs>
          <w:tab w:val="left" w:pos="1299"/>
        </w:tabs>
        <w:spacing w:before="1" w:line="252" w:lineRule="exact"/>
        <w:ind w:left="1299" w:hanging="284"/>
      </w:pPr>
      <w:r>
        <w:t>Adamović,</w:t>
      </w:r>
      <w:r>
        <w:rPr>
          <w:spacing w:val="-8"/>
        </w:rPr>
        <w:t xml:space="preserve"> </w:t>
      </w:r>
      <w:r>
        <w:t>Ž.,</w:t>
      </w:r>
      <w:r>
        <w:rPr>
          <w:spacing w:val="-7"/>
        </w:rPr>
        <w:t xml:space="preserve"> </w:t>
      </w:r>
      <w:r>
        <w:t>Totalno</w:t>
      </w:r>
      <w:r>
        <w:rPr>
          <w:spacing w:val="-7"/>
        </w:rPr>
        <w:t xml:space="preserve"> </w:t>
      </w:r>
      <w:r>
        <w:t>održavanje,</w:t>
      </w:r>
      <w:r>
        <w:rPr>
          <w:spacing w:val="-7"/>
        </w:rPr>
        <w:t xml:space="preserve"> </w:t>
      </w:r>
      <w:r>
        <w:t>Univerzitet</w:t>
      </w:r>
      <w:r>
        <w:rPr>
          <w:spacing w:val="-8"/>
        </w:rPr>
        <w:t xml:space="preserve"> </w:t>
      </w:r>
      <w:r>
        <w:t>u</w:t>
      </w:r>
      <w:r>
        <w:rPr>
          <w:spacing w:val="-8"/>
        </w:rPr>
        <w:t xml:space="preserve"> </w:t>
      </w:r>
      <w:r>
        <w:t>Novom</w:t>
      </w:r>
      <w:r>
        <w:rPr>
          <w:spacing w:val="-7"/>
        </w:rPr>
        <w:t xml:space="preserve"> </w:t>
      </w:r>
      <w:r>
        <w:t>Sadu,</w:t>
      </w:r>
      <w:r>
        <w:rPr>
          <w:spacing w:val="-7"/>
        </w:rPr>
        <w:t xml:space="preserve"> </w:t>
      </w:r>
      <w:r>
        <w:t>Novi</w:t>
      </w:r>
      <w:r>
        <w:rPr>
          <w:spacing w:val="-8"/>
        </w:rPr>
        <w:t xml:space="preserve"> </w:t>
      </w:r>
      <w:r>
        <w:t>Sad,</w:t>
      </w:r>
      <w:r>
        <w:rPr>
          <w:spacing w:val="-8"/>
        </w:rPr>
        <w:t xml:space="preserve"> </w:t>
      </w:r>
      <w:r>
        <w:rPr>
          <w:spacing w:val="-2"/>
        </w:rPr>
        <w:t>2003.</w:t>
      </w:r>
    </w:p>
    <w:p w:rsidR="008C01C9" w:rsidRDefault="0084041E">
      <w:pPr>
        <w:pStyle w:val="ListParagraph"/>
        <w:numPr>
          <w:ilvl w:val="0"/>
          <w:numId w:val="60"/>
        </w:numPr>
        <w:tabs>
          <w:tab w:val="left" w:pos="1299"/>
        </w:tabs>
        <w:ind w:left="1299" w:hanging="284"/>
      </w:pPr>
      <w:r>
        <w:t>Adamović,</w:t>
      </w:r>
      <w:r>
        <w:rPr>
          <w:spacing w:val="-10"/>
        </w:rPr>
        <w:t xml:space="preserve"> </w:t>
      </w:r>
      <w:r>
        <w:t>Ž.,</w:t>
      </w:r>
      <w:r>
        <w:rPr>
          <w:spacing w:val="-10"/>
        </w:rPr>
        <w:t xml:space="preserve"> </w:t>
      </w:r>
      <w:r>
        <w:t>Tehnička</w:t>
      </w:r>
      <w:r>
        <w:rPr>
          <w:spacing w:val="-10"/>
        </w:rPr>
        <w:t xml:space="preserve"> </w:t>
      </w:r>
      <w:r>
        <w:t>dijagnostika</w:t>
      </w:r>
      <w:r>
        <w:rPr>
          <w:spacing w:val="-10"/>
        </w:rPr>
        <w:t xml:space="preserve"> </w:t>
      </w:r>
      <w:r>
        <w:t>u</w:t>
      </w:r>
      <w:r>
        <w:rPr>
          <w:spacing w:val="-11"/>
        </w:rPr>
        <w:t xml:space="preserve"> </w:t>
      </w:r>
      <w:r>
        <w:t>mašinstvu,</w:t>
      </w:r>
      <w:r>
        <w:rPr>
          <w:spacing w:val="-9"/>
        </w:rPr>
        <w:t xml:space="preserve"> </w:t>
      </w:r>
      <w:r>
        <w:t>Privredni</w:t>
      </w:r>
      <w:r>
        <w:rPr>
          <w:spacing w:val="-11"/>
        </w:rPr>
        <w:t xml:space="preserve"> </w:t>
      </w:r>
      <w:r>
        <w:t>pregled,</w:t>
      </w:r>
      <w:r>
        <w:rPr>
          <w:spacing w:val="-10"/>
        </w:rPr>
        <w:t xml:space="preserve"> </w:t>
      </w:r>
      <w:r>
        <w:t>Beograd,</w:t>
      </w:r>
      <w:r>
        <w:rPr>
          <w:spacing w:val="-9"/>
        </w:rPr>
        <w:t xml:space="preserve"> </w:t>
      </w:r>
      <w:r>
        <w:rPr>
          <w:spacing w:val="-2"/>
        </w:rPr>
        <w:t>1986.</w:t>
      </w:r>
    </w:p>
    <w:p w:rsidR="008C01C9" w:rsidRDefault="0084041E">
      <w:pPr>
        <w:pStyle w:val="ListParagraph"/>
        <w:numPr>
          <w:ilvl w:val="0"/>
          <w:numId w:val="60"/>
        </w:numPr>
        <w:tabs>
          <w:tab w:val="left" w:pos="1299"/>
        </w:tabs>
        <w:spacing w:line="252" w:lineRule="exact"/>
        <w:ind w:left="1299" w:hanging="284"/>
      </w:pPr>
      <w:r>
        <w:t>Pravilnik</w:t>
      </w:r>
      <w:r>
        <w:rPr>
          <w:spacing w:val="-10"/>
        </w:rPr>
        <w:t xml:space="preserve"> </w:t>
      </w:r>
      <w:r>
        <w:t>o</w:t>
      </w:r>
      <w:r>
        <w:rPr>
          <w:spacing w:val="-10"/>
        </w:rPr>
        <w:t xml:space="preserve"> </w:t>
      </w:r>
      <w:r>
        <w:t>načinu</w:t>
      </w:r>
      <w:r>
        <w:rPr>
          <w:spacing w:val="-10"/>
        </w:rPr>
        <w:t xml:space="preserve"> </w:t>
      </w:r>
      <w:r>
        <w:t>održavanja</w:t>
      </w:r>
      <w:r>
        <w:rPr>
          <w:spacing w:val="-10"/>
        </w:rPr>
        <w:t xml:space="preserve"> </w:t>
      </w:r>
      <w:r>
        <w:t>željezničkih</w:t>
      </w:r>
      <w:r>
        <w:rPr>
          <w:spacing w:val="-11"/>
        </w:rPr>
        <w:t xml:space="preserve"> </w:t>
      </w:r>
      <w:r>
        <w:t>vozila,</w:t>
      </w:r>
      <w:r>
        <w:rPr>
          <w:spacing w:val="-10"/>
        </w:rPr>
        <w:t xml:space="preserve"> </w:t>
      </w:r>
      <w:r>
        <w:t>Podgorica,</w:t>
      </w:r>
      <w:r>
        <w:rPr>
          <w:spacing w:val="-9"/>
        </w:rPr>
        <w:t xml:space="preserve"> </w:t>
      </w:r>
      <w:r>
        <w:rPr>
          <w:spacing w:val="-2"/>
        </w:rPr>
        <w:t>2019.</w:t>
      </w:r>
    </w:p>
    <w:p w:rsidR="008C01C9" w:rsidRDefault="0084041E">
      <w:pPr>
        <w:pStyle w:val="ListParagraph"/>
        <w:numPr>
          <w:ilvl w:val="0"/>
          <w:numId w:val="60"/>
        </w:numPr>
        <w:tabs>
          <w:tab w:val="left" w:pos="1299"/>
          <w:tab w:val="left" w:pos="1302"/>
        </w:tabs>
        <w:ind w:right="871" w:hanging="288"/>
      </w:pPr>
      <w:r>
        <w:t>ALTPRO d.o.o. Tehnički opis sustava za nadzor temperature osovinskih ležajeva, kočionih diskova i oboda kotača željezničkih vozila FUES-EPOS, Zagreb, 2014.</w:t>
      </w:r>
    </w:p>
    <w:p w:rsidR="008C01C9" w:rsidRDefault="0084041E">
      <w:pPr>
        <w:pStyle w:val="Heading4"/>
        <w:ind w:left="1015" w:firstLine="0"/>
      </w:pPr>
      <w:r>
        <w:rPr>
          <w:spacing w:val="-2"/>
        </w:rPr>
        <w:t>Napomena:</w:t>
      </w:r>
    </w:p>
    <w:p w:rsidR="008C01C9" w:rsidRDefault="0084041E">
      <w:pPr>
        <w:pStyle w:val="BodyText"/>
        <w:spacing w:before="120"/>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62"/>
        </w:numPr>
        <w:tabs>
          <w:tab w:val="left" w:pos="1214"/>
        </w:tabs>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rPr>
      </w:pPr>
    </w:p>
    <w:p w:rsidR="008C01C9" w:rsidRDefault="008C01C9">
      <w:pPr>
        <w:pStyle w:val="BodyText"/>
        <w:spacing w:before="84"/>
        <w:rPr>
          <w:b/>
        </w:rPr>
      </w:pPr>
    </w:p>
    <w:p w:rsidR="008C01C9" w:rsidRDefault="0084041E">
      <w:pPr>
        <w:pStyle w:val="Heading4"/>
        <w:numPr>
          <w:ilvl w:val="0"/>
          <w:numId w:val="62"/>
        </w:numPr>
        <w:tabs>
          <w:tab w:val="left" w:pos="1214"/>
        </w:tabs>
        <w:spacing w:before="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59"/>
        </w:numPr>
        <w:tabs>
          <w:tab w:val="left" w:pos="1299"/>
        </w:tabs>
        <w:spacing w:before="119"/>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59"/>
        </w:numPr>
        <w:tabs>
          <w:tab w:val="left" w:pos="1299"/>
          <w:tab w:val="left" w:pos="1302"/>
        </w:tabs>
        <w:spacing w:before="1"/>
        <w:ind w:right="871" w:hanging="289"/>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59"/>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59"/>
        </w:numPr>
        <w:tabs>
          <w:tab w:val="left" w:pos="1299"/>
        </w:tabs>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59"/>
        </w:numPr>
        <w:tabs>
          <w:tab w:val="left" w:pos="1299"/>
        </w:tabs>
        <w:spacing w:line="252" w:lineRule="exact"/>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59"/>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4"/>
        </w:rPr>
        <w:t xml:space="preserve"> </w:t>
      </w:r>
      <w:r>
        <w:rPr>
          <w:spacing w:val="-2"/>
        </w:rPr>
        <w:t>kraju</w:t>
      </w:r>
      <w:r>
        <w:rPr>
          <w:spacing w:val="-3"/>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4"/>
        </w:rPr>
        <w:t xml:space="preserve"> </w:t>
      </w:r>
      <w:r>
        <w:rPr>
          <w:spacing w:val="-2"/>
        </w:rPr>
        <w:t>se</w:t>
      </w:r>
      <w:r>
        <w:rPr>
          <w:spacing w:val="-3"/>
        </w:rPr>
        <w:t xml:space="preserve"> </w:t>
      </w:r>
      <w:r>
        <w:rPr>
          <w:spacing w:val="-2"/>
        </w:rPr>
        <w:t>na</w:t>
      </w:r>
      <w:r>
        <w:rPr>
          <w:spacing w:val="-4"/>
        </w:rPr>
        <w:t xml:space="preserve"> </w:t>
      </w:r>
      <w:r>
        <w:rPr>
          <w:spacing w:val="-2"/>
        </w:rPr>
        <w:t>osnovu</w:t>
      </w:r>
      <w:r>
        <w:rPr>
          <w:spacing w:val="-4"/>
        </w:rPr>
        <w:t xml:space="preserve"> </w:t>
      </w:r>
      <w:r>
        <w:rPr>
          <w:spacing w:val="-2"/>
        </w:rPr>
        <w:t>svih</w:t>
      </w:r>
      <w:r>
        <w:rPr>
          <w:spacing w:val="-4"/>
        </w:rPr>
        <w:t xml:space="preserve"> </w:t>
      </w:r>
      <w:r>
        <w:rPr>
          <w:spacing w:val="-2"/>
        </w:rPr>
        <w:t>ocjena dobijenih</w:t>
      </w:r>
      <w:r>
        <w:rPr>
          <w:spacing w:val="-4"/>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62"/>
        </w:numPr>
        <w:tabs>
          <w:tab w:val="left" w:pos="1214"/>
        </w:tabs>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62"/>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58"/>
        </w:numPr>
        <w:tabs>
          <w:tab w:val="left" w:pos="1299"/>
        </w:tabs>
        <w:spacing w:before="119"/>
        <w:ind w:hanging="284"/>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58"/>
        </w:numPr>
        <w:tabs>
          <w:tab w:val="left" w:pos="1299"/>
        </w:tabs>
        <w:spacing w:before="1" w:line="252" w:lineRule="exact"/>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58"/>
        </w:numPr>
        <w:tabs>
          <w:tab w:val="left" w:pos="1299"/>
        </w:tabs>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58"/>
        </w:numPr>
        <w:tabs>
          <w:tab w:val="left" w:pos="1298"/>
        </w:tabs>
        <w:spacing w:before="1" w:line="252" w:lineRule="exact"/>
        <w:ind w:left="1298" w:hanging="284"/>
      </w:pPr>
      <w:r>
        <w:t>Vučna</w:t>
      </w:r>
      <w:r>
        <w:rPr>
          <w:spacing w:val="-9"/>
        </w:rPr>
        <w:t xml:space="preserve"> </w:t>
      </w:r>
      <w:r>
        <w:rPr>
          <w:spacing w:val="-2"/>
        </w:rPr>
        <w:t>vozila</w:t>
      </w:r>
    </w:p>
    <w:p w:rsidR="008C01C9" w:rsidRDefault="0084041E">
      <w:pPr>
        <w:pStyle w:val="ListParagraph"/>
        <w:numPr>
          <w:ilvl w:val="0"/>
          <w:numId w:val="58"/>
        </w:numPr>
        <w:tabs>
          <w:tab w:val="left" w:pos="1298"/>
        </w:tabs>
        <w:spacing w:line="252" w:lineRule="exact"/>
        <w:ind w:left="1298"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58"/>
        </w:numPr>
        <w:tabs>
          <w:tab w:val="left" w:pos="1298"/>
        </w:tabs>
        <w:ind w:left="1298" w:hanging="284"/>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58"/>
        </w:numPr>
        <w:tabs>
          <w:tab w:val="left" w:pos="1298"/>
        </w:tabs>
        <w:spacing w:line="252" w:lineRule="exact"/>
        <w:ind w:left="1298" w:hanging="284"/>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58"/>
        </w:numPr>
        <w:tabs>
          <w:tab w:val="left" w:pos="1298"/>
        </w:tabs>
        <w:spacing w:line="252" w:lineRule="exact"/>
        <w:ind w:left="1298"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58"/>
        </w:numPr>
        <w:tabs>
          <w:tab w:val="left" w:pos="1298"/>
        </w:tabs>
        <w:ind w:left="1298" w:hanging="284"/>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58"/>
        </w:numPr>
        <w:tabs>
          <w:tab w:val="left" w:pos="1298"/>
        </w:tabs>
        <w:spacing w:before="1"/>
        <w:ind w:left="1298" w:hanging="284"/>
      </w:pPr>
      <w:r>
        <w:t>Savremene</w:t>
      </w:r>
      <w:r>
        <w:rPr>
          <w:spacing w:val="-12"/>
        </w:rPr>
        <w:t xml:space="preserve"> </w:t>
      </w:r>
      <w:r>
        <w:t>tehnologije</w:t>
      </w:r>
      <w:r>
        <w:rPr>
          <w:spacing w:val="-11"/>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Heading4"/>
        <w:spacing w:before="239"/>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62"/>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57"/>
        </w:numPr>
        <w:tabs>
          <w:tab w:val="left" w:pos="1297"/>
          <w:tab w:val="left" w:pos="1302"/>
        </w:tabs>
        <w:spacing w:before="121"/>
        <w:ind w:right="871"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57"/>
        </w:numPr>
        <w:tabs>
          <w:tab w:val="left" w:pos="1297"/>
          <w:tab w:val="left" w:pos="1303"/>
        </w:tabs>
        <w:ind w:left="1303" w:right="871" w:hanging="289"/>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57"/>
        </w:numPr>
        <w:tabs>
          <w:tab w:val="left" w:pos="1297"/>
          <w:tab w:val="left" w:pos="1302"/>
        </w:tabs>
        <w:ind w:right="869"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57"/>
        </w:numPr>
        <w:tabs>
          <w:tab w:val="left" w:pos="1297"/>
          <w:tab w:val="left" w:pos="1303"/>
        </w:tabs>
        <w:ind w:left="1303" w:right="871"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57"/>
        </w:numPr>
        <w:tabs>
          <w:tab w:val="left" w:pos="1297"/>
          <w:tab w:val="left" w:pos="1302"/>
        </w:tabs>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57"/>
        </w:numPr>
        <w:tabs>
          <w:tab w:val="left" w:pos="1297"/>
          <w:tab w:val="left" w:pos="1302"/>
        </w:tabs>
        <w:ind w:right="870" w:hanging="288"/>
        <w:jc w:val="both"/>
      </w:pPr>
      <w:r>
        <w:t>Građanska kompetencija (angažovanje u zajedničkom ili javnom interesu kroz različite društveno odgovorne aktivnosti;</w:t>
      </w:r>
      <w:r>
        <w:rPr>
          <w:spacing w:val="20"/>
        </w:rPr>
        <w:t xml:space="preserve"> </w:t>
      </w:r>
      <w:r>
        <w:t>poštovanje</w:t>
      </w:r>
      <w:r>
        <w:rPr>
          <w:spacing w:val="20"/>
        </w:rPr>
        <w:t xml:space="preserve"> </w:t>
      </w:r>
      <w:r>
        <w:t>prava,</w:t>
      </w:r>
      <w:r>
        <w:rPr>
          <w:spacing w:val="21"/>
        </w:rPr>
        <w:t xml:space="preserve"> </w:t>
      </w:r>
      <w:r>
        <w:t>jednakosti,</w:t>
      </w:r>
      <w:r>
        <w:rPr>
          <w:spacing w:val="20"/>
        </w:rPr>
        <w:t xml:space="preserve"> </w:t>
      </w:r>
      <w:r>
        <w:t>slobode</w:t>
      </w:r>
      <w:r>
        <w:rPr>
          <w:spacing w:val="19"/>
        </w:rPr>
        <w:t xml:space="preserve"> </w:t>
      </w:r>
      <w:r>
        <w:t>izražavanja</w:t>
      </w:r>
      <w:r>
        <w:rPr>
          <w:spacing w:val="19"/>
        </w:rPr>
        <w:t xml:space="preserve"> </w:t>
      </w:r>
      <w:r>
        <w:t>i</w:t>
      </w:r>
      <w:r>
        <w:rPr>
          <w:spacing w:val="20"/>
        </w:rPr>
        <w:t xml:space="preserve"> </w:t>
      </w:r>
      <w:r>
        <w:t>mišljenja</w:t>
      </w:r>
      <w:r>
        <w:rPr>
          <w:spacing w:val="20"/>
        </w:rPr>
        <w:t xml:space="preserve"> </w:t>
      </w:r>
      <w:r>
        <w:t>kroz</w:t>
      </w:r>
      <w:r>
        <w:rPr>
          <w:spacing w:val="21"/>
        </w:rPr>
        <w:t xml:space="preserve"> </w:t>
      </w:r>
      <w:r>
        <w:t>debate,</w:t>
      </w:r>
      <w:r>
        <w:rPr>
          <w:spacing w:val="21"/>
        </w:rPr>
        <w:t xml:space="preserve"> </w:t>
      </w:r>
      <w:r>
        <w:t>diskusije</w:t>
      </w:r>
      <w:r>
        <w:rPr>
          <w:spacing w:val="20"/>
        </w:rPr>
        <w:t xml:space="preserve"> </w:t>
      </w:r>
      <w:r>
        <w:t>i</w:t>
      </w:r>
      <w:r>
        <w:rPr>
          <w:spacing w:val="20"/>
        </w:rPr>
        <w:t xml:space="preserve"> </w:t>
      </w:r>
      <w:r>
        <w:t>podjelu</w:t>
      </w:r>
      <w:r>
        <w:rPr>
          <w:spacing w:val="19"/>
        </w:rPr>
        <w:t xml:space="preserve"> </w:t>
      </w:r>
      <w:r>
        <w:t>na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grupe; razvijanje svijesti o značaju savremenih događaja; razvijanje svijesti o značaju održivog razvoja i odgovornog ponašanja prema prirodi i životnoj sredini i dr.).</w:t>
      </w:r>
    </w:p>
    <w:p w:rsidR="008C01C9" w:rsidRDefault="0084041E">
      <w:pPr>
        <w:pStyle w:val="ListParagraph"/>
        <w:numPr>
          <w:ilvl w:val="0"/>
          <w:numId w:val="57"/>
        </w:numPr>
        <w:tabs>
          <w:tab w:val="left" w:pos="1297"/>
          <w:tab w:val="left" w:pos="1302"/>
        </w:tabs>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57"/>
        </w:numPr>
        <w:tabs>
          <w:tab w:val="left" w:pos="1297"/>
          <w:tab w:val="left" w:pos="1302"/>
        </w:tabs>
        <w:ind w:right="872" w:hanging="288"/>
        <w:jc w:val="both"/>
      </w:pPr>
      <w:r>
        <w:t>Kompetencija</w:t>
      </w:r>
      <w:r>
        <w:rPr>
          <w:spacing w:val="-3"/>
        </w:rPr>
        <w:t xml:space="preserve"> </w:t>
      </w:r>
      <w:r>
        <w:t>kulturološke</w:t>
      </w:r>
      <w:r>
        <w:rPr>
          <w:spacing w:val="-3"/>
        </w:rPr>
        <w:t xml:space="preserve"> </w:t>
      </w:r>
      <w:r>
        <w:t>svijesti</w:t>
      </w:r>
      <w:r>
        <w:rPr>
          <w:spacing w:val="-4"/>
        </w:rPr>
        <w:t xml:space="preserve"> </w:t>
      </w:r>
      <w:r>
        <w:t>i</w:t>
      </w:r>
      <w:r>
        <w:rPr>
          <w:spacing w:val="-2"/>
        </w:rPr>
        <w:t xml:space="preserve"> </w:t>
      </w:r>
      <w:r>
        <w:t>izražavanja</w:t>
      </w:r>
      <w:r>
        <w:rPr>
          <w:spacing w:val="-4"/>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4041E">
      <w:pPr>
        <w:pStyle w:val="ListParagraph"/>
        <w:numPr>
          <w:ilvl w:val="0"/>
          <w:numId w:val="57"/>
        </w:numPr>
        <w:tabs>
          <w:tab w:val="left" w:pos="1297"/>
          <w:tab w:val="left" w:pos="1302"/>
        </w:tabs>
        <w:ind w:right="870"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57"/>
        </w:numPr>
        <w:tabs>
          <w:tab w:val="left" w:pos="1297"/>
          <w:tab w:val="left" w:pos="1302"/>
        </w:tabs>
        <w:ind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57"/>
        </w:numPr>
        <w:tabs>
          <w:tab w:val="left" w:pos="1297"/>
          <w:tab w:val="left" w:pos="1302"/>
        </w:tabs>
        <w:ind w:right="870" w:hanging="288"/>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drumskom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2"/>
          <w:numId w:val="299"/>
        </w:numPr>
        <w:tabs>
          <w:tab w:val="left" w:pos="1512"/>
        </w:tabs>
        <w:spacing w:before="1"/>
        <w:ind w:left="1512" w:hanging="497"/>
        <w:jc w:val="both"/>
        <w:rPr>
          <w:b/>
        </w:rPr>
      </w:pPr>
      <w:r>
        <w:rPr>
          <w:b/>
        </w:rPr>
        <w:t>SAVREMENE</w:t>
      </w:r>
      <w:r>
        <w:rPr>
          <w:b/>
          <w:spacing w:val="-12"/>
        </w:rPr>
        <w:t xml:space="preserve"> </w:t>
      </w:r>
      <w:r>
        <w:rPr>
          <w:b/>
        </w:rPr>
        <w:t>TEHNOLOGIJE</w:t>
      </w:r>
      <w:r>
        <w:rPr>
          <w:b/>
          <w:spacing w:val="-11"/>
        </w:rPr>
        <w:t xml:space="preserve"> </w:t>
      </w:r>
      <w:r>
        <w:rPr>
          <w:b/>
        </w:rPr>
        <w:t>U</w:t>
      </w:r>
      <w:r>
        <w:rPr>
          <w:b/>
          <w:spacing w:val="-13"/>
        </w:rPr>
        <w:t xml:space="preserve"> </w:t>
      </w:r>
      <w:r>
        <w:rPr>
          <w:b/>
        </w:rPr>
        <w:t>ŽELJEZNIČKOM</w:t>
      </w:r>
      <w:r>
        <w:rPr>
          <w:b/>
          <w:spacing w:val="-10"/>
        </w:rPr>
        <w:t xml:space="preserve"> </w:t>
      </w:r>
      <w:r>
        <w:rPr>
          <w:b/>
          <w:spacing w:val="-2"/>
        </w:rPr>
        <w:t>SAOBRAĆAJU</w:t>
      </w:r>
    </w:p>
    <w:p w:rsidR="008C01C9" w:rsidRDefault="008C01C9">
      <w:pPr>
        <w:pStyle w:val="BodyText"/>
        <w:spacing w:before="25"/>
        <w:rPr>
          <w:b/>
        </w:rPr>
      </w:pPr>
    </w:p>
    <w:p w:rsidR="008C01C9" w:rsidRDefault="0084041E">
      <w:pPr>
        <w:pStyle w:val="Heading4"/>
        <w:numPr>
          <w:ilvl w:val="0"/>
          <w:numId w:val="56"/>
        </w:numPr>
        <w:tabs>
          <w:tab w:val="left" w:pos="1214"/>
        </w:tabs>
        <w:spacing w:before="0"/>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4" w:after="1"/>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3"/>
              <w:rPr>
                <w:b/>
              </w:rPr>
            </w:pPr>
          </w:p>
          <w:p w:rsidR="008C01C9" w:rsidRDefault="0084041E">
            <w:pPr>
              <w:pStyle w:val="TableParagraph"/>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1"/>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3"/>
              <w:rPr>
                <w:b/>
              </w:rPr>
            </w:pPr>
          </w:p>
          <w:p w:rsidR="008C01C9" w:rsidRDefault="0084041E">
            <w:pPr>
              <w:pStyle w:val="TableParagraph"/>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4"/>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1"/>
              <w:ind w:left="114"/>
              <w:rPr>
                <w:b/>
              </w:rPr>
            </w:pPr>
            <w:r>
              <w:rPr>
                <w:b/>
                <w:spacing w:val="-5"/>
              </w:rPr>
              <w:t>III</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5"/>
              </w:rPr>
              <w:t>72</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1"/>
              <w:ind w:left="108"/>
              <w:rPr>
                <w:b/>
              </w:rPr>
            </w:pPr>
            <w:r>
              <w:rPr>
                <w:b/>
                <w:spacing w:val="-5"/>
              </w:rPr>
              <w:t>72</w:t>
            </w:r>
          </w:p>
        </w:tc>
        <w:tc>
          <w:tcPr>
            <w:tcW w:w="1560" w:type="dxa"/>
            <w:tcBorders>
              <w:left w:val="single" w:sz="4" w:space="0" w:color="C00000"/>
              <w:bottom w:val="single" w:sz="4" w:space="0" w:color="C00000"/>
              <w:right w:val="nil"/>
            </w:tcBorders>
          </w:tcPr>
          <w:p w:rsidR="008C01C9" w:rsidRDefault="0084041E">
            <w:pPr>
              <w:pStyle w:val="TableParagraph"/>
              <w:spacing w:before="121"/>
              <w:ind w:left="108"/>
              <w:rPr>
                <w:b/>
              </w:rPr>
            </w:pPr>
            <w:r>
              <w:rPr>
                <w:b/>
                <w:spacing w:val="-10"/>
              </w:rPr>
              <w:t>3</w:t>
            </w:r>
          </w:p>
        </w:tc>
      </w:tr>
    </w:tbl>
    <w:p w:rsidR="008C01C9" w:rsidRDefault="0084041E">
      <w:pPr>
        <w:pStyle w:val="Heading4"/>
        <w:numPr>
          <w:ilvl w:val="0"/>
          <w:numId w:val="56"/>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20"/>
        <w:ind w:left="1302" w:right="871" w:hanging="288"/>
        <w:jc w:val="both"/>
      </w:pPr>
      <w:r>
        <w:t>-</w:t>
      </w:r>
      <w:r>
        <w:rPr>
          <w:spacing w:val="40"/>
        </w:rPr>
        <w:t xml:space="preserve"> </w:t>
      </w:r>
      <w:r>
        <w:t>Upoznavanje sa sistemima, sredstvima i uređajima koji se primjenjuju u savremenim tehnologijama na željeznici</w:t>
      </w:r>
      <w:r>
        <w:rPr>
          <w:b/>
        </w:rPr>
        <w:t xml:space="preserve">. </w:t>
      </w:r>
      <w:r>
        <w:t>Osposobljavanje za razumijevanje stručne literature, identifikuje savremene informacione tehnologije</w:t>
      </w:r>
      <w:r>
        <w:rPr>
          <w:spacing w:val="-7"/>
        </w:rPr>
        <w:t xml:space="preserve"> </w:t>
      </w:r>
      <w:r>
        <w:t>na</w:t>
      </w:r>
      <w:r>
        <w:rPr>
          <w:spacing w:val="-6"/>
        </w:rPr>
        <w:t xml:space="preserve"> </w:t>
      </w:r>
      <w:r>
        <w:t>željeznici,</w:t>
      </w:r>
      <w:r>
        <w:rPr>
          <w:spacing w:val="-6"/>
        </w:rPr>
        <w:t xml:space="preserve"> </w:t>
      </w:r>
      <w:r>
        <w:t>sisteme</w:t>
      </w:r>
      <w:r>
        <w:rPr>
          <w:spacing w:val="-7"/>
        </w:rPr>
        <w:t xml:space="preserve"> </w:t>
      </w:r>
      <w:r>
        <w:t>komunikacije,</w:t>
      </w:r>
      <w:r>
        <w:rPr>
          <w:spacing w:val="-6"/>
        </w:rPr>
        <w:t xml:space="preserve"> </w:t>
      </w:r>
      <w:r>
        <w:t>signalno-sigurnosnih</w:t>
      </w:r>
      <w:r>
        <w:rPr>
          <w:spacing w:val="-7"/>
        </w:rPr>
        <w:t xml:space="preserve"> </w:t>
      </w:r>
      <w:r>
        <w:t>i</w:t>
      </w:r>
      <w:r>
        <w:rPr>
          <w:spacing w:val="-7"/>
        </w:rPr>
        <w:t xml:space="preserve"> </w:t>
      </w:r>
      <w:r>
        <w:t>telekomunikacionih</w:t>
      </w:r>
      <w:r>
        <w:rPr>
          <w:spacing w:val="-6"/>
        </w:rPr>
        <w:t xml:space="preserve"> </w:t>
      </w:r>
      <w:r>
        <w:t>uređaja</w:t>
      </w:r>
      <w:r>
        <w:rPr>
          <w:spacing w:val="-7"/>
        </w:rPr>
        <w:t xml:space="preserve"> </w:t>
      </w:r>
      <w:r>
        <w:t>i</w:t>
      </w:r>
      <w:r>
        <w:rPr>
          <w:spacing w:val="-7"/>
        </w:rPr>
        <w:t xml:space="preserve"> </w:t>
      </w:r>
      <w:r>
        <w:t>principima rada.</w:t>
      </w:r>
      <w:r>
        <w:rPr>
          <w:spacing w:val="-13"/>
        </w:rPr>
        <w:t xml:space="preserve"> </w:t>
      </w:r>
      <w:r>
        <w:t>Razvijanje</w:t>
      </w:r>
      <w:r>
        <w:rPr>
          <w:spacing w:val="-13"/>
        </w:rPr>
        <w:t xml:space="preserve"> </w:t>
      </w:r>
      <w:r>
        <w:t>kreativnosti,</w:t>
      </w:r>
      <w:r>
        <w:rPr>
          <w:spacing w:val="-12"/>
        </w:rPr>
        <w:t xml:space="preserve"> </w:t>
      </w:r>
      <w:r>
        <w:t>sistematičnosti,</w:t>
      </w:r>
      <w:r>
        <w:rPr>
          <w:spacing w:val="-13"/>
        </w:rPr>
        <w:t xml:space="preserve"> </w:t>
      </w:r>
      <w:r>
        <w:t>vještine</w:t>
      </w:r>
      <w:r>
        <w:rPr>
          <w:spacing w:val="-12"/>
        </w:rPr>
        <w:t xml:space="preserve"> </w:t>
      </w:r>
      <w:r>
        <w:t>prezentovanja</w:t>
      </w:r>
      <w:r>
        <w:rPr>
          <w:spacing w:val="-13"/>
        </w:rPr>
        <w:t xml:space="preserve"> </w:t>
      </w:r>
      <w:r>
        <w:t>timskog</w:t>
      </w:r>
      <w:r>
        <w:rPr>
          <w:spacing w:val="-12"/>
        </w:rPr>
        <w:t xml:space="preserve"> </w:t>
      </w:r>
      <w:r>
        <w:t>duha</w:t>
      </w:r>
      <w:r>
        <w:rPr>
          <w:spacing w:val="-13"/>
        </w:rPr>
        <w:t xml:space="preserve"> </w:t>
      </w:r>
      <w:r>
        <w:t>i</w:t>
      </w:r>
      <w:r>
        <w:rPr>
          <w:spacing w:val="-12"/>
        </w:rPr>
        <w:t xml:space="preserve"> </w:t>
      </w:r>
      <w:r>
        <w:t>motivacije</w:t>
      </w:r>
      <w:r>
        <w:rPr>
          <w:spacing w:val="-13"/>
        </w:rPr>
        <w:t xml:space="preserve"> </w:t>
      </w:r>
      <w:r>
        <w:t>za</w:t>
      </w:r>
      <w:r>
        <w:rPr>
          <w:spacing w:val="-12"/>
        </w:rPr>
        <w:t xml:space="preserve"> </w:t>
      </w:r>
      <w:r>
        <w:t>usavršavanje u struci.</w:t>
      </w:r>
    </w:p>
    <w:p w:rsidR="008C01C9" w:rsidRDefault="0084041E">
      <w:pPr>
        <w:pStyle w:val="Heading4"/>
        <w:numPr>
          <w:ilvl w:val="0"/>
          <w:numId w:val="56"/>
        </w:numPr>
        <w:tabs>
          <w:tab w:val="left" w:pos="1214"/>
        </w:tabs>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56"/>
        </w:numPr>
        <w:tabs>
          <w:tab w:val="left" w:pos="1734"/>
        </w:tabs>
        <w:spacing w:before="120"/>
        <w:ind w:left="1734" w:hanging="359"/>
      </w:pPr>
      <w:r>
        <w:t>Identifikuje</w:t>
      </w:r>
      <w:r>
        <w:rPr>
          <w:spacing w:val="-12"/>
        </w:rPr>
        <w:t xml:space="preserve"> </w:t>
      </w:r>
      <w:r>
        <w:t>savremene</w:t>
      </w:r>
      <w:r>
        <w:rPr>
          <w:spacing w:val="-12"/>
        </w:rPr>
        <w:t xml:space="preserve"> </w:t>
      </w:r>
      <w:r>
        <w:t>informacione</w:t>
      </w:r>
      <w:r>
        <w:rPr>
          <w:spacing w:val="-12"/>
        </w:rPr>
        <w:t xml:space="preserve"> </w:t>
      </w:r>
      <w:r>
        <w:t>tehnologije</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1"/>
          <w:numId w:val="56"/>
        </w:numPr>
        <w:tabs>
          <w:tab w:val="left" w:pos="1734"/>
        </w:tabs>
        <w:spacing w:before="20"/>
        <w:ind w:left="1734" w:hanging="359"/>
      </w:pPr>
      <w:r>
        <w:t>Identifikuje</w:t>
      </w:r>
      <w:r>
        <w:rPr>
          <w:spacing w:val="-11"/>
        </w:rPr>
        <w:t xml:space="preserve"> </w:t>
      </w:r>
      <w:r>
        <w:t>savremena</w:t>
      </w:r>
      <w:r>
        <w:rPr>
          <w:spacing w:val="-10"/>
        </w:rPr>
        <w:t xml:space="preserve"> </w:t>
      </w:r>
      <w:r>
        <w:t>sredstva</w:t>
      </w:r>
      <w:r>
        <w:rPr>
          <w:spacing w:val="-11"/>
        </w:rPr>
        <w:t xml:space="preserve"> </w:t>
      </w:r>
      <w:r>
        <w:t>željezničkog</w:t>
      </w:r>
      <w:r>
        <w:rPr>
          <w:spacing w:val="-9"/>
        </w:rPr>
        <w:t xml:space="preserve"> </w:t>
      </w:r>
      <w:r>
        <w:t>transporta</w:t>
      </w:r>
      <w:r>
        <w:rPr>
          <w:spacing w:val="-11"/>
        </w:rPr>
        <w:t xml:space="preserve"> </w:t>
      </w:r>
      <w:r>
        <w:t>i</w:t>
      </w:r>
      <w:r>
        <w:rPr>
          <w:spacing w:val="-10"/>
        </w:rPr>
        <w:t xml:space="preserve"> </w:t>
      </w:r>
      <w:r>
        <w:rPr>
          <w:spacing w:val="-2"/>
        </w:rPr>
        <w:t>komunikacija</w:t>
      </w:r>
    </w:p>
    <w:p w:rsidR="008C01C9" w:rsidRDefault="0084041E">
      <w:pPr>
        <w:pStyle w:val="ListParagraph"/>
        <w:numPr>
          <w:ilvl w:val="1"/>
          <w:numId w:val="56"/>
        </w:numPr>
        <w:tabs>
          <w:tab w:val="left" w:pos="1734"/>
        </w:tabs>
        <w:spacing w:before="20"/>
        <w:ind w:left="1734"/>
      </w:pPr>
      <w:r>
        <w:t>Identifikuje</w:t>
      </w:r>
      <w:r>
        <w:rPr>
          <w:spacing w:val="-13"/>
        </w:rPr>
        <w:t xml:space="preserve"> </w:t>
      </w:r>
      <w:r>
        <w:t>savremene</w:t>
      </w:r>
      <w:r>
        <w:rPr>
          <w:spacing w:val="-12"/>
        </w:rPr>
        <w:t xml:space="preserve"> </w:t>
      </w:r>
      <w:r>
        <w:t>signalno-sigurnosne</w:t>
      </w:r>
      <w:r>
        <w:rPr>
          <w:spacing w:val="-12"/>
        </w:rPr>
        <w:t xml:space="preserve"> </w:t>
      </w:r>
      <w:r>
        <w:t>i</w:t>
      </w:r>
      <w:r>
        <w:rPr>
          <w:spacing w:val="-12"/>
        </w:rPr>
        <w:t xml:space="preserve"> </w:t>
      </w:r>
      <w:r>
        <w:t>telekomunikacione</w:t>
      </w:r>
      <w:r>
        <w:rPr>
          <w:spacing w:val="-12"/>
        </w:rPr>
        <w:t xml:space="preserve"> </w:t>
      </w:r>
      <w:r>
        <w:t>uređaje</w:t>
      </w:r>
      <w:r>
        <w:rPr>
          <w:spacing w:val="-12"/>
        </w:rPr>
        <w:t xml:space="preserve"> </w:t>
      </w:r>
      <w:r>
        <w:t>u</w:t>
      </w:r>
      <w:r>
        <w:rPr>
          <w:spacing w:val="-12"/>
        </w:rPr>
        <w:t xml:space="preserve"> </w:t>
      </w:r>
      <w:r>
        <w:t>željezničkom</w:t>
      </w:r>
      <w:r>
        <w:rPr>
          <w:spacing w:val="-11"/>
        </w:rPr>
        <w:t xml:space="preserve"> </w:t>
      </w:r>
      <w:r>
        <w:rPr>
          <w:spacing w:val="-2"/>
        </w:rPr>
        <w:t>saobraćaju</w:t>
      </w:r>
    </w:p>
    <w:p w:rsidR="008C01C9" w:rsidRDefault="0084041E">
      <w:pPr>
        <w:pStyle w:val="ListParagraph"/>
        <w:numPr>
          <w:ilvl w:val="1"/>
          <w:numId w:val="56"/>
        </w:numPr>
        <w:tabs>
          <w:tab w:val="left" w:pos="1734"/>
        </w:tabs>
        <w:spacing w:before="19"/>
        <w:ind w:left="1734"/>
      </w:pPr>
      <w:r>
        <w:t>Identifikuje</w:t>
      </w:r>
      <w:r>
        <w:rPr>
          <w:spacing w:val="-10"/>
        </w:rPr>
        <w:t xml:space="preserve"> </w:t>
      </w:r>
      <w:r>
        <w:t>principe</w:t>
      </w:r>
      <w:r>
        <w:rPr>
          <w:spacing w:val="-9"/>
        </w:rPr>
        <w:t xml:space="preserve"> </w:t>
      </w:r>
      <w:r>
        <w:t>rada</w:t>
      </w:r>
      <w:r>
        <w:rPr>
          <w:spacing w:val="-8"/>
        </w:rPr>
        <w:t xml:space="preserve"> </w:t>
      </w:r>
      <w:r>
        <w:t>automatske</w:t>
      </w:r>
      <w:r>
        <w:rPr>
          <w:spacing w:val="-9"/>
        </w:rPr>
        <w:t xml:space="preserve"> </w:t>
      </w:r>
      <w:r>
        <w:t>kontrole</w:t>
      </w:r>
      <w:r>
        <w:rPr>
          <w:spacing w:val="-10"/>
        </w:rPr>
        <w:t xml:space="preserve"> </w:t>
      </w:r>
      <w:r>
        <w:t>vozova</w:t>
      </w:r>
      <w:r>
        <w:rPr>
          <w:spacing w:val="-9"/>
        </w:rPr>
        <w:t xml:space="preserve"> </w:t>
      </w:r>
      <w:r>
        <w:t>ATC</w:t>
      </w:r>
      <w:r>
        <w:rPr>
          <w:spacing w:val="-8"/>
        </w:rPr>
        <w:t xml:space="preserve"> </w:t>
      </w:r>
      <w:r>
        <w:t>(Automatic</w:t>
      </w:r>
      <w:r>
        <w:rPr>
          <w:spacing w:val="-9"/>
        </w:rPr>
        <w:t xml:space="preserve"> </w:t>
      </w:r>
      <w:r>
        <w:t>Train</w:t>
      </w:r>
      <w:r>
        <w:rPr>
          <w:spacing w:val="-9"/>
        </w:rPr>
        <w:t xml:space="preserve"> </w:t>
      </w:r>
      <w:r>
        <w:rPr>
          <w:spacing w:val="-2"/>
        </w:rPr>
        <w:t>Control)</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765"/>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line="252" w:lineRule="exact"/>
              <w:ind w:left="120" w:right="110"/>
              <w:jc w:val="center"/>
              <w:rPr>
                <w:b/>
              </w:rPr>
            </w:pPr>
            <w:r>
              <w:rPr>
                <w:b/>
              </w:rPr>
              <w:t>Identifikuje</w:t>
            </w:r>
            <w:r>
              <w:rPr>
                <w:b/>
                <w:spacing w:val="-12"/>
              </w:rPr>
              <w:t xml:space="preserve"> </w:t>
            </w:r>
            <w:r>
              <w:rPr>
                <w:b/>
              </w:rPr>
              <w:t>savremene</w:t>
            </w:r>
            <w:r>
              <w:rPr>
                <w:b/>
                <w:spacing w:val="-12"/>
              </w:rPr>
              <w:t xml:space="preserve"> </w:t>
            </w:r>
            <w:r>
              <w:rPr>
                <w:b/>
              </w:rPr>
              <w:t>informacione</w:t>
            </w:r>
            <w:r>
              <w:rPr>
                <w:b/>
                <w:spacing w:val="-12"/>
              </w:rPr>
              <w:t xml:space="preserve"> </w:t>
            </w:r>
            <w:r>
              <w:rPr>
                <w:b/>
              </w:rPr>
              <w:t>tehnologije</w:t>
            </w:r>
            <w:r>
              <w:rPr>
                <w:b/>
                <w:spacing w:val="-12"/>
              </w:rPr>
              <w:t xml:space="preserve"> </w:t>
            </w:r>
            <w:r>
              <w:rPr>
                <w:b/>
              </w:rPr>
              <w:t>u</w:t>
            </w:r>
            <w:r>
              <w:rPr>
                <w:b/>
                <w:spacing w:val="-11"/>
              </w:rPr>
              <w:t xml:space="preserve"> </w:t>
            </w:r>
            <w:r>
              <w:rPr>
                <w:b/>
              </w:rPr>
              <w:t>željezničkom</w:t>
            </w:r>
            <w:r>
              <w:rPr>
                <w:b/>
                <w:spacing w:val="-12"/>
              </w:rPr>
              <w:t xml:space="preserve"> </w:t>
            </w:r>
            <w:r>
              <w:rPr>
                <w:b/>
                <w:spacing w:val="-2"/>
              </w:rPr>
              <w:t>saobraćaju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20"/>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20"/>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tabs>
                <w:tab w:val="left" w:pos="1327"/>
                <w:tab w:val="left" w:pos="2294"/>
                <w:tab w:val="left" w:pos="3504"/>
              </w:tabs>
              <w:spacing w:before="120"/>
              <w:ind w:left="440" w:right="106" w:hanging="312"/>
            </w:pPr>
            <w:r>
              <w:t>1.</w:t>
            </w:r>
            <w:r>
              <w:rPr>
                <w:spacing w:val="80"/>
              </w:rPr>
              <w:t xml:space="preserve"> </w:t>
            </w:r>
            <w:r>
              <w:t>Objasni</w:t>
            </w:r>
            <w:r>
              <w:tab/>
            </w:r>
            <w:r>
              <w:rPr>
                <w:spacing w:val="-2"/>
              </w:rPr>
              <w:t>primjenu</w:t>
            </w:r>
            <w:r>
              <w:tab/>
            </w:r>
            <w:r>
              <w:rPr>
                <w:spacing w:val="-2"/>
              </w:rPr>
              <w:t>savremenih</w:t>
            </w:r>
            <w:r>
              <w:tab/>
            </w:r>
            <w:r>
              <w:rPr>
                <w:spacing w:val="-2"/>
              </w:rPr>
              <w:t xml:space="preserve">informacionih </w:t>
            </w:r>
            <w:r>
              <w:t>tehnologija u željezničkom saobraćaju</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57"/>
              </w:tabs>
              <w:spacing w:before="120"/>
              <w:ind w:left="440" w:right="109" w:hanging="313"/>
            </w:pPr>
            <w:r>
              <w:t>2.</w:t>
            </w:r>
            <w:r>
              <w:rPr>
                <w:spacing w:val="80"/>
              </w:rPr>
              <w:t xml:space="preserve"> </w:t>
            </w:r>
            <w:r>
              <w:t>Objasni</w:t>
            </w:r>
            <w:r>
              <w:tab/>
              <w:t>Evropski</w:t>
            </w:r>
            <w:r>
              <w:rPr>
                <w:spacing w:val="40"/>
              </w:rPr>
              <w:t xml:space="preserve"> </w:t>
            </w:r>
            <w:r>
              <w:t>sistem</w:t>
            </w:r>
            <w:r>
              <w:rPr>
                <w:spacing w:val="40"/>
              </w:rPr>
              <w:t xml:space="preserve"> </w:t>
            </w:r>
            <w:r>
              <w:t>kontrole</w:t>
            </w:r>
            <w:r>
              <w:rPr>
                <w:spacing w:val="40"/>
              </w:rPr>
              <w:t xml:space="preserve"> </w:t>
            </w:r>
            <w:r>
              <w:t>vozova</w:t>
            </w:r>
            <w:r>
              <w:rPr>
                <w:spacing w:val="40"/>
              </w:rPr>
              <w:t xml:space="preserve"> </w:t>
            </w:r>
            <w:r>
              <w:t>ETCS (European Train Control System)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3. Objasni</w:t>
            </w:r>
            <w:r>
              <w:rPr>
                <w:spacing w:val="40"/>
              </w:rPr>
              <w:t xml:space="preserve"> </w:t>
            </w:r>
            <w:r>
              <w:t>Evropski sistem upravljanja željezničkim saobraćajem ERTMS (European Rail Traffic Management System)</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2"/>
            </w:pPr>
            <w:r>
              <w:t>4.</w:t>
            </w:r>
            <w:r>
              <w:rPr>
                <w:spacing w:val="80"/>
              </w:rPr>
              <w:t xml:space="preserve"> </w:t>
            </w:r>
            <w:r>
              <w:t>Poveže</w:t>
            </w:r>
            <w:r>
              <w:rPr>
                <w:spacing w:val="40"/>
              </w:rPr>
              <w:t xml:space="preserve"> </w:t>
            </w:r>
            <w:r>
              <w:t>postojeće</w:t>
            </w:r>
            <w:r>
              <w:rPr>
                <w:spacing w:val="40"/>
              </w:rPr>
              <w:t xml:space="preserve"> </w:t>
            </w:r>
            <w:r>
              <w:t>stanje</w:t>
            </w:r>
            <w:r>
              <w:rPr>
                <w:spacing w:val="40"/>
              </w:rPr>
              <w:t xml:space="preserve"> </w:t>
            </w:r>
            <w:r>
              <w:t>sa</w:t>
            </w:r>
            <w:r>
              <w:rPr>
                <w:spacing w:val="40"/>
              </w:rPr>
              <w:t xml:space="preserve"> </w:t>
            </w:r>
            <w:r>
              <w:t>ETCS</w:t>
            </w:r>
            <w:r>
              <w:rPr>
                <w:spacing w:val="40"/>
              </w:rPr>
              <w:t xml:space="preserve"> </w:t>
            </w:r>
            <w:r>
              <w:t>na</w:t>
            </w:r>
            <w:r>
              <w:rPr>
                <w:spacing w:val="40"/>
              </w:rPr>
              <w:t xml:space="preserve"> </w:t>
            </w:r>
            <w:r>
              <w:t xml:space="preserve">zadatom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 realizovao kriterijume od 1 do 3. Za kriterijum 4</w:t>
      </w:r>
      <w:r>
        <w:rPr>
          <w:spacing w:val="40"/>
        </w:rPr>
        <w:t xml:space="preserve"> </w:t>
      </w:r>
      <w:r>
        <w:t xml:space="preserve">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70624"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234"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36" name="Graphic 1235"/>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37" name="Graphic 1236"/>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38" name="Graphic 1237"/>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39" name="Graphic 1238"/>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40" name="Textbox 1239"/>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34" o:spid="_x0000_s2058" style="position:absolute;margin-left:63.05pt;margin-top:6.05pt;width:468.55pt;height:29.1pt;z-index:-1554585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">
                <v:shape id="Graphic 1235" o:spid="_x0000_s2059"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55dMUA&#10;AADdAAAADwAAAGRycy9kb3ducmV2LnhtbERPzWrCQBC+F3yHZQpeim5qadA0q4hEbPGisQ8wZKdJ&#10;SHY2ZLcm9um7hYK3+fh+J92MphVX6l1tWcHzPAJBXFhdc6ng87KfLUE4j6yxtUwKbuRgs548pJho&#10;O/CZrrkvRQhhl6CCyvsukdIVFRl0c9sRB+7L9gZ9gH0pdY9DCDetXERRLA3WHBoq7GhXUdHk30ZB&#10;dvrJDk/xx25YHfMRj7ZZdTpTavo4bt9AeBr9Xfzvftdh/uLlFf6+CS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nl0xQAAAN0AAAAPAAAAAAAAAAAAAAAAAJgCAABkcnMv&#10;ZG93bnJldi54bWxQSwUGAAAAAAQABAD1AAAAigMAAAAA&#10;" path="m5940552,l,,,312420r5940552,l5940552,xe" fillcolor="#f1e5bd" stroked="f">
                  <v:path arrowok="t"/>
                </v:shape>
                <v:shape id="Graphic 1236" o:spid="_x0000_s206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l2C8IA&#10;AADdAAAADwAAAGRycy9kb3ducmV2LnhtbERPTYvCMBC9C/sfwix401QFXapRVmVR8KLd4nlsxrZs&#10;MylNttZ/bwTB2zze5yxWnalES40rLSsYDSMQxJnVJecK0t+fwRcI55E1VpZJwZ0crJYfvQXG2t74&#10;RG3icxFC2MWooPC+jqV0WUEG3dDWxIG72sagD7DJpW7wFsJNJcdRNJUGSw4NBda0KSj7S/6NgrY8&#10;H1J7nO0cRsm6WtvL6LSdKdX/7L7nIDx1/i1+ufc6zB9PpvD8Jp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XYLwgAAAN0AAAAPAAAAAAAAAAAAAAAAAJgCAABkcnMvZG93&#10;bnJldi54bWxQSwUGAAAAAAQABAD1AAAAhwMAAAAA&#10;" path="m5941314,l,,,28194r5941314,l5941314,xe" fillcolor="#c00000" stroked="f">
                  <v:path arrowok="t"/>
                </v:shape>
                <v:shape id="Graphic 1237" o:spid="_x0000_s206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k58IA&#10;AADdAAAADwAAAGRycy9kb3ducmV2LnhtbERPS2vCQBC+C/0Pywi96cYUrKRZJRQKnlp8oD0O2clD&#10;s7Mhu03iv3cFobf5+J6TbkbTiJ46V1tWsJhHIIhzq2suFRwPX7MVCOeRNTaWScGNHGzWL5MUE20H&#10;3lG/96UIIewSVFB53yZSurwig25uW+LAFbYz6APsSqk7HEK4aWQcRUtpsObQUGFLnxXl1/2fUcDf&#10;50N7dLIftdlGv6dCZsPlR6nX6Zh9gPA0+n/x073VYX789g6Pb8IJ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TnwgAAAN0AAAAPAAAAAAAAAAAAAAAAAJgCAABkcnMvZG93&#10;bnJldi54bWxQSwUGAAAAAAQABAD1AAAAhwMAAAAA&#10;" path="m5941314,l,,,762r5941314,l5941314,xe" fillcolor="#f1e5bd" stroked="f">
                  <v:path arrowok="t"/>
                </v:shape>
                <v:shape id="Graphic 1238" o:spid="_x0000_s206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4sUA&#10;AADdAAAADwAAAGRycy9kb3ducmV2LnhtbESPQWvCQBCF7wX/wzKCt7pRoUp0FbWIhV5qFM9jdkyC&#10;2dmQ3cb033cOhd5meG/e+2a16V2tOmpD5dnAZJyAIs69rbgwcDkfXhegQkS2WHsmAz8UYLMevKww&#10;tf7JJ+qyWCgJ4ZCigTLGJtU65CU5DGPfEIt2963DKGtbaNviU8JdradJ8qYdViwNJTa0Lyl/ZN/O&#10;QFddPy/+a34MmGS7eudvk9P73JjRsN8uQUXq47/57/rDCv50Jr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kfixQAAAN0AAAAPAAAAAAAAAAAAAAAAAJgCAABkcnMv&#10;ZG93bnJldi54bWxQSwUGAAAAAAQABAD1AAAAigMAAAAA&#10;" path="m5941314,l,,,28194r5941314,l5941314,xe" fillcolor="#c00000" stroked="f">
                  <v:path arrowok="t"/>
                </v:shape>
                <v:shape id="Textbox 1239" o:spid="_x0000_s206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secMA&#10;AADdAAAADwAAAGRycy9kb3ducmV2LnhtbERPTYvCMBC9C/6HMII3TVUQrUaRRWFBWLbWwx5nm7EN&#10;NpNuk9X67zcLgrd5vM9Zbztbixu13jhWMBknIIgLpw2XCs75YbQA4QOyxtoxKXiQh+2m31tjqt2d&#10;M7qdQiliCPsUFVQhNKmUvqjIoh+7hjhyF9daDBG2pdQt3mO4reU0SebSouHYUGFDbxUV19OvVbD7&#10;4mxvfj6+P7NLZvJ8mfBxflVqOOh2KxCBuvASP93vOs6fzp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psec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55"/>
        </w:numPr>
        <w:tabs>
          <w:tab w:val="left" w:pos="1136"/>
        </w:tabs>
        <w:spacing w:before="121"/>
        <w:ind w:left="1136" w:hanging="172"/>
      </w:pPr>
      <w:r>
        <w:t>Evropski</w:t>
      </w:r>
      <w:r>
        <w:rPr>
          <w:spacing w:val="-9"/>
        </w:rPr>
        <w:t xml:space="preserve"> </w:t>
      </w:r>
      <w:r>
        <w:t>sistem</w:t>
      </w:r>
      <w:r>
        <w:rPr>
          <w:spacing w:val="-7"/>
        </w:rPr>
        <w:t xml:space="preserve"> </w:t>
      </w:r>
      <w:r>
        <w:t>kontrole</w:t>
      </w:r>
      <w:r>
        <w:rPr>
          <w:spacing w:val="-8"/>
        </w:rPr>
        <w:t xml:space="preserve"> </w:t>
      </w:r>
      <w:r>
        <w:t>vozova</w:t>
      </w:r>
      <w:r>
        <w:rPr>
          <w:spacing w:val="-8"/>
        </w:rPr>
        <w:t xml:space="preserve"> </w:t>
      </w:r>
      <w:r>
        <w:t>ETCS</w:t>
      </w:r>
      <w:r>
        <w:rPr>
          <w:spacing w:val="-8"/>
        </w:rPr>
        <w:t xml:space="preserve"> </w:t>
      </w:r>
      <w:r>
        <w:t>(European</w:t>
      </w:r>
      <w:r>
        <w:rPr>
          <w:spacing w:val="-8"/>
        </w:rPr>
        <w:t xml:space="preserve"> </w:t>
      </w:r>
      <w:r>
        <w:t>Train</w:t>
      </w:r>
      <w:r>
        <w:rPr>
          <w:spacing w:val="-7"/>
        </w:rPr>
        <w:t xml:space="preserve"> </w:t>
      </w:r>
      <w:r>
        <w:t>Control</w:t>
      </w:r>
      <w:r>
        <w:rPr>
          <w:spacing w:val="-8"/>
        </w:rPr>
        <w:t xml:space="preserve"> </w:t>
      </w:r>
      <w:r>
        <w:rPr>
          <w:spacing w:val="-2"/>
        </w:rPr>
        <w:t>System)</w:t>
      </w:r>
    </w:p>
    <w:p w:rsidR="008C01C9" w:rsidRDefault="0084041E">
      <w:pPr>
        <w:pStyle w:val="ListParagraph"/>
        <w:numPr>
          <w:ilvl w:val="0"/>
          <w:numId w:val="55"/>
        </w:numPr>
        <w:tabs>
          <w:tab w:val="left" w:pos="1136"/>
        </w:tabs>
        <w:spacing w:before="120"/>
        <w:ind w:left="1136" w:hanging="172"/>
      </w:pPr>
      <w:r>
        <w:t>Evropski</w:t>
      </w:r>
      <w:r>
        <w:rPr>
          <w:spacing w:val="-11"/>
        </w:rPr>
        <w:t xml:space="preserve"> </w:t>
      </w:r>
      <w:r>
        <w:t>sistem</w:t>
      </w:r>
      <w:r>
        <w:rPr>
          <w:spacing w:val="-11"/>
        </w:rPr>
        <w:t xml:space="preserve"> </w:t>
      </w:r>
      <w:r>
        <w:t>upravljanja</w:t>
      </w:r>
      <w:r>
        <w:rPr>
          <w:spacing w:val="-11"/>
        </w:rPr>
        <w:t xml:space="preserve"> </w:t>
      </w:r>
      <w:r>
        <w:t>željezničkim</w:t>
      </w:r>
      <w:r>
        <w:rPr>
          <w:spacing w:val="-10"/>
        </w:rPr>
        <w:t xml:space="preserve"> </w:t>
      </w:r>
      <w:r>
        <w:t>saobraćajem</w:t>
      </w:r>
      <w:r>
        <w:rPr>
          <w:spacing w:val="-10"/>
        </w:rPr>
        <w:t xml:space="preserve"> </w:t>
      </w:r>
      <w:r>
        <w:t>ERTMS</w:t>
      </w:r>
      <w:r>
        <w:rPr>
          <w:spacing w:val="-10"/>
        </w:rPr>
        <w:t xml:space="preserve"> </w:t>
      </w:r>
      <w:r>
        <w:t>(European</w:t>
      </w:r>
      <w:r>
        <w:rPr>
          <w:spacing w:val="-9"/>
        </w:rPr>
        <w:t xml:space="preserve"> </w:t>
      </w:r>
      <w:r>
        <w:t>Rail</w:t>
      </w:r>
      <w:r>
        <w:rPr>
          <w:spacing w:val="-11"/>
        </w:rPr>
        <w:t xml:space="preserve"> </w:t>
      </w:r>
      <w:r>
        <w:t>Traffic</w:t>
      </w:r>
      <w:r>
        <w:rPr>
          <w:spacing w:val="-11"/>
        </w:rPr>
        <w:t xml:space="preserve"> </w:t>
      </w:r>
      <w:r>
        <w:t>Management</w:t>
      </w:r>
      <w:r>
        <w:rPr>
          <w:spacing w:val="-10"/>
        </w:rPr>
        <w:t xml:space="preserve"> </w:t>
      </w:r>
      <w:r>
        <w:rPr>
          <w:spacing w:val="-2"/>
        </w:rPr>
        <w:t>System)</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71136"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186" name="Graphic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2EC2D10" id="Graphic 1240" o:spid="_x0000_s1026" style="position:absolute;margin-left:63.05pt;margin-top:6pt;width:468.55pt;height:.25pt;z-index:-15545344;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LbVw7E5AgAA5wQAAA4AAAAAAAAAAAAA&#10;AAAALgIAAGRycy9lMm9Eb2MueG1sUEsBAi0AFAAGAAgAAAAhAN6q2/nbAAAACgEAAA8AAAAAAAAA&#10;AAAAAAAAkwQAAGRycy9kb3ducmV2LnhtbFBLBQYAAAAABAAEAPMAAACbBQ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765"/>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line="252" w:lineRule="exact"/>
              <w:ind w:left="120" w:right="109"/>
              <w:jc w:val="center"/>
              <w:rPr>
                <w:b/>
              </w:rPr>
            </w:pPr>
            <w:r>
              <w:rPr>
                <w:b/>
              </w:rPr>
              <w:t>Identifikuje</w:t>
            </w:r>
            <w:r>
              <w:rPr>
                <w:b/>
                <w:spacing w:val="-11"/>
              </w:rPr>
              <w:t xml:space="preserve"> </w:t>
            </w:r>
            <w:r>
              <w:rPr>
                <w:b/>
              </w:rPr>
              <w:t>savremena</w:t>
            </w:r>
            <w:r>
              <w:rPr>
                <w:b/>
                <w:spacing w:val="-10"/>
              </w:rPr>
              <w:t xml:space="preserve"> </w:t>
            </w:r>
            <w:r>
              <w:rPr>
                <w:b/>
              </w:rPr>
              <w:t>sredstva</w:t>
            </w:r>
            <w:r>
              <w:rPr>
                <w:b/>
                <w:spacing w:val="-11"/>
              </w:rPr>
              <w:t xml:space="preserve"> </w:t>
            </w:r>
            <w:r>
              <w:rPr>
                <w:b/>
              </w:rPr>
              <w:t>željezničkog</w:t>
            </w:r>
            <w:r>
              <w:rPr>
                <w:b/>
                <w:spacing w:val="-10"/>
              </w:rPr>
              <w:t xml:space="preserve"> </w:t>
            </w:r>
            <w:r>
              <w:rPr>
                <w:b/>
              </w:rPr>
              <w:t>transporta</w:t>
            </w:r>
            <w:r>
              <w:rPr>
                <w:b/>
                <w:spacing w:val="-11"/>
              </w:rPr>
              <w:t xml:space="preserve"> </w:t>
            </w:r>
            <w:r>
              <w:rPr>
                <w:b/>
              </w:rPr>
              <w:t>i</w:t>
            </w:r>
            <w:r>
              <w:rPr>
                <w:b/>
                <w:spacing w:val="-10"/>
              </w:rPr>
              <w:t xml:space="preserve"> </w:t>
            </w:r>
            <w:r>
              <w:rPr>
                <w:b/>
                <w:spacing w:val="-2"/>
              </w:rPr>
              <w:t>komunikacije</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20"/>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20"/>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tabs>
                <w:tab w:val="left" w:pos="1424"/>
                <w:tab w:val="left" w:pos="2487"/>
                <w:tab w:val="left" w:pos="3793"/>
              </w:tabs>
              <w:spacing w:before="120"/>
              <w:ind w:left="440" w:right="108" w:hanging="312"/>
            </w:pPr>
            <w:r>
              <w:t>1.</w:t>
            </w:r>
            <w:r>
              <w:rPr>
                <w:spacing w:val="80"/>
              </w:rPr>
              <w:t xml:space="preserve"> </w:t>
            </w:r>
            <w:r>
              <w:t>Objasni</w:t>
            </w:r>
            <w:r>
              <w:tab/>
            </w:r>
            <w:r>
              <w:rPr>
                <w:spacing w:val="-2"/>
              </w:rPr>
              <w:t>primjenu</w:t>
            </w:r>
            <w:r>
              <w:tab/>
            </w:r>
            <w:r>
              <w:rPr>
                <w:spacing w:val="-2"/>
              </w:rPr>
              <w:t>savremenih</w:t>
            </w:r>
            <w:r>
              <w:tab/>
            </w:r>
            <w:r>
              <w:rPr>
                <w:spacing w:val="-2"/>
              </w:rPr>
              <w:t xml:space="preserve">sredstava </w:t>
            </w:r>
            <w:r>
              <w:t>željezničkog transporta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2.</w:t>
            </w:r>
            <w:r>
              <w:rPr>
                <w:spacing w:val="40"/>
              </w:rPr>
              <w:t xml:space="preserve"> </w:t>
            </w:r>
            <w:r>
              <w:t>Objasni interakciju između mašinovođe i sistema preko DMI (Driver machine interface)</w:t>
            </w:r>
            <w:r>
              <w:rPr>
                <w:spacing w:val="40"/>
              </w:rPr>
              <w:t xml:space="preserve"> </w:t>
            </w:r>
            <w:r>
              <w:t>Interfejs mašinovođa – mašina i ETCS računar EVM (Europien Vital Computer)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3.</w:t>
            </w:r>
            <w:r>
              <w:rPr>
                <w:spacing w:val="80"/>
              </w:rPr>
              <w:t xml:space="preserve"> </w:t>
            </w:r>
            <w:r>
              <w:t>Objasni</w:t>
            </w:r>
            <w:r>
              <w:rPr>
                <w:spacing w:val="80"/>
              </w:rPr>
              <w:t xml:space="preserve"> </w:t>
            </w:r>
            <w:r>
              <w:rPr>
                <w:b/>
              </w:rPr>
              <w:t>savremena</w:t>
            </w:r>
            <w:r>
              <w:rPr>
                <w:b/>
                <w:spacing w:val="80"/>
              </w:rPr>
              <w:t xml:space="preserve"> </w:t>
            </w:r>
            <w:r>
              <w:rPr>
                <w:b/>
              </w:rPr>
              <w:t>sredstva</w:t>
            </w:r>
            <w:r>
              <w:rPr>
                <w:b/>
                <w:spacing w:val="80"/>
              </w:rPr>
              <w:t xml:space="preserve"> </w:t>
            </w:r>
            <w:r>
              <w:rPr>
                <w:b/>
              </w:rPr>
              <w:t>komunikacije</w:t>
            </w:r>
            <w:r>
              <w:rPr>
                <w:b/>
                <w:spacing w:val="80"/>
              </w:rPr>
              <w:t xml:space="preserve"> </w:t>
            </w:r>
            <w:r>
              <w:t>i njihovu primjenu na željeznici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1331"/>
                <w:tab w:val="left" w:pos="2333"/>
                <w:tab w:val="left" w:pos="3785"/>
              </w:tabs>
              <w:spacing w:before="119"/>
              <w:ind w:left="110" w:right="115"/>
            </w:pPr>
            <w:r>
              <w:rPr>
                <w:b/>
                <w:spacing w:val="-2"/>
              </w:rPr>
              <w:t>Savremena</w:t>
            </w:r>
            <w:r>
              <w:rPr>
                <w:b/>
              </w:rPr>
              <w:tab/>
            </w:r>
            <w:r>
              <w:rPr>
                <w:b/>
                <w:spacing w:val="-2"/>
              </w:rPr>
              <w:t>sredstva</w:t>
            </w:r>
            <w:r>
              <w:rPr>
                <w:b/>
              </w:rPr>
              <w:tab/>
            </w:r>
            <w:r>
              <w:rPr>
                <w:b/>
                <w:spacing w:val="-2"/>
              </w:rPr>
              <w:t>komunikacije</w:t>
            </w:r>
            <w:r>
              <w:rPr>
                <w:spacing w:val="-2"/>
              </w:rPr>
              <w:t>:</w:t>
            </w:r>
            <w:r>
              <w:tab/>
            </w:r>
            <w:r>
              <w:rPr>
                <w:spacing w:val="-2"/>
              </w:rPr>
              <w:t>Euroloop, eurobalise,</w:t>
            </w:r>
            <w:r>
              <w:rPr>
                <w:spacing w:val="-4"/>
              </w:rPr>
              <w:t xml:space="preserve"> </w:t>
            </w:r>
            <w:r>
              <w:rPr>
                <w:spacing w:val="-2"/>
              </w:rPr>
              <w:t>EVC</w:t>
            </w:r>
            <w:r>
              <w:rPr>
                <w:spacing w:val="-6"/>
              </w:rPr>
              <w:t xml:space="preserve"> </w:t>
            </w:r>
            <w:r>
              <w:rPr>
                <w:spacing w:val="-2"/>
              </w:rPr>
              <w:t>(Europien</w:t>
            </w:r>
            <w:r>
              <w:rPr>
                <w:spacing w:val="-3"/>
              </w:rPr>
              <w:t xml:space="preserve"> </w:t>
            </w:r>
            <w:r>
              <w:rPr>
                <w:spacing w:val="-2"/>
              </w:rPr>
              <w:t>Vital</w:t>
            </w:r>
            <w:r>
              <w:rPr>
                <w:spacing w:val="-4"/>
              </w:rPr>
              <w:t xml:space="preserve"> </w:t>
            </w:r>
            <w:r>
              <w:rPr>
                <w:spacing w:val="-2"/>
              </w:rPr>
              <w:t>Computer), Euradio</w:t>
            </w:r>
            <w:r>
              <w:rPr>
                <w:spacing w:val="-3"/>
              </w:rPr>
              <w:t xml:space="preserve"> </w:t>
            </w:r>
            <w:r>
              <w:rPr>
                <w:spacing w:val="-2"/>
              </w:rPr>
              <w:t>i</w:t>
            </w:r>
            <w:r>
              <w:rPr>
                <w:spacing w:val="-5"/>
              </w:rPr>
              <w:t xml:space="preserve">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1296"/>
                <w:tab w:val="left" w:pos="2432"/>
                <w:tab w:val="left" w:pos="3297"/>
                <w:tab w:val="left" w:pos="3732"/>
              </w:tabs>
              <w:spacing w:before="120"/>
              <w:ind w:left="440" w:right="108" w:hanging="312"/>
            </w:pPr>
            <w:r>
              <w:t>4.</w:t>
            </w:r>
            <w:r>
              <w:rPr>
                <w:spacing w:val="80"/>
              </w:rPr>
              <w:t xml:space="preserve"> </w:t>
            </w:r>
            <w:r>
              <w:t>Objasni</w:t>
            </w:r>
            <w:r>
              <w:tab/>
            </w:r>
            <w:r>
              <w:rPr>
                <w:spacing w:val="-2"/>
              </w:rPr>
              <w:t>savremene</w:t>
            </w:r>
            <w:r>
              <w:tab/>
            </w:r>
            <w:r>
              <w:rPr>
                <w:spacing w:val="-2"/>
              </w:rPr>
              <w:t>sisteme</w:t>
            </w:r>
            <w:r>
              <w:tab/>
            </w:r>
            <w:r>
              <w:rPr>
                <w:spacing w:val="-6"/>
              </w:rPr>
              <w:t>za</w:t>
            </w:r>
            <w:r>
              <w:tab/>
            </w:r>
            <w:r>
              <w:rPr>
                <w:spacing w:val="-2"/>
              </w:rPr>
              <w:t xml:space="preserve">monitoring </w:t>
            </w:r>
            <w:r>
              <w:t>željezničke infrastrukture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9" w:hanging="313"/>
            </w:pPr>
            <w:r>
              <w:t>5.</w:t>
            </w:r>
            <w:r>
              <w:rPr>
                <w:spacing w:val="80"/>
              </w:rPr>
              <w:t xml:space="preserve"> </w:t>
            </w:r>
            <w:r>
              <w:t>Objasni</w:t>
            </w:r>
            <w:r>
              <w:rPr>
                <w:spacing w:val="-12"/>
              </w:rPr>
              <w:t xml:space="preserve"> </w:t>
            </w:r>
            <w:r>
              <w:t>Internet</w:t>
            </w:r>
            <w:r>
              <w:rPr>
                <w:spacing w:val="-11"/>
              </w:rPr>
              <w:t xml:space="preserve"> </w:t>
            </w:r>
            <w:r>
              <w:t>intelegentnih</w:t>
            </w:r>
            <w:r>
              <w:rPr>
                <w:spacing w:val="-12"/>
              </w:rPr>
              <w:t xml:space="preserve"> </w:t>
            </w:r>
            <w:r>
              <w:t>uređaja</w:t>
            </w:r>
            <w:r>
              <w:rPr>
                <w:spacing w:val="-12"/>
              </w:rPr>
              <w:t xml:space="preserve"> </w:t>
            </w:r>
            <w:r>
              <w:t>–</w:t>
            </w:r>
            <w:r>
              <w:rPr>
                <w:spacing w:val="-12"/>
              </w:rPr>
              <w:t xml:space="preserve"> </w:t>
            </w:r>
            <w:r>
              <w:t>IoT</w:t>
            </w:r>
            <w:r>
              <w:rPr>
                <w:spacing w:val="-11"/>
              </w:rPr>
              <w:t xml:space="preserve"> </w:t>
            </w:r>
            <w:r>
              <w:t>(Internet of Things)</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30"/>
        </w:rPr>
        <w:t xml:space="preserve"> </w:t>
      </w:r>
      <w:r>
        <w:t>cilju</w:t>
      </w:r>
      <w:r>
        <w:rPr>
          <w:spacing w:val="30"/>
        </w:rPr>
        <w:t xml:space="preserve"> </w:t>
      </w:r>
      <w:r>
        <w:t>provjeravanja</w:t>
      </w:r>
      <w:r>
        <w:rPr>
          <w:spacing w:val="30"/>
        </w:rPr>
        <w:t xml:space="preserve"> </w:t>
      </w:r>
      <w:r>
        <w:t>dostignutosti</w:t>
      </w:r>
      <w:r>
        <w:rPr>
          <w:spacing w:val="31"/>
        </w:rPr>
        <w:t xml:space="preserve"> </w:t>
      </w:r>
      <w:r>
        <w:t>pomenutog</w:t>
      </w:r>
      <w:r>
        <w:rPr>
          <w:spacing w:val="30"/>
        </w:rPr>
        <w:t xml:space="preserve"> </w:t>
      </w:r>
      <w:r>
        <w:t>ishoda</w:t>
      </w:r>
      <w:r>
        <w:rPr>
          <w:spacing w:val="30"/>
        </w:rPr>
        <w:t xml:space="preserve"> </w:t>
      </w:r>
      <w:r>
        <w:t>učenja</w:t>
      </w:r>
      <w:r>
        <w:rPr>
          <w:spacing w:val="30"/>
        </w:rPr>
        <w:t xml:space="preserve"> </w:t>
      </w:r>
      <w:r>
        <w:t>potreban</w:t>
      </w:r>
      <w:r>
        <w:rPr>
          <w:spacing w:val="30"/>
        </w:rPr>
        <w:t xml:space="preserve"> </w:t>
      </w:r>
      <w:r>
        <w:t>je</w:t>
      </w:r>
      <w:r>
        <w:rPr>
          <w:spacing w:val="30"/>
        </w:rPr>
        <w:t xml:space="preserve"> </w:t>
      </w:r>
      <w:r>
        <w:t>usmeni</w:t>
      </w:r>
      <w:r>
        <w:rPr>
          <w:spacing w:val="30"/>
        </w:rPr>
        <w:t xml:space="preserve"> </w:t>
      </w:r>
      <w:r>
        <w:t>ili</w:t>
      </w:r>
      <w:r>
        <w:rPr>
          <w:spacing w:val="30"/>
        </w:rPr>
        <w:t xml:space="preserve"> </w:t>
      </w:r>
      <w:r>
        <w:t>pisani</w:t>
      </w:r>
      <w:r>
        <w:rPr>
          <w:spacing w:val="30"/>
        </w:rPr>
        <w:t xml:space="preserve"> </w:t>
      </w:r>
      <w:r>
        <w:t>dokaz</w:t>
      </w:r>
      <w:r>
        <w:rPr>
          <w:spacing w:val="30"/>
        </w:rPr>
        <w:t xml:space="preserve"> </w:t>
      </w:r>
      <w:r>
        <w:t>da</w:t>
      </w:r>
      <w:r>
        <w:rPr>
          <w:spacing w:val="31"/>
        </w:rPr>
        <w:t xml:space="preserve"> </w:t>
      </w:r>
      <w:r>
        <w:t>je</w:t>
      </w:r>
      <w:r>
        <w:rPr>
          <w:spacing w:val="30"/>
        </w:rPr>
        <w:t xml:space="preserve"> </w:t>
      </w:r>
      <w:r>
        <w:t>učenik uspješno realizovao kriterijume od 1 do 5.</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71648" behindDoc="1" locked="0" layoutInCell="1" allowOverlap="1">
                <wp:simplePos x="0" y="0"/>
                <wp:positionH relativeFrom="page">
                  <wp:posOffset>800862</wp:posOffset>
                </wp:positionH>
                <wp:positionV relativeFrom="paragraph">
                  <wp:posOffset>76147</wp:posOffset>
                </wp:positionV>
                <wp:extent cx="5950585" cy="369570"/>
                <wp:effectExtent l="0" t="0" r="0" b="0"/>
                <wp:wrapTopAndBottom/>
                <wp:docPr id="1241"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43" name="Graphic 124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44" name="Graphic 124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45" name="Graphic 124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46" name="Graphic 124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47" name="Textbox 124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41" o:spid="_x0000_s2064" style="position:absolute;margin-left:63.05pt;margin-top:6pt;width:468.55pt;height:29.1pt;z-index:-1554483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">
                <v:shape id="Graphic 1242" o:spid="_x0000_s206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SfcQA&#10;AADdAAAADwAAAGRycy9kb3ducmV2LnhtbERPzWrCQBC+F3yHZQpeim4MIiZ1FZGILV409gGG7DQJ&#10;ZmdDdjWxT+8WCr3Nx/c7q81gGnGnztWWFcymEQjiwuqaSwVfl/1kCcJ5ZI2NZVLwIAeb9ehlham2&#10;PZ/pnvtShBB2KSqovG9TKV1RkUE3tS1x4L5tZ9AH2JVSd9iHcNPIOIoW0mDNoaHClnYVFdf8ZhRk&#10;p5/s8Lb43PXJMR/waK9JqzOlxq/D9h2Ep8H/i//cHzrMj+cx/H4TTp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hkn3EAAAA3QAAAA8AAAAAAAAAAAAAAAAAmAIAAGRycy9k&#10;b3ducmV2LnhtbFBLBQYAAAAABAAEAPUAAACJAwAAAAA=&#10;" path="m5940552,l,,,312420r5940552,l5940552,xe" fillcolor="#f1e5bd" stroked="f">
                  <v:path arrowok="t"/>
                </v:shape>
                <v:shape id="Graphic 1243" o:spid="_x0000_s206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7sIA&#10;AADdAAAADwAAAGRycy9kb3ducmV2LnhtbERPS4vCMBC+C/6HMMLeNPXBKtUoPhAX9qJVPI/N2Bab&#10;SWmytf77zcKCt/n4nrNYtaYUDdWusKxgOIhAEKdWF5wpuJz3/RkI55E1lpZJwYscrJbdzgJjbZ98&#10;oibxmQgh7GJUkHtfxVK6NCeDbmAr4sDdbW3QB1hnUtf4DOGmlKMo+pQGCw4NOVa0zSl9JD9GQVNc&#10;vy/2OD04jJJNubG34Wk3Veqj167nIDy1/i3+d3/pMH80GcPf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KbuwgAAAN0AAAAPAAAAAAAAAAAAAAAAAJgCAABkcnMvZG93&#10;bnJldi54bWxQSwUGAAAAAAQABAD1AAAAhwMAAAAA&#10;" path="m5941314,l,,,28194r5941314,l5941314,xe" fillcolor="#c00000" stroked="f">
                  <v:path arrowok="t"/>
                </v:shape>
                <v:shape id="Graphic 1244" o:spid="_x0000_s206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SJ7cEA&#10;AADdAAAADwAAAGRycy9kb3ducmV2LnhtbERPS4vCMBC+C/6HMII3TRWRpZoWEQRPKz5Qj0MzttVm&#10;UppsW/+9WVjY23x8z1mnvalES40rLSuYTSMQxJnVJecKLufd5AuE88gaK8uk4E0O0mQ4WGOsbcdH&#10;ak8+FyGEXYwKCu/rWEqXFWTQTW1NHLiHbQz6AJtc6ga7EG4qOY+ipTRYcmgosKZtQdnr9GMU8Pft&#10;XF+cbHtt9tH9+pCb7nlQajzqNysQnnr/L/5z73WYP18s4PebcIJM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Eie3BAAAA3QAAAA8AAAAAAAAAAAAAAAAAmAIAAGRycy9kb3du&#10;cmV2LnhtbFBLBQYAAAAABAAEAPUAAACGAwAAAAA=&#10;" path="m5941314,l,,,762r5941314,l5941314,xe" fillcolor="#f1e5bd" stroked="f">
                  <v:path arrowok="t"/>
                </v:shape>
                <v:shape id="Graphic 1245" o:spid="_x0000_s206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2bAcIA&#10;AADdAAAADwAAAGRycy9kb3ducmV2LnhtbERPS4vCMBC+C/6HMMLeNFV0lWoUH4gLe9EqnsdmbIvN&#10;pDTZWv/9ZmHB23x8z1msWlOKhmpXWFYwHEQgiFOrC84UXM77/gyE88gaS8uk4EUOVstuZ4Gxtk8+&#10;UZP4TIQQdjEqyL2vYildmpNBN7AVceDutjboA6wzqWt8hnBTylEUfUqDBYeGHCva5pQ+kh+joCmu&#10;3xd7nB4cRsmm3Njb8LSbKvXRa9dzEJ5a/xb/u790mD8aT+Dvm3CC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ZsBwgAAAN0AAAAPAAAAAAAAAAAAAAAAAJgCAABkcnMvZG93&#10;bnJldi54bWxQSwUGAAAAAAQABAD1AAAAhwMAAAAA&#10;" path="m5941314,l,,,28194r5941314,l5941314,xe" fillcolor="#c00000" stroked="f">
                  <v:path arrowok="t"/>
                </v:shape>
                <v:shape id="Textbox 1246" o:spid="_x0000_s206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LdsQA&#10;AADdAAAADwAAAGRycy9kb3ducmV2LnhtbERPTWvCQBC9F/oflin0VjdKCRrdiEgLhYI0xkOP0+wk&#10;WczOxuxW03/vFgRv83ifs1qPthNnGrxxrGA6SUAQV04bbhQcyveXOQgfkDV2jknBH3lY548PK8y0&#10;u3BB531oRAxhn6GCNoQ+k9JXLVn0E9cTR652g8UQ4dBIPeAlhttOzpIklRYNx4YWe9q2VB33v1bB&#10;5puLN3Pa/XwVdWHKcpHwZ3pU6vlp3CxBBBrDXXxzf+g4f/a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Ti3b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55"/>
        </w:numPr>
        <w:tabs>
          <w:tab w:val="left" w:pos="1136"/>
        </w:tabs>
        <w:spacing w:before="121"/>
        <w:ind w:left="1136" w:hanging="172"/>
      </w:pPr>
      <w:r>
        <w:t>Savremena</w:t>
      </w:r>
      <w:r>
        <w:rPr>
          <w:spacing w:val="-10"/>
        </w:rPr>
        <w:t xml:space="preserve"> </w:t>
      </w:r>
      <w:r>
        <w:t>sredstva</w:t>
      </w:r>
      <w:r>
        <w:rPr>
          <w:spacing w:val="-9"/>
        </w:rPr>
        <w:t xml:space="preserve"> </w:t>
      </w:r>
      <w:r>
        <w:t>transporta</w:t>
      </w:r>
      <w:r>
        <w:rPr>
          <w:spacing w:val="-9"/>
        </w:rPr>
        <w:t xml:space="preserve"> </w:t>
      </w:r>
      <w:r>
        <w:t>na</w:t>
      </w:r>
      <w:r>
        <w:rPr>
          <w:spacing w:val="-10"/>
        </w:rPr>
        <w:t xml:space="preserve"> </w:t>
      </w:r>
      <w:r>
        <w:rPr>
          <w:spacing w:val="-2"/>
        </w:rPr>
        <w:t>željeznici</w:t>
      </w:r>
    </w:p>
    <w:p w:rsidR="008C01C9" w:rsidRDefault="0084041E">
      <w:pPr>
        <w:pStyle w:val="ListParagraph"/>
        <w:numPr>
          <w:ilvl w:val="0"/>
          <w:numId w:val="55"/>
        </w:numPr>
        <w:tabs>
          <w:tab w:val="left" w:pos="1136"/>
        </w:tabs>
        <w:spacing w:before="120"/>
        <w:ind w:left="1136" w:hanging="172"/>
      </w:pPr>
      <w:r>
        <w:t>Savremena</w:t>
      </w:r>
      <w:r>
        <w:rPr>
          <w:spacing w:val="-11"/>
        </w:rPr>
        <w:t xml:space="preserve"> </w:t>
      </w:r>
      <w:r>
        <w:t>sredstva</w:t>
      </w:r>
      <w:r>
        <w:rPr>
          <w:spacing w:val="-11"/>
        </w:rPr>
        <w:t xml:space="preserve"> </w:t>
      </w:r>
      <w:r>
        <w:t>komunikacije</w:t>
      </w:r>
      <w:r>
        <w:rPr>
          <w:spacing w:val="-9"/>
        </w:rPr>
        <w:t xml:space="preserve"> </w:t>
      </w:r>
      <w:r>
        <w:t>na</w:t>
      </w:r>
      <w:r>
        <w:rPr>
          <w:spacing w:val="-11"/>
        </w:rPr>
        <w:t xml:space="preserve"> </w:t>
      </w:r>
      <w:r>
        <w:rPr>
          <w:spacing w:val="-2"/>
        </w:rPr>
        <w:t>željeznici</w:t>
      </w:r>
    </w:p>
    <w:p w:rsidR="008C01C9" w:rsidRDefault="0084041E">
      <w:pPr>
        <w:pStyle w:val="ListParagraph"/>
        <w:numPr>
          <w:ilvl w:val="0"/>
          <w:numId w:val="55"/>
        </w:numPr>
        <w:tabs>
          <w:tab w:val="left" w:pos="1136"/>
        </w:tabs>
        <w:spacing w:before="120"/>
        <w:ind w:left="1136" w:hanging="172"/>
      </w:pPr>
      <w:r>
        <w:t>Savremeni</w:t>
      </w:r>
      <w:r>
        <w:rPr>
          <w:spacing w:val="-11"/>
        </w:rPr>
        <w:t xml:space="preserve"> </w:t>
      </w:r>
      <w:r>
        <w:t>sistemi</w:t>
      </w:r>
      <w:r>
        <w:rPr>
          <w:spacing w:val="-10"/>
        </w:rPr>
        <w:t xml:space="preserve"> </w:t>
      </w:r>
      <w:r>
        <w:t>za</w:t>
      </w:r>
      <w:r>
        <w:rPr>
          <w:spacing w:val="-10"/>
        </w:rPr>
        <w:t xml:space="preserve"> </w:t>
      </w:r>
      <w:r>
        <w:t>monitoring</w:t>
      </w:r>
      <w:r>
        <w:rPr>
          <w:spacing w:val="-10"/>
        </w:rPr>
        <w:t xml:space="preserve"> </w:t>
      </w:r>
      <w:r>
        <w:t>željezničke</w:t>
      </w:r>
      <w:r>
        <w:rPr>
          <w:spacing w:val="-10"/>
        </w:rPr>
        <w:t xml:space="preserve"> </w:t>
      </w:r>
      <w:r>
        <w:rPr>
          <w:spacing w:val="-2"/>
        </w:rPr>
        <w:t>infrastrukture</w:t>
      </w:r>
    </w:p>
    <w:p w:rsidR="008C01C9" w:rsidRDefault="0084041E">
      <w:pPr>
        <w:pStyle w:val="ListParagraph"/>
        <w:numPr>
          <w:ilvl w:val="0"/>
          <w:numId w:val="55"/>
        </w:numPr>
        <w:tabs>
          <w:tab w:val="left" w:pos="1136"/>
        </w:tabs>
        <w:spacing w:before="120"/>
        <w:ind w:left="1136" w:hanging="172"/>
      </w:pPr>
      <w:r>
        <w:t>Internet</w:t>
      </w:r>
      <w:r>
        <w:rPr>
          <w:spacing w:val="-8"/>
        </w:rPr>
        <w:t xml:space="preserve"> </w:t>
      </w:r>
      <w:r>
        <w:t>intelegentnih</w:t>
      </w:r>
      <w:r>
        <w:rPr>
          <w:spacing w:val="-8"/>
        </w:rPr>
        <w:t xml:space="preserve"> </w:t>
      </w:r>
      <w:r>
        <w:t>uređaja</w:t>
      </w:r>
      <w:r>
        <w:rPr>
          <w:spacing w:val="-8"/>
        </w:rPr>
        <w:t xml:space="preserve"> </w:t>
      </w:r>
      <w:r>
        <w:t>–</w:t>
      </w:r>
      <w:r>
        <w:rPr>
          <w:spacing w:val="-8"/>
        </w:rPr>
        <w:t xml:space="preserve"> </w:t>
      </w:r>
      <w:r>
        <w:t>IoT(Internet</w:t>
      </w:r>
      <w:r>
        <w:rPr>
          <w:spacing w:val="-7"/>
        </w:rPr>
        <w:t xml:space="preserve"> </w:t>
      </w:r>
      <w:r>
        <w:t>of</w:t>
      </w:r>
      <w:r>
        <w:rPr>
          <w:spacing w:val="-8"/>
        </w:rPr>
        <w:t xml:space="preserve"> </w:t>
      </w:r>
      <w:r>
        <w:t>Things)</w:t>
      </w:r>
      <w:r>
        <w:rPr>
          <w:spacing w:val="-6"/>
        </w:rPr>
        <w:t xml:space="preserve"> </w:t>
      </w:r>
      <w:r>
        <w:t>na</w:t>
      </w:r>
      <w:r>
        <w:rPr>
          <w:spacing w:val="-9"/>
        </w:rPr>
        <w:t xml:space="preserve"> </w:t>
      </w:r>
      <w:r>
        <w:rPr>
          <w:spacing w:val="-2"/>
        </w:rPr>
        <w:t>željeznici</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7216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193" name="Graphic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10AED1E" id="Graphic 1247" o:spid="_x0000_s1026" style="position:absolute;margin-left:63.05pt;margin-top:5.95pt;width:468.55pt;height:.25pt;z-index:-1554432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lThYEOQIAAOcEAAAOAAAAAAAAAAAA&#10;AAAAAC4CAABkcnMvZTJvRG9jLnhtbFBLAQItABQABgAIAAAAIQCAkIc/3AAAAAoBAAAPAAAAAAAA&#10;AAAAAAAAAJMEAABkcnMvZG93bnJldi54bWxQSwUGAAAAAAQABADzAAAAnAU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765"/>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line="252" w:lineRule="exact"/>
              <w:ind w:left="120" w:right="110"/>
              <w:jc w:val="center"/>
              <w:rPr>
                <w:b/>
              </w:rPr>
            </w:pPr>
            <w:r>
              <w:rPr>
                <w:b/>
              </w:rPr>
              <w:t>Identifikuje</w:t>
            </w:r>
            <w:r>
              <w:rPr>
                <w:b/>
                <w:spacing w:val="-13"/>
              </w:rPr>
              <w:t xml:space="preserve"> </w:t>
            </w:r>
            <w:r>
              <w:rPr>
                <w:b/>
              </w:rPr>
              <w:t>savremene</w:t>
            </w:r>
            <w:r>
              <w:rPr>
                <w:b/>
                <w:spacing w:val="-11"/>
              </w:rPr>
              <w:t xml:space="preserve"> </w:t>
            </w:r>
            <w:r>
              <w:rPr>
                <w:b/>
              </w:rPr>
              <w:t>signalno-sigurnosne</w:t>
            </w:r>
            <w:r>
              <w:rPr>
                <w:b/>
                <w:spacing w:val="-13"/>
              </w:rPr>
              <w:t xml:space="preserve"> </w:t>
            </w:r>
            <w:r>
              <w:rPr>
                <w:b/>
              </w:rPr>
              <w:t>i</w:t>
            </w:r>
            <w:r>
              <w:rPr>
                <w:b/>
                <w:spacing w:val="-11"/>
              </w:rPr>
              <w:t xml:space="preserve"> </w:t>
            </w:r>
            <w:r>
              <w:rPr>
                <w:b/>
              </w:rPr>
              <w:t>telekomunikacione</w:t>
            </w:r>
            <w:r>
              <w:rPr>
                <w:b/>
                <w:spacing w:val="-12"/>
              </w:rPr>
              <w:t xml:space="preserve"> </w:t>
            </w:r>
            <w:r>
              <w:rPr>
                <w:b/>
              </w:rPr>
              <w:t>uređaje</w:t>
            </w:r>
            <w:r>
              <w:rPr>
                <w:b/>
                <w:spacing w:val="-13"/>
              </w:rPr>
              <w:t xml:space="preserve"> </w:t>
            </w:r>
            <w:r>
              <w:rPr>
                <w:b/>
              </w:rPr>
              <w:t>u</w:t>
            </w:r>
            <w:r>
              <w:rPr>
                <w:b/>
                <w:spacing w:val="-11"/>
              </w:rPr>
              <w:t xml:space="preserve"> </w:t>
            </w:r>
            <w:r>
              <w:rPr>
                <w:b/>
              </w:rPr>
              <w:t>željezničkom</w:t>
            </w:r>
            <w:r>
              <w:rPr>
                <w:b/>
                <w:spacing w:val="-13"/>
              </w:rPr>
              <w:t xml:space="preserve"> </w:t>
            </w:r>
            <w:r>
              <w:rPr>
                <w:b/>
                <w:spacing w:val="-2"/>
              </w:rPr>
              <w:t>saobraćaju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20"/>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20"/>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w:t>
            </w:r>
            <w:r>
              <w:rPr>
                <w:spacing w:val="40"/>
              </w:rPr>
              <w:t xml:space="preserve"> </w:t>
            </w:r>
            <w:r>
              <w:t>sistem</w:t>
            </w:r>
            <w:r>
              <w:rPr>
                <w:spacing w:val="40"/>
              </w:rPr>
              <w:t xml:space="preserve"> </w:t>
            </w:r>
            <w:r>
              <w:t>automatske</w:t>
            </w:r>
            <w:r>
              <w:rPr>
                <w:spacing w:val="40"/>
              </w:rPr>
              <w:t xml:space="preserve"> </w:t>
            </w:r>
            <w:r>
              <w:t>zaštite</w:t>
            </w:r>
            <w:r>
              <w:rPr>
                <w:spacing w:val="40"/>
              </w:rPr>
              <w:t xml:space="preserve"> </w:t>
            </w:r>
            <w:r>
              <w:t>vozova</w:t>
            </w:r>
            <w:r>
              <w:rPr>
                <w:spacing w:val="40"/>
              </w:rPr>
              <w:t xml:space="preserve"> </w:t>
            </w:r>
            <w:r>
              <w:t>ATP (Automatic Train Protection)</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2.</w:t>
            </w:r>
            <w:r>
              <w:rPr>
                <w:spacing w:val="80"/>
              </w:rPr>
              <w:t xml:space="preserve"> </w:t>
            </w:r>
            <w:r>
              <w:t>Objasni</w:t>
            </w:r>
            <w:r>
              <w:rPr>
                <w:spacing w:val="40"/>
              </w:rPr>
              <w:t xml:space="preserve"> </w:t>
            </w:r>
            <w:r>
              <w:t>sistem</w:t>
            </w:r>
            <w:r>
              <w:rPr>
                <w:spacing w:val="40"/>
              </w:rPr>
              <w:t xml:space="preserve"> </w:t>
            </w:r>
            <w:r>
              <w:t>automatske</w:t>
            </w:r>
            <w:r>
              <w:rPr>
                <w:spacing w:val="40"/>
              </w:rPr>
              <w:t xml:space="preserve"> </w:t>
            </w:r>
            <w:r>
              <w:t>kontrole</w:t>
            </w:r>
            <w:r>
              <w:rPr>
                <w:spacing w:val="40"/>
              </w:rPr>
              <w:t xml:space="preserve"> </w:t>
            </w:r>
            <w:r>
              <w:t>vozova</w:t>
            </w:r>
            <w:r>
              <w:rPr>
                <w:spacing w:val="40"/>
              </w:rPr>
              <w:t xml:space="preserve"> </w:t>
            </w:r>
            <w:r>
              <w:t>ATC (Automatic Train Control)</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3.</w:t>
            </w:r>
            <w:r>
              <w:rPr>
                <w:spacing w:val="80"/>
              </w:rPr>
              <w:t xml:space="preserve"> </w:t>
            </w:r>
            <w:r>
              <w:t>Objasni</w:t>
            </w:r>
            <w:r>
              <w:rPr>
                <w:spacing w:val="80"/>
              </w:rPr>
              <w:t xml:space="preserve"> </w:t>
            </w:r>
            <w:r>
              <w:t>sistem</w:t>
            </w:r>
            <w:r>
              <w:rPr>
                <w:spacing w:val="80"/>
              </w:rPr>
              <w:t xml:space="preserve"> </w:t>
            </w:r>
            <w:r>
              <w:t>automatski</w:t>
            </w:r>
            <w:r>
              <w:rPr>
                <w:spacing w:val="80"/>
                <w:w w:val="150"/>
              </w:rPr>
              <w:t xml:space="preserve"> </w:t>
            </w:r>
            <w:r>
              <w:t>rad</w:t>
            </w:r>
            <w:r>
              <w:rPr>
                <w:spacing w:val="80"/>
              </w:rPr>
              <w:t xml:space="preserve"> </w:t>
            </w:r>
            <w:r>
              <w:t>vozova</w:t>
            </w:r>
            <w:r>
              <w:rPr>
                <w:spacing w:val="80"/>
                <w:w w:val="150"/>
              </w:rPr>
              <w:t xml:space="preserve"> </w:t>
            </w:r>
            <w:r>
              <w:t>ATO</w:t>
            </w:r>
            <w:r>
              <w:rPr>
                <w:spacing w:val="40"/>
              </w:rPr>
              <w:t xml:space="preserve"> </w:t>
            </w:r>
            <w:r>
              <w:t>(Automatic Train Operation)</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49"/>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9" w:hanging="312"/>
              <w:jc w:val="both"/>
            </w:pPr>
            <w:r>
              <w:t>4.</w:t>
            </w:r>
            <w:r>
              <w:rPr>
                <w:spacing w:val="40"/>
              </w:rPr>
              <w:t xml:space="preserve"> </w:t>
            </w:r>
            <w:r>
              <w:t xml:space="preserve">Objasni globalni sistem mobilne komunikacije za željeznice GSM-R (Global System for Mobile Communications for Railways) mrežu i spregu sa </w:t>
            </w:r>
            <w:r>
              <w:rPr>
                <w:spacing w:val="-4"/>
              </w:rPr>
              <w:t>ETCS</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15"/>
      </w:pPr>
      <w:r>
        <w:t>U</w:t>
      </w:r>
      <w:r>
        <w:rPr>
          <w:spacing w:val="30"/>
        </w:rPr>
        <w:t xml:space="preserve"> </w:t>
      </w:r>
      <w:r>
        <w:t>cilju</w:t>
      </w:r>
      <w:r>
        <w:rPr>
          <w:spacing w:val="30"/>
        </w:rPr>
        <w:t xml:space="preserve"> </w:t>
      </w:r>
      <w:r>
        <w:t>provjeravanja</w:t>
      </w:r>
      <w:r>
        <w:rPr>
          <w:spacing w:val="30"/>
        </w:rPr>
        <w:t xml:space="preserve"> </w:t>
      </w:r>
      <w:r>
        <w:t>dostignutosti</w:t>
      </w:r>
      <w:r>
        <w:rPr>
          <w:spacing w:val="31"/>
        </w:rPr>
        <w:t xml:space="preserve"> </w:t>
      </w:r>
      <w:r>
        <w:t>pomenutog</w:t>
      </w:r>
      <w:r>
        <w:rPr>
          <w:spacing w:val="30"/>
        </w:rPr>
        <w:t xml:space="preserve"> </w:t>
      </w:r>
      <w:r>
        <w:t>ishoda</w:t>
      </w:r>
      <w:r>
        <w:rPr>
          <w:spacing w:val="30"/>
        </w:rPr>
        <w:t xml:space="preserve"> </w:t>
      </w:r>
      <w:r>
        <w:t>učenja</w:t>
      </w:r>
      <w:r>
        <w:rPr>
          <w:spacing w:val="30"/>
        </w:rPr>
        <w:t xml:space="preserve"> </w:t>
      </w:r>
      <w:r>
        <w:t>potreban</w:t>
      </w:r>
      <w:r>
        <w:rPr>
          <w:spacing w:val="30"/>
        </w:rPr>
        <w:t xml:space="preserve"> </w:t>
      </w:r>
      <w:r>
        <w:t>je</w:t>
      </w:r>
      <w:r>
        <w:rPr>
          <w:spacing w:val="30"/>
        </w:rPr>
        <w:t xml:space="preserve"> </w:t>
      </w:r>
      <w:r>
        <w:t>usmeni</w:t>
      </w:r>
      <w:r>
        <w:rPr>
          <w:spacing w:val="30"/>
        </w:rPr>
        <w:t xml:space="preserve"> </w:t>
      </w:r>
      <w:r>
        <w:t>ili</w:t>
      </w:r>
      <w:r>
        <w:rPr>
          <w:spacing w:val="30"/>
        </w:rPr>
        <w:t xml:space="preserve"> </w:t>
      </w:r>
      <w:r>
        <w:t>pisani</w:t>
      </w:r>
      <w:r>
        <w:rPr>
          <w:spacing w:val="30"/>
        </w:rPr>
        <w:t xml:space="preserve"> </w:t>
      </w:r>
      <w:r>
        <w:t>dokaz</w:t>
      </w:r>
      <w:r>
        <w:rPr>
          <w:spacing w:val="30"/>
        </w:rPr>
        <w:t xml:space="preserve"> </w:t>
      </w:r>
      <w:r>
        <w:t>da</w:t>
      </w:r>
      <w:r>
        <w:rPr>
          <w:spacing w:val="31"/>
        </w:rPr>
        <w:t xml:space="preserve"> </w:t>
      </w:r>
      <w:r>
        <w:t>je</w:t>
      </w:r>
      <w:r>
        <w:rPr>
          <w:spacing w:val="30"/>
        </w:rPr>
        <w:t xml:space="preserve"> </w:t>
      </w:r>
      <w:r>
        <w:t>učenik uspješno realizovao kriterijume od 1 do 4.</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72672" behindDoc="1" locked="0" layoutInCell="1" allowOverlap="1">
                <wp:simplePos x="0" y="0"/>
                <wp:positionH relativeFrom="page">
                  <wp:posOffset>800862</wp:posOffset>
                </wp:positionH>
                <wp:positionV relativeFrom="paragraph">
                  <wp:posOffset>76274</wp:posOffset>
                </wp:positionV>
                <wp:extent cx="5950585" cy="369570"/>
                <wp:effectExtent l="0" t="0" r="0" b="0"/>
                <wp:wrapTopAndBottom/>
                <wp:docPr id="1248"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50" name="Graphic 124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51" name="Graphic 125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52" name="Graphic 125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53" name="Graphic 1252"/>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54" name="Textbox 125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48" o:spid="_x0000_s2070" style="position:absolute;margin-left:63.05pt;margin-top:6pt;width:468.55pt;height:29.1pt;z-index:-1554380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">
                <v:shape id="Graphic 1249" o:spid="_x0000_s207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ADMMA&#10;AADdAAAADwAAAGRycy9kb3ducmV2LnhtbERPzWrCQBC+C77DMgUvRTcVEZO6ikhEixeNfYAhO02C&#10;2dmQ3Zro07uFgrf5+H5nue5NLW7Uusqygo9JBII4t7riQsH3ZTdegHAeWWNtmRTcycF6NRwsMdG2&#10;4zPdMl+IEMIuQQWl900ipctLMugmtiEO3I9tDfoA20LqFrsQbmo5jaK5NFhxaCixoW1J+TX7NQrS&#10;0yPdv8+/tl18zHo82mvc6FSp0Vu/+QThqfcv8b/7oMP86SyGv2/CC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UADMMAAADdAAAADwAAAAAAAAAAAAAAAACYAgAAZHJzL2Rv&#10;d25yZXYueG1sUEsFBgAAAAAEAAQA9QAAAIgDAAAAAA==&#10;" path="m5940552,l,,,312420r5940552,l5940552,xe" fillcolor="#f1e5bd" stroked="f">
                  <v:path arrowok="t"/>
                </v:shape>
                <v:shape id="Graphic 1250" o:spid="_x0000_s207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OuRMUA&#10;AADdAAAADwAAAGRycy9kb3ducmV2LnhtbESPQWvCQBCF7wX/wzKCt7pRsEp0FbWIhV5qFM9jdkyC&#10;2dmQ3cb033cOhd5meG/e+2a16V2tOmpD5dnAZJyAIs69rbgwcDkfXhegQkS2WHsmAz8UYLMevKww&#10;tf7JJ+qyWCgJ4ZCigTLGJtU65CU5DGPfEIt2963DKGtbaNviU8JdradJ8qYdViwNJTa0Lyl/ZN/O&#10;QFddPy/+a34MmGS7eudvk9P73JjRsN8uQUXq47/57/rDCv50Jvz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465ExQAAAN0AAAAPAAAAAAAAAAAAAAAAAJgCAABkcnMv&#10;ZG93bnJldi54bWxQSwUGAAAAAAQABAD1AAAAigMAAAAA&#10;" path="m5941314,l,,,28194r5941314,l5941314,xe" fillcolor="#c00000" stroked="f">
                  <v:path arrowok="t"/>
                </v:shape>
                <v:shape id="Graphic 1251" o:spid="_x0000_s207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8qL8A&#10;AADdAAAADwAAAGRycy9kb3ducmV2LnhtbERPy6rCMBDdX/AfwgjurqmCItUoIgiuFB+oy6EZ22oz&#10;KU1s698bQXA3h/Oc2aI1haipcrllBYN+BII4sTrnVMHpuP6fgHAeWWNhmRS8yMFi3vmbYaxtw3uq&#10;Dz4VIYRdjAoy78tYSpdkZND1bUkcuJutDPoAq1TqCpsQbgo5jKKxNJhzaMiwpFVGyePwNAp4ezmW&#10;JyfrVptNdD3f5LK575TqddvlFISn1v/EX/dGh/nD0QA+34QT5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KryovwAAAN0AAAAPAAAAAAAAAAAAAAAAAJgCAABkcnMvZG93bnJl&#10;di54bWxQSwUGAAAAAAQABAD1AAAAhAMAAAAA&#10;" path="m5941314,l,,,762r5941314,l5941314,xe" fillcolor="#f1e5bd" stroked="f">
                  <v:path arrowok="t"/>
                </v:shape>
                <v:shape id="Graphic 1252" o:spid="_x0000_s207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VqMIA&#10;AADdAAAADwAAAGRycy9kb3ducmV2LnhtbERPTYvCMBC9L/gfwgje1tSCulSjqIsoeFmreB6bsS02&#10;k9Jka/33RljY2zze58yXnalES40rLSsYDSMQxJnVJecKzqft5xcI55E1VpZJwZMcLBe9jzkm2j74&#10;SG3qcxFC2CWooPC+TqR0WUEG3dDWxIG72cagD7DJpW7wEcJNJeMomkiDJYeGAmvaFJTd01+joC0v&#10;h7P9me4cRum6Wtvr6Pg9VWrQ71YzEJ46/y/+c+91mB+PY3h/E06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ZWowgAAAN0AAAAPAAAAAAAAAAAAAAAAAJgCAABkcnMvZG93&#10;bnJldi54bWxQSwUGAAAAAAQABAD1AAAAhwMAAAAA&#10;" path="m5941314,l,,,28194r5941314,l5941314,xe" fillcolor="#c00000" stroked="f">
                  <v:path arrowok="t"/>
                </v:shape>
                <v:shape id="Textbox 1253" o:spid="_x0000_s207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2+M8QA&#10;AADdAAAADwAAAGRycy9kb3ducmV2LnhtbERPTWvCQBC9C/0PyxS86aZKpaZZRUoLQqE0xoPHMTtJ&#10;FrOzaXbV+O/dQqG3ebzPydaDbcWFem8cK3iaJiCIS6cN1wr2xcfkBYQPyBpbx6TgRh7Wq4dRhql2&#10;V87psgu1iCHsU1TQhNClUvqyIYt+6jriyFWutxgi7Gupe7zGcNvKWZIspEXDsaHBjt4aKk+7s1Ww&#10;OXD+bn6+jt95lZuiWCb8uTgpNX4cNq8gAg3hX/zn3uo4f/Y8h9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9vjP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55"/>
        </w:numPr>
        <w:tabs>
          <w:tab w:val="left" w:pos="1136"/>
        </w:tabs>
        <w:spacing w:before="121"/>
        <w:ind w:left="1136" w:hanging="172"/>
      </w:pPr>
      <w:r>
        <w:t>Sistem</w:t>
      </w:r>
      <w:r>
        <w:rPr>
          <w:spacing w:val="-8"/>
        </w:rPr>
        <w:t xml:space="preserve"> </w:t>
      </w:r>
      <w:r>
        <w:t>automatske</w:t>
      </w:r>
      <w:r>
        <w:rPr>
          <w:spacing w:val="-9"/>
        </w:rPr>
        <w:t xml:space="preserve"> </w:t>
      </w:r>
      <w:r>
        <w:t>zaštite</w:t>
      </w:r>
      <w:r>
        <w:rPr>
          <w:spacing w:val="-9"/>
        </w:rPr>
        <w:t xml:space="preserve"> </w:t>
      </w:r>
      <w:r>
        <w:t>vozova</w:t>
      </w:r>
      <w:r>
        <w:rPr>
          <w:spacing w:val="-9"/>
        </w:rPr>
        <w:t xml:space="preserve"> </w:t>
      </w:r>
      <w:r>
        <w:t>ATP</w:t>
      </w:r>
      <w:r>
        <w:rPr>
          <w:spacing w:val="-9"/>
        </w:rPr>
        <w:t xml:space="preserve"> </w:t>
      </w:r>
      <w:r>
        <w:t>(Automatic</w:t>
      </w:r>
      <w:r>
        <w:rPr>
          <w:spacing w:val="-8"/>
        </w:rPr>
        <w:t xml:space="preserve"> </w:t>
      </w:r>
      <w:r>
        <w:t>Train</w:t>
      </w:r>
      <w:r>
        <w:rPr>
          <w:spacing w:val="-10"/>
        </w:rPr>
        <w:t xml:space="preserve"> </w:t>
      </w:r>
      <w:r>
        <w:rPr>
          <w:spacing w:val="-2"/>
        </w:rPr>
        <w:t>Protection)</w:t>
      </w:r>
    </w:p>
    <w:p w:rsidR="008C01C9" w:rsidRDefault="0084041E">
      <w:pPr>
        <w:pStyle w:val="ListParagraph"/>
        <w:numPr>
          <w:ilvl w:val="0"/>
          <w:numId w:val="55"/>
        </w:numPr>
        <w:tabs>
          <w:tab w:val="left" w:pos="1136"/>
        </w:tabs>
        <w:spacing w:before="120"/>
        <w:ind w:left="1136" w:hanging="172"/>
      </w:pPr>
      <w:r>
        <w:t>Sistem</w:t>
      </w:r>
      <w:r>
        <w:rPr>
          <w:spacing w:val="-8"/>
        </w:rPr>
        <w:t xml:space="preserve"> </w:t>
      </w:r>
      <w:r>
        <w:t>automatske</w:t>
      </w:r>
      <w:r>
        <w:rPr>
          <w:spacing w:val="-10"/>
        </w:rPr>
        <w:t xml:space="preserve"> </w:t>
      </w:r>
      <w:r>
        <w:t>kontrole</w:t>
      </w:r>
      <w:r>
        <w:rPr>
          <w:spacing w:val="-9"/>
        </w:rPr>
        <w:t xml:space="preserve"> </w:t>
      </w:r>
      <w:r>
        <w:t>vozova</w:t>
      </w:r>
      <w:r>
        <w:rPr>
          <w:spacing w:val="-9"/>
        </w:rPr>
        <w:t xml:space="preserve"> </w:t>
      </w:r>
      <w:r>
        <w:t>ATC</w:t>
      </w:r>
      <w:r>
        <w:rPr>
          <w:spacing w:val="-10"/>
        </w:rPr>
        <w:t xml:space="preserve"> </w:t>
      </w:r>
      <w:r>
        <w:t>(Automatic</w:t>
      </w:r>
      <w:r>
        <w:rPr>
          <w:spacing w:val="-8"/>
        </w:rPr>
        <w:t xml:space="preserve"> </w:t>
      </w:r>
      <w:r>
        <w:t>Train</w:t>
      </w:r>
      <w:r>
        <w:rPr>
          <w:spacing w:val="-10"/>
        </w:rPr>
        <w:t xml:space="preserve"> </w:t>
      </w:r>
      <w:r>
        <w:rPr>
          <w:spacing w:val="-2"/>
        </w:rPr>
        <w:t>Control)</w:t>
      </w:r>
    </w:p>
    <w:p w:rsidR="008C01C9" w:rsidRDefault="0084041E">
      <w:pPr>
        <w:pStyle w:val="ListParagraph"/>
        <w:numPr>
          <w:ilvl w:val="0"/>
          <w:numId w:val="55"/>
        </w:numPr>
        <w:tabs>
          <w:tab w:val="left" w:pos="1137"/>
        </w:tabs>
        <w:spacing w:before="120"/>
        <w:ind w:hanging="172"/>
      </w:pPr>
      <w:r>
        <w:t>Sistem</w:t>
      </w:r>
      <w:r>
        <w:rPr>
          <w:spacing w:val="-9"/>
        </w:rPr>
        <w:t xml:space="preserve"> </w:t>
      </w:r>
      <w:r>
        <w:t>automatski</w:t>
      </w:r>
      <w:r>
        <w:rPr>
          <w:spacing w:val="-8"/>
        </w:rPr>
        <w:t xml:space="preserve"> </w:t>
      </w:r>
      <w:r>
        <w:t>rad</w:t>
      </w:r>
      <w:r>
        <w:rPr>
          <w:spacing w:val="-9"/>
        </w:rPr>
        <w:t xml:space="preserve"> </w:t>
      </w:r>
      <w:r>
        <w:t>vozova</w:t>
      </w:r>
      <w:r>
        <w:rPr>
          <w:spacing w:val="-7"/>
        </w:rPr>
        <w:t xml:space="preserve"> </w:t>
      </w:r>
      <w:r>
        <w:t>ATO</w:t>
      </w:r>
      <w:r>
        <w:rPr>
          <w:spacing w:val="-8"/>
        </w:rPr>
        <w:t xml:space="preserve"> </w:t>
      </w:r>
      <w:r>
        <w:t>(Automatic</w:t>
      </w:r>
      <w:r>
        <w:rPr>
          <w:spacing w:val="-7"/>
        </w:rPr>
        <w:t xml:space="preserve"> </w:t>
      </w:r>
      <w:r>
        <w:t>Train</w:t>
      </w:r>
      <w:r>
        <w:rPr>
          <w:spacing w:val="-8"/>
        </w:rPr>
        <w:t xml:space="preserve"> </w:t>
      </w:r>
      <w:r>
        <w:rPr>
          <w:spacing w:val="-2"/>
        </w:rPr>
        <w:t>Operation)</w:t>
      </w:r>
    </w:p>
    <w:p w:rsidR="008C01C9" w:rsidRDefault="0084041E">
      <w:pPr>
        <w:pStyle w:val="ListParagraph"/>
        <w:numPr>
          <w:ilvl w:val="0"/>
          <w:numId w:val="55"/>
        </w:numPr>
        <w:tabs>
          <w:tab w:val="left" w:pos="1137"/>
        </w:tabs>
        <w:spacing w:before="120"/>
        <w:ind w:right="823"/>
      </w:pPr>
      <w:r>
        <w:t>Globalni</w:t>
      </w:r>
      <w:r>
        <w:rPr>
          <w:spacing w:val="32"/>
        </w:rPr>
        <w:t xml:space="preserve"> </w:t>
      </w:r>
      <w:r>
        <w:t>sistem</w:t>
      </w:r>
      <w:r>
        <w:rPr>
          <w:spacing w:val="32"/>
        </w:rPr>
        <w:t xml:space="preserve"> </w:t>
      </w:r>
      <w:r>
        <w:t>mobilne</w:t>
      </w:r>
      <w:r>
        <w:rPr>
          <w:spacing w:val="32"/>
        </w:rPr>
        <w:t xml:space="preserve"> </w:t>
      </w:r>
      <w:r>
        <w:t>komunikacije</w:t>
      </w:r>
      <w:r>
        <w:rPr>
          <w:spacing w:val="32"/>
        </w:rPr>
        <w:t xml:space="preserve"> </w:t>
      </w:r>
      <w:r>
        <w:t>za</w:t>
      </w:r>
      <w:r>
        <w:rPr>
          <w:spacing w:val="32"/>
        </w:rPr>
        <w:t xml:space="preserve"> </w:t>
      </w:r>
      <w:r>
        <w:t>željeznice</w:t>
      </w:r>
      <w:r>
        <w:rPr>
          <w:spacing w:val="32"/>
        </w:rPr>
        <w:t xml:space="preserve"> </w:t>
      </w:r>
      <w:r>
        <w:t>GSM-R</w:t>
      </w:r>
      <w:r>
        <w:rPr>
          <w:spacing w:val="32"/>
        </w:rPr>
        <w:t xml:space="preserve"> </w:t>
      </w:r>
      <w:r>
        <w:t>(Global</w:t>
      </w:r>
      <w:r>
        <w:rPr>
          <w:spacing w:val="32"/>
        </w:rPr>
        <w:t xml:space="preserve"> </w:t>
      </w:r>
      <w:r>
        <w:t>System</w:t>
      </w:r>
      <w:r>
        <w:rPr>
          <w:spacing w:val="32"/>
        </w:rPr>
        <w:t xml:space="preserve"> </w:t>
      </w:r>
      <w:r>
        <w:t>for</w:t>
      </w:r>
      <w:r>
        <w:rPr>
          <w:spacing w:val="33"/>
        </w:rPr>
        <w:t xml:space="preserve"> </w:t>
      </w:r>
      <w:r>
        <w:t>Mobile</w:t>
      </w:r>
      <w:r>
        <w:rPr>
          <w:spacing w:val="33"/>
        </w:rPr>
        <w:t xml:space="preserve"> </w:t>
      </w:r>
      <w:r>
        <w:t>Communications</w:t>
      </w:r>
      <w:r>
        <w:rPr>
          <w:spacing w:val="32"/>
        </w:rPr>
        <w:t xml:space="preserve"> </w:t>
      </w:r>
      <w:r>
        <w:t xml:space="preserve">for </w:t>
      </w:r>
      <w:r>
        <w:rPr>
          <w:spacing w:val="-2"/>
        </w:rPr>
        <w:t>Railways)</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73184"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200" name="Graphic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F26B78A" id="Graphic 1254" o:spid="_x0000_s1026" style="position:absolute;margin-left:63.05pt;margin-top:6pt;width:468.55pt;height:.25pt;z-index:-15543296;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765"/>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line="252" w:lineRule="exact"/>
              <w:ind w:left="120" w:right="110"/>
              <w:jc w:val="center"/>
              <w:rPr>
                <w:b/>
              </w:rPr>
            </w:pPr>
            <w:r>
              <w:rPr>
                <w:b/>
              </w:rPr>
              <w:t>Identifikuje</w:t>
            </w:r>
            <w:r>
              <w:rPr>
                <w:b/>
                <w:spacing w:val="-10"/>
              </w:rPr>
              <w:t xml:space="preserve"> </w:t>
            </w:r>
            <w:r>
              <w:rPr>
                <w:b/>
              </w:rPr>
              <w:t>principe</w:t>
            </w:r>
            <w:r>
              <w:rPr>
                <w:b/>
                <w:spacing w:val="-9"/>
              </w:rPr>
              <w:t xml:space="preserve"> </w:t>
            </w:r>
            <w:r>
              <w:rPr>
                <w:b/>
              </w:rPr>
              <w:t>rada</w:t>
            </w:r>
            <w:r>
              <w:rPr>
                <w:b/>
                <w:spacing w:val="-9"/>
              </w:rPr>
              <w:t xml:space="preserve"> </w:t>
            </w:r>
            <w:r>
              <w:rPr>
                <w:b/>
              </w:rPr>
              <w:t>automatske</w:t>
            </w:r>
            <w:r>
              <w:rPr>
                <w:b/>
                <w:spacing w:val="-9"/>
              </w:rPr>
              <w:t xml:space="preserve"> </w:t>
            </w:r>
            <w:r>
              <w:rPr>
                <w:b/>
              </w:rPr>
              <w:t>kontrole</w:t>
            </w:r>
            <w:r>
              <w:rPr>
                <w:b/>
                <w:spacing w:val="-9"/>
              </w:rPr>
              <w:t xml:space="preserve"> </w:t>
            </w:r>
            <w:r>
              <w:rPr>
                <w:b/>
              </w:rPr>
              <w:t>vozova</w:t>
            </w:r>
            <w:r>
              <w:rPr>
                <w:b/>
                <w:spacing w:val="-8"/>
              </w:rPr>
              <w:t xml:space="preserve"> </w:t>
            </w:r>
            <w:r>
              <w:rPr>
                <w:b/>
              </w:rPr>
              <w:t>ATC</w:t>
            </w:r>
            <w:r>
              <w:rPr>
                <w:b/>
                <w:spacing w:val="-9"/>
              </w:rPr>
              <w:t xml:space="preserve"> </w:t>
            </w:r>
            <w:r>
              <w:rPr>
                <w:b/>
              </w:rPr>
              <w:t>(Automatic</w:t>
            </w:r>
            <w:r>
              <w:rPr>
                <w:b/>
                <w:spacing w:val="-9"/>
              </w:rPr>
              <w:t xml:space="preserve"> </w:t>
            </w:r>
            <w:r>
              <w:rPr>
                <w:b/>
              </w:rPr>
              <w:t>Train</w:t>
            </w:r>
            <w:r>
              <w:rPr>
                <w:b/>
                <w:spacing w:val="-9"/>
              </w:rPr>
              <w:t xml:space="preserve"> </w:t>
            </w:r>
            <w:r>
              <w:rPr>
                <w:b/>
                <w:spacing w:val="-2"/>
              </w:rPr>
              <w:t>Control)</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20"/>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20"/>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4"/>
        </w:trPr>
        <w:tc>
          <w:tcPr>
            <w:tcW w:w="4692" w:type="dxa"/>
            <w:tcBorders>
              <w:left w:val="nil"/>
              <w:bottom w:val="single" w:sz="4" w:space="0" w:color="C00000"/>
              <w:right w:val="single" w:sz="4" w:space="0" w:color="C00000"/>
            </w:tcBorders>
          </w:tcPr>
          <w:p w:rsidR="008C01C9" w:rsidRDefault="0084041E">
            <w:pPr>
              <w:pStyle w:val="TableParagraph"/>
              <w:spacing w:before="120"/>
              <w:ind w:left="440" w:hanging="313"/>
            </w:pPr>
            <w:r>
              <w:t>1.</w:t>
            </w:r>
            <w:r>
              <w:rPr>
                <w:spacing w:val="80"/>
              </w:rPr>
              <w:t xml:space="preserve"> </w:t>
            </w:r>
            <w:r>
              <w:t>Objasni nacionalnu kontrolu vozova NTC (National Train Control)</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2.</w:t>
            </w:r>
            <w:r>
              <w:rPr>
                <w:spacing w:val="80"/>
              </w:rPr>
              <w:t xml:space="preserve"> </w:t>
            </w:r>
            <w:r>
              <w:t>Objasni</w:t>
            </w:r>
            <w:r>
              <w:rPr>
                <w:spacing w:val="26"/>
              </w:rPr>
              <w:t xml:space="preserve"> </w:t>
            </w:r>
            <w:r>
              <w:t>pojam</w:t>
            </w:r>
            <w:r>
              <w:rPr>
                <w:spacing w:val="28"/>
              </w:rPr>
              <w:t xml:space="preserve"> </w:t>
            </w:r>
            <w:r>
              <w:t>dozvole</w:t>
            </w:r>
            <w:r>
              <w:rPr>
                <w:spacing w:val="26"/>
              </w:rPr>
              <w:t xml:space="preserve"> </w:t>
            </w:r>
            <w:r>
              <w:t>za</w:t>
            </w:r>
            <w:r>
              <w:rPr>
                <w:spacing w:val="26"/>
              </w:rPr>
              <w:t xml:space="preserve"> </w:t>
            </w:r>
            <w:r>
              <w:t>kretanje</w:t>
            </w:r>
            <w:r>
              <w:rPr>
                <w:spacing w:val="26"/>
              </w:rPr>
              <w:t xml:space="preserve"> </w:t>
            </w:r>
            <w:r>
              <w:t>i</w:t>
            </w:r>
            <w:r>
              <w:rPr>
                <w:spacing w:val="26"/>
              </w:rPr>
              <w:t xml:space="preserve"> </w:t>
            </w:r>
            <w:r>
              <w:t>način</w:t>
            </w:r>
            <w:r>
              <w:rPr>
                <w:spacing w:val="26"/>
              </w:rPr>
              <w:t xml:space="preserve"> </w:t>
            </w:r>
            <w:r>
              <w:t xml:space="preserve">njenog </w:t>
            </w:r>
            <w:r>
              <w:rPr>
                <w:spacing w:val="-2"/>
              </w:rPr>
              <w:t>dobijanja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3"/>
            </w:pPr>
            <w:r>
              <w:t>3.</w:t>
            </w:r>
            <w:r>
              <w:rPr>
                <w:spacing w:val="80"/>
              </w:rPr>
              <w:t xml:space="preserve"> </w:t>
            </w:r>
            <w:r>
              <w:t>Objasni</w:t>
            </w:r>
            <w:r>
              <w:rPr>
                <w:spacing w:val="80"/>
              </w:rPr>
              <w:t xml:space="preserve"> </w:t>
            </w:r>
            <w:r>
              <w:t>postupak</w:t>
            </w:r>
            <w:r>
              <w:rPr>
                <w:spacing w:val="80"/>
              </w:rPr>
              <w:t xml:space="preserve"> </w:t>
            </w:r>
            <w:r>
              <w:t>mašinovođe</w:t>
            </w:r>
            <w:r>
              <w:rPr>
                <w:spacing w:val="80"/>
              </w:rPr>
              <w:t xml:space="preserve"> </w:t>
            </w:r>
            <w:r>
              <w:t>nakon</w:t>
            </w:r>
            <w:r>
              <w:rPr>
                <w:spacing w:val="80"/>
              </w:rPr>
              <w:t xml:space="preserve"> </w:t>
            </w:r>
            <w:r>
              <w:t>dobijanja dozvole za kretanje MA (Movement of Autority)</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5"/>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3785"/>
              </w:tabs>
              <w:spacing w:before="120"/>
              <w:ind w:left="440" w:right="108" w:hanging="313"/>
            </w:pPr>
            <w:r>
              <w:t>4.</w:t>
            </w:r>
            <w:r>
              <w:rPr>
                <w:spacing w:val="80"/>
              </w:rPr>
              <w:t xml:space="preserve"> </w:t>
            </w:r>
            <w:r>
              <w:t>Objasni</w:t>
            </w:r>
            <w:r>
              <w:rPr>
                <w:spacing w:val="40"/>
              </w:rPr>
              <w:t xml:space="preserve"> </w:t>
            </w:r>
            <w:r>
              <w:t>postupak</w:t>
            </w:r>
            <w:r>
              <w:rPr>
                <w:spacing w:val="40"/>
              </w:rPr>
              <w:t xml:space="preserve"> </w:t>
            </w:r>
            <w:r>
              <w:t>mašinovođe</w:t>
            </w:r>
            <w:r>
              <w:rPr>
                <w:spacing w:val="40"/>
              </w:rPr>
              <w:t xml:space="preserve"> </w:t>
            </w:r>
            <w:r>
              <w:t>nakon</w:t>
            </w:r>
            <w:r>
              <w:tab/>
            </w:r>
            <w:r>
              <w:rPr>
                <w:spacing w:val="-2"/>
              </w:rPr>
              <w:t xml:space="preserve">prestanka </w:t>
            </w:r>
            <w:r>
              <w:t>dozvole za kretanje EOA (End of Authority)</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spacing w:before="119"/>
              <w:ind w:left="440" w:hanging="313"/>
            </w:pPr>
            <w:r>
              <w:t>5.</w:t>
            </w:r>
            <w:r>
              <w:rPr>
                <w:spacing w:val="80"/>
              </w:rPr>
              <w:t xml:space="preserve"> </w:t>
            </w:r>
            <w:r>
              <w:t>Objasni</w:t>
            </w:r>
            <w:r>
              <w:rPr>
                <w:spacing w:val="23"/>
              </w:rPr>
              <w:t xml:space="preserve"> </w:t>
            </w:r>
            <w:r>
              <w:t>postupak</w:t>
            </w:r>
            <w:r>
              <w:rPr>
                <w:spacing w:val="24"/>
              </w:rPr>
              <w:t xml:space="preserve"> </w:t>
            </w:r>
            <w:r>
              <w:t>mašinovođe</w:t>
            </w:r>
            <w:r>
              <w:rPr>
                <w:spacing w:val="23"/>
              </w:rPr>
              <w:t xml:space="preserve"> </w:t>
            </w:r>
            <w:r>
              <w:t>nakon</w:t>
            </w:r>
            <w:r>
              <w:rPr>
                <w:spacing w:val="80"/>
              </w:rPr>
              <w:t xml:space="preserve"> </w:t>
            </w:r>
            <w:r>
              <w:t>ograničenja dozvole za kretanje LOA (Limit of Autority)</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2"/>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15"/>
      </w:pPr>
      <w:r>
        <w:t>U</w:t>
      </w:r>
      <w:r>
        <w:rPr>
          <w:spacing w:val="30"/>
        </w:rPr>
        <w:t xml:space="preserve"> </w:t>
      </w:r>
      <w:r>
        <w:t>cilju</w:t>
      </w:r>
      <w:r>
        <w:rPr>
          <w:spacing w:val="30"/>
        </w:rPr>
        <w:t xml:space="preserve"> </w:t>
      </w:r>
      <w:r>
        <w:t>provjeravanja</w:t>
      </w:r>
      <w:r>
        <w:rPr>
          <w:spacing w:val="30"/>
        </w:rPr>
        <w:t xml:space="preserve"> </w:t>
      </w:r>
      <w:r>
        <w:t>dostignutosti</w:t>
      </w:r>
      <w:r>
        <w:rPr>
          <w:spacing w:val="31"/>
        </w:rPr>
        <w:t xml:space="preserve"> </w:t>
      </w:r>
      <w:r>
        <w:t>pomenutog</w:t>
      </w:r>
      <w:r>
        <w:rPr>
          <w:spacing w:val="30"/>
        </w:rPr>
        <w:t xml:space="preserve"> </w:t>
      </w:r>
      <w:r>
        <w:t>ishoda</w:t>
      </w:r>
      <w:r>
        <w:rPr>
          <w:spacing w:val="30"/>
        </w:rPr>
        <w:t xml:space="preserve"> </w:t>
      </w:r>
      <w:r>
        <w:t>učenja</w:t>
      </w:r>
      <w:r>
        <w:rPr>
          <w:spacing w:val="30"/>
        </w:rPr>
        <w:t xml:space="preserve"> </w:t>
      </w:r>
      <w:r>
        <w:t>potreban</w:t>
      </w:r>
      <w:r>
        <w:rPr>
          <w:spacing w:val="30"/>
        </w:rPr>
        <w:t xml:space="preserve"> </w:t>
      </w:r>
      <w:r>
        <w:t>je</w:t>
      </w:r>
      <w:r>
        <w:rPr>
          <w:spacing w:val="30"/>
        </w:rPr>
        <w:t xml:space="preserve"> </w:t>
      </w:r>
      <w:r>
        <w:t>usmeni</w:t>
      </w:r>
      <w:r>
        <w:rPr>
          <w:spacing w:val="30"/>
        </w:rPr>
        <w:t xml:space="preserve"> </w:t>
      </w:r>
      <w:r>
        <w:t>ili</w:t>
      </w:r>
      <w:r>
        <w:rPr>
          <w:spacing w:val="30"/>
        </w:rPr>
        <w:t xml:space="preserve"> </w:t>
      </w:r>
      <w:r>
        <w:t>pisani</w:t>
      </w:r>
      <w:r>
        <w:rPr>
          <w:spacing w:val="30"/>
        </w:rPr>
        <w:t xml:space="preserve"> </w:t>
      </w:r>
      <w:r>
        <w:t>dokaz</w:t>
      </w:r>
      <w:r>
        <w:rPr>
          <w:spacing w:val="30"/>
        </w:rPr>
        <w:t xml:space="preserve"> </w:t>
      </w:r>
      <w:r>
        <w:t>da</w:t>
      </w:r>
      <w:r>
        <w:rPr>
          <w:spacing w:val="31"/>
        </w:rPr>
        <w:t xml:space="preserve"> </w:t>
      </w:r>
      <w:r>
        <w:t>je</w:t>
      </w:r>
      <w:r>
        <w:rPr>
          <w:spacing w:val="30"/>
        </w:rPr>
        <w:t xml:space="preserve"> </w:t>
      </w:r>
      <w:r>
        <w:t>učenik uspješno realizovao kriterijume od 1 do 5.</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73696" behindDoc="1" locked="0" layoutInCell="1" allowOverlap="1">
                <wp:simplePos x="0" y="0"/>
                <wp:positionH relativeFrom="page">
                  <wp:posOffset>800862</wp:posOffset>
                </wp:positionH>
                <wp:positionV relativeFrom="paragraph">
                  <wp:posOffset>77417</wp:posOffset>
                </wp:positionV>
                <wp:extent cx="5950585" cy="369570"/>
                <wp:effectExtent l="0" t="0" r="0" b="0"/>
                <wp:wrapTopAndBottom/>
                <wp:docPr id="1255"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57" name="Graphic 1256"/>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258" name="Graphic 125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59" name="Graphic 125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60" name="Graphic 1259"/>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61" name="Textbox 1260"/>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55" o:spid="_x0000_s2076" style="position:absolute;margin-left:63.05pt;margin-top:6.1pt;width:468.55pt;height:29.1pt;z-index:-1554278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">
                <v:shape id="Graphic 1256" o:spid="_x0000_s2077"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ge8IA&#10;AADdAAAADwAAAGRycy9kb3ducmV2LnhtbERPTYvCMBC9L/gfwgje1tSCrlaj6MLKXvbQ6sXbkIxt&#10;sZmUJtr6783Cwt7m8T5nsxtsIx7U+dqxgtk0AUGsnam5VHA+fb0vQfiAbLBxTAqe5GG3Hb1tMDOu&#10;55weRShFDGGfoYIqhDaT0uuKLPqpa4kjd3WdxRBhV0rTYR/DbSPTJFlIizXHhgpb+qxI34q7VZBL&#10;na8O81VxOJ502n9wuPwYo9RkPOzXIAIN4V/85/42cX46X8DvN/EE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WB7wgAAAN0AAAAPAAAAAAAAAAAAAAAAAJgCAABkcnMvZG93&#10;bnJldi54bWxQSwUGAAAAAAQABAD1AAAAhwMAAAAA&#10;" path="m5940552,l,,,313182r5940552,l5940552,xe" fillcolor="#f1e5bd" stroked="f">
                  <v:path arrowok="t"/>
                </v:shape>
                <v:shape id="Graphic 1257" o:spid="_x0000_s207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o2MMMA&#10;AADdAAAADwAAAGRycy9kb3ducmV2LnhtbERPTWvCQBC9C/0PywjezEahTUldRStFoZcag+dpdpqE&#10;7s6G7Brjv+8WCr3N433OajNaIwbqfetYwSJJQRBXTrdcKyjPb/NnED4gazSOScGdPGzWD5MV5trd&#10;+ERDEWoRQ9jnqKAJocul9FVDFn3iOuLIfbneYoiwr6Xu8RbDrZHLNH2SFluODQ129NpQ9V1crYKh&#10;vbyX7iM7eEyLndm5z8Vpnyk1m47bFxCBxvAv/nMfdZy/fMzg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o2MMMAAADdAAAADwAAAAAAAAAAAAAAAACYAgAAZHJzL2Rv&#10;d25yZXYueG1sUEsFBgAAAAAEAAQA9QAAAIgDAAAAAA==&#10;" path="m5941314,l,,,28194r5941314,l5941314,xe" fillcolor="#c00000" stroked="f">
                  <v:path arrowok="t"/>
                </v:shape>
                <v:shape id="Graphic 1258" o:spid="_x0000_s207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AVNcQA&#10;AADdAAAADwAAAGRycy9kb3ducmV2LnhtbESPT4vCQAzF78J+hyEL3nS6wopURxFhwZOLf3D3GDqx&#10;rXYypTO29dubg+At4b2898ti1btKtdSE0rOBr3ECijjztuTcwOn4M5qBChHZYuWZDDwowGr5MVhg&#10;an3He2oPMVcSwiFFA0WMdap1yApyGMa+Jhbt4huHUdYm17bBTsJdpSdJMtUOS5aGAmvaFJTdDndn&#10;gHd/x/oUdNtbt03+zxe97q6/xgw/+/UcVKQ+vs2v660V/Mm34Mo3MoJ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QFTXEAAAA3QAAAA8AAAAAAAAAAAAAAAAAmAIAAGRycy9k&#10;b3ducmV2LnhtbFBLBQYAAAAABAAEAPUAAACJAwAAAAA=&#10;" path="m5941314,l,,,762r5941314,l5941314,xe" fillcolor="#f1e5bd" stroked="f">
                  <v:path arrowok="t"/>
                </v:shape>
                <v:shape id="Graphic 1259" o:spid="_x0000_s208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kH2cIA&#10;AADdAAAADwAAAGRycy9kb3ducmV2LnhtbERPS4vCMBC+C/6HMMLe1lTBVzWKD8SFvWgVz2MztsVm&#10;Uppsrf9+s7DgbT6+5yxWrSlFQ7UrLCsY9CMQxKnVBWcKLuf95xSE88gaS8uk4EUOVstuZ4Gxtk8+&#10;UZP4TIQQdjEqyL2vYildmpNB17cVceDutjboA6wzqWt8hnBTymEUjaXBgkNDjhVtc0ofyY9R0BTX&#10;74s9Tg4Oo2RTbuxtcNpNlProtes5CE+tf4v/3V86zB+OZvD3TThB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2QfZwgAAAN0AAAAPAAAAAAAAAAAAAAAAAJgCAABkcnMvZG93&#10;bnJldi54bWxQSwUGAAAAAAQABAD1AAAAhwMAAAAA&#10;" path="m5941314,l,,,28194r5941314,l5941314,xe" fillcolor="#c00000" stroked="f">
                  <v:path arrowok="t"/>
                </v:shape>
                <v:shape id="Textbox 1260" o:spid="_x0000_s208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Pq+cYA&#10;AADdAAAADwAAAGRycy9kb3ducmV2LnhtbESPQWvCQBCF70L/wzIFb7qph9CmriKlQkEoxnjocZod&#10;k8XsbMxuNf33zqHQ2wzvzXvfLNej79SVhugCG3iaZ6CI62AdNwaO1Xb2DComZItdYDLwSxHWq4fJ&#10;EgsbblzS9ZAaJSEcCzTQptQXWse6JY9xHnpi0U5h8JhkHRptB7xJuO/0Isty7dGxNLTY01tL9fnw&#10;4w1svrh8d5fP7315Kl1VvWS8y8/GTB/HzSuoRGP6N/9df1jBX+TCL9/ICHp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Pq+cYAAADd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55"/>
        </w:numPr>
        <w:tabs>
          <w:tab w:val="left" w:pos="1136"/>
        </w:tabs>
        <w:spacing w:before="120"/>
        <w:ind w:left="1136" w:hanging="172"/>
      </w:pPr>
      <w:r>
        <w:t>Nacionalna</w:t>
      </w:r>
      <w:r>
        <w:rPr>
          <w:spacing w:val="-10"/>
        </w:rPr>
        <w:t xml:space="preserve"> </w:t>
      </w:r>
      <w:r>
        <w:t>kontrola</w:t>
      </w:r>
      <w:r>
        <w:rPr>
          <w:spacing w:val="-9"/>
        </w:rPr>
        <w:t xml:space="preserve"> </w:t>
      </w:r>
      <w:r>
        <w:t>vozova</w:t>
      </w:r>
      <w:r>
        <w:rPr>
          <w:spacing w:val="-8"/>
        </w:rPr>
        <w:t xml:space="preserve"> </w:t>
      </w:r>
      <w:r>
        <w:t>NTC</w:t>
      </w:r>
      <w:r>
        <w:rPr>
          <w:spacing w:val="-9"/>
        </w:rPr>
        <w:t xml:space="preserve"> </w:t>
      </w:r>
      <w:r>
        <w:t>(National</w:t>
      </w:r>
      <w:r>
        <w:rPr>
          <w:spacing w:val="-7"/>
        </w:rPr>
        <w:t xml:space="preserve"> </w:t>
      </w:r>
      <w:r>
        <w:t>Train</w:t>
      </w:r>
      <w:r>
        <w:rPr>
          <w:spacing w:val="-8"/>
        </w:rPr>
        <w:t xml:space="preserve"> </w:t>
      </w:r>
      <w:r>
        <w:rPr>
          <w:spacing w:val="-2"/>
        </w:rPr>
        <w:t>Control)</w:t>
      </w:r>
    </w:p>
    <w:p w:rsidR="008C01C9" w:rsidRDefault="0084041E">
      <w:pPr>
        <w:pStyle w:val="ListParagraph"/>
        <w:numPr>
          <w:ilvl w:val="0"/>
          <w:numId w:val="55"/>
        </w:numPr>
        <w:tabs>
          <w:tab w:val="left" w:pos="1136"/>
        </w:tabs>
        <w:spacing w:before="120"/>
        <w:ind w:left="1136" w:hanging="172"/>
      </w:pPr>
      <w:r>
        <w:t>Automatska</w:t>
      </w:r>
      <w:r>
        <w:rPr>
          <w:spacing w:val="-12"/>
        </w:rPr>
        <w:t xml:space="preserve"> </w:t>
      </w:r>
      <w:r>
        <w:t>kontrola</w:t>
      </w:r>
      <w:r>
        <w:rPr>
          <w:spacing w:val="-9"/>
        </w:rPr>
        <w:t xml:space="preserve"> </w:t>
      </w:r>
      <w:r>
        <w:t>vozova</w:t>
      </w:r>
      <w:r>
        <w:rPr>
          <w:spacing w:val="-7"/>
        </w:rPr>
        <w:t xml:space="preserve"> </w:t>
      </w:r>
      <w:r>
        <w:t>ATC</w:t>
      </w:r>
      <w:r>
        <w:rPr>
          <w:spacing w:val="-10"/>
        </w:rPr>
        <w:t xml:space="preserve"> </w:t>
      </w:r>
      <w:r>
        <w:t>(Automatic</w:t>
      </w:r>
      <w:r>
        <w:rPr>
          <w:spacing w:val="-8"/>
        </w:rPr>
        <w:t xml:space="preserve"> </w:t>
      </w:r>
      <w:r>
        <w:t>Train</w:t>
      </w:r>
      <w:r>
        <w:rPr>
          <w:spacing w:val="-8"/>
        </w:rPr>
        <w:t xml:space="preserve"> </w:t>
      </w:r>
      <w:r>
        <w:rPr>
          <w:spacing w:val="-2"/>
        </w:rPr>
        <w:t>Control)</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74208" behindDoc="1" locked="0" layoutInCell="1" allowOverlap="1">
                <wp:simplePos x="0" y="0"/>
                <wp:positionH relativeFrom="page">
                  <wp:posOffset>800862</wp:posOffset>
                </wp:positionH>
                <wp:positionV relativeFrom="paragraph">
                  <wp:posOffset>76071</wp:posOffset>
                </wp:positionV>
                <wp:extent cx="5950585" cy="3175"/>
                <wp:effectExtent l="0" t="0" r="0" b="0"/>
                <wp:wrapTopAndBottom/>
                <wp:docPr id="1207" name="Graphic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35"/>
                              </a:lnTo>
                              <a:lnTo>
                                <a:pt x="5950458" y="3035"/>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4116317" id="Graphic 1261" o:spid="_x0000_s1026" style="position:absolute;margin-left:63.05pt;margin-top:6pt;width:468.55pt;height:.25pt;z-index:-1554227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" path="m5950458,l,,,3035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56"/>
        </w:numPr>
        <w:tabs>
          <w:tab w:val="left" w:pos="1214"/>
        </w:tabs>
        <w:spacing w:before="1"/>
        <w:ind w:left="1214" w:hanging="199"/>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C01C9">
      <w:pPr>
        <w:pStyle w:val="BodyText"/>
        <w:spacing w:before="120"/>
        <w:rPr>
          <w:b/>
        </w:rPr>
      </w:pPr>
    </w:p>
    <w:p w:rsidR="008C01C9" w:rsidRDefault="0084041E">
      <w:pPr>
        <w:pStyle w:val="ListParagraph"/>
        <w:numPr>
          <w:ilvl w:val="0"/>
          <w:numId w:val="54"/>
        </w:numPr>
        <w:tabs>
          <w:tab w:val="left" w:pos="1298"/>
          <w:tab w:val="left" w:pos="1303"/>
        </w:tabs>
        <w:ind w:right="870" w:hanging="288"/>
        <w:jc w:val="both"/>
      </w:pPr>
      <w:r>
        <w:t>Modul</w:t>
      </w:r>
      <w:r>
        <w:rPr>
          <w:spacing w:val="-6"/>
        </w:rPr>
        <w:t xml:space="preserve"> </w:t>
      </w:r>
      <w:r>
        <w:t>Savremene</w:t>
      </w:r>
      <w:r>
        <w:rPr>
          <w:spacing w:val="-8"/>
        </w:rPr>
        <w:t xml:space="preserve"> </w:t>
      </w:r>
      <w:r>
        <w:t>tehnologije</w:t>
      </w:r>
      <w:r>
        <w:rPr>
          <w:spacing w:val="-6"/>
        </w:rPr>
        <w:t xml:space="preserve"> </w:t>
      </w:r>
      <w:r>
        <w:t>u</w:t>
      </w:r>
      <w:r>
        <w:rPr>
          <w:spacing w:val="-8"/>
        </w:rPr>
        <w:t xml:space="preserve"> </w:t>
      </w:r>
      <w:r>
        <w:t>željezničkom</w:t>
      </w:r>
      <w:r>
        <w:rPr>
          <w:spacing w:val="-6"/>
        </w:rPr>
        <w:t xml:space="preserve"> </w:t>
      </w:r>
      <w:r>
        <w:t>saobraćaju</w:t>
      </w:r>
      <w:r>
        <w:rPr>
          <w:spacing w:val="-8"/>
        </w:rPr>
        <w:t xml:space="preserve"> </w:t>
      </w:r>
      <w:r>
        <w:t>je</w:t>
      </w:r>
      <w:r>
        <w:rPr>
          <w:spacing w:val="-8"/>
        </w:rPr>
        <w:t xml:space="preserve"> </w:t>
      </w:r>
      <w:r>
        <w:t>tako</w:t>
      </w:r>
      <w:r>
        <w:rPr>
          <w:spacing w:val="-6"/>
        </w:rPr>
        <w:t xml:space="preserve"> </w:t>
      </w:r>
      <w:r>
        <w:t>koncipiran</w:t>
      </w:r>
      <w:r>
        <w:rPr>
          <w:spacing w:val="-7"/>
        </w:rPr>
        <w:t xml:space="preserve"> </w:t>
      </w:r>
      <w:r>
        <w:t>da učenicima omogućava sticanje teorijskih znanja iz ove oblasti</w:t>
      </w:r>
      <w:r>
        <w:rPr>
          <w:rFonts w:ascii="Arial" w:hAnsi="Arial"/>
        </w:rPr>
        <w:t xml:space="preserve">. </w:t>
      </w:r>
      <w:r>
        <w:t>Preporučljivo je da se u toku realizacije nastavnog sadržaja koriste aktivne metode</w:t>
      </w:r>
      <w:r>
        <w:rPr>
          <w:spacing w:val="-11"/>
        </w:rPr>
        <w:t xml:space="preserve"> </w:t>
      </w:r>
      <w:r>
        <w:t>učenja</w:t>
      </w:r>
      <w:r>
        <w:rPr>
          <w:spacing w:val="-11"/>
        </w:rPr>
        <w:t xml:space="preserve"> </w:t>
      </w:r>
      <w:r>
        <w:t>i</w:t>
      </w:r>
      <w:r>
        <w:rPr>
          <w:spacing w:val="-12"/>
        </w:rPr>
        <w:t xml:space="preserve"> </w:t>
      </w:r>
      <w:r>
        <w:t>da</w:t>
      </w:r>
      <w:r>
        <w:rPr>
          <w:spacing w:val="-12"/>
        </w:rPr>
        <w:t xml:space="preserve"> </w:t>
      </w:r>
      <w:r>
        <w:t>se</w:t>
      </w:r>
      <w:r>
        <w:rPr>
          <w:spacing w:val="-12"/>
        </w:rPr>
        <w:t xml:space="preserve"> </w:t>
      </w:r>
      <w:r>
        <w:t>učenici</w:t>
      </w:r>
      <w:r>
        <w:rPr>
          <w:spacing w:val="-11"/>
        </w:rPr>
        <w:t xml:space="preserve"> </w:t>
      </w:r>
      <w:r>
        <w:t>podstiču</w:t>
      </w:r>
      <w:r>
        <w:rPr>
          <w:spacing w:val="-12"/>
        </w:rPr>
        <w:t xml:space="preserve"> </w:t>
      </w:r>
      <w:r>
        <w:t>na</w:t>
      </w:r>
      <w:r>
        <w:rPr>
          <w:spacing w:val="-12"/>
        </w:rPr>
        <w:t xml:space="preserve"> </w:t>
      </w:r>
      <w:r>
        <w:t>samostalan</w:t>
      </w:r>
      <w:r>
        <w:rPr>
          <w:spacing w:val="-12"/>
        </w:rPr>
        <w:t xml:space="preserve"> </w:t>
      </w:r>
      <w:r>
        <w:t>i</w:t>
      </w:r>
      <w:r>
        <w:rPr>
          <w:spacing w:val="-12"/>
        </w:rPr>
        <w:t xml:space="preserve"> </w:t>
      </w:r>
      <w:r>
        <w:t>timski</w:t>
      </w:r>
      <w:r>
        <w:rPr>
          <w:spacing w:val="-12"/>
        </w:rPr>
        <w:t xml:space="preserve"> </w:t>
      </w:r>
      <w:r>
        <w:t>rad,</w:t>
      </w:r>
      <w:r>
        <w:rPr>
          <w:spacing w:val="-12"/>
        </w:rPr>
        <w:t xml:space="preserve"> </w:t>
      </w:r>
      <w:r>
        <w:t>kao</w:t>
      </w:r>
      <w:r>
        <w:rPr>
          <w:spacing w:val="-12"/>
        </w:rPr>
        <w:t xml:space="preserve"> </w:t>
      </w:r>
      <w:r>
        <w:t>i</w:t>
      </w:r>
      <w:r>
        <w:rPr>
          <w:spacing w:val="-12"/>
        </w:rPr>
        <w:t xml:space="preserve"> </w:t>
      </w:r>
      <w:r>
        <w:t>da</w:t>
      </w:r>
      <w:r>
        <w:rPr>
          <w:spacing w:val="-12"/>
        </w:rPr>
        <w:t xml:space="preserve"> </w:t>
      </w:r>
      <w:r>
        <w:t>se</w:t>
      </w:r>
      <w:r>
        <w:rPr>
          <w:spacing w:val="-12"/>
        </w:rPr>
        <w:t xml:space="preserve"> </w:t>
      </w:r>
      <w:r>
        <w:t>koriste</w:t>
      </w:r>
      <w:r>
        <w:rPr>
          <w:spacing w:val="-12"/>
        </w:rPr>
        <w:t xml:space="preserve"> </w:t>
      </w:r>
      <w:r>
        <w:t>važeći</w:t>
      </w:r>
      <w:r>
        <w:rPr>
          <w:spacing w:val="-12"/>
        </w:rPr>
        <w:t xml:space="preserve"> </w:t>
      </w:r>
      <w:r>
        <w:t>propisi</w:t>
      </w:r>
      <w:r>
        <w:rPr>
          <w:spacing w:val="-12"/>
        </w:rPr>
        <w:t xml:space="preserve"> </w:t>
      </w:r>
      <w:r>
        <w:t>koji</w:t>
      </w:r>
      <w:r>
        <w:rPr>
          <w:spacing w:val="-12"/>
        </w:rPr>
        <w:t xml:space="preserve"> </w:t>
      </w:r>
      <w:r>
        <w:t>regulišu ovu oblast. Tokom prezentacije učenici treba da se jasno izražavaju i pravilno koriste stručnu terminologiju. Sadržaj i način izlaganja treba prilagoditi nivou predznanja učenika iz ove oblasti i srodnih disciplina. Treba koristiti</w:t>
      </w:r>
      <w:r>
        <w:rPr>
          <w:spacing w:val="-3"/>
        </w:rPr>
        <w:t xml:space="preserve"> </w:t>
      </w:r>
      <w:r>
        <w:t>odgovarajuće</w:t>
      </w:r>
      <w:r>
        <w:rPr>
          <w:spacing w:val="-2"/>
        </w:rPr>
        <w:t xml:space="preserve"> </w:t>
      </w:r>
      <w:r>
        <w:t>softvere,</w:t>
      </w:r>
      <w:r>
        <w:rPr>
          <w:spacing w:val="-2"/>
        </w:rPr>
        <w:t xml:space="preserve"> </w:t>
      </w:r>
      <w:r>
        <w:t>modele,</w:t>
      </w:r>
      <w:r>
        <w:rPr>
          <w:spacing w:val="-2"/>
        </w:rPr>
        <w:t xml:space="preserve"> </w:t>
      </w:r>
      <w:r>
        <w:t>šeme,</w:t>
      </w:r>
      <w:r>
        <w:rPr>
          <w:spacing w:val="-2"/>
        </w:rPr>
        <w:t xml:space="preserve"> </w:t>
      </w:r>
      <w:r>
        <w:t>fotografije</w:t>
      </w:r>
      <w:r>
        <w:rPr>
          <w:spacing w:val="-3"/>
        </w:rPr>
        <w:t xml:space="preserve"> </w:t>
      </w:r>
      <w:r>
        <w:t>i</w:t>
      </w:r>
      <w:r>
        <w:rPr>
          <w:spacing w:val="-3"/>
        </w:rPr>
        <w:t xml:space="preserve"> </w:t>
      </w:r>
      <w:r>
        <w:t>video</w:t>
      </w:r>
      <w:r>
        <w:rPr>
          <w:spacing w:val="-2"/>
        </w:rPr>
        <w:t xml:space="preserve"> </w:t>
      </w:r>
      <w:r>
        <w:t>animacije</w:t>
      </w:r>
      <w:r>
        <w:rPr>
          <w:spacing w:val="-2"/>
        </w:rPr>
        <w:t xml:space="preserve"> </w:t>
      </w:r>
      <w:r>
        <w:t>u</w:t>
      </w:r>
      <w:r>
        <w:rPr>
          <w:spacing w:val="-3"/>
        </w:rPr>
        <w:t xml:space="preserve"> </w:t>
      </w:r>
      <w:r>
        <w:t>cilju</w:t>
      </w:r>
      <w:r>
        <w:rPr>
          <w:spacing w:val="-3"/>
        </w:rPr>
        <w:t xml:space="preserve"> </w:t>
      </w:r>
      <w:r>
        <w:t>povećanja</w:t>
      </w:r>
      <w:r>
        <w:rPr>
          <w:spacing w:val="-3"/>
        </w:rPr>
        <w:t xml:space="preserve"> </w:t>
      </w:r>
      <w:r>
        <w:t xml:space="preserve">zainteresovanosti učenika i boljeg praćenja i razumijevanja izloženog gradiva. Nastava treba da bude aktivna, sa uključivanjem svih učenika. Prilikom realizacije ovog modula učenike treba motivisati na aktivno učenje, samostalni i timski </w:t>
      </w:r>
      <w:r>
        <w:rPr>
          <w:spacing w:val="-4"/>
        </w:rPr>
        <w:t>rad.</w:t>
      </w:r>
    </w:p>
    <w:p w:rsidR="008C01C9" w:rsidRDefault="0084041E">
      <w:pPr>
        <w:pStyle w:val="ListParagraph"/>
        <w:numPr>
          <w:ilvl w:val="0"/>
          <w:numId w:val="54"/>
        </w:numPr>
        <w:tabs>
          <w:tab w:val="left" w:pos="1297"/>
          <w:tab w:val="left" w:pos="1302"/>
        </w:tabs>
        <w:ind w:left="1302" w:right="870" w:hanging="288"/>
        <w:jc w:val="both"/>
      </w:pPr>
      <w:r>
        <w:t>U</w:t>
      </w:r>
      <w:r>
        <w:rPr>
          <w:spacing w:val="-9"/>
        </w:rPr>
        <w:t xml:space="preserve"> </w:t>
      </w:r>
      <w:r>
        <w:t>cilju</w:t>
      </w:r>
      <w:r>
        <w:rPr>
          <w:spacing w:val="-9"/>
        </w:rPr>
        <w:t xml:space="preserve"> </w:t>
      </w:r>
      <w:r>
        <w:t>podsticanja</w:t>
      </w:r>
      <w:r>
        <w:rPr>
          <w:spacing w:val="-9"/>
        </w:rPr>
        <w:t xml:space="preserve"> </w:t>
      </w:r>
      <w:r>
        <w:t>darovitih</w:t>
      </w:r>
      <w:r>
        <w:rPr>
          <w:spacing w:val="-8"/>
        </w:rPr>
        <w:t xml:space="preserve"> </w:t>
      </w:r>
      <w:r>
        <w:t>učenika,</w:t>
      </w:r>
      <w:r>
        <w:rPr>
          <w:spacing w:val="-7"/>
        </w:rPr>
        <w:t xml:space="preserve"> </w:t>
      </w:r>
      <w:r>
        <w:t>nastavnik</w:t>
      </w:r>
      <w:r>
        <w:rPr>
          <w:spacing w:val="-8"/>
        </w:rPr>
        <w:t xml:space="preserve"> </w:t>
      </w:r>
      <w:r>
        <w:t>može</w:t>
      </w:r>
      <w:r>
        <w:rPr>
          <w:spacing w:val="-8"/>
        </w:rPr>
        <w:t xml:space="preserve"> </w:t>
      </w:r>
      <w:r>
        <w:t>da</w:t>
      </w:r>
      <w:r>
        <w:rPr>
          <w:spacing w:val="-8"/>
        </w:rPr>
        <w:t xml:space="preserve"> </w:t>
      </w:r>
      <w:r>
        <w:t>koristi</w:t>
      </w:r>
      <w:r>
        <w:rPr>
          <w:spacing w:val="-9"/>
        </w:rPr>
        <w:t xml:space="preserve"> </w:t>
      </w:r>
      <w:r>
        <w:t>viši</w:t>
      </w:r>
      <w:r>
        <w:rPr>
          <w:spacing w:val="-9"/>
        </w:rPr>
        <w:t xml:space="preserve"> </w:t>
      </w:r>
      <w:r>
        <w:t>taksonomski</w:t>
      </w:r>
      <w:r>
        <w:rPr>
          <w:spacing w:val="-8"/>
        </w:rPr>
        <w:t xml:space="preserve"> </w:t>
      </w:r>
      <w:r>
        <w:t>nivo</w:t>
      </w:r>
      <w:r>
        <w:rPr>
          <w:spacing w:val="-8"/>
        </w:rPr>
        <w:t xml:space="preserve"> </w:t>
      </w:r>
      <w:r>
        <w:t>u</w:t>
      </w:r>
      <w:r>
        <w:rPr>
          <w:spacing w:val="-9"/>
        </w:rPr>
        <w:t xml:space="preserve"> </w:t>
      </w:r>
      <w:r>
        <w:t>odnosu</w:t>
      </w:r>
      <w:r>
        <w:rPr>
          <w:spacing w:val="-8"/>
        </w:rPr>
        <w:t xml:space="preserve"> </w:t>
      </w:r>
      <w:r>
        <w:t>na</w:t>
      </w:r>
      <w:r>
        <w:rPr>
          <w:spacing w:val="-8"/>
        </w:rPr>
        <w:t xml:space="preserve"> </w:t>
      </w:r>
      <w:r>
        <w:t>preporučeni, kao</w:t>
      </w:r>
      <w:r>
        <w:rPr>
          <w:spacing w:val="-6"/>
        </w:rPr>
        <w:t xml:space="preserve"> </w:t>
      </w:r>
      <w:r>
        <w:t>i</w:t>
      </w:r>
      <w:r>
        <w:rPr>
          <w:spacing w:val="-6"/>
        </w:rPr>
        <w:t xml:space="preserve"> </w:t>
      </w:r>
      <w:r>
        <w:t>proširene</w:t>
      </w:r>
      <w:r>
        <w:rPr>
          <w:spacing w:val="-6"/>
        </w:rPr>
        <w:t xml:space="preserve"> </w:t>
      </w:r>
      <w:r>
        <w:t>ishode</w:t>
      </w:r>
      <w:r>
        <w:rPr>
          <w:spacing w:val="-6"/>
        </w:rPr>
        <w:t xml:space="preserve"> </w:t>
      </w:r>
      <w:r>
        <w:t>učenja,</w:t>
      </w:r>
      <w:r>
        <w:rPr>
          <w:spacing w:val="-5"/>
        </w:rPr>
        <w:t xml:space="preserve"> </w:t>
      </w:r>
      <w:r>
        <w:t>usmjeravajući</w:t>
      </w:r>
      <w:r>
        <w:rPr>
          <w:spacing w:val="-6"/>
        </w:rPr>
        <w:t xml:space="preserve"> </w:t>
      </w:r>
      <w:r>
        <w:t>darovite</w:t>
      </w:r>
      <w:r>
        <w:rPr>
          <w:spacing w:val="-6"/>
        </w:rPr>
        <w:t xml:space="preserve"> </w:t>
      </w:r>
      <w:r>
        <w:t>učenike</w:t>
      </w:r>
      <w:r>
        <w:rPr>
          <w:spacing w:val="-7"/>
        </w:rPr>
        <w:t xml:space="preserve"> </w:t>
      </w:r>
      <w:r>
        <w:t>na</w:t>
      </w:r>
      <w:r>
        <w:rPr>
          <w:spacing w:val="-7"/>
        </w:rPr>
        <w:t xml:space="preserve"> </w:t>
      </w:r>
      <w:r>
        <w:t>zaključivanje,</w:t>
      </w:r>
      <w:r>
        <w:rPr>
          <w:spacing w:val="-7"/>
        </w:rPr>
        <w:t xml:space="preserve"> </w:t>
      </w:r>
      <w:r>
        <w:t>razvijanje</w:t>
      </w:r>
      <w:r>
        <w:rPr>
          <w:spacing w:val="-6"/>
        </w:rPr>
        <w:t xml:space="preserve"> </w:t>
      </w:r>
      <w:r>
        <w:t>sposobnosti</w:t>
      </w:r>
      <w:r>
        <w:rPr>
          <w:spacing w:val="-6"/>
        </w:rPr>
        <w:t xml:space="preserve"> </w:t>
      </w:r>
      <w:r>
        <w:t>analizei sinteze, kreativnosti i pozitivnog odnosa prema oblastima koje ih interesuju. Nastavnik treba da podstakne učenike na razvoj njihovih sposobnosti i interesovanja u cilju pravilne karijerne orijentacije.</w:t>
      </w:r>
    </w:p>
    <w:p w:rsidR="008C01C9" w:rsidRDefault="0084041E">
      <w:pPr>
        <w:pStyle w:val="ListParagraph"/>
        <w:numPr>
          <w:ilvl w:val="0"/>
          <w:numId w:val="54"/>
        </w:numPr>
        <w:tabs>
          <w:tab w:val="left" w:pos="1297"/>
          <w:tab w:val="left" w:pos="1303"/>
        </w:tabs>
        <w:ind w:right="872" w:hanging="289"/>
        <w:jc w:val="both"/>
      </w:pPr>
      <w:r>
        <w:t>U cilju uspješnije realizacije nastavnog sadržaja preporučljivo je da se organizuju posjete saobraćajnim privrednim društvima u Crnoj Gori.</w:t>
      </w:r>
    </w:p>
    <w:p w:rsidR="008C01C9" w:rsidRDefault="0084041E">
      <w:pPr>
        <w:pStyle w:val="Heading4"/>
        <w:numPr>
          <w:ilvl w:val="0"/>
          <w:numId w:val="56"/>
        </w:numPr>
        <w:tabs>
          <w:tab w:val="left" w:pos="1214"/>
        </w:tabs>
        <w:spacing w:before="241" w:line="352" w:lineRule="auto"/>
        <w:ind w:left="1015" w:right="6359" w:firstLine="0"/>
        <w:jc w:val="both"/>
      </w:pPr>
      <w:r>
        <w:t>Okvirni</w:t>
      </w:r>
      <w:r>
        <w:rPr>
          <w:spacing w:val="-7"/>
        </w:rPr>
        <w:t xml:space="preserve"> </w:t>
      </w:r>
      <w:r>
        <w:t>spisak</w:t>
      </w:r>
      <w:r>
        <w:rPr>
          <w:spacing w:val="-8"/>
        </w:rPr>
        <w:t xml:space="preserve"> </w:t>
      </w:r>
      <w:r>
        <w:t>literature</w:t>
      </w:r>
      <w:r>
        <w:rPr>
          <w:spacing w:val="-8"/>
        </w:rPr>
        <w:t xml:space="preserve"> </w:t>
      </w:r>
      <w:r>
        <w:t>i</w:t>
      </w:r>
      <w:r>
        <w:rPr>
          <w:spacing w:val="-7"/>
        </w:rPr>
        <w:t xml:space="preserve"> </w:t>
      </w:r>
      <w:r>
        <w:t>drugih</w:t>
      </w:r>
      <w:r>
        <w:rPr>
          <w:spacing w:val="-7"/>
        </w:rPr>
        <w:t xml:space="preserve"> </w:t>
      </w:r>
      <w:r>
        <w:t>izvora Didaktička literatura</w:t>
      </w:r>
    </w:p>
    <w:p w:rsidR="008C01C9" w:rsidRDefault="0084041E">
      <w:pPr>
        <w:pStyle w:val="ListParagraph"/>
        <w:numPr>
          <w:ilvl w:val="0"/>
          <w:numId w:val="53"/>
        </w:numPr>
        <w:tabs>
          <w:tab w:val="left" w:pos="1297"/>
          <w:tab w:val="left" w:pos="1302"/>
        </w:tabs>
        <w:spacing w:before="135"/>
        <w:ind w:right="871" w:hanging="288"/>
        <w:jc w:val="both"/>
      </w:pPr>
      <w:r>
        <w:t>MEST TS CLC/TS 50459-1:2026 Primjene na željeznici – Sistemi za telekominikacije, signalizaciju i obradu podataka – Evropski sistem upravljanja šinskim saobraćajem – Interfejs</w:t>
      </w:r>
      <w:r>
        <w:rPr>
          <w:spacing w:val="40"/>
        </w:rPr>
        <w:t xml:space="preserve"> </w:t>
      </w:r>
      <w:r>
        <w:t>mašinovođa – mašina - Dio1: Ergonomska raspodjela informacija ERTMS/ETCS/GSM R informacija</w:t>
      </w:r>
    </w:p>
    <w:p w:rsidR="008C01C9" w:rsidRDefault="0084041E">
      <w:pPr>
        <w:pStyle w:val="ListParagraph"/>
        <w:numPr>
          <w:ilvl w:val="0"/>
          <w:numId w:val="53"/>
        </w:numPr>
        <w:tabs>
          <w:tab w:val="left" w:pos="1298"/>
          <w:tab w:val="left" w:pos="1303"/>
        </w:tabs>
        <w:ind w:left="1303" w:right="871" w:hanging="288"/>
        <w:jc w:val="both"/>
      </w:pPr>
      <w:r>
        <w:t xml:space="preserve">MEST CLC/TS 50459-2:2023 Primjene na željeznici – Sistemi za telekominikacije, signalizaciju i obradu podataka – Evropski sistem upravljanja šinskim saobraćajem – Dio2: Ergonomska raspodjela informacija </w:t>
      </w:r>
      <w:r>
        <w:rPr>
          <w:spacing w:val="-2"/>
        </w:rPr>
        <w:t>ERTMS/ETCS</w:t>
      </w:r>
    </w:p>
    <w:p w:rsidR="008C01C9" w:rsidRDefault="0084041E">
      <w:pPr>
        <w:pStyle w:val="ListParagraph"/>
        <w:numPr>
          <w:ilvl w:val="0"/>
          <w:numId w:val="53"/>
        </w:numPr>
        <w:tabs>
          <w:tab w:val="left" w:pos="1299"/>
        </w:tabs>
        <w:spacing w:line="252" w:lineRule="exact"/>
        <w:ind w:left="1299" w:hanging="284"/>
      </w:pPr>
      <w:r>
        <w:t>MEST</w:t>
      </w:r>
      <w:r>
        <w:rPr>
          <w:spacing w:val="-8"/>
        </w:rPr>
        <w:t xml:space="preserve"> </w:t>
      </w:r>
      <w:r>
        <w:t>EN</w:t>
      </w:r>
      <w:r>
        <w:rPr>
          <w:spacing w:val="-7"/>
        </w:rPr>
        <w:t xml:space="preserve"> </w:t>
      </w:r>
      <w:r>
        <w:t>1618-1:2020</w:t>
      </w:r>
      <w:r>
        <w:rPr>
          <w:spacing w:val="-7"/>
        </w:rPr>
        <w:t xml:space="preserve"> </w:t>
      </w:r>
      <w:r>
        <w:t>Primjene</w:t>
      </w:r>
      <w:r>
        <w:rPr>
          <w:spacing w:val="-9"/>
        </w:rPr>
        <w:t xml:space="preserve"> </w:t>
      </w:r>
      <w:r>
        <w:t>na</w:t>
      </w:r>
      <w:r>
        <w:rPr>
          <w:spacing w:val="-8"/>
        </w:rPr>
        <w:t xml:space="preserve"> </w:t>
      </w:r>
      <w:r>
        <w:t>željeznici</w:t>
      </w:r>
      <w:r>
        <w:rPr>
          <w:spacing w:val="-9"/>
        </w:rPr>
        <w:t xml:space="preserve"> </w:t>
      </w:r>
      <w:r>
        <w:t>–</w:t>
      </w:r>
      <w:r>
        <w:rPr>
          <w:spacing w:val="-9"/>
        </w:rPr>
        <w:t xml:space="preserve"> </w:t>
      </w:r>
      <w:r>
        <w:t>Kabina</w:t>
      </w:r>
      <w:r>
        <w:rPr>
          <w:spacing w:val="-8"/>
        </w:rPr>
        <w:t xml:space="preserve"> </w:t>
      </w:r>
      <w:r>
        <w:t>mašinovođe</w:t>
      </w:r>
      <w:r>
        <w:rPr>
          <w:spacing w:val="-8"/>
        </w:rPr>
        <w:t xml:space="preserve"> </w:t>
      </w:r>
      <w:r>
        <w:t>Dio1:</w:t>
      </w:r>
      <w:r>
        <w:rPr>
          <w:spacing w:val="-7"/>
        </w:rPr>
        <w:t xml:space="preserve"> </w:t>
      </w:r>
      <w:r>
        <w:t>Antropometrijski</w:t>
      </w:r>
      <w:r>
        <w:rPr>
          <w:spacing w:val="-8"/>
        </w:rPr>
        <w:t xml:space="preserve"> </w:t>
      </w:r>
      <w:r>
        <w:t>podaci</w:t>
      </w:r>
      <w:r>
        <w:rPr>
          <w:spacing w:val="-8"/>
        </w:rPr>
        <w:t xml:space="preserve"> </w:t>
      </w:r>
      <w:r>
        <w:t>i</w:t>
      </w:r>
      <w:r>
        <w:rPr>
          <w:spacing w:val="-9"/>
        </w:rPr>
        <w:t xml:space="preserve"> </w:t>
      </w:r>
      <w:r>
        <w:rPr>
          <w:spacing w:val="-2"/>
        </w:rPr>
        <w:t>vidljivost</w:t>
      </w:r>
    </w:p>
    <w:p w:rsidR="008C01C9" w:rsidRDefault="0084041E">
      <w:pPr>
        <w:pStyle w:val="ListParagraph"/>
        <w:numPr>
          <w:ilvl w:val="0"/>
          <w:numId w:val="53"/>
        </w:numPr>
        <w:tabs>
          <w:tab w:val="left" w:pos="1299"/>
          <w:tab w:val="left" w:pos="1303"/>
        </w:tabs>
        <w:ind w:left="1303" w:right="871" w:hanging="289"/>
      </w:pPr>
      <w:r>
        <w:t>MEST EN 1618-2:2019 Primjene na željeznici – Kabina mašinovođe Dio2: Integracija displeja, uređaja za</w:t>
      </w:r>
      <w:r>
        <w:rPr>
          <w:spacing w:val="80"/>
          <w:w w:val="150"/>
        </w:rPr>
        <w:t xml:space="preserve"> </w:t>
      </w:r>
      <w:r>
        <w:t>upravljanje I pokazivačkih uređaja</w:t>
      </w:r>
    </w:p>
    <w:p w:rsidR="008C01C9" w:rsidRDefault="0084041E">
      <w:pPr>
        <w:pStyle w:val="ListParagraph"/>
        <w:numPr>
          <w:ilvl w:val="0"/>
          <w:numId w:val="53"/>
        </w:numPr>
        <w:tabs>
          <w:tab w:val="left" w:pos="1299"/>
          <w:tab w:val="left" w:pos="1303"/>
        </w:tabs>
        <w:ind w:left="1303" w:right="870" w:hanging="289"/>
      </w:pPr>
      <w:r>
        <w:t>MEST EN 1618-3:2024 Primjene na željeznici – Kabina mašinovođe Dio3: Projektovanje displeja za teška</w:t>
      </w:r>
      <w:r>
        <w:rPr>
          <w:spacing w:val="80"/>
        </w:rPr>
        <w:t xml:space="preserve"> </w:t>
      </w:r>
      <w:r>
        <w:t>željeznička vozila</w:t>
      </w:r>
    </w:p>
    <w:p w:rsidR="008C01C9" w:rsidRDefault="0084041E">
      <w:pPr>
        <w:pStyle w:val="ListParagraph"/>
        <w:numPr>
          <w:ilvl w:val="0"/>
          <w:numId w:val="53"/>
        </w:numPr>
        <w:tabs>
          <w:tab w:val="left" w:pos="1299"/>
        </w:tabs>
        <w:spacing w:before="1" w:line="252" w:lineRule="exact"/>
        <w:ind w:left="1299" w:hanging="284"/>
      </w:pPr>
      <w:r>
        <w:t>en.wikipedia.org</w:t>
      </w:r>
      <w:r>
        <w:rPr>
          <w:spacing w:val="-9"/>
        </w:rPr>
        <w:t xml:space="preserve"> </w:t>
      </w:r>
      <w:r>
        <w:t>&gt;</w:t>
      </w:r>
      <w:r>
        <w:rPr>
          <w:spacing w:val="-8"/>
        </w:rPr>
        <w:t xml:space="preserve"> </w:t>
      </w:r>
      <w:r>
        <w:t>wiki</w:t>
      </w:r>
      <w:r>
        <w:rPr>
          <w:spacing w:val="-8"/>
        </w:rPr>
        <w:t xml:space="preserve"> </w:t>
      </w:r>
      <w:r>
        <w:t>&gt;</w:t>
      </w:r>
      <w:r>
        <w:rPr>
          <w:spacing w:val="-8"/>
        </w:rPr>
        <w:t xml:space="preserve"> </w:t>
      </w:r>
      <w:r>
        <w:t>Europian</w:t>
      </w:r>
      <w:r>
        <w:rPr>
          <w:spacing w:val="-7"/>
        </w:rPr>
        <w:t xml:space="preserve"> </w:t>
      </w:r>
      <w:r>
        <w:t>Rail</w:t>
      </w:r>
      <w:r>
        <w:rPr>
          <w:spacing w:val="-8"/>
        </w:rPr>
        <w:t xml:space="preserve"> </w:t>
      </w:r>
      <w:r>
        <w:t>Traffic</w:t>
      </w:r>
      <w:r>
        <w:rPr>
          <w:spacing w:val="-8"/>
        </w:rPr>
        <w:t xml:space="preserve"> </w:t>
      </w:r>
      <w:r>
        <w:t>Management</w:t>
      </w:r>
      <w:r>
        <w:rPr>
          <w:spacing w:val="-7"/>
        </w:rPr>
        <w:t xml:space="preserve"> </w:t>
      </w:r>
      <w:r>
        <w:rPr>
          <w:spacing w:val="-2"/>
        </w:rPr>
        <w:t>System</w:t>
      </w:r>
    </w:p>
    <w:p w:rsidR="008C01C9" w:rsidRDefault="0084041E">
      <w:pPr>
        <w:pStyle w:val="ListParagraph"/>
        <w:numPr>
          <w:ilvl w:val="0"/>
          <w:numId w:val="53"/>
        </w:numPr>
        <w:tabs>
          <w:tab w:val="left" w:pos="1299"/>
        </w:tabs>
        <w:ind w:left="1299" w:hanging="284"/>
      </w:pPr>
      <w:r>
        <w:t>en.wikipedia.org</w:t>
      </w:r>
      <w:r>
        <w:rPr>
          <w:spacing w:val="-8"/>
        </w:rPr>
        <w:t xml:space="preserve"> </w:t>
      </w:r>
      <w:r>
        <w:t>&gt;</w:t>
      </w:r>
      <w:r>
        <w:rPr>
          <w:spacing w:val="-8"/>
        </w:rPr>
        <w:t xml:space="preserve"> </w:t>
      </w:r>
      <w:r>
        <w:t>wiki</w:t>
      </w:r>
      <w:r>
        <w:rPr>
          <w:spacing w:val="-8"/>
        </w:rPr>
        <w:t xml:space="preserve"> </w:t>
      </w:r>
      <w:r>
        <w:t>&gt;</w:t>
      </w:r>
      <w:r>
        <w:rPr>
          <w:spacing w:val="-7"/>
        </w:rPr>
        <w:t xml:space="preserve"> </w:t>
      </w:r>
      <w:r>
        <w:t>Europian</w:t>
      </w:r>
      <w:r>
        <w:rPr>
          <w:spacing w:val="-7"/>
        </w:rPr>
        <w:t xml:space="preserve"> </w:t>
      </w:r>
      <w:r>
        <w:t>Rail</w:t>
      </w:r>
      <w:r>
        <w:rPr>
          <w:spacing w:val="-8"/>
        </w:rPr>
        <w:t xml:space="preserve"> </w:t>
      </w:r>
      <w:r>
        <w:t>Control</w:t>
      </w:r>
      <w:r>
        <w:rPr>
          <w:spacing w:val="-8"/>
        </w:rPr>
        <w:t xml:space="preserve"> </w:t>
      </w:r>
      <w:r>
        <w:rPr>
          <w:spacing w:val="-2"/>
        </w:rPr>
        <w:t>System</w:t>
      </w:r>
    </w:p>
    <w:p w:rsidR="008C01C9" w:rsidRDefault="008C01C9">
      <w:pPr>
        <w:pStyle w:val="BodyText"/>
        <w:spacing w:before="240"/>
      </w:pPr>
    </w:p>
    <w:p w:rsidR="008C01C9" w:rsidRDefault="0084041E">
      <w:pPr>
        <w:pStyle w:val="Heading4"/>
        <w:spacing w:before="0"/>
        <w:ind w:left="1015" w:firstLine="0"/>
      </w:pPr>
      <w:r>
        <w:rPr>
          <w:spacing w:val="-2"/>
        </w:rPr>
        <w:t>Napomena:</w:t>
      </w:r>
    </w:p>
    <w:p w:rsidR="008C01C9" w:rsidRDefault="0084041E">
      <w:pPr>
        <w:pStyle w:val="BodyText"/>
        <w:spacing w:before="119"/>
        <w:ind w:left="1015" w:right="815"/>
      </w:pPr>
      <w:r>
        <w:t>Nastavnik</w:t>
      </w:r>
      <w:r>
        <w:rPr>
          <w:spacing w:val="-9"/>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9"/>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56"/>
        </w:numPr>
        <w:tabs>
          <w:tab w:val="left" w:pos="1214"/>
        </w:tabs>
        <w:spacing w:before="24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2" w:after="1"/>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Projektor,</w:t>
            </w:r>
            <w:r>
              <w:rPr>
                <w:spacing w:val="-13"/>
              </w:rPr>
              <w:t xml:space="preserve"> </w:t>
            </w:r>
            <w:r>
              <w:t>projekciono</w:t>
            </w:r>
            <w:r>
              <w:rPr>
                <w:spacing w:val="-13"/>
              </w:rPr>
              <w:t xml:space="preserve"> </w:t>
            </w:r>
            <w:r>
              <w:t>platno/</w:t>
            </w:r>
            <w:r>
              <w:rPr>
                <w:spacing w:val="-12"/>
              </w:rPr>
              <w:t xml:space="preserve"> </w:t>
            </w:r>
            <w:r>
              <w:t>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4041E">
      <w:pPr>
        <w:pStyle w:val="Heading4"/>
        <w:numPr>
          <w:ilvl w:val="0"/>
          <w:numId w:val="56"/>
        </w:numPr>
        <w:tabs>
          <w:tab w:val="left" w:pos="1214"/>
        </w:tabs>
        <w:spacing w:before="242"/>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52"/>
        </w:numPr>
        <w:tabs>
          <w:tab w:val="left" w:pos="1299"/>
        </w:tabs>
        <w:spacing w:before="120"/>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52"/>
        </w:numPr>
        <w:tabs>
          <w:tab w:val="left" w:pos="1299"/>
          <w:tab w:val="left" w:pos="1302"/>
        </w:tabs>
        <w:spacing w:before="1"/>
        <w:ind w:right="870" w:hanging="288"/>
      </w:pPr>
      <w:r>
        <w:t>Vrednovanje</w:t>
      </w:r>
      <w:r>
        <w:rPr>
          <w:spacing w:val="38"/>
        </w:rPr>
        <w:t xml:space="preserve"> </w:t>
      </w:r>
      <w:r>
        <w:t>postignuća</w:t>
      </w:r>
      <w:r>
        <w:rPr>
          <w:spacing w:val="37"/>
        </w:rPr>
        <w:t xml:space="preserve"> </w:t>
      </w:r>
      <w:r>
        <w:t>učenika</w:t>
      </w:r>
      <w:r>
        <w:rPr>
          <w:spacing w:val="37"/>
        </w:rPr>
        <w:t xml:space="preserve"> </w:t>
      </w:r>
      <w:r>
        <w:t>odnosno</w:t>
      </w:r>
      <w:r>
        <w:rPr>
          <w:spacing w:val="38"/>
        </w:rPr>
        <w:t xml:space="preserve"> </w:t>
      </w:r>
      <w:r>
        <w:t>dostizanja</w:t>
      </w:r>
      <w:r>
        <w:rPr>
          <w:spacing w:val="37"/>
        </w:rPr>
        <w:t xml:space="preserve"> </w:t>
      </w:r>
      <w:r>
        <w:t>ishoda</w:t>
      </w:r>
      <w:r>
        <w:rPr>
          <w:spacing w:val="37"/>
        </w:rPr>
        <w:t xml:space="preserve"> </w:t>
      </w:r>
      <w:r>
        <w:t>učenja</w:t>
      </w:r>
      <w:r>
        <w:rPr>
          <w:spacing w:val="37"/>
        </w:rPr>
        <w:t xml:space="preserve"> </w:t>
      </w:r>
      <w:r>
        <w:t>vrši</w:t>
      </w:r>
      <w:r>
        <w:rPr>
          <w:spacing w:val="37"/>
        </w:rPr>
        <w:t xml:space="preserve"> </w:t>
      </w:r>
      <w:r>
        <w:t>se</w:t>
      </w:r>
      <w:r>
        <w:rPr>
          <w:spacing w:val="38"/>
        </w:rPr>
        <w:t xml:space="preserve"> </w:t>
      </w:r>
      <w:r>
        <w:t>u</w:t>
      </w:r>
      <w:r>
        <w:rPr>
          <w:spacing w:val="37"/>
        </w:rPr>
        <w:t xml:space="preserve"> </w:t>
      </w:r>
      <w:r>
        <w:t>skladu</w:t>
      </w:r>
      <w:r>
        <w:rPr>
          <w:spacing w:val="38"/>
        </w:rPr>
        <w:t xml:space="preserve"> </w:t>
      </w:r>
      <w:r>
        <w:t>sa</w:t>
      </w:r>
      <w:r>
        <w:rPr>
          <w:spacing w:val="37"/>
        </w:rPr>
        <w:t xml:space="preserve"> </w:t>
      </w:r>
      <w:r>
        <w:t>kriterijumima</w:t>
      </w:r>
      <w:r>
        <w:rPr>
          <w:spacing w:val="37"/>
        </w:rPr>
        <w:t xml:space="preserve"> </w:t>
      </w:r>
      <w:r>
        <w:t>za dostizanje svakog ishoda učenja posebno</w:t>
      </w:r>
    </w:p>
    <w:p w:rsidR="008C01C9" w:rsidRDefault="0084041E">
      <w:pPr>
        <w:pStyle w:val="ListParagraph"/>
        <w:numPr>
          <w:ilvl w:val="0"/>
          <w:numId w:val="52"/>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52"/>
        </w:numPr>
        <w:tabs>
          <w:tab w:val="left" w:pos="1299"/>
        </w:tabs>
        <w:spacing w:line="252" w:lineRule="exact"/>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52"/>
        </w:numPr>
        <w:tabs>
          <w:tab w:val="left" w:pos="1299"/>
        </w:tabs>
        <w:spacing w:before="1" w:line="252" w:lineRule="exact"/>
        <w:ind w:left="1299" w:hanging="284"/>
      </w:pPr>
      <w:r>
        <w:t>Pisani</w:t>
      </w:r>
      <w:r>
        <w:rPr>
          <w:spacing w:val="-6"/>
        </w:rPr>
        <w:t xml:space="preserve"> </w:t>
      </w:r>
      <w:r>
        <w:t>zadatak</w:t>
      </w:r>
      <w:r>
        <w:rPr>
          <w:spacing w:val="-3"/>
        </w:rPr>
        <w:t xml:space="preserve"> </w:t>
      </w:r>
      <w:r>
        <w:t>–</w:t>
      </w:r>
      <w:r>
        <w:rPr>
          <w:spacing w:val="-6"/>
        </w:rPr>
        <w:t xml:space="preserve"> </w:t>
      </w:r>
      <w:r>
        <w:t>po</w:t>
      </w:r>
      <w:r>
        <w:rPr>
          <w:spacing w:val="-5"/>
        </w:rPr>
        <w:t xml:space="preserve"> </w:t>
      </w:r>
      <w:r>
        <w:t>jedan</w:t>
      </w:r>
      <w:r>
        <w:rPr>
          <w:spacing w:val="-5"/>
        </w:rPr>
        <w:t xml:space="preserve"> </w:t>
      </w:r>
      <w:r>
        <w:t>u</w:t>
      </w:r>
      <w:r>
        <w:rPr>
          <w:spacing w:val="-5"/>
        </w:rPr>
        <w:t xml:space="preserve"> </w:t>
      </w:r>
      <w:r>
        <w:rPr>
          <w:spacing w:val="-2"/>
        </w:rPr>
        <w:t>polugodištu</w:t>
      </w:r>
    </w:p>
    <w:p w:rsidR="008C01C9" w:rsidRDefault="0084041E">
      <w:pPr>
        <w:pStyle w:val="ListParagraph"/>
        <w:numPr>
          <w:ilvl w:val="0"/>
          <w:numId w:val="52"/>
        </w:numPr>
        <w:tabs>
          <w:tab w:val="left" w:pos="1299"/>
        </w:tabs>
        <w:ind w:left="1299" w:hanging="284"/>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52"/>
        </w:numPr>
        <w:tabs>
          <w:tab w:val="left" w:pos="1299"/>
        </w:tabs>
        <w:ind w:left="1299" w:hanging="284"/>
      </w:pPr>
      <w:r>
        <w:rPr>
          <w:spacing w:val="-2"/>
        </w:rPr>
        <w:t>Zaključna</w:t>
      </w:r>
      <w:r>
        <w:rPr>
          <w:spacing w:val="-3"/>
        </w:rPr>
        <w:t xml:space="preserve"> </w:t>
      </w:r>
      <w:r>
        <w:rPr>
          <w:spacing w:val="-2"/>
        </w:rPr>
        <w:t>ocjena</w:t>
      </w:r>
      <w:r>
        <w:rPr>
          <w:spacing w:val="-4"/>
        </w:rPr>
        <w:t xml:space="preserve"> </w:t>
      </w:r>
      <w:r>
        <w:rPr>
          <w:spacing w:val="-2"/>
        </w:rPr>
        <w:t>na</w:t>
      </w:r>
      <w:r>
        <w:rPr>
          <w:spacing w:val="-4"/>
        </w:rPr>
        <w:t xml:space="preserve"> </w:t>
      </w:r>
      <w:r>
        <w:rPr>
          <w:spacing w:val="-2"/>
        </w:rPr>
        <w:t>kraju</w:t>
      </w:r>
      <w:r>
        <w:rPr>
          <w:spacing w:val="-3"/>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4"/>
        </w:rPr>
        <w:t xml:space="preserve"> </w:t>
      </w:r>
      <w:r>
        <w:rPr>
          <w:spacing w:val="-2"/>
        </w:rPr>
        <w:t>se</w:t>
      </w:r>
      <w:r>
        <w:rPr>
          <w:spacing w:val="-3"/>
        </w:rPr>
        <w:t xml:space="preserve"> </w:t>
      </w:r>
      <w:r>
        <w:rPr>
          <w:spacing w:val="-2"/>
        </w:rPr>
        <w:t>na</w:t>
      </w:r>
      <w:r>
        <w:rPr>
          <w:spacing w:val="-4"/>
        </w:rPr>
        <w:t xml:space="preserve"> </w:t>
      </w:r>
      <w:r>
        <w:rPr>
          <w:spacing w:val="-2"/>
        </w:rPr>
        <w:t>osnovu</w:t>
      </w:r>
      <w:r>
        <w:rPr>
          <w:spacing w:val="-4"/>
        </w:rPr>
        <w:t xml:space="preserve"> </w:t>
      </w:r>
      <w:r>
        <w:rPr>
          <w:spacing w:val="-2"/>
        </w:rPr>
        <w:t>svih</w:t>
      </w:r>
      <w:r>
        <w:rPr>
          <w:spacing w:val="-4"/>
        </w:rPr>
        <w:t xml:space="preserve"> </w:t>
      </w:r>
      <w:r>
        <w:rPr>
          <w:spacing w:val="-2"/>
        </w:rPr>
        <w:t>ocjena dobijenih</w:t>
      </w:r>
      <w:r>
        <w:rPr>
          <w:spacing w:val="-4"/>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56"/>
        </w:numPr>
        <w:tabs>
          <w:tab w:val="left" w:pos="1214"/>
        </w:tabs>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19"/>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56"/>
        </w:numPr>
        <w:tabs>
          <w:tab w:val="left" w:pos="1214"/>
        </w:tabs>
        <w:spacing w:before="241"/>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51"/>
        </w:numPr>
        <w:tabs>
          <w:tab w:val="left" w:pos="1299"/>
        </w:tabs>
        <w:spacing w:before="120" w:line="252" w:lineRule="exact"/>
        <w:ind w:hanging="284"/>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51"/>
        </w:numPr>
        <w:tabs>
          <w:tab w:val="left" w:pos="1299"/>
        </w:tabs>
        <w:ind w:hanging="284"/>
      </w:pPr>
      <w:r>
        <w:t>Informacioni</w:t>
      </w:r>
      <w:r>
        <w:rPr>
          <w:spacing w:val="-10"/>
        </w:rPr>
        <w:t xml:space="preserve"> </w:t>
      </w:r>
      <w:r>
        <w:t>sistemi</w:t>
      </w:r>
      <w:r>
        <w:rPr>
          <w:spacing w:val="-9"/>
        </w:rPr>
        <w:t xml:space="preserve"> </w:t>
      </w:r>
      <w:r>
        <w:t>na</w:t>
      </w:r>
      <w:r>
        <w:rPr>
          <w:spacing w:val="-9"/>
        </w:rPr>
        <w:t xml:space="preserve"> </w:t>
      </w:r>
      <w:r>
        <w:rPr>
          <w:spacing w:val="-2"/>
        </w:rPr>
        <w:t>željeznici</w:t>
      </w:r>
    </w:p>
    <w:p w:rsidR="008C01C9" w:rsidRDefault="0084041E">
      <w:pPr>
        <w:pStyle w:val="ListParagraph"/>
        <w:numPr>
          <w:ilvl w:val="0"/>
          <w:numId w:val="51"/>
        </w:numPr>
        <w:tabs>
          <w:tab w:val="left" w:pos="1299"/>
        </w:tabs>
        <w:spacing w:line="252" w:lineRule="exact"/>
        <w:ind w:hanging="284"/>
      </w:pPr>
      <w:r>
        <w:t>Signalizacija</w:t>
      </w:r>
      <w:r>
        <w:rPr>
          <w:spacing w:val="-12"/>
        </w:rPr>
        <w:t xml:space="preserve"> </w:t>
      </w:r>
      <w:r>
        <w:t>u</w:t>
      </w:r>
      <w:r>
        <w:rPr>
          <w:spacing w:val="-11"/>
        </w:rPr>
        <w:t xml:space="preserve"> </w:t>
      </w:r>
      <w:r>
        <w:t>željezničkom</w:t>
      </w:r>
      <w:r>
        <w:rPr>
          <w:spacing w:val="-11"/>
        </w:rPr>
        <w:t xml:space="preserve"> </w:t>
      </w:r>
      <w:r>
        <w:rPr>
          <w:spacing w:val="-2"/>
        </w:rPr>
        <w:t>saobraćaju</w:t>
      </w:r>
    </w:p>
    <w:p w:rsidR="008C01C9" w:rsidRDefault="0084041E">
      <w:pPr>
        <w:pStyle w:val="ListParagraph"/>
        <w:numPr>
          <w:ilvl w:val="0"/>
          <w:numId w:val="51"/>
        </w:numPr>
        <w:tabs>
          <w:tab w:val="left" w:pos="1299"/>
        </w:tabs>
        <w:ind w:hanging="284"/>
      </w:pPr>
      <w:r>
        <w:t>Vučna</w:t>
      </w:r>
      <w:r>
        <w:rPr>
          <w:spacing w:val="-9"/>
        </w:rPr>
        <w:t xml:space="preserve"> </w:t>
      </w:r>
      <w:r>
        <w:rPr>
          <w:spacing w:val="-2"/>
        </w:rPr>
        <w:t>vozila</w:t>
      </w:r>
    </w:p>
    <w:p w:rsidR="008C01C9" w:rsidRDefault="0084041E">
      <w:pPr>
        <w:pStyle w:val="ListParagraph"/>
        <w:numPr>
          <w:ilvl w:val="0"/>
          <w:numId w:val="51"/>
        </w:numPr>
        <w:tabs>
          <w:tab w:val="left" w:pos="1299"/>
        </w:tabs>
        <w:spacing w:before="1"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0"/>
          <w:numId w:val="51"/>
        </w:numPr>
        <w:tabs>
          <w:tab w:val="left" w:pos="1299"/>
        </w:tabs>
        <w:spacing w:line="252" w:lineRule="exact"/>
        <w:ind w:hanging="284"/>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0"/>
          <w:numId w:val="51"/>
        </w:numPr>
        <w:tabs>
          <w:tab w:val="left" w:pos="1299"/>
        </w:tabs>
        <w:ind w:hanging="284"/>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0"/>
          <w:numId w:val="51"/>
        </w:numPr>
        <w:tabs>
          <w:tab w:val="left" w:pos="1299"/>
        </w:tabs>
        <w:spacing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0"/>
          <w:numId w:val="51"/>
        </w:numPr>
        <w:tabs>
          <w:tab w:val="left" w:pos="1299"/>
        </w:tabs>
        <w:spacing w:line="252" w:lineRule="exact"/>
        <w:ind w:hanging="284"/>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0"/>
          <w:numId w:val="51"/>
        </w:numPr>
        <w:tabs>
          <w:tab w:val="left" w:pos="1299"/>
        </w:tabs>
        <w:ind w:hanging="284"/>
      </w:pPr>
      <w:r>
        <w:t>Sistemi</w:t>
      </w:r>
      <w:r>
        <w:rPr>
          <w:spacing w:val="-12"/>
        </w:rPr>
        <w:t xml:space="preserve"> </w:t>
      </w:r>
      <w:r>
        <w:t>dijagnostike</w:t>
      </w:r>
      <w:r>
        <w:rPr>
          <w:spacing w:val="-11"/>
        </w:rPr>
        <w:t xml:space="preserve"> </w:t>
      </w:r>
      <w:r>
        <w:t>i</w:t>
      </w:r>
      <w:r>
        <w:rPr>
          <w:spacing w:val="-10"/>
        </w:rPr>
        <w:t xml:space="preserve"> </w:t>
      </w:r>
      <w:r>
        <w:t>održavanje</w:t>
      </w:r>
      <w:r>
        <w:rPr>
          <w:spacing w:val="-11"/>
        </w:rPr>
        <w:t xml:space="preserve"> </w:t>
      </w:r>
      <w:r>
        <w:t>željezničkih</w:t>
      </w:r>
      <w:r>
        <w:rPr>
          <w:spacing w:val="-10"/>
        </w:rPr>
        <w:t xml:space="preserve"> </w:t>
      </w:r>
      <w:r>
        <w:t>voznih</w:t>
      </w:r>
      <w:r>
        <w:rPr>
          <w:spacing w:val="-12"/>
        </w:rPr>
        <w:t xml:space="preserve"> </w:t>
      </w:r>
      <w:r>
        <w:rPr>
          <w:spacing w:val="-2"/>
        </w:rPr>
        <w:t>sredstava</w:t>
      </w:r>
    </w:p>
    <w:p w:rsidR="008C01C9" w:rsidRDefault="008C01C9">
      <w:pPr>
        <w:pStyle w:val="BodyText"/>
        <w:spacing w:before="240"/>
      </w:pPr>
    </w:p>
    <w:p w:rsidR="008C01C9" w:rsidRDefault="0084041E">
      <w:pPr>
        <w:pStyle w:val="Heading4"/>
        <w:spacing w:before="0"/>
        <w:ind w:left="1015"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56"/>
        </w:numPr>
        <w:tabs>
          <w:tab w:val="left" w:pos="1313"/>
        </w:tabs>
        <w:ind w:left="1313"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50"/>
        </w:numPr>
        <w:tabs>
          <w:tab w:val="left" w:pos="1298"/>
          <w:tab w:val="left" w:pos="1303"/>
        </w:tabs>
        <w:spacing w:before="121"/>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1"/>
        </w:rPr>
        <w:t xml:space="preserve"> </w:t>
      </w:r>
      <w:r>
        <w:t>usmenom</w:t>
      </w:r>
      <w:r>
        <w:rPr>
          <w:spacing w:val="-11"/>
        </w:rPr>
        <w:t xml:space="preserve"> </w:t>
      </w:r>
      <w:r>
        <w:t>i</w:t>
      </w:r>
      <w:r>
        <w:rPr>
          <w:spacing w:val="-11"/>
        </w:rPr>
        <w:t xml:space="preserve"> </w:t>
      </w:r>
      <w:r>
        <w:t>pisanom</w:t>
      </w:r>
      <w:r>
        <w:rPr>
          <w:spacing w:val="-11"/>
        </w:rPr>
        <w:t xml:space="preserve"> </w:t>
      </w:r>
      <w:r>
        <w:t>obliku</w:t>
      </w:r>
      <w:r>
        <w:rPr>
          <w:spacing w:val="-11"/>
        </w:rPr>
        <w:t xml:space="preserve"> </w:t>
      </w:r>
      <w:r>
        <w:t>pravilnim</w:t>
      </w:r>
      <w:r>
        <w:rPr>
          <w:spacing w:val="-11"/>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50"/>
        </w:numPr>
        <w:tabs>
          <w:tab w:val="left" w:pos="1298"/>
          <w:tab w:val="left" w:pos="1303"/>
        </w:tabs>
        <w:ind w:right="870" w:hanging="288"/>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50"/>
        </w:numPr>
        <w:tabs>
          <w:tab w:val="left" w:pos="1297"/>
          <w:tab w:val="left" w:pos="1303"/>
        </w:tabs>
        <w:ind w:right="870" w:hanging="289"/>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50"/>
        </w:numPr>
        <w:tabs>
          <w:tab w:val="left" w:pos="1297"/>
          <w:tab w:val="left" w:pos="1303"/>
        </w:tabs>
        <w:ind w:right="869" w:hanging="289"/>
        <w:jc w:val="both"/>
      </w:pPr>
      <w: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50"/>
        </w:numPr>
        <w:tabs>
          <w:tab w:val="left" w:pos="1298"/>
          <w:tab w:val="left" w:pos="1303"/>
        </w:tabs>
        <w:spacing w:before="1"/>
        <w:ind w:right="870"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 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50"/>
        </w:numPr>
        <w:tabs>
          <w:tab w:val="left" w:pos="1298"/>
          <w:tab w:val="left" w:pos="1303"/>
        </w:tabs>
        <w:ind w:right="869" w:hanging="288"/>
        <w:jc w:val="both"/>
      </w:pPr>
      <w:r>
        <w:t>Građanska kompetencija (angažovanje u zajedničkom ili javnom interesu kroz različite društveno odgovorne aktivnosti;</w:t>
      </w:r>
      <w:r>
        <w:rPr>
          <w:spacing w:val="20"/>
        </w:rPr>
        <w:t xml:space="preserve"> </w:t>
      </w:r>
      <w:r>
        <w:t>poštovanje</w:t>
      </w:r>
      <w:r>
        <w:rPr>
          <w:spacing w:val="20"/>
        </w:rPr>
        <w:t xml:space="preserve"> </w:t>
      </w:r>
      <w:r>
        <w:t>prava,</w:t>
      </w:r>
      <w:r>
        <w:rPr>
          <w:spacing w:val="21"/>
        </w:rPr>
        <w:t xml:space="preserve"> </w:t>
      </w:r>
      <w:r>
        <w:t>jednakosti,</w:t>
      </w:r>
      <w:r>
        <w:rPr>
          <w:spacing w:val="20"/>
        </w:rPr>
        <w:t xml:space="preserve"> </w:t>
      </w:r>
      <w:r>
        <w:t>slobode</w:t>
      </w:r>
      <w:r>
        <w:rPr>
          <w:spacing w:val="19"/>
        </w:rPr>
        <w:t xml:space="preserve"> </w:t>
      </w:r>
      <w:r>
        <w:t>izražavanja</w:t>
      </w:r>
      <w:r>
        <w:rPr>
          <w:spacing w:val="19"/>
        </w:rPr>
        <w:t xml:space="preserve"> </w:t>
      </w:r>
      <w:r>
        <w:t>i</w:t>
      </w:r>
      <w:r>
        <w:rPr>
          <w:spacing w:val="20"/>
        </w:rPr>
        <w:t xml:space="preserve"> </w:t>
      </w:r>
      <w:r>
        <w:t>mišljenja</w:t>
      </w:r>
      <w:r>
        <w:rPr>
          <w:spacing w:val="20"/>
        </w:rPr>
        <w:t xml:space="preserve"> </w:t>
      </w:r>
      <w:r>
        <w:t>kroz</w:t>
      </w:r>
      <w:r>
        <w:rPr>
          <w:spacing w:val="21"/>
        </w:rPr>
        <w:t xml:space="preserve"> </w:t>
      </w:r>
      <w:r>
        <w:t>debate,</w:t>
      </w:r>
      <w:r>
        <w:rPr>
          <w:spacing w:val="21"/>
        </w:rPr>
        <w:t xml:space="preserve"> </w:t>
      </w:r>
      <w:r>
        <w:t>diskusije</w:t>
      </w:r>
      <w:r>
        <w:rPr>
          <w:spacing w:val="20"/>
        </w:rPr>
        <w:t xml:space="preserve"> </w:t>
      </w:r>
      <w:r>
        <w:t>i</w:t>
      </w:r>
      <w:r>
        <w:rPr>
          <w:spacing w:val="20"/>
        </w:rPr>
        <w:t xml:space="preserve"> </w:t>
      </w:r>
      <w:r>
        <w:t>podjelu</w:t>
      </w:r>
      <w:r>
        <w:rPr>
          <w:spacing w:val="19"/>
        </w:rPr>
        <w:t xml:space="preserve"> </w:t>
      </w:r>
      <w:r>
        <w:t>na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grupe; razvijanje svijesti o značaju savremenih događaja; razvijanje svijesti o značaju održivog razvoja i odgovornog ponašanja prema prirodi i životnoj sredini i dr.).</w:t>
      </w:r>
    </w:p>
    <w:p w:rsidR="008C01C9" w:rsidRDefault="0084041E">
      <w:pPr>
        <w:pStyle w:val="ListParagraph"/>
        <w:numPr>
          <w:ilvl w:val="0"/>
          <w:numId w:val="50"/>
        </w:numPr>
        <w:tabs>
          <w:tab w:val="left" w:pos="1297"/>
          <w:tab w:val="left" w:pos="1302"/>
        </w:tabs>
        <w:ind w:left="1302" w:right="871"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50"/>
        </w:numPr>
        <w:tabs>
          <w:tab w:val="left" w:pos="1297"/>
          <w:tab w:val="left" w:pos="1302"/>
        </w:tabs>
        <w:ind w:left="1302" w:right="872" w:hanging="288"/>
        <w:jc w:val="both"/>
      </w:pPr>
      <w:r>
        <w:t>Kompetencija</w:t>
      </w:r>
      <w:r>
        <w:rPr>
          <w:spacing w:val="-3"/>
        </w:rPr>
        <w:t xml:space="preserve"> </w:t>
      </w:r>
      <w:r>
        <w:t>kulturološke</w:t>
      </w:r>
      <w:r>
        <w:rPr>
          <w:spacing w:val="-3"/>
        </w:rPr>
        <w:t xml:space="preserve"> </w:t>
      </w:r>
      <w:r>
        <w:t>svijesti</w:t>
      </w:r>
      <w:r>
        <w:rPr>
          <w:spacing w:val="-4"/>
        </w:rPr>
        <w:t xml:space="preserve"> </w:t>
      </w:r>
      <w:r>
        <w:t>i</w:t>
      </w:r>
      <w:r>
        <w:rPr>
          <w:spacing w:val="-2"/>
        </w:rPr>
        <w:t xml:space="preserve"> </w:t>
      </w:r>
      <w:r>
        <w:t>izražavanja</w:t>
      </w:r>
      <w:r>
        <w:rPr>
          <w:spacing w:val="-4"/>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 regionalnih, evropskih i globalnih kultura kroz povezivanje sa primjerima iz oblasti organizacije rada u željezničkom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3"/>
        </w:tabs>
        <w:ind w:left="1513" w:hanging="498"/>
      </w:pPr>
      <w:bookmarkStart w:id="84" w:name="3.3.7._KRETANJE_VUČNIH_VOZILA_I_ODRŽAVAN"/>
      <w:bookmarkStart w:id="85" w:name="_bookmark42"/>
      <w:bookmarkEnd w:id="84"/>
      <w:bookmarkEnd w:id="85"/>
      <w:r>
        <w:t>KRETANJE</w:t>
      </w:r>
      <w:r>
        <w:rPr>
          <w:spacing w:val="-8"/>
        </w:rPr>
        <w:t xml:space="preserve"> </w:t>
      </w:r>
      <w:r>
        <w:t>VUČNIH</w:t>
      </w:r>
      <w:r>
        <w:rPr>
          <w:spacing w:val="-7"/>
        </w:rPr>
        <w:t xml:space="preserve"> </w:t>
      </w:r>
      <w:r>
        <w:t>VOZILA</w:t>
      </w:r>
      <w:r>
        <w:rPr>
          <w:spacing w:val="-8"/>
        </w:rPr>
        <w:t xml:space="preserve"> </w:t>
      </w:r>
      <w:r>
        <w:t>I</w:t>
      </w:r>
      <w:r>
        <w:rPr>
          <w:spacing w:val="-7"/>
        </w:rPr>
        <w:t xml:space="preserve"> </w:t>
      </w:r>
      <w:r>
        <w:rPr>
          <w:spacing w:val="-2"/>
        </w:rPr>
        <w:t>ODRŽAVANJE</w:t>
      </w:r>
    </w:p>
    <w:p w:rsidR="008C01C9" w:rsidRDefault="0084041E">
      <w:pPr>
        <w:pStyle w:val="Heading4"/>
        <w:numPr>
          <w:ilvl w:val="0"/>
          <w:numId w:val="49"/>
        </w:numPr>
        <w:tabs>
          <w:tab w:val="left" w:pos="1214"/>
        </w:tabs>
        <w:spacing w:before="239"/>
        <w:ind w:left="1214" w:hanging="199"/>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61"/>
        <w:gridCol w:w="1556"/>
        <w:gridCol w:w="1560"/>
        <w:gridCol w:w="1556"/>
        <w:gridCol w:w="1562"/>
        <w:gridCol w:w="1560"/>
      </w:tblGrid>
      <w:tr w:rsidR="008C01C9">
        <w:trPr>
          <w:trHeight w:val="475"/>
        </w:trPr>
        <w:tc>
          <w:tcPr>
            <w:tcW w:w="1561"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2"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2"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41"/>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4" w:firstLine="64"/>
              <w:rPr>
                <w:b/>
              </w:rPr>
            </w:pPr>
            <w:r>
              <w:rPr>
                <w:b/>
                <w:spacing w:val="-2"/>
              </w:rPr>
              <w:t>Kreditna vrijednost</w:t>
            </w:r>
          </w:p>
        </w:tc>
      </w:tr>
      <w:tr w:rsidR="008C01C9">
        <w:trPr>
          <w:trHeight w:val="602"/>
        </w:trPr>
        <w:tc>
          <w:tcPr>
            <w:tcW w:w="1561" w:type="dxa"/>
            <w:vMerge/>
            <w:tcBorders>
              <w:top w:val="nil"/>
              <w:left w:val="nil"/>
              <w:right w:val="single" w:sz="4" w:space="0" w:color="C00000"/>
            </w:tcBorders>
            <w:shd w:val="clear" w:color="auto" w:fill="F1E5BD"/>
          </w:tcPr>
          <w:p w:rsidR="008C01C9" w:rsidRDefault="008C01C9">
            <w:pPr>
              <w:rPr>
                <w:sz w:val="2"/>
                <w:szCs w:val="2"/>
              </w:rPr>
            </w:pP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4"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8"/>
              <w:rPr>
                <w:b/>
              </w:rPr>
            </w:pPr>
            <w:r>
              <w:rPr>
                <w:b/>
                <w:spacing w:val="-2"/>
              </w:rPr>
              <w:t>Vježbe</w:t>
            </w:r>
          </w:p>
        </w:tc>
        <w:tc>
          <w:tcPr>
            <w:tcW w:w="1556"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7" w:hanging="70"/>
              <w:rPr>
                <w:b/>
              </w:rPr>
            </w:pPr>
            <w:r>
              <w:rPr>
                <w:b/>
                <w:spacing w:val="-2"/>
              </w:rPr>
              <w:t>Praktična nastava</w:t>
            </w:r>
          </w:p>
        </w:tc>
        <w:tc>
          <w:tcPr>
            <w:tcW w:w="156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1"/>
        </w:trPr>
        <w:tc>
          <w:tcPr>
            <w:tcW w:w="1561"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6"/>
            </w:pPr>
            <w:r>
              <w:rPr>
                <w:spacing w:val="-5"/>
              </w:rPr>
              <w:t>33</w:t>
            </w:r>
          </w:p>
        </w:tc>
        <w:tc>
          <w:tcPr>
            <w:tcW w:w="1560"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56"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62" w:type="dxa"/>
            <w:tcBorders>
              <w:left w:val="single" w:sz="4" w:space="0" w:color="C00000"/>
              <w:bottom w:val="single" w:sz="4" w:space="0" w:color="C00000"/>
              <w:right w:val="single" w:sz="4" w:space="0" w:color="C00000"/>
            </w:tcBorders>
          </w:tcPr>
          <w:p w:rsidR="008C01C9" w:rsidRDefault="0084041E">
            <w:pPr>
              <w:pStyle w:val="TableParagraph"/>
              <w:spacing w:before="120"/>
              <w:ind w:left="112"/>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10"/>
              <w:rPr>
                <w:b/>
              </w:rPr>
            </w:pPr>
            <w:r>
              <w:rPr>
                <w:b/>
                <w:spacing w:val="-10"/>
              </w:rPr>
              <w:t>3</w:t>
            </w:r>
          </w:p>
        </w:tc>
      </w:tr>
    </w:tbl>
    <w:p w:rsidR="008C01C9" w:rsidRDefault="0084041E">
      <w:pPr>
        <w:pStyle w:val="BodyText"/>
        <w:spacing w:before="122"/>
        <w:ind w:left="964"/>
      </w:pPr>
      <w:r>
        <w:t>Praktična</w:t>
      </w:r>
      <w:r>
        <w:rPr>
          <w:spacing w:val="-8"/>
        </w:rPr>
        <w:t xml:space="preserve"> </w:t>
      </w:r>
      <w:r>
        <w:t>nastava</w:t>
      </w:r>
      <w:r>
        <w:rPr>
          <w:b/>
        </w:rPr>
        <w:t>:</w:t>
      </w:r>
      <w:r>
        <w:rPr>
          <w:b/>
          <w:spacing w:val="-6"/>
        </w:rPr>
        <w:t xml:space="preserve"> </w:t>
      </w:r>
      <w:r>
        <w:t>Odjeljenje</w:t>
      </w:r>
      <w:r>
        <w:rPr>
          <w:spacing w:val="-7"/>
        </w:rPr>
        <w:t xml:space="preserve"> </w:t>
      </w:r>
      <w:r>
        <w:t>se</w:t>
      </w:r>
      <w:r>
        <w:rPr>
          <w:spacing w:val="-7"/>
        </w:rPr>
        <w:t xml:space="preserve"> </w:t>
      </w:r>
      <w:r>
        <w:t>dijeli</w:t>
      </w:r>
      <w:r>
        <w:rPr>
          <w:spacing w:val="-6"/>
        </w:rPr>
        <w:t xml:space="preserve"> </w:t>
      </w:r>
      <w:r>
        <w:t>na</w:t>
      </w:r>
      <w:r>
        <w:rPr>
          <w:spacing w:val="-7"/>
        </w:rPr>
        <w:t xml:space="preserve"> </w:t>
      </w:r>
      <w:r>
        <w:t>grupe</w:t>
      </w:r>
      <w:r>
        <w:rPr>
          <w:spacing w:val="-6"/>
        </w:rPr>
        <w:t xml:space="preserve"> </w:t>
      </w:r>
      <w:r>
        <w:t>do</w:t>
      </w:r>
      <w:r>
        <w:rPr>
          <w:spacing w:val="-7"/>
        </w:rPr>
        <w:t xml:space="preserve"> </w:t>
      </w:r>
      <w:r>
        <w:t>16</w:t>
      </w:r>
      <w:r>
        <w:rPr>
          <w:spacing w:val="-6"/>
        </w:rPr>
        <w:t xml:space="preserve"> </w:t>
      </w:r>
      <w:r>
        <w:rPr>
          <w:spacing w:val="-2"/>
        </w:rPr>
        <w:t>učenika.</w:t>
      </w:r>
    </w:p>
    <w:p w:rsidR="008C01C9" w:rsidRDefault="008C01C9">
      <w:pPr>
        <w:pStyle w:val="BodyText"/>
        <w:spacing w:before="107"/>
      </w:pPr>
    </w:p>
    <w:p w:rsidR="008C01C9" w:rsidRDefault="0084041E">
      <w:pPr>
        <w:pStyle w:val="Heading4"/>
        <w:numPr>
          <w:ilvl w:val="0"/>
          <w:numId w:val="49"/>
        </w:numPr>
        <w:tabs>
          <w:tab w:val="left" w:pos="1214"/>
        </w:tabs>
        <w:spacing w:before="0"/>
        <w:ind w:left="1214" w:hanging="199"/>
        <w:jc w:val="both"/>
      </w:pPr>
      <w:r>
        <w:t>Cilj</w:t>
      </w:r>
      <w:r>
        <w:rPr>
          <w:spacing w:val="-4"/>
        </w:rPr>
        <w:t xml:space="preserve"> </w:t>
      </w:r>
      <w:r>
        <w:rPr>
          <w:spacing w:val="-2"/>
        </w:rPr>
        <w:t>modula:</w:t>
      </w:r>
    </w:p>
    <w:p w:rsidR="008C01C9" w:rsidRDefault="0084041E">
      <w:pPr>
        <w:pStyle w:val="BodyText"/>
        <w:spacing w:before="119"/>
        <w:ind w:left="1303" w:right="871" w:hanging="289"/>
        <w:jc w:val="both"/>
      </w:pPr>
      <w:r>
        <w:t>-</w:t>
      </w:r>
      <w:r>
        <w:rPr>
          <w:spacing w:val="80"/>
        </w:rPr>
        <w:t xml:space="preserve"> </w:t>
      </w:r>
      <w:r>
        <w:t>Upoznavanje sa osnovnim pojmovima iz oblasti turizma i ugostiteljstva. Osposobljavnje za upotrebu stranog jezika</w:t>
      </w:r>
      <w:r>
        <w:rPr>
          <w:spacing w:val="-3"/>
        </w:rPr>
        <w:t xml:space="preserve"> </w:t>
      </w:r>
      <w:r>
        <w:t>u</w:t>
      </w:r>
      <w:r>
        <w:rPr>
          <w:spacing w:val="-3"/>
        </w:rPr>
        <w:t xml:space="preserve"> </w:t>
      </w:r>
      <w:r>
        <w:t>okviru</w:t>
      </w:r>
      <w:r>
        <w:rPr>
          <w:spacing w:val="-3"/>
        </w:rPr>
        <w:t xml:space="preserve"> </w:t>
      </w:r>
      <w:r>
        <w:t>struke,</w:t>
      </w:r>
      <w:r>
        <w:rPr>
          <w:spacing w:val="-2"/>
        </w:rPr>
        <w:t xml:space="preserve"> </w:t>
      </w:r>
      <w:r>
        <w:t>na</w:t>
      </w:r>
      <w:r>
        <w:rPr>
          <w:spacing w:val="-3"/>
        </w:rPr>
        <w:t xml:space="preserve"> </w:t>
      </w:r>
      <w:r>
        <w:t>nivou</w:t>
      </w:r>
      <w:r>
        <w:rPr>
          <w:spacing w:val="-3"/>
        </w:rPr>
        <w:t xml:space="preserve"> </w:t>
      </w:r>
      <w:r>
        <w:t>A2.1,</w:t>
      </w:r>
      <w:r>
        <w:rPr>
          <w:spacing w:val="-3"/>
        </w:rPr>
        <w:t xml:space="preserve"> </w:t>
      </w:r>
      <w:r>
        <w:t>za</w:t>
      </w:r>
      <w:r>
        <w:rPr>
          <w:spacing w:val="-3"/>
        </w:rPr>
        <w:t xml:space="preserve"> </w:t>
      </w:r>
      <w:r>
        <w:t>čitanje,</w:t>
      </w:r>
      <w:r>
        <w:rPr>
          <w:spacing w:val="-2"/>
        </w:rPr>
        <w:t xml:space="preserve"> </w:t>
      </w:r>
      <w:r>
        <w:t>slušanje,</w:t>
      </w:r>
      <w:r>
        <w:rPr>
          <w:spacing w:val="-2"/>
        </w:rPr>
        <w:t xml:space="preserve"> </w:t>
      </w:r>
      <w:r>
        <w:t>pisanje</w:t>
      </w:r>
      <w:r>
        <w:rPr>
          <w:spacing w:val="-3"/>
        </w:rPr>
        <w:t xml:space="preserve"> </w:t>
      </w:r>
      <w:r>
        <w:t>vrlo</w:t>
      </w:r>
      <w:r>
        <w:rPr>
          <w:spacing w:val="-3"/>
        </w:rPr>
        <w:t xml:space="preserve"> </w:t>
      </w:r>
      <w:r>
        <w:t>jednostavnih</w:t>
      </w:r>
      <w:r>
        <w:rPr>
          <w:spacing w:val="-3"/>
        </w:rPr>
        <w:t xml:space="preserve"> </w:t>
      </w:r>
      <w:r>
        <w:t>stručnih</w:t>
      </w:r>
      <w:r>
        <w:rPr>
          <w:spacing w:val="-3"/>
        </w:rPr>
        <w:t xml:space="preserve"> </w:t>
      </w:r>
      <w:r>
        <w:t>tekstova</w:t>
      </w:r>
      <w:r>
        <w:rPr>
          <w:spacing w:val="-3"/>
        </w:rPr>
        <w:t xml:space="preserve"> </w:t>
      </w:r>
      <w:r>
        <w:t>iz</w:t>
      </w:r>
      <w:r>
        <w:rPr>
          <w:spacing w:val="-2"/>
        </w:rPr>
        <w:t xml:space="preserve"> </w:t>
      </w:r>
      <w:r>
        <w:t>oblasti turizma</w:t>
      </w:r>
      <w:r>
        <w:rPr>
          <w:spacing w:val="-12"/>
        </w:rPr>
        <w:t xml:space="preserve"> </w:t>
      </w:r>
      <w:r>
        <w:t>i</w:t>
      </w:r>
      <w:r>
        <w:rPr>
          <w:spacing w:val="-11"/>
        </w:rPr>
        <w:t xml:space="preserve"> </w:t>
      </w:r>
      <w:r>
        <w:t>ugostiteljstva,</w:t>
      </w:r>
      <w:r>
        <w:rPr>
          <w:spacing w:val="-12"/>
        </w:rPr>
        <w:t xml:space="preserve"> </w:t>
      </w:r>
      <w:r>
        <w:t>kao</w:t>
      </w:r>
      <w:r>
        <w:rPr>
          <w:spacing w:val="-12"/>
        </w:rPr>
        <w:t xml:space="preserve"> </w:t>
      </w:r>
      <w:r>
        <w:t>i</w:t>
      </w:r>
      <w:r>
        <w:rPr>
          <w:spacing w:val="-12"/>
        </w:rPr>
        <w:t xml:space="preserve"> </w:t>
      </w:r>
      <w:r>
        <w:t>za</w:t>
      </w:r>
      <w:r>
        <w:rPr>
          <w:spacing w:val="-12"/>
        </w:rPr>
        <w:t xml:space="preserve"> </w:t>
      </w:r>
      <w:r>
        <w:t>komunikaciju</w:t>
      </w:r>
      <w:r>
        <w:rPr>
          <w:spacing w:val="-11"/>
        </w:rPr>
        <w:t xml:space="preserve"> </w:t>
      </w:r>
      <w:r>
        <w:t>u</w:t>
      </w:r>
      <w:r>
        <w:rPr>
          <w:spacing w:val="-12"/>
        </w:rPr>
        <w:t xml:space="preserve"> </w:t>
      </w:r>
      <w:r>
        <w:t>svakodnevnim</w:t>
      </w:r>
      <w:r>
        <w:rPr>
          <w:spacing w:val="-12"/>
        </w:rPr>
        <w:t xml:space="preserve"> </w:t>
      </w:r>
      <w:r>
        <w:t>i</w:t>
      </w:r>
      <w:r>
        <w:rPr>
          <w:spacing w:val="-12"/>
        </w:rPr>
        <w:t xml:space="preserve"> </w:t>
      </w:r>
      <w:r>
        <w:t>situacijama</w:t>
      </w:r>
      <w:r>
        <w:rPr>
          <w:spacing w:val="-11"/>
        </w:rPr>
        <w:t xml:space="preserve"> </w:t>
      </w:r>
      <w:r>
        <w:t>iz</w:t>
      </w:r>
      <w:r>
        <w:rPr>
          <w:spacing w:val="-12"/>
        </w:rPr>
        <w:t xml:space="preserve"> </w:t>
      </w:r>
      <w:r>
        <w:t>profesionalnog</w:t>
      </w:r>
      <w:r>
        <w:rPr>
          <w:spacing w:val="-12"/>
        </w:rPr>
        <w:t xml:space="preserve"> </w:t>
      </w:r>
      <w:r>
        <w:t>života.</w:t>
      </w:r>
      <w:r>
        <w:rPr>
          <w:spacing w:val="-11"/>
        </w:rPr>
        <w:t xml:space="preserve"> </w:t>
      </w:r>
      <w:r>
        <w:t>Razvijanje kreativnosti, sistematičnosti, vještine prezentovanja timskog duha i motivacije za usavršavanje u struci.</w:t>
      </w:r>
    </w:p>
    <w:p w:rsidR="008C01C9" w:rsidRDefault="0084041E">
      <w:pPr>
        <w:pStyle w:val="Heading4"/>
        <w:numPr>
          <w:ilvl w:val="0"/>
          <w:numId w:val="49"/>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49"/>
        </w:numPr>
        <w:tabs>
          <w:tab w:val="left" w:pos="1735"/>
        </w:tabs>
        <w:spacing w:before="120"/>
        <w:ind w:right="871"/>
      </w:pPr>
      <w:r>
        <w:t>Obavi komunikaciju sa otpravnikom vozova prilikom prijema i predaje vučnog vozila između staničnog područja i područja jedinice vuče</w:t>
      </w:r>
    </w:p>
    <w:p w:rsidR="008C01C9" w:rsidRDefault="0084041E">
      <w:pPr>
        <w:pStyle w:val="ListParagraph"/>
        <w:numPr>
          <w:ilvl w:val="1"/>
          <w:numId w:val="49"/>
        </w:numPr>
        <w:tabs>
          <w:tab w:val="left" w:pos="1735"/>
        </w:tabs>
        <w:ind w:right="873"/>
      </w:pPr>
      <w:r>
        <w:t>Obavi</w:t>
      </w:r>
      <w:r>
        <w:rPr>
          <w:spacing w:val="40"/>
        </w:rPr>
        <w:t xml:space="preserve"> </w:t>
      </w:r>
      <w:r>
        <w:t>komunikaciju</w:t>
      </w:r>
      <w:r>
        <w:rPr>
          <w:spacing w:val="40"/>
        </w:rPr>
        <w:t xml:space="preserve"> </w:t>
      </w:r>
      <w:r>
        <w:t>sa</w:t>
      </w:r>
      <w:r>
        <w:rPr>
          <w:spacing w:val="40"/>
        </w:rPr>
        <w:t xml:space="preserve"> </w:t>
      </w:r>
      <w:r>
        <w:t>mašinovođom</w:t>
      </w:r>
      <w:r>
        <w:rPr>
          <w:spacing w:val="40"/>
        </w:rPr>
        <w:t xml:space="preserve"> </w:t>
      </w:r>
      <w:r>
        <w:t>o</w:t>
      </w:r>
      <w:r>
        <w:rPr>
          <w:spacing w:val="40"/>
        </w:rPr>
        <w:t xml:space="preserve"> </w:t>
      </w:r>
      <w:r>
        <w:t>ispravnosti</w:t>
      </w:r>
      <w:r>
        <w:rPr>
          <w:spacing w:val="40"/>
        </w:rPr>
        <w:t xml:space="preserve"> </w:t>
      </w:r>
      <w:r>
        <w:t>i</w:t>
      </w:r>
      <w:r>
        <w:rPr>
          <w:spacing w:val="40"/>
        </w:rPr>
        <w:t xml:space="preserve"> </w:t>
      </w:r>
      <w:r>
        <w:t>kretanju</w:t>
      </w:r>
      <w:r>
        <w:rPr>
          <w:spacing w:val="40"/>
        </w:rPr>
        <w:t xml:space="preserve"> </w:t>
      </w:r>
      <w:r>
        <w:t>vučnog</w:t>
      </w:r>
      <w:r>
        <w:rPr>
          <w:spacing w:val="40"/>
        </w:rPr>
        <w:t xml:space="preserve"> </w:t>
      </w:r>
      <w:r>
        <w:t>vozila</w:t>
      </w:r>
      <w:r>
        <w:rPr>
          <w:spacing w:val="40"/>
        </w:rPr>
        <w:t xml:space="preserve"> </w:t>
      </w:r>
      <w:r>
        <w:t>tokom</w:t>
      </w:r>
      <w:r>
        <w:rPr>
          <w:spacing w:val="40"/>
        </w:rPr>
        <w:t xml:space="preserve"> </w:t>
      </w:r>
      <w:r>
        <w:t>vožnje</w:t>
      </w:r>
      <w:r>
        <w:rPr>
          <w:spacing w:val="40"/>
        </w:rPr>
        <w:t xml:space="preserve"> </w:t>
      </w:r>
      <w:r>
        <w:t>i</w:t>
      </w:r>
      <w:r>
        <w:rPr>
          <w:spacing w:val="40"/>
        </w:rPr>
        <w:t xml:space="preserve"> </w:t>
      </w:r>
      <w:r>
        <w:t>radne opterećenosti osoblja vučnog vozila</w:t>
      </w:r>
    </w:p>
    <w:p w:rsidR="008C01C9" w:rsidRDefault="0084041E">
      <w:pPr>
        <w:pStyle w:val="ListParagraph"/>
        <w:numPr>
          <w:ilvl w:val="1"/>
          <w:numId w:val="49"/>
        </w:numPr>
        <w:tabs>
          <w:tab w:val="left" w:pos="1734"/>
        </w:tabs>
        <w:spacing w:line="252" w:lineRule="exact"/>
        <w:ind w:left="1734" w:hanging="359"/>
      </w:pPr>
      <w:r>
        <w:t>Izvrši</w:t>
      </w:r>
      <w:r>
        <w:rPr>
          <w:spacing w:val="-9"/>
        </w:rPr>
        <w:t xml:space="preserve"> </w:t>
      </w:r>
      <w:r>
        <w:t>upućivanje</w:t>
      </w:r>
      <w:r>
        <w:rPr>
          <w:spacing w:val="-8"/>
        </w:rPr>
        <w:t xml:space="preserve"> </w:t>
      </w:r>
      <w:r>
        <w:t>vučnog</w:t>
      </w:r>
      <w:r>
        <w:rPr>
          <w:spacing w:val="-8"/>
        </w:rPr>
        <w:t xml:space="preserve"> </w:t>
      </w:r>
      <w:r>
        <w:t>vozila</w:t>
      </w:r>
      <w:r>
        <w:rPr>
          <w:spacing w:val="-8"/>
        </w:rPr>
        <w:t xml:space="preserve"> </w:t>
      </w:r>
      <w:r>
        <w:t>na</w:t>
      </w:r>
      <w:r>
        <w:rPr>
          <w:spacing w:val="-8"/>
        </w:rPr>
        <w:t xml:space="preserve"> </w:t>
      </w:r>
      <w:r>
        <w:t>planske</w:t>
      </w:r>
      <w:r>
        <w:rPr>
          <w:spacing w:val="-9"/>
        </w:rPr>
        <w:t xml:space="preserve"> </w:t>
      </w:r>
      <w:r>
        <w:t>preglede</w:t>
      </w:r>
      <w:r>
        <w:rPr>
          <w:spacing w:val="-7"/>
        </w:rPr>
        <w:t xml:space="preserve"> </w:t>
      </w:r>
      <w:r>
        <w:t>i</w:t>
      </w:r>
      <w:r>
        <w:rPr>
          <w:spacing w:val="-8"/>
        </w:rPr>
        <w:t xml:space="preserve"> </w:t>
      </w:r>
      <w:r>
        <w:t>vanplanske</w:t>
      </w:r>
      <w:r>
        <w:rPr>
          <w:spacing w:val="-8"/>
        </w:rPr>
        <w:t xml:space="preserve"> </w:t>
      </w:r>
      <w:r>
        <w:rPr>
          <w:spacing w:val="-2"/>
        </w:rPr>
        <w:t>opravke</w:t>
      </w:r>
    </w:p>
    <w:p w:rsidR="008C01C9" w:rsidRDefault="0084041E">
      <w:pPr>
        <w:pStyle w:val="ListParagraph"/>
        <w:numPr>
          <w:ilvl w:val="1"/>
          <w:numId w:val="49"/>
        </w:numPr>
        <w:tabs>
          <w:tab w:val="left" w:pos="1735"/>
        </w:tabs>
        <w:ind w:right="872"/>
      </w:pPr>
      <w:r>
        <w:t>Izvrši</w:t>
      </w:r>
      <w:r>
        <w:rPr>
          <w:spacing w:val="-5"/>
        </w:rPr>
        <w:t xml:space="preserve"> </w:t>
      </w:r>
      <w:r>
        <w:t>prijem</w:t>
      </w:r>
      <w:r>
        <w:rPr>
          <w:spacing w:val="-5"/>
        </w:rPr>
        <w:t xml:space="preserve"> </w:t>
      </w:r>
      <w:r>
        <w:t>i</w:t>
      </w:r>
      <w:r>
        <w:rPr>
          <w:spacing w:val="-5"/>
        </w:rPr>
        <w:t xml:space="preserve"> </w:t>
      </w:r>
      <w:r>
        <w:t>predaju</w:t>
      </w:r>
      <w:r>
        <w:rPr>
          <w:spacing w:val="-6"/>
        </w:rPr>
        <w:t xml:space="preserve"> </w:t>
      </w:r>
      <w:r>
        <w:t>vučnog</w:t>
      </w:r>
      <w:r>
        <w:rPr>
          <w:spacing w:val="-5"/>
        </w:rPr>
        <w:t xml:space="preserve"> </w:t>
      </w:r>
      <w:r>
        <w:t>vozila</w:t>
      </w:r>
      <w:r>
        <w:rPr>
          <w:spacing w:val="-5"/>
        </w:rPr>
        <w:t xml:space="preserve"> </w:t>
      </w:r>
      <w:r>
        <w:t>iz</w:t>
      </w:r>
      <w:r>
        <w:rPr>
          <w:spacing w:val="-5"/>
        </w:rPr>
        <w:t xml:space="preserve"> </w:t>
      </w:r>
      <w:r>
        <w:t>depoa</w:t>
      </w:r>
      <w:r>
        <w:rPr>
          <w:spacing w:val="-5"/>
        </w:rPr>
        <w:t xml:space="preserve"> </w:t>
      </w:r>
      <w:r>
        <w:t>nakon</w:t>
      </w:r>
      <w:r>
        <w:rPr>
          <w:spacing w:val="-5"/>
        </w:rPr>
        <w:t xml:space="preserve"> </w:t>
      </w:r>
      <w:r>
        <w:t>planskog</w:t>
      </w:r>
      <w:r>
        <w:rPr>
          <w:spacing w:val="-6"/>
        </w:rPr>
        <w:t xml:space="preserve"> </w:t>
      </w:r>
      <w:r>
        <w:t>pregleda</w:t>
      </w:r>
      <w:r>
        <w:rPr>
          <w:spacing w:val="-5"/>
        </w:rPr>
        <w:t xml:space="preserve"> </w:t>
      </w:r>
      <w:r>
        <w:t>i</w:t>
      </w:r>
      <w:r>
        <w:rPr>
          <w:spacing w:val="-6"/>
        </w:rPr>
        <w:t xml:space="preserve"> </w:t>
      </w:r>
      <w:r>
        <w:t>vanplanske</w:t>
      </w:r>
      <w:r>
        <w:rPr>
          <w:spacing w:val="-5"/>
        </w:rPr>
        <w:t xml:space="preserve"> </w:t>
      </w:r>
      <w:r>
        <w:t>opravke</w:t>
      </w:r>
      <w:r>
        <w:rPr>
          <w:spacing w:val="-5"/>
        </w:rPr>
        <w:t xml:space="preserve"> </w:t>
      </w:r>
      <w:r>
        <w:t>u</w:t>
      </w:r>
      <w:r>
        <w:rPr>
          <w:spacing w:val="-6"/>
        </w:rPr>
        <w:t xml:space="preserve"> </w:t>
      </w:r>
      <w:r>
        <w:t>skladu</w:t>
      </w:r>
      <w:r>
        <w:rPr>
          <w:spacing w:val="-6"/>
        </w:rPr>
        <w:t xml:space="preserve"> </w:t>
      </w:r>
      <w:r>
        <w:t>sa propisima i procedurama</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0"/>
        </w:trPr>
        <w:tc>
          <w:tcPr>
            <w:tcW w:w="9371" w:type="dxa"/>
            <w:gridSpan w:val="2"/>
            <w:tcBorders>
              <w:left w:val="nil"/>
              <w:bottom w:val="single" w:sz="24" w:space="0" w:color="C00000"/>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6"/>
              <w:jc w:val="center"/>
              <w:rPr>
                <w:b/>
              </w:rPr>
            </w:pPr>
            <w:r>
              <w:rPr>
                <w:b/>
              </w:rPr>
              <w:t>Obavi</w:t>
            </w:r>
            <w:r>
              <w:rPr>
                <w:b/>
                <w:spacing w:val="-3"/>
              </w:rPr>
              <w:t xml:space="preserve"> </w:t>
            </w:r>
            <w:r>
              <w:rPr>
                <w:b/>
              </w:rPr>
              <w:t>komunikaciju</w:t>
            </w:r>
            <w:r>
              <w:rPr>
                <w:b/>
                <w:spacing w:val="-3"/>
              </w:rPr>
              <w:t xml:space="preserve"> </w:t>
            </w:r>
            <w:r>
              <w:rPr>
                <w:b/>
              </w:rPr>
              <w:t>sa</w:t>
            </w:r>
            <w:r>
              <w:rPr>
                <w:b/>
                <w:spacing w:val="-4"/>
              </w:rPr>
              <w:t xml:space="preserve"> </w:t>
            </w:r>
            <w:r>
              <w:rPr>
                <w:b/>
              </w:rPr>
              <w:t>otpravnikom</w:t>
            </w:r>
            <w:r>
              <w:rPr>
                <w:b/>
                <w:spacing w:val="-4"/>
              </w:rPr>
              <w:t xml:space="preserve"> </w:t>
            </w:r>
            <w:r>
              <w:rPr>
                <w:b/>
              </w:rPr>
              <w:t>vozova</w:t>
            </w:r>
            <w:r>
              <w:rPr>
                <w:b/>
                <w:spacing w:val="-4"/>
              </w:rPr>
              <w:t xml:space="preserve"> </w:t>
            </w:r>
            <w:r>
              <w:rPr>
                <w:b/>
              </w:rPr>
              <w:t>prilikom</w:t>
            </w:r>
            <w:r>
              <w:rPr>
                <w:b/>
                <w:spacing w:val="-4"/>
              </w:rPr>
              <w:t xml:space="preserve"> </w:t>
            </w:r>
            <w:r>
              <w:rPr>
                <w:b/>
              </w:rPr>
              <w:t>prijema</w:t>
            </w:r>
            <w:r>
              <w:rPr>
                <w:b/>
                <w:spacing w:val="-4"/>
              </w:rPr>
              <w:t xml:space="preserve"> </w:t>
            </w:r>
            <w:r>
              <w:rPr>
                <w:b/>
              </w:rPr>
              <w:t>i</w:t>
            </w:r>
            <w:r>
              <w:rPr>
                <w:b/>
                <w:spacing w:val="-3"/>
              </w:rPr>
              <w:t xml:space="preserve"> </w:t>
            </w:r>
            <w:r>
              <w:rPr>
                <w:b/>
              </w:rPr>
              <w:t>predaje</w:t>
            </w:r>
            <w:r>
              <w:rPr>
                <w:b/>
                <w:spacing w:val="-4"/>
              </w:rPr>
              <w:t xml:space="preserve"> </w:t>
            </w:r>
            <w:r>
              <w:rPr>
                <w:b/>
              </w:rPr>
              <w:t>vučnog</w:t>
            </w:r>
            <w:r>
              <w:rPr>
                <w:b/>
                <w:spacing w:val="-3"/>
              </w:rPr>
              <w:t xml:space="preserve"> </w:t>
            </w:r>
            <w:r>
              <w:rPr>
                <w:b/>
              </w:rPr>
              <w:t>vozila</w:t>
            </w:r>
            <w:r>
              <w:rPr>
                <w:b/>
                <w:spacing w:val="-4"/>
              </w:rPr>
              <w:t xml:space="preserve"> </w:t>
            </w:r>
            <w:r>
              <w:rPr>
                <w:b/>
              </w:rPr>
              <w:t>između</w:t>
            </w:r>
            <w:r>
              <w:rPr>
                <w:b/>
                <w:spacing w:val="-3"/>
              </w:rPr>
              <w:t xml:space="preserve"> </w:t>
            </w:r>
            <w:r>
              <w:rPr>
                <w:b/>
              </w:rPr>
              <w:t>staničnog područja i područja jedinice vuče</w:t>
            </w:r>
          </w:p>
        </w:tc>
      </w:tr>
      <w:tr w:rsidR="008C01C9">
        <w:trPr>
          <w:trHeight w:val="894"/>
        </w:trPr>
        <w:tc>
          <w:tcPr>
            <w:tcW w:w="4692" w:type="dxa"/>
            <w:tcBorders>
              <w:left w:val="nil"/>
              <w:right w:val="single" w:sz="4" w:space="0" w:color="C00000"/>
            </w:tcBorders>
            <w:shd w:val="clear" w:color="auto" w:fill="F1E5BD"/>
          </w:tcPr>
          <w:p w:rsidR="008C01C9" w:rsidRDefault="0084041E">
            <w:pPr>
              <w:pStyle w:val="TableParagraph"/>
              <w:spacing w:before="112"/>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12"/>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1249"/>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2"/>
              <w:jc w:val="both"/>
            </w:pPr>
            <w:r>
              <w:t xml:space="preserve">1. Objasni </w:t>
            </w:r>
            <w:r>
              <w:rPr>
                <w:b/>
              </w:rPr>
              <w:t>sredstva</w:t>
            </w:r>
            <w:r>
              <w:t>, propise, procedure i način komunikacije sa otpravnikom vozova prilikom prijema vučnog vozila između staničnog područja i područja jedinice vuče</w:t>
            </w:r>
          </w:p>
        </w:tc>
        <w:tc>
          <w:tcPr>
            <w:tcW w:w="4679" w:type="dxa"/>
            <w:tcBorders>
              <w:left w:val="single" w:sz="4" w:space="0" w:color="C00000"/>
              <w:bottom w:val="single" w:sz="4" w:space="0" w:color="C00000"/>
              <w:right w:val="nil"/>
            </w:tcBorders>
          </w:tcPr>
          <w:p w:rsidR="008C01C9" w:rsidRDefault="008C01C9">
            <w:pPr>
              <w:pStyle w:val="TableParagraph"/>
              <w:spacing w:before="246"/>
            </w:pPr>
          </w:p>
          <w:p w:rsidR="008C01C9" w:rsidRDefault="0084041E">
            <w:pPr>
              <w:pStyle w:val="TableParagraph"/>
              <w:ind w:left="110"/>
            </w:pPr>
            <w:r>
              <w:rPr>
                <w:b/>
              </w:rPr>
              <w:t>Sredstva:</w:t>
            </w:r>
            <w:r>
              <w:rPr>
                <w:b/>
                <w:spacing w:val="-7"/>
              </w:rPr>
              <w:t xml:space="preserve"> </w:t>
            </w:r>
            <w:r>
              <w:t>pružni</w:t>
            </w:r>
            <w:r>
              <w:rPr>
                <w:spacing w:val="-7"/>
              </w:rPr>
              <w:t xml:space="preserve"> </w:t>
            </w:r>
            <w:r>
              <w:t>telefoni,</w:t>
            </w:r>
            <w:r>
              <w:rPr>
                <w:spacing w:val="-6"/>
              </w:rPr>
              <w:t xml:space="preserve"> </w:t>
            </w:r>
            <w:r>
              <w:t>radio</w:t>
            </w:r>
            <w:r>
              <w:rPr>
                <w:spacing w:val="-8"/>
              </w:rPr>
              <w:t xml:space="preserve"> </w:t>
            </w:r>
            <w:r>
              <w:t>veza</w:t>
            </w:r>
            <w:r>
              <w:rPr>
                <w:spacing w:val="-7"/>
              </w:rPr>
              <w:t xml:space="preserve"> </w:t>
            </w:r>
            <w:r>
              <w:t>i</w:t>
            </w:r>
            <w:r>
              <w:rPr>
                <w:spacing w:val="-5"/>
              </w:rPr>
              <w:t xml:space="preserve"> dr.</w:t>
            </w: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2. Objasni sredstva, propise, procedure i način komunikacije sa otpravnikom vozova prilikom predaje vučnog vozila između staničnog područja i područja jedinice vuče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2"/>
              <w:jc w:val="both"/>
            </w:pPr>
            <w:r>
              <w:t>3.</w:t>
            </w:r>
            <w:r>
              <w:rPr>
                <w:spacing w:val="40"/>
              </w:rPr>
              <w:t xml:space="preserve"> </w:t>
            </w:r>
            <w:r>
              <w:t>Demonstrira komunikaciju sa otpravnikom vozova prilikom prijema vučnog vozila između staničnog područja i područja jedinice vuče koristeći odgovarajuća sredstva komunkacije u skladu 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3"/>
        </w:trPr>
        <w:tc>
          <w:tcPr>
            <w:tcW w:w="4692" w:type="dxa"/>
            <w:tcBorders>
              <w:top w:val="single" w:sz="4" w:space="0" w:color="C00000"/>
              <w:left w:val="nil"/>
              <w:right w:val="single" w:sz="4" w:space="0" w:color="C00000"/>
            </w:tcBorders>
          </w:tcPr>
          <w:p w:rsidR="008C01C9" w:rsidRDefault="0084041E">
            <w:pPr>
              <w:pStyle w:val="TableParagraph"/>
              <w:spacing w:before="120"/>
              <w:ind w:left="440" w:right="107" w:hanging="313"/>
              <w:jc w:val="both"/>
            </w:pPr>
            <w:r>
              <w:t>4.</w:t>
            </w:r>
            <w:r>
              <w:rPr>
                <w:spacing w:val="40"/>
              </w:rPr>
              <w:t xml:space="preserve"> </w:t>
            </w:r>
            <w:r>
              <w:t>Demonstrira komunikaciju sa otpravnikom vozova prilikom predaje vučnog vozila između staničnog područja i područja jedinice vuče koristeći odgovarajuća sredstva komunikacije u 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1"/>
        <w:ind w:left="964" w:right="823"/>
        <w:jc w:val="both"/>
      </w:pPr>
      <w:r>
        <w:t>U cilju provjeravanja dostignutosti pomenutog ishoda učenja, potreban je usmeni ili pisani dokaz da je učenik uspješno</w:t>
      </w:r>
      <w:r>
        <w:rPr>
          <w:spacing w:val="-5"/>
        </w:rPr>
        <w:t xml:space="preserve"> </w:t>
      </w:r>
      <w:r>
        <w:t>realizovao</w:t>
      </w:r>
      <w:r>
        <w:rPr>
          <w:spacing w:val="-5"/>
        </w:rPr>
        <w:t xml:space="preserve"> </w:t>
      </w:r>
      <w:r>
        <w:t>kriterijume</w:t>
      </w:r>
      <w:r>
        <w:rPr>
          <w:spacing w:val="-5"/>
        </w:rPr>
        <w:t xml:space="preserve"> </w:t>
      </w:r>
      <w:r>
        <w:t>1</w:t>
      </w:r>
      <w:r>
        <w:rPr>
          <w:spacing w:val="-5"/>
        </w:rPr>
        <w:t xml:space="preserve"> </w:t>
      </w:r>
      <w:r>
        <w:t>i</w:t>
      </w:r>
      <w:r>
        <w:rPr>
          <w:spacing w:val="-6"/>
        </w:rPr>
        <w:t xml:space="preserve"> </w:t>
      </w:r>
      <w:r>
        <w:t>2.</w:t>
      </w:r>
      <w:r>
        <w:rPr>
          <w:spacing w:val="-4"/>
        </w:rPr>
        <w:t xml:space="preserve"> </w:t>
      </w:r>
      <w:r>
        <w:t>Za</w:t>
      </w:r>
      <w:r>
        <w:rPr>
          <w:spacing w:val="-5"/>
        </w:rPr>
        <w:t xml:space="preserve"> </w:t>
      </w:r>
      <w:r>
        <w:t>kriterijum</w:t>
      </w:r>
      <w:r>
        <w:rPr>
          <w:spacing w:val="-5"/>
        </w:rPr>
        <w:t xml:space="preserve"> </w:t>
      </w:r>
      <w:r>
        <w:t>3</w:t>
      </w:r>
      <w:r>
        <w:rPr>
          <w:spacing w:val="-5"/>
        </w:rPr>
        <w:t xml:space="preserve"> </w:t>
      </w:r>
      <w:r>
        <w:t>i</w:t>
      </w:r>
      <w:r>
        <w:rPr>
          <w:spacing w:val="-5"/>
        </w:rPr>
        <w:t xml:space="preserve"> </w:t>
      </w:r>
      <w:r>
        <w:t>4</w:t>
      </w:r>
      <w:r>
        <w:rPr>
          <w:spacing w:val="-5"/>
        </w:rPr>
        <w:t xml:space="preserve"> </w:t>
      </w:r>
      <w:r>
        <w:t>potrebne</w:t>
      </w:r>
      <w:r>
        <w:rPr>
          <w:spacing w:val="-5"/>
        </w:rPr>
        <w:t xml:space="preserve"> </w:t>
      </w:r>
      <w:r>
        <w:t>su</w:t>
      </w:r>
      <w:r>
        <w:rPr>
          <w:spacing w:val="-5"/>
        </w:rPr>
        <w:t xml:space="preserve"> </w:t>
      </w:r>
      <w:r>
        <w:t>ispravno</w:t>
      </w:r>
      <w:r>
        <w:rPr>
          <w:spacing w:val="-5"/>
        </w:rPr>
        <w:t xml:space="preserve"> </w:t>
      </w:r>
      <w:r>
        <w:t>urađene</w:t>
      </w:r>
      <w:r>
        <w:rPr>
          <w:spacing w:val="-6"/>
        </w:rPr>
        <w:t xml:space="preserve"> </w:t>
      </w:r>
      <w:r>
        <w:t>praktične</w:t>
      </w:r>
      <w:r>
        <w:rPr>
          <w:spacing w:val="-5"/>
        </w:rPr>
        <w:t xml:space="preserve"> </w:t>
      </w:r>
      <w:r>
        <w:t>vježbe</w:t>
      </w:r>
      <w:r>
        <w:rPr>
          <w:spacing w:val="-5"/>
        </w:rPr>
        <w:t xml:space="preserve"> </w:t>
      </w:r>
      <w:r>
        <w:t>sa</w:t>
      </w:r>
      <w:r>
        <w:rPr>
          <w:spacing w:val="-5"/>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74720"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262"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64" name="Graphic 1263"/>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1265" name="Graphic 126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66" name="Graphic 126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67" name="Graphic 126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68" name="Textbox 126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62" o:spid="_x0000_s2082" style="position:absolute;margin-left:63.05pt;margin-top:6.05pt;width:468.55pt;height:29.1pt;z-index:-1554176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">
                <v:shape id="Graphic 1263" o:spid="_x0000_s208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JXsMA&#10;AADdAAAADwAAAGRycy9kb3ducmV2LnhtbERPS2vCQBC+F/wPywje6sZIfURX0YKllx4SvXgbdsck&#10;mJ0N2a2J/75bKPQ2H99ztvvBNuJBna8dK5hNExDE2pmaSwWX8+l1BcIHZIONY1LwJA/73ehli5lx&#10;Pef0KEIpYgj7DBVUIbSZlF5XZNFPXUscuZvrLIYIu1KaDvsYbhuZJslCWqw5NlTY0ntF+l58WwW5&#10;1Pn6+LYujh9nnfZLDtcvY5SajIfDBkSgIfyL/9yfJs5PF3P4/Sa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IJXsMAAADdAAAADwAAAAAAAAAAAAAAAACYAgAAZHJzL2Rv&#10;d25yZXYueG1sUEsFBgAAAAAEAAQA9QAAAIgDAAAAAA==&#10;" path="m5940552,l,,,313181r5940552,l5940552,xe" fillcolor="#f1e5bd" stroked="f">
                  <v:path arrowok="t"/>
                </v:shape>
                <v:shape id="Graphic 1264" o:spid="_x0000_s208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i+sIA&#10;AADdAAAADwAAAGRycy9kb3ducmV2LnhtbERPTYvCMBC9C/sfwix401QRXapRVmVR8KLd4nlsxrZs&#10;MylNttZ/bwTB2zze5yxWnalES40rLSsYDSMQxJnVJecK0t+fwRcI55E1VpZJwZ0crJYfvQXG2t74&#10;RG3icxFC2MWooPC+jqV0WUEG3dDWxIG72sagD7DJpW7wFsJNJcdRNJUGSw4NBda0KSj7S/6NgrY8&#10;H1J7nO0cRsm6WtvL6LSdKdX/7L7nIDx1/i1+ufc6zB9PJ/D8Jp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GL6wgAAAN0AAAAPAAAAAAAAAAAAAAAAAJgCAABkcnMvZG93&#10;bnJldi54bWxQSwUGAAAAAAQABAD1AAAAhwMAAAAA&#10;" path="m5941314,l,,,28194r5941314,l5941314,xe" fillcolor="#c00000" stroked="f">
                  <v:path arrowok="t"/>
                </v:shape>
                <v:shape id="Graphic 1265" o:spid="_x0000_s208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1wFr8A&#10;AADdAAAADwAAAGRycy9kb3ducmV2LnhtbERPy6rCMBDdC/5DGMGdpgqKVKOIILi64gN1OTRjW20m&#10;pclt698bQXA3h/Ocxao1haipcrllBaNhBII4sTrnVMH5tB3MQDiPrLGwTApe5GC17HYWGGvb8IHq&#10;o09FCGEXo4LM+zKW0iUZGXRDWxIH7m4rgz7AKpW6wiaEm0KOo2gqDeYcGjIsaZNR8jz+GwX8dz2V&#10;ZyfrVptddLvc5bp57JXq99r1HISn1v/EX/dOh/nj6QQ+34QT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fXAWvwAAAN0AAAAPAAAAAAAAAAAAAAAAAJgCAABkcnMvZG93bnJl&#10;di54bWxQSwUGAAAAAAQABAD1AAAAhAMAAAAA&#10;" path="m5941314,l,,,762r5941314,l5941314,xe" fillcolor="#f1e5bd" stroked="f">
                  <v:path arrowok="t"/>
                </v:shape>
                <v:shape id="Graphic 1266" o:spid="_x0000_s208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pZFsMA&#10;AADdAAAADwAAAGRycy9kb3ducmV2LnhtbERPTWvCQBC9F/wPywi91U08xBJdxVhKC15qFM9jdkyC&#10;u7Mhu43pv+8Khd7m8T5ntRmtEQP1vnWsIJ0lIIgrp1uuFZyO7y+vIHxA1mgck4If8rBZT55WmGt3&#10;5wMNZahFDGGfo4ImhC6X0lcNWfQz1xFH7up6iyHCvpa6x3sMt0bOkySTFluODQ12tGuoupXfVsHQ&#10;nvcn97X48JiUhSncJT28LZR6no7bJYhAY/gX/7k/dZw/zzJ4fB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pZFsMAAADdAAAADwAAAAAAAAAAAAAAAACYAgAAZHJzL2Rv&#10;d25yZXYueG1sUEsFBgAAAAAEAAQA9QAAAIgDAAAAAA==&#10;" path="m5941314,l,,,28194r5941314,l5941314,xe" fillcolor="#c00000" stroked="f">
                  <v:path arrowok="t"/>
                </v:shape>
                <v:shape id="Textbox 1267" o:spid="_x0000_s208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yjcMA&#10;AADdAAAADwAAAGRycy9kb3ducmV2LnhtbERPTWvCQBC9F/oflil4qxs9xBpdRaSFgiDGeOhxmh2T&#10;xexszG41/ntXKHibx/uc+bK3jbhQ541jBaNhAoK4dNpwpeBQfL1/gPABWWPjmBTcyMNy8foyx0y7&#10;K+d02YdKxBD2GSqoQ2gzKX1Zk0U/dC1x5I6usxgi7CqpO7zGcNvIcZKk0qLh2FBjS+uaytP+zypY&#10;/XD+ac7b311+zE1RTBPepCelBm/9agYiUB+e4n/3t47zx+kE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yjcMAAADdAAAADwAAAAAAAAAAAAAAAACYAgAAZHJzL2Rv&#10;d25yZXYueG1sUEsFBgAAAAAEAAQA9QAAAIg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8"/>
        </w:numPr>
        <w:tabs>
          <w:tab w:val="left" w:pos="1136"/>
        </w:tabs>
        <w:spacing w:before="120"/>
        <w:ind w:left="1136" w:hanging="172"/>
      </w:pPr>
      <w:r>
        <w:t>Kretanje</w:t>
      </w:r>
      <w:r>
        <w:rPr>
          <w:spacing w:val="-9"/>
        </w:rPr>
        <w:t xml:space="preserve"> </w:t>
      </w:r>
      <w:r>
        <w:t>vučnih</w:t>
      </w:r>
      <w:r>
        <w:rPr>
          <w:spacing w:val="-9"/>
        </w:rPr>
        <w:t xml:space="preserve"> </w:t>
      </w:r>
      <w:r>
        <w:rPr>
          <w:spacing w:val="-2"/>
        </w:rPr>
        <w:t>vozila</w:t>
      </w:r>
    </w:p>
    <w:p w:rsidR="008C01C9" w:rsidRDefault="0084041E">
      <w:pPr>
        <w:pStyle w:val="ListParagraph"/>
        <w:numPr>
          <w:ilvl w:val="0"/>
          <w:numId w:val="48"/>
        </w:numPr>
        <w:tabs>
          <w:tab w:val="left" w:pos="1136"/>
        </w:tabs>
        <w:spacing w:before="121"/>
        <w:ind w:left="1136" w:hanging="172"/>
      </w:pPr>
      <w:r>
        <w:t>Održavanje</w:t>
      </w:r>
      <w:r>
        <w:rPr>
          <w:spacing w:val="-13"/>
        </w:rPr>
        <w:t xml:space="preserve"> </w:t>
      </w:r>
      <w:r>
        <w:t>vučnog</w:t>
      </w:r>
      <w:r>
        <w:rPr>
          <w:spacing w:val="-12"/>
        </w:rPr>
        <w:t xml:space="preserve"> </w:t>
      </w:r>
      <w:r>
        <w:rPr>
          <w:spacing w:val="-2"/>
        </w:rPr>
        <w:t>voziila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75232" behindDoc="1" locked="0" layoutInCell="1" allowOverlap="1">
                <wp:simplePos x="0" y="0"/>
                <wp:positionH relativeFrom="page">
                  <wp:posOffset>800862</wp:posOffset>
                </wp:positionH>
                <wp:positionV relativeFrom="paragraph">
                  <wp:posOffset>75436</wp:posOffset>
                </wp:positionV>
                <wp:extent cx="5950585" cy="6350"/>
                <wp:effectExtent l="0" t="0" r="0" b="0"/>
                <wp:wrapTopAndBottom/>
                <wp:docPr id="1214" name="Graphic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AC4679F" id="Graphic 1268" o:spid="_x0000_s1026" style="position:absolute;margin-left:63.05pt;margin-top:5.95pt;width:468.55pt;height:.5pt;z-index:-1554124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0"/>
        </w:trPr>
        <w:tc>
          <w:tcPr>
            <w:tcW w:w="9371" w:type="dxa"/>
            <w:gridSpan w:val="2"/>
            <w:tcBorders>
              <w:left w:val="nil"/>
              <w:bottom w:val="single" w:sz="24" w:space="0" w:color="C00000"/>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Obavi</w:t>
            </w:r>
            <w:r>
              <w:rPr>
                <w:b/>
                <w:spacing w:val="-3"/>
              </w:rPr>
              <w:t xml:space="preserve"> </w:t>
            </w:r>
            <w:r>
              <w:rPr>
                <w:b/>
              </w:rPr>
              <w:t>komunikaciju</w:t>
            </w:r>
            <w:r>
              <w:rPr>
                <w:b/>
                <w:spacing w:val="-3"/>
              </w:rPr>
              <w:t xml:space="preserve"> </w:t>
            </w:r>
            <w:r>
              <w:rPr>
                <w:b/>
              </w:rPr>
              <w:t>sa</w:t>
            </w:r>
            <w:r>
              <w:rPr>
                <w:b/>
                <w:spacing w:val="-3"/>
              </w:rPr>
              <w:t xml:space="preserve"> </w:t>
            </w:r>
            <w:r>
              <w:rPr>
                <w:b/>
              </w:rPr>
              <w:t>mašinovođom</w:t>
            </w:r>
            <w:r>
              <w:rPr>
                <w:b/>
                <w:spacing w:val="-4"/>
              </w:rPr>
              <w:t xml:space="preserve"> </w:t>
            </w:r>
            <w:r>
              <w:rPr>
                <w:b/>
              </w:rPr>
              <w:t>o</w:t>
            </w:r>
            <w:r>
              <w:rPr>
                <w:b/>
                <w:spacing w:val="-3"/>
              </w:rPr>
              <w:t xml:space="preserve"> </w:t>
            </w:r>
            <w:r>
              <w:rPr>
                <w:b/>
              </w:rPr>
              <w:t>ispravnosti</w:t>
            </w:r>
            <w:r>
              <w:rPr>
                <w:b/>
                <w:spacing w:val="-3"/>
              </w:rPr>
              <w:t xml:space="preserve"> </w:t>
            </w:r>
            <w:r>
              <w:rPr>
                <w:b/>
              </w:rPr>
              <w:t>i</w:t>
            </w:r>
            <w:r>
              <w:rPr>
                <w:b/>
                <w:spacing w:val="-3"/>
              </w:rPr>
              <w:t xml:space="preserve"> </w:t>
            </w:r>
            <w:r>
              <w:rPr>
                <w:b/>
              </w:rPr>
              <w:t>kretanju</w:t>
            </w:r>
            <w:r>
              <w:rPr>
                <w:b/>
                <w:spacing w:val="-3"/>
              </w:rPr>
              <w:t xml:space="preserve"> </w:t>
            </w:r>
            <w:r>
              <w:rPr>
                <w:b/>
              </w:rPr>
              <w:t>vučnog</w:t>
            </w:r>
            <w:r>
              <w:rPr>
                <w:b/>
                <w:spacing w:val="-3"/>
              </w:rPr>
              <w:t xml:space="preserve"> </w:t>
            </w:r>
            <w:r>
              <w:rPr>
                <w:b/>
              </w:rPr>
              <w:t>vozila</w:t>
            </w:r>
            <w:r>
              <w:rPr>
                <w:b/>
                <w:spacing w:val="-4"/>
              </w:rPr>
              <w:t xml:space="preserve"> </w:t>
            </w:r>
            <w:r>
              <w:rPr>
                <w:b/>
              </w:rPr>
              <w:t>tokom</w:t>
            </w:r>
            <w:r>
              <w:rPr>
                <w:b/>
                <w:spacing w:val="-3"/>
              </w:rPr>
              <w:t xml:space="preserve"> </w:t>
            </w:r>
            <w:r>
              <w:rPr>
                <w:b/>
              </w:rPr>
              <w:t>vožnje</w:t>
            </w:r>
            <w:r>
              <w:rPr>
                <w:b/>
                <w:spacing w:val="-4"/>
              </w:rPr>
              <w:t xml:space="preserve"> </w:t>
            </w:r>
            <w:r>
              <w:rPr>
                <w:b/>
              </w:rPr>
              <w:t>i</w:t>
            </w:r>
            <w:r>
              <w:rPr>
                <w:b/>
                <w:spacing w:val="-3"/>
              </w:rPr>
              <w:t xml:space="preserve"> </w:t>
            </w:r>
            <w:r>
              <w:rPr>
                <w:b/>
              </w:rPr>
              <w:t>radne opterećenosti osoblja vučnog vozila</w:t>
            </w:r>
          </w:p>
        </w:tc>
      </w:tr>
      <w:tr w:rsidR="008C01C9">
        <w:trPr>
          <w:trHeight w:val="894"/>
        </w:trPr>
        <w:tc>
          <w:tcPr>
            <w:tcW w:w="4692" w:type="dxa"/>
            <w:tcBorders>
              <w:left w:val="nil"/>
              <w:right w:val="single" w:sz="4" w:space="0" w:color="C00000"/>
            </w:tcBorders>
            <w:shd w:val="clear" w:color="auto" w:fill="F1E5BD"/>
          </w:tcPr>
          <w:p w:rsidR="008C01C9" w:rsidRDefault="0084041E">
            <w:pPr>
              <w:pStyle w:val="TableParagraph"/>
              <w:spacing w:before="112"/>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12"/>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2"/>
              <w:jc w:val="both"/>
            </w:pPr>
            <w:r>
              <w:t>1.</w:t>
            </w:r>
            <w:r>
              <w:rPr>
                <w:spacing w:val="40"/>
              </w:rPr>
              <w:t xml:space="preserve"> </w:t>
            </w:r>
            <w:r>
              <w:t xml:space="preserve">Navede </w:t>
            </w:r>
            <w:r>
              <w:rPr>
                <w:b/>
              </w:rPr>
              <w:t xml:space="preserve">način dobijanja informacije </w:t>
            </w:r>
            <w:r>
              <w:t>od osoblja vučnog vozila o ispravnosti i kretanju vučnog vozila tokom vožnje</w:t>
            </w:r>
          </w:p>
        </w:tc>
        <w:tc>
          <w:tcPr>
            <w:tcW w:w="4679" w:type="dxa"/>
            <w:tcBorders>
              <w:left w:val="single" w:sz="4" w:space="0" w:color="C00000"/>
              <w:bottom w:val="single" w:sz="4" w:space="0" w:color="C00000"/>
              <w:right w:val="nil"/>
            </w:tcBorders>
          </w:tcPr>
          <w:p w:rsidR="008C01C9" w:rsidRDefault="0084041E">
            <w:pPr>
              <w:pStyle w:val="TableParagraph"/>
              <w:spacing w:before="246"/>
              <w:ind w:left="110"/>
            </w:pPr>
            <w:r>
              <w:rPr>
                <w:b/>
              </w:rPr>
              <w:t>Način</w:t>
            </w:r>
            <w:r>
              <w:rPr>
                <w:b/>
                <w:spacing w:val="80"/>
              </w:rPr>
              <w:t xml:space="preserve"> </w:t>
            </w:r>
            <w:r>
              <w:rPr>
                <w:b/>
              </w:rPr>
              <w:t>dobijanja</w:t>
            </w:r>
            <w:r>
              <w:rPr>
                <w:b/>
                <w:spacing w:val="80"/>
              </w:rPr>
              <w:t xml:space="preserve"> </w:t>
            </w:r>
            <w:r>
              <w:rPr>
                <w:b/>
              </w:rPr>
              <w:t>informacije</w:t>
            </w:r>
            <w:r>
              <w:t>:</w:t>
            </w:r>
            <w:r>
              <w:rPr>
                <w:spacing w:val="80"/>
              </w:rPr>
              <w:t xml:space="preserve"> </w:t>
            </w:r>
            <w:r>
              <w:t>usmeno,</w:t>
            </w:r>
            <w:r>
              <w:rPr>
                <w:spacing w:val="80"/>
              </w:rPr>
              <w:t xml:space="preserve"> </w:t>
            </w:r>
            <w:r>
              <w:t>pismeno, direktnom komunikacijom i dr.</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6" w:hanging="313"/>
              <w:jc w:val="both"/>
            </w:pPr>
            <w:r>
              <w:t>2.</w:t>
            </w:r>
            <w:r>
              <w:rPr>
                <w:spacing w:val="40"/>
              </w:rPr>
              <w:t xml:space="preserve"> </w:t>
            </w:r>
            <w:r>
              <w:t>Objasni dalje procedure i postupke u zavisnosti od prikupljenih informacija od osoblja vučnog vozila tokom vožnje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3.</w:t>
            </w:r>
            <w:r>
              <w:rPr>
                <w:spacing w:val="40"/>
              </w:rPr>
              <w:t xml:space="preserve"> </w:t>
            </w:r>
            <w:r>
              <w:t xml:space="preserve">Objasni postupak evidentiranja radne opterećenosti osoblja vučnog vozila i postupanje u skladu sa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250"/>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4.</w:t>
            </w:r>
            <w:r>
              <w:rPr>
                <w:spacing w:val="40"/>
              </w:rPr>
              <w:t xml:space="preserve"> </w:t>
            </w:r>
            <w:r>
              <w:t>Demonstrira postupak prikupljanja informacija od osoblja vučnog vozila tokom vožnje i postupanje u skladu sa propisima i procedurama na osnovu prikupljenih informacija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8" w:hanging="312"/>
              <w:jc w:val="both"/>
            </w:pPr>
            <w:r>
              <w:t>5. Demonstrira postupak evidentiranja radne opterećenosti osoblja vučnog vozila i postupanje u skladu sa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2"/>
        <w:ind w:left="964" w:right="823"/>
        <w:jc w:val="both"/>
      </w:pPr>
      <w:r>
        <w:t>U cilju provjeravanja dostignutosti pomenutog ishoda učenja, potreban je usmeni ili pisani dokaz da je učenik uspješno realizovao kriterijume od 1 do 3. Za kriterijume 4 i 5 potrebne su ispravno urađene praktične vježbe sa usmenim obrazloženjem.</w:t>
      </w:r>
    </w:p>
    <w:p w:rsidR="008C01C9" w:rsidRDefault="0084041E">
      <w:pPr>
        <w:pStyle w:val="BodyText"/>
        <w:spacing w:before="6"/>
        <w:rPr>
          <w:sz w:val="8"/>
        </w:rPr>
      </w:pPr>
      <w:r>
        <w:rPr>
          <w:noProof/>
          <w:sz w:val="8"/>
          <w:lang w:val="en-US"/>
        </w:rPr>
        <mc:AlternateContent>
          <mc:Choice Requires="wpg">
            <w:drawing>
              <wp:anchor distT="0" distB="0" distL="0" distR="0" simplePos="0" relativeHeight="487775744" behindDoc="1" locked="0" layoutInCell="1" allowOverlap="1">
                <wp:simplePos x="0" y="0"/>
                <wp:positionH relativeFrom="page">
                  <wp:posOffset>800862</wp:posOffset>
                </wp:positionH>
                <wp:positionV relativeFrom="paragraph">
                  <wp:posOffset>77518</wp:posOffset>
                </wp:positionV>
                <wp:extent cx="5950585" cy="368935"/>
                <wp:effectExtent l="0" t="0" r="0" b="0"/>
                <wp:wrapTopAndBottom/>
                <wp:docPr id="1269"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1271" name="Graphic 1270"/>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72" name="Graphic 1271"/>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73" name="Graphic 1272"/>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74" name="Graphic 1273"/>
                        <wps:cNvSpPr/>
                        <wps:spPr>
                          <a:xfrm>
                            <a:off x="9144" y="340613"/>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75" name="Textbox 1274"/>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69" o:spid="_x0000_s2088" style="position:absolute;margin-left:63.05pt;margin-top:6.1pt;width:468.55pt;height:29.05pt;z-index:-15540736;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">
                <v:shape id="Graphic 1270" o:spid="_x0000_s2089"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NjLMcA&#10;AADdAAAADwAAAGRycy9kb3ducmV2LnhtbESPwW7CQAxE70j9h5Ur9YJgAwdaAgtCKFWpuLQpH2Bl&#10;TRKR9UbZLQl8PT5U6s3WjGee19vBNepKXag9G5hNE1DEhbc1lwZOP++TN1AhIltsPJOBGwXYbp5G&#10;a0yt7/mbrnkslYRwSNFAFWObah2KihyGqW+JRTv7zmGUtSu17bCXcNfoeZIstMOapaHClvYVFZf8&#10;1xnIvu7Zx3jxue+Xx3zAo78sW5sZ8/I87FagIg3x3/x3fbCCP38VfvlGRtCb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TYyzHAAAA3QAAAA8AAAAAAAAAAAAAAAAAmAIAAGRy&#10;cy9kb3ducmV2LnhtbFBLBQYAAAAABAAEAPUAAACMAwAAAAA=&#10;" path="m5940552,l,,,312420r5940552,l5940552,xe" fillcolor="#f1e5bd" stroked="f">
                  <v:path arrowok="t"/>
                </v:shape>
                <v:shape id="Graphic 1271" o:spid="_x0000_s209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v8IA&#10;AADdAAAADwAAAGRycy9kb3ducmV2LnhtbERPS4vCMBC+L/gfwgh7W9N6sEs1ig/EBS9axfPYjG2x&#10;mZQm1u6/3wjC3ubje85s0ZtadNS6yrKCeBSBIM6trrhQcD5tv75BOI+ssbZMCn7JwWI++Jhhqu2T&#10;j9RlvhAhhF2KCkrvm1RKl5dk0I1sQxy4m20N+gDbQuoWnyHc1HIcRRNpsOLQUGJD65Lye/YwCrrq&#10;sj/bQ7JzGGWremWv8XGTKPU57JdTEJ56/y9+u390mD9OYnh9E06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e/wgAAAN0AAAAPAAAAAAAAAAAAAAAAAJgCAABkcnMvZG93&#10;bnJldi54bWxQSwUGAAAAAAQABAD1AAAAhwMAAAAA&#10;" path="m5941314,l,,,28194r5941314,l5941314,xe" fillcolor="#c00000" stroked="f">
                  <v:path arrowok="t"/>
                </v:shape>
                <v:shape id="Graphic 1272" o:spid="_x0000_s2091"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8AA&#10;AADdAAAADwAAAGRycy9kb3ducmV2LnhtbERPy6rCMBDdX/AfwgjurqldeKUaRQTBleIDdTk0Y1tt&#10;JqWJbf37G0FwN4fznNmiM6VoqHaFZQWjYQSCOLW64EzB6bj+nYBwHlljaZkUvMjBYt77mWGibct7&#10;ag4+EyGEXYIKcu+rREqX5mTQDW1FHLibrQ36AOtM6hrbEG5KGUfRWBosODTkWNEqp/RxeBoFvL0c&#10;q5OTTafNJrqeb3LZ3ndKDfrdcgrCU+e/4o97o8P8+C+G9zfhB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v8AAAADdAAAADwAAAAAAAAAAAAAAAACYAgAAZHJzL2Rvd25y&#10;ZXYueG1sUEsFBgAAAAAEAAQA9QAAAIUDAAAAAA==&#10;" path="m5941314,l,,,762r5941314,l5941314,xe" fillcolor="#f1e5bd" stroked="f">
                  <v:path arrowok="t"/>
                </v:shape>
                <v:shape id="Graphic 1273" o:spid="_x0000_s2092"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sU8MA&#10;AADdAAAADwAAAGRycy9kb3ducmV2LnhtbERPTWvCQBC9C/0PywjezEYLTUldRStFoZcag+dpdpqE&#10;7s6G7Brjv+8WCr3N433OajNaIwbqfetYwSJJQRBXTrdcKyjPb/NnED4gazSOScGdPGzWD5MV5trd&#10;+ERDEWoRQ9jnqKAJocul9FVDFn3iOuLIfbneYoiwr6Xu8RbDrZHLNH2SFluODQ129NpQ9V1crYKh&#10;vbyX7iM7eEyLndm5z8Vpnyk1m47bFxCBxvAv/nMfdZy/zB7h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RsU8MAAADdAAAADwAAAAAAAAAAAAAAAACYAgAAZHJzL2Rv&#10;d25yZXYueG1sUEsFBgAAAAAEAAQA9QAAAIgDAAAAAA==&#10;" path="m5941314,l,,,28194r5941314,l5941314,xe" fillcolor="#c00000" stroked="f">
                  <v:path arrowok="t"/>
                </v:shape>
                <v:shape id="Textbox 1274" o:spid="_x0000_s2093"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6J8QA&#10;AADdAAAADwAAAGRycy9kb3ducmV2LnhtbERPTWvCQBC9F/oflil4q5uKaE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heifEAAAA3Q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8"/>
        </w:numPr>
        <w:tabs>
          <w:tab w:val="left" w:pos="1136"/>
        </w:tabs>
        <w:spacing w:before="121"/>
        <w:ind w:left="1136" w:hanging="172"/>
      </w:pPr>
      <w:r>
        <w:t>Kretanje</w:t>
      </w:r>
      <w:r>
        <w:rPr>
          <w:spacing w:val="-9"/>
        </w:rPr>
        <w:t xml:space="preserve"> </w:t>
      </w:r>
      <w:r>
        <w:t>vučnih</w:t>
      </w:r>
      <w:r>
        <w:rPr>
          <w:spacing w:val="-9"/>
        </w:rPr>
        <w:t xml:space="preserve"> </w:t>
      </w:r>
      <w:r>
        <w:rPr>
          <w:spacing w:val="-2"/>
        </w:rPr>
        <w:t>vozila</w:t>
      </w:r>
    </w:p>
    <w:p w:rsidR="008C01C9" w:rsidRDefault="0084041E">
      <w:pPr>
        <w:pStyle w:val="ListParagraph"/>
        <w:numPr>
          <w:ilvl w:val="0"/>
          <w:numId w:val="48"/>
        </w:numPr>
        <w:tabs>
          <w:tab w:val="left" w:pos="1136"/>
        </w:tabs>
        <w:spacing w:before="120"/>
        <w:ind w:left="1136" w:hanging="172"/>
      </w:pPr>
      <w:r>
        <w:t>Održavanje</w:t>
      </w:r>
      <w:r>
        <w:rPr>
          <w:spacing w:val="-13"/>
        </w:rPr>
        <w:t xml:space="preserve"> </w:t>
      </w:r>
      <w:r>
        <w:t>vučnog</w:t>
      </w:r>
      <w:r>
        <w:rPr>
          <w:spacing w:val="-12"/>
        </w:rPr>
        <w:t xml:space="preserve"> </w:t>
      </w:r>
      <w:r>
        <w:rPr>
          <w:spacing w:val="-2"/>
        </w:rPr>
        <w:t>voziila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76256"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221" name="Graphic 1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B3F830A" id="Graphic 1275" o:spid="_x0000_s1026" style="position:absolute;margin-left:63.05pt;margin-top:6pt;width:468.55pt;height:.5pt;z-index:-1554022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FbLbw44AgAA5wQAAA4AAAAAAAAA&#10;AAAAAAAALgIAAGRycy9lMm9Eb2MueG1sUEsBAi0AFAAGAAgAAAAhADdhKEjfAAAACgEAAA8AAAAA&#10;AAAAAAAAAAAAkg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Izvrši</w:t>
            </w:r>
            <w:r>
              <w:rPr>
                <w:b/>
                <w:spacing w:val="-8"/>
              </w:rPr>
              <w:t xml:space="preserve"> </w:t>
            </w:r>
            <w:r>
              <w:rPr>
                <w:b/>
              </w:rPr>
              <w:t>upućivanje</w:t>
            </w:r>
            <w:r>
              <w:rPr>
                <w:b/>
                <w:spacing w:val="-8"/>
              </w:rPr>
              <w:t xml:space="preserve"> </w:t>
            </w:r>
            <w:r>
              <w:rPr>
                <w:b/>
              </w:rPr>
              <w:t>vučnog</w:t>
            </w:r>
            <w:r>
              <w:rPr>
                <w:b/>
                <w:spacing w:val="-7"/>
              </w:rPr>
              <w:t xml:space="preserve"> </w:t>
            </w:r>
            <w:r>
              <w:rPr>
                <w:b/>
              </w:rPr>
              <w:t>vozila</w:t>
            </w:r>
            <w:r>
              <w:rPr>
                <w:b/>
                <w:spacing w:val="-9"/>
              </w:rPr>
              <w:t xml:space="preserve"> </w:t>
            </w:r>
            <w:r>
              <w:rPr>
                <w:b/>
              </w:rPr>
              <w:t>na</w:t>
            </w:r>
            <w:r>
              <w:rPr>
                <w:b/>
                <w:spacing w:val="-8"/>
              </w:rPr>
              <w:t xml:space="preserve"> </w:t>
            </w:r>
            <w:r>
              <w:rPr>
                <w:b/>
              </w:rPr>
              <w:t>planske</w:t>
            </w:r>
            <w:r>
              <w:rPr>
                <w:b/>
                <w:spacing w:val="-8"/>
              </w:rPr>
              <w:t xml:space="preserve"> </w:t>
            </w:r>
            <w:r>
              <w:rPr>
                <w:b/>
              </w:rPr>
              <w:t>preglede</w:t>
            </w:r>
            <w:r>
              <w:rPr>
                <w:b/>
                <w:spacing w:val="-8"/>
              </w:rPr>
              <w:t xml:space="preserve"> </w:t>
            </w:r>
            <w:r>
              <w:rPr>
                <w:b/>
              </w:rPr>
              <w:t>i</w:t>
            </w:r>
            <w:r>
              <w:rPr>
                <w:b/>
                <w:spacing w:val="-7"/>
              </w:rPr>
              <w:t xml:space="preserve"> </w:t>
            </w:r>
            <w:r>
              <w:rPr>
                <w:b/>
              </w:rPr>
              <w:t>vanplanske</w:t>
            </w:r>
            <w:r>
              <w:rPr>
                <w:b/>
                <w:spacing w:val="-9"/>
              </w:rPr>
              <w:t xml:space="preserve"> </w:t>
            </w:r>
            <w:r>
              <w:rPr>
                <w:b/>
                <w:spacing w:val="-2"/>
              </w:rPr>
              <w:t>opravke</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7" w:hanging="313"/>
              <w:jc w:val="both"/>
            </w:pPr>
            <w:r>
              <w:t>1. Objasni postupak upućivanja vučnog vozila na planske preglede na osnovu turnusa u skladu sa procedurama i propisima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8" w:hanging="312"/>
              <w:jc w:val="both"/>
            </w:pPr>
            <w:r>
              <w:t xml:space="preserve">2. Objasni postupak upućivanja vučnog vozila na vanplanske opravke u skladu sa procedurama i </w:t>
            </w:r>
            <w:r>
              <w:rPr>
                <w:spacing w:val="-2"/>
              </w:rPr>
              <w:t>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3"/>
              <w:jc w:val="both"/>
            </w:pPr>
            <w:r>
              <w:t>3.</w:t>
            </w:r>
            <w:r>
              <w:rPr>
                <w:spacing w:val="40"/>
              </w:rPr>
              <w:t xml:space="preserve"> </w:t>
            </w:r>
            <w:r>
              <w:t>Demonstrira postupak upućivanja vučnog vozila na planske preglede na osnovu turnusa u skladu 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3"/>
              <w:jc w:val="both"/>
            </w:pPr>
            <w:r>
              <w:t>4. Demonstrira upućivanje vučnog vozila na</w:t>
            </w:r>
            <w:r>
              <w:rPr>
                <w:spacing w:val="80"/>
              </w:rPr>
              <w:t xml:space="preserve"> </w:t>
            </w:r>
            <w:r>
              <w:t>vanplanske opravke u 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w:t>
      </w:r>
      <w:r>
        <w:rPr>
          <w:spacing w:val="-11"/>
        </w:rPr>
        <w:t xml:space="preserve"> </w:t>
      </w:r>
      <w:r>
        <w:t>realizovao</w:t>
      </w:r>
      <w:r>
        <w:rPr>
          <w:spacing w:val="-11"/>
        </w:rPr>
        <w:t xml:space="preserve"> </w:t>
      </w:r>
      <w:r>
        <w:t>kriterijume</w:t>
      </w:r>
      <w:r>
        <w:rPr>
          <w:spacing w:val="-11"/>
        </w:rPr>
        <w:t xml:space="preserve"> </w:t>
      </w:r>
      <w:r>
        <w:t>1</w:t>
      </w:r>
      <w:r>
        <w:rPr>
          <w:spacing w:val="-11"/>
        </w:rPr>
        <w:t xml:space="preserve"> </w:t>
      </w:r>
      <w:r>
        <w:t>i</w:t>
      </w:r>
      <w:r>
        <w:rPr>
          <w:spacing w:val="-10"/>
        </w:rPr>
        <w:t xml:space="preserve"> </w:t>
      </w:r>
      <w:r>
        <w:t>2.</w:t>
      </w:r>
      <w:r>
        <w:rPr>
          <w:spacing w:val="-10"/>
        </w:rPr>
        <w:t xml:space="preserve"> </w:t>
      </w:r>
      <w:r>
        <w:t>Za</w:t>
      </w:r>
      <w:r>
        <w:rPr>
          <w:spacing w:val="-11"/>
        </w:rPr>
        <w:t xml:space="preserve"> </w:t>
      </w:r>
      <w:r>
        <w:t>kriterijume</w:t>
      </w:r>
      <w:r>
        <w:rPr>
          <w:spacing w:val="-10"/>
        </w:rPr>
        <w:t xml:space="preserve"> </w:t>
      </w:r>
      <w:r>
        <w:t>3</w:t>
      </w:r>
      <w:r>
        <w:rPr>
          <w:spacing w:val="-11"/>
        </w:rPr>
        <w:t xml:space="preserve"> </w:t>
      </w:r>
      <w:r>
        <w:t>i</w:t>
      </w:r>
      <w:r>
        <w:rPr>
          <w:spacing w:val="-11"/>
        </w:rPr>
        <w:t xml:space="preserve"> </w:t>
      </w:r>
      <w:r>
        <w:t>4</w:t>
      </w:r>
      <w:r>
        <w:rPr>
          <w:spacing w:val="-10"/>
        </w:rPr>
        <w:t xml:space="preserve"> </w:t>
      </w:r>
      <w:r>
        <w:t>potrebne</w:t>
      </w:r>
      <w:r>
        <w:rPr>
          <w:spacing w:val="-11"/>
        </w:rPr>
        <w:t xml:space="preserve"> </w:t>
      </w:r>
      <w:r>
        <w:t>su</w:t>
      </w:r>
      <w:r>
        <w:rPr>
          <w:spacing w:val="-11"/>
        </w:rPr>
        <w:t xml:space="preserve"> </w:t>
      </w:r>
      <w:r>
        <w:t>ispravno</w:t>
      </w:r>
      <w:r>
        <w:rPr>
          <w:spacing w:val="-10"/>
        </w:rPr>
        <w:t xml:space="preserve"> </w:t>
      </w:r>
      <w:r>
        <w:t>urađene</w:t>
      </w:r>
      <w:r>
        <w:rPr>
          <w:spacing w:val="-10"/>
        </w:rPr>
        <w:t xml:space="preserve"> </w:t>
      </w:r>
      <w:r>
        <w:t>praktične</w:t>
      </w:r>
      <w:r>
        <w:rPr>
          <w:spacing w:val="-11"/>
        </w:rPr>
        <w:t xml:space="preserve"> </w:t>
      </w:r>
      <w:r>
        <w:t>vježbe</w:t>
      </w:r>
      <w:r>
        <w:rPr>
          <w:spacing w:val="-11"/>
        </w:rPr>
        <w:t xml:space="preserve"> </w:t>
      </w:r>
      <w:r>
        <w:t>sa</w:t>
      </w:r>
      <w:r>
        <w:rPr>
          <w:spacing w:val="-11"/>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76768" behindDoc="1" locked="0" layoutInCell="1" allowOverlap="1">
                <wp:simplePos x="0" y="0"/>
                <wp:positionH relativeFrom="page">
                  <wp:posOffset>800862</wp:posOffset>
                </wp:positionH>
                <wp:positionV relativeFrom="paragraph">
                  <wp:posOffset>76756</wp:posOffset>
                </wp:positionV>
                <wp:extent cx="5950585" cy="369570"/>
                <wp:effectExtent l="0" t="0" r="0" b="0"/>
                <wp:wrapTopAndBottom/>
                <wp:docPr id="1276"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78" name="Graphic 1277"/>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79" name="Graphic 1278"/>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80" name="Graphic 1279"/>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81" name="Graphic 1280"/>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82" name="Textbox 1281"/>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76" o:spid="_x0000_s2094" style="position:absolute;margin-left:63.05pt;margin-top:6.05pt;width:468.55pt;height:29.1pt;z-index:-1553971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">
                <v:shape id="Graphic 1277" o:spid="_x0000_s209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7WMMA&#10;AADdAAAADwAAAGRycy9kb3ducmV2LnhtbERPzYrCMBC+C/sOYRa8iKbrQddqlEUqKl606wMMzdgW&#10;m0lpou3u0xtB8DYf3+8sVp2pxJ0aV1pW8DWKQBBnVpecKzj/bobfIJxH1lhZJgV/5GC1/OgtMNa2&#10;5RPdU5+LEMIuRgWF93UspcsKMuhGtiYO3MU2Bn2ATS51g20IN5UcR9FEGiw5NBRY07qg7JrejILk&#10;+J9sB5P9up0d0g4P9jqrdaJU/7P7mYPw1Pm3+OXe6TB/PJ3C85tw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7WMMAAADdAAAADwAAAAAAAAAAAAAAAACYAgAAZHJzL2Rv&#10;d25yZXYueG1sUEsFBgAAAAAEAAQA9QAAAIgDAAAAAA==&#10;" path="m5940552,l,,,312420r5940552,l5940552,xe" fillcolor="#f1e5bd" stroked="f">
                  <v:path arrowok="t"/>
                </v:shape>
                <v:shape id="Graphic 1278" o:spid="_x0000_s209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IsUA&#10;AADdAAAADwAAAGRycy9kb3ducmV2LnhtbESPQW/CMAyF75P4D5GRuI0UDnQqBARME0i7jA7tbBrT&#10;VjRO1YRS/v18mLSbrff83ufVZnCN6qkLtWcDs2kCirjwtubSwPn74/UNVIjIFhvPZOBJATbr0csK&#10;M+sffKI+j6WSEA4ZGqhibDOtQ1GRwzD1LbFoV985jLJ2pbYdPiTcNXqeJAvtsGZpqLClfUXFLb87&#10;A33983n2X+khYJLvmp2/zE7vqTGT8bBdgoo0xH/z3/XRCv48FVz5Rk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P4ixQAAAN0AAAAPAAAAAAAAAAAAAAAAAJgCAABkcnMv&#10;ZG93bnJldi54bWxQSwUGAAAAAAQABAD1AAAAigMAAAAA&#10;" path="m5941314,l,,,28194r5941314,l5941314,xe" fillcolor="#c00000" stroked="f">
                  <v:path arrowok="t"/>
                </v:shape>
                <v:shape id="Graphic 1279" o:spid="_x0000_s209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szsIA&#10;AADdAAAADwAAAGRycy9kb3ducmV2LnhtbERPS2vCQBC+C/0Pywi96cYcak2zSigUPLX4QHscspOH&#10;ZmdDdpvEf+8KQm/z8T0n3YymET11rrasYDGPQBDnVtdcKjgevmbvIJxH1thYJgU3crBZv0xSTLQd&#10;eEf93pcihLBLUEHlfZtI6fKKDLq5bYkDV9jOoA+wK6XucAjhppFxFL1JgzWHhgpb+qwov+7/jAL+&#10;Ph/ao5P9qM02+j0VMhsuP0q9TsfsA4Sn0f+Ln+6tDvPj5Qoe34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6ezOwgAAAN0AAAAPAAAAAAAAAAAAAAAAAJgCAABkcnMvZG93&#10;bnJldi54bWxQSwUGAAAAAAQABAD1AAAAhwMAAAAA&#10;" path="m5941314,l,,,762r5941314,l5941314,xe" fillcolor="#f1e5bd" stroked="f">
                  <v:path arrowok="t"/>
                </v:shape>
                <v:shape id="Graphic 1280" o:spid="_x0000_s209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CA8UA&#10;AADdAAAADwAAAGRycy9kb3ducmV2LnhtbESPzW7CQAyE75V4h5WReisbOAAKLIgfISr1UgLibLIm&#10;ich6o+wS0revD5V6szXjmc/Lde9q1VEbKs8GxqMEFHHubcWFgcv58DEHFSKyxdozGfihAOvV4G2J&#10;qfUvPlGXxUJJCIcUDZQxNqnWIS/JYRj5hli0u28dRlnbQtsWXxLuaj1Jkql2WLE0lNjQrqT8kT2d&#10;ga66fl389+wYMMm29dbfxqf9zJj3Yb9ZgIrUx3/z3/WnFfzJXPjlGxlB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4IDxQAAAN0AAAAPAAAAAAAAAAAAAAAAAJgCAABkcnMv&#10;ZG93bnJldi54bWxQSwUGAAAAAAQABAD1AAAAigMAAAAA&#10;" path="m5941314,l,,,28194r5941314,l5941314,xe" fillcolor="#c00000" stroked="f">
                  <v:path arrowok="t"/>
                </v:shape>
                <v:shape id="Textbox 1281" o:spid="_x0000_s209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pmMIA&#10;AADdAAAADwAAAGRycy9kb3ducmV2LnhtbERPTYvCMBC9C/sfwgjeNNWDaDWKyC4sCGKtB49jM7bB&#10;ZtJtslr/vVlY8DaP9znLdWdrcafWG8cKxqMEBHHhtOFSwSn/Gs5A+ICssXZMCp7kYb366C0x1e7B&#10;Gd2PoRQxhH2KCqoQmlRKX1Rk0Y9cQxy5q2sthgjbUuoWHzHc1nKSJFNp0XBsqLChbUXF7fhrFWzO&#10;nH2an/3lkF0zk+fzhHfTm1KDfrdZgAjUhbf43/2t4/zJbAx/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w6mYwgAAAN0AAAAPAAAAAAAAAAAAAAAAAJgCAABkcnMvZG93&#10;bnJldi54bWxQSwUGAAAAAAQABAD1AAAAhwM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8"/>
        </w:numPr>
        <w:tabs>
          <w:tab w:val="left" w:pos="1136"/>
        </w:tabs>
        <w:spacing w:before="121"/>
        <w:ind w:left="1136" w:hanging="172"/>
      </w:pPr>
      <w:r>
        <w:t>Kretanje</w:t>
      </w:r>
      <w:r>
        <w:rPr>
          <w:spacing w:val="-9"/>
        </w:rPr>
        <w:t xml:space="preserve"> </w:t>
      </w:r>
      <w:r>
        <w:t>vučnih</w:t>
      </w:r>
      <w:r>
        <w:rPr>
          <w:spacing w:val="-9"/>
        </w:rPr>
        <w:t xml:space="preserve"> </w:t>
      </w:r>
      <w:r>
        <w:rPr>
          <w:spacing w:val="-2"/>
        </w:rPr>
        <w:t>vozila</w:t>
      </w:r>
    </w:p>
    <w:p w:rsidR="008C01C9" w:rsidRDefault="0084041E">
      <w:pPr>
        <w:pStyle w:val="ListParagraph"/>
        <w:numPr>
          <w:ilvl w:val="0"/>
          <w:numId w:val="48"/>
        </w:numPr>
        <w:tabs>
          <w:tab w:val="left" w:pos="1136"/>
        </w:tabs>
        <w:spacing w:before="120"/>
        <w:ind w:left="1136" w:hanging="172"/>
      </w:pPr>
      <w:r>
        <w:t>Održavanje</w:t>
      </w:r>
      <w:r>
        <w:rPr>
          <w:spacing w:val="-13"/>
        </w:rPr>
        <w:t xml:space="preserve"> </w:t>
      </w:r>
      <w:r>
        <w:t>vučnog</w:t>
      </w:r>
      <w:r>
        <w:rPr>
          <w:spacing w:val="-12"/>
        </w:rPr>
        <w:t xml:space="preserve"> </w:t>
      </w:r>
      <w:r>
        <w:rPr>
          <w:spacing w:val="-2"/>
        </w:rPr>
        <w:t>voziila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77280"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228" name="Graphic 1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8F22B78" id="Graphic 1282" o:spid="_x0000_s1026" style="position:absolute;margin-left:63.05pt;margin-top:6pt;width:468.55pt;height:.5pt;z-index:-15539200;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EAFMAU4AgAA5wQAAA4AAAAAAAAA&#10;AAAAAAAALgIAAGRycy9lMm9Eb2MueG1sUEsBAi0AFAAGAAgAAAAhADdhKEjfAAAACgEAAA8AAAAA&#10;AAAAAAAAAAAAkgQAAGRycy9kb3ducmV2LnhtbFBLBQYAAAAABAAEAPMAAACeBQ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0"/>
        </w:trPr>
        <w:tc>
          <w:tcPr>
            <w:tcW w:w="9371" w:type="dxa"/>
            <w:gridSpan w:val="2"/>
            <w:tcBorders>
              <w:left w:val="nil"/>
              <w:bottom w:val="single" w:sz="24" w:space="0" w:color="C00000"/>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6"/>
              <w:jc w:val="center"/>
              <w:rPr>
                <w:b/>
              </w:rPr>
            </w:pPr>
            <w:r>
              <w:rPr>
                <w:b/>
              </w:rPr>
              <w:t>Izvrši</w:t>
            </w:r>
            <w:r>
              <w:rPr>
                <w:b/>
                <w:spacing w:val="-3"/>
              </w:rPr>
              <w:t xml:space="preserve"> </w:t>
            </w:r>
            <w:r>
              <w:rPr>
                <w:b/>
              </w:rPr>
              <w:t>prijem</w:t>
            </w:r>
            <w:r>
              <w:rPr>
                <w:b/>
                <w:spacing w:val="-4"/>
              </w:rPr>
              <w:t xml:space="preserve"> </w:t>
            </w:r>
            <w:r>
              <w:rPr>
                <w:b/>
              </w:rPr>
              <w:t>i</w:t>
            </w:r>
            <w:r>
              <w:rPr>
                <w:b/>
                <w:spacing w:val="-2"/>
              </w:rPr>
              <w:t xml:space="preserve"> </w:t>
            </w:r>
            <w:r>
              <w:rPr>
                <w:b/>
              </w:rPr>
              <w:t>predaju</w:t>
            </w:r>
            <w:r>
              <w:rPr>
                <w:b/>
                <w:spacing w:val="-3"/>
              </w:rPr>
              <w:t xml:space="preserve"> </w:t>
            </w:r>
            <w:r>
              <w:rPr>
                <w:b/>
              </w:rPr>
              <w:t>vučnog</w:t>
            </w:r>
            <w:r>
              <w:rPr>
                <w:b/>
                <w:spacing w:val="-3"/>
              </w:rPr>
              <w:t xml:space="preserve"> </w:t>
            </w:r>
            <w:r>
              <w:rPr>
                <w:b/>
              </w:rPr>
              <w:t>vozila</w:t>
            </w:r>
            <w:r>
              <w:rPr>
                <w:b/>
                <w:spacing w:val="-4"/>
              </w:rPr>
              <w:t xml:space="preserve"> </w:t>
            </w:r>
            <w:r>
              <w:rPr>
                <w:b/>
              </w:rPr>
              <w:t>iz</w:t>
            </w:r>
            <w:r>
              <w:rPr>
                <w:b/>
                <w:spacing w:val="-3"/>
              </w:rPr>
              <w:t xml:space="preserve"> </w:t>
            </w:r>
            <w:r>
              <w:rPr>
                <w:b/>
              </w:rPr>
              <w:t>depoa</w:t>
            </w:r>
            <w:r>
              <w:rPr>
                <w:b/>
                <w:spacing w:val="-4"/>
              </w:rPr>
              <w:t xml:space="preserve"> </w:t>
            </w:r>
            <w:r>
              <w:rPr>
                <w:b/>
              </w:rPr>
              <w:t>nakon</w:t>
            </w:r>
            <w:r>
              <w:rPr>
                <w:b/>
                <w:spacing w:val="-3"/>
              </w:rPr>
              <w:t xml:space="preserve"> </w:t>
            </w:r>
            <w:r>
              <w:rPr>
                <w:b/>
              </w:rPr>
              <w:t>planskog</w:t>
            </w:r>
            <w:r>
              <w:rPr>
                <w:b/>
                <w:spacing w:val="-3"/>
              </w:rPr>
              <w:t xml:space="preserve"> </w:t>
            </w:r>
            <w:r>
              <w:rPr>
                <w:b/>
              </w:rPr>
              <w:t>pregleda</w:t>
            </w:r>
            <w:r>
              <w:rPr>
                <w:b/>
                <w:spacing w:val="-4"/>
              </w:rPr>
              <w:t xml:space="preserve"> </w:t>
            </w:r>
            <w:r>
              <w:rPr>
                <w:b/>
              </w:rPr>
              <w:t>i</w:t>
            </w:r>
            <w:r>
              <w:rPr>
                <w:b/>
                <w:spacing w:val="-3"/>
              </w:rPr>
              <w:t xml:space="preserve"> </w:t>
            </w:r>
            <w:r>
              <w:rPr>
                <w:b/>
              </w:rPr>
              <w:t>vanplanske</w:t>
            </w:r>
            <w:r>
              <w:rPr>
                <w:b/>
                <w:spacing w:val="-4"/>
              </w:rPr>
              <w:t xml:space="preserve"> </w:t>
            </w:r>
            <w:r>
              <w:rPr>
                <w:b/>
              </w:rPr>
              <w:t>opravke</w:t>
            </w:r>
            <w:r>
              <w:rPr>
                <w:b/>
                <w:spacing w:val="-4"/>
              </w:rPr>
              <w:t xml:space="preserve"> </w:t>
            </w:r>
            <w:r>
              <w:rPr>
                <w:b/>
              </w:rPr>
              <w:t>u</w:t>
            </w:r>
            <w:r>
              <w:rPr>
                <w:b/>
                <w:spacing w:val="-3"/>
              </w:rPr>
              <w:t xml:space="preserve"> </w:t>
            </w:r>
            <w:r>
              <w:rPr>
                <w:b/>
              </w:rPr>
              <w:t>skladu</w:t>
            </w:r>
            <w:r>
              <w:rPr>
                <w:b/>
                <w:spacing w:val="-3"/>
              </w:rPr>
              <w:t xml:space="preserve"> </w:t>
            </w:r>
            <w:r>
              <w:rPr>
                <w:b/>
              </w:rPr>
              <w:t>sa propisima i procedurama</w:t>
            </w:r>
          </w:p>
        </w:tc>
      </w:tr>
      <w:tr w:rsidR="008C01C9">
        <w:trPr>
          <w:trHeight w:val="894"/>
        </w:trPr>
        <w:tc>
          <w:tcPr>
            <w:tcW w:w="4692" w:type="dxa"/>
            <w:tcBorders>
              <w:left w:val="nil"/>
              <w:right w:val="single" w:sz="4" w:space="0" w:color="C00000"/>
            </w:tcBorders>
            <w:shd w:val="clear" w:color="auto" w:fill="F1E5BD"/>
          </w:tcPr>
          <w:p w:rsidR="008C01C9" w:rsidRDefault="0084041E">
            <w:pPr>
              <w:pStyle w:val="TableParagraph"/>
              <w:spacing w:before="112"/>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12"/>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120"/>
              <w:ind w:left="440" w:right="108" w:hanging="312"/>
              <w:jc w:val="both"/>
            </w:pPr>
            <w:r>
              <w:t>1.</w:t>
            </w:r>
            <w:r>
              <w:rPr>
                <w:spacing w:val="40"/>
              </w:rPr>
              <w:t xml:space="preserve"> </w:t>
            </w:r>
            <w:r>
              <w:t>Objasni postupak prijema i predaje vučnog vozila iz depoa nakon planskog pregleda u skladu sa procedurama i propisima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right="107" w:hanging="312"/>
              <w:jc w:val="both"/>
            </w:pPr>
            <w:r>
              <w:t>2.</w:t>
            </w:r>
            <w:r>
              <w:rPr>
                <w:spacing w:val="40"/>
              </w:rPr>
              <w:t xml:space="preserve"> </w:t>
            </w:r>
            <w:r>
              <w:t>Objasni postupak prijema i predaje vučnog vozila iz depoa nakon vanplanske opravke u skladu sa procedurama i propisima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right="108" w:hanging="313"/>
              <w:jc w:val="both"/>
            </w:pPr>
            <w:r>
              <w:t>3. Demonstrira postupak prijema i predaje vučnog vozila</w:t>
            </w:r>
            <w:r>
              <w:rPr>
                <w:spacing w:val="-13"/>
              </w:rPr>
              <w:t xml:space="preserve"> </w:t>
            </w:r>
            <w:r>
              <w:t>iz</w:t>
            </w:r>
            <w:r>
              <w:rPr>
                <w:spacing w:val="-13"/>
              </w:rPr>
              <w:t xml:space="preserve"> </w:t>
            </w:r>
            <w:r>
              <w:t>depoa</w:t>
            </w:r>
            <w:r>
              <w:rPr>
                <w:spacing w:val="-12"/>
              </w:rPr>
              <w:t xml:space="preserve"> </w:t>
            </w:r>
            <w:r>
              <w:t>nakon</w:t>
            </w:r>
            <w:r>
              <w:rPr>
                <w:spacing w:val="-13"/>
              </w:rPr>
              <w:t xml:space="preserve"> </w:t>
            </w:r>
            <w:r>
              <w:t>planskog</w:t>
            </w:r>
            <w:r>
              <w:rPr>
                <w:spacing w:val="-12"/>
              </w:rPr>
              <w:t xml:space="preserve"> </w:t>
            </w:r>
            <w:r>
              <w:t>pregleda</w:t>
            </w:r>
            <w:r>
              <w:rPr>
                <w:spacing w:val="-13"/>
              </w:rPr>
              <w:t xml:space="preserve"> </w:t>
            </w:r>
            <w:r>
              <w:t>u</w:t>
            </w:r>
            <w:r>
              <w:rPr>
                <w:spacing w:val="-12"/>
              </w:rPr>
              <w:t xml:space="preserve"> </w:t>
            </w:r>
            <w:r>
              <w:t>skladu</w:t>
            </w:r>
            <w:r>
              <w:rPr>
                <w:spacing w:val="-13"/>
              </w:rPr>
              <w:t xml:space="preserve"> </w:t>
            </w:r>
            <w:r>
              <w:t>sa procedurama i propisima na zadatom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right w:val="single" w:sz="4" w:space="0" w:color="C00000"/>
            </w:tcBorders>
          </w:tcPr>
          <w:p w:rsidR="008C01C9" w:rsidRDefault="0084041E">
            <w:pPr>
              <w:pStyle w:val="TableParagraph"/>
              <w:spacing w:before="119"/>
              <w:ind w:left="440" w:right="107" w:hanging="313"/>
              <w:jc w:val="both"/>
            </w:pPr>
            <w:r>
              <w:t>4. Demonstrira postupak prijema i predaje vučnog</w:t>
            </w:r>
            <w:r>
              <w:rPr>
                <w:spacing w:val="40"/>
              </w:rPr>
              <w:t xml:space="preserve"> </w:t>
            </w:r>
            <w:r>
              <w:t>vozila</w:t>
            </w:r>
            <w:r>
              <w:rPr>
                <w:spacing w:val="-3"/>
              </w:rPr>
              <w:t xml:space="preserve"> </w:t>
            </w:r>
            <w:r>
              <w:t>iz</w:t>
            </w:r>
            <w:r>
              <w:rPr>
                <w:spacing w:val="-3"/>
              </w:rPr>
              <w:t xml:space="preserve"> </w:t>
            </w:r>
            <w:r>
              <w:t>depoa</w:t>
            </w:r>
            <w:r>
              <w:rPr>
                <w:spacing w:val="-2"/>
              </w:rPr>
              <w:t xml:space="preserve"> </w:t>
            </w:r>
            <w:r>
              <w:t>nakon</w:t>
            </w:r>
            <w:r>
              <w:rPr>
                <w:spacing w:val="-3"/>
              </w:rPr>
              <w:t xml:space="preserve"> </w:t>
            </w:r>
            <w:r>
              <w:t>vanplanske</w:t>
            </w:r>
            <w:r>
              <w:rPr>
                <w:spacing w:val="-3"/>
              </w:rPr>
              <w:t xml:space="preserve"> </w:t>
            </w:r>
            <w:r>
              <w:t>opravke</w:t>
            </w:r>
            <w:r>
              <w:rPr>
                <w:spacing w:val="-2"/>
              </w:rPr>
              <w:t xml:space="preserve"> </w:t>
            </w:r>
            <w:r>
              <w:t>u</w:t>
            </w:r>
            <w:r>
              <w:rPr>
                <w:spacing w:val="-3"/>
              </w:rPr>
              <w:t xml:space="preserve"> </w:t>
            </w:r>
            <w:r>
              <w:t>skladu sa procedurama i propisima na zadatom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3"/>
        <w:ind w:left="964" w:right="823"/>
        <w:jc w:val="both"/>
      </w:pPr>
      <w:r>
        <w:t>U cilju provjeravanja dostignutosti pomenutog ishoda učenja, potreban je usmeni ili pisani dokaz da je učenik uspješno</w:t>
      </w:r>
      <w:r>
        <w:rPr>
          <w:spacing w:val="-11"/>
        </w:rPr>
        <w:t xml:space="preserve"> </w:t>
      </w:r>
      <w:r>
        <w:t>realizovao</w:t>
      </w:r>
      <w:r>
        <w:rPr>
          <w:spacing w:val="-11"/>
        </w:rPr>
        <w:t xml:space="preserve"> </w:t>
      </w:r>
      <w:r>
        <w:t>kriterijume</w:t>
      </w:r>
      <w:r>
        <w:rPr>
          <w:spacing w:val="-11"/>
        </w:rPr>
        <w:t xml:space="preserve"> </w:t>
      </w:r>
      <w:r>
        <w:t>1</w:t>
      </w:r>
      <w:r>
        <w:rPr>
          <w:spacing w:val="-11"/>
        </w:rPr>
        <w:t xml:space="preserve"> </w:t>
      </w:r>
      <w:r>
        <w:t>i</w:t>
      </w:r>
      <w:r>
        <w:rPr>
          <w:spacing w:val="-10"/>
        </w:rPr>
        <w:t xml:space="preserve"> </w:t>
      </w:r>
      <w:r>
        <w:t>2.</w:t>
      </w:r>
      <w:r>
        <w:rPr>
          <w:spacing w:val="-10"/>
        </w:rPr>
        <w:t xml:space="preserve"> </w:t>
      </w:r>
      <w:r>
        <w:t>Za</w:t>
      </w:r>
      <w:r>
        <w:rPr>
          <w:spacing w:val="-11"/>
        </w:rPr>
        <w:t xml:space="preserve"> </w:t>
      </w:r>
      <w:r>
        <w:t>kriterijume</w:t>
      </w:r>
      <w:r>
        <w:rPr>
          <w:spacing w:val="-10"/>
        </w:rPr>
        <w:t xml:space="preserve"> </w:t>
      </w:r>
      <w:r>
        <w:t>3</w:t>
      </w:r>
      <w:r>
        <w:rPr>
          <w:spacing w:val="-11"/>
        </w:rPr>
        <w:t xml:space="preserve"> </w:t>
      </w:r>
      <w:r>
        <w:t>i</w:t>
      </w:r>
      <w:r>
        <w:rPr>
          <w:spacing w:val="-11"/>
        </w:rPr>
        <w:t xml:space="preserve"> </w:t>
      </w:r>
      <w:r>
        <w:t>4</w:t>
      </w:r>
      <w:r>
        <w:rPr>
          <w:spacing w:val="-10"/>
        </w:rPr>
        <w:t xml:space="preserve"> </w:t>
      </w:r>
      <w:r>
        <w:t>potrebne</w:t>
      </w:r>
      <w:r>
        <w:rPr>
          <w:spacing w:val="-11"/>
        </w:rPr>
        <w:t xml:space="preserve"> </w:t>
      </w:r>
      <w:r>
        <w:t>su</w:t>
      </w:r>
      <w:r>
        <w:rPr>
          <w:spacing w:val="-11"/>
        </w:rPr>
        <w:t xml:space="preserve"> </w:t>
      </w:r>
      <w:r>
        <w:t>ispravno</w:t>
      </w:r>
      <w:r>
        <w:rPr>
          <w:spacing w:val="-10"/>
        </w:rPr>
        <w:t xml:space="preserve"> </w:t>
      </w:r>
      <w:r>
        <w:t>urađene</w:t>
      </w:r>
      <w:r>
        <w:rPr>
          <w:spacing w:val="-11"/>
        </w:rPr>
        <w:t xml:space="preserve"> </w:t>
      </w:r>
      <w:r>
        <w:t>praktične</w:t>
      </w:r>
      <w:r>
        <w:rPr>
          <w:spacing w:val="-11"/>
        </w:rPr>
        <w:t xml:space="preserve"> </w:t>
      </w:r>
      <w:r>
        <w:t>vježbe</w:t>
      </w:r>
      <w:r>
        <w:rPr>
          <w:spacing w:val="-11"/>
        </w:rPr>
        <w:t xml:space="preserve"> </w:t>
      </w:r>
      <w:r>
        <w:t>sa</w:t>
      </w:r>
      <w:r>
        <w:rPr>
          <w:spacing w:val="-11"/>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77792"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283"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85" name="Graphic 1284"/>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286" name="Graphic 1285"/>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87" name="Graphic 1286"/>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88" name="Graphic 1287"/>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89" name="Textbox 1288"/>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83" o:spid="_x0000_s2100" style="position:absolute;margin-left:63.05pt;margin-top:6.05pt;width:468.55pt;height:29.1pt;z-index:-1553868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">
                <v:shape id="Graphic 1284" o:spid="_x0000_s2101"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d30MMA&#10;AADdAAAADwAAAGRycy9kb3ducmV2LnhtbERPTWvCQBC9F/wPywi91Y3BVo2uokJLLz0kevE27I5J&#10;MDsbsquJ/94tFHqbx/uc9XawjbhT52vHCqaTBASxdqbmUsHp+Pm2AOEDssHGMSl4kIftZvSyxsy4&#10;nnO6F6EUMYR9hgqqENpMSq8rsugnriWO3MV1FkOEXSlNh30Mt41Mk+RDWqw5NlTY0qEifS1uVkEu&#10;db7cvy+L/ddRp/2cw/nHGKVex8NuBSLQEP7Ff+5vE+enixn8fhN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d30MMAAADdAAAADwAAAAAAAAAAAAAAAACYAgAAZHJzL2Rv&#10;d25yZXYueG1sUEsFBgAAAAAEAAQA9QAAAIgDAAAAAA==&#10;" path="m5940552,l,,,313182r5940552,l5940552,xe" fillcolor="#f1e5bd" stroked="f">
                  <v:path arrowok="t"/>
                </v:shape>
                <v:shape id="Graphic 1285" o:spid="_x0000_s210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Qhm8MA&#10;AADdAAAADwAAAGRycy9kb3ducmV2LnhtbERPS2vCQBC+F/wPywi9NRuF1hBdxQelhV5qGnoes2MS&#10;3J0N2TWm/75bKHibj+85q81ojRio961jBbMkBUFcOd1yraD8en3KQPiArNE4JgU/5GGznjysMNfu&#10;xkcailCLGMI+RwVNCF0upa8asugT1xFH7ux6iyHCvpa6x1sMt0bO0/RFWmw5NjTY0b6h6lJcrYKh&#10;/f4o3efizWNa7MzOnWbHw0Kpx+m4XYIINIa7+N/9ruP8efYMf9/E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Qhm8MAAADdAAAADwAAAAAAAAAAAAAAAACYAgAAZHJzL2Rv&#10;d25yZXYueG1sUEsFBgAAAAAEAAQA9QAAAIgDAAAAAA==&#10;" path="m5941314,l,,,28194r5941314,l5941314,xe" fillcolor="#c00000" stroked="f">
                  <v:path arrowok="t"/>
                </v:shape>
                <v:shape id="Graphic 1286" o:spid="_x0000_s210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Im74A&#10;AADdAAAADwAAAGRycy9kb3ducmV2LnhtbERPSwrCMBDdC94hjOBOU12IVKOIILhS/KAuh2Zsq82k&#10;NLGttzeC4G4e7zvzZWsKUVPlcssKRsMIBHFidc6pgvNpM5iCcB5ZY2GZFLzJwXLR7cwx1rbhA9VH&#10;n4oQwi5GBZn3ZSylSzIy6Ia2JA7c3VYGfYBVKnWFTQg3hRxH0UQazDk0ZFjSOqPkeXwZBby7nsqz&#10;k3WrzTa6Xe5y1Tz2SvV77WoGwlPr/+Kfe6vD/PF0At9vwgl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jCJu+AAAA3QAAAA8AAAAAAAAAAAAAAAAAmAIAAGRycy9kb3ducmV2&#10;LnhtbFBLBQYAAAAABAAEAPUAAACDAwAAAAA=&#10;" path="m5941314,l,,,762r5941314,l5941314,xe" fillcolor="#f1e5bd" stroked="f">
                  <v:path arrowok="t"/>
                </v:shape>
                <v:shape id="Graphic 1287" o:spid="_x0000_s210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oad8MA&#10;AADdAAAADwAAAGRycy9kb3ducmV2LnhtbERPTWvCQBC9F/wPywi91U08NBJdxVhKC73UKJ7H7JgE&#10;d2dDdhvTf98tCN7m8T5ntRmtEQP1vnWsIJ0lIIgrp1uuFRwP7y8LED4gazSOScEvedisJ08rzLW7&#10;8Z6GMtQihrDPUUETQpdL6auGLPqZ64gjd3G9xRBhX0vd4y2GWyPnSfIqLbYcGxrsaNdQdS1/rIKh&#10;PX0d3Xf24TEpC1O4c7p/y5R6no7bJYhAY3iI7+5PHefPFx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oad8MAAADdAAAADwAAAAAAAAAAAAAAAACYAgAAZHJzL2Rv&#10;d25yZXYueG1sUEsFBgAAAAAEAAQA9QAAAIgDAAAAAA==&#10;" path="m5941314,l,,,28194r5941314,l5941314,xe" fillcolor="#c00000" stroked="f">
                  <v:path arrowok="t"/>
                </v:shape>
                <v:shape id="Textbox 1288" o:spid="_x0000_s210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ABcYA&#10;AADdAAAADwAAAGRycy9kb3ducmV2LnhtbESPQWvCQBCF74X+h2UKvdWNHsSmriJSQRCKMT30OM2O&#10;yWJ2Ns2uGv+9cxB6m+G9ee+b+XLwrbpQH11gA+NRBoq4CtZxbeC73LzNQMWEbLENTAZuFGG5eH6a&#10;Y27DlQu6HFKtJIRjjgaalLpc61g15DGOQkcs2jH0HpOsfa1tj1cJ962eZNlUe3QsDQ12tG6oOh3O&#10;3sDqh4tP9/f1uy+OhSvL94x305Mxry/D6gNUoiH9mx/XWyv4k5ngyjcygl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kABcYAAADd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8"/>
        </w:numPr>
        <w:tabs>
          <w:tab w:val="left" w:pos="1136"/>
        </w:tabs>
        <w:spacing w:before="120"/>
        <w:ind w:left="1136" w:hanging="172"/>
      </w:pPr>
      <w:r>
        <w:t>Kretanje</w:t>
      </w:r>
      <w:r>
        <w:rPr>
          <w:spacing w:val="-9"/>
        </w:rPr>
        <w:t xml:space="preserve"> </w:t>
      </w:r>
      <w:r>
        <w:t>vučnih</w:t>
      </w:r>
      <w:r>
        <w:rPr>
          <w:spacing w:val="-9"/>
        </w:rPr>
        <w:t xml:space="preserve"> </w:t>
      </w:r>
      <w:r>
        <w:rPr>
          <w:spacing w:val="-2"/>
        </w:rPr>
        <w:t>vozila</w:t>
      </w:r>
    </w:p>
    <w:p w:rsidR="008C01C9" w:rsidRDefault="0084041E">
      <w:pPr>
        <w:pStyle w:val="ListParagraph"/>
        <w:numPr>
          <w:ilvl w:val="0"/>
          <w:numId w:val="48"/>
        </w:numPr>
        <w:tabs>
          <w:tab w:val="left" w:pos="1136"/>
        </w:tabs>
        <w:spacing w:before="121"/>
        <w:ind w:left="1136" w:hanging="172"/>
      </w:pPr>
      <w:r>
        <w:t>Održavanje</w:t>
      </w:r>
      <w:r>
        <w:rPr>
          <w:spacing w:val="-13"/>
        </w:rPr>
        <w:t xml:space="preserve"> </w:t>
      </w:r>
      <w:r>
        <w:t>vučnog</w:t>
      </w:r>
      <w:r>
        <w:rPr>
          <w:spacing w:val="-12"/>
        </w:rPr>
        <w:t xml:space="preserve"> </w:t>
      </w:r>
      <w:r>
        <w:rPr>
          <w:spacing w:val="-2"/>
        </w:rPr>
        <w:t>voziila</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78304" behindDoc="1" locked="0" layoutInCell="1" allowOverlap="1">
                <wp:simplePos x="0" y="0"/>
                <wp:positionH relativeFrom="page">
                  <wp:posOffset>800862</wp:posOffset>
                </wp:positionH>
                <wp:positionV relativeFrom="paragraph">
                  <wp:posOffset>75436</wp:posOffset>
                </wp:positionV>
                <wp:extent cx="5950585" cy="6350"/>
                <wp:effectExtent l="0" t="0" r="0" b="0"/>
                <wp:wrapTopAndBottom/>
                <wp:docPr id="1235" name="Graphic 1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00F91FD" id="Graphic 1289" o:spid="_x0000_s1026" style="position:absolute;margin-left:63.05pt;margin-top:5.95pt;width:468.55pt;height:.5pt;z-index:-1553817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49"/>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47"/>
        </w:numPr>
        <w:tabs>
          <w:tab w:val="left" w:pos="1297"/>
          <w:tab w:val="left" w:pos="1302"/>
        </w:tabs>
        <w:spacing w:before="119"/>
        <w:ind w:right="871" w:hanging="288"/>
        <w:jc w:val="both"/>
      </w:pPr>
      <w:r>
        <w:t>Modul Kretanje vučnih vozila i održavanje je tako koncipiran da upoznaje učenike sa osnovnim pojmovima iz oblasti</w:t>
      </w:r>
      <w:r>
        <w:rPr>
          <w:spacing w:val="40"/>
        </w:rPr>
        <w:t xml:space="preserve"> </w:t>
      </w:r>
      <w:r>
        <w:t>željezničkog sobraćaja i omogućava primjenu stečenih znanja u praksi. Teorijski dio nastave treba realizovati u učionici, sa cijelim odjeljenjem, uz primjenu savremenih nastavnih metoda i sredstava. Sadržaj i način izlaganja treba prilagoditi nivou predznanja učenika iz ove oblasti i srodnih disciplina.</w:t>
      </w:r>
      <w:r>
        <w:rPr>
          <w:spacing w:val="40"/>
        </w:rPr>
        <w:t xml:space="preserve"> </w:t>
      </w:r>
      <w:r>
        <w:t>Preporučuje se komunikativna metoda i metoda aktivne nastave, tj. one koja upućuje na realizaciju zadatka.</w:t>
      </w:r>
    </w:p>
    <w:p w:rsidR="008C01C9" w:rsidRDefault="0084041E">
      <w:pPr>
        <w:pStyle w:val="ListParagraph"/>
        <w:numPr>
          <w:ilvl w:val="0"/>
          <w:numId w:val="47"/>
        </w:numPr>
        <w:tabs>
          <w:tab w:val="left" w:pos="1297"/>
          <w:tab w:val="left" w:pos="1303"/>
        </w:tabs>
        <w:spacing w:before="1"/>
        <w:ind w:left="1303" w:right="871" w:hanging="289"/>
        <w:jc w:val="both"/>
      </w:pPr>
      <w:r>
        <w:t>Treba koristiti odgovarajuće softvere, modele, šeme, fotografije i video animacije u cilju povećanja zainteresovanosti</w:t>
      </w:r>
      <w:r>
        <w:rPr>
          <w:spacing w:val="-4"/>
        </w:rPr>
        <w:t xml:space="preserve"> </w:t>
      </w:r>
      <w:r>
        <w:t>učenika</w:t>
      </w:r>
      <w:r>
        <w:rPr>
          <w:spacing w:val="-4"/>
        </w:rPr>
        <w:t xml:space="preserve"> </w:t>
      </w:r>
      <w:r>
        <w:t>i</w:t>
      </w:r>
      <w:r>
        <w:rPr>
          <w:spacing w:val="-4"/>
        </w:rPr>
        <w:t xml:space="preserve"> </w:t>
      </w:r>
      <w:r>
        <w:t>boljeg</w:t>
      </w:r>
      <w:r>
        <w:rPr>
          <w:spacing w:val="-4"/>
        </w:rPr>
        <w:t xml:space="preserve"> </w:t>
      </w:r>
      <w:r>
        <w:t>praćenja</w:t>
      </w:r>
      <w:r>
        <w:rPr>
          <w:spacing w:val="-4"/>
        </w:rPr>
        <w:t xml:space="preserve"> </w:t>
      </w:r>
      <w:r>
        <w:t>i</w:t>
      </w:r>
      <w:r>
        <w:rPr>
          <w:spacing w:val="-4"/>
        </w:rPr>
        <w:t xml:space="preserve"> </w:t>
      </w:r>
      <w:r>
        <w:t>razumijevanja</w:t>
      </w:r>
      <w:r>
        <w:rPr>
          <w:spacing w:val="-4"/>
        </w:rPr>
        <w:t xml:space="preserve"> </w:t>
      </w:r>
      <w:r>
        <w:t>izloženog</w:t>
      </w:r>
      <w:r>
        <w:rPr>
          <w:spacing w:val="-4"/>
        </w:rPr>
        <w:t xml:space="preserve"> </w:t>
      </w:r>
      <w:r>
        <w:t>gradiva.</w:t>
      </w:r>
      <w:r>
        <w:rPr>
          <w:spacing w:val="-3"/>
        </w:rPr>
        <w:t xml:space="preserve"> </w:t>
      </w:r>
      <w:r>
        <w:t>Nastava</w:t>
      </w:r>
      <w:r>
        <w:rPr>
          <w:spacing w:val="-4"/>
        </w:rPr>
        <w:t xml:space="preserve"> </w:t>
      </w:r>
      <w:r>
        <w:t>treba</w:t>
      </w:r>
      <w:r>
        <w:rPr>
          <w:spacing w:val="-4"/>
        </w:rPr>
        <w:t xml:space="preserve"> </w:t>
      </w:r>
      <w:r>
        <w:t>da</w:t>
      </w:r>
      <w:r>
        <w:rPr>
          <w:spacing w:val="-4"/>
        </w:rPr>
        <w:t xml:space="preserve"> </w:t>
      </w:r>
      <w:r>
        <w:t>bude</w:t>
      </w:r>
      <w:r>
        <w:rPr>
          <w:spacing w:val="-4"/>
        </w:rPr>
        <w:t xml:space="preserve"> </w:t>
      </w:r>
      <w:r>
        <w:t>aktivna, sa uključivanjem svih učenika. Prilikom realizacije ovog modula učenike treba motivisati na aktivno učenje, samostalni i timski rad.</w:t>
      </w:r>
    </w:p>
    <w:p w:rsidR="008C01C9" w:rsidRDefault="0084041E">
      <w:pPr>
        <w:pStyle w:val="ListParagraph"/>
        <w:numPr>
          <w:ilvl w:val="0"/>
          <w:numId w:val="47"/>
        </w:numPr>
        <w:tabs>
          <w:tab w:val="left" w:pos="1297"/>
          <w:tab w:val="left" w:pos="1302"/>
        </w:tabs>
        <w:ind w:right="870" w:hanging="288"/>
        <w:jc w:val="both"/>
      </w:pPr>
      <w:r>
        <w:t>U okviru ovog modula predviđena je realizacija praktične nastave, koja će pomoći učeniku da bolje savlada nastavnu materiju i da stiče praktične vještine. Praktični dio nastave treba realizovati u školskoj radionici. U tom</w:t>
      </w:r>
      <w:r>
        <w:rPr>
          <w:spacing w:val="-11"/>
        </w:rPr>
        <w:t xml:space="preserve"> </w:t>
      </w:r>
      <w:r>
        <w:t>slučaju</w:t>
      </w:r>
      <w:r>
        <w:rPr>
          <w:spacing w:val="-11"/>
        </w:rPr>
        <w:t xml:space="preserve"> </w:t>
      </w:r>
      <w:r>
        <w:t>odjeljenje</w:t>
      </w:r>
      <w:r>
        <w:rPr>
          <w:spacing w:val="-11"/>
        </w:rPr>
        <w:t xml:space="preserve"> </w:t>
      </w:r>
      <w:r>
        <w:t>se</w:t>
      </w:r>
      <w:r>
        <w:rPr>
          <w:spacing w:val="-11"/>
        </w:rPr>
        <w:t xml:space="preserve"> </w:t>
      </w:r>
      <w:r>
        <w:t>dijeli</w:t>
      </w:r>
      <w:r>
        <w:rPr>
          <w:spacing w:val="-10"/>
        </w:rPr>
        <w:t xml:space="preserve"> </w:t>
      </w:r>
      <w:r>
        <w:t>na</w:t>
      </w:r>
      <w:r>
        <w:rPr>
          <w:spacing w:val="-11"/>
        </w:rPr>
        <w:t xml:space="preserve"> </w:t>
      </w:r>
      <w:r>
        <w:t>grupe</w:t>
      </w:r>
      <w:r>
        <w:rPr>
          <w:spacing w:val="-10"/>
        </w:rPr>
        <w:t xml:space="preserve"> </w:t>
      </w:r>
      <w:r>
        <w:t>do</w:t>
      </w:r>
      <w:r>
        <w:rPr>
          <w:spacing w:val="-11"/>
        </w:rPr>
        <w:t xml:space="preserve"> </w:t>
      </w:r>
      <w:r>
        <w:t>16</w:t>
      </w:r>
      <w:r>
        <w:rPr>
          <w:spacing w:val="-10"/>
        </w:rPr>
        <w:t xml:space="preserve"> </w:t>
      </w:r>
      <w:r>
        <w:t>učenika.</w:t>
      </w:r>
      <w:r>
        <w:rPr>
          <w:spacing w:val="-10"/>
        </w:rPr>
        <w:t xml:space="preserve"> </w:t>
      </w:r>
      <w:r>
        <w:t>Školska</w:t>
      </w:r>
      <w:r>
        <w:rPr>
          <w:spacing w:val="-11"/>
        </w:rPr>
        <w:t xml:space="preserve"> </w:t>
      </w:r>
      <w:r>
        <w:t>radionica,</w:t>
      </w:r>
      <w:r>
        <w:rPr>
          <w:spacing w:val="-10"/>
        </w:rPr>
        <w:t xml:space="preserve"> </w:t>
      </w:r>
      <w:r>
        <w:t>treba</w:t>
      </w:r>
      <w:r>
        <w:rPr>
          <w:spacing w:val="-11"/>
        </w:rPr>
        <w:t xml:space="preserve"> </w:t>
      </w:r>
      <w:r>
        <w:t>da</w:t>
      </w:r>
      <w:r>
        <w:rPr>
          <w:spacing w:val="-11"/>
        </w:rPr>
        <w:t xml:space="preserve"> </w:t>
      </w:r>
      <w:r>
        <w:t>je</w:t>
      </w:r>
      <w:r>
        <w:rPr>
          <w:spacing w:val="-11"/>
        </w:rPr>
        <w:t xml:space="preserve"> </w:t>
      </w:r>
      <w:r>
        <w:t>opremljena</w:t>
      </w:r>
      <w:r>
        <w:rPr>
          <w:spacing w:val="-11"/>
        </w:rPr>
        <w:t xml:space="preserve"> </w:t>
      </w:r>
      <w:r>
        <w:t>preporučenim materijalnim uslovima i da pruža uslove za bezbjedan rad učenika. Rad u radionicama je jedan od načina da se pokaže poznavanje nastavne materije, što zahtijeva optimalno vremensko usklađivanje teorijske obrade nastavnih</w:t>
      </w:r>
      <w:r>
        <w:rPr>
          <w:spacing w:val="-4"/>
        </w:rPr>
        <w:t xml:space="preserve"> </w:t>
      </w:r>
      <w:r>
        <w:t>jedinica</w:t>
      </w:r>
      <w:r>
        <w:rPr>
          <w:spacing w:val="-4"/>
        </w:rPr>
        <w:t xml:space="preserve"> </w:t>
      </w:r>
      <w:r>
        <w:t>i</w:t>
      </w:r>
      <w:r>
        <w:rPr>
          <w:spacing w:val="-3"/>
        </w:rPr>
        <w:t xml:space="preserve"> </w:t>
      </w:r>
      <w:r>
        <w:t>praktičnog</w:t>
      </w:r>
      <w:r>
        <w:rPr>
          <w:spacing w:val="-3"/>
        </w:rPr>
        <w:t xml:space="preserve"> </w:t>
      </w:r>
      <w:r>
        <w:t>rada.</w:t>
      </w:r>
      <w:r>
        <w:rPr>
          <w:spacing w:val="-3"/>
        </w:rPr>
        <w:t xml:space="preserve"> </w:t>
      </w:r>
      <w:r>
        <w:t>Učenici</w:t>
      </w:r>
      <w:r>
        <w:rPr>
          <w:spacing w:val="-4"/>
        </w:rPr>
        <w:t xml:space="preserve"> </w:t>
      </w:r>
      <w:r>
        <w:t>treba</w:t>
      </w:r>
      <w:r>
        <w:rPr>
          <w:spacing w:val="-4"/>
        </w:rPr>
        <w:t xml:space="preserve"> </w:t>
      </w:r>
      <w:r>
        <w:t>da</w:t>
      </w:r>
      <w:r>
        <w:rPr>
          <w:spacing w:val="-4"/>
        </w:rPr>
        <w:t xml:space="preserve"> </w:t>
      </w:r>
      <w:r>
        <w:t>realizuju</w:t>
      </w:r>
      <w:r>
        <w:rPr>
          <w:spacing w:val="-4"/>
        </w:rPr>
        <w:t xml:space="preserve"> </w:t>
      </w:r>
      <w:r>
        <w:t>praktične</w:t>
      </w:r>
      <w:r>
        <w:rPr>
          <w:spacing w:val="-4"/>
        </w:rPr>
        <w:t xml:space="preserve"> </w:t>
      </w:r>
      <w:r>
        <w:t>vježbe</w:t>
      </w:r>
      <w:r>
        <w:rPr>
          <w:spacing w:val="-3"/>
        </w:rPr>
        <w:t xml:space="preserve"> </w:t>
      </w:r>
      <w:r>
        <w:t>individualno,</w:t>
      </w:r>
      <w:r>
        <w:rPr>
          <w:spacing w:val="-3"/>
        </w:rPr>
        <w:t xml:space="preserve"> </w:t>
      </w:r>
      <w:r>
        <w:t>kada</w:t>
      </w:r>
      <w:r>
        <w:rPr>
          <w:spacing w:val="-4"/>
        </w:rPr>
        <w:t xml:space="preserve"> </w:t>
      </w:r>
      <w:r>
        <w:t>se</w:t>
      </w:r>
      <w:r>
        <w:rPr>
          <w:spacing w:val="-4"/>
        </w:rPr>
        <w:t xml:space="preserve"> </w:t>
      </w:r>
      <w:r>
        <w:t>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rsidR="008C01C9" w:rsidRDefault="0084041E">
      <w:pPr>
        <w:pStyle w:val="ListParagraph"/>
        <w:numPr>
          <w:ilvl w:val="0"/>
          <w:numId w:val="47"/>
        </w:numPr>
        <w:tabs>
          <w:tab w:val="left" w:pos="1297"/>
          <w:tab w:val="left" w:pos="1303"/>
        </w:tabs>
        <w:ind w:left="1303" w:right="871" w:hanging="289"/>
        <w:jc w:val="both"/>
      </w:pPr>
      <w:r>
        <w:t>U cilju boljeg razumijevanja primjene mjera bezbjednosti, zaštitnih sredstava i opreme kao i mjera zaštite okoline pri izvođenju radova, treba predvidjeti i isplanirati posjete preduzećima i firmama sa tematskim predavanjima i prezentacijama.</w:t>
      </w:r>
    </w:p>
    <w:p w:rsidR="008C01C9" w:rsidRDefault="0084041E">
      <w:pPr>
        <w:pStyle w:val="ListParagraph"/>
        <w:numPr>
          <w:ilvl w:val="0"/>
          <w:numId w:val="47"/>
        </w:numPr>
        <w:tabs>
          <w:tab w:val="left" w:pos="1297"/>
          <w:tab w:val="left" w:pos="1302"/>
        </w:tabs>
        <w:ind w:right="872" w:hanging="288"/>
        <w:jc w:val="both"/>
      </w:pPr>
      <w:r>
        <w:t>Osim</w:t>
      </w:r>
      <w:r>
        <w:rPr>
          <w:spacing w:val="-4"/>
        </w:rPr>
        <w:t xml:space="preserve"> </w:t>
      </w:r>
      <w:r>
        <w:t>prethodnog</w:t>
      </w:r>
      <w:r>
        <w:rPr>
          <w:spacing w:val="-5"/>
        </w:rPr>
        <w:t xml:space="preserve"> </w:t>
      </w:r>
      <w:r>
        <w:t>u</w:t>
      </w:r>
      <w:r>
        <w:rPr>
          <w:spacing w:val="-5"/>
        </w:rPr>
        <w:t xml:space="preserve"> </w:t>
      </w:r>
      <w:r>
        <w:t>pravcu</w:t>
      </w:r>
      <w:r>
        <w:rPr>
          <w:spacing w:val="-5"/>
        </w:rPr>
        <w:t xml:space="preserve"> </w:t>
      </w:r>
      <w:r>
        <w:t>postavljanja</w:t>
      </w:r>
      <w:r>
        <w:rPr>
          <w:spacing w:val="-5"/>
        </w:rPr>
        <w:t xml:space="preserve"> </w:t>
      </w:r>
      <w:r>
        <w:t>kvalitetnog</w:t>
      </w:r>
      <w:r>
        <w:rPr>
          <w:spacing w:val="-5"/>
        </w:rPr>
        <w:t xml:space="preserve"> </w:t>
      </w:r>
      <w:r>
        <w:t>i</w:t>
      </w:r>
      <w:r>
        <w:rPr>
          <w:spacing w:val="-5"/>
        </w:rPr>
        <w:t xml:space="preserve"> </w:t>
      </w:r>
      <w:r>
        <w:t>trajno</w:t>
      </w:r>
      <w:r>
        <w:rPr>
          <w:spacing w:val="-5"/>
        </w:rPr>
        <w:t xml:space="preserve"> </w:t>
      </w:r>
      <w:r>
        <w:t>stečenog</w:t>
      </w:r>
      <w:r>
        <w:rPr>
          <w:spacing w:val="-5"/>
        </w:rPr>
        <w:t xml:space="preserve"> </w:t>
      </w:r>
      <w:r>
        <w:t>znanja,</w:t>
      </w:r>
      <w:r>
        <w:rPr>
          <w:spacing w:val="-4"/>
        </w:rPr>
        <w:t xml:space="preserve"> </w:t>
      </w:r>
      <w:r>
        <w:t>neophodno</w:t>
      </w:r>
      <w:r>
        <w:rPr>
          <w:spacing w:val="-5"/>
        </w:rPr>
        <w:t xml:space="preserve"> </w:t>
      </w:r>
      <w:r>
        <w:t>je</w:t>
      </w:r>
      <w:r>
        <w:rPr>
          <w:spacing w:val="-4"/>
        </w:rPr>
        <w:t xml:space="preserve"> </w:t>
      </w:r>
      <w:r>
        <w:t>ostvariti</w:t>
      </w:r>
      <w:r>
        <w:rPr>
          <w:spacing w:val="-5"/>
        </w:rPr>
        <w:t xml:space="preserve"> </w:t>
      </w:r>
      <w:r>
        <w:t>i</w:t>
      </w:r>
      <w:r>
        <w:rPr>
          <w:spacing w:val="-5"/>
        </w:rPr>
        <w:t xml:space="preserve"> </w:t>
      </w:r>
      <w:r>
        <w:t>korelaciju među različitim modulima. Korišćenje različitih izvora znanja: enciklopedija, stručne literature, interneta, imperativ su nastave.</w:t>
      </w:r>
    </w:p>
    <w:p w:rsidR="008C01C9" w:rsidRDefault="0084041E">
      <w:pPr>
        <w:pStyle w:val="ListParagraph"/>
        <w:numPr>
          <w:ilvl w:val="0"/>
          <w:numId w:val="47"/>
        </w:numPr>
        <w:tabs>
          <w:tab w:val="left" w:pos="1296"/>
          <w:tab w:val="left" w:pos="1302"/>
        </w:tabs>
        <w:spacing w:before="2"/>
        <w:ind w:right="871" w:hanging="289"/>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w:t>
      </w:r>
      <w:r>
        <w:rPr>
          <w:spacing w:val="-13"/>
        </w:rPr>
        <w:t xml:space="preserve"> </w:t>
      </w:r>
      <w:r>
        <w:t>vještine</w:t>
      </w:r>
      <w:r>
        <w:rPr>
          <w:spacing w:val="-13"/>
        </w:rPr>
        <w:t xml:space="preserve"> </w:t>
      </w:r>
      <w:r>
        <w:t>iz</w:t>
      </w:r>
      <w:r>
        <w:rPr>
          <w:spacing w:val="-12"/>
        </w:rPr>
        <w:t xml:space="preserve"> </w:t>
      </w:r>
      <w:r>
        <w:t>okvira</w:t>
      </w:r>
      <w:r>
        <w:rPr>
          <w:spacing w:val="-13"/>
        </w:rPr>
        <w:t xml:space="preserve"> </w:t>
      </w:r>
      <w:r>
        <w:t>ovog</w:t>
      </w:r>
      <w:r>
        <w:rPr>
          <w:spacing w:val="-12"/>
        </w:rPr>
        <w:t xml:space="preserve"> </w:t>
      </w:r>
      <w:r>
        <w:t>modula,</w:t>
      </w:r>
      <w:r>
        <w:rPr>
          <w:spacing w:val="-13"/>
        </w:rPr>
        <w:t xml:space="preserve"> </w:t>
      </w:r>
      <w:r>
        <w:t>vještine</w:t>
      </w:r>
      <w:r>
        <w:rPr>
          <w:spacing w:val="-12"/>
        </w:rPr>
        <w:t xml:space="preserve"> </w:t>
      </w:r>
      <w:r>
        <w:t>analitičkog,</w:t>
      </w:r>
      <w:r>
        <w:rPr>
          <w:spacing w:val="-13"/>
        </w:rPr>
        <w:t xml:space="preserve"> </w:t>
      </w:r>
      <w:r>
        <w:t>kreativnog,</w:t>
      </w:r>
      <w:r>
        <w:rPr>
          <w:spacing w:val="-12"/>
        </w:rPr>
        <w:t xml:space="preserve"> </w:t>
      </w:r>
      <w:r>
        <w:t>kritičkog</w:t>
      </w:r>
      <w:r>
        <w:rPr>
          <w:spacing w:val="-13"/>
        </w:rPr>
        <w:t xml:space="preserve"> </w:t>
      </w:r>
      <w:r>
        <w:t>mišljenja</w:t>
      </w:r>
      <w:r>
        <w:rPr>
          <w:spacing w:val="-12"/>
        </w:rPr>
        <w:t xml:space="preserve"> </w:t>
      </w:r>
      <w:r>
        <w:t>i</w:t>
      </w:r>
      <w:r>
        <w:rPr>
          <w:spacing w:val="-13"/>
        </w:rPr>
        <w:t xml:space="preserve"> </w:t>
      </w:r>
      <w:r>
        <w:t>vještine</w:t>
      </w:r>
      <w:r>
        <w:rPr>
          <w:spacing w:val="-13"/>
        </w:rPr>
        <w:t xml:space="preserve"> </w:t>
      </w:r>
      <w:r>
        <w:t>donošenja odluka. Nastavnik treba da podstakne učenike na razvoj njihovih sposobnosti i interesovanja u cilju pravilne karijerne orijentacije.</w:t>
      </w:r>
    </w:p>
    <w:p w:rsidR="008C01C9" w:rsidRDefault="0084041E">
      <w:pPr>
        <w:pStyle w:val="Heading4"/>
        <w:numPr>
          <w:ilvl w:val="0"/>
          <w:numId w:val="49"/>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46"/>
        </w:numPr>
        <w:tabs>
          <w:tab w:val="left" w:pos="1299"/>
        </w:tabs>
        <w:spacing w:before="119"/>
        <w:ind w:left="1299" w:hanging="284"/>
      </w:pPr>
      <w:r>
        <w:t>Durković</w:t>
      </w:r>
      <w:r>
        <w:rPr>
          <w:spacing w:val="-10"/>
        </w:rPr>
        <w:t xml:space="preserve"> </w:t>
      </w:r>
      <w:r>
        <w:t>N.</w:t>
      </w:r>
      <w:r>
        <w:rPr>
          <w:spacing w:val="-10"/>
        </w:rPr>
        <w:t xml:space="preserve"> </w:t>
      </w:r>
      <w:r>
        <w:t>D.,Eksploatacija</w:t>
      </w:r>
      <w:r>
        <w:rPr>
          <w:spacing w:val="-11"/>
        </w:rPr>
        <w:t xml:space="preserve"> </w:t>
      </w:r>
      <w:r>
        <w:t>vučnih</w:t>
      </w:r>
      <w:r>
        <w:rPr>
          <w:spacing w:val="-10"/>
        </w:rPr>
        <w:t xml:space="preserve"> </w:t>
      </w:r>
      <w:r>
        <w:t>vozila,Viša</w:t>
      </w:r>
      <w:r>
        <w:rPr>
          <w:spacing w:val="-11"/>
        </w:rPr>
        <w:t xml:space="preserve"> </w:t>
      </w:r>
      <w:r>
        <w:t>železnička</w:t>
      </w:r>
      <w:r>
        <w:rPr>
          <w:spacing w:val="-11"/>
        </w:rPr>
        <w:t xml:space="preserve"> </w:t>
      </w:r>
      <w:r>
        <w:t>škola,</w:t>
      </w:r>
      <w:r>
        <w:rPr>
          <w:spacing w:val="-9"/>
        </w:rPr>
        <w:t xml:space="preserve"> </w:t>
      </w:r>
      <w:r>
        <w:t>Beograd</w:t>
      </w:r>
      <w:r>
        <w:rPr>
          <w:spacing w:val="-11"/>
        </w:rPr>
        <w:t xml:space="preserve"> </w:t>
      </w:r>
      <w:r>
        <w:rPr>
          <w:spacing w:val="-2"/>
        </w:rPr>
        <w:t>,1991.</w:t>
      </w:r>
    </w:p>
    <w:p w:rsidR="008C01C9" w:rsidRDefault="0084041E">
      <w:pPr>
        <w:pStyle w:val="ListParagraph"/>
        <w:numPr>
          <w:ilvl w:val="0"/>
          <w:numId w:val="46"/>
        </w:numPr>
        <w:tabs>
          <w:tab w:val="left" w:pos="1299"/>
        </w:tabs>
        <w:spacing w:before="1" w:line="252" w:lineRule="exact"/>
        <w:ind w:left="1299" w:hanging="284"/>
      </w:pPr>
      <w:r>
        <w:t>Bosić</w:t>
      </w:r>
      <w:r>
        <w:rPr>
          <w:spacing w:val="-9"/>
        </w:rPr>
        <w:t xml:space="preserve"> </w:t>
      </w:r>
      <w:r>
        <w:t>Đ.,Vozna</w:t>
      </w:r>
      <w:r>
        <w:rPr>
          <w:spacing w:val="-9"/>
        </w:rPr>
        <w:t xml:space="preserve"> </w:t>
      </w:r>
      <w:r>
        <w:t>sredsta</w:t>
      </w:r>
      <w:r>
        <w:rPr>
          <w:spacing w:val="-8"/>
        </w:rPr>
        <w:t xml:space="preserve"> </w:t>
      </w:r>
      <w:r>
        <w:t>i</w:t>
      </w:r>
      <w:r>
        <w:rPr>
          <w:spacing w:val="-9"/>
        </w:rPr>
        <w:t xml:space="preserve"> </w:t>
      </w:r>
      <w:r>
        <w:t>vuča</w:t>
      </w:r>
      <w:r>
        <w:rPr>
          <w:spacing w:val="-10"/>
        </w:rPr>
        <w:t xml:space="preserve"> </w:t>
      </w:r>
      <w:r>
        <w:t>vozova,Viša</w:t>
      </w:r>
      <w:r>
        <w:rPr>
          <w:spacing w:val="-8"/>
        </w:rPr>
        <w:t xml:space="preserve"> </w:t>
      </w:r>
      <w:r>
        <w:t>železnička</w:t>
      </w:r>
      <w:r>
        <w:rPr>
          <w:spacing w:val="-9"/>
        </w:rPr>
        <w:t xml:space="preserve"> </w:t>
      </w:r>
      <w:r>
        <w:t>škola,</w:t>
      </w:r>
      <w:r>
        <w:rPr>
          <w:spacing w:val="-8"/>
        </w:rPr>
        <w:t xml:space="preserve"> </w:t>
      </w:r>
      <w:r>
        <w:t>Beograd,</w:t>
      </w:r>
      <w:r>
        <w:rPr>
          <w:spacing w:val="-9"/>
        </w:rPr>
        <w:t xml:space="preserve"> </w:t>
      </w:r>
      <w:r>
        <w:rPr>
          <w:spacing w:val="-4"/>
        </w:rPr>
        <w:t>1965</w:t>
      </w:r>
    </w:p>
    <w:p w:rsidR="008C01C9" w:rsidRDefault="0084041E">
      <w:pPr>
        <w:pStyle w:val="ListParagraph"/>
        <w:numPr>
          <w:ilvl w:val="0"/>
          <w:numId w:val="46"/>
        </w:numPr>
        <w:tabs>
          <w:tab w:val="left" w:pos="1299"/>
        </w:tabs>
        <w:spacing w:line="252" w:lineRule="exact"/>
        <w:ind w:left="1299" w:hanging="284"/>
      </w:pPr>
      <w:r>
        <w:t>Šida</w:t>
      </w:r>
      <w:r>
        <w:rPr>
          <w:spacing w:val="-9"/>
        </w:rPr>
        <w:t xml:space="preserve"> </w:t>
      </w:r>
      <w:r>
        <w:t>S.,</w:t>
      </w:r>
      <w:r>
        <w:rPr>
          <w:spacing w:val="-7"/>
        </w:rPr>
        <w:t xml:space="preserve"> </w:t>
      </w:r>
      <w:r>
        <w:t>Vuča</w:t>
      </w:r>
      <w:r>
        <w:rPr>
          <w:spacing w:val="-7"/>
        </w:rPr>
        <w:t xml:space="preserve"> </w:t>
      </w:r>
      <w:r>
        <w:t>vozova,</w:t>
      </w:r>
      <w:r>
        <w:rPr>
          <w:spacing w:val="-7"/>
        </w:rPr>
        <w:t xml:space="preserve"> </w:t>
      </w:r>
      <w:r>
        <w:t>Viša</w:t>
      </w:r>
      <w:r>
        <w:rPr>
          <w:spacing w:val="-8"/>
        </w:rPr>
        <w:t xml:space="preserve"> </w:t>
      </w:r>
      <w:r>
        <w:t>železnička</w:t>
      </w:r>
      <w:r>
        <w:rPr>
          <w:spacing w:val="-8"/>
        </w:rPr>
        <w:t xml:space="preserve"> </w:t>
      </w:r>
      <w:r>
        <w:t>škola,</w:t>
      </w:r>
      <w:r>
        <w:rPr>
          <w:spacing w:val="-7"/>
        </w:rPr>
        <w:t xml:space="preserve"> </w:t>
      </w:r>
      <w:r>
        <w:t>Beograd,</w:t>
      </w:r>
      <w:r>
        <w:rPr>
          <w:spacing w:val="-8"/>
        </w:rPr>
        <w:t xml:space="preserve"> </w:t>
      </w:r>
      <w:r>
        <w:rPr>
          <w:spacing w:val="-4"/>
        </w:rPr>
        <w:t>1977</w:t>
      </w:r>
    </w:p>
    <w:p w:rsidR="008C01C9" w:rsidRDefault="0084041E">
      <w:pPr>
        <w:pStyle w:val="ListParagraph"/>
        <w:numPr>
          <w:ilvl w:val="0"/>
          <w:numId w:val="46"/>
        </w:numPr>
        <w:tabs>
          <w:tab w:val="left" w:pos="1299"/>
        </w:tabs>
        <w:ind w:left="1299"/>
      </w:pPr>
      <w:r>
        <w:t>Pravilnik</w:t>
      </w:r>
      <w:r>
        <w:rPr>
          <w:spacing w:val="-8"/>
        </w:rPr>
        <w:t xml:space="preserve"> </w:t>
      </w:r>
      <w:r>
        <w:t>za</w:t>
      </w:r>
      <w:r>
        <w:rPr>
          <w:spacing w:val="-9"/>
        </w:rPr>
        <w:t xml:space="preserve"> </w:t>
      </w:r>
      <w:r>
        <w:t>vuču,</w:t>
      </w:r>
      <w:r>
        <w:rPr>
          <w:spacing w:val="-8"/>
        </w:rPr>
        <w:t xml:space="preserve"> </w:t>
      </w:r>
      <w:r>
        <w:t>Beograd</w:t>
      </w:r>
      <w:r>
        <w:rPr>
          <w:spacing w:val="-8"/>
        </w:rPr>
        <w:t xml:space="preserve"> </w:t>
      </w:r>
      <w:r>
        <w:rPr>
          <w:spacing w:val="-2"/>
        </w:rPr>
        <w:t>,1991.</w:t>
      </w:r>
    </w:p>
    <w:p w:rsidR="008C01C9" w:rsidRDefault="0084041E">
      <w:pPr>
        <w:pStyle w:val="ListParagraph"/>
        <w:numPr>
          <w:ilvl w:val="0"/>
          <w:numId w:val="46"/>
        </w:numPr>
        <w:tabs>
          <w:tab w:val="left" w:pos="1298"/>
        </w:tabs>
        <w:spacing w:before="1" w:line="252" w:lineRule="exact"/>
        <w:ind w:left="1298" w:hanging="284"/>
      </w:pPr>
      <w:r>
        <w:t>Pravilnik</w:t>
      </w:r>
      <w:r>
        <w:rPr>
          <w:spacing w:val="-10"/>
        </w:rPr>
        <w:t xml:space="preserve"> </w:t>
      </w:r>
      <w:r>
        <w:t>o</w:t>
      </w:r>
      <w:r>
        <w:rPr>
          <w:spacing w:val="-9"/>
        </w:rPr>
        <w:t xml:space="preserve"> </w:t>
      </w:r>
      <w:r>
        <w:t>posijedanju</w:t>
      </w:r>
      <w:r>
        <w:rPr>
          <w:spacing w:val="-10"/>
        </w:rPr>
        <w:t xml:space="preserve"> </w:t>
      </w:r>
      <w:r>
        <w:t>vučnih</w:t>
      </w:r>
      <w:r>
        <w:rPr>
          <w:spacing w:val="-9"/>
        </w:rPr>
        <w:t xml:space="preserve"> </w:t>
      </w:r>
      <w:r>
        <w:t>vozila</w:t>
      </w:r>
      <w:r>
        <w:rPr>
          <w:spacing w:val="-10"/>
        </w:rPr>
        <w:t xml:space="preserve"> </w:t>
      </w:r>
      <w:r>
        <w:t>željezničkim</w:t>
      </w:r>
      <w:r>
        <w:rPr>
          <w:spacing w:val="-9"/>
        </w:rPr>
        <w:t xml:space="preserve"> </w:t>
      </w:r>
      <w:r>
        <w:t>radnicima,</w:t>
      </w:r>
      <w:r>
        <w:rPr>
          <w:spacing w:val="-9"/>
        </w:rPr>
        <w:t xml:space="preserve"> </w:t>
      </w:r>
      <w:r>
        <w:t>Podgorica</w:t>
      </w:r>
      <w:r>
        <w:rPr>
          <w:spacing w:val="-10"/>
        </w:rPr>
        <w:t xml:space="preserve"> </w:t>
      </w:r>
      <w:r>
        <w:t>,</w:t>
      </w:r>
      <w:r>
        <w:rPr>
          <w:spacing w:val="-9"/>
        </w:rPr>
        <w:t xml:space="preserve"> </w:t>
      </w:r>
      <w:r>
        <w:rPr>
          <w:spacing w:val="-2"/>
        </w:rPr>
        <w:t>2013.</w:t>
      </w:r>
    </w:p>
    <w:p w:rsidR="008C01C9" w:rsidRDefault="0084041E">
      <w:pPr>
        <w:pStyle w:val="ListParagraph"/>
        <w:numPr>
          <w:ilvl w:val="0"/>
          <w:numId w:val="46"/>
        </w:numPr>
        <w:tabs>
          <w:tab w:val="left" w:pos="1298"/>
          <w:tab w:val="left" w:pos="1302"/>
        </w:tabs>
        <w:ind w:right="871" w:hanging="289"/>
      </w:pPr>
      <w:r>
        <w:t>Pravilnik o načinu održavanju železničkih vozila, Podgorica, 2019Uputstvo o vođenju EV- evidencije osoblja vuče i vučnih vozila, Beograd, 1984.</w:t>
      </w:r>
    </w:p>
    <w:p w:rsidR="008C01C9" w:rsidRDefault="0084041E">
      <w:pPr>
        <w:pStyle w:val="ListParagraph"/>
        <w:numPr>
          <w:ilvl w:val="0"/>
          <w:numId w:val="46"/>
        </w:numPr>
        <w:tabs>
          <w:tab w:val="left" w:pos="1299"/>
        </w:tabs>
        <w:spacing w:line="252" w:lineRule="exact"/>
        <w:ind w:left="1299"/>
      </w:pPr>
      <w:r>
        <w:t>Pravilnik</w:t>
      </w:r>
      <w:r>
        <w:rPr>
          <w:spacing w:val="-10"/>
        </w:rPr>
        <w:t xml:space="preserve"> </w:t>
      </w:r>
      <w:r>
        <w:t>o</w:t>
      </w:r>
      <w:r>
        <w:rPr>
          <w:spacing w:val="-9"/>
        </w:rPr>
        <w:t xml:space="preserve"> </w:t>
      </w:r>
      <w:r>
        <w:t>načinu</w:t>
      </w:r>
      <w:r>
        <w:rPr>
          <w:spacing w:val="-9"/>
        </w:rPr>
        <w:t xml:space="preserve"> </w:t>
      </w:r>
      <w:r>
        <w:t>održavanja</w:t>
      </w:r>
      <w:r>
        <w:rPr>
          <w:spacing w:val="-9"/>
        </w:rPr>
        <w:t xml:space="preserve"> </w:t>
      </w:r>
      <w:r>
        <w:t>železničkih</w:t>
      </w:r>
      <w:r>
        <w:rPr>
          <w:spacing w:val="-10"/>
        </w:rPr>
        <w:t xml:space="preserve"> </w:t>
      </w:r>
      <w:r>
        <w:t>vozila,</w:t>
      </w:r>
      <w:r>
        <w:rPr>
          <w:spacing w:val="-10"/>
        </w:rPr>
        <w:t xml:space="preserve"> </w:t>
      </w:r>
      <w:r>
        <w:t>Podgorica,</w:t>
      </w:r>
      <w:r>
        <w:rPr>
          <w:spacing w:val="-8"/>
        </w:rPr>
        <w:t xml:space="preserve"> </w:t>
      </w:r>
      <w:r>
        <w:rPr>
          <w:spacing w:val="-2"/>
        </w:rPr>
        <w:t>2019.</w:t>
      </w:r>
    </w:p>
    <w:p w:rsidR="008C01C9" w:rsidRDefault="0084041E">
      <w:pPr>
        <w:pStyle w:val="ListParagraph"/>
        <w:numPr>
          <w:ilvl w:val="0"/>
          <w:numId w:val="46"/>
        </w:numPr>
        <w:tabs>
          <w:tab w:val="left" w:pos="1299"/>
        </w:tabs>
        <w:spacing w:line="252" w:lineRule="exact"/>
        <w:ind w:left="1299"/>
      </w:pPr>
      <w:r>
        <w:t>Uputstvo</w:t>
      </w:r>
      <w:r>
        <w:rPr>
          <w:spacing w:val="-10"/>
        </w:rPr>
        <w:t xml:space="preserve"> </w:t>
      </w:r>
      <w:r>
        <w:t>za</w:t>
      </w:r>
      <w:r>
        <w:rPr>
          <w:spacing w:val="-8"/>
        </w:rPr>
        <w:t xml:space="preserve"> </w:t>
      </w:r>
      <w:r>
        <w:t>rad</w:t>
      </w:r>
      <w:r>
        <w:rPr>
          <w:spacing w:val="-8"/>
        </w:rPr>
        <w:t xml:space="preserve"> </w:t>
      </w:r>
      <w:r>
        <w:t>osoblja</w:t>
      </w:r>
      <w:r>
        <w:rPr>
          <w:spacing w:val="-8"/>
        </w:rPr>
        <w:t xml:space="preserve"> </w:t>
      </w:r>
      <w:r>
        <w:t>vučnih</w:t>
      </w:r>
      <w:r>
        <w:rPr>
          <w:spacing w:val="-8"/>
        </w:rPr>
        <w:t xml:space="preserve"> </w:t>
      </w:r>
      <w:r>
        <w:t>vozila,</w:t>
      </w:r>
      <w:r>
        <w:rPr>
          <w:spacing w:val="-7"/>
        </w:rPr>
        <w:t xml:space="preserve"> </w:t>
      </w:r>
      <w:r>
        <w:t>Beograd,</w:t>
      </w:r>
      <w:r>
        <w:rPr>
          <w:spacing w:val="-6"/>
        </w:rPr>
        <w:t xml:space="preserve"> </w:t>
      </w:r>
      <w:r>
        <w:rPr>
          <w:spacing w:val="-2"/>
        </w:rPr>
        <w:t>1991.</w:t>
      </w:r>
    </w:p>
    <w:p w:rsidR="008C01C9" w:rsidRDefault="0084041E">
      <w:pPr>
        <w:pStyle w:val="ListParagraph"/>
        <w:numPr>
          <w:ilvl w:val="0"/>
          <w:numId w:val="46"/>
        </w:numPr>
        <w:tabs>
          <w:tab w:val="left" w:pos="1299"/>
        </w:tabs>
        <w:ind w:left="1299"/>
      </w:pPr>
      <w:r>
        <w:t>Uputstvo</w:t>
      </w:r>
      <w:r>
        <w:rPr>
          <w:spacing w:val="-9"/>
        </w:rPr>
        <w:t xml:space="preserve"> </w:t>
      </w:r>
      <w:r>
        <w:t>za</w:t>
      </w:r>
      <w:r>
        <w:rPr>
          <w:spacing w:val="-8"/>
        </w:rPr>
        <w:t xml:space="preserve"> </w:t>
      </w:r>
      <w:r>
        <w:t>obezbeđenje</w:t>
      </w:r>
      <w:r>
        <w:rPr>
          <w:spacing w:val="-8"/>
        </w:rPr>
        <w:t xml:space="preserve"> </w:t>
      </w:r>
      <w:r>
        <w:t>saobraćaja</w:t>
      </w:r>
      <w:r>
        <w:rPr>
          <w:spacing w:val="-8"/>
        </w:rPr>
        <w:t xml:space="preserve"> </w:t>
      </w:r>
      <w:r>
        <w:t>u</w:t>
      </w:r>
      <w:r>
        <w:rPr>
          <w:spacing w:val="-9"/>
        </w:rPr>
        <w:t xml:space="preserve"> </w:t>
      </w:r>
      <w:r>
        <w:t>toku</w:t>
      </w:r>
      <w:r>
        <w:rPr>
          <w:spacing w:val="-7"/>
        </w:rPr>
        <w:t xml:space="preserve"> </w:t>
      </w:r>
      <w:r>
        <w:t>zime,</w:t>
      </w:r>
      <w:r>
        <w:rPr>
          <w:spacing w:val="-7"/>
        </w:rPr>
        <w:t xml:space="preserve"> </w:t>
      </w:r>
      <w:r>
        <w:t>Beograd,</w:t>
      </w:r>
      <w:r>
        <w:rPr>
          <w:spacing w:val="-7"/>
        </w:rPr>
        <w:t xml:space="preserve"> </w:t>
      </w:r>
      <w:r>
        <w:rPr>
          <w:spacing w:val="-2"/>
        </w:rPr>
        <w:t>2003.</w:t>
      </w:r>
    </w:p>
    <w:p w:rsidR="008C01C9" w:rsidRDefault="0084041E">
      <w:pPr>
        <w:pStyle w:val="ListParagraph"/>
        <w:numPr>
          <w:ilvl w:val="0"/>
          <w:numId w:val="46"/>
        </w:numPr>
        <w:tabs>
          <w:tab w:val="left" w:pos="1299"/>
          <w:tab w:val="left" w:pos="1302"/>
        </w:tabs>
        <w:ind w:right="873" w:hanging="288"/>
      </w:pPr>
      <w:r>
        <w:t>Uputstvo o vođenju EV- evidencije osoblja vuče i vučnih vozila, Zavod za novinsko izdavačku propagandu, Beograd, 1981.</w:t>
      </w:r>
    </w:p>
    <w:p w:rsidR="008C01C9" w:rsidRDefault="0084041E">
      <w:pPr>
        <w:pStyle w:val="ListParagraph"/>
        <w:numPr>
          <w:ilvl w:val="0"/>
          <w:numId w:val="46"/>
        </w:numPr>
        <w:tabs>
          <w:tab w:val="left" w:pos="1298"/>
        </w:tabs>
        <w:spacing w:before="1" w:line="252" w:lineRule="exact"/>
        <w:ind w:left="1298" w:hanging="284"/>
      </w:pPr>
      <w:r>
        <w:t>Uputstvo</w:t>
      </w:r>
      <w:r>
        <w:rPr>
          <w:spacing w:val="-9"/>
        </w:rPr>
        <w:t xml:space="preserve"> </w:t>
      </w:r>
      <w:r>
        <w:t>za</w:t>
      </w:r>
      <w:r>
        <w:rPr>
          <w:spacing w:val="-9"/>
        </w:rPr>
        <w:t xml:space="preserve"> </w:t>
      </w:r>
      <w:r>
        <w:t>rad</w:t>
      </w:r>
      <w:r>
        <w:rPr>
          <w:spacing w:val="-8"/>
        </w:rPr>
        <w:t xml:space="preserve"> </w:t>
      </w:r>
      <w:r>
        <w:t>osoblja</w:t>
      </w:r>
      <w:r>
        <w:rPr>
          <w:spacing w:val="-9"/>
        </w:rPr>
        <w:t xml:space="preserve"> </w:t>
      </w:r>
      <w:r>
        <w:t>vuče</w:t>
      </w:r>
      <w:r>
        <w:rPr>
          <w:spacing w:val="-7"/>
        </w:rPr>
        <w:t xml:space="preserve"> </w:t>
      </w:r>
      <w:r>
        <w:t>vozova,</w:t>
      </w:r>
      <w:r>
        <w:rPr>
          <w:spacing w:val="-8"/>
        </w:rPr>
        <w:t xml:space="preserve"> </w:t>
      </w:r>
      <w:r>
        <w:t>Zavod</w:t>
      </w:r>
      <w:r>
        <w:rPr>
          <w:spacing w:val="-8"/>
        </w:rPr>
        <w:t xml:space="preserve"> </w:t>
      </w:r>
      <w:r>
        <w:t>za</w:t>
      </w:r>
      <w:r>
        <w:rPr>
          <w:spacing w:val="-8"/>
        </w:rPr>
        <w:t xml:space="preserve"> </w:t>
      </w:r>
      <w:r>
        <w:t>novinsko</w:t>
      </w:r>
      <w:r>
        <w:rPr>
          <w:spacing w:val="-9"/>
        </w:rPr>
        <w:t xml:space="preserve"> </w:t>
      </w:r>
      <w:r>
        <w:t>izdavačku</w:t>
      </w:r>
      <w:r>
        <w:rPr>
          <w:spacing w:val="-8"/>
        </w:rPr>
        <w:t xml:space="preserve"> </w:t>
      </w:r>
      <w:r>
        <w:t>propagandu,</w:t>
      </w:r>
      <w:r>
        <w:rPr>
          <w:spacing w:val="-8"/>
        </w:rPr>
        <w:t xml:space="preserve"> </w:t>
      </w:r>
      <w:r>
        <w:t>Beograd,</w:t>
      </w:r>
      <w:r>
        <w:rPr>
          <w:spacing w:val="-7"/>
        </w:rPr>
        <w:t xml:space="preserve"> </w:t>
      </w:r>
      <w:r>
        <w:rPr>
          <w:spacing w:val="-2"/>
        </w:rPr>
        <w:t>1981.</w:t>
      </w:r>
    </w:p>
    <w:p w:rsidR="008C01C9" w:rsidRDefault="0084041E">
      <w:pPr>
        <w:pStyle w:val="ListParagraph"/>
        <w:numPr>
          <w:ilvl w:val="0"/>
          <w:numId w:val="46"/>
        </w:numPr>
        <w:tabs>
          <w:tab w:val="left" w:pos="1299"/>
          <w:tab w:val="left" w:pos="1302"/>
        </w:tabs>
        <w:ind w:right="873" w:hanging="288"/>
      </w:pPr>
      <w:r>
        <w:t>Uputstvo</w:t>
      </w:r>
      <w:r>
        <w:rPr>
          <w:spacing w:val="-11"/>
        </w:rPr>
        <w:t xml:space="preserve"> </w:t>
      </w:r>
      <w:r>
        <w:t>za</w:t>
      </w:r>
      <w:r>
        <w:rPr>
          <w:spacing w:val="-11"/>
        </w:rPr>
        <w:t xml:space="preserve"> </w:t>
      </w:r>
      <w:r>
        <w:t>obezbeđenje</w:t>
      </w:r>
      <w:r>
        <w:rPr>
          <w:spacing w:val="-11"/>
        </w:rPr>
        <w:t xml:space="preserve"> </w:t>
      </w:r>
      <w:r>
        <w:t>saobraćaja</w:t>
      </w:r>
      <w:r>
        <w:rPr>
          <w:spacing w:val="-11"/>
        </w:rPr>
        <w:t xml:space="preserve"> </w:t>
      </w:r>
      <w:r>
        <w:t>u</w:t>
      </w:r>
      <w:r>
        <w:rPr>
          <w:spacing w:val="-11"/>
        </w:rPr>
        <w:t xml:space="preserve"> </w:t>
      </w:r>
      <w:r>
        <w:t>zimskom</w:t>
      </w:r>
      <w:r>
        <w:rPr>
          <w:spacing w:val="-11"/>
        </w:rPr>
        <w:t xml:space="preserve"> </w:t>
      </w:r>
      <w:r>
        <w:t>periodu,</w:t>
      </w:r>
      <w:r>
        <w:rPr>
          <w:spacing w:val="-11"/>
        </w:rPr>
        <w:t xml:space="preserve"> </w:t>
      </w:r>
      <w:r>
        <w:t>Zavod</w:t>
      </w:r>
      <w:r>
        <w:rPr>
          <w:spacing w:val="-11"/>
        </w:rPr>
        <w:t xml:space="preserve"> </w:t>
      </w:r>
      <w:r>
        <w:t>za</w:t>
      </w:r>
      <w:r>
        <w:rPr>
          <w:spacing w:val="-11"/>
        </w:rPr>
        <w:t xml:space="preserve"> </w:t>
      </w:r>
      <w:r>
        <w:t>novinsko</w:t>
      </w:r>
      <w:r>
        <w:rPr>
          <w:spacing w:val="-11"/>
        </w:rPr>
        <w:t xml:space="preserve"> </w:t>
      </w:r>
      <w:r>
        <w:t>izdavačku</w:t>
      </w:r>
      <w:r>
        <w:rPr>
          <w:spacing w:val="-11"/>
        </w:rPr>
        <w:t xml:space="preserve"> </w:t>
      </w:r>
      <w:r>
        <w:t>propagandu,</w:t>
      </w:r>
      <w:r>
        <w:rPr>
          <w:spacing w:val="-11"/>
        </w:rPr>
        <w:t xml:space="preserve"> </w:t>
      </w:r>
      <w:r>
        <w:t xml:space="preserve">Beograd, </w:t>
      </w:r>
      <w:r>
        <w:rPr>
          <w:spacing w:val="-4"/>
        </w:rPr>
        <w:t>1981.</w:t>
      </w:r>
    </w:p>
    <w:p w:rsidR="008C01C9" w:rsidRDefault="0084041E">
      <w:pPr>
        <w:pStyle w:val="Heading4"/>
        <w:ind w:left="1014" w:firstLine="0"/>
      </w:pPr>
      <w:r>
        <w:rPr>
          <w:spacing w:val="-2"/>
        </w:rPr>
        <w:t>Napomena:</w:t>
      </w:r>
    </w:p>
    <w:p w:rsidR="008C01C9" w:rsidRDefault="0084041E">
      <w:pPr>
        <w:pStyle w:val="BodyText"/>
        <w:spacing w:before="120"/>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49"/>
        </w:numPr>
        <w:tabs>
          <w:tab w:val="left" w:pos="1214"/>
        </w:tabs>
        <w:spacing w:before="1"/>
        <w:ind w:left="1214"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4"/>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1"/>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1"/>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1"/>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1"/>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Projektor,</w:t>
            </w:r>
            <w:r>
              <w:rPr>
                <w:spacing w:val="8"/>
              </w:rPr>
              <w:t xml:space="preserve"> </w:t>
            </w:r>
            <w:r>
              <w:rPr>
                <w:spacing w:val="-2"/>
              </w:rPr>
              <w:t>projekciono</w:t>
            </w:r>
            <w:r>
              <w:rPr>
                <w:spacing w:val="7"/>
              </w:rPr>
              <w:t xml:space="preserve"> </w:t>
            </w:r>
            <w:r>
              <w:rPr>
                <w:spacing w:val="-2"/>
              </w:rPr>
              <w:t>platno/</w:t>
            </w:r>
            <w:r>
              <w:rPr>
                <w:spacing w:val="9"/>
              </w:rPr>
              <w:t xml:space="preserve"> </w:t>
            </w:r>
            <w:r>
              <w:rPr>
                <w:spacing w:val="-2"/>
              </w:rPr>
              <w:t>multimedijalna</w:t>
            </w:r>
            <w:r>
              <w:rPr>
                <w:spacing w:val="9"/>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Slike,</w:t>
            </w:r>
            <w:r>
              <w:rPr>
                <w:spacing w:val="-8"/>
              </w:rPr>
              <w:t xml:space="preserve"> </w:t>
            </w:r>
            <w:r>
              <w:t>ilustracije,</w:t>
            </w:r>
            <w:r>
              <w:rPr>
                <w:spacing w:val="-8"/>
              </w:rPr>
              <w:t xml:space="preserve"> </w:t>
            </w:r>
            <w:r>
              <w:t>fotografije,</w:t>
            </w:r>
            <w:r>
              <w:rPr>
                <w:spacing w:val="-8"/>
              </w:rPr>
              <w:t xml:space="preserve"> </w:t>
            </w:r>
            <w:r>
              <w:t>šeme</w:t>
            </w:r>
            <w:r>
              <w:rPr>
                <w:spacing w:val="-8"/>
              </w:rPr>
              <w:t xml:space="preserve"> </w:t>
            </w:r>
            <w:r>
              <w:t>i</w:t>
            </w:r>
            <w:r>
              <w:rPr>
                <w:spacing w:val="-9"/>
              </w:rPr>
              <w:t xml:space="preserve"> </w:t>
            </w:r>
            <w:r>
              <w:rPr>
                <w:spacing w:val="-5"/>
              </w:rPr>
              <w:t>dr.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5"/>
              </w:rPr>
              <w:t xml:space="preserve"> </w:t>
            </w:r>
            <w:r>
              <w:rPr>
                <w:spacing w:val="-2"/>
              </w:rPr>
              <w:t>potrebi</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Obrasci</w:t>
            </w:r>
            <w:r>
              <w:rPr>
                <w:spacing w:val="-9"/>
              </w:rPr>
              <w:t xml:space="preserve"> </w:t>
            </w:r>
            <w:r>
              <w:t>i</w:t>
            </w:r>
            <w:r>
              <w:rPr>
                <w:spacing w:val="-8"/>
              </w:rPr>
              <w:t xml:space="preserve"> </w:t>
            </w:r>
            <w:r>
              <w:t>odgovarajuća</w:t>
            </w:r>
            <w:r>
              <w:rPr>
                <w:spacing w:val="-8"/>
              </w:rPr>
              <w:t xml:space="preserve"> </w:t>
            </w:r>
            <w:r>
              <w:t>radna</w:t>
            </w:r>
            <w:r>
              <w:rPr>
                <w:spacing w:val="-8"/>
              </w:rPr>
              <w:t xml:space="preserve"> </w:t>
            </w:r>
            <w:r>
              <w:rPr>
                <w:spacing w:val="-2"/>
              </w:rPr>
              <w:t>dokumentacija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5"/>
              </w:rPr>
              <w:t xml:space="preserve"> </w:t>
            </w:r>
            <w:r>
              <w:rPr>
                <w:spacing w:val="-2"/>
              </w:rPr>
              <w:t>potrebi</w:t>
            </w:r>
          </w:p>
        </w:tc>
      </w:tr>
    </w:tbl>
    <w:p w:rsidR="008C01C9" w:rsidRDefault="0084041E">
      <w:pPr>
        <w:pStyle w:val="Heading4"/>
        <w:numPr>
          <w:ilvl w:val="0"/>
          <w:numId w:val="49"/>
        </w:numPr>
        <w:tabs>
          <w:tab w:val="left" w:pos="1214"/>
        </w:tabs>
        <w:spacing w:before="243"/>
        <w:ind w:left="1214" w:hanging="199"/>
      </w:pPr>
      <w:r>
        <w:t>Obavezni</w:t>
      </w:r>
      <w:r>
        <w:rPr>
          <w:spacing w:val="-10"/>
        </w:rPr>
        <w:t xml:space="preserve"> </w:t>
      </w:r>
      <w:r>
        <w:t>načini</w:t>
      </w:r>
      <w:r>
        <w:rPr>
          <w:spacing w:val="-9"/>
        </w:rPr>
        <w:t xml:space="preserve"> </w:t>
      </w:r>
      <w:r>
        <w:t>provjeravanja</w:t>
      </w:r>
      <w:r>
        <w:rPr>
          <w:spacing w:val="-9"/>
        </w:rPr>
        <w:t xml:space="preserve"> </w:t>
      </w:r>
      <w:r>
        <w:t>i</w:t>
      </w:r>
      <w:r>
        <w:rPr>
          <w:spacing w:val="-10"/>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45"/>
        </w:numPr>
        <w:tabs>
          <w:tab w:val="left" w:pos="1299"/>
        </w:tabs>
        <w:spacing w:before="120" w:line="252" w:lineRule="exact"/>
        <w:ind w:left="1299" w:hanging="284"/>
      </w:pPr>
      <w:r>
        <w:t>Provjeravanje</w:t>
      </w:r>
      <w:r>
        <w:rPr>
          <w:spacing w:val="-9"/>
        </w:rPr>
        <w:t xml:space="preserve"> </w:t>
      </w:r>
      <w:r>
        <w:t>postignuća</w:t>
      </w:r>
      <w:r>
        <w:rPr>
          <w:spacing w:val="-8"/>
        </w:rPr>
        <w:t xml:space="preserve"> </w:t>
      </w:r>
      <w:r>
        <w:t>učenika</w:t>
      </w:r>
      <w:r>
        <w:rPr>
          <w:spacing w:val="-10"/>
        </w:rPr>
        <w:t xml:space="preserve"> </w:t>
      </w:r>
      <w:r>
        <w:t>sprovodi</w:t>
      </w:r>
      <w:r>
        <w:rPr>
          <w:spacing w:val="-9"/>
        </w:rPr>
        <w:t xml:space="preserve"> </w:t>
      </w:r>
      <w:r>
        <w:t>se</w:t>
      </w:r>
      <w:r>
        <w:rPr>
          <w:spacing w:val="-9"/>
        </w:rPr>
        <w:t xml:space="preserve"> </w:t>
      </w:r>
      <w:r>
        <w:t>u</w:t>
      </w:r>
      <w:r>
        <w:rPr>
          <w:spacing w:val="-10"/>
        </w:rPr>
        <w:t xml:space="preserve"> </w:t>
      </w:r>
      <w:r>
        <w:t>kontinuitetu</w:t>
      </w:r>
      <w:r>
        <w:rPr>
          <w:spacing w:val="-8"/>
        </w:rPr>
        <w:t xml:space="preserve"> </w:t>
      </w:r>
      <w:r>
        <w:t>radi</w:t>
      </w:r>
      <w:r>
        <w:rPr>
          <w:spacing w:val="-9"/>
        </w:rPr>
        <w:t xml:space="preserve"> </w:t>
      </w:r>
      <w:r>
        <w:t>praćenja</w:t>
      </w:r>
      <w:r>
        <w:rPr>
          <w:spacing w:val="-8"/>
        </w:rPr>
        <w:t xml:space="preserve"> </w:t>
      </w:r>
      <w:r>
        <w:t>učenika</w:t>
      </w:r>
      <w:r>
        <w:rPr>
          <w:spacing w:val="-9"/>
        </w:rPr>
        <w:t xml:space="preserve"> </w:t>
      </w:r>
      <w:r>
        <w:t>u</w:t>
      </w:r>
      <w:r>
        <w:rPr>
          <w:spacing w:val="-9"/>
        </w:rPr>
        <w:t xml:space="preserve"> </w:t>
      </w:r>
      <w:r>
        <w:t>dostizanju</w:t>
      </w:r>
      <w:r>
        <w:rPr>
          <w:spacing w:val="-9"/>
        </w:rPr>
        <w:t xml:space="preserve"> </w:t>
      </w:r>
      <w:r>
        <w:t>ishoda</w:t>
      </w:r>
      <w:r>
        <w:rPr>
          <w:spacing w:val="-8"/>
        </w:rPr>
        <w:t xml:space="preserve"> </w:t>
      </w:r>
      <w:r>
        <w:rPr>
          <w:spacing w:val="-2"/>
        </w:rPr>
        <w:t>učenja</w:t>
      </w:r>
    </w:p>
    <w:p w:rsidR="008C01C9" w:rsidRDefault="0084041E">
      <w:pPr>
        <w:pStyle w:val="ListParagraph"/>
        <w:numPr>
          <w:ilvl w:val="0"/>
          <w:numId w:val="45"/>
        </w:numPr>
        <w:tabs>
          <w:tab w:val="left" w:pos="1299"/>
          <w:tab w:val="left" w:pos="1302"/>
        </w:tabs>
        <w:ind w:right="871" w:hanging="288"/>
      </w:pPr>
      <w:r>
        <w:t>Vrednovanje</w:t>
      </w:r>
      <w:r>
        <w:rPr>
          <w:spacing w:val="37"/>
        </w:rPr>
        <w:t xml:space="preserve"> </w:t>
      </w:r>
      <w:r>
        <w:t>postignuća</w:t>
      </w:r>
      <w:r>
        <w:rPr>
          <w:spacing w:val="36"/>
        </w:rPr>
        <w:t xml:space="preserve"> </w:t>
      </w:r>
      <w:r>
        <w:t>učenika</w:t>
      </w:r>
      <w:r>
        <w:rPr>
          <w:spacing w:val="36"/>
        </w:rPr>
        <w:t xml:space="preserve"> </w:t>
      </w:r>
      <w:r>
        <w:t>odnosno</w:t>
      </w:r>
      <w:r>
        <w:rPr>
          <w:spacing w:val="37"/>
        </w:rPr>
        <w:t xml:space="preserve"> </w:t>
      </w:r>
      <w:r>
        <w:t>dostizanja</w:t>
      </w:r>
      <w:r>
        <w:rPr>
          <w:spacing w:val="36"/>
        </w:rPr>
        <w:t xml:space="preserve"> </w:t>
      </w:r>
      <w:r>
        <w:t>ishoda</w:t>
      </w:r>
      <w:r>
        <w:rPr>
          <w:spacing w:val="36"/>
        </w:rPr>
        <w:t xml:space="preserve"> </w:t>
      </w:r>
      <w:r>
        <w:t>učenja</w:t>
      </w:r>
      <w:r>
        <w:rPr>
          <w:spacing w:val="36"/>
        </w:rPr>
        <w:t xml:space="preserve"> </w:t>
      </w:r>
      <w:r>
        <w:t>vrši</w:t>
      </w:r>
      <w:r>
        <w:rPr>
          <w:spacing w:val="36"/>
        </w:rPr>
        <w:t xml:space="preserve"> </w:t>
      </w:r>
      <w:r>
        <w:t>se</w:t>
      </w:r>
      <w:r>
        <w:rPr>
          <w:spacing w:val="37"/>
        </w:rPr>
        <w:t xml:space="preserve"> </w:t>
      </w:r>
      <w:r>
        <w:t>u</w:t>
      </w:r>
      <w:r>
        <w:rPr>
          <w:spacing w:val="36"/>
        </w:rPr>
        <w:t xml:space="preserve"> </w:t>
      </w:r>
      <w:r>
        <w:t>skladu</w:t>
      </w:r>
      <w:r>
        <w:rPr>
          <w:spacing w:val="37"/>
        </w:rPr>
        <w:t xml:space="preserve"> </w:t>
      </w:r>
      <w:r>
        <w:t>sa</w:t>
      </w:r>
      <w:r>
        <w:rPr>
          <w:spacing w:val="36"/>
        </w:rPr>
        <w:t xml:space="preserve"> </w:t>
      </w:r>
      <w:r>
        <w:t>kriterijumima</w:t>
      </w:r>
      <w:r>
        <w:rPr>
          <w:spacing w:val="36"/>
        </w:rPr>
        <w:t xml:space="preserve"> </w:t>
      </w:r>
      <w:r>
        <w:t>za dostizanje svakog ishoda učenja posebno</w:t>
      </w:r>
    </w:p>
    <w:p w:rsidR="008C01C9" w:rsidRDefault="0084041E">
      <w:pPr>
        <w:pStyle w:val="ListParagraph"/>
        <w:numPr>
          <w:ilvl w:val="0"/>
          <w:numId w:val="45"/>
        </w:numPr>
        <w:tabs>
          <w:tab w:val="left" w:pos="1299"/>
          <w:tab w:val="left" w:pos="1302"/>
        </w:tabs>
        <w:ind w:right="873" w:hanging="288"/>
      </w:pPr>
      <w:r>
        <w:t>Kriterijumi ocjenjivanja za ocjene nedovoljan (1) do odličan (5), kao i udio pojedinih ishoda u konačnoj ocjeni, utvrđuju se na nivou aktiva</w:t>
      </w:r>
    </w:p>
    <w:p w:rsidR="008C01C9" w:rsidRDefault="0084041E">
      <w:pPr>
        <w:pStyle w:val="ListParagraph"/>
        <w:numPr>
          <w:ilvl w:val="0"/>
          <w:numId w:val="45"/>
        </w:numPr>
        <w:tabs>
          <w:tab w:val="left" w:pos="1299"/>
        </w:tabs>
        <w:spacing w:line="252" w:lineRule="exact"/>
        <w:ind w:left="1299"/>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45"/>
        </w:numPr>
        <w:tabs>
          <w:tab w:val="left" w:pos="1299"/>
        </w:tabs>
        <w:spacing w:line="252" w:lineRule="exact"/>
        <w:ind w:left="1299"/>
      </w:pPr>
      <w:r>
        <w:t>Zaključna</w:t>
      </w:r>
      <w:r>
        <w:rPr>
          <w:spacing w:val="-13"/>
        </w:rPr>
        <w:t xml:space="preserve"> </w:t>
      </w:r>
      <w:r>
        <w:t>ocjena</w:t>
      </w:r>
      <w:r>
        <w:rPr>
          <w:spacing w:val="-13"/>
        </w:rPr>
        <w:t xml:space="preserve"> </w:t>
      </w:r>
      <w:r>
        <w:t>na</w:t>
      </w:r>
      <w:r>
        <w:rPr>
          <w:spacing w:val="-12"/>
        </w:rPr>
        <w:t xml:space="preserve"> </w:t>
      </w:r>
      <w:r>
        <w:t>kraju</w:t>
      </w:r>
      <w:r>
        <w:rPr>
          <w:spacing w:val="-13"/>
        </w:rPr>
        <w:t xml:space="preserve"> </w:t>
      </w:r>
      <w:r>
        <w:t>klasifikacionog</w:t>
      </w:r>
      <w:r>
        <w:rPr>
          <w:spacing w:val="-12"/>
        </w:rPr>
        <w:t xml:space="preserve"> </w:t>
      </w:r>
      <w:r>
        <w:t>perioda</w:t>
      </w:r>
      <w:r>
        <w:rPr>
          <w:spacing w:val="-13"/>
        </w:rPr>
        <w:t xml:space="preserve"> </w:t>
      </w:r>
      <w:r>
        <w:t>izvodi</w:t>
      </w:r>
      <w:r>
        <w:rPr>
          <w:spacing w:val="-12"/>
        </w:rPr>
        <w:t xml:space="preserve"> </w:t>
      </w:r>
      <w:r>
        <w:t>se</w:t>
      </w:r>
      <w:r>
        <w:rPr>
          <w:spacing w:val="-13"/>
        </w:rPr>
        <w:t xml:space="preserve"> </w:t>
      </w:r>
      <w:r>
        <w:t>iz</w:t>
      </w:r>
      <w:r>
        <w:rPr>
          <w:spacing w:val="-12"/>
        </w:rPr>
        <w:t xml:space="preserve"> </w:t>
      </w:r>
      <w:r>
        <w:t>ocjena</w:t>
      </w:r>
      <w:r>
        <w:rPr>
          <w:spacing w:val="-12"/>
        </w:rPr>
        <w:t xml:space="preserve"> </w:t>
      </w:r>
      <w:r>
        <w:t>svih</w:t>
      </w:r>
      <w:r>
        <w:rPr>
          <w:spacing w:val="-12"/>
        </w:rPr>
        <w:t xml:space="preserve"> </w:t>
      </w:r>
      <w:r>
        <w:t>ishoda</w:t>
      </w:r>
      <w:r>
        <w:rPr>
          <w:spacing w:val="-12"/>
        </w:rPr>
        <w:t xml:space="preserve"> </w:t>
      </w:r>
      <w:r>
        <w:t>u</w:t>
      </w:r>
      <w:r>
        <w:rPr>
          <w:spacing w:val="-13"/>
        </w:rPr>
        <w:t xml:space="preserve"> </w:t>
      </w:r>
      <w:r>
        <w:t>tom</w:t>
      </w:r>
      <w:r>
        <w:rPr>
          <w:spacing w:val="-12"/>
        </w:rPr>
        <w:t xml:space="preserve"> </w:t>
      </w:r>
      <w:r>
        <w:t>klasifikacionom</w:t>
      </w:r>
      <w:r>
        <w:rPr>
          <w:spacing w:val="-11"/>
        </w:rPr>
        <w:t xml:space="preserve"> </w:t>
      </w:r>
      <w:r>
        <w:rPr>
          <w:spacing w:val="-2"/>
        </w:rPr>
        <w:t>periodu</w:t>
      </w:r>
    </w:p>
    <w:p w:rsidR="008C01C9" w:rsidRDefault="0084041E">
      <w:pPr>
        <w:pStyle w:val="ListParagraph"/>
        <w:numPr>
          <w:ilvl w:val="0"/>
          <w:numId w:val="45"/>
        </w:numPr>
        <w:tabs>
          <w:tab w:val="left" w:pos="1299"/>
        </w:tabs>
        <w:ind w:left="1299"/>
      </w:pPr>
      <w:r>
        <w:rPr>
          <w:spacing w:val="-2"/>
        </w:rPr>
        <w:t>Zaključna</w:t>
      </w:r>
      <w:r>
        <w:rPr>
          <w:spacing w:val="-3"/>
        </w:rPr>
        <w:t xml:space="preserve"> </w:t>
      </w:r>
      <w:r>
        <w:rPr>
          <w:spacing w:val="-2"/>
        </w:rPr>
        <w:t>ocjena</w:t>
      </w:r>
      <w:r>
        <w:rPr>
          <w:spacing w:val="-4"/>
        </w:rPr>
        <w:t xml:space="preserve"> </w:t>
      </w:r>
      <w:r>
        <w:rPr>
          <w:spacing w:val="-2"/>
        </w:rPr>
        <w:t>na</w:t>
      </w:r>
      <w:r>
        <w:rPr>
          <w:spacing w:val="-3"/>
        </w:rPr>
        <w:t xml:space="preserve"> </w:t>
      </w:r>
      <w:r>
        <w:rPr>
          <w:spacing w:val="-2"/>
        </w:rPr>
        <w:t>kraju</w:t>
      </w:r>
      <w:r>
        <w:rPr>
          <w:spacing w:val="-4"/>
        </w:rPr>
        <w:t xml:space="preserve"> </w:t>
      </w:r>
      <w:r>
        <w:rPr>
          <w:spacing w:val="-2"/>
        </w:rPr>
        <w:t>školske</w:t>
      </w:r>
      <w:r>
        <w:rPr>
          <w:spacing w:val="-4"/>
        </w:rPr>
        <w:t xml:space="preserve"> </w:t>
      </w:r>
      <w:r>
        <w:rPr>
          <w:spacing w:val="-2"/>
        </w:rPr>
        <w:t>godine</w:t>
      </w:r>
      <w:r>
        <w:rPr>
          <w:spacing w:val="-4"/>
        </w:rPr>
        <w:t xml:space="preserve"> </w:t>
      </w:r>
      <w:r>
        <w:rPr>
          <w:spacing w:val="-2"/>
        </w:rPr>
        <w:t>izvodi</w:t>
      </w:r>
      <w:r>
        <w:rPr>
          <w:spacing w:val="-3"/>
        </w:rPr>
        <w:t xml:space="preserve"> </w:t>
      </w:r>
      <w:r>
        <w:rPr>
          <w:spacing w:val="-2"/>
        </w:rPr>
        <w:t>se</w:t>
      </w:r>
      <w:r>
        <w:rPr>
          <w:spacing w:val="-4"/>
        </w:rPr>
        <w:t xml:space="preserve"> </w:t>
      </w:r>
      <w:r>
        <w:rPr>
          <w:spacing w:val="-2"/>
        </w:rPr>
        <w:t>na</w:t>
      </w:r>
      <w:r>
        <w:rPr>
          <w:spacing w:val="-4"/>
        </w:rPr>
        <w:t xml:space="preserve"> </w:t>
      </w:r>
      <w:r>
        <w:rPr>
          <w:spacing w:val="-2"/>
        </w:rPr>
        <w:t>osnovu</w:t>
      </w:r>
      <w:r>
        <w:rPr>
          <w:spacing w:val="-3"/>
        </w:rPr>
        <w:t xml:space="preserve"> </w:t>
      </w:r>
      <w:r>
        <w:rPr>
          <w:spacing w:val="-2"/>
        </w:rPr>
        <w:t>svih</w:t>
      </w:r>
      <w:r>
        <w:rPr>
          <w:spacing w:val="-4"/>
        </w:rPr>
        <w:t xml:space="preserve"> </w:t>
      </w:r>
      <w:r>
        <w:rPr>
          <w:spacing w:val="-2"/>
        </w:rPr>
        <w:t>ocjena</w:t>
      </w:r>
      <w:r>
        <w:rPr>
          <w:spacing w:val="-3"/>
        </w:rPr>
        <w:t xml:space="preserve"> </w:t>
      </w:r>
      <w:r>
        <w:rPr>
          <w:spacing w:val="-2"/>
        </w:rPr>
        <w:t>dobijenih</w:t>
      </w:r>
      <w:r>
        <w:rPr>
          <w:spacing w:val="-3"/>
        </w:rPr>
        <w:t xml:space="preserve"> </w:t>
      </w:r>
      <w:r>
        <w:rPr>
          <w:spacing w:val="-2"/>
        </w:rPr>
        <w:t>u</w:t>
      </w:r>
      <w:r>
        <w:rPr>
          <w:spacing w:val="-4"/>
        </w:rPr>
        <w:t xml:space="preserve"> </w:t>
      </w:r>
      <w:r>
        <w:rPr>
          <w:spacing w:val="-2"/>
        </w:rPr>
        <w:t>klasifikacionim</w:t>
      </w:r>
      <w:r>
        <w:rPr>
          <w:spacing w:val="-3"/>
        </w:rPr>
        <w:t xml:space="preserve"> </w:t>
      </w:r>
      <w:r>
        <w:rPr>
          <w:spacing w:val="-2"/>
        </w:rPr>
        <w:t>periodima</w:t>
      </w:r>
    </w:p>
    <w:p w:rsidR="008C01C9" w:rsidRDefault="0084041E">
      <w:pPr>
        <w:pStyle w:val="Heading4"/>
        <w:numPr>
          <w:ilvl w:val="0"/>
          <w:numId w:val="49"/>
        </w:numPr>
        <w:tabs>
          <w:tab w:val="left" w:pos="1213"/>
        </w:tabs>
        <w:spacing w:before="241"/>
        <w:ind w:left="1213" w:hanging="199"/>
      </w:pPr>
      <w:r>
        <w:t>Uslovi</w:t>
      </w:r>
      <w:r>
        <w:rPr>
          <w:spacing w:val="-8"/>
        </w:rPr>
        <w:t xml:space="preserve"> </w:t>
      </w:r>
      <w:r>
        <w:t>za</w:t>
      </w:r>
      <w:r>
        <w:rPr>
          <w:spacing w:val="-7"/>
        </w:rPr>
        <w:t xml:space="preserve"> </w:t>
      </w:r>
      <w:r>
        <w:t>prohodnost</w:t>
      </w:r>
      <w:r>
        <w:rPr>
          <w:spacing w:val="-8"/>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4"/>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49"/>
        </w:numPr>
        <w:tabs>
          <w:tab w:val="left" w:pos="1213"/>
        </w:tabs>
        <w:ind w:left="1213"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44"/>
        </w:numPr>
        <w:tabs>
          <w:tab w:val="left" w:pos="1299"/>
        </w:tabs>
        <w:spacing w:before="120" w:line="252" w:lineRule="exact"/>
      </w:pPr>
      <w:r>
        <w:t>Osnove</w:t>
      </w:r>
      <w:r>
        <w:rPr>
          <w:spacing w:val="-13"/>
        </w:rPr>
        <w:t xml:space="preserve"> </w:t>
      </w:r>
      <w:r>
        <w:t>željezničkog</w:t>
      </w:r>
      <w:r>
        <w:rPr>
          <w:spacing w:val="-12"/>
        </w:rPr>
        <w:t xml:space="preserve"> </w:t>
      </w:r>
      <w:r>
        <w:rPr>
          <w:spacing w:val="-2"/>
        </w:rPr>
        <w:t>saobraćaja</w:t>
      </w:r>
    </w:p>
    <w:p w:rsidR="008C01C9" w:rsidRDefault="0084041E">
      <w:pPr>
        <w:pStyle w:val="ListParagraph"/>
        <w:numPr>
          <w:ilvl w:val="0"/>
          <w:numId w:val="44"/>
        </w:numPr>
        <w:tabs>
          <w:tab w:val="left" w:pos="1298"/>
        </w:tabs>
        <w:ind w:left="1298" w:hanging="284"/>
      </w:pPr>
      <w:r>
        <w:t>Informacioni</w:t>
      </w:r>
      <w:r>
        <w:rPr>
          <w:spacing w:val="-13"/>
        </w:rPr>
        <w:t xml:space="preserve"> </w:t>
      </w:r>
      <w:r>
        <w:t>sistemi</w:t>
      </w:r>
      <w:r>
        <w:rPr>
          <w:spacing w:val="-12"/>
        </w:rPr>
        <w:t xml:space="preserve"> </w:t>
      </w:r>
      <w:r>
        <w:rPr>
          <w:spacing w:val="-2"/>
        </w:rPr>
        <w:t>željeznice</w:t>
      </w:r>
    </w:p>
    <w:p w:rsidR="008C01C9" w:rsidRDefault="0084041E">
      <w:pPr>
        <w:pStyle w:val="ListParagraph"/>
        <w:numPr>
          <w:ilvl w:val="0"/>
          <w:numId w:val="44"/>
        </w:numPr>
        <w:tabs>
          <w:tab w:val="left" w:pos="1298"/>
        </w:tabs>
        <w:spacing w:line="252" w:lineRule="exact"/>
        <w:ind w:left="1298"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44"/>
        </w:numPr>
        <w:tabs>
          <w:tab w:val="left" w:pos="1298"/>
        </w:tabs>
        <w:spacing w:line="252" w:lineRule="exact"/>
        <w:ind w:left="1298" w:hanging="284"/>
      </w:pPr>
      <w:r>
        <w:t>Vučna</w:t>
      </w:r>
      <w:r>
        <w:rPr>
          <w:spacing w:val="-9"/>
        </w:rPr>
        <w:t xml:space="preserve"> </w:t>
      </w:r>
      <w:r>
        <w:rPr>
          <w:spacing w:val="-2"/>
        </w:rPr>
        <w:t>vozila</w:t>
      </w:r>
    </w:p>
    <w:p w:rsidR="008C01C9" w:rsidRDefault="0084041E">
      <w:pPr>
        <w:pStyle w:val="ListParagraph"/>
        <w:numPr>
          <w:ilvl w:val="0"/>
          <w:numId w:val="44"/>
        </w:numPr>
        <w:tabs>
          <w:tab w:val="left" w:pos="1298"/>
        </w:tabs>
        <w:ind w:left="1298" w:hanging="284"/>
      </w:pPr>
      <w:r>
        <w:t>Prijem</w:t>
      </w:r>
      <w:r>
        <w:rPr>
          <w:spacing w:val="-8"/>
        </w:rPr>
        <w:t xml:space="preserve"> </w:t>
      </w:r>
      <w:r>
        <w:t>voznih</w:t>
      </w:r>
      <w:r>
        <w:rPr>
          <w:spacing w:val="-9"/>
        </w:rPr>
        <w:t xml:space="preserve"> </w:t>
      </w:r>
      <w:r>
        <w:rPr>
          <w:spacing w:val="-2"/>
        </w:rPr>
        <w:t>sredstva</w:t>
      </w:r>
    </w:p>
    <w:p w:rsidR="008C01C9" w:rsidRDefault="0084041E">
      <w:pPr>
        <w:pStyle w:val="ListParagraph"/>
        <w:numPr>
          <w:ilvl w:val="0"/>
          <w:numId w:val="44"/>
        </w:numPr>
        <w:tabs>
          <w:tab w:val="left" w:pos="1298"/>
        </w:tabs>
        <w:spacing w:before="1" w:line="252" w:lineRule="exact"/>
        <w:ind w:left="1298" w:hanging="284"/>
      </w:pPr>
      <w:r>
        <w:t>Planiranje</w:t>
      </w:r>
      <w:r>
        <w:rPr>
          <w:spacing w:val="-6"/>
        </w:rPr>
        <w:t xml:space="preserve"> </w:t>
      </w:r>
      <w:r>
        <w:t>i</w:t>
      </w:r>
      <w:r>
        <w:rPr>
          <w:spacing w:val="-8"/>
        </w:rPr>
        <w:t xml:space="preserve"> </w:t>
      </w:r>
      <w:r>
        <w:t>organizacija</w:t>
      </w:r>
      <w:r>
        <w:rPr>
          <w:spacing w:val="-7"/>
        </w:rPr>
        <w:t xml:space="preserve"> </w:t>
      </w:r>
      <w:r>
        <w:t>rada</w:t>
      </w:r>
      <w:r>
        <w:rPr>
          <w:spacing w:val="-8"/>
        </w:rPr>
        <w:t xml:space="preserve"> </w:t>
      </w:r>
      <w:r>
        <w:t>u</w:t>
      </w:r>
      <w:r>
        <w:rPr>
          <w:spacing w:val="-7"/>
        </w:rPr>
        <w:t xml:space="preserve"> </w:t>
      </w:r>
      <w:r>
        <w:t>službi</w:t>
      </w:r>
      <w:r>
        <w:rPr>
          <w:spacing w:val="-8"/>
        </w:rPr>
        <w:t xml:space="preserve"> </w:t>
      </w:r>
      <w:r>
        <w:t>vuče</w:t>
      </w:r>
      <w:r>
        <w:rPr>
          <w:spacing w:val="-6"/>
        </w:rPr>
        <w:t xml:space="preserve"> </w:t>
      </w:r>
      <w:r>
        <w:t>dizel</w:t>
      </w:r>
      <w:r>
        <w:rPr>
          <w:spacing w:val="-8"/>
        </w:rPr>
        <w:t xml:space="preserve"> </w:t>
      </w:r>
      <w:r>
        <w:t>vučnih</w:t>
      </w:r>
      <w:r>
        <w:rPr>
          <w:spacing w:val="-8"/>
        </w:rPr>
        <w:t xml:space="preserve"> </w:t>
      </w:r>
      <w:r>
        <w:rPr>
          <w:spacing w:val="-2"/>
        </w:rPr>
        <w:t>vozila</w:t>
      </w:r>
    </w:p>
    <w:p w:rsidR="008C01C9" w:rsidRDefault="0084041E">
      <w:pPr>
        <w:pStyle w:val="ListParagraph"/>
        <w:numPr>
          <w:ilvl w:val="0"/>
          <w:numId w:val="44"/>
        </w:numPr>
        <w:tabs>
          <w:tab w:val="left" w:pos="1298"/>
        </w:tabs>
        <w:ind w:left="1298"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C01C9">
      <w:pPr>
        <w:pStyle w:val="BodyText"/>
        <w:spacing w:before="240"/>
      </w:pPr>
    </w:p>
    <w:p w:rsidR="008C01C9" w:rsidRDefault="0084041E">
      <w:pPr>
        <w:pStyle w:val="Heading4"/>
        <w:spacing w:before="0"/>
        <w:ind w:left="1014" w:firstLine="0"/>
      </w:pPr>
      <w:r>
        <w:rPr>
          <w:spacing w:val="-2"/>
        </w:rPr>
        <w:t>Napomena:</w:t>
      </w:r>
    </w:p>
    <w:p w:rsidR="008C01C9" w:rsidRDefault="0084041E">
      <w:pPr>
        <w:pStyle w:val="BodyText"/>
        <w:spacing w:before="120"/>
        <w:ind w:left="1014"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49"/>
        </w:numPr>
        <w:tabs>
          <w:tab w:val="left" w:pos="1312"/>
        </w:tabs>
        <w:ind w:left="1312" w:hanging="298"/>
        <w:jc w:val="both"/>
      </w:pPr>
      <w:r>
        <w:t>Ključne</w:t>
      </w:r>
      <w:r>
        <w:rPr>
          <w:spacing w:val="-9"/>
        </w:rPr>
        <w:t xml:space="preserve"> </w:t>
      </w:r>
      <w:r>
        <w:t>kompetencije</w:t>
      </w:r>
      <w:r>
        <w:rPr>
          <w:spacing w:val="-7"/>
        </w:rPr>
        <w:t xml:space="preserve"> </w:t>
      </w:r>
      <w:r>
        <w:t>koje</w:t>
      </w:r>
      <w:r>
        <w:rPr>
          <w:spacing w:val="-8"/>
        </w:rPr>
        <w:t xml:space="preserve"> </w:t>
      </w:r>
      <w:r>
        <w:t>se</w:t>
      </w:r>
      <w:r>
        <w:rPr>
          <w:spacing w:val="-8"/>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43"/>
        </w:numPr>
        <w:tabs>
          <w:tab w:val="left" w:pos="1297"/>
          <w:tab w:val="left" w:pos="1302"/>
        </w:tabs>
        <w:spacing w:before="119"/>
        <w:ind w:right="872"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13"/>
        </w:rPr>
        <w:t xml:space="preserve"> </w:t>
      </w:r>
      <w:r>
        <w:t>i</w:t>
      </w:r>
      <w:r>
        <w:rPr>
          <w:spacing w:val="-13"/>
        </w:rPr>
        <w:t xml:space="preserve"> </w:t>
      </w:r>
      <w:r>
        <w:t>činjenica</w:t>
      </w:r>
      <w:r>
        <w:rPr>
          <w:spacing w:val="-12"/>
        </w:rPr>
        <w:t xml:space="preserve"> </w:t>
      </w:r>
      <w:r>
        <w:t>iz</w:t>
      </w:r>
      <w:r>
        <w:rPr>
          <w:spacing w:val="-13"/>
        </w:rPr>
        <w:t xml:space="preserve"> </w:t>
      </w:r>
      <w:r>
        <w:t>oblasti</w:t>
      </w:r>
      <w:r>
        <w:rPr>
          <w:spacing w:val="-12"/>
        </w:rPr>
        <w:t xml:space="preserve"> </w:t>
      </w:r>
      <w:r>
        <w:t>željezničkog</w:t>
      </w:r>
      <w:r>
        <w:rPr>
          <w:spacing w:val="-13"/>
        </w:rPr>
        <w:t xml:space="preserve"> </w:t>
      </w:r>
      <w:r>
        <w:t>saobraćaja,</w:t>
      </w:r>
      <w:r>
        <w:rPr>
          <w:spacing w:val="-12"/>
        </w:rPr>
        <w:t xml:space="preserve"> </w:t>
      </w:r>
      <w:r>
        <w:t>izražavanjem</w:t>
      </w:r>
      <w:r>
        <w:rPr>
          <w:spacing w:val="-13"/>
        </w:rPr>
        <w:t xml:space="preserve"> </w:t>
      </w:r>
      <w:r>
        <w:t>argumenata</w:t>
      </w:r>
      <w:r>
        <w:rPr>
          <w:spacing w:val="-12"/>
        </w:rPr>
        <w:t xml:space="preserve"> </w:t>
      </w:r>
      <w:r>
        <w:t>i</w:t>
      </w:r>
      <w:r>
        <w:rPr>
          <w:spacing w:val="-13"/>
        </w:rPr>
        <w:t xml:space="preserve"> </w:t>
      </w:r>
      <w:r>
        <w:t>kritičkog</w:t>
      </w:r>
      <w:r>
        <w:rPr>
          <w:spacing w:val="-12"/>
        </w:rPr>
        <w:t xml:space="preserve"> </w:t>
      </w:r>
      <w:r>
        <w:t>mišljenja</w:t>
      </w:r>
      <w:r>
        <w:rPr>
          <w:spacing w:val="-13"/>
        </w:rPr>
        <w:t xml:space="preserve"> </w:t>
      </w:r>
      <w:r>
        <w:t>na</w:t>
      </w:r>
      <w:r>
        <w:rPr>
          <w:spacing w:val="-13"/>
        </w:rPr>
        <w:t xml:space="preserve"> </w:t>
      </w:r>
      <w:r>
        <w:t>uvjerljiv način primjeren kontekstu, korišćenjem raznih izvora znanja pretragom, prikupljanjem i obradom vizuelnih, audo/video i digitalnih informacija, poštovanje pravila i preporuka prilikom prezentovanja zadate teme i dr.)</w:t>
      </w:r>
    </w:p>
    <w:p w:rsidR="008C01C9" w:rsidRDefault="0084041E">
      <w:pPr>
        <w:pStyle w:val="ListParagraph"/>
        <w:numPr>
          <w:ilvl w:val="0"/>
          <w:numId w:val="43"/>
        </w:numPr>
        <w:tabs>
          <w:tab w:val="left" w:pos="1297"/>
          <w:tab w:val="left" w:pos="1303"/>
        </w:tabs>
        <w:spacing w:before="1"/>
        <w:ind w:left="1303" w:right="871" w:hanging="289"/>
        <w:jc w:val="both"/>
      </w:pPr>
      <w:r>
        <w:t>Kompetencija</w:t>
      </w:r>
      <w:r>
        <w:rPr>
          <w:spacing w:val="-7"/>
        </w:rPr>
        <w:t xml:space="preserve"> </w:t>
      </w:r>
      <w:r>
        <w:t>višejezičnosti</w:t>
      </w:r>
      <w:r>
        <w:rPr>
          <w:spacing w:val="-8"/>
        </w:rPr>
        <w:t xml:space="preserve"> </w:t>
      </w:r>
      <w:r>
        <w:t>(razumijevanje</w:t>
      </w:r>
      <w:r>
        <w:rPr>
          <w:spacing w:val="-7"/>
        </w:rPr>
        <w:t xml:space="preserve"> </w:t>
      </w:r>
      <w:r>
        <w:t>stručne</w:t>
      </w:r>
      <w:r>
        <w:rPr>
          <w:spacing w:val="-8"/>
        </w:rPr>
        <w:t xml:space="preserve"> </w:t>
      </w:r>
      <w:r>
        <w:t>terminologije</w:t>
      </w:r>
      <w:r>
        <w:rPr>
          <w:spacing w:val="-8"/>
        </w:rPr>
        <w:t xml:space="preserve"> </w:t>
      </w:r>
      <w:r>
        <w:t>iz</w:t>
      </w:r>
      <w:r>
        <w:rPr>
          <w:spacing w:val="-8"/>
        </w:rPr>
        <w:t xml:space="preserve"> </w:t>
      </w:r>
      <w:r>
        <w:t>oblasti</w:t>
      </w:r>
      <w:r>
        <w:rPr>
          <w:spacing w:val="-8"/>
        </w:rPr>
        <w:t xml:space="preserve"> </w:t>
      </w:r>
      <w:r>
        <w:t>željezničkog</w:t>
      </w:r>
      <w:r>
        <w:rPr>
          <w:spacing w:val="-8"/>
        </w:rPr>
        <w:t xml:space="preserve"> </w:t>
      </w:r>
      <w:r>
        <w:t>saobraćaja:</w:t>
      </w:r>
      <w:r>
        <w:rPr>
          <w:spacing w:val="-8"/>
        </w:rPr>
        <w:t xml:space="preserve"> </w:t>
      </w:r>
      <w:r>
        <w:t>korišćenja stručne</w:t>
      </w:r>
      <w:r>
        <w:rPr>
          <w:spacing w:val="-11"/>
        </w:rPr>
        <w:t xml:space="preserve"> </w:t>
      </w:r>
      <w:r>
        <w:t>literature;</w:t>
      </w:r>
      <w:r>
        <w:rPr>
          <w:spacing w:val="-11"/>
        </w:rPr>
        <w:t xml:space="preserve"> </w:t>
      </w:r>
      <w:r>
        <w:t>istraživanja</w:t>
      </w:r>
      <w:r>
        <w:rPr>
          <w:spacing w:val="-11"/>
        </w:rPr>
        <w:t xml:space="preserve"> </w:t>
      </w:r>
      <w:r>
        <w:t>različitih</w:t>
      </w:r>
      <w:r>
        <w:rPr>
          <w:spacing w:val="-12"/>
        </w:rPr>
        <w:t xml:space="preserve"> </w:t>
      </w:r>
      <w:r>
        <w:t>stručnih</w:t>
      </w:r>
      <w:r>
        <w:rPr>
          <w:spacing w:val="-12"/>
        </w:rPr>
        <w:t xml:space="preserve"> </w:t>
      </w:r>
      <w:r>
        <w:t>tekstova</w:t>
      </w:r>
      <w:r>
        <w:rPr>
          <w:spacing w:val="-12"/>
        </w:rPr>
        <w:t xml:space="preserve"> </w:t>
      </w:r>
      <w:r>
        <w:t>na</w:t>
      </w:r>
      <w:r>
        <w:rPr>
          <w:spacing w:val="-11"/>
        </w:rPr>
        <w:t xml:space="preserve"> </w:t>
      </w:r>
      <w:r>
        <w:t>internetu;</w:t>
      </w:r>
      <w:r>
        <w:rPr>
          <w:spacing w:val="-11"/>
        </w:rPr>
        <w:t xml:space="preserve"> </w:t>
      </w:r>
      <w:r>
        <w:t>korišćenje</w:t>
      </w:r>
      <w:r>
        <w:rPr>
          <w:spacing w:val="-11"/>
        </w:rPr>
        <w:t xml:space="preserve"> </w:t>
      </w:r>
      <w:r>
        <w:t>literature</w:t>
      </w:r>
      <w:r>
        <w:rPr>
          <w:spacing w:val="-11"/>
        </w:rPr>
        <w:t xml:space="preserve"> </w:t>
      </w:r>
      <w:r>
        <w:t>i</w:t>
      </w:r>
      <w:r>
        <w:rPr>
          <w:spacing w:val="-11"/>
        </w:rPr>
        <w:t xml:space="preserve"> </w:t>
      </w:r>
      <w:r>
        <w:t>različitih</w:t>
      </w:r>
      <w:r>
        <w:rPr>
          <w:spacing w:val="-12"/>
        </w:rPr>
        <w:t xml:space="preserve"> </w:t>
      </w:r>
      <w:r>
        <w:t>informacija iz oblasti željezničkog prevoza na stranom jeziku i dr.)</w:t>
      </w:r>
    </w:p>
    <w:p w:rsidR="008C01C9" w:rsidRDefault="0084041E">
      <w:pPr>
        <w:pStyle w:val="ListParagraph"/>
        <w:numPr>
          <w:ilvl w:val="0"/>
          <w:numId w:val="43"/>
        </w:numPr>
        <w:tabs>
          <w:tab w:val="left" w:pos="1297"/>
          <w:tab w:val="left" w:pos="1302"/>
        </w:tabs>
        <w:ind w:right="871" w:hanging="288"/>
        <w:jc w:val="both"/>
      </w:pPr>
      <w:r>
        <w:t>Matematička kompetencija i kompetencija u prirodnim naukama, tehnologiji i inženjerstvu (STEM) (razvijanje logičkog načina razmišljanja, osnovnih matematičkih principa i korišćenje grafikona i šema).</w:t>
      </w:r>
    </w:p>
    <w:p w:rsidR="008C01C9" w:rsidRDefault="0084041E">
      <w:pPr>
        <w:pStyle w:val="ListParagraph"/>
        <w:numPr>
          <w:ilvl w:val="0"/>
          <w:numId w:val="43"/>
        </w:numPr>
        <w:tabs>
          <w:tab w:val="left" w:pos="1297"/>
          <w:tab w:val="left" w:pos="1303"/>
        </w:tabs>
        <w:spacing w:before="1"/>
        <w:ind w:left="1303" w:right="870" w:hanging="289"/>
        <w:jc w:val="both"/>
      </w:pPr>
      <w:r>
        <w:t>Digitalna kompetencija (korišćenje informaciono-komunikacionih tehnologija radi pretrage, prikupljanja i upotrebe podataka iz oblasti željezničkog saobraćaja, prepoznavanjem relevantnih stručnih tekstova i video zapisa;</w:t>
      </w:r>
      <w:r>
        <w:rPr>
          <w:spacing w:val="31"/>
        </w:rPr>
        <w:t xml:space="preserve"> </w:t>
      </w:r>
      <w:r>
        <w:t>razvijanje</w:t>
      </w:r>
      <w:r>
        <w:rPr>
          <w:spacing w:val="31"/>
        </w:rPr>
        <w:t xml:space="preserve"> </w:t>
      </w:r>
      <w:r>
        <w:t>svijesti</w:t>
      </w:r>
      <w:r>
        <w:rPr>
          <w:spacing w:val="32"/>
        </w:rPr>
        <w:t xml:space="preserve"> </w:t>
      </w:r>
      <w:r>
        <w:t>o</w:t>
      </w:r>
      <w:r>
        <w:rPr>
          <w:spacing w:val="31"/>
        </w:rPr>
        <w:t xml:space="preserve"> </w:t>
      </w:r>
      <w:r>
        <w:t>značaju</w:t>
      </w:r>
      <w:r>
        <w:rPr>
          <w:spacing w:val="32"/>
        </w:rPr>
        <w:t xml:space="preserve"> </w:t>
      </w:r>
      <w:r>
        <w:t>elektronskog</w:t>
      </w:r>
      <w:r>
        <w:rPr>
          <w:spacing w:val="32"/>
        </w:rPr>
        <w:t xml:space="preserve"> </w:t>
      </w:r>
      <w:r>
        <w:t>učenja</w:t>
      </w:r>
      <w:r>
        <w:rPr>
          <w:spacing w:val="33"/>
        </w:rPr>
        <w:t xml:space="preserve"> </w:t>
      </w:r>
      <w:r>
        <w:t>kroz</w:t>
      </w:r>
      <w:r>
        <w:rPr>
          <w:spacing w:val="31"/>
        </w:rPr>
        <w:t xml:space="preserve"> </w:t>
      </w:r>
      <w:r>
        <w:t>različite</w:t>
      </w:r>
      <w:r>
        <w:rPr>
          <w:spacing w:val="31"/>
        </w:rPr>
        <w:t xml:space="preserve"> </w:t>
      </w:r>
      <w:r>
        <w:t>vidove</w:t>
      </w:r>
      <w:r>
        <w:rPr>
          <w:spacing w:val="32"/>
        </w:rPr>
        <w:t xml:space="preserve"> </w:t>
      </w:r>
      <w:r>
        <w:t>online</w:t>
      </w:r>
      <w:r>
        <w:rPr>
          <w:spacing w:val="32"/>
        </w:rPr>
        <w:t xml:space="preserve"> </w:t>
      </w:r>
      <w:r>
        <w:t>nastave</w:t>
      </w:r>
      <w:r>
        <w:rPr>
          <w:spacing w:val="32"/>
        </w:rPr>
        <w:t xml:space="preserve"> </w:t>
      </w:r>
      <w:r>
        <w:t>i</w:t>
      </w:r>
      <w:r>
        <w:rPr>
          <w:spacing w:val="31"/>
        </w:rPr>
        <w:t xml:space="preserve"> </w:t>
      </w:r>
      <w:r>
        <w:t>interakcije;</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korišćenje</w:t>
      </w:r>
      <w:r>
        <w:rPr>
          <w:spacing w:val="-6"/>
        </w:rPr>
        <w:t xml:space="preserve"> </w:t>
      </w:r>
      <w:r>
        <w:t>foruma</w:t>
      </w:r>
      <w:r>
        <w:rPr>
          <w:spacing w:val="-6"/>
        </w:rPr>
        <w:t xml:space="preserve"> </w:t>
      </w:r>
      <w:r>
        <w:t>i</w:t>
      </w:r>
      <w:r>
        <w:rPr>
          <w:spacing w:val="-5"/>
        </w:rPr>
        <w:t xml:space="preserve"> </w:t>
      </w:r>
      <w:r>
        <w:t>društvenih</w:t>
      </w:r>
      <w:r>
        <w:rPr>
          <w:spacing w:val="-5"/>
        </w:rPr>
        <w:t xml:space="preserve"> </w:t>
      </w:r>
      <w:r>
        <w:t>mreža,</w:t>
      </w:r>
      <w:r>
        <w:rPr>
          <w:spacing w:val="-5"/>
        </w:rPr>
        <w:t xml:space="preserve"> </w:t>
      </w:r>
      <w:r>
        <w:t>u</w:t>
      </w:r>
      <w:r>
        <w:rPr>
          <w:spacing w:val="-5"/>
        </w:rPr>
        <w:t xml:space="preserve"> </w:t>
      </w:r>
      <w:r>
        <w:t>cilju</w:t>
      </w:r>
      <w:r>
        <w:rPr>
          <w:spacing w:val="-6"/>
        </w:rPr>
        <w:t xml:space="preserve"> </w:t>
      </w:r>
      <w:r>
        <w:t>razmjene</w:t>
      </w:r>
      <w:r>
        <w:rPr>
          <w:spacing w:val="-5"/>
        </w:rPr>
        <w:t xml:space="preserve"> </w:t>
      </w:r>
      <w:r>
        <w:t>stručnih</w:t>
      </w:r>
      <w:r>
        <w:rPr>
          <w:spacing w:val="-6"/>
        </w:rPr>
        <w:t xml:space="preserve"> </w:t>
      </w:r>
      <w:r>
        <w:t>informacija,</w:t>
      </w:r>
      <w:r>
        <w:rPr>
          <w:spacing w:val="-4"/>
        </w:rPr>
        <w:t xml:space="preserve"> </w:t>
      </w:r>
      <w:r>
        <w:t>poštovanjem</w:t>
      </w:r>
      <w:r>
        <w:rPr>
          <w:spacing w:val="-4"/>
        </w:rPr>
        <w:t xml:space="preserve"> </w:t>
      </w:r>
      <w:r>
        <w:t>pravila</w:t>
      </w:r>
      <w:r>
        <w:rPr>
          <w:spacing w:val="-5"/>
        </w:rPr>
        <w:t xml:space="preserve"> </w:t>
      </w:r>
      <w:r>
        <w:t>bezbjednosti</w:t>
      </w:r>
      <w:r>
        <w:rPr>
          <w:spacing w:val="-5"/>
        </w:rPr>
        <w:t xml:space="preserve"> </w:t>
      </w:r>
      <w:r>
        <w:t>i etike prilikom korišćenja interneta i dr.)</w:t>
      </w:r>
    </w:p>
    <w:p w:rsidR="008C01C9" w:rsidRDefault="0084041E">
      <w:pPr>
        <w:pStyle w:val="ListParagraph"/>
        <w:numPr>
          <w:ilvl w:val="0"/>
          <w:numId w:val="43"/>
        </w:numPr>
        <w:tabs>
          <w:tab w:val="left" w:pos="1296"/>
          <w:tab w:val="left" w:pos="1302"/>
        </w:tabs>
        <w:ind w:right="871" w:hanging="289"/>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razvijanje sposobnosti izražavanja sopstvenog mišljenja učešćem u konstruktivnoj diskusiji sa uvažavanjem drugačijih stavova; razvijanje tolerancije, kulture dijaloga i</w:t>
      </w:r>
      <w:r>
        <w:rPr>
          <w:spacing w:val="-1"/>
        </w:rPr>
        <w:t xml:space="preserve"> </w:t>
      </w:r>
      <w:r>
        <w:t>poštovanja tuđeg</w:t>
      </w:r>
      <w:r>
        <w:rPr>
          <w:spacing w:val="-6"/>
        </w:rPr>
        <w:t xml:space="preserve"> </w:t>
      </w:r>
      <w:r>
        <w:t>integriteta,</w:t>
      </w:r>
      <w:r>
        <w:rPr>
          <w:spacing w:val="-5"/>
        </w:rPr>
        <w:t xml:space="preserve"> </w:t>
      </w:r>
      <w:r>
        <w:t>u</w:t>
      </w:r>
      <w:r>
        <w:rPr>
          <w:spacing w:val="-6"/>
        </w:rPr>
        <w:t xml:space="preserve"> </w:t>
      </w:r>
      <w:r>
        <w:t>skladu</w:t>
      </w:r>
      <w:r>
        <w:rPr>
          <w:spacing w:val="-6"/>
        </w:rPr>
        <w:t xml:space="preserve"> </w:t>
      </w:r>
      <w:r>
        <w:t>sa</w:t>
      </w:r>
      <w:r>
        <w:rPr>
          <w:spacing w:val="-5"/>
        </w:rPr>
        <w:t xml:space="preserve"> </w:t>
      </w:r>
      <w:r>
        <w:t>etičkim</w:t>
      </w:r>
      <w:r>
        <w:rPr>
          <w:spacing w:val="-4"/>
        </w:rPr>
        <w:t xml:space="preserve"> </w:t>
      </w:r>
      <w:r>
        <w:t>pravilima;</w:t>
      </w:r>
      <w:r>
        <w:rPr>
          <w:spacing w:val="-5"/>
        </w:rPr>
        <w:t xml:space="preserve"> </w:t>
      </w:r>
      <w:r>
        <w:t>razvijanje</w:t>
      </w:r>
      <w:r>
        <w:rPr>
          <w:spacing w:val="-6"/>
        </w:rPr>
        <w:t xml:space="preserve"> </w:t>
      </w:r>
      <w:r>
        <w:t>tehnika</w:t>
      </w:r>
      <w:r>
        <w:rPr>
          <w:spacing w:val="-6"/>
        </w:rPr>
        <w:t xml:space="preserve"> </w:t>
      </w:r>
      <w:r>
        <w:t>sistematizovanja</w:t>
      </w:r>
      <w:r>
        <w:rPr>
          <w:spacing w:val="-5"/>
        </w:rPr>
        <w:t xml:space="preserve"> </w:t>
      </w:r>
      <w:r>
        <w:t>i</w:t>
      </w:r>
      <w:r>
        <w:rPr>
          <w:spacing w:val="-6"/>
        </w:rPr>
        <w:t xml:space="preserve"> </w:t>
      </w:r>
      <w:r>
        <w:t>vrednovanja</w:t>
      </w:r>
      <w:r>
        <w:rPr>
          <w:spacing w:val="-6"/>
        </w:rPr>
        <w:t xml:space="preserve"> </w:t>
      </w:r>
      <w:r>
        <w:t>informacija</w:t>
      </w:r>
      <w:r>
        <w:rPr>
          <w:spacing w:val="-4"/>
        </w:rPr>
        <w:t xml:space="preserve"> </w:t>
      </w:r>
      <w:r>
        <w:t>u cilju nadogradnje prethodno stečenih znanja, kao i otkrivanja novih; razvijanje sposobnosti učenja na sopstvenim</w:t>
      </w:r>
      <w:r>
        <w:rPr>
          <w:spacing w:val="-13"/>
        </w:rPr>
        <w:t xml:space="preserve"> </w:t>
      </w:r>
      <w:r>
        <w:t>greškama</w:t>
      </w:r>
      <w:r>
        <w:rPr>
          <w:spacing w:val="-13"/>
        </w:rPr>
        <w:t xml:space="preserve"> </w:t>
      </w:r>
      <w:r>
        <w:t>kroz</w:t>
      </w:r>
      <w:r>
        <w:rPr>
          <w:spacing w:val="-12"/>
        </w:rPr>
        <w:t xml:space="preserve"> </w:t>
      </w:r>
      <w:r>
        <w:t>samoprocjenu</w:t>
      </w:r>
      <w:r>
        <w:rPr>
          <w:spacing w:val="-13"/>
        </w:rPr>
        <w:t xml:space="preserve"> </w:t>
      </w:r>
      <w:r>
        <w:t>i</w:t>
      </w:r>
      <w:r>
        <w:rPr>
          <w:spacing w:val="-12"/>
        </w:rPr>
        <w:t xml:space="preserve"> </w:t>
      </w:r>
      <w:r>
        <w:t>samoevaluaciju;</w:t>
      </w:r>
      <w:r>
        <w:rPr>
          <w:spacing w:val="-13"/>
        </w:rPr>
        <w:t xml:space="preserve"> </w:t>
      </w:r>
      <w:r>
        <w:t>razvijanje</w:t>
      </w:r>
      <w:r>
        <w:rPr>
          <w:spacing w:val="-12"/>
        </w:rPr>
        <w:t xml:space="preserve"> </w:t>
      </w:r>
      <w:r>
        <w:t>svijesti</w:t>
      </w:r>
      <w:r>
        <w:rPr>
          <w:spacing w:val="-13"/>
        </w:rPr>
        <w:t xml:space="preserve"> </w:t>
      </w:r>
      <w:r>
        <w:t>o</w:t>
      </w:r>
      <w:r>
        <w:rPr>
          <w:spacing w:val="-12"/>
        </w:rPr>
        <w:t xml:space="preserve"> </w:t>
      </w:r>
      <w:r>
        <w:t>značaju</w:t>
      </w:r>
      <w:r>
        <w:rPr>
          <w:spacing w:val="-13"/>
        </w:rPr>
        <w:t xml:space="preserve"> </w:t>
      </w:r>
      <w:r>
        <w:t>vođenja</w:t>
      </w:r>
      <w:r>
        <w:rPr>
          <w:spacing w:val="-12"/>
        </w:rPr>
        <w:t xml:space="preserve"> </w:t>
      </w:r>
      <w:r>
        <w:t>zdravog</w:t>
      </w:r>
      <w:r>
        <w:rPr>
          <w:spacing w:val="-13"/>
        </w:rPr>
        <w:t xml:space="preserve"> </w:t>
      </w:r>
      <w:r>
        <w:t>života i dr.)</w:t>
      </w:r>
    </w:p>
    <w:p w:rsidR="008C01C9" w:rsidRDefault="0084041E">
      <w:pPr>
        <w:pStyle w:val="ListParagraph"/>
        <w:numPr>
          <w:ilvl w:val="0"/>
          <w:numId w:val="43"/>
        </w:numPr>
        <w:tabs>
          <w:tab w:val="left" w:pos="1297"/>
          <w:tab w:val="left" w:pos="1302"/>
        </w:tabs>
        <w:ind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rsidR="008C01C9" w:rsidRDefault="0084041E">
      <w:pPr>
        <w:pStyle w:val="ListParagraph"/>
        <w:numPr>
          <w:ilvl w:val="0"/>
          <w:numId w:val="43"/>
        </w:numPr>
        <w:tabs>
          <w:tab w:val="left" w:pos="1297"/>
          <w:tab w:val="left" w:pos="1302"/>
        </w:tabs>
        <w:spacing w:before="1"/>
        <w:ind w:right="870" w:hanging="288"/>
        <w:jc w:val="both"/>
      </w:pPr>
      <w:r>
        <w:t>Preduzetnička kompetencija (razvijanje sposobnosti davanja inicijative; razvijanje kreativnosti, kao i vještina planiranja i upravljanja vremenom prilikom rješavanja različitih zadataka i dr.).</w:t>
      </w:r>
    </w:p>
    <w:p w:rsidR="008C01C9" w:rsidRDefault="0084041E">
      <w:pPr>
        <w:pStyle w:val="ListParagraph"/>
        <w:numPr>
          <w:ilvl w:val="0"/>
          <w:numId w:val="43"/>
        </w:numPr>
        <w:tabs>
          <w:tab w:val="left" w:pos="1296"/>
          <w:tab w:val="left" w:pos="1302"/>
        </w:tabs>
        <w:ind w:right="869" w:hanging="289"/>
        <w:jc w:val="both"/>
      </w:pPr>
      <w:r>
        <w:t>Kompetencija</w:t>
      </w:r>
      <w:r>
        <w:rPr>
          <w:spacing w:val="-2"/>
        </w:rPr>
        <w:t xml:space="preserve"> </w:t>
      </w:r>
      <w:r>
        <w:t>kulturološke</w:t>
      </w:r>
      <w:r>
        <w:rPr>
          <w:spacing w:val="-2"/>
        </w:rPr>
        <w:t xml:space="preserve"> </w:t>
      </w:r>
      <w:r>
        <w:t>svijesti</w:t>
      </w:r>
      <w:r>
        <w:rPr>
          <w:spacing w:val="-3"/>
        </w:rPr>
        <w:t xml:space="preserve"> </w:t>
      </w:r>
      <w:r>
        <w:t>i</w:t>
      </w:r>
      <w:r>
        <w:rPr>
          <w:spacing w:val="-1"/>
        </w:rPr>
        <w:t xml:space="preserve"> </w:t>
      </w:r>
      <w:r>
        <w:t>izražavanja</w:t>
      </w:r>
      <w:r>
        <w:rPr>
          <w:spacing w:val="-3"/>
        </w:rPr>
        <w:t xml:space="preserve"> </w:t>
      </w:r>
      <w:r>
        <w:t>(razvijanje</w:t>
      </w:r>
      <w:r>
        <w:rPr>
          <w:spacing w:val="-2"/>
        </w:rPr>
        <w:t xml:space="preserve"> </w:t>
      </w:r>
      <w:r>
        <w:t>svijesti</w:t>
      </w:r>
      <w:r>
        <w:rPr>
          <w:spacing w:val="-2"/>
        </w:rPr>
        <w:t xml:space="preserve"> </w:t>
      </w:r>
      <w:r>
        <w:t>o</w:t>
      </w:r>
      <w:r>
        <w:rPr>
          <w:spacing w:val="-2"/>
        </w:rPr>
        <w:t xml:space="preserve"> </w:t>
      </w:r>
      <w:r>
        <w:t>značaju</w:t>
      </w:r>
      <w:r>
        <w:rPr>
          <w:spacing w:val="-2"/>
        </w:rPr>
        <w:t xml:space="preserve"> </w:t>
      </w:r>
      <w:r>
        <w:t>poznavanja</w:t>
      </w:r>
      <w:r>
        <w:rPr>
          <w:spacing w:val="-2"/>
        </w:rPr>
        <w:t xml:space="preserve"> </w:t>
      </w:r>
      <w:r>
        <w:t>i</w:t>
      </w:r>
      <w:r>
        <w:rPr>
          <w:spacing w:val="-1"/>
        </w:rPr>
        <w:t xml:space="preserve"> </w:t>
      </w:r>
      <w:r>
        <w:t>poštovanja</w:t>
      </w:r>
      <w:r>
        <w:rPr>
          <w:spacing w:val="-2"/>
        </w:rPr>
        <w:t xml:space="preserve"> </w:t>
      </w:r>
      <w:r>
        <w:t>lokalnih, nacionalnih, regionalnih, evropskih i globalnih kultura kroz povezivanje sa primjerima iz oblasti organizacije rada u drumskom saobraćaju; predstavljanje ideja putem različitih kulturoloških formi kao što su pisani, štampani ili digitalni tekst,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2"/>
          <w:numId w:val="299"/>
        </w:numPr>
        <w:tabs>
          <w:tab w:val="left" w:pos="1512"/>
        </w:tabs>
        <w:ind w:left="1512" w:hanging="497"/>
        <w:jc w:val="both"/>
      </w:pPr>
      <w:bookmarkStart w:id="86" w:name="3.3.8._PREDUZETNIŠTVO"/>
      <w:bookmarkStart w:id="87" w:name="_bookmark43"/>
      <w:bookmarkEnd w:id="86"/>
      <w:bookmarkEnd w:id="87"/>
      <w:r>
        <w:rPr>
          <w:spacing w:val="-2"/>
        </w:rPr>
        <w:t>PREDUZETNIŠTVO</w:t>
      </w:r>
    </w:p>
    <w:p w:rsidR="008C01C9" w:rsidRDefault="0084041E">
      <w:pPr>
        <w:pStyle w:val="Heading4"/>
        <w:numPr>
          <w:ilvl w:val="0"/>
          <w:numId w:val="42"/>
        </w:numPr>
        <w:tabs>
          <w:tab w:val="left" w:pos="1214"/>
        </w:tabs>
        <w:spacing w:before="239"/>
        <w:ind w:left="1214" w:hanging="199"/>
        <w:jc w:val="both"/>
      </w:pPr>
      <w:r>
        <w:t>Broj</w:t>
      </w:r>
      <w:r>
        <w:rPr>
          <w:spacing w:val="-7"/>
        </w:rPr>
        <w:t xml:space="preserve"> </w:t>
      </w:r>
      <w:r>
        <w:t>časova</w:t>
      </w:r>
      <w:r>
        <w:rPr>
          <w:spacing w:val="-6"/>
        </w:rPr>
        <w:t xml:space="preserve"> </w:t>
      </w:r>
      <w:r>
        <w:t>i</w:t>
      </w:r>
      <w:r>
        <w:rPr>
          <w:spacing w:val="-6"/>
        </w:rPr>
        <w:t xml:space="preserve"> </w:t>
      </w:r>
      <w:r>
        <w:t>kreditna</w:t>
      </w:r>
      <w:r>
        <w:rPr>
          <w:spacing w:val="-6"/>
        </w:rPr>
        <w:t xml:space="preserve"> </w:t>
      </w:r>
      <w:r>
        <w:rPr>
          <w:spacing w:val="-2"/>
        </w:rPr>
        <w:t>vrijednost:</w:t>
      </w:r>
    </w:p>
    <w:p w:rsidR="008C01C9" w:rsidRDefault="008C01C9">
      <w:pPr>
        <w:pStyle w:val="BodyText"/>
        <w:spacing w:before="6"/>
        <w:rPr>
          <w:b/>
          <w:sz w:val="10"/>
        </w:rPr>
      </w:pPr>
    </w:p>
    <w:tbl>
      <w:tblPr>
        <w:tblW w:w="0" w:type="auto"/>
        <w:tblInd w:w="85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559"/>
        <w:gridCol w:w="1559"/>
        <w:gridCol w:w="1560"/>
        <w:gridCol w:w="1559"/>
        <w:gridCol w:w="1560"/>
        <w:gridCol w:w="1560"/>
      </w:tblGrid>
      <w:tr w:rsidR="008C01C9">
        <w:trPr>
          <w:trHeight w:val="475"/>
        </w:trPr>
        <w:tc>
          <w:tcPr>
            <w:tcW w:w="1559" w:type="dxa"/>
            <w:vMerge w:val="restart"/>
            <w:tcBorders>
              <w:left w:val="nil"/>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77"/>
              <w:rPr>
                <w:b/>
              </w:rPr>
            </w:pPr>
            <w:r>
              <w:rPr>
                <w:b/>
                <w:spacing w:val="-2"/>
              </w:rPr>
              <w:t>Razred</w:t>
            </w:r>
          </w:p>
        </w:tc>
        <w:tc>
          <w:tcPr>
            <w:tcW w:w="4678" w:type="dxa"/>
            <w:gridSpan w:val="3"/>
            <w:tcBorders>
              <w:left w:val="single" w:sz="4" w:space="0" w:color="C00000"/>
              <w:bottom w:val="single" w:sz="4" w:space="0" w:color="C00000"/>
              <w:right w:val="single" w:sz="4" w:space="0" w:color="C00000"/>
            </w:tcBorders>
            <w:shd w:val="clear" w:color="auto" w:fill="F1E5BD"/>
          </w:tcPr>
          <w:p w:rsidR="008C01C9" w:rsidRDefault="0084041E">
            <w:pPr>
              <w:pStyle w:val="TableParagraph"/>
              <w:spacing w:before="120"/>
              <w:ind w:right="1"/>
              <w:jc w:val="center"/>
              <w:rPr>
                <w:b/>
              </w:rPr>
            </w:pPr>
            <w:r>
              <w:rPr>
                <w:b/>
              </w:rPr>
              <w:t>Oblici</w:t>
            </w:r>
            <w:r>
              <w:rPr>
                <w:b/>
                <w:spacing w:val="-7"/>
              </w:rPr>
              <w:t xml:space="preserve"> </w:t>
            </w:r>
            <w:r>
              <w:rPr>
                <w:b/>
                <w:spacing w:val="-2"/>
              </w:rPr>
              <w:t>nastave</w:t>
            </w:r>
          </w:p>
        </w:tc>
        <w:tc>
          <w:tcPr>
            <w:tcW w:w="1560" w:type="dxa"/>
            <w:vMerge w:val="restart"/>
            <w:tcBorders>
              <w:left w:val="single" w:sz="4" w:space="0" w:color="C00000"/>
              <w:right w:val="single" w:sz="4" w:space="0" w:color="C00000"/>
            </w:tcBorders>
            <w:shd w:val="clear" w:color="auto" w:fill="F1E5BD"/>
          </w:tcPr>
          <w:p w:rsidR="008C01C9" w:rsidRDefault="008C01C9">
            <w:pPr>
              <w:pStyle w:val="TableParagraph"/>
              <w:spacing w:before="181"/>
              <w:rPr>
                <w:b/>
              </w:rPr>
            </w:pPr>
          </w:p>
          <w:p w:rsidR="008C01C9" w:rsidRDefault="0084041E">
            <w:pPr>
              <w:pStyle w:val="TableParagraph"/>
              <w:spacing w:before="1"/>
              <w:ind w:left="437"/>
              <w:rPr>
                <w:b/>
              </w:rPr>
            </w:pPr>
            <w:r>
              <w:rPr>
                <w:b/>
                <w:spacing w:val="-2"/>
              </w:rPr>
              <w:t>Ukupno</w:t>
            </w:r>
          </w:p>
        </w:tc>
        <w:tc>
          <w:tcPr>
            <w:tcW w:w="1560" w:type="dxa"/>
            <w:vMerge w:val="restart"/>
            <w:tcBorders>
              <w:left w:val="single" w:sz="4" w:space="0" w:color="C00000"/>
              <w:right w:val="nil"/>
            </w:tcBorders>
            <w:shd w:val="clear" w:color="auto" w:fill="F1E5BD"/>
          </w:tcPr>
          <w:p w:rsidR="008C01C9" w:rsidRDefault="008C01C9">
            <w:pPr>
              <w:pStyle w:val="TableParagraph"/>
              <w:spacing w:before="55"/>
              <w:rPr>
                <w:b/>
              </w:rPr>
            </w:pPr>
          </w:p>
          <w:p w:rsidR="008C01C9" w:rsidRDefault="0084041E">
            <w:pPr>
              <w:pStyle w:val="TableParagraph"/>
              <w:spacing w:before="1"/>
              <w:ind w:left="342" w:firstLine="64"/>
              <w:rPr>
                <w:b/>
              </w:rPr>
            </w:pPr>
            <w:r>
              <w:rPr>
                <w:b/>
                <w:spacing w:val="-2"/>
              </w:rPr>
              <w:t>Kreditna vrijednost</w:t>
            </w:r>
          </w:p>
        </w:tc>
      </w:tr>
      <w:tr w:rsidR="008C01C9">
        <w:trPr>
          <w:trHeight w:val="602"/>
        </w:trPr>
        <w:tc>
          <w:tcPr>
            <w:tcW w:w="1559" w:type="dxa"/>
            <w:vMerge/>
            <w:tcBorders>
              <w:top w:val="nil"/>
              <w:left w:val="nil"/>
              <w:right w:val="single" w:sz="4" w:space="0" w:color="C00000"/>
            </w:tcBorders>
            <w:shd w:val="clear" w:color="auto" w:fill="F1E5BD"/>
          </w:tcPr>
          <w:p w:rsidR="008C01C9" w:rsidRDefault="008C01C9">
            <w:pPr>
              <w:rPr>
                <w:sz w:val="2"/>
                <w:szCs w:val="2"/>
              </w:rPr>
            </w:pP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59"/>
              <w:rPr>
                <w:b/>
              </w:rPr>
            </w:pPr>
            <w:r>
              <w:rPr>
                <w:b/>
                <w:spacing w:val="-2"/>
              </w:rPr>
              <w:t>Teorijska nastava</w:t>
            </w:r>
          </w:p>
        </w:tc>
        <w:tc>
          <w:tcPr>
            <w:tcW w:w="156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183"/>
              <w:ind w:left="487"/>
              <w:rPr>
                <w:b/>
              </w:rPr>
            </w:pPr>
            <w:r>
              <w:rPr>
                <w:b/>
                <w:spacing w:val="-2"/>
              </w:rPr>
              <w:t>Vježbe</w:t>
            </w:r>
          </w:p>
        </w:tc>
        <w:tc>
          <w:tcPr>
            <w:tcW w:w="155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7"/>
              <w:ind w:left="436" w:hanging="70"/>
              <w:rPr>
                <w:b/>
              </w:rPr>
            </w:pPr>
            <w:r>
              <w:rPr>
                <w:b/>
                <w:spacing w:val="-2"/>
              </w:rPr>
              <w:t>Praktična nastava</w:t>
            </w:r>
          </w:p>
        </w:tc>
        <w:tc>
          <w:tcPr>
            <w:tcW w:w="1560"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1560" w:type="dxa"/>
            <w:vMerge/>
            <w:tcBorders>
              <w:top w:val="nil"/>
              <w:left w:val="single" w:sz="4" w:space="0" w:color="C00000"/>
              <w:right w:val="nil"/>
            </w:tcBorders>
            <w:shd w:val="clear" w:color="auto" w:fill="F1E5BD"/>
          </w:tcPr>
          <w:p w:rsidR="008C01C9" w:rsidRDefault="008C01C9">
            <w:pPr>
              <w:rPr>
                <w:sz w:val="2"/>
                <w:szCs w:val="2"/>
              </w:rPr>
            </w:pPr>
          </w:p>
        </w:tc>
      </w:tr>
      <w:tr w:rsidR="008C01C9">
        <w:trPr>
          <w:trHeight w:val="492"/>
        </w:trPr>
        <w:tc>
          <w:tcPr>
            <w:tcW w:w="1559" w:type="dxa"/>
            <w:tcBorders>
              <w:left w:val="nil"/>
              <w:bottom w:val="single" w:sz="4" w:space="0" w:color="C00000"/>
              <w:right w:val="single" w:sz="4" w:space="0" w:color="C00000"/>
            </w:tcBorders>
          </w:tcPr>
          <w:p w:rsidR="008C01C9" w:rsidRDefault="0084041E">
            <w:pPr>
              <w:pStyle w:val="TableParagraph"/>
              <w:spacing w:before="120"/>
              <w:ind w:left="114"/>
              <w:rPr>
                <w:b/>
              </w:rPr>
            </w:pPr>
            <w:r>
              <w:rPr>
                <w:b/>
                <w:spacing w:val="-5"/>
              </w:rPr>
              <w:t>IV</w:t>
            </w:r>
          </w:p>
        </w:tc>
        <w:tc>
          <w:tcPr>
            <w:tcW w:w="1559"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5"/>
              </w:rPr>
              <w:t>33</w:t>
            </w: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9"/>
            </w:pPr>
            <w:r>
              <w:rPr>
                <w:spacing w:val="-5"/>
              </w:rPr>
              <w:t>33</w:t>
            </w:r>
          </w:p>
        </w:tc>
        <w:tc>
          <w:tcPr>
            <w:tcW w:w="1559" w:type="dxa"/>
            <w:tcBorders>
              <w:left w:val="single" w:sz="4" w:space="0" w:color="C00000"/>
              <w:bottom w:val="single" w:sz="4" w:space="0" w:color="C00000"/>
              <w:right w:val="single" w:sz="4" w:space="0" w:color="C00000"/>
            </w:tcBorders>
          </w:tcPr>
          <w:p w:rsidR="008C01C9" w:rsidRDefault="008C01C9">
            <w:pPr>
              <w:pStyle w:val="TableParagraph"/>
              <w:rPr>
                <w:rFonts w:ascii="Times New Roman"/>
                <w:sz w:val="20"/>
              </w:rPr>
            </w:pPr>
          </w:p>
        </w:tc>
        <w:tc>
          <w:tcPr>
            <w:tcW w:w="1560" w:type="dxa"/>
            <w:tcBorders>
              <w:left w:val="single" w:sz="4" w:space="0" w:color="C00000"/>
              <w:bottom w:val="single" w:sz="4" w:space="0" w:color="C00000"/>
              <w:right w:val="single" w:sz="4" w:space="0" w:color="C00000"/>
            </w:tcBorders>
          </w:tcPr>
          <w:p w:rsidR="008C01C9" w:rsidRDefault="0084041E">
            <w:pPr>
              <w:pStyle w:val="TableParagraph"/>
              <w:spacing w:before="120"/>
              <w:ind w:left="108"/>
              <w:rPr>
                <w:b/>
              </w:rPr>
            </w:pPr>
            <w:r>
              <w:rPr>
                <w:b/>
                <w:spacing w:val="-5"/>
              </w:rPr>
              <w:t>66</w:t>
            </w:r>
          </w:p>
        </w:tc>
        <w:tc>
          <w:tcPr>
            <w:tcW w:w="1560" w:type="dxa"/>
            <w:tcBorders>
              <w:left w:val="single" w:sz="4" w:space="0" w:color="C00000"/>
              <w:bottom w:val="single" w:sz="4" w:space="0" w:color="C00000"/>
              <w:right w:val="nil"/>
            </w:tcBorders>
          </w:tcPr>
          <w:p w:rsidR="008C01C9" w:rsidRDefault="0084041E">
            <w:pPr>
              <w:pStyle w:val="TableParagraph"/>
              <w:spacing w:before="120"/>
              <w:ind w:left="108"/>
              <w:rPr>
                <w:b/>
              </w:rPr>
            </w:pPr>
            <w:r>
              <w:rPr>
                <w:b/>
                <w:spacing w:val="-10"/>
              </w:rPr>
              <w:t>3</w:t>
            </w:r>
          </w:p>
        </w:tc>
      </w:tr>
    </w:tbl>
    <w:p w:rsidR="008C01C9" w:rsidRDefault="0084041E">
      <w:pPr>
        <w:pStyle w:val="Heading4"/>
        <w:numPr>
          <w:ilvl w:val="0"/>
          <w:numId w:val="42"/>
        </w:numPr>
        <w:tabs>
          <w:tab w:val="left" w:pos="1214"/>
        </w:tabs>
        <w:spacing w:before="241"/>
        <w:ind w:left="1214" w:hanging="199"/>
        <w:jc w:val="both"/>
      </w:pPr>
      <w:r>
        <w:t>Cilj</w:t>
      </w:r>
      <w:r>
        <w:rPr>
          <w:spacing w:val="-4"/>
        </w:rPr>
        <w:t xml:space="preserve"> </w:t>
      </w:r>
      <w:r>
        <w:rPr>
          <w:spacing w:val="-2"/>
        </w:rPr>
        <w:t>modula:</w:t>
      </w:r>
    </w:p>
    <w:p w:rsidR="008C01C9" w:rsidRDefault="0084041E">
      <w:pPr>
        <w:pStyle w:val="BodyText"/>
        <w:spacing w:before="119"/>
        <w:ind w:left="1303" w:right="872" w:hanging="288"/>
        <w:jc w:val="both"/>
      </w:pPr>
      <w:r>
        <w:t>-</w:t>
      </w:r>
      <w:r>
        <w:rPr>
          <w:spacing w:val="80"/>
        </w:rPr>
        <w:t xml:space="preserve"> </w:t>
      </w:r>
      <w:r>
        <w:t>Upoznavanje sa značajem preduzetništva, preduzetničkih vještina, tehnikama za pronalaženje biznis ideje, strukturom i načinom izrade biznis plana, oblicima obavljanja privredne djelatnosti i promocijom proizvoda i usluga.</w:t>
      </w:r>
      <w:r>
        <w:rPr>
          <w:spacing w:val="-4"/>
        </w:rPr>
        <w:t xml:space="preserve"> </w:t>
      </w:r>
      <w:r>
        <w:t>Osposobljavanje</w:t>
      </w:r>
      <w:r>
        <w:rPr>
          <w:spacing w:val="-5"/>
        </w:rPr>
        <w:t xml:space="preserve"> </w:t>
      </w:r>
      <w:r>
        <w:t>za</w:t>
      </w:r>
      <w:r>
        <w:rPr>
          <w:spacing w:val="-5"/>
        </w:rPr>
        <w:t xml:space="preserve"> </w:t>
      </w:r>
      <w:r>
        <w:t>kreiranje</w:t>
      </w:r>
      <w:r>
        <w:rPr>
          <w:spacing w:val="-4"/>
        </w:rPr>
        <w:t xml:space="preserve"> </w:t>
      </w:r>
      <w:r>
        <w:t>i</w:t>
      </w:r>
      <w:r>
        <w:rPr>
          <w:spacing w:val="-5"/>
        </w:rPr>
        <w:t xml:space="preserve"> </w:t>
      </w:r>
      <w:r>
        <w:t>pokretanje</w:t>
      </w:r>
      <w:r>
        <w:rPr>
          <w:spacing w:val="-3"/>
        </w:rPr>
        <w:t xml:space="preserve"> </w:t>
      </w:r>
      <w:r>
        <w:t>biznisa.</w:t>
      </w:r>
      <w:r>
        <w:rPr>
          <w:spacing w:val="-3"/>
        </w:rPr>
        <w:t xml:space="preserve"> </w:t>
      </w:r>
      <w:r>
        <w:t>Razvijanje</w:t>
      </w:r>
      <w:r>
        <w:rPr>
          <w:spacing w:val="-4"/>
        </w:rPr>
        <w:t xml:space="preserve"> </w:t>
      </w:r>
      <w:r>
        <w:t>inicijativnosti,</w:t>
      </w:r>
      <w:r>
        <w:rPr>
          <w:spacing w:val="-4"/>
        </w:rPr>
        <w:t xml:space="preserve"> </w:t>
      </w:r>
      <w:r>
        <w:t>kreativnosti,</w:t>
      </w:r>
      <w:r>
        <w:rPr>
          <w:spacing w:val="-3"/>
        </w:rPr>
        <w:t xml:space="preserve"> </w:t>
      </w:r>
      <w:r>
        <w:t>odgovornosti, komunikativnosti i timskog rada.</w:t>
      </w:r>
    </w:p>
    <w:p w:rsidR="008C01C9" w:rsidRDefault="0084041E">
      <w:pPr>
        <w:pStyle w:val="Heading4"/>
        <w:numPr>
          <w:ilvl w:val="0"/>
          <w:numId w:val="42"/>
        </w:numPr>
        <w:tabs>
          <w:tab w:val="left" w:pos="1214"/>
        </w:tabs>
        <w:spacing w:before="241"/>
        <w:ind w:left="1214" w:hanging="199"/>
      </w:pPr>
      <w:r>
        <w:t>Ishodi</w:t>
      </w:r>
      <w:r>
        <w:rPr>
          <w:spacing w:val="-7"/>
        </w:rPr>
        <w:t xml:space="preserve"> </w:t>
      </w:r>
      <w:r>
        <w:rPr>
          <w:spacing w:val="-2"/>
        </w:rPr>
        <w:t>učenja</w:t>
      </w:r>
    </w:p>
    <w:p w:rsidR="008C01C9" w:rsidRDefault="0084041E">
      <w:pPr>
        <w:pStyle w:val="Heading4"/>
        <w:spacing w:before="120"/>
        <w:ind w:left="1015" w:firstLine="0"/>
      </w:pPr>
      <w:r>
        <w:t>Po</w:t>
      </w:r>
      <w:r>
        <w:rPr>
          <w:spacing w:val="-7"/>
        </w:rPr>
        <w:t xml:space="preserve"> </w:t>
      </w:r>
      <w:r>
        <w:t>završetku</w:t>
      </w:r>
      <w:r>
        <w:rPr>
          <w:spacing w:val="-7"/>
        </w:rPr>
        <w:t xml:space="preserve"> </w:t>
      </w:r>
      <w:r>
        <w:t>ovog</w:t>
      </w:r>
      <w:r>
        <w:rPr>
          <w:spacing w:val="-7"/>
        </w:rPr>
        <w:t xml:space="preserve"> </w:t>
      </w:r>
      <w:r>
        <w:t>modula</w:t>
      </w:r>
      <w:r>
        <w:rPr>
          <w:spacing w:val="-7"/>
        </w:rPr>
        <w:t xml:space="preserve"> </w:t>
      </w:r>
      <w:r>
        <w:t>učenik</w:t>
      </w:r>
      <w:r>
        <w:rPr>
          <w:spacing w:val="-7"/>
        </w:rPr>
        <w:t xml:space="preserve"> </w:t>
      </w:r>
      <w:r>
        <w:t>će</w:t>
      </w:r>
      <w:r>
        <w:rPr>
          <w:spacing w:val="-7"/>
        </w:rPr>
        <w:t xml:space="preserve"> </w:t>
      </w:r>
      <w:r>
        <w:t>biti</w:t>
      </w:r>
      <w:r>
        <w:rPr>
          <w:spacing w:val="-7"/>
        </w:rPr>
        <w:t xml:space="preserve"> </w:t>
      </w:r>
      <w:r>
        <w:t>sposoban</w:t>
      </w:r>
      <w:r>
        <w:rPr>
          <w:spacing w:val="-7"/>
        </w:rPr>
        <w:t xml:space="preserve"> </w:t>
      </w:r>
      <w:r>
        <w:rPr>
          <w:spacing w:val="-5"/>
        </w:rPr>
        <w:t>da:</w:t>
      </w:r>
    </w:p>
    <w:p w:rsidR="008C01C9" w:rsidRDefault="0084041E">
      <w:pPr>
        <w:pStyle w:val="ListParagraph"/>
        <w:numPr>
          <w:ilvl w:val="1"/>
          <w:numId w:val="42"/>
        </w:numPr>
        <w:tabs>
          <w:tab w:val="left" w:pos="1734"/>
        </w:tabs>
        <w:spacing w:before="119"/>
        <w:ind w:left="1734" w:hanging="359"/>
      </w:pPr>
      <w:r>
        <w:t>Identifikuje</w:t>
      </w:r>
      <w:r>
        <w:rPr>
          <w:spacing w:val="-13"/>
        </w:rPr>
        <w:t xml:space="preserve"> </w:t>
      </w:r>
      <w:r>
        <w:t>značaj</w:t>
      </w:r>
      <w:r>
        <w:rPr>
          <w:spacing w:val="-11"/>
        </w:rPr>
        <w:t xml:space="preserve"> </w:t>
      </w:r>
      <w:r>
        <w:t>preduzetništva,</w:t>
      </w:r>
      <w:r>
        <w:rPr>
          <w:spacing w:val="-11"/>
        </w:rPr>
        <w:t xml:space="preserve"> </w:t>
      </w:r>
      <w:r>
        <w:t>preduzetničkih</w:t>
      </w:r>
      <w:r>
        <w:rPr>
          <w:spacing w:val="-13"/>
        </w:rPr>
        <w:t xml:space="preserve"> </w:t>
      </w:r>
      <w:r>
        <w:t>vještina</w:t>
      </w:r>
      <w:r>
        <w:rPr>
          <w:spacing w:val="-12"/>
        </w:rPr>
        <w:t xml:space="preserve"> </w:t>
      </w:r>
      <w:r>
        <w:t>i</w:t>
      </w:r>
      <w:r>
        <w:rPr>
          <w:spacing w:val="-11"/>
        </w:rPr>
        <w:t xml:space="preserve"> </w:t>
      </w:r>
      <w:r>
        <w:t>pokretanja</w:t>
      </w:r>
      <w:r>
        <w:rPr>
          <w:spacing w:val="-12"/>
        </w:rPr>
        <w:t xml:space="preserve"> </w:t>
      </w:r>
      <w:r>
        <w:t>sopstvenog</w:t>
      </w:r>
      <w:r>
        <w:rPr>
          <w:spacing w:val="-12"/>
        </w:rPr>
        <w:t xml:space="preserve"> </w:t>
      </w:r>
      <w:r>
        <w:rPr>
          <w:spacing w:val="-2"/>
        </w:rPr>
        <w:t>biznisa</w:t>
      </w:r>
    </w:p>
    <w:p w:rsidR="008C01C9" w:rsidRDefault="0084041E">
      <w:pPr>
        <w:pStyle w:val="ListParagraph"/>
        <w:numPr>
          <w:ilvl w:val="1"/>
          <w:numId w:val="42"/>
        </w:numPr>
        <w:tabs>
          <w:tab w:val="left" w:pos="1734"/>
        </w:tabs>
        <w:spacing w:before="1" w:line="252" w:lineRule="exact"/>
        <w:ind w:left="1734" w:hanging="359"/>
      </w:pPr>
      <w:r>
        <w:t>Osmisli</w:t>
      </w:r>
      <w:r>
        <w:rPr>
          <w:spacing w:val="-9"/>
        </w:rPr>
        <w:t xml:space="preserve"> </w:t>
      </w:r>
      <w:r>
        <w:t>biznis</w:t>
      </w:r>
      <w:r>
        <w:rPr>
          <w:spacing w:val="-8"/>
        </w:rPr>
        <w:t xml:space="preserve"> </w:t>
      </w:r>
      <w:r>
        <w:t>ideju</w:t>
      </w:r>
      <w:r>
        <w:rPr>
          <w:spacing w:val="-9"/>
        </w:rPr>
        <w:t xml:space="preserve"> </w:t>
      </w:r>
      <w:r>
        <w:t>koristeći</w:t>
      </w:r>
      <w:r>
        <w:rPr>
          <w:spacing w:val="-9"/>
        </w:rPr>
        <w:t xml:space="preserve"> </w:t>
      </w:r>
      <w:r>
        <w:t>razne</w:t>
      </w:r>
      <w:r>
        <w:rPr>
          <w:spacing w:val="-8"/>
        </w:rPr>
        <w:t xml:space="preserve"> </w:t>
      </w:r>
      <w:r>
        <w:t>tehnike</w:t>
      </w:r>
      <w:r>
        <w:rPr>
          <w:spacing w:val="-9"/>
        </w:rPr>
        <w:t xml:space="preserve"> </w:t>
      </w:r>
      <w:r>
        <w:t>i</w:t>
      </w:r>
      <w:r>
        <w:rPr>
          <w:spacing w:val="-9"/>
        </w:rPr>
        <w:t xml:space="preserve"> </w:t>
      </w:r>
      <w:r>
        <w:t>rezultate</w:t>
      </w:r>
      <w:r>
        <w:rPr>
          <w:spacing w:val="-8"/>
        </w:rPr>
        <w:t xml:space="preserve"> </w:t>
      </w:r>
      <w:r>
        <w:t>istraživanja</w:t>
      </w:r>
      <w:r>
        <w:rPr>
          <w:spacing w:val="-9"/>
        </w:rPr>
        <w:t xml:space="preserve"> </w:t>
      </w:r>
      <w:r>
        <w:rPr>
          <w:spacing w:val="-2"/>
        </w:rPr>
        <w:t>tržišta</w:t>
      </w:r>
    </w:p>
    <w:p w:rsidR="008C01C9" w:rsidRDefault="0084041E">
      <w:pPr>
        <w:pStyle w:val="ListParagraph"/>
        <w:numPr>
          <w:ilvl w:val="1"/>
          <w:numId w:val="42"/>
        </w:numPr>
        <w:tabs>
          <w:tab w:val="left" w:pos="1734"/>
        </w:tabs>
        <w:spacing w:line="252" w:lineRule="exact"/>
        <w:ind w:left="1734" w:hanging="359"/>
      </w:pPr>
      <w:r>
        <w:t>Sastavi</w:t>
      </w:r>
      <w:r>
        <w:rPr>
          <w:spacing w:val="-9"/>
        </w:rPr>
        <w:t xml:space="preserve"> </w:t>
      </w:r>
      <w:r>
        <w:t>biznis</w:t>
      </w:r>
      <w:r>
        <w:rPr>
          <w:spacing w:val="-6"/>
        </w:rPr>
        <w:t xml:space="preserve"> </w:t>
      </w:r>
      <w:r>
        <w:t>plan</w:t>
      </w:r>
      <w:r>
        <w:rPr>
          <w:spacing w:val="-7"/>
        </w:rPr>
        <w:t xml:space="preserve"> </w:t>
      </w:r>
      <w:r>
        <w:t>na</w:t>
      </w:r>
      <w:r>
        <w:rPr>
          <w:spacing w:val="-8"/>
        </w:rPr>
        <w:t xml:space="preserve"> </w:t>
      </w:r>
      <w:r>
        <w:t>osnovu</w:t>
      </w:r>
      <w:r>
        <w:rPr>
          <w:spacing w:val="-7"/>
        </w:rPr>
        <w:t xml:space="preserve"> </w:t>
      </w:r>
      <w:r>
        <w:t>sprovedenih</w:t>
      </w:r>
      <w:r>
        <w:rPr>
          <w:spacing w:val="-9"/>
        </w:rPr>
        <w:t xml:space="preserve"> </w:t>
      </w:r>
      <w:r>
        <w:t>istraživanja</w:t>
      </w:r>
      <w:r>
        <w:rPr>
          <w:spacing w:val="-6"/>
        </w:rPr>
        <w:t xml:space="preserve"> </w:t>
      </w:r>
      <w:r>
        <w:t>i</w:t>
      </w:r>
      <w:r>
        <w:rPr>
          <w:spacing w:val="-9"/>
        </w:rPr>
        <w:t xml:space="preserve"> </w:t>
      </w:r>
      <w:r>
        <w:rPr>
          <w:spacing w:val="-2"/>
        </w:rPr>
        <w:t>analiza</w:t>
      </w:r>
    </w:p>
    <w:p w:rsidR="008C01C9" w:rsidRDefault="0084041E">
      <w:pPr>
        <w:pStyle w:val="ListParagraph"/>
        <w:numPr>
          <w:ilvl w:val="1"/>
          <w:numId w:val="42"/>
        </w:numPr>
        <w:tabs>
          <w:tab w:val="left" w:pos="1734"/>
        </w:tabs>
        <w:ind w:left="1734"/>
      </w:pPr>
      <w:r>
        <w:t>Identifikuje</w:t>
      </w:r>
      <w:r>
        <w:rPr>
          <w:spacing w:val="-11"/>
        </w:rPr>
        <w:t xml:space="preserve"> </w:t>
      </w:r>
      <w:r>
        <w:t>oblike</w:t>
      </w:r>
      <w:r>
        <w:rPr>
          <w:spacing w:val="-11"/>
        </w:rPr>
        <w:t xml:space="preserve"> </w:t>
      </w:r>
      <w:r>
        <w:t>obavljanja</w:t>
      </w:r>
      <w:r>
        <w:rPr>
          <w:spacing w:val="-11"/>
        </w:rPr>
        <w:t xml:space="preserve"> </w:t>
      </w:r>
      <w:r>
        <w:t>privredne</w:t>
      </w:r>
      <w:r>
        <w:rPr>
          <w:spacing w:val="-11"/>
        </w:rPr>
        <w:t xml:space="preserve"> </w:t>
      </w:r>
      <w:r>
        <w:t>djelatnosti</w:t>
      </w:r>
      <w:r>
        <w:rPr>
          <w:spacing w:val="-10"/>
        </w:rPr>
        <w:t xml:space="preserve"> </w:t>
      </w:r>
      <w:r>
        <w:t>i</w:t>
      </w:r>
      <w:r>
        <w:rPr>
          <w:spacing w:val="-11"/>
        </w:rPr>
        <w:t xml:space="preserve"> </w:t>
      </w:r>
      <w:r>
        <w:t>postupak</w:t>
      </w:r>
      <w:r>
        <w:rPr>
          <w:spacing w:val="-10"/>
        </w:rPr>
        <w:t xml:space="preserve"> </w:t>
      </w:r>
      <w:r>
        <w:t>registracije</w:t>
      </w:r>
      <w:r>
        <w:rPr>
          <w:spacing w:val="-11"/>
        </w:rPr>
        <w:t xml:space="preserve"> </w:t>
      </w:r>
      <w:r>
        <w:t>privrednih</w:t>
      </w:r>
      <w:r>
        <w:rPr>
          <w:spacing w:val="-10"/>
        </w:rPr>
        <w:t xml:space="preserve"> </w:t>
      </w:r>
      <w:r>
        <w:rPr>
          <w:spacing w:val="-2"/>
        </w:rPr>
        <w:t>društava</w:t>
      </w:r>
    </w:p>
    <w:p w:rsidR="008C01C9" w:rsidRDefault="0084041E">
      <w:pPr>
        <w:pStyle w:val="ListParagraph"/>
        <w:numPr>
          <w:ilvl w:val="1"/>
          <w:numId w:val="42"/>
        </w:numPr>
        <w:tabs>
          <w:tab w:val="left" w:pos="1734"/>
        </w:tabs>
        <w:spacing w:before="1"/>
        <w:ind w:left="1734" w:right="870"/>
      </w:pPr>
      <w:r>
        <w:t xml:space="preserve">Identifikuje faze u postupku zasnivanja radnog odnosa i karakteristike individualnih i kolektivnih prava </w:t>
      </w:r>
      <w:r>
        <w:rPr>
          <w:spacing w:val="-2"/>
        </w:rPr>
        <w:t>zaposlenih</w:t>
      </w:r>
    </w:p>
    <w:p w:rsidR="008C01C9" w:rsidRDefault="0084041E">
      <w:pPr>
        <w:pStyle w:val="ListParagraph"/>
        <w:numPr>
          <w:ilvl w:val="1"/>
          <w:numId w:val="42"/>
        </w:numPr>
        <w:tabs>
          <w:tab w:val="left" w:pos="1734"/>
        </w:tabs>
        <w:spacing w:line="252" w:lineRule="exact"/>
        <w:ind w:left="1734"/>
      </w:pPr>
      <w:r>
        <w:t>Pripremi</w:t>
      </w:r>
      <w:r>
        <w:rPr>
          <w:spacing w:val="-8"/>
        </w:rPr>
        <w:t xml:space="preserve"> </w:t>
      </w:r>
      <w:r>
        <w:t>poslovne</w:t>
      </w:r>
      <w:r>
        <w:rPr>
          <w:spacing w:val="-8"/>
        </w:rPr>
        <w:t xml:space="preserve"> </w:t>
      </w:r>
      <w:r>
        <w:t>sastanke</w:t>
      </w:r>
      <w:r>
        <w:rPr>
          <w:spacing w:val="-8"/>
        </w:rPr>
        <w:t xml:space="preserve"> </w:t>
      </w:r>
      <w:r>
        <w:t>i</w:t>
      </w:r>
      <w:r>
        <w:rPr>
          <w:spacing w:val="-7"/>
        </w:rPr>
        <w:t xml:space="preserve"> </w:t>
      </w:r>
      <w:r>
        <w:t>korespondentne</w:t>
      </w:r>
      <w:r>
        <w:rPr>
          <w:spacing w:val="-7"/>
        </w:rPr>
        <w:t xml:space="preserve"> </w:t>
      </w:r>
      <w:r>
        <w:t>akte</w:t>
      </w:r>
      <w:r>
        <w:rPr>
          <w:spacing w:val="-8"/>
        </w:rPr>
        <w:t xml:space="preserve"> </w:t>
      </w:r>
      <w:r>
        <w:t>u</w:t>
      </w:r>
      <w:r>
        <w:rPr>
          <w:spacing w:val="-8"/>
        </w:rPr>
        <w:t xml:space="preserve"> </w:t>
      </w:r>
      <w:r>
        <w:t>vezi</w:t>
      </w:r>
      <w:r>
        <w:rPr>
          <w:spacing w:val="-8"/>
        </w:rPr>
        <w:t xml:space="preserve"> </w:t>
      </w:r>
      <w:r>
        <w:t>sa</w:t>
      </w:r>
      <w:r>
        <w:rPr>
          <w:spacing w:val="-7"/>
        </w:rPr>
        <w:t xml:space="preserve"> </w:t>
      </w:r>
      <w:r>
        <w:t>njegovom</w:t>
      </w:r>
      <w:r>
        <w:rPr>
          <w:spacing w:val="-6"/>
        </w:rPr>
        <w:t xml:space="preserve"> </w:t>
      </w:r>
      <w:r>
        <w:rPr>
          <w:spacing w:val="-2"/>
        </w:rPr>
        <w:t>organizacijom</w:t>
      </w:r>
    </w:p>
    <w:p w:rsidR="008C01C9" w:rsidRDefault="0084041E">
      <w:pPr>
        <w:pStyle w:val="ListParagraph"/>
        <w:numPr>
          <w:ilvl w:val="1"/>
          <w:numId w:val="42"/>
        </w:numPr>
        <w:tabs>
          <w:tab w:val="left" w:pos="1734"/>
        </w:tabs>
        <w:ind w:left="1734"/>
      </w:pPr>
      <w:r>
        <w:t>Promoviše</w:t>
      </w:r>
      <w:r>
        <w:rPr>
          <w:spacing w:val="-10"/>
        </w:rPr>
        <w:t xml:space="preserve"> </w:t>
      </w:r>
      <w:r>
        <w:t>privredno</w:t>
      </w:r>
      <w:r>
        <w:rPr>
          <w:spacing w:val="-8"/>
        </w:rPr>
        <w:t xml:space="preserve"> </w:t>
      </w:r>
      <w:r>
        <w:t>društvo,</w:t>
      </w:r>
      <w:r>
        <w:rPr>
          <w:spacing w:val="-8"/>
        </w:rPr>
        <w:t xml:space="preserve"> </w:t>
      </w:r>
      <w:r>
        <w:t>proizvod</w:t>
      </w:r>
      <w:r>
        <w:rPr>
          <w:spacing w:val="-10"/>
        </w:rPr>
        <w:t xml:space="preserve"> </w:t>
      </w:r>
      <w:r>
        <w:t>ili</w:t>
      </w:r>
      <w:r>
        <w:rPr>
          <w:spacing w:val="-8"/>
        </w:rPr>
        <w:t xml:space="preserve"> </w:t>
      </w:r>
      <w:r>
        <w:rPr>
          <w:spacing w:val="-2"/>
        </w:rPr>
        <w:t>uslugu</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1</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Identifikuje</w:t>
            </w:r>
            <w:r>
              <w:rPr>
                <w:b/>
                <w:spacing w:val="-12"/>
              </w:rPr>
              <w:t xml:space="preserve"> </w:t>
            </w:r>
            <w:r>
              <w:rPr>
                <w:b/>
              </w:rPr>
              <w:t>značaj</w:t>
            </w:r>
            <w:r>
              <w:rPr>
                <w:b/>
                <w:spacing w:val="-11"/>
              </w:rPr>
              <w:t xml:space="preserve"> </w:t>
            </w:r>
            <w:r>
              <w:rPr>
                <w:b/>
              </w:rPr>
              <w:t>preduzetništva,</w:t>
            </w:r>
            <w:r>
              <w:rPr>
                <w:b/>
                <w:spacing w:val="-10"/>
              </w:rPr>
              <w:t xml:space="preserve"> </w:t>
            </w:r>
            <w:r>
              <w:rPr>
                <w:b/>
              </w:rPr>
              <w:t>preduzetničkih</w:t>
            </w:r>
            <w:r>
              <w:rPr>
                <w:b/>
                <w:spacing w:val="-11"/>
              </w:rPr>
              <w:t xml:space="preserve"> </w:t>
            </w:r>
            <w:r>
              <w:rPr>
                <w:b/>
              </w:rPr>
              <w:t>vještina</w:t>
            </w:r>
            <w:r>
              <w:rPr>
                <w:b/>
                <w:spacing w:val="-11"/>
              </w:rPr>
              <w:t xml:space="preserve"> </w:t>
            </w:r>
            <w:r>
              <w:rPr>
                <w:b/>
              </w:rPr>
              <w:t>i</w:t>
            </w:r>
            <w:r>
              <w:rPr>
                <w:b/>
                <w:spacing w:val="-11"/>
              </w:rPr>
              <w:t xml:space="preserve"> </w:t>
            </w:r>
            <w:r>
              <w:rPr>
                <w:b/>
              </w:rPr>
              <w:t>pokretanja</w:t>
            </w:r>
            <w:r>
              <w:rPr>
                <w:b/>
                <w:spacing w:val="-11"/>
              </w:rPr>
              <w:t xml:space="preserve"> </w:t>
            </w:r>
            <w:r>
              <w:rPr>
                <w:b/>
              </w:rPr>
              <w:t>sopstvenog</w:t>
            </w:r>
            <w:r>
              <w:rPr>
                <w:b/>
                <w:spacing w:val="-11"/>
              </w:rPr>
              <w:t xml:space="preserve"> </w:t>
            </w:r>
            <w:r>
              <w:rPr>
                <w:b/>
                <w:spacing w:val="-2"/>
              </w:rPr>
              <w:t>biznisa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488"/>
              </w:tabs>
              <w:spacing w:before="247"/>
              <w:ind w:left="128"/>
              <w:rPr>
                <w:b/>
              </w:rPr>
            </w:pPr>
            <w:r>
              <w:rPr>
                <w:spacing w:val="-5"/>
              </w:rPr>
              <w:t>1.</w:t>
            </w:r>
            <w:r>
              <w:tab/>
              <w:t>Objasni</w:t>
            </w:r>
            <w:r>
              <w:rPr>
                <w:spacing w:val="-7"/>
              </w:rPr>
              <w:t xml:space="preserve"> </w:t>
            </w:r>
            <w:r>
              <w:t>pojam</w:t>
            </w:r>
            <w:r>
              <w:rPr>
                <w:spacing w:val="-4"/>
              </w:rPr>
              <w:t xml:space="preserve"> </w:t>
            </w:r>
            <w:r>
              <w:t>i</w:t>
            </w:r>
            <w:r>
              <w:rPr>
                <w:spacing w:val="-7"/>
              </w:rPr>
              <w:t xml:space="preserve"> </w:t>
            </w:r>
            <w:r>
              <w:rPr>
                <w:b/>
              </w:rPr>
              <w:t>vrste</w:t>
            </w:r>
            <w:r>
              <w:rPr>
                <w:b/>
                <w:spacing w:val="-6"/>
              </w:rPr>
              <w:t xml:space="preserve"> </w:t>
            </w:r>
            <w:r>
              <w:rPr>
                <w:b/>
                <w:spacing w:val="-2"/>
              </w:rPr>
              <w:t>preduzetništva</w:t>
            </w:r>
          </w:p>
        </w:tc>
        <w:tc>
          <w:tcPr>
            <w:tcW w:w="4679" w:type="dxa"/>
            <w:tcBorders>
              <w:left w:val="single" w:sz="4" w:space="0" w:color="C00000"/>
              <w:bottom w:val="single" w:sz="4" w:space="0" w:color="C00000"/>
              <w:right w:val="nil"/>
            </w:tcBorders>
          </w:tcPr>
          <w:p w:rsidR="008C01C9" w:rsidRDefault="0084041E">
            <w:pPr>
              <w:pStyle w:val="TableParagraph"/>
              <w:tabs>
                <w:tab w:val="left" w:pos="785"/>
                <w:tab w:val="left" w:pos="2345"/>
                <w:tab w:val="left" w:pos="3413"/>
              </w:tabs>
              <w:spacing w:before="120"/>
              <w:ind w:left="110" w:right="114"/>
            </w:pPr>
            <w:r>
              <w:rPr>
                <w:b/>
                <w:spacing w:val="-2"/>
              </w:rPr>
              <w:t>Vrste</w:t>
            </w:r>
            <w:r>
              <w:rPr>
                <w:b/>
              </w:rPr>
              <w:tab/>
            </w:r>
            <w:r>
              <w:rPr>
                <w:b/>
                <w:spacing w:val="-2"/>
              </w:rPr>
              <w:t>preduzetništva:</w:t>
            </w:r>
            <w:r>
              <w:rPr>
                <w:b/>
              </w:rPr>
              <w:tab/>
            </w:r>
            <w:r>
              <w:rPr>
                <w:spacing w:val="-2"/>
              </w:rPr>
              <w:t>porodično,</w:t>
            </w:r>
            <w:r>
              <w:tab/>
            </w:r>
            <w:r>
              <w:rPr>
                <w:spacing w:val="-2"/>
              </w:rPr>
              <w:t xml:space="preserve">koorporativno, </w:t>
            </w:r>
            <w:r>
              <w:t>socijalno, žensko, digitalno, ruralno, zeleno, plavo i dr.</w:t>
            </w: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2.</w:t>
            </w:r>
            <w:r>
              <w:tab/>
              <w:t>Objasni</w:t>
            </w:r>
            <w:r>
              <w:rPr>
                <w:spacing w:val="-10"/>
              </w:rPr>
              <w:t xml:space="preserve"> </w:t>
            </w:r>
            <w:r>
              <w:t>razliku</w:t>
            </w:r>
            <w:r>
              <w:rPr>
                <w:spacing w:val="-8"/>
              </w:rPr>
              <w:t xml:space="preserve"> </w:t>
            </w:r>
            <w:r>
              <w:t>između</w:t>
            </w:r>
            <w:r>
              <w:rPr>
                <w:spacing w:val="-9"/>
              </w:rPr>
              <w:t xml:space="preserve"> </w:t>
            </w:r>
            <w:r>
              <w:t>preduzetništva</w:t>
            </w:r>
            <w:r>
              <w:rPr>
                <w:spacing w:val="-9"/>
              </w:rPr>
              <w:t xml:space="preserve"> </w:t>
            </w:r>
            <w:r>
              <w:t>i</w:t>
            </w:r>
            <w:r>
              <w:rPr>
                <w:spacing w:val="-9"/>
              </w:rPr>
              <w:t xml:space="preserve"> </w:t>
            </w:r>
            <w:r>
              <w:rPr>
                <w:spacing w:val="-2"/>
              </w:rPr>
              <w:t>inovacija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3.</w:t>
            </w:r>
            <w:r>
              <w:tab/>
              <w:t>Opiše</w:t>
            </w:r>
            <w:r>
              <w:rPr>
                <w:spacing w:val="-7"/>
              </w:rPr>
              <w:t xml:space="preserve"> </w:t>
            </w:r>
            <w:r>
              <w:t>nastanak</w:t>
            </w:r>
            <w:r>
              <w:rPr>
                <w:spacing w:val="-6"/>
              </w:rPr>
              <w:t xml:space="preserve"> </w:t>
            </w:r>
            <w:r>
              <w:t>i</w:t>
            </w:r>
            <w:r>
              <w:rPr>
                <w:spacing w:val="-6"/>
              </w:rPr>
              <w:t xml:space="preserve"> </w:t>
            </w:r>
            <w:r>
              <w:t>razvoj</w:t>
            </w:r>
            <w:r>
              <w:rPr>
                <w:spacing w:val="-5"/>
              </w:rPr>
              <w:t xml:space="preserve"> </w:t>
            </w:r>
            <w:r>
              <w:rPr>
                <w:spacing w:val="-2"/>
              </w:rPr>
              <w:t>preduzetništva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4.</w:t>
            </w:r>
            <w:r>
              <w:tab/>
              <w:t>Opiše</w:t>
            </w:r>
            <w:r>
              <w:rPr>
                <w:spacing w:val="-9"/>
              </w:rPr>
              <w:t xml:space="preserve"> </w:t>
            </w:r>
            <w:r>
              <w:t>uticaj</w:t>
            </w:r>
            <w:r>
              <w:rPr>
                <w:spacing w:val="-8"/>
              </w:rPr>
              <w:t xml:space="preserve"> </w:t>
            </w:r>
            <w:r>
              <w:t>digitalizacije</w:t>
            </w:r>
            <w:r>
              <w:rPr>
                <w:spacing w:val="-8"/>
              </w:rPr>
              <w:t xml:space="preserve"> </w:t>
            </w:r>
            <w:r>
              <w:t>na</w:t>
            </w:r>
            <w:r>
              <w:rPr>
                <w:spacing w:val="-8"/>
              </w:rPr>
              <w:t xml:space="preserve"> </w:t>
            </w:r>
            <w:r>
              <w:rPr>
                <w:spacing w:val="-2"/>
              </w:rPr>
              <w:t>preduzetništvo</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5.</w:t>
            </w:r>
            <w:r>
              <w:tab/>
              <w:t>Objasni</w:t>
            </w:r>
            <w:r>
              <w:rPr>
                <w:spacing w:val="34"/>
              </w:rPr>
              <w:t xml:space="preserve"> </w:t>
            </w:r>
            <w:r>
              <w:t>pojam</w:t>
            </w:r>
            <w:r>
              <w:rPr>
                <w:spacing w:val="36"/>
              </w:rPr>
              <w:t xml:space="preserve"> </w:t>
            </w:r>
            <w:r>
              <w:t>preduzetnika,</w:t>
            </w:r>
            <w:r>
              <w:rPr>
                <w:spacing w:val="36"/>
              </w:rPr>
              <w:t xml:space="preserve"> </w:t>
            </w:r>
            <w:r>
              <w:t>različite</w:t>
            </w:r>
            <w:r>
              <w:rPr>
                <w:spacing w:val="35"/>
              </w:rPr>
              <w:t xml:space="preserve"> </w:t>
            </w:r>
            <w:r>
              <w:rPr>
                <w:b/>
              </w:rPr>
              <w:t>pristupe</w:t>
            </w:r>
            <w:r>
              <w:rPr>
                <w:b/>
                <w:spacing w:val="34"/>
              </w:rPr>
              <w:t xml:space="preserve"> </w:t>
            </w:r>
            <w:r>
              <w:rPr>
                <w:b/>
              </w:rPr>
              <w:t xml:space="preserve">o teoriji preduzetnika </w:t>
            </w:r>
            <w:r>
              <w:t>i zablude o njima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22"/>
            </w:pPr>
            <w:r>
              <w:rPr>
                <w:b/>
              </w:rPr>
              <w:t xml:space="preserve">Pristupi o teoriji preduzetnika: </w:t>
            </w:r>
            <w:r>
              <w:t>ekonomski, psihološki i sociološki</w:t>
            </w: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tabs>
                <w:tab w:val="left" w:pos="488"/>
              </w:tabs>
              <w:spacing w:before="145"/>
              <w:ind w:left="128"/>
            </w:pPr>
            <w:r>
              <w:rPr>
                <w:spacing w:val="-5"/>
              </w:rPr>
              <w:t>6.</w:t>
            </w:r>
            <w:r>
              <w:tab/>
              <w:t>Popuni</w:t>
            </w:r>
            <w:r>
              <w:rPr>
                <w:spacing w:val="-11"/>
              </w:rPr>
              <w:t xml:space="preserve"> </w:t>
            </w:r>
            <w:r>
              <w:t>upitnik</w:t>
            </w:r>
            <w:r>
              <w:rPr>
                <w:spacing w:val="-8"/>
              </w:rPr>
              <w:t xml:space="preserve"> </w:t>
            </w:r>
            <w:r>
              <w:t>za</w:t>
            </w:r>
            <w:r>
              <w:rPr>
                <w:spacing w:val="-10"/>
              </w:rPr>
              <w:t xml:space="preserve"> </w:t>
            </w:r>
            <w:r>
              <w:t>procjenu</w:t>
            </w:r>
            <w:r>
              <w:rPr>
                <w:spacing w:val="-10"/>
              </w:rPr>
              <w:t xml:space="preserve"> </w:t>
            </w:r>
            <w:r>
              <w:t>preduzetničkih</w:t>
            </w:r>
            <w:r>
              <w:rPr>
                <w:spacing w:val="-10"/>
              </w:rPr>
              <w:t xml:space="preserve"> </w:t>
            </w:r>
            <w:r>
              <w:rPr>
                <w:spacing w:val="-2"/>
              </w:rPr>
              <w:t>osobina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5"/>
        <w:jc w:val="both"/>
      </w:pPr>
      <w:r>
        <w:t xml:space="preserve">U cilju provjeravanja dostignutosti pomenutog ishoda učenja, potreban je usmeni ili pisani dokaz da je učenik uspješno realizovao kriterijume od 1 do 5. Za kriterijum 6 potrebna je ispravno urađena vježba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78816"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290" name="Group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92" name="Graphic 1291"/>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293" name="Graphic 1292"/>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94" name="Graphic 1293"/>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295" name="Graphic 1294"/>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296" name="Textbox 1295"/>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90" o:spid="_x0000_s2106" style="position:absolute;margin-left:63.05pt;margin-top:6.05pt;width:468.55pt;height:29.1pt;z-index:-15537664;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">
                <v:shape id="Graphic 1291" o:spid="_x0000_s2107"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MgTcQA&#10;AADdAAAADwAAAGRycy9kb3ducmV2LnhtbERPzWqDQBC+B/oOyxR6CclqDqGabCSIpS25NLYPMLgT&#10;lbiz4m7V5umzhUJv8/H9zj6bTSdGGlxrWUG8jkAQV1a3XCv4+nxZPYNwHlljZ5kU/JCD7PCw2GOq&#10;7cRnGktfixDCLkUFjfd9KqWrGjLo1rYnDtzFDgZ9gEMt9YBTCDed3ETRVhpsOTQ02FPeUHUtv42C&#10;4uNWvC637/mUnMoZT/aa9LpQ6ulxPu5AeJr9v/jP/abD/E0Sw+834QR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TIE3EAAAA3QAAAA8AAAAAAAAAAAAAAAAAmAIAAGRycy9k&#10;b3ducmV2LnhtbFBLBQYAAAAABAAEAPUAAACJAwAAAAA=&#10;" path="m5940552,l,,,312420r5940552,l5940552,xe" fillcolor="#f1e5bd" stroked="f">
                  <v:path arrowok="t"/>
                </v:shape>
                <v:shape id="Graphic 1292" o:spid="_x0000_s210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vMsMA&#10;AADdAAAADwAAAGRycy9kb3ducmV2LnhtbERPTWvCQBC9F/oflhG8NRtzqDV1FW0pCl5qDJ6n2WkS&#10;ujsbstsY/71bKHibx/uc5Xq0RgzU+9axglmSgiCunG65VlCePp5eQPiArNE4JgVX8rBePT4sMdfu&#10;wkcailCLGMI+RwVNCF0upa8asugT1xFH7tv1FkOEfS11j5cYbo3M0vRZWmw5NjTY0VtD1U/xaxUM&#10;7flQus/5zmNabM3Wfc2O73OlppNx8woi0Bju4n/3Xsf52SKD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QvMsMAAADdAAAADwAAAAAAAAAAAAAAAACYAgAAZHJzL2Rv&#10;d25yZXYueG1sUEsFBgAAAAAEAAQA9QAAAIgDAAAAAA==&#10;" path="m5941314,l,,,28194r5941314,l5941314,xe" fillcolor="#c00000" stroked="f">
                  <v:path arrowok="t"/>
                </v:shape>
                <v:shape id="Graphic 1293" o:spid="_x0000_s210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93sIA&#10;AADdAAAADwAAAGRycy9kb3ducmV2LnhtbERPS2vCQBC+C/0Pywi96cYUpKZZJRQKnlp8oD0O2clD&#10;s7Mhu03iv3cFobf5+J6TbkbTiJ46V1tWsJhHIIhzq2suFRwPX7N3EM4ja2wsk4IbOdisXyYpJtoO&#10;vKN+70sRQtglqKDyvk2kdHlFBt3ctsSBK2xn0AfYlVJ3OIRw08g4ipbSYM2hocKWPivKr/s/o4C/&#10;z4f26GQ/arONfk+FzIbLj1Kv0zH7AOFp9P/ip3urw/x49QaPb8IJ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T3ewgAAAN0AAAAPAAAAAAAAAAAAAAAAAJgCAABkcnMvZG93&#10;bnJldi54bWxQSwUGAAAAAAQABAD1AAAAhwMAAAAA&#10;" path="m5941314,l,,,762r5941314,l5941314,xe" fillcolor="#f1e5bd" stroked="f">
                  <v:path arrowok="t"/>
                </v:shape>
                <v:shape id="Graphic 1294" o:spid="_x0000_s2110"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S3cIA&#10;AADdAAAADwAAAGRycy9kb3ducmV2LnhtbERPS4vCMBC+C/6HMMLe1lQRH9UoPhAX9qJVPI/N2Bab&#10;SWmytf77zcKCt/n4nrNYtaYUDdWusKxg0I9AEKdWF5wpuJz3n1MQziNrLC2Tghc5WC27nQXG2j75&#10;RE3iMxFC2MWoIPe+iqV0aU4GXd9WxIG729qgD7DOpK7xGcJNKYdRNJYGCw4NOVa0zSl9JD9GQVNc&#10;vy/2ODk4jJJNubG3wWk3Ueqj167nIDy1/i3+d3/pMH84G8Hf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RLdwgAAAN0AAAAPAAAAAAAAAAAAAAAAAJgCAABkcnMvZG93&#10;bnJldi54bWxQSwUGAAAAAAQABAD1AAAAhwMAAAAA&#10;" path="m5941314,l,,,28194r5941314,l5941314,xe" fillcolor="#c00000" stroked="f">
                  <v:path arrowok="t"/>
                </v:shape>
                <v:shape id="Textbox 1295" o:spid="_x0000_s2111"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5RsMA&#10;AADdAAAADwAAAGRycy9kb3ducmV2LnhtbERPTYvCMBC9C/6HMII3TRUUrUaRRWFBWLbWwx5nm7EN&#10;NpNuk9X67zcLgrd5vM9Zbztbixu13jhWMBknIIgLpw2XCs75YbQA4QOyxtoxKXiQh+2m31tjqt2d&#10;M7qdQiliCPsUFVQhNKmUvqjIoh+7hjhyF9daDBG2pdQt3mO4reU0SebSouHYUGFDbxUV19OvVbD7&#10;4mxvfj6+P7NLZvJ8mfBxflVqOOh2KxCBuvASP93vOs6fLm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E5Rs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1"/>
        <w:ind w:left="1136" w:hanging="172"/>
      </w:pPr>
      <w:r>
        <w:rPr>
          <w:spacing w:val="-2"/>
        </w:rPr>
        <w:t>Preduzetništvo</w:t>
      </w:r>
    </w:p>
    <w:p w:rsidR="008C01C9" w:rsidRDefault="0084041E">
      <w:pPr>
        <w:pStyle w:val="ListParagraph"/>
        <w:numPr>
          <w:ilvl w:val="0"/>
          <w:numId w:val="41"/>
        </w:numPr>
        <w:tabs>
          <w:tab w:val="left" w:pos="1136"/>
        </w:tabs>
        <w:spacing w:before="120"/>
        <w:ind w:left="1136" w:hanging="172"/>
      </w:pPr>
      <w:r>
        <w:t>Istorija</w:t>
      </w:r>
      <w:r>
        <w:rPr>
          <w:spacing w:val="-10"/>
        </w:rPr>
        <w:t xml:space="preserve"> </w:t>
      </w:r>
      <w:r>
        <w:rPr>
          <w:spacing w:val="-2"/>
        </w:rPr>
        <w:t>preduzetništva</w:t>
      </w:r>
    </w:p>
    <w:p w:rsidR="008C01C9" w:rsidRDefault="0084041E">
      <w:pPr>
        <w:pStyle w:val="ListParagraph"/>
        <w:numPr>
          <w:ilvl w:val="0"/>
          <w:numId w:val="41"/>
        </w:numPr>
        <w:tabs>
          <w:tab w:val="left" w:pos="1136"/>
        </w:tabs>
        <w:spacing w:before="119"/>
        <w:ind w:left="1136" w:hanging="172"/>
      </w:pPr>
      <w:r>
        <w:rPr>
          <w:spacing w:val="-2"/>
        </w:rPr>
        <w:t>Preduzetnik</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79328" behindDoc="1" locked="0" layoutInCell="1" allowOverlap="1">
                <wp:simplePos x="0" y="0"/>
                <wp:positionH relativeFrom="page">
                  <wp:posOffset>800862</wp:posOffset>
                </wp:positionH>
                <wp:positionV relativeFrom="paragraph">
                  <wp:posOffset>76706</wp:posOffset>
                </wp:positionV>
                <wp:extent cx="5950585" cy="3175"/>
                <wp:effectExtent l="0" t="0" r="0" b="0"/>
                <wp:wrapTopAndBottom/>
                <wp:docPr id="1242" name="Graphic 1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7"/>
                              </a:lnTo>
                              <a:lnTo>
                                <a:pt x="5950458" y="3047"/>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123A98A" id="Graphic 1296" o:spid="_x0000_s1026" style="position:absolute;margin-left:63.05pt;margin-top:6.05pt;width:468.55pt;height:.25pt;z-index:-15537152;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" path="m5950458,l,,,3047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2</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9"/>
              <w:jc w:val="center"/>
              <w:rPr>
                <w:b/>
              </w:rPr>
            </w:pPr>
            <w:r>
              <w:rPr>
                <w:b/>
              </w:rPr>
              <w:t>Osmisli</w:t>
            </w:r>
            <w:r>
              <w:rPr>
                <w:b/>
                <w:spacing w:val="-8"/>
              </w:rPr>
              <w:t xml:space="preserve"> </w:t>
            </w:r>
            <w:r>
              <w:rPr>
                <w:b/>
              </w:rPr>
              <w:t>biznis</w:t>
            </w:r>
            <w:r>
              <w:rPr>
                <w:b/>
                <w:spacing w:val="-9"/>
              </w:rPr>
              <w:t xml:space="preserve"> </w:t>
            </w:r>
            <w:r>
              <w:rPr>
                <w:b/>
              </w:rPr>
              <w:t>ideju</w:t>
            </w:r>
            <w:r>
              <w:rPr>
                <w:b/>
                <w:spacing w:val="-7"/>
              </w:rPr>
              <w:t xml:space="preserve"> </w:t>
            </w:r>
            <w:r>
              <w:rPr>
                <w:b/>
              </w:rPr>
              <w:t>koristeći</w:t>
            </w:r>
            <w:r>
              <w:rPr>
                <w:b/>
                <w:spacing w:val="-8"/>
              </w:rPr>
              <w:t xml:space="preserve"> </w:t>
            </w:r>
            <w:r>
              <w:rPr>
                <w:b/>
              </w:rPr>
              <w:t>razne</w:t>
            </w:r>
            <w:r>
              <w:rPr>
                <w:b/>
                <w:spacing w:val="-8"/>
              </w:rPr>
              <w:t xml:space="preserve"> </w:t>
            </w:r>
            <w:r>
              <w:rPr>
                <w:b/>
              </w:rPr>
              <w:t>tehnike</w:t>
            </w:r>
            <w:r>
              <w:rPr>
                <w:b/>
                <w:spacing w:val="-9"/>
              </w:rPr>
              <w:t xml:space="preserve"> </w:t>
            </w:r>
            <w:r>
              <w:rPr>
                <w:b/>
              </w:rPr>
              <w:t>i</w:t>
            </w:r>
            <w:r>
              <w:rPr>
                <w:b/>
                <w:spacing w:val="-8"/>
              </w:rPr>
              <w:t xml:space="preserve"> </w:t>
            </w:r>
            <w:r>
              <w:rPr>
                <w:b/>
              </w:rPr>
              <w:t>rezultate</w:t>
            </w:r>
            <w:r>
              <w:rPr>
                <w:b/>
                <w:spacing w:val="-8"/>
              </w:rPr>
              <w:t xml:space="preserve"> </w:t>
            </w:r>
            <w:r>
              <w:rPr>
                <w:b/>
              </w:rPr>
              <w:t>istraživanja</w:t>
            </w:r>
            <w:r>
              <w:rPr>
                <w:b/>
                <w:spacing w:val="-9"/>
              </w:rPr>
              <w:t xml:space="preserve"> </w:t>
            </w:r>
            <w:r>
              <w:rPr>
                <w:b/>
                <w:spacing w:val="-2"/>
              </w:rPr>
              <w:t>tržišta</w:t>
            </w:r>
          </w:p>
        </w:tc>
      </w:tr>
      <w:tr w:rsidR="008C01C9">
        <w:trPr>
          <w:trHeight w:val="902"/>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58"/>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58"/>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1"/>
        </w:trPr>
        <w:tc>
          <w:tcPr>
            <w:tcW w:w="4692" w:type="dxa"/>
            <w:tcBorders>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1.</w:t>
            </w:r>
            <w:r>
              <w:tab/>
              <w:t>Objasni</w:t>
            </w:r>
            <w:r>
              <w:rPr>
                <w:spacing w:val="-9"/>
              </w:rPr>
              <w:t xml:space="preserve"> </w:t>
            </w:r>
            <w:r>
              <w:t>pojam</w:t>
            </w:r>
            <w:r>
              <w:rPr>
                <w:spacing w:val="-8"/>
              </w:rPr>
              <w:t xml:space="preserve"> </w:t>
            </w:r>
            <w:r>
              <w:rPr>
                <w:spacing w:val="-4"/>
              </w:rPr>
              <w:t>ideje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2.</w:t>
            </w:r>
            <w:r>
              <w:tab/>
              <w:t>Objasni</w:t>
            </w:r>
            <w:r>
              <w:rPr>
                <w:spacing w:val="-9"/>
              </w:rPr>
              <w:t xml:space="preserve"> </w:t>
            </w:r>
            <w:r>
              <w:t>pojam</w:t>
            </w:r>
            <w:r>
              <w:rPr>
                <w:spacing w:val="-7"/>
              </w:rPr>
              <w:t xml:space="preserve"> </w:t>
            </w:r>
            <w:r>
              <w:t>biznis</w:t>
            </w:r>
            <w:r>
              <w:rPr>
                <w:spacing w:val="-7"/>
              </w:rPr>
              <w:t xml:space="preserve"> </w:t>
            </w:r>
            <w:r>
              <w:rPr>
                <w:spacing w:val="-4"/>
              </w:rPr>
              <w:t>ideje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502"/>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245"/>
            </w:pPr>
          </w:p>
          <w:p w:rsidR="008C01C9" w:rsidRDefault="0084041E">
            <w:pPr>
              <w:pStyle w:val="TableParagraph"/>
              <w:tabs>
                <w:tab w:val="left" w:pos="488"/>
              </w:tabs>
              <w:ind w:left="488" w:right="109" w:hanging="360"/>
              <w:rPr>
                <w:b/>
              </w:rPr>
            </w:pPr>
            <w:r>
              <w:rPr>
                <w:spacing w:val="-6"/>
              </w:rPr>
              <w:t>3.</w:t>
            </w:r>
            <w:r>
              <w:tab/>
              <w:t>Primijeni</w:t>
            </w:r>
            <w:r>
              <w:rPr>
                <w:spacing w:val="35"/>
              </w:rPr>
              <w:t xml:space="preserve"> </w:t>
            </w:r>
            <w:r>
              <w:t>odgovarajuću</w:t>
            </w:r>
            <w:r>
              <w:rPr>
                <w:spacing w:val="34"/>
              </w:rPr>
              <w:t xml:space="preserve"> </w:t>
            </w:r>
            <w:r>
              <w:rPr>
                <w:b/>
              </w:rPr>
              <w:t>tehniku</w:t>
            </w:r>
            <w:r>
              <w:rPr>
                <w:b/>
                <w:spacing w:val="34"/>
              </w:rPr>
              <w:t xml:space="preserve"> </w:t>
            </w:r>
            <w:r>
              <w:rPr>
                <w:b/>
              </w:rPr>
              <w:t>za</w:t>
            </w:r>
            <w:r>
              <w:rPr>
                <w:b/>
                <w:spacing w:val="34"/>
              </w:rPr>
              <w:t xml:space="preserve"> </w:t>
            </w:r>
            <w:r>
              <w:rPr>
                <w:b/>
              </w:rPr>
              <w:t>pronalaženje biznis ideje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hanging="1"/>
              <w:jc w:val="both"/>
            </w:pPr>
            <w:r>
              <w:rPr>
                <w:b/>
              </w:rPr>
              <w:t xml:space="preserve">Tehnike za pronalaženje biznis ideje: </w:t>
            </w:r>
            <w:r>
              <w:t>kopiranje postojećih poslova, mapiranje, pretvaranje hobija u potencijalni posao, korišćenje radnog iskustva za pokretanje</w:t>
            </w:r>
            <w:r>
              <w:rPr>
                <w:spacing w:val="-5"/>
              </w:rPr>
              <w:t xml:space="preserve"> </w:t>
            </w:r>
            <w:r>
              <w:t>posla,</w:t>
            </w:r>
            <w:r>
              <w:rPr>
                <w:spacing w:val="-4"/>
              </w:rPr>
              <w:t xml:space="preserve"> </w:t>
            </w:r>
            <w:r>
              <w:t>brainstorming</w:t>
            </w:r>
            <w:r>
              <w:rPr>
                <w:spacing w:val="-5"/>
              </w:rPr>
              <w:t xml:space="preserve"> </w:t>
            </w:r>
            <w:r>
              <w:t>tehnika,</w:t>
            </w:r>
            <w:r>
              <w:rPr>
                <w:spacing w:val="-4"/>
              </w:rPr>
              <w:t xml:space="preserve"> </w:t>
            </w:r>
            <w:r>
              <w:t>inovacije</w:t>
            </w:r>
            <w:r>
              <w:rPr>
                <w:spacing w:val="-5"/>
              </w:rPr>
              <w:t xml:space="preserve"> </w:t>
            </w:r>
            <w:r>
              <w:t>novih proizvoda/ usluga i dr.</w:t>
            </w:r>
          </w:p>
        </w:tc>
      </w:tr>
      <w:tr w:rsidR="008C01C9">
        <w:trPr>
          <w:trHeight w:val="997"/>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246"/>
              <w:ind w:left="488" w:right="109" w:hanging="360"/>
            </w:pPr>
            <w:r>
              <w:rPr>
                <w:spacing w:val="-6"/>
              </w:rPr>
              <w:t>4.</w:t>
            </w:r>
            <w:r>
              <w:tab/>
              <w:t xml:space="preserve">Objasni pojam poslovne šanse i </w:t>
            </w:r>
            <w:r>
              <w:rPr>
                <w:b/>
              </w:rPr>
              <w:t xml:space="preserve">pristupe </w:t>
            </w:r>
            <w:r>
              <w:t xml:space="preserve">za njeno </w:t>
            </w:r>
            <w:r>
              <w:rPr>
                <w:spacing w:val="-2"/>
              </w:rPr>
              <w:t>prepoznavanje</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10" w:right="112"/>
              <w:jc w:val="both"/>
            </w:pPr>
            <w:r>
              <w:rPr>
                <w:b/>
              </w:rPr>
              <w:t xml:space="preserve">Pristupi: </w:t>
            </w:r>
            <w:r>
              <w:t>posmatranje promjena i trendova, rješavanje problema, pronalaženje praznina na tržištu, takmičenje/konkurencija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5.</w:t>
            </w:r>
            <w:r>
              <w:tab/>
              <w:t>Sprovede provjeru odabrane biznis ideje na tržištu koristeći odgovarajuće upitnike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2"/>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45"/>
              <w:ind w:left="128"/>
            </w:pPr>
            <w:r>
              <w:rPr>
                <w:spacing w:val="-5"/>
              </w:rPr>
              <w:t>6.</w:t>
            </w:r>
            <w:r>
              <w:tab/>
              <w:t>Objasni</w:t>
            </w:r>
            <w:r>
              <w:rPr>
                <w:spacing w:val="-8"/>
              </w:rPr>
              <w:t xml:space="preserve"> </w:t>
            </w:r>
            <w:r>
              <w:t>SWOT</w:t>
            </w:r>
            <w:r>
              <w:rPr>
                <w:spacing w:val="-5"/>
              </w:rPr>
              <w:t xml:space="preserve"> </w:t>
            </w:r>
            <w:r>
              <w:t>analizu</w:t>
            </w:r>
            <w:r>
              <w:rPr>
                <w:spacing w:val="-7"/>
              </w:rPr>
              <w:t xml:space="preserve"> </w:t>
            </w:r>
            <w:r>
              <w:t>i</w:t>
            </w:r>
            <w:r>
              <w:rPr>
                <w:spacing w:val="-6"/>
              </w:rPr>
              <w:t xml:space="preserve"> </w:t>
            </w:r>
            <w:r>
              <w:t>njen</w:t>
            </w:r>
            <w:r>
              <w:rPr>
                <w:spacing w:val="-7"/>
              </w:rPr>
              <w:t xml:space="preserve"> </w:t>
            </w:r>
            <w:r>
              <w:rPr>
                <w:spacing w:val="-2"/>
              </w:rPr>
              <w:t>značaj</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tabs>
                <w:tab w:val="left" w:pos="488"/>
              </w:tabs>
              <w:spacing w:before="145"/>
              <w:ind w:left="128"/>
            </w:pPr>
            <w:r>
              <w:rPr>
                <w:spacing w:val="-5"/>
              </w:rPr>
              <w:t>7.</w:t>
            </w:r>
            <w:r>
              <w:tab/>
              <w:t>Procijeni</w:t>
            </w:r>
            <w:r>
              <w:rPr>
                <w:spacing w:val="-7"/>
              </w:rPr>
              <w:t xml:space="preserve"> </w:t>
            </w:r>
            <w:r>
              <w:t>biznis</w:t>
            </w:r>
            <w:r>
              <w:rPr>
                <w:spacing w:val="-6"/>
              </w:rPr>
              <w:t xml:space="preserve"> </w:t>
            </w:r>
            <w:r>
              <w:t>ideju</w:t>
            </w:r>
            <w:r>
              <w:rPr>
                <w:spacing w:val="-7"/>
              </w:rPr>
              <w:t xml:space="preserve"> </w:t>
            </w:r>
            <w:r>
              <w:t>na</w:t>
            </w:r>
            <w:r>
              <w:rPr>
                <w:spacing w:val="-7"/>
              </w:rPr>
              <w:t xml:space="preserve"> </w:t>
            </w:r>
            <w:r>
              <w:t>osnovu</w:t>
            </w:r>
            <w:r>
              <w:rPr>
                <w:spacing w:val="-8"/>
              </w:rPr>
              <w:t xml:space="preserve"> </w:t>
            </w:r>
            <w:r>
              <w:t>SWOT</w:t>
            </w:r>
            <w:r>
              <w:rPr>
                <w:spacing w:val="-7"/>
              </w:rPr>
              <w:t xml:space="preserve"> </w:t>
            </w:r>
            <w:r>
              <w:rPr>
                <w:spacing w:val="-2"/>
              </w:rPr>
              <w:t>analize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2"/>
              </w:rPr>
              <w:t xml:space="preserve"> </w:t>
            </w:r>
            <w:r>
              <w:rPr>
                <w:b/>
              </w:rPr>
              <w:t>dostignutosti</w:t>
            </w:r>
            <w:r>
              <w:rPr>
                <w:b/>
                <w:spacing w:val="-10"/>
              </w:rPr>
              <w:t xml:space="preserve"> </w:t>
            </w:r>
            <w:r>
              <w:rPr>
                <w:b/>
              </w:rPr>
              <w:t>ishoda</w:t>
            </w:r>
            <w:r>
              <w:rPr>
                <w:b/>
                <w:spacing w:val="-12"/>
              </w:rPr>
              <w:t xml:space="preserve"> </w:t>
            </w:r>
            <w:r>
              <w:rPr>
                <w:b/>
                <w:spacing w:val="-2"/>
              </w:rPr>
              <w:t>učenja</w:t>
            </w:r>
          </w:p>
        </w:tc>
      </w:tr>
    </w:tbl>
    <w:p w:rsidR="008C01C9" w:rsidRDefault="0084041E">
      <w:pPr>
        <w:pStyle w:val="BodyText"/>
        <w:spacing w:before="124"/>
        <w:ind w:left="964" w:right="823"/>
        <w:jc w:val="both"/>
      </w:pPr>
      <w:r>
        <w:t>U cilju provjeravanja dostignutosti pomenutog ishoda učenja, potreban je usmeni ili pisani dokaz da je učenik uspješno</w:t>
      </w:r>
      <w:r>
        <w:rPr>
          <w:spacing w:val="-2"/>
        </w:rPr>
        <w:t xml:space="preserve"> </w:t>
      </w:r>
      <w:r>
        <w:t>realizovao</w:t>
      </w:r>
      <w:r>
        <w:rPr>
          <w:spacing w:val="-2"/>
        </w:rPr>
        <w:t xml:space="preserve"> </w:t>
      </w:r>
      <w:r>
        <w:t>kriterijume</w:t>
      </w:r>
      <w:r>
        <w:rPr>
          <w:spacing w:val="-2"/>
        </w:rPr>
        <w:t xml:space="preserve"> </w:t>
      </w:r>
      <w:r>
        <w:t>1, 2,</w:t>
      </w:r>
      <w:r>
        <w:rPr>
          <w:spacing w:val="-1"/>
        </w:rPr>
        <w:t xml:space="preserve"> </w:t>
      </w:r>
      <w:r>
        <w:t>4 i</w:t>
      </w:r>
      <w:r>
        <w:rPr>
          <w:spacing w:val="-2"/>
        </w:rPr>
        <w:t xml:space="preserve"> </w:t>
      </w:r>
      <w:r>
        <w:t>6.</w:t>
      </w:r>
      <w:r>
        <w:rPr>
          <w:spacing w:val="-1"/>
        </w:rPr>
        <w:t xml:space="preserve"> </w:t>
      </w:r>
      <w:r>
        <w:t>Za kriterijume 3, 5</w:t>
      </w:r>
      <w:r>
        <w:rPr>
          <w:spacing w:val="-2"/>
        </w:rPr>
        <w:t xml:space="preserve"> </w:t>
      </w:r>
      <w:r>
        <w:t>i 7</w:t>
      </w:r>
      <w:r>
        <w:rPr>
          <w:spacing w:val="-2"/>
        </w:rPr>
        <w:t xml:space="preserve"> </w:t>
      </w:r>
      <w:r>
        <w:t>potrebne su</w:t>
      </w:r>
      <w:r>
        <w:rPr>
          <w:spacing w:val="-2"/>
        </w:rPr>
        <w:t xml:space="preserve"> </w:t>
      </w:r>
      <w:r>
        <w:t>ispravno urađene vježbe</w:t>
      </w:r>
      <w:r>
        <w:rPr>
          <w:spacing w:val="-2"/>
        </w:rPr>
        <w:t xml:space="preserve"> </w:t>
      </w:r>
      <w:r>
        <w:t>sa</w:t>
      </w:r>
      <w:r>
        <w:rPr>
          <w:spacing w:val="-2"/>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79840"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297" name="Group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299" name="Graphic 1298"/>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300" name="Graphic 1299"/>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01" name="Graphic 1300"/>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302" name="Graphic 1301"/>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03" name="Textbox 1302"/>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297" o:spid="_x0000_s2112" style="position:absolute;margin-left:63.05pt;margin-top:6.05pt;width:468.55pt;height:29.1pt;z-index:-1553664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">
                <v:shape id="Graphic 1298" o:spid="_x0000_s2113"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J0MYA&#10;AADdAAAADwAAAGRycy9kb3ducmV2LnhtbESPQWvCQBCF70L/wzIFL6KbepAmuopISiteatofMGTH&#10;JJidDdmtif31zqHQ2wzvzXvfbHaja9WN+tB4NvCySEARl942XBn4/nqbv4IKEdli65kM3CnAbvs0&#10;2WBm/cBnuhWxUhLCIUMDdYxdpnUoa3IYFr4jFu3ie4dR1r7StsdBwl2rl0my0g4bloYaOzrUVF6L&#10;H2cg//zN32er42FIT8WIJ39NO5sbM30e92tQkcb4b/67/rCCv0wFV76REfT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mJ0MYAAADdAAAADwAAAAAAAAAAAAAAAACYAgAAZHJz&#10;L2Rvd25yZXYueG1sUEsFBgAAAAAEAAQA9QAAAIsDAAAAAA==&#10;" path="m5940552,l,,,312420r5940552,l5940552,xe" fillcolor="#f1e5bd" stroked="f">
                  <v:path arrowok="t"/>
                </v:shape>
                <v:shape id="Graphic 1299" o:spid="_x0000_s211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9Q8MA&#10;AADdAAAADwAAAGRycy9kb3ducmV2LnhtbERPTWvCQBC9F/wPywi9NRtzqBpdxVhKC140DT2P2TEJ&#10;ZmdDdhvTf+8WCt7m8T5nvR1NKwbqXWNZwSyKQRCXVjdcKSi+3l8WIJxH1thaJgW/5GC7mTytMdX2&#10;xicacl+JEMIuRQW1910qpStrMugi2xEH7mJ7gz7AvpK6x1sIN61M4vhVGmw4NNTY0b6m8pr/GAVD&#10;830o7HH+4TDOszaz59npba7U83TcrUB4Gv1D/O/+1GF+slzC3zfhB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C9Q8MAAADdAAAADwAAAAAAAAAAAAAAAACYAgAAZHJzL2Rv&#10;d25yZXYueG1sUEsFBgAAAAAEAAQA9QAAAIgDAAAAAA==&#10;" path="m5941314,l,,,28194r5941314,l5941314,xe" fillcolor="#c00000" stroked="f">
                  <v:path arrowok="t"/>
                </v:shape>
                <v:shape id="Graphic 1300" o:spid="_x0000_s2115"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Q5s8QA&#10;AADdAAAADwAAAGRycy9kb3ducmV2LnhtbESPQWvCQBCF7wX/wzJCb3VXhVKiq4ggeFKq0nocsmMS&#10;zc6G7Jqk/75zKPQ2w3vz3jfL9eBr1VEbq8AWphMDijgPruLCwuW8e/sAFROywzowWfihCOvV6GWJ&#10;mQs9f1J3SoWSEI4ZWihTajKtY16SxzgJDbFot9B6TLK2hXYt9hLuaz0z5l17rFgaSmxoW1L+OD29&#10;BT58n5tL1N3g/N5cv25609+P1r6Oh80CVKIh/Zv/rvdO8OdG+OUbGUG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0ObPEAAAA3QAAAA8AAAAAAAAAAAAAAAAAmAIAAGRycy9k&#10;b3ducmV2LnhtbFBLBQYAAAAABAAEAPUAAACJAwAAAAA=&#10;" path="m5941314,l,,,749r5941314,l5941314,xe" fillcolor="#f1e5bd" stroked="f">
                  <v:path arrowok="t"/>
                </v:shape>
                <v:shape id="Graphic 1301" o:spid="_x0000_s211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0rX8MA&#10;AADdAAAADwAAAGRycy9kb3ducmV2LnhtbERPTWvCQBC9C/6HZYTedDcWqqSuwVhKC71olJ6n2WkS&#10;zM6G7Dam/75bELzN433OJhttKwbqfeNYQ7JQIIhLZxquNJxPr/M1CB+QDbaOScMveci208kGU+Ou&#10;fKShCJWIIexT1FCH0KVS+rImi37hOuLIfbveYoiwr6Tp8RrDbSuXSj1Jiw3Hhho72tdUXoofq2Fo&#10;Pj/O7rB686iKvM3dV3J8WWn9MBt3zyACjeEuvrnfTZz/qBL4/ya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0rX8MAAADdAAAADwAAAAAAAAAAAAAAAACYAgAAZHJzL2Rv&#10;d25yZXYueG1sUEsFBgAAAAAEAAQA9QAAAIgDAAAAAA==&#10;" path="m5941314,l,,,28194r5941314,l5941314,xe" fillcolor="#c00000" stroked="f">
                  <v:path arrowok="t"/>
                </v:shape>
                <v:shape id="Textbox 1302" o:spid="_x0000_s211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M7KMMA&#10;AADdAAAADwAAAGRycy9kb3ducmV2LnhtbERPTWsCMRC9F/wPYQRvNamC1K1RRFoQhNJ1PfQ43Yy7&#10;wc1k3URd/31TKHibx/ucxap3jbhSF6xnDS9jBYK49MZypeFQfDy/gggR2WDjmTTcKcBqOXhaYGb8&#10;jXO67mMlUgiHDDXUMbaZlKGsyWEY+5Y4cUffOYwJdpU0Hd5SuGvkRKmZdGg5NdTY0qam8rS/OA3r&#10;b87f7fnz5ys/5rYo5op3s5PWo2G/fgMRqY8P8b97a9L8qZrA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M7KM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1"/>
        <w:ind w:left="1136" w:hanging="172"/>
      </w:pPr>
      <w:r>
        <w:rPr>
          <w:spacing w:val="-2"/>
        </w:rPr>
        <w:t>Ideja</w:t>
      </w:r>
    </w:p>
    <w:p w:rsidR="008C01C9" w:rsidRDefault="0084041E">
      <w:pPr>
        <w:pStyle w:val="ListParagraph"/>
        <w:numPr>
          <w:ilvl w:val="0"/>
          <w:numId w:val="41"/>
        </w:numPr>
        <w:tabs>
          <w:tab w:val="left" w:pos="1136"/>
        </w:tabs>
        <w:spacing w:before="120"/>
        <w:ind w:left="1136" w:hanging="172"/>
      </w:pPr>
      <w:r>
        <w:t>Biznis</w:t>
      </w:r>
      <w:r>
        <w:rPr>
          <w:spacing w:val="-9"/>
        </w:rPr>
        <w:t xml:space="preserve"> </w:t>
      </w:r>
      <w:r>
        <w:rPr>
          <w:spacing w:val="-2"/>
        </w:rPr>
        <w:t>ideja</w:t>
      </w:r>
    </w:p>
    <w:p w:rsidR="008C01C9" w:rsidRDefault="0084041E">
      <w:pPr>
        <w:pStyle w:val="ListParagraph"/>
        <w:numPr>
          <w:ilvl w:val="0"/>
          <w:numId w:val="41"/>
        </w:numPr>
        <w:tabs>
          <w:tab w:val="left" w:pos="1136"/>
        </w:tabs>
        <w:spacing w:before="119"/>
        <w:ind w:left="1136" w:hanging="172"/>
      </w:pPr>
      <w:r>
        <w:t>Tehnike</w:t>
      </w:r>
      <w:r>
        <w:rPr>
          <w:spacing w:val="-9"/>
        </w:rPr>
        <w:t xml:space="preserve"> </w:t>
      </w:r>
      <w:r>
        <w:t>za</w:t>
      </w:r>
      <w:r>
        <w:rPr>
          <w:spacing w:val="-8"/>
        </w:rPr>
        <w:t xml:space="preserve"> </w:t>
      </w:r>
      <w:r>
        <w:t>pronalaženje</w:t>
      </w:r>
      <w:r>
        <w:rPr>
          <w:spacing w:val="-9"/>
        </w:rPr>
        <w:t xml:space="preserve"> </w:t>
      </w:r>
      <w:r>
        <w:t>biznis</w:t>
      </w:r>
      <w:r>
        <w:rPr>
          <w:spacing w:val="-8"/>
        </w:rPr>
        <w:t xml:space="preserve"> </w:t>
      </w:r>
      <w:r>
        <w:rPr>
          <w:spacing w:val="-4"/>
        </w:rPr>
        <w:t>ideje</w:t>
      </w:r>
    </w:p>
    <w:p w:rsidR="008C01C9" w:rsidRDefault="0084041E">
      <w:pPr>
        <w:pStyle w:val="ListParagraph"/>
        <w:numPr>
          <w:ilvl w:val="0"/>
          <w:numId w:val="41"/>
        </w:numPr>
        <w:tabs>
          <w:tab w:val="left" w:pos="1136"/>
        </w:tabs>
        <w:spacing w:before="121"/>
        <w:ind w:left="1136" w:hanging="172"/>
      </w:pPr>
      <w:r>
        <w:t>Poslovna</w:t>
      </w:r>
      <w:r>
        <w:rPr>
          <w:spacing w:val="-13"/>
        </w:rPr>
        <w:t xml:space="preserve"> </w:t>
      </w:r>
      <w:r>
        <w:rPr>
          <w:spacing w:val="-2"/>
        </w:rPr>
        <w:t>šansa</w:t>
      </w:r>
    </w:p>
    <w:p w:rsidR="008C01C9" w:rsidRDefault="0084041E">
      <w:pPr>
        <w:pStyle w:val="ListParagraph"/>
        <w:numPr>
          <w:ilvl w:val="0"/>
          <w:numId w:val="41"/>
        </w:numPr>
        <w:tabs>
          <w:tab w:val="left" w:pos="1136"/>
        </w:tabs>
        <w:spacing w:before="119"/>
        <w:ind w:left="1136" w:hanging="172"/>
      </w:pPr>
      <w:r>
        <w:t>SWOT</w:t>
      </w:r>
      <w:r>
        <w:rPr>
          <w:spacing w:val="-7"/>
        </w:rPr>
        <w:t xml:space="preserve"> </w:t>
      </w:r>
      <w:r>
        <w:rPr>
          <w:spacing w:val="-2"/>
        </w:rPr>
        <w:t>analiza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80352" behindDoc="1" locked="0" layoutInCell="1" allowOverlap="1">
                <wp:simplePos x="0" y="0"/>
                <wp:positionH relativeFrom="page">
                  <wp:posOffset>800862</wp:posOffset>
                </wp:positionH>
                <wp:positionV relativeFrom="paragraph">
                  <wp:posOffset>76706</wp:posOffset>
                </wp:positionV>
                <wp:extent cx="5950585" cy="6350"/>
                <wp:effectExtent l="0" t="0" r="0" b="0"/>
                <wp:wrapTopAndBottom/>
                <wp:docPr id="1249" name="Graphic 1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108"/>
                              </a:lnTo>
                              <a:lnTo>
                                <a:pt x="5950458" y="610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F20BDC8" id="Graphic 1303" o:spid="_x0000_s1026" style="position:absolute;margin-left:63.05pt;margin-top:6.05pt;width:468.55pt;height:.5pt;z-index:-1553612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" path="m5950458,l,,,610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3</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Sastavi</w:t>
            </w:r>
            <w:r>
              <w:rPr>
                <w:b/>
                <w:spacing w:val="-8"/>
              </w:rPr>
              <w:t xml:space="preserve"> </w:t>
            </w:r>
            <w:r>
              <w:rPr>
                <w:b/>
              </w:rPr>
              <w:t>biznis</w:t>
            </w:r>
            <w:r>
              <w:rPr>
                <w:b/>
                <w:spacing w:val="-8"/>
              </w:rPr>
              <w:t xml:space="preserve"> </w:t>
            </w:r>
            <w:r>
              <w:rPr>
                <w:b/>
              </w:rPr>
              <w:t>plan</w:t>
            </w:r>
            <w:r>
              <w:rPr>
                <w:b/>
                <w:spacing w:val="-8"/>
              </w:rPr>
              <w:t xml:space="preserve"> </w:t>
            </w:r>
            <w:r>
              <w:rPr>
                <w:b/>
              </w:rPr>
              <w:t>na</w:t>
            </w:r>
            <w:r>
              <w:rPr>
                <w:b/>
                <w:spacing w:val="-8"/>
              </w:rPr>
              <w:t xml:space="preserve"> </w:t>
            </w:r>
            <w:r>
              <w:rPr>
                <w:b/>
              </w:rPr>
              <w:t>osnovu</w:t>
            </w:r>
            <w:r>
              <w:rPr>
                <w:b/>
                <w:spacing w:val="-7"/>
              </w:rPr>
              <w:t xml:space="preserve"> </w:t>
            </w:r>
            <w:r>
              <w:rPr>
                <w:b/>
              </w:rPr>
              <w:t>sprovedenih</w:t>
            </w:r>
            <w:r>
              <w:rPr>
                <w:b/>
                <w:spacing w:val="-8"/>
              </w:rPr>
              <w:t xml:space="preserve"> </w:t>
            </w:r>
            <w:r>
              <w:rPr>
                <w:b/>
              </w:rPr>
              <w:t>istraživanja</w:t>
            </w:r>
            <w:r>
              <w:rPr>
                <w:b/>
                <w:spacing w:val="-8"/>
              </w:rPr>
              <w:t xml:space="preserve"> </w:t>
            </w:r>
            <w:r>
              <w:rPr>
                <w:b/>
              </w:rPr>
              <w:t>i</w:t>
            </w:r>
            <w:r>
              <w:rPr>
                <w:b/>
                <w:spacing w:val="-7"/>
              </w:rPr>
              <w:t xml:space="preserve"> </w:t>
            </w:r>
            <w:r>
              <w:rPr>
                <w:b/>
                <w:spacing w:val="-2"/>
              </w:rPr>
              <w:t>analiza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7"/>
              </w:rPr>
              <w:t xml:space="preserve"> </w:t>
            </w:r>
            <w:r>
              <w:t>ishoda</w:t>
            </w:r>
            <w:r>
              <w:rPr>
                <w:spacing w:val="-8"/>
              </w:rPr>
              <w:t xml:space="preserve"> </w:t>
            </w:r>
            <w:r>
              <w:t>učenja,</w:t>
            </w:r>
            <w:r>
              <w:rPr>
                <w:spacing w:val="-6"/>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745"/>
        </w:trPr>
        <w:tc>
          <w:tcPr>
            <w:tcW w:w="4692" w:type="dxa"/>
            <w:tcBorders>
              <w:left w:val="nil"/>
              <w:bottom w:val="single" w:sz="4" w:space="0" w:color="C00000"/>
              <w:right w:val="single" w:sz="4" w:space="0" w:color="C00000"/>
            </w:tcBorders>
          </w:tcPr>
          <w:p w:rsidR="008C01C9" w:rsidRDefault="0084041E">
            <w:pPr>
              <w:pStyle w:val="TableParagraph"/>
              <w:tabs>
                <w:tab w:val="left" w:pos="488"/>
              </w:tabs>
              <w:spacing w:before="120"/>
              <w:ind w:left="488" w:right="109" w:hanging="360"/>
              <w:rPr>
                <w:b/>
              </w:rPr>
            </w:pPr>
            <w:r>
              <w:rPr>
                <w:spacing w:val="-6"/>
              </w:rPr>
              <w:t>1.</w:t>
            </w:r>
            <w:r>
              <w:tab/>
              <w:t>Objasni</w:t>
            </w:r>
            <w:r>
              <w:rPr>
                <w:spacing w:val="40"/>
              </w:rPr>
              <w:t xml:space="preserve"> </w:t>
            </w:r>
            <w:r>
              <w:t>viziju,</w:t>
            </w:r>
            <w:r>
              <w:rPr>
                <w:spacing w:val="40"/>
              </w:rPr>
              <w:t xml:space="preserve"> </w:t>
            </w:r>
            <w:r>
              <w:t>misiju,</w:t>
            </w:r>
            <w:r>
              <w:rPr>
                <w:spacing w:val="40"/>
              </w:rPr>
              <w:t xml:space="preserve"> </w:t>
            </w:r>
            <w:r>
              <w:t>poslovne</w:t>
            </w:r>
            <w:r>
              <w:rPr>
                <w:spacing w:val="40"/>
              </w:rPr>
              <w:t xml:space="preserve"> </w:t>
            </w:r>
            <w:r>
              <w:t>ciljeve</w:t>
            </w:r>
            <w:r>
              <w:rPr>
                <w:spacing w:val="40"/>
              </w:rPr>
              <w:t xml:space="preserve"> </w:t>
            </w:r>
            <w:r>
              <w:t>i</w:t>
            </w:r>
            <w:r>
              <w:rPr>
                <w:spacing w:val="40"/>
              </w:rPr>
              <w:t xml:space="preserve"> </w:t>
            </w:r>
            <w:r>
              <w:rPr>
                <w:b/>
              </w:rPr>
              <w:t>vrste</w:t>
            </w:r>
            <w:r>
              <w:rPr>
                <w:b/>
                <w:spacing w:val="80"/>
              </w:rPr>
              <w:t xml:space="preserve"> </w:t>
            </w:r>
            <w:r>
              <w:rPr>
                <w:b/>
              </w:rPr>
              <w:t>poslovnih strategija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pPr>
            <w:r>
              <w:rPr>
                <w:b/>
              </w:rPr>
              <w:t>Vrste</w:t>
            </w:r>
            <w:r>
              <w:rPr>
                <w:b/>
                <w:spacing w:val="40"/>
              </w:rPr>
              <w:t xml:space="preserve"> </w:t>
            </w:r>
            <w:r>
              <w:rPr>
                <w:b/>
              </w:rPr>
              <w:t>poslovnih</w:t>
            </w:r>
            <w:r>
              <w:rPr>
                <w:b/>
                <w:spacing w:val="40"/>
              </w:rPr>
              <w:t xml:space="preserve"> </w:t>
            </w:r>
            <w:r>
              <w:rPr>
                <w:b/>
              </w:rPr>
              <w:t>strategija:</w:t>
            </w:r>
            <w:r>
              <w:rPr>
                <w:b/>
                <w:spacing w:val="40"/>
              </w:rPr>
              <w:t xml:space="preserve"> </w:t>
            </w:r>
            <w:r>
              <w:t>ofanzivna,</w:t>
            </w:r>
            <w:r>
              <w:rPr>
                <w:spacing w:val="40"/>
              </w:rPr>
              <w:t xml:space="preserve"> </w:t>
            </w:r>
            <w:r>
              <w:t>defanzivna, strategija imitacije i tradicionalistička</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2.</w:t>
            </w:r>
            <w:r>
              <w:tab/>
              <w:t>Formuliše</w:t>
            </w:r>
            <w:r>
              <w:rPr>
                <w:spacing w:val="80"/>
              </w:rPr>
              <w:t xml:space="preserve"> </w:t>
            </w:r>
            <w:r>
              <w:t>misiju</w:t>
            </w:r>
            <w:r>
              <w:rPr>
                <w:spacing w:val="80"/>
              </w:rPr>
              <w:t xml:space="preserve"> </w:t>
            </w:r>
            <w:r>
              <w:t>i</w:t>
            </w:r>
            <w:r>
              <w:rPr>
                <w:spacing w:val="80"/>
              </w:rPr>
              <w:t xml:space="preserve"> </w:t>
            </w:r>
            <w:r>
              <w:t>viziju</w:t>
            </w:r>
            <w:r>
              <w:rPr>
                <w:spacing w:val="80"/>
              </w:rPr>
              <w:t xml:space="preserve"> </w:t>
            </w:r>
            <w:r>
              <w:t>za</w:t>
            </w:r>
            <w:r>
              <w:rPr>
                <w:spacing w:val="80"/>
              </w:rPr>
              <w:t xml:space="preserve"> </w:t>
            </w:r>
            <w:r>
              <w:t>konkretan</w:t>
            </w:r>
            <w:r>
              <w:rPr>
                <w:spacing w:val="80"/>
              </w:rPr>
              <w:t xml:space="preserve"> </w:t>
            </w:r>
            <w:r>
              <w:t>primjer privrednog društva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301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pPr>
          </w:p>
          <w:p w:rsidR="008C01C9" w:rsidRDefault="008C01C9">
            <w:pPr>
              <w:pStyle w:val="TableParagraph"/>
              <w:spacing w:before="120"/>
            </w:pPr>
          </w:p>
          <w:p w:rsidR="008C01C9" w:rsidRDefault="0084041E">
            <w:pPr>
              <w:pStyle w:val="TableParagraph"/>
              <w:tabs>
                <w:tab w:val="left" w:pos="488"/>
              </w:tabs>
              <w:ind w:left="128"/>
              <w:rPr>
                <w:b/>
              </w:rPr>
            </w:pPr>
            <w:r>
              <w:rPr>
                <w:spacing w:val="-5"/>
              </w:rPr>
              <w:t>3.</w:t>
            </w:r>
            <w:r>
              <w:tab/>
              <w:t>Opiše</w:t>
            </w:r>
            <w:r>
              <w:rPr>
                <w:spacing w:val="-8"/>
              </w:rPr>
              <w:t xml:space="preserve"> </w:t>
            </w:r>
            <w:r>
              <w:t>značaj,</w:t>
            </w:r>
            <w:r>
              <w:rPr>
                <w:spacing w:val="-7"/>
              </w:rPr>
              <w:t xml:space="preserve"> </w:t>
            </w:r>
            <w:r>
              <w:rPr>
                <w:b/>
              </w:rPr>
              <w:t>strukturu</w:t>
            </w:r>
            <w:r>
              <w:rPr>
                <w:b/>
                <w:spacing w:val="-7"/>
              </w:rPr>
              <w:t xml:space="preserve"> </w:t>
            </w:r>
            <w:r>
              <w:rPr>
                <w:b/>
              </w:rPr>
              <w:t>i</w:t>
            </w:r>
            <w:r>
              <w:rPr>
                <w:b/>
                <w:spacing w:val="-7"/>
              </w:rPr>
              <w:t xml:space="preserve"> </w:t>
            </w:r>
            <w:r>
              <w:rPr>
                <w:b/>
              </w:rPr>
              <w:t>elemente</w:t>
            </w:r>
            <w:r>
              <w:rPr>
                <w:b/>
                <w:spacing w:val="-7"/>
              </w:rPr>
              <w:t xml:space="preserve"> </w:t>
            </w:r>
            <w:r>
              <w:rPr>
                <w:b/>
              </w:rPr>
              <w:t>biznis</w:t>
            </w:r>
            <w:r>
              <w:rPr>
                <w:b/>
                <w:spacing w:val="-8"/>
              </w:rPr>
              <w:t xml:space="preserve"> </w:t>
            </w:r>
            <w:r>
              <w:rPr>
                <w:b/>
                <w:spacing w:val="-4"/>
              </w:rPr>
              <w:t>plana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2"/>
              <w:jc w:val="both"/>
            </w:pPr>
            <w:r>
              <w:rPr>
                <w:b/>
              </w:rPr>
              <w:t xml:space="preserve">Struktura i elementi biznis plana: </w:t>
            </w:r>
            <w:r>
              <w:t>naslovna strana, sadržaj biznis plana, rezime, osnovni podaci o preduzetniku, opis biznis ideje odnosno proizvoda/usluge,</w:t>
            </w:r>
            <w:r>
              <w:rPr>
                <w:spacing w:val="-1"/>
              </w:rPr>
              <w:t xml:space="preserve"> </w:t>
            </w:r>
            <w:r>
              <w:t>analiza</w:t>
            </w:r>
            <w:r>
              <w:rPr>
                <w:spacing w:val="-3"/>
              </w:rPr>
              <w:t xml:space="preserve"> </w:t>
            </w:r>
            <w:r>
              <w:t>tržišta</w:t>
            </w:r>
            <w:r>
              <w:rPr>
                <w:spacing w:val="-3"/>
              </w:rPr>
              <w:t xml:space="preserve"> </w:t>
            </w:r>
            <w:r>
              <w:t>prodaje</w:t>
            </w:r>
            <w:r>
              <w:rPr>
                <w:spacing w:val="-3"/>
              </w:rPr>
              <w:t xml:space="preserve"> </w:t>
            </w:r>
            <w:r>
              <w:t>i</w:t>
            </w:r>
            <w:r>
              <w:rPr>
                <w:spacing w:val="-2"/>
              </w:rPr>
              <w:t xml:space="preserve"> </w:t>
            </w:r>
            <w:r>
              <w:t>konkurencije, analiza</w:t>
            </w:r>
            <w:r>
              <w:rPr>
                <w:spacing w:val="-8"/>
              </w:rPr>
              <w:t xml:space="preserve"> </w:t>
            </w:r>
            <w:r>
              <w:t>tržišta</w:t>
            </w:r>
            <w:r>
              <w:rPr>
                <w:spacing w:val="-8"/>
              </w:rPr>
              <w:t xml:space="preserve"> </w:t>
            </w:r>
            <w:r>
              <w:t>nabavke,</w:t>
            </w:r>
            <w:r>
              <w:rPr>
                <w:spacing w:val="-7"/>
              </w:rPr>
              <w:t xml:space="preserve"> </w:t>
            </w:r>
            <w:r>
              <w:t>marketing</w:t>
            </w:r>
            <w:r>
              <w:rPr>
                <w:spacing w:val="-8"/>
              </w:rPr>
              <w:t xml:space="preserve"> </w:t>
            </w:r>
            <w:r>
              <w:t>plan</w:t>
            </w:r>
            <w:r>
              <w:rPr>
                <w:spacing w:val="-8"/>
              </w:rPr>
              <w:t xml:space="preserve"> </w:t>
            </w:r>
            <w:r>
              <w:t>(cijena,</w:t>
            </w:r>
            <w:r>
              <w:rPr>
                <w:spacing w:val="-7"/>
              </w:rPr>
              <w:t xml:space="preserve"> </w:t>
            </w:r>
            <w:r>
              <w:t>lokacija, distribucija, promocija), tehničko tehnološka analiza, analiza zaštite životne sredine i zaštite na radu (održivi razvoj, standardi zaštite životne sredine, racionalno korišćenje energije i materijala, ekološki standardi za odlaganje otpadnog materijala, reciklaža otpada i dr.) i finansijski plan sa vremenskim okvirom realizacije</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4.</w:t>
            </w:r>
            <w:r>
              <w:tab/>
              <w:t>Izradi</w:t>
            </w:r>
            <w:r>
              <w:rPr>
                <w:spacing w:val="80"/>
              </w:rPr>
              <w:t xml:space="preserve"> </w:t>
            </w:r>
            <w:r>
              <w:t>pojedinačne</w:t>
            </w:r>
            <w:r>
              <w:rPr>
                <w:spacing w:val="80"/>
              </w:rPr>
              <w:t xml:space="preserve"> </w:t>
            </w:r>
            <w:r>
              <w:t>elemente</w:t>
            </w:r>
            <w:r>
              <w:rPr>
                <w:spacing w:val="80"/>
              </w:rPr>
              <w:t xml:space="preserve"> </w:t>
            </w:r>
            <w:r>
              <w:t>biznis</w:t>
            </w:r>
            <w:r>
              <w:rPr>
                <w:spacing w:val="80"/>
              </w:rPr>
              <w:t xml:space="preserve"> </w:t>
            </w:r>
            <w:r>
              <w:t>plana</w:t>
            </w:r>
            <w:r>
              <w:rPr>
                <w:spacing w:val="80"/>
              </w:rPr>
              <w:t xml:space="preserve"> </w:t>
            </w:r>
            <w:r>
              <w:t>za odabranu biznis ideju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 w:val="left" w:pos="1315"/>
                <w:tab w:val="left" w:pos="2013"/>
                <w:tab w:val="left" w:pos="2589"/>
                <w:tab w:val="left" w:pos="3027"/>
                <w:tab w:val="left" w:pos="3844"/>
              </w:tabs>
              <w:spacing w:before="120"/>
              <w:ind w:left="488" w:right="108" w:hanging="360"/>
            </w:pPr>
            <w:r>
              <w:rPr>
                <w:spacing w:val="-6"/>
              </w:rPr>
              <w:t>5.</w:t>
            </w:r>
            <w:r>
              <w:tab/>
            </w:r>
            <w:r>
              <w:rPr>
                <w:spacing w:val="-2"/>
              </w:rPr>
              <w:t>Sastavi</w:t>
            </w:r>
            <w:r>
              <w:tab/>
            </w:r>
            <w:r>
              <w:rPr>
                <w:spacing w:val="-2"/>
              </w:rPr>
              <w:t>biznis</w:t>
            </w:r>
            <w:r>
              <w:tab/>
            </w:r>
            <w:r>
              <w:rPr>
                <w:spacing w:val="-4"/>
              </w:rPr>
              <w:t>plan</w:t>
            </w:r>
            <w:r>
              <w:tab/>
            </w:r>
            <w:r>
              <w:rPr>
                <w:spacing w:val="-6"/>
              </w:rPr>
              <w:t>na</w:t>
            </w:r>
            <w:r>
              <w:tab/>
            </w:r>
            <w:r>
              <w:rPr>
                <w:spacing w:val="-2"/>
              </w:rPr>
              <w:t>osnovu</w:t>
            </w:r>
            <w:r>
              <w:tab/>
            </w:r>
            <w:r>
              <w:rPr>
                <w:spacing w:val="-2"/>
              </w:rPr>
              <w:t xml:space="preserve">izrađenih </w:t>
            </w:r>
            <w:r>
              <w:t>pojedinačnih elemenata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488"/>
              </w:tabs>
              <w:spacing w:before="120"/>
              <w:ind w:left="488" w:right="109" w:hanging="360"/>
            </w:pPr>
            <w:r>
              <w:rPr>
                <w:spacing w:val="-6"/>
              </w:rPr>
              <w:t>6.</w:t>
            </w:r>
            <w:r>
              <w:tab/>
              <w:t>Prezentuje</w:t>
            </w:r>
            <w:r>
              <w:rPr>
                <w:spacing w:val="-5"/>
              </w:rPr>
              <w:t xml:space="preserve"> </w:t>
            </w:r>
            <w:r>
              <w:t>biznis</w:t>
            </w:r>
            <w:r>
              <w:rPr>
                <w:spacing w:val="-4"/>
              </w:rPr>
              <w:t xml:space="preserve"> </w:t>
            </w:r>
            <w:r>
              <w:t>plan</w:t>
            </w:r>
            <w:r>
              <w:rPr>
                <w:spacing w:val="-4"/>
              </w:rPr>
              <w:t xml:space="preserve"> </w:t>
            </w:r>
            <w:r>
              <w:t>koristeći</w:t>
            </w:r>
            <w:r>
              <w:rPr>
                <w:spacing w:val="-5"/>
              </w:rPr>
              <w:t xml:space="preserve"> </w:t>
            </w:r>
            <w:r>
              <w:t>pravila</w:t>
            </w:r>
            <w:r>
              <w:rPr>
                <w:spacing w:val="-4"/>
              </w:rPr>
              <w:t xml:space="preserve"> </w:t>
            </w:r>
            <w:r>
              <w:t>za</w:t>
            </w:r>
            <w:r>
              <w:rPr>
                <w:spacing w:val="-4"/>
              </w:rPr>
              <w:t xml:space="preserve"> </w:t>
            </w:r>
            <w:r>
              <w:t xml:space="preserve">uspješno </w:t>
            </w:r>
            <w:r>
              <w:rPr>
                <w:spacing w:val="-2"/>
              </w:rPr>
              <w:t>prezentovanje</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 xml:space="preserve">U cilju provjeravanja dostignutosti pomenutog ishoda učenja, potreban je usmeni ili pisani dokaz da je učenik uspješno realizovao kriterijume 1 i 3. Za kriterijume 2, 4, 5 i 6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80864"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304"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306" name="Graphic 1305"/>
                        <wps:cNvSpPr/>
                        <wps:spPr>
                          <a:xfrm>
                            <a:off x="9144" y="28194"/>
                            <a:ext cx="5941060" cy="313690"/>
                          </a:xfrm>
                          <a:custGeom>
                            <a:avLst/>
                            <a:gdLst/>
                            <a:ahLst/>
                            <a:cxnLst/>
                            <a:rect l="l" t="t" r="r" b="b"/>
                            <a:pathLst>
                              <a:path w="5941060" h="313690">
                                <a:moveTo>
                                  <a:pt x="5940552" y="0"/>
                                </a:moveTo>
                                <a:lnTo>
                                  <a:pt x="0" y="0"/>
                                </a:lnTo>
                                <a:lnTo>
                                  <a:pt x="0" y="313181"/>
                                </a:lnTo>
                                <a:lnTo>
                                  <a:pt x="5940552" y="313181"/>
                                </a:lnTo>
                                <a:lnTo>
                                  <a:pt x="5940552" y="0"/>
                                </a:lnTo>
                                <a:close/>
                              </a:path>
                            </a:pathLst>
                          </a:custGeom>
                          <a:solidFill>
                            <a:srgbClr val="F1E5BD"/>
                          </a:solidFill>
                        </wps:spPr>
                        <wps:bodyPr wrap="square" lIns="0" tIns="0" rIns="0" bIns="0" rtlCol="0">
                          <a:prstTxWarp prst="textNoShape">
                            <a:avLst/>
                          </a:prstTxWarp>
                          <a:noAutofit/>
                        </wps:bodyPr>
                      </wps:wsp>
                      <wps:wsp>
                        <wps:cNvPr id="1307" name="Graphic 1306"/>
                        <wps:cNvSpPr/>
                        <wps:spPr>
                          <a:xfrm>
                            <a:off x="9144" y="0"/>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308" name="Graphic 1307"/>
                        <wps:cNvSpPr/>
                        <wps:spPr>
                          <a:xfrm>
                            <a:off x="9144" y="28206"/>
                            <a:ext cx="5941695" cy="1270"/>
                          </a:xfrm>
                          <a:custGeom>
                            <a:avLst/>
                            <a:gdLst/>
                            <a:ahLst/>
                            <a:cxnLst/>
                            <a:rect l="l" t="t" r="r" b="b"/>
                            <a:pathLst>
                              <a:path w="5941695" h="1270">
                                <a:moveTo>
                                  <a:pt x="5941314" y="0"/>
                                </a:moveTo>
                                <a:lnTo>
                                  <a:pt x="0" y="0"/>
                                </a:lnTo>
                                <a:lnTo>
                                  <a:pt x="0" y="749"/>
                                </a:lnTo>
                                <a:lnTo>
                                  <a:pt x="5941314" y="749"/>
                                </a:lnTo>
                                <a:lnTo>
                                  <a:pt x="5941314" y="0"/>
                                </a:lnTo>
                                <a:close/>
                              </a:path>
                            </a:pathLst>
                          </a:custGeom>
                          <a:solidFill>
                            <a:srgbClr val="F1E5BD"/>
                          </a:solidFill>
                        </wps:spPr>
                        <wps:bodyPr wrap="square" lIns="0" tIns="0" rIns="0" bIns="0" rtlCol="0">
                          <a:prstTxWarp prst="textNoShape">
                            <a:avLst/>
                          </a:prstTxWarp>
                          <a:noAutofit/>
                        </wps:bodyPr>
                      </wps:wsp>
                      <wps:wsp>
                        <wps:cNvPr id="1309" name="Graphic 1308"/>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310" name="Textbox 1309"/>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04" o:spid="_x0000_s2118" style="position:absolute;margin-left:63.05pt;margin-top:6.05pt;width:468.55pt;height:29.1pt;z-index:-15535616;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">
                <v:shape id="Graphic 1305" o:spid="_x0000_s2119"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nejMMA&#10;AADdAAAADwAAAGRycy9kb3ducmV2LnhtbERPTWvCQBC9C/0PyxR6000tao2uUoVKLx6S9OJt2B2T&#10;YHY2ZFeT/nu3IHibx/uc9XawjbhR52vHCt4nCQhi7UzNpYLf4nv8CcIHZIONY1LwRx62m5fRGlPj&#10;es7olodSxBD2KSqoQmhTKb2uyKKfuJY4cmfXWQwRdqU0HfYx3DZymiRzabHm2FBhS/uK9CW/WgWZ&#10;1NlyN1vmu0Ohp/2Cw+lojFJvr8PXCkSgITzFD/ePifM/khn8fxNP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nejMMAAADdAAAADwAAAAAAAAAAAAAAAACYAgAAZHJzL2Rv&#10;d25yZXYueG1sUEsFBgAAAAAEAAQA9QAAAIgDAAAAAA==&#10;" path="m5940552,l,,,313181r5940552,l5940552,xe" fillcolor="#f1e5bd" stroked="f">
                  <v:path arrowok="t"/>
                </v:shape>
                <v:shape id="Graphic 1306" o:spid="_x0000_s2120"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zK8IA&#10;AADdAAAADwAAAGRycy9kb3ducmV2LnhtbERPTWvCQBC9F/wPyxS81V0VVKKrVEUq9KJp6HnMTpPQ&#10;7GzIrjH9925B8DaP9zmrTW9r0VHrK8caxiMFgjh3puJCQ/Z1eFuA8AHZYO2YNPyRh8168LLCxLgb&#10;n6lLQyFiCPsENZQhNImUPi/Joh+5hjhyP661GCJsC2lavMVwW8uJUjNpseLYUGJDu5Ly3/RqNXTV&#10;92fmTvMPjyrd1lt3GZ/3c62Hr/37EkSgPjzFD/fRxPlTNYP/b+IJ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LMrwgAAAN0AAAAPAAAAAAAAAAAAAAAAAJgCAABkcnMvZG93&#10;bnJldi54bWxQSwUGAAAAAAQABAD1AAAAhwMAAAAA&#10;" path="m5941314,l,,,28193r5941314,l5941314,xe" fillcolor="#c00000" stroked="f">
                  <v:path arrowok="t"/>
                </v:shape>
                <v:shape id="Graphic 1307" o:spid="_x0000_s2121" style="position:absolute;left:91;top:282;width:59417;height:12;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2hx8MA&#10;AADdAAAADwAAAGRycy9kb3ducmV2LnhtbERPTWvCQBC9F/wPywi9Nbu2UCW6SigUcmqpBtvjkB2T&#10;aHY2ZLdJ/PduoeBtHu9zNrvJtmKg3jeONSwSBYK4dKbhSkNxeH9agfAB2WDrmDRcycNuO3vYYGrc&#10;yF807EMlYgj7FDXUIXSplL6syaJPXEccuZPrLYYI+0qaHscYblv5rNSrtNhwbKixo7eaysv+12rg&#10;j+9DV3g5TMbm6ud4ktl4/tT6cT5laxCBpnAX/7tzE+e/qCX8fRNP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2hx8MAAADdAAAADwAAAAAAAAAAAAAAAACYAgAAZHJzL2Rv&#10;d25yZXYueG1sUEsFBgAAAAAEAAQA9QAAAIgDAAAAAA==&#10;" path="m5941314,l,,,749r5941314,l5941314,xe" fillcolor="#f1e5bd" stroked="f">
                  <v:path arrowok="t"/>
                </v:shape>
                <v:shape id="Graphic 1308" o:spid="_x0000_s2122"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CwsUA&#10;AADdAAAADwAAAGRycy9kb3ducmV2LnhtbESPQWvCQBCF7wX/wzJCb3VXBS3RVapFKvRSU/E8zU6T&#10;0OxsyG5j/PfOodDbDO/Ne9+st4NvVE9drANbmE4MKOIiuJpLC+fPw9MzqJiQHTaBycKNImw3o4c1&#10;Zi5c+UR9nkolIRwztFCl1GZax6Iij3ESWmLRvkPnMcnaldp1eJVw3+iZMQvtsWZpqLClfUXFT/7r&#10;LfT15f0cPpZvEU2+a3bha3p6XVr7OB5eVqASDenf/Hd9dII/N4Ir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4LCxQAAAN0AAAAPAAAAAAAAAAAAAAAAAJgCAABkcnMv&#10;ZG93bnJldi54bWxQSwUGAAAAAAQABAD1AAAAigMAAAAA&#10;" path="m5941314,l,,,28193r5941314,l5941314,xe" fillcolor="#c00000" stroked="f">
                  <v:path arrowok="t"/>
                </v:shape>
                <v:shape id="Textbox 1309" o:spid="_x0000_s2123"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epWcQA&#10;AADdAAAADwAAAGRycy9kb3ducmV2LnhtbERP32vCMBB+H/g/hBP2NhM3kLUaRWSDwUBW64OPZ3O2&#10;webSNZl2/70ZDHy7j+/nLVaDa8WF+mA9a5hOFAjiyhvLtYZ9+f70CiJEZIOtZ9LwSwFWy9HDAnPj&#10;r1zQZRdrkUI45KihibHLpQxVQw7DxHfEiTv53mFMsK+l6fGawl0rn5WaSYeWU0ODHW0aqs67H6dh&#10;feDizX5vj1/FqbBlmSn+nJ21fhwP6zmISEO8i//dHybNf1EZ/H2TT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HqVnEAAAA3Q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0"/>
        <w:ind w:left="1136" w:hanging="172"/>
      </w:pPr>
      <w:r>
        <w:t>Misija</w:t>
      </w:r>
      <w:r>
        <w:rPr>
          <w:spacing w:val="-8"/>
        </w:rPr>
        <w:t xml:space="preserve"> </w:t>
      </w:r>
      <w:r>
        <w:t>i</w:t>
      </w:r>
      <w:r>
        <w:rPr>
          <w:spacing w:val="-7"/>
        </w:rPr>
        <w:t xml:space="preserve"> </w:t>
      </w:r>
      <w:r>
        <w:t>vizija</w:t>
      </w:r>
      <w:r>
        <w:rPr>
          <w:spacing w:val="-7"/>
        </w:rPr>
        <w:t xml:space="preserve"> </w:t>
      </w:r>
      <w:r>
        <w:t>privrednog</w:t>
      </w:r>
      <w:r>
        <w:rPr>
          <w:spacing w:val="-7"/>
        </w:rPr>
        <w:t xml:space="preserve"> </w:t>
      </w:r>
      <w:r>
        <w:rPr>
          <w:spacing w:val="-2"/>
        </w:rPr>
        <w:t>društva</w:t>
      </w:r>
    </w:p>
    <w:p w:rsidR="008C01C9" w:rsidRDefault="0084041E">
      <w:pPr>
        <w:pStyle w:val="ListParagraph"/>
        <w:numPr>
          <w:ilvl w:val="0"/>
          <w:numId w:val="41"/>
        </w:numPr>
        <w:tabs>
          <w:tab w:val="left" w:pos="1136"/>
        </w:tabs>
        <w:spacing w:before="121"/>
        <w:ind w:left="1136" w:hanging="172"/>
      </w:pPr>
      <w:r>
        <w:t>Ciljevi</w:t>
      </w:r>
      <w:r>
        <w:rPr>
          <w:spacing w:val="-11"/>
        </w:rPr>
        <w:t xml:space="preserve"> </w:t>
      </w:r>
      <w:r>
        <w:t>privrednog</w:t>
      </w:r>
      <w:r>
        <w:rPr>
          <w:spacing w:val="-10"/>
        </w:rPr>
        <w:t xml:space="preserve"> </w:t>
      </w:r>
      <w:r>
        <w:rPr>
          <w:spacing w:val="-2"/>
        </w:rPr>
        <w:t>društva</w:t>
      </w:r>
    </w:p>
    <w:p w:rsidR="008C01C9" w:rsidRDefault="0084041E">
      <w:pPr>
        <w:pStyle w:val="ListParagraph"/>
        <w:numPr>
          <w:ilvl w:val="0"/>
          <w:numId w:val="41"/>
        </w:numPr>
        <w:tabs>
          <w:tab w:val="left" w:pos="1136"/>
        </w:tabs>
        <w:spacing w:before="119"/>
        <w:ind w:left="1136" w:hanging="172"/>
      </w:pPr>
      <w:r>
        <w:t>Poslovna</w:t>
      </w:r>
      <w:r>
        <w:rPr>
          <w:spacing w:val="-11"/>
        </w:rPr>
        <w:t xml:space="preserve"> </w:t>
      </w:r>
      <w:r>
        <w:t>politika</w:t>
      </w:r>
      <w:r>
        <w:rPr>
          <w:spacing w:val="-11"/>
        </w:rPr>
        <w:t xml:space="preserve"> </w:t>
      </w:r>
      <w:r>
        <w:t>privrednog</w:t>
      </w:r>
      <w:r>
        <w:rPr>
          <w:spacing w:val="-11"/>
        </w:rPr>
        <w:t xml:space="preserve"> </w:t>
      </w:r>
      <w:r>
        <w:rPr>
          <w:spacing w:val="-2"/>
        </w:rPr>
        <w:t>društva</w:t>
      </w:r>
    </w:p>
    <w:p w:rsidR="008C01C9" w:rsidRDefault="0084041E">
      <w:pPr>
        <w:pStyle w:val="ListParagraph"/>
        <w:numPr>
          <w:ilvl w:val="0"/>
          <w:numId w:val="41"/>
        </w:numPr>
        <w:tabs>
          <w:tab w:val="left" w:pos="1136"/>
        </w:tabs>
        <w:spacing w:before="120"/>
        <w:ind w:left="1136" w:hanging="172"/>
      </w:pPr>
      <w:r>
        <w:t>Poslovna</w:t>
      </w:r>
      <w:r>
        <w:rPr>
          <w:spacing w:val="-12"/>
        </w:rPr>
        <w:t xml:space="preserve"> </w:t>
      </w:r>
      <w:r>
        <w:t>strategija</w:t>
      </w:r>
      <w:r>
        <w:rPr>
          <w:spacing w:val="-12"/>
        </w:rPr>
        <w:t xml:space="preserve"> </w:t>
      </w:r>
      <w:r>
        <w:t>privrednog</w:t>
      </w:r>
      <w:r>
        <w:rPr>
          <w:spacing w:val="-12"/>
        </w:rPr>
        <w:t xml:space="preserve"> </w:t>
      </w:r>
      <w:r>
        <w:rPr>
          <w:spacing w:val="-2"/>
        </w:rPr>
        <w:t>društva</w:t>
      </w:r>
    </w:p>
    <w:p w:rsidR="008C01C9" w:rsidRDefault="0084041E">
      <w:pPr>
        <w:pStyle w:val="ListParagraph"/>
        <w:numPr>
          <w:ilvl w:val="0"/>
          <w:numId w:val="41"/>
        </w:numPr>
        <w:tabs>
          <w:tab w:val="left" w:pos="1136"/>
        </w:tabs>
        <w:spacing w:before="120"/>
        <w:ind w:left="1136" w:hanging="172"/>
      </w:pPr>
      <w:r>
        <w:t>Biznis</w:t>
      </w:r>
      <w:r>
        <w:rPr>
          <w:spacing w:val="-9"/>
        </w:rPr>
        <w:t xml:space="preserve"> </w:t>
      </w:r>
      <w:r>
        <w:rPr>
          <w:spacing w:val="-4"/>
        </w:rPr>
        <w:t>plan</w:t>
      </w:r>
    </w:p>
    <w:p w:rsidR="008C01C9" w:rsidRDefault="0084041E">
      <w:pPr>
        <w:pStyle w:val="ListParagraph"/>
        <w:numPr>
          <w:ilvl w:val="0"/>
          <w:numId w:val="41"/>
        </w:numPr>
        <w:tabs>
          <w:tab w:val="left" w:pos="1136"/>
        </w:tabs>
        <w:spacing w:before="120"/>
        <w:ind w:left="1136" w:hanging="172"/>
      </w:pPr>
      <w:r>
        <w:rPr>
          <w:spacing w:val="-2"/>
        </w:rPr>
        <w:t>Prezentacija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81376" behindDoc="1" locked="0" layoutInCell="1" allowOverlap="1">
                <wp:simplePos x="0" y="0"/>
                <wp:positionH relativeFrom="page">
                  <wp:posOffset>800862</wp:posOffset>
                </wp:positionH>
                <wp:positionV relativeFrom="paragraph">
                  <wp:posOffset>76804</wp:posOffset>
                </wp:positionV>
                <wp:extent cx="5950585" cy="6350"/>
                <wp:effectExtent l="0" t="0" r="0" b="0"/>
                <wp:wrapTopAndBottom/>
                <wp:docPr id="1256" name="Graphic 1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EE3A6AB" id="Graphic 1310" o:spid="_x0000_s1026" style="position:absolute;margin-left:63.05pt;margin-top:6.05pt;width:468.55pt;height:.5pt;z-index:-15535104;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rPr>
          <w:sz w:val="20"/>
        </w:rPr>
      </w:pPr>
    </w:p>
    <w:p w:rsidR="008C01C9" w:rsidRDefault="008C01C9">
      <w:pPr>
        <w:pStyle w:val="BodyText"/>
        <w:spacing w:before="154"/>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0"/>
              <w:ind w:left="120" w:right="110"/>
              <w:jc w:val="center"/>
            </w:pPr>
            <w:r>
              <w:rPr>
                <w:b/>
              </w:rPr>
              <w:t>Ishod</w:t>
            </w:r>
            <w:r>
              <w:rPr>
                <w:b/>
                <w:spacing w:val="-5"/>
              </w:rPr>
              <w:t xml:space="preserve"> </w:t>
            </w:r>
            <w:r>
              <w:rPr>
                <w:b/>
              </w:rPr>
              <w:t>4</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20"/>
              <w:ind w:left="120" w:right="109"/>
              <w:jc w:val="center"/>
              <w:rPr>
                <w:b/>
              </w:rPr>
            </w:pPr>
            <w:r>
              <w:rPr>
                <w:b/>
              </w:rPr>
              <w:t>Identifikuje</w:t>
            </w:r>
            <w:r>
              <w:rPr>
                <w:b/>
                <w:spacing w:val="-11"/>
              </w:rPr>
              <w:t xml:space="preserve"> </w:t>
            </w:r>
            <w:r>
              <w:rPr>
                <w:b/>
              </w:rPr>
              <w:t>oblike</w:t>
            </w:r>
            <w:r>
              <w:rPr>
                <w:b/>
                <w:spacing w:val="-10"/>
              </w:rPr>
              <w:t xml:space="preserve"> </w:t>
            </w:r>
            <w:r>
              <w:rPr>
                <w:b/>
              </w:rPr>
              <w:t>obavljanja</w:t>
            </w:r>
            <w:r>
              <w:rPr>
                <w:b/>
                <w:spacing w:val="-10"/>
              </w:rPr>
              <w:t xml:space="preserve"> </w:t>
            </w:r>
            <w:r>
              <w:rPr>
                <w:b/>
              </w:rPr>
              <w:t>privredne</w:t>
            </w:r>
            <w:r>
              <w:rPr>
                <w:b/>
                <w:spacing w:val="-10"/>
              </w:rPr>
              <w:t xml:space="preserve"> </w:t>
            </w:r>
            <w:r>
              <w:rPr>
                <w:b/>
              </w:rPr>
              <w:t>djelatnosti</w:t>
            </w:r>
            <w:r>
              <w:rPr>
                <w:b/>
                <w:spacing w:val="-10"/>
              </w:rPr>
              <w:t xml:space="preserve"> </w:t>
            </w:r>
            <w:r>
              <w:rPr>
                <w:b/>
              </w:rPr>
              <w:t>i</w:t>
            </w:r>
            <w:r>
              <w:rPr>
                <w:b/>
                <w:spacing w:val="-9"/>
              </w:rPr>
              <w:t xml:space="preserve"> </w:t>
            </w:r>
            <w:r>
              <w:rPr>
                <w:b/>
              </w:rPr>
              <w:t>postupak</w:t>
            </w:r>
            <w:r>
              <w:rPr>
                <w:b/>
                <w:spacing w:val="-11"/>
              </w:rPr>
              <w:t xml:space="preserve"> </w:t>
            </w:r>
            <w:r>
              <w:rPr>
                <w:b/>
              </w:rPr>
              <w:t>registracije</w:t>
            </w:r>
            <w:r>
              <w:rPr>
                <w:b/>
                <w:spacing w:val="-10"/>
              </w:rPr>
              <w:t xml:space="preserve"> </w:t>
            </w:r>
            <w:r>
              <w:rPr>
                <w:b/>
              </w:rPr>
              <w:t>privrednih</w:t>
            </w:r>
            <w:r>
              <w:rPr>
                <w:b/>
                <w:spacing w:val="-9"/>
              </w:rPr>
              <w:t xml:space="preserve"> </w:t>
            </w:r>
            <w:r>
              <w:rPr>
                <w:b/>
                <w:spacing w:val="-2"/>
              </w:rPr>
              <w:t>društava</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4041E">
            <w:pPr>
              <w:pStyle w:val="TableParagraph"/>
              <w:spacing w:before="246"/>
              <w:ind w:left="440" w:hanging="313"/>
            </w:pPr>
            <w:r>
              <w:t>1.</w:t>
            </w:r>
            <w:r>
              <w:rPr>
                <w:spacing w:val="80"/>
              </w:rPr>
              <w:t xml:space="preserve"> </w:t>
            </w:r>
            <w:r>
              <w:t xml:space="preserve">Navede </w:t>
            </w:r>
            <w:r>
              <w:rPr>
                <w:b/>
              </w:rPr>
              <w:t xml:space="preserve">oblike obavljanja privredne djelatnosti </w:t>
            </w:r>
            <w:r>
              <w:t>i njihove karakteristike</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Oblici obavljanja privredne djelatnosti: </w:t>
            </w:r>
            <w:r>
              <w:t>preduzetnik, ortačko društvo, komanditno društvo, društvo sa ograničenom odgovornošću i djelovi stranog društva</w:t>
            </w: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245"/>
              <w:ind w:left="440" w:hanging="312"/>
              <w:rPr>
                <w:b/>
              </w:rPr>
            </w:pPr>
            <w:r>
              <w:t>2.</w:t>
            </w:r>
            <w:r>
              <w:rPr>
                <w:spacing w:val="80"/>
              </w:rPr>
              <w:t xml:space="preserve"> </w:t>
            </w:r>
            <w:r>
              <w:t>Objasni</w:t>
            </w:r>
            <w:r>
              <w:rPr>
                <w:spacing w:val="80"/>
              </w:rPr>
              <w:t xml:space="preserve"> </w:t>
            </w:r>
            <w:r>
              <w:rPr>
                <w:b/>
              </w:rPr>
              <w:t>naziv</w:t>
            </w:r>
            <w:r>
              <w:rPr>
                <w:b/>
                <w:spacing w:val="80"/>
              </w:rPr>
              <w:t xml:space="preserve"> </w:t>
            </w:r>
            <w:r>
              <w:rPr>
                <w:b/>
              </w:rPr>
              <w:t>i</w:t>
            </w:r>
            <w:r>
              <w:rPr>
                <w:b/>
                <w:spacing w:val="80"/>
              </w:rPr>
              <w:t xml:space="preserve"> </w:t>
            </w:r>
            <w:r>
              <w:rPr>
                <w:b/>
              </w:rPr>
              <w:t>vizuelni</w:t>
            </w:r>
            <w:r>
              <w:rPr>
                <w:b/>
                <w:spacing w:val="80"/>
              </w:rPr>
              <w:t xml:space="preserve"> </w:t>
            </w:r>
            <w:r>
              <w:rPr>
                <w:b/>
              </w:rPr>
              <w:t>identitet</w:t>
            </w:r>
            <w:r>
              <w:rPr>
                <w:b/>
                <w:spacing w:val="80"/>
              </w:rPr>
              <w:t xml:space="preserve"> </w:t>
            </w:r>
            <w:r>
              <w:rPr>
                <w:b/>
              </w:rPr>
              <w:t xml:space="preserve">privrednog </w:t>
            </w:r>
            <w:r>
              <w:rPr>
                <w:b/>
                <w:spacing w:val="-2"/>
              </w:rPr>
              <w:t>društva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3" w:hanging="1"/>
              <w:jc w:val="both"/>
            </w:pPr>
            <w:r>
              <w:rPr>
                <w:b/>
              </w:rPr>
              <w:t xml:space="preserve">Naziv i vizuelni identitet privrednog društva: </w:t>
            </w:r>
            <w:r>
              <w:t>ime privrednog društva, logotip, zaštitna boja, tipografija, maskota, grb, slogan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3.</w:t>
            </w:r>
            <w:r>
              <w:rPr>
                <w:spacing w:val="80"/>
              </w:rPr>
              <w:t xml:space="preserve"> </w:t>
            </w:r>
            <w:r>
              <w:t>Osmisli</w:t>
            </w:r>
            <w:r>
              <w:rPr>
                <w:spacing w:val="40"/>
              </w:rPr>
              <w:t xml:space="preserve"> </w:t>
            </w:r>
            <w:r>
              <w:t>ime</w:t>
            </w:r>
            <w:r>
              <w:rPr>
                <w:spacing w:val="40"/>
              </w:rPr>
              <w:t xml:space="preserve"> </w:t>
            </w:r>
            <w:r>
              <w:t>za</w:t>
            </w:r>
            <w:r>
              <w:rPr>
                <w:spacing w:val="40"/>
              </w:rPr>
              <w:t xml:space="preserve"> </w:t>
            </w:r>
            <w:r>
              <w:t>privredno</w:t>
            </w:r>
            <w:r>
              <w:rPr>
                <w:spacing w:val="40"/>
              </w:rPr>
              <w:t xml:space="preserve"> </w:t>
            </w:r>
            <w:r>
              <w:t>društvo</w:t>
            </w:r>
            <w:r>
              <w:rPr>
                <w:spacing w:val="40"/>
              </w:rPr>
              <w:t xml:space="preserve"> </w:t>
            </w:r>
            <w:r>
              <w:t>za</w:t>
            </w:r>
            <w:r>
              <w:rPr>
                <w:spacing w:val="40"/>
              </w:rPr>
              <w:t xml:space="preserve"> </w:t>
            </w:r>
            <w:r>
              <w:t xml:space="preserve">konkretan </w:t>
            </w:r>
            <w:r>
              <w:rPr>
                <w:spacing w:val="-2"/>
              </w:rPr>
              <w:t>primjer</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4.</w:t>
            </w:r>
            <w:r>
              <w:rPr>
                <w:spacing w:val="80"/>
              </w:rPr>
              <w:t xml:space="preserve"> </w:t>
            </w:r>
            <w:r>
              <w:t>Kreira</w:t>
            </w:r>
            <w:r>
              <w:rPr>
                <w:spacing w:val="80"/>
              </w:rPr>
              <w:t xml:space="preserve"> </w:t>
            </w:r>
            <w:r>
              <w:t>logotip</w:t>
            </w:r>
            <w:r>
              <w:rPr>
                <w:spacing w:val="80"/>
              </w:rPr>
              <w:t xml:space="preserve"> </w:t>
            </w:r>
            <w:r>
              <w:t>i</w:t>
            </w:r>
            <w:r>
              <w:rPr>
                <w:spacing w:val="80"/>
              </w:rPr>
              <w:t xml:space="preserve"> </w:t>
            </w:r>
            <w:r>
              <w:t>slogan</w:t>
            </w:r>
            <w:r>
              <w:rPr>
                <w:spacing w:val="80"/>
              </w:rPr>
              <w:t xml:space="preserve"> </w:t>
            </w:r>
            <w:r>
              <w:t>za</w:t>
            </w:r>
            <w:r>
              <w:rPr>
                <w:spacing w:val="80"/>
              </w:rPr>
              <w:t xml:space="preserve"> </w:t>
            </w:r>
            <w:r>
              <w:t>konkretan</w:t>
            </w:r>
            <w:r>
              <w:rPr>
                <w:spacing w:val="80"/>
              </w:rPr>
              <w:t xml:space="preserve"> </w:t>
            </w:r>
            <w:r>
              <w:t>primjer</w:t>
            </w:r>
            <w:r>
              <w:rPr>
                <w:spacing w:val="40"/>
              </w:rPr>
              <w:t xml:space="preserve"> </w:t>
            </w:r>
            <w:r>
              <w:t>privrednog društva ili proizvoda/ usluge</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40" w:hanging="312"/>
            </w:pPr>
            <w:r>
              <w:t>5.</w:t>
            </w:r>
            <w:r>
              <w:rPr>
                <w:spacing w:val="80"/>
              </w:rPr>
              <w:t xml:space="preserve"> </w:t>
            </w:r>
            <w:r>
              <w:t>Opiše</w:t>
            </w:r>
            <w:r>
              <w:rPr>
                <w:spacing w:val="80"/>
              </w:rPr>
              <w:t xml:space="preserve"> </w:t>
            </w:r>
            <w:r>
              <w:t>postupak</w:t>
            </w:r>
            <w:r>
              <w:rPr>
                <w:spacing w:val="80"/>
              </w:rPr>
              <w:t xml:space="preserve"> </w:t>
            </w:r>
            <w:r>
              <w:t>i</w:t>
            </w:r>
            <w:r>
              <w:rPr>
                <w:spacing w:val="80"/>
              </w:rPr>
              <w:t xml:space="preserve"> </w:t>
            </w:r>
            <w:r>
              <w:t>potrebnu</w:t>
            </w:r>
            <w:r>
              <w:rPr>
                <w:spacing w:val="80"/>
              </w:rPr>
              <w:t xml:space="preserve"> </w:t>
            </w:r>
            <w:r>
              <w:t>dokumentaciju</w:t>
            </w:r>
            <w:r>
              <w:rPr>
                <w:spacing w:val="80"/>
              </w:rPr>
              <w:t xml:space="preserve"> </w:t>
            </w:r>
            <w:r>
              <w:t>za registraciju privrednih društava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40" w:hanging="313"/>
            </w:pPr>
            <w:r>
              <w:t>6.</w:t>
            </w:r>
            <w:r>
              <w:rPr>
                <w:spacing w:val="80"/>
              </w:rPr>
              <w:t xml:space="preserve"> </w:t>
            </w:r>
            <w:r>
              <w:t>Popuni</w:t>
            </w:r>
            <w:r>
              <w:rPr>
                <w:spacing w:val="40"/>
              </w:rPr>
              <w:t xml:space="preserve"> </w:t>
            </w:r>
            <w:r>
              <w:t>formular</w:t>
            </w:r>
            <w:r>
              <w:rPr>
                <w:spacing w:val="40"/>
              </w:rPr>
              <w:t xml:space="preserve"> </w:t>
            </w:r>
            <w:r>
              <w:t>za</w:t>
            </w:r>
            <w:r>
              <w:rPr>
                <w:spacing w:val="40"/>
              </w:rPr>
              <w:t xml:space="preserve"> </w:t>
            </w:r>
            <w:r>
              <w:t>registraciju</w:t>
            </w:r>
            <w:r>
              <w:rPr>
                <w:spacing w:val="40"/>
              </w:rPr>
              <w:t xml:space="preserve"> </w:t>
            </w:r>
            <w:r>
              <w:t>preduzetnika,</w:t>
            </w:r>
            <w:r>
              <w:rPr>
                <w:spacing w:val="40"/>
              </w:rPr>
              <w:t xml:space="preserve"> </w:t>
            </w:r>
            <w:r>
              <w:t>na konkretnom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spacing w:before="145"/>
              <w:ind w:left="128"/>
            </w:pPr>
            <w:r>
              <w:t>7.</w:t>
            </w:r>
            <w:r>
              <w:rPr>
                <w:spacing w:val="67"/>
                <w:w w:val="150"/>
              </w:rPr>
              <w:t xml:space="preserve"> </w:t>
            </w:r>
            <w:r>
              <w:t>Objasni</w:t>
            </w:r>
            <w:r>
              <w:rPr>
                <w:spacing w:val="-7"/>
              </w:rPr>
              <w:t xml:space="preserve"> </w:t>
            </w:r>
            <w:r>
              <w:t>poslovni</w:t>
            </w:r>
            <w:r>
              <w:rPr>
                <w:spacing w:val="-6"/>
              </w:rPr>
              <w:t xml:space="preserve"> </w:t>
            </w:r>
            <w:r>
              <w:t>kodeks</w:t>
            </w:r>
            <w:r>
              <w:rPr>
                <w:spacing w:val="-5"/>
              </w:rPr>
              <w:t xml:space="preserve"> </w:t>
            </w:r>
            <w:r>
              <w:t>privrednog</w:t>
            </w:r>
            <w:r>
              <w:rPr>
                <w:spacing w:val="-7"/>
              </w:rPr>
              <w:t xml:space="preserve"> </w:t>
            </w:r>
            <w:r>
              <w:rPr>
                <w:spacing w:val="-2"/>
              </w:rPr>
              <w:t>društva</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1"/>
        </w:trPr>
        <w:tc>
          <w:tcPr>
            <w:tcW w:w="9371" w:type="dxa"/>
            <w:gridSpan w:val="2"/>
            <w:tcBorders>
              <w:left w:val="nil"/>
              <w:right w:val="nil"/>
            </w:tcBorders>
            <w:shd w:val="clear" w:color="auto" w:fill="F1E5BD"/>
          </w:tcPr>
          <w:p w:rsidR="008C01C9" w:rsidRDefault="0084041E">
            <w:pPr>
              <w:pStyle w:val="TableParagraph"/>
              <w:spacing w:before="120"/>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6"/>
        <w:ind w:left="964" w:right="823"/>
        <w:jc w:val="both"/>
      </w:pPr>
      <w:r>
        <w:t>U cilju provjeravanja dostignutosti pomenutog ishoda učenja, potreban je usmeni ili pisani dokaz da je učenik uspješno</w:t>
      </w:r>
      <w:r>
        <w:rPr>
          <w:spacing w:val="-2"/>
        </w:rPr>
        <w:t xml:space="preserve"> </w:t>
      </w:r>
      <w:r>
        <w:t>realizovao</w:t>
      </w:r>
      <w:r>
        <w:rPr>
          <w:spacing w:val="-2"/>
        </w:rPr>
        <w:t xml:space="preserve"> </w:t>
      </w:r>
      <w:r>
        <w:t>kriterijume</w:t>
      </w:r>
      <w:r>
        <w:rPr>
          <w:spacing w:val="-2"/>
        </w:rPr>
        <w:t xml:space="preserve"> </w:t>
      </w:r>
      <w:r>
        <w:t>1, 2,</w:t>
      </w:r>
      <w:r>
        <w:rPr>
          <w:spacing w:val="-1"/>
        </w:rPr>
        <w:t xml:space="preserve"> </w:t>
      </w:r>
      <w:r>
        <w:t>5 i</w:t>
      </w:r>
      <w:r>
        <w:rPr>
          <w:spacing w:val="-2"/>
        </w:rPr>
        <w:t xml:space="preserve"> </w:t>
      </w:r>
      <w:r>
        <w:t>7.</w:t>
      </w:r>
      <w:r>
        <w:rPr>
          <w:spacing w:val="-1"/>
        </w:rPr>
        <w:t xml:space="preserve"> </w:t>
      </w:r>
      <w:r>
        <w:t>Za kriterijume 3, 4</w:t>
      </w:r>
      <w:r>
        <w:rPr>
          <w:spacing w:val="-2"/>
        </w:rPr>
        <w:t xml:space="preserve"> </w:t>
      </w:r>
      <w:r>
        <w:t>i 6</w:t>
      </w:r>
      <w:r>
        <w:rPr>
          <w:spacing w:val="-2"/>
        </w:rPr>
        <w:t xml:space="preserve"> </w:t>
      </w:r>
      <w:r>
        <w:t>potrebne su</w:t>
      </w:r>
      <w:r>
        <w:rPr>
          <w:spacing w:val="-2"/>
        </w:rPr>
        <w:t xml:space="preserve"> </w:t>
      </w:r>
      <w:r>
        <w:t>ispravno urađene vježbe</w:t>
      </w:r>
      <w:r>
        <w:rPr>
          <w:spacing w:val="-2"/>
        </w:rPr>
        <w:t xml:space="preserve"> </w:t>
      </w:r>
      <w:r>
        <w:t>sa</w:t>
      </w:r>
      <w:r>
        <w:rPr>
          <w:spacing w:val="-2"/>
        </w:rPr>
        <w:t xml:space="preserve"> </w:t>
      </w:r>
      <w:r>
        <w:t xml:space="preserve">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81888" behindDoc="1" locked="0" layoutInCell="1" allowOverlap="1">
                <wp:simplePos x="0" y="0"/>
                <wp:positionH relativeFrom="page">
                  <wp:posOffset>800862</wp:posOffset>
                </wp:positionH>
                <wp:positionV relativeFrom="paragraph">
                  <wp:posOffset>76883</wp:posOffset>
                </wp:positionV>
                <wp:extent cx="5950585" cy="369570"/>
                <wp:effectExtent l="0" t="0" r="0" b="0"/>
                <wp:wrapTopAndBottom/>
                <wp:docPr id="1311" name="Group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313" name="Graphic 1312"/>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314" name="Graphic 1313"/>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15" name="Graphic 1314"/>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316" name="Graphic 1315"/>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17" name="Textbox 1316"/>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11" o:spid="_x0000_s2124" style="position:absolute;margin-left:63.05pt;margin-top:6.05pt;width:468.55pt;height:29.1pt;z-index:-15534592;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">
                <v:shape id="Graphic 1312" o:spid="_x0000_s2125"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y/cMA&#10;AADdAAAADwAAAGRycy9kb3ducmV2LnhtbERPzYrCMBC+C/sOYRb2IpqqIGs1yiJdVLxo1wcYmrEt&#10;NpPSZG316Y0geJuP73cWq85U4kqNKy0rGA0jEMSZ1SXnCk5/v4NvEM4ja6wsk4IbOVgtP3oLjLVt&#10;+UjX1OcihLCLUUHhfR1L6bKCDLqhrYkDd7aNQR9gk0vdYBvCTSXHUTSVBksODQXWtC4ou6T/RkFy&#10;uCeb/nS3bmf7tMO9vcxqnSj19dn9zEF46vxb/HJvdZg/GY3h+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Oy/cMAAADdAAAADwAAAAAAAAAAAAAAAACYAgAAZHJzL2Rv&#10;d25yZXYueG1sUEsFBgAAAAAEAAQA9QAAAIgDAAAAAA==&#10;" path="m5940552,l,,,312420r5940552,l5940552,xe" fillcolor="#f1e5bd" stroked="f">
                  <v:path arrowok="t"/>
                </v:shape>
                <v:shape id="Graphic 1313" o:spid="_x0000_s2126"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GbsMA&#10;AADdAAAADwAAAGRycy9kb3ducmV2LnhtbERPTWvCQBC9F/wPyxS8NZso1JK6SlWKQi8ag+dpdpqE&#10;7s6G7DbGf98tCL3N433Ocj1aIwbqfetYQZakIIgrp1uuFZTn96cXED4gazSOScGNPKxXk4cl5tpd&#10;+URDEWoRQ9jnqKAJocul9FVDFn3iOuLIfbneYoiwr6Xu8RrDrZGzNH2WFluODQ12tG2o+i5+rIKh&#10;vXyU7rjYe0yLjdm4z+y0Wyg1fRzfXkEEGsO/+O4+6Dh/ns3h75t4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qGbsMAAADdAAAADwAAAAAAAAAAAAAAAACYAgAAZHJzL2Rv&#10;d25yZXYueG1sUEsFBgAAAAAEAAQA9QAAAIgDAAAAAA==&#10;" path="m5941314,l,,,28194r5941314,l5941314,xe" fillcolor="#c00000" stroked="f">
                  <v:path arrowok="t"/>
                </v:shape>
                <v:shape id="Graphic 1314" o:spid="_x0000_s2127"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apbcAA&#10;AADdAAAADwAAAGRycy9kb3ducmV2LnhtbERPy6rCMBDdX/Afwgh3d019IFKNIoLgyosP1OXQjG21&#10;mZQmtvXvjSC4m8N5zmzRmkLUVLncsoJ+LwJBnFidc6rgeFj/TUA4j6yxsEwKnuRgMe/8zDDWtuEd&#10;1XufihDCLkYFmfdlLKVLMjLoerYkDtzVVgZ9gFUqdYVNCDeFHETRWBrMOTRkWNIqo+S+fxgFvD0f&#10;yqOTdavNJrqcrnLZ3P6V+u22yykIT63/ij/ujQ7zh/0RvL8JJ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apbcAAAADdAAAADwAAAAAAAAAAAAAAAACYAgAAZHJzL2Rvd25y&#10;ZXYueG1sUEsFBgAAAAAEAAQA9QAAAIUDAAAAAA==&#10;" path="m5941314,l,,,762r5941314,l5941314,xe" fillcolor="#f1e5bd" stroked="f">
                  <v:path arrowok="t"/>
                </v:shape>
                <v:shape id="Graphic 1315" o:spid="_x0000_s2128"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7gcMA&#10;AADdAAAADwAAAGRycy9kb3ducmV2LnhtbERPTWvCQBC9F/wPywje6iaVqqSuohWx4MVE6XmanSbB&#10;7GzIrjH9911B8DaP9zmLVW9q0VHrKssK4nEEgji3uuJCwfm0e52DcB5ZY22ZFPyRg9Vy8LLARNsb&#10;p9RlvhAhhF2CCkrvm0RKl5dk0I1tQxy4X9sa9AG2hdQt3kK4qeVbFE2lwYpDQ4kNfZaUX7KrUdBV&#10;34ezPc72DqNsU2/sT5xuZ0qNhv36A4Sn3j/FD/eXDvMn8Tvcvw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7gcMAAADdAAAADwAAAAAAAAAAAAAAAACYAgAAZHJzL2Rv&#10;d25yZXYueG1sUEsFBgAAAAAEAAQA9QAAAIgDAAAAAA==&#10;" path="m5941314,l,,,28194r5941314,l5941314,xe" fillcolor="#c00000" stroked="f">
                  <v:path arrowok="t"/>
                </v:shape>
                <v:shape id="Textbox 1316" o:spid="_x0000_s2129"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r9sMA&#10;AADdAAAADwAAAGRycy9kb3ducmV2LnhtbERPTWvCQBC9C/6HZYTedGMLoUZXEbFQKBRjPHgcs2Oy&#10;mJ2N2a2m/74rFLzN433OYtXbRtyo88axgukkAUFcOm24UnAoPsbvIHxA1tg4JgW/5GG1HA4WmGl3&#10;55xu+1CJGMI+QwV1CG0mpS9rsugnriWO3Nl1FkOEXSV1h/cYbhv5miSptGg4NtTY0qam8rL/sQrW&#10;R8635vp92uXn3BTFLOGv9KLUy6hfz0EE6sNT/O/+1HH+2zS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Gr9sMAAADdAAAADwAAAAAAAAAAAAAAAACYAgAAZHJzL2Rv&#10;d25yZXYueG1sUEsFBgAAAAAEAAQA9QAAAIgDA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0"/>
        <w:ind w:left="1136" w:hanging="172"/>
      </w:pPr>
      <w:r>
        <w:t>Vrste</w:t>
      </w:r>
      <w:r>
        <w:rPr>
          <w:spacing w:val="-10"/>
        </w:rPr>
        <w:t xml:space="preserve"> </w:t>
      </w:r>
      <w:r>
        <w:t>privrednih</w:t>
      </w:r>
      <w:r>
        <w:rPr>
          <w:spacing w:val="-10"/>
        </w:rPr>
        <w:t xml:space="preserve"> </w:t>
      </w:r>
      <w:r>
        <w:rPr>
          <w:spacing w:val="-2"/>
        </w:rPr>
        <w:t>društava</w:t>
      </w:r>
    </w:p>
    <w:p w:rsidR="008C01C9" w:rsidRDefault="0084041E">
      <w:pPr>
        <w:pStyle w:val="ListParagraph"/>
        <w:numPr>
          <w:ilvl w:val="0"/>
          <w:numId w:val="41"/>
        </w:numPr>
        <w:tabs>
          <w:tab w:val="left" w:pos="1136"/>
        </w:tabs>
        <w:spacing w:before="121"/>
        <w:ind w:left="1136" w:hanging="172"/>
      </w:pPr>
      <w:r>
        <w:t>Naziv</w:t>
      </w:r>
      <w:r>
        <w:rPr>
          <w:spacing w:val="-8"/>
        </w:rPr>
        <w:t xml:space="preserve"> </w:t>
      </w:r>
      <w:r>
        <w:t>i</w:t>
      </w:r>
      <w:r>
        <w:rPr>
          <w:spacing w:val="-9"/>
        </w:rPr>
        <w:t xml:space="preserve"> </w:t>
      </w:r>
      <w:r>
        <w:t>vizuelni</w:t>
      </w:r>
      <w:r>
        <w:rPr>
          <w:spacing w:val="-7"/>
        </w:rPr>
        <w:t xml:space="preserve"> </w:t>
      </w:r>
      <w:r>
        <w:t>identitet</w:t>
      </w:r>
      <w:r>
        <w:rPr>
          <w:spacing w:val="-8"/>
        </w:rPr>
        <w:t xml:space="preserve"> </w:t>
      </w:r>
      <w:r>
        <w:t>privrednog</w:t>
      </w:r>
      <w:r>
        <w:rPr>
          <w:spacing w:val="-8"/>
        </w:rPr>
        <w:t xml:space="preserve"> </w:t>
      </w:r>
      <w:r>
        <w:rPr>
          <w:spacing w:val="-2"/>
        </w:rPr>
        <w:t>društva</w:t>
      </w:r>
    </w:p>
    <w:p w:rsidR="008C01C9" w:rsidRDefault="0084041E">
      <w:pPr>
        <w:pStyle w:val="ListParagraph"/>
        <w:numPr>
          <w:ilvl w:val="0"/>
          <w:numId w:val="41"/>
        </w:numPr>
        <w:tabs>
          <w:tab w:val="left" w:pos="1136"/>
        </w:tabs>
        <w:spacing w:before="119"/>
        <w:ind w:left="1136" w:hanging="172"/>
      </w:pPr>
      <w:r>
        <w:rPr>
          <w:spacing w:val="-2"/>
        </w:rPr>
        <w:t>Registracija</w:t>
      </w:r>
      <w:r>
        <w:rPr>
          <w:spacing w:val="8"/>
        </w:rPr>
        <w:t xml:space="preserve"> </w:t>
      </w:r>
      <w:r>
        <w:rPr>
          <w:spacing w:val="-2"/>
        </w:rPr>
        <w:t>privrednog</w:t>
      </w:r>
      <w:r>
        <w:rPr>
          <w:spacing w:val="8"/>
        </w:rPr>
        <w:t xml:space="preserve"> </w:t>
      </w:r>
      <w:r>
        <w:rPr>
          <w:spacing w:val="-2"/>
        </w:rPr>
        <w:t>društva</w:t>
      </w:r>
    </w:p>
    <w:p w:rsidR="008C01C9" w:rsidRDefault="0084041E">
      <w:pPr>
        <w:pStyle w:val="ListParagraph"/>
        <w:numPr>
          <w:ilvl w:val="0"/>
          <w:numId w:val="41"/>
        </w:numPr>
        <w:tabs>
          <w:tab w:val="left" w:pos="1136"/>
        </w:tabs>
        <w:spacing w:before="121"/>
        <w:ind w:left="1136" w:hanging="172"/>
      </w:pPr>
      <w:r>
        <w:t>Poslovni</w:t>
      </w:r>
      <w:r>
        <w:rPr>
          <w:spacing w:val="-12"/>
        </w:rPr>
        <w:t xml:space="preserve"> </w:t>
      </w:r>
      <w:r>
        <w:rPr>
          <w:spacing w:val="-2"/>
        </w:rPr>
        <w:t>kodeks</w:t>
      </w:r>
    </w:p>
    <w:p w:rsidR="008C01C9" w:rsidRDefault="0084041E">
      <w:pPr>
        <w:pStyle w:val="BodyText"/>
        <w:spacing w:before="3"/>
        <w:rPr>
          <w:sz w:val="8"/>
        </w:rPr>
      </w:pPr>
      <w:r>
        <w:rPr>
          <w:noProof/>
          <w:sz w:val="8"/>
          <w:lang w:val="en-US"/>
        </w:rPr>
        <mc:AlternateContent>
          <mc:Choice Requires="wps">
            <w:drawing>
              <wp:anchor distT="0" distB="0" distL="0" distR="0" simplePos="0" relativeHeight="487782400" behindDoc="1" locked="0" layoutInCell="1" allowOverlap="1">
                <wp:simplePos x="0" y="0"/>
                <wp:positionH relativeFrom="page">
                  <wp:posOffset>800862</wp:posOffset>
                </wp:positionH>
                <wp:positionV relativeFrom="paragraph">
                  <wp:posOffset>75436</wp:posOffset>
                </wp:positionV>
                <wp:extent cx="5950585" cy="3175"/>
                <wp:effectExtent l="0" t="0" r="0" b="0"/>
                <wp:wrapTopAndBottom/>
                <wp:docPr id="1263" name="Graphic 1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3175"/>
                        </a:xfrm>
                        <a:custGeom>
                          <a:avLst/>
                          <a:gdLst/>
                          <a:ahLst/>
                          <a:cxnLst/>
                          <a:rect l="l" t="t" r="r" b="b"/>
                          <a:pathLst>
                            <a:path w="5950585" h="3175">
                              <a:moveTo>
                                <a:pt x="5950458" y="0"/>
                              </a:moveTo>
                              <a:lnTo>
                                <a:pt x="0" y="0"/>
                              </a:lnTo>
                              <a:lnTo>
                                <a:pt x="0" y="3048"/>
                              </a:lnTo>
                              <a:lnTo>
                                <a:pt x="5950458" y="3048"/>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088C1B4" id="Graphic 1317" o:spid="_x0000_s1026" style="position:absolute;margin-left:63.05pt;margin-top:5.95pt;width:468.55pt;height:.25pt;z-index:-15534080;visibility:visible;mso-wrap-style:square;mso-wrap-distance-left:0;mso-wrap-distance-top:0;mso-wrap-distance-right:0;mso-wrap-distance-bottom:0;mso-position-horizontal:absolute;mso-position-horizontal-relative:page;mso-position-vertical:absolute;mso-position-vertical-relative:text;v-text-anchor:top" coordsize="59505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" path="m5950458,l,,,3048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1117"/>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5</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1" w:right="104"/>
              <w:jc w:val="center"/>
              <w:rPr>
                <w:b/>
              </w:rPr>
            </w:pPr>
            <w:r>
              <w:rPr>
                <w:b/>
              </w:rPr>
              <w:t>Identifikuje</w:t>
            </w:r>
            <w:r>
              <w:rPr>
                <w:b/>
                <w:spacing w:val="-4"/>
              </w:rPr>
              <w:t xml:space="preserve"> </w:t>
            </w:r>
            <w:r>
              <w:rPr>
                <w:b/>
              </w:rPr>
              <w:t>faze</w:t>
            </w:r>
            <w:r>
              <w:rPr>
                <w:b/>
                <w:spacing w:val="-4"/>
              </w:rPr>
              <w:t xml:space="preserve"> </w:t>
            </w:r>
            <w:r>
              <w:rPr>
                <w:b/>
              </w:rPr>
              <w:t>u</w:t>
            </w:r>
            <w:r>
              <w:rPr>
                <w:b/>
                <w:spacing w:val="-3"/>
              </w:rPr>
              <w:t xml:space="preserve"> </w:t>
            </w:r>
            <w:r>
              <w:rPr>
                <w:b/>
              </w:rPr>
              <w:t>postupku</w:t>
            </w:r>
            <w:r>
              <w:rPr>
                <w:b/>
                <w:spacing w:val="-2"/>
              </w:rPr>
              <w:t xml:space="preserve"> </w:t>
            </w:r>
            <w:r>
              <w:rPr>
                <w:b/>
              </w:rPr>
              <w:t>zasnivanja</w:t>
            </w:r>
            <w:r>
              <w:rPr>
                <w:b/>
                <w:spacing w:val="-3"/>
              </w:rPr>
              <w:t xml:space="preserve"> </w:t>
            </w:r>
            <w:r>
              <w:rPr>
                <w:b/>
              </w:rPr>
              <w:t>radnog</w:t>
            </w:r>
            <w:r>
              <w:rPr>
                <w:b/>
                <w:spacing w:val="-3"/>
              </w:rPr>
              <w:t xml:space="preserve"> </w:t>
            </w:r>
            <w:r>
              <w:rPr>
                <w:b/>
              </w:rPr>
              <w:t>odnosa</w:t>
            </w:r>
            <w:r>
              <w:rPr>
                <w:b/>
                <w:spacing w:val="-4"/>
              </w:rPr>
              <w:t xml:space="preserve"> </w:t>
            </w:r>
            <w:r>
              <w:rPr>
                <w:b/>
              </w:rPr>
              <w:t>i</w:t>
            </w:r>
            <w:r>
              <w:rPr>
                <w:b/>
                <w:spacing w:val="-3"/>
              </w:rPr>
              <w:t xml:space="preserve"> </w:t>
            </w:r>
            <w:r>
              <w:rPr>
                <w:b/>
              </w:rPr>
              <w:t>karakteristike</w:t>
            </w:r>
            <w:r>
              <w:rPr>
                <w:b/>
                <w:spacing w:val="-4"/>
              </w:rPr>
              <w:t xml:space="preserve"> </w:t>
            </w:r>
            <w:r>
              <w:rPr>
                <w:b/>
              </w:rPr>
              <w:t>individualnih</w:t>
            </w:r>
            <w:r>
              <w:rPr>
                <w:b/>
                <w:spacing w:val="-3"/>
              </w:rPr>
              <w:t xml:space="preserve"> </w:t>
            </w:r>
            <w:r>
              <w:rPr>
                <w:b/>
              </w:rPr>
              <w:t>i</w:t>
            </w:r>
            <w:r>
              <w:rPr>
                <w:b/>
                <w:spacing w:val="-3"/>
              </w:rPr>
              <w:t xml:space="preserve"> </w:t>
            </w:r>
            <w:r>
              <w:rPr>
                <w:b/>
              </w:rPr>
              <w:t>kolektivnih</w:t>
            </w:r>
            <w:r>
              <w:rPr>
                <w:b/>
                <w:spacing w:val="-2"/>
              </w:rPr>
              <w:t xml:space="preserve"> </w:t>
            </w:r>
            <w:r>
              <w:rPr>
                <w:b/>
              </w:rPr>
              <w:t xml:space="preserve">prava </w:t>
            </w:r>
            <w:r>
              <w:rPr>
                <w:b/>
                <w:spacing w:val="-2"/>
              </w:rPr>
              <w:t>zaposlenih</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0"/>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0"/>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1"/>
        </w:trPr>
        <w:tc>
          <w:tcPr>
            <w:tcW w:w="4692" w:type="dxa"/>
            <w:tcBorders>
              <w:left w:val="nil"/>
              <w:bottom w:val="single" w:sz="4" w:space="0" w:color="C00000"/>
              <w:right w:val="single" w:sz="4" w:space="0" w:color="C00000"/>
            </w:tcBorders>
          </w:tcPr>
          <w:p w:rsidR="008C01C9" w:rsidRDefault="0084041E">
            <w:pPr>
              <w:pStyle w:val="TableParagraph"/>
              <w:spacing w:before="145"/>
              <w:ind w:left="204"/>
            </w:pPr>
            <w:r>
              <w:t>1.</w:t>
            </w:r>
            <w:r>
              <w:rPr>
                <w:spacing w:val="68"/>
              </w:rPr>
              <w:t xml:space="preserve"> </w:t>
            </w:r>
            <w:r>
              <w:t>Objasni</w:t>
            </w:r>
            <w:r>
              <w:rPr>
                <w:spacing w:val="-6"/>
              </w:rPr>
              <w:t xml:space="preserve"> </w:t>
            </w:r>
            <w:r>
              <w:t>pojam</w:t>
            </w:r>
            <w:r>
              <w:rPr>
                <w:spacing w:val="-5"/>
              </w:rPr>
              <w:t xml:space="preserve"> </w:t>
            </w:r>
            <w:r>
              <w:t>zasnivanja</w:t>
            </w:r>
            <w:r>
              <w:rPr>
                <w:spacing w:val="-7"/>
              </w:rPr>
              <w:t xml:space="preserve"> </w:t>
            </w:r>
            <w:r>
              <w:t>radnog</w:t>
            </w:r>
            <w:r>
              <w:rPr>
                <w:spacing w:val="-6"/>
              </w:rPr>
              <w:t xml:space="preserve"> </w:t>
            </w:r>
            <w:r>
              <w:rPr>
                <w:spacing w:val="-2"/>
              </w:rPr>
              <w:t>odnosa</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1369"/>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79"/>
            </w:pPr>
          </w:p>
          <w:p w:rsidR="008C01C9" w:rsidRDefault="0084041E">
            <w:pPr>
              <w:pStyle w:val="TableParagraph"/>
              <w:ind w:left="488" w:hanging="285"/>
            </w:pPr>
            <w:r>
              <w:t>2.</w:t>
            </w:r>
            <w:r>
              <w:rPr>
                <w:spacing w:val="40"/>
              </w:rPr>
              <w:t xml:space="preserve"> </w:t>
            </w:r>
            <w:r>
              <w:t>Opiše</w:t>
            </w:r>
            <w:r>
              <w:rPr>
                <w:spacing w:val="40"/>
              </w:rPr>
              <w:t xml:space="preserve"> </w:t>
            </w:r>
            <w:r>
              <w:rPr>
                <w:b/>
              </w:rPr>
              <w:t>opšte</w:t>
            </w:r>
            <w:r>
              <w:rPr>
                <w:b/>
                <w:spacing w:val="40"/>
              </w:rPr>
              <w:t xml:space="preserve"> </w:t>
            </w:r>
            <w:r>
              <w:t>i</w:t>
            </w:r>
            <w:r>
              <w:rPr>
                <w:spacing w:val="40"/>
              </w:rPr>
              <w:t xml:space="preserve"> </w:t>
            </w:r>
            <w:r>
              <w:rPr>
                <w:b/>
              </w:rPr>
              <w:t>posebne</w:t>
            </w:r>
            <w:r>
              <w:rPr>
                <w:b/>
                <w:spacing w:val="40"/>
              </w:rPr>
              <w:t xml:space="preserve"> </w:t>
            </w:r>
            <w:r>
              <w:rPr>
                <w:b/>
              </w:rPr>
              <w:t>uslove</w:t>
            </w:r>
            <w:r>
              <w:rPr>
                <w:b/>
                <w:spacing w:val="40"/>
              </w:rPr>
              <w:t xml:space="preserve"> </w:t>
            </w:r>
            <w:r>
              <w:t>za</w:t>
            </w:r>
            <w:r>
              <w:rPr>
                <w:spacing w:val="40"/>
              </w:rPr>
              <w:t xml:space="preserve"> </w:t>
            </w:r>
            <w:r>
              <w:t>zasnivanje</w:t>
            </w:r>
            <w:r>
              <w:rPr>
                <w:spacing w:val="40"/>
              </w:rPr>
              <w:t xml:space="preserve"> </w:t>
            </w:r>
            <w:r>
              <w:t>radnog odnosa</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pPr>
            <w:r>
              <w:rPr>
                <w:b/>
              </w:rPr>
              <w:t xml:space="preserve">Opšti uslovi: </w:t>
            </w:r>
            <w:r>
              <w:t xml:space="preserve">godine života, zdravstvena sposobnost i </w:t>
            </w:r>
            <w:r>
              <w:rPr>
                <w:spacing w:val="-4"/>
              </w:rPr>
              <w:t>dr.</w:t>
            </w:r>
          </w:p>
          <w:p w:rsidR="008C01C9" w:rsidRDefault="0084041E">
            <w:pPr>
              <w:pStyle w:val="TableParagraph"/>
              <w:spacing w:before="121"/>
              <w:ind w:left="110"/>
            </w:pPr>
            <w:r>
              <w:rPr>
                <w:b/>
              </w:rPr>
              <w:t>Posebni</w:t>
            </w:r>
            <w:r>
              <w:rPr>
                <w:b/>
                <w:spacing w:val="80"/>
              </w:rPr>
              <w:t xml:space="preserve"> </w:t>
            </w:r>
            <w:r>
              <w:rPr>
                <w:b/>
              </w:rPr>
              <w:t>uslovi:</w:t>
            </w:r>
            <w:r>
              <w:rPr>
                <w:b/>
                <w:spacing w:val="80"/>
              </w:rPr>
              <w:t xml:space="preserve"> </w:t>
            </w:r>
            <w:r>
              <w:t>nivo</w:t>
            </w:r>
            <w:r>
              <w:rPr>
                <w:spacing w:val="80"/>
              </w:rPr>
              <w:t xml:space="preserve"> </w:t>
            </w:r>
            <w:r>
              <w:t>kvalifikacije,</w:t>
            </w:r>
            <w:r>
              <w:rPr>
                <w:spacing w:val="80"/>
              </w:rPr>
              <w:t xml:space="preserve"> </w:t>
            </w:r>
            <w:r>
              <w:t>radno</w:t>
            </w:r>
            <w:r>
              <w:rPr>
                <w:spacing w:val="80"/>
              </w:rPr>
              <w:t xml:space="preserve"> </w:t>
            </w:r>
            <w:r>
              <w:t>iskustvo, stručni ispit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rPr>
                <w:b/>
              </w:rPr>
            </w:pPr>
            <w:r>
              <w:rPr>
                <w:spacing w:val="-6"/>
              </w:rPr>
              <w:t>3.</w:t>
            </w:r>
            <w:r>
              <w:tab/>
              <w:t xml:space="preserve">Objasni način zasnivanja radnog odnosa i </w:t>
            </w:r>
            <w:r>
              <w:rPr>
                <w:b/>
              </w:rPr>
              <w:t>vrijeme na koje se zasniva radni odnos</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09"/>
            </w:pPr>
            <w:r>
              <w:rPr>
                <w:b/>
              </w:rPr>
              <w:t xml:space="preserve">Vrijeme na koje se zasniva radni odnos: </w:t>
            </w:r>
            <w:r>
              <w:t xml:space="preserve">određeno i </w:t>
            </w:r>
            <w:r>
              <w:rPr>
                <w:spacing w:val="-2"/>
              </w:rPr>
              <w:t>neodređeno</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4.</w:t>
            </w:r>
            <w:r>
              <w:tab/>
              <w:t>Sastavi</w:t>
            </w:r>
            <w:r>
              <w:rPr>
                <w:spacing w:val="80"/>
              </w:rPr>
              <w:t xml:space="preserve"> </w:t>
            </w:r>
            <w:r>
              <w:t>konkurs</w:t>
            </w:r>
            <w:r>
              <w:rPr>
                <w:spacing w:val="80"/>
              </w:rPr>
              <w:t xml:space="preserve"> </w:t>
            </w:r>
            <w:r>
              <w:t>za</w:t>
            </w:r>
            <w:r>
              <w:rPr>
                <w:spacing w:val="80"/>
              </w:rPr>
              <w:t xml:space="preserve"> </w:t>
            </w:r>
            <w:r>
              <w:t>prijem</w:t>
            </w:r>
            <w:r>
              <w:rPr>
                <w:spacing w:val="80"/>
              </w:rPr>
              <w:t xml:space="preserve"> </w:t>
            </w:r>
            <w:r>
              <w:t>u</w:t>
            </w:r>
            <w:r>
              <w:rPr>
                <w:spacing w:val="80"/>
              </w:rPr>
              <w:t xml:space="preserve"> </w:t>
            </w:r>
            <w:r>
              <w:t>radni</w:t>
            </w:r>
            <w:r>
              <w:rPr>
                <w:spacing w:val="80"/>
              </w:rPr>
              <w:t xml:space="preserve"> </w:t>
            </w:r>
            <w:r>
              <w:t>odnos</w:t>
            </w:r>
            <w:r>
              <w:rPr>
                <w:spacing w:val="80"/>
              </w:rPr>
              <w:t xml:space="preserve"> </w:t>
            </w:r>
            <w:r>
              <w:t>za određeno radno mjesto, na konkretnom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5.</w:t>
            </w:r>
            <w:r>
              <w:tab/>
              <w:t>Sastavi</w:t>
            </w:r>
            <w:r>
              <w:rPr>
                <w:spacing w:val="40"/>
              </w:rPr>
              <w:t xml:space="preserve"> </w:t>
            </w:r>
            <w:r>
              <w:t>radnu</w:t>
            </w:r>
            <w:r>
              <w:rPr>
                <w:spacing w:val="40"/>
              </w:rPr>
              <w:t xml:space="preserve"> </w:t>
            </w:r>
            <w:r>
              <w:t>biografiju</w:t>
            </w:r>
            <w:r>
              <w:rPr>
                <w:spacing w:val="40"/>
              </w:rPr>
              <w:t xml:space="preserve"> </w:t>
            </w:r>
            <w:r>
              <w:t>(CV)</w:t>
            </w:r>
            <w:r>
              <w:rPr>
                <w:spacing w:val="40"/>
              </w:rPr>
              <w:t xml:space="preserve"> </w:t>
            </w:r>
            <w:r>
              <w:t>za</w:t>
            </w:r>
            <w:r>
              <w:rPr>
                <w:spacing w:val="40"/>
              </w:rPr>
              <w:t xml:space="preserve"> </w:t>
            </w:r>
            <w:r>
              <w:t>prijem</w:t>
            </w:r>
            <w:r>
              <w:rPr>
                <w:spacing w:val="40"/>
              </w:rPr>
              <w:t xml:space="preserve"> </w:t>
            </w:r>
            <w:r>
              <w:t>u</w:t>
            </w:r>
            <w:r>
              <w:rPr>
                <w:spacing w:val="40"/>
              </w:rPr>
              <w:t xml:space="preserve"> </w:t>
            </w:r>
            <w:r>
              <w:t>radni odnos, na konkretnom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541"/>
        </w:trPr>
        <w:tc>
          <w:tcPr>
            <w:tcW w:w="4692" w:type="dxa"/>
            <w:tcBorders>
              <w:top w:val="single" w:sz="4" w:space="0" w:color="C00000"/>
              <w:left w:val="nil"/>
              <w:right w:val="single" w:sz="4" w:space="0" w:color="C00000"/>
            </w:tcBorders>
          </w:tcPr>
          <w:p w:rsidR="008C01C9" w:rsidRDefault="0084041E">
            <w:pPr>
              <w:pStyle w:val="TableParagraph"/>
              <w:tabs>
                <w:tab w:val="left" w:pos="488"/>
              </w:tabs>
              <w:spacing w:before="145"/>
              <w:ind w:left="128"/>
              <w:rPr>
                <w:b/>
              </w:rPr>
            </w:pPr>
            <w:r>
              <w:rPr>
                <w:spacing w:val="-5"/>
              </w:rPr>
              <w:t>6.</w:t>
            </w:r>
            <w:r>
              <w:tab/>
              <w:t>Navede</w:t>
            </w:r>
            <w:r>
              <w:rPr>
                <w:spacing w:val="-8"/>
              </w:rPr>
              <w:t xml:space="preserve"> </w:t>
            </w:r>
            <w:r>
              <w:rPr>
                <w:b/>
              </w:rPr>
              <w:t>vrste</w:t>
            </w:r>
            <w:r>
              <w:rPr>
                <w:b/>
                <w:spacing w:val="-7"/>
              </w:rPr>
              <w:t xml:space="preserve"> </w:t>
            </w:r>
            <w:r>
              <w:rPr>
                <w:b/>
              </w:rPr>
              <w:t>prava</w:t>
            </w:r>
            <w:r>
              <w:rPr>
                <w:b/>
                <w:spacing w:val="-8"/>
              </w:rPr>
              <w:t xml:space="preserve"> </w:t>
            </w:r>
            <w:r>
              <w:rPr>
                <w:b/>
                <w:spacing w:val="-2"/>
              </w:rPr>
              <w:t>zaposlenih</w:t>
            </w:r>
          </w:p>
        </w:tc>
        <w:tc>
          <w:tcPr>
            <w:tcW w:w="4679" w:type="dxa"/>
            <w:tcBorders>
              <w:top w:val="single" w:sz="4" w:space="0" w:color="C00000"/>
              <w:left w:val="single" w:sz="4" w:space="0" w:color="C00000"/>
              <w:right w:val="nil"/>
            </w:tcBorders>
          </w:tcPr>
          <w:p w:rsidR="008C01C9" w:rsidRDefault="0084041E">
            <w:pPr>
              <w:pStyle w:val="TableParagraph"/>
              <w:spacing w:before="145"/>
              <w:ind w:left="109"/>
            </w:pPr>
            <w:r>
              <w:rPr>
                <w:b/>
              </w:rPr>
              <w:t>Vrste</w:t>
            </w:r>
            <w:r>
              <w:rPr>
                <w:b/>
                <w:spacing w:val="-9"/>
              </w:rPr>
              <w:t xml:space="preserve"> </w:t>
            </w:r>
            <w:r>
              <w:rPr>
                <w:b/>
              </w:rPr>
              <w:t>prava</w:t>
            </w:r>
            <w:r>
              <w:rPr>
                <w:b/>
                <w:spacing w:val="-9"/>
              </w:rPr>
              <w:t xml:space="preserve"> </w:t>
            </w:r>
            <w:r>
              <w:rPr>
                <w:b/>
              </w:rPr>
              <w:t>zaposlenih:</w:t>
            </w:r>
            <w:r>
              <w:rPr>
                <w:b/>
                <w:spacing w:val="-9"/>
              </w:rPr>
              <w:t xml:space="preserve"> </w:t>
            </w:r>
            <w:r>
              <w:t>individualna</w:t>
            </w:r>
            <w:r>
              <w:rPr>
                <w:spacing w:val="-9"/>
              </w:rPr>
              <w:t xml:space="preserve"> </w:t>
            </w:r>
            <w:r>
              <w:t>i</w:t>
            </w:r>
            <w:r>
              <w:rPr>
                <w:spacing w:val="-9"/>
              </w:rPr>
              <w:t xml:space="preserve"> </w:t>
            </w:r>
            <w:r>
              <w:rPr>
                <w:spacing w:val="-2"/>
              </w:rPr>
              <w:t>kolektivna</w:t>
            </w: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3"/>
        <w:jc w:val="both"/>
      </w:pPr>
      <w:r>
        <w:t xml:space="preserve">U cilju provjeravanja dostignutosti pomenutog ishoda učenja, potreban je usmeni ili pisani dokaz da je učenik uspješno realizovao kriterijume 1, 2, 3 i 6. Za kriterijume 4 i 5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82912" behindDoc="1" locked="0" layoutInCell="1" allowOverlap="1">
                <wp:simplePos x="0" y="0"/>
                <wp:positionH relativeFrom="page">
                  <wp:posOffset>800862</wp:posOffset>
                </wp:positionH>
                <wp:positionV relativeFrom="paragraph">
                  <wp:posOffset>77137</wp:posOffset>
                </wp:positionV>
                <wp:extent cx="5950585" cy="369570"/>
                <wp:effectExtent l="0" t="0" r="0" b="0"/>
                <wp:wrapTopAndBottom/>
                <wp:docPr id="1318" name="Group 1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320" name="Graphic 1319"/>
                        <wps:cNvSpPr/>
                        <wps:spPr>
                          <a:xfrm>
                            <a:off x="9144" y="28955"/>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321" name="Graphic 1320"/>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22" name="Graphic 1321"/>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323" name="Graphic 1322"/>
                        <wps:cNvSpPr/>
                        <wps:spPr>
                          <a:xfrm>
                            <a:off x="9144" y="341375"/>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324" name="Textbox 1323"/>
                        <wps:cNvSpPr txBox="1"/>
                        <wps:spPr>
                          <a:xfrm>
                            <a:off x="0" y="28194"/>
                            <a:ext cx="5950585" cy="313690"/>
                          </a:xfrm>
                          <a:prstGeom prst="rect">
                            <a:avLst/>
                          </a:prstGeom>
                        </wps:spPr>
                        <wps:txbx>
                          <w:txbxContent>
                            <w:p w:rsidR="008C01C9" w:rsidRDefault="0084041E">
                              <w:pPr>
                                <w:spacing w:before="121"/>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18" o:spid="_x0000_s2130" style="position:absolute;margin-left:63.05pt;margin-top:6.05pt;width:468.55pt;height:29.1pt;z-index:-15533568;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">
                <v:shape id="Graphic 1319" o:spid="_x0000_s2131" style="position:absolute;left:91;top:289;width:59411;height:3124;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cgjMQA&#10;AADdAAAADwAAAGRycy9kb3ducmV2LnhtbERPzWrCQBC+F3yHZQpeitloIZjUVUQibfGisQ8wZKdJ&#10;MDsbsmuS9um7hUJv8/H9zmY3mVYM1LvGsoJlFIMgLq1uuFLwcT0u1iCcR9bYWiYFX+Rgt509bDDT&#10;duQLDYWvRAhhl6GC2vsuk9KVNRl0ke2IA/dpe4M+wL6SuscxhJtWruI4kQYbDg01dnSoqbwVd6Mg&#10;P3/nr0/J+2FMT8WEJ3tLO50rNX+c9i8gPE3+X/znftNh/vMyhd9vwgl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IIzEAAAA3QAAAA8AAAAAAAAAAAAAAAAAmAIAAGRycy9k&#10;b3ducmV2LnhtbFBLBQYAAAAABAAEAPUAAACJAwAAAAA=&#10;" path="m5940552,l,,,312420r5940552,l5940552,xe" fillcolor="#f1e5bd" stroked="f">
                  <v:path arrowok="t"/>
                </v:shape>
                <v:shape id="Graphic 1320" o:spid="_x0000_s2132"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TSpMUA&#10;AADdAAAADwAAAGRycy9kb3ducmV2LnhtbESPQWvCQBCF7wX/wzKCt7pRoUp0FbWIhV5qFM9jdkyC&#10;2dmQ3cb033cOhd5meG/e+2a16V2tOmpD5dnAZJyAIs69rbgwcDkfXhegQkS2WHsmAz8UYLMevKww&#10;tf7JJ+qyWCgJ4ZCigTLGJtU65CU5DGPfEIt2963DKGtbaNviU8JdradJ8qYdViwNJTa0Lyl/ZN/O&#10;QFddPy/+a34MmGS7eudvk9P73JjRsN8uQUXq47/57/rDCv5sKvz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BNKkxQAAAN0AAAAPAAAAAAAAAAAAAAAAAJgCAABkcnMv&#10;ZG93bnJldi54bWxQSwUGAAAAAAQABAD1AAAAigMAAAAA&#10;" path="m5941314,l,,,28194r5941314,l5941314,xe" fillcolor="#c00000" stroked="f">
                  <v:path arrowok="t"/>
                </v:shape>
                <v:shape id="Graphic 1321" o:spid="_x0000_s2133"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3ASL8A&#10;AADdAAAADwAAAGRycy9kb3ducmV2LnhtbERPy6rCMBDdX/AfwgjurqkKItUoIgiuFB+oy6EZ22oz&#10;KU1s698bQXA3h/Oc2aI1haipcrllBYN+BII4sTrnVMHpuP6fgHAeWWNhmRS8yMFi3vmbYaxtw3uq&#10;Dz4VIYRdjAoy78tYSpdkZND1bUkcuJutDPoAq1TqCpsQbgo5jKKxNJhzaMiwpFVGyePwNAp4ezmW&#10;JyfrVptNdD3f5LK575TqddvlFISn1v/EX/dGh/mj4QA+34QT5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cBIvwAAAN0AAAAPAAAAAAAAAAAAAAAAAJgCAABkcnMvZG93bnJl&#10;di54bWxQSwUGAAAAAAQABAD1AAAAhAMAAAAA&#10;" path="m5941314,l,,,762r5941314,l5941314,xe" fillcolor="#f1e5bd" stroked="f">
                  <v:path arrowok="t"/>
                </v:shape>
                <v:shape id="Graphic 1322" o:spid="_x0000_s2134"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rpSMIA&#10;AADdAAAADwAAAGRycy9kb3ducmV2LnhtbERPTYvCMBC9L/gfwgje1tQKulSjqIsoeFmreB6bsS02&#10;k9Jka/33RljY2zze58yXnalES40rLSsYDSMQxJnVJecKzqft5xcI55E1VpZJwZMcLBe9jzkm2j74&#10;SG3qcxFC2CWooPC+TqR0WUEG3dDWxIG72cagD7DJpW7wEcJNJeMomkiDJYeGAmvaFJTd01+joC0v&#10;h7P9me4cRum6Wtvr6Pg9VWrQ71YzEJ46/y/+c+91mD+OY3h/E06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mulIwgAAAN0AAAAPAAAAAAAAAAAAAAAAAJgCAABkcnMvZG93&#10;bnJldi54bWxQSwUGAAAAAAQABAD1AAAAhwMAAAAA&#10;" path="m5941314,l,,,28193r5941314,l5941314,xe" fillcolor="#c00000" stroked="f">
                  <v:path arrowok="t"/>
                </v:shape>
                <v:shape id="Textbox 1323" o:spid="_x0000_s2135"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C08QA&#10;AADdAAAADwAAAGRycy9kb3ducmV2LnhtbERPTWvCQBC9F/wPyxR6q5sqSJu6ERGFglCM8eBxmh2T&#10;JdnZmF01/vuuUOhtHu9z5ovBtuJKvTeOFbyNExDEpdOGKwWHYvP6DsIHZI2tY1JwJw+LbPQ0x1S7&#10;G+d03YdKxBD2KSqoQ+hSKX1Zk0U/dh1x5E6utxgi7Cupe7zFcNvKSZLMpEXDsaHGjlY1lc3+YhUs&#10;j5yvzfn7Z5efclMUHwlvZ41SL8/D8hNEoCH8i//cXzrOn06m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awtPEAAAA3QAAAA8AAAAAAAAAAAAAAAAAmAIAAGRycy9k&#10;b3ducmV2LnhtbFBLBQYAAAAABAAEAPUAAACJAwAAAAA=&#10;" filled="f" stroked="f">
                  <v:textbox inset="0,0,0,0">
                    <w:txbxContent>
                      <w:p w:rsidR="008C01C9" w:rsidRDefault="0084041E">
                        <w:pPr>
                          <w:spacing w:before="121"/>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1"/>
        <w:ind w:left="1136" w:hanging="172"/>
      </w:pPr>
      <w:r>
        <w:t>Zasnivanje</w:t>
      </w:r>
      <w:r>
        <w:rPr>
          <w:spacing w:val="-12"/>
        </w:rPr>
        <w:t xml:space="preserve"> </w:t>
      </w:r>
      <w:r>
        <w:t>radnog</w:t>
      </w:r>
      <w:r>
        <w:rPr>
          <w:spacing w:val="-11"/>
        </w:rPr>
        <w:t xml:space="preserve"> </w:t>
      </w:r>
      <w:r>
        <w:rPr>
          <w:spacing w:val="-2"/>
        </w:rPr>
        <w:t>odnosa</w:t>
      </w:r>
    </w:p>
    <w:p w:rsidR="008C01C9" w:rsidRDefault="0084041E">
      <w:pPr>
        <w:pStyle w:val="ListParagraph"/>
        <w:numPr>
          <w:ilvl w:val="0"/>
          <w:numId w:val="41"/>
        </w:numPr>
        <w:tabs>
          <w:tab w:val="left" w:pos="1136"/>
        </w:tabs>
        <w:spacing w:before="120"/>
        <w:ind w:left="1136" w:hanging="172"/>
      </w:pPr>
      <w:r>
        <w:t>Prava</w:t>
      </w:r>
      <w:r>
        <w:rPr>
          <w:spacing w:val="-7"/>
        </w:rPr>
        <w:t xml:space="preserve"> </w:t>
      </w:r>
      <w:r>
        <w:rPr>
          <w:spacing w:val="-2"/>
        </w:rPr>
        <w:t>zaposlenih</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83424"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270" name="Graphic 1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A07B375" id="Graphic 1324" o:spid="_x0000_s1026" style="position:absolute;margin-left:63.05pt;margin-top:6pt;width:468.55pt;height:.5pt;z-index:-15533056;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6</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Pripremi</w:t>
            </w:r>
            <w:r>
              <w:rPr>
                <w:b/>
                <w:spacing w:val="-8"/>
              </w:rPr>
              <w:t xml:space="preserve"> </w:t>
            </w:r>
            <w:r>
              <w:rPr>
                <w:b/>
              </w:rPr>
              <w:t>poslovni</w:t>
            </w:r>
            <w:r>
              <w:rPr>
                <w:b/>
                <w:spacing w:val="-7"/>
              </w:rPr>
              <w:t xml:space="preserve"> </w:t>
            </w:r>
            <w:r>
              <w:rPr>
                <w:b/>
              </w:rPr>
              <w:t>sastanak</w:t>
            </w:r>
            <w:r>
              <w:rPr>
                <w:b/>
                <w:spacing w:val="-7"/>
              </w:rPr>
              <w:t xml:space="preserve"> </w:t>
            </w:r>
            <w:r>
              <w:rPr>
                <w:b/>
              </w:rPr>
              <w:t>i</w:t>
            </w:r>
            <w:r>
              <w:rPr>
                <w:b/>
                <w:spacing w:val="-7"/>
              </w:rPr>
              <w:t xml:space="preserve"> </w:t>
            </w:r>
            <w:r>
              <w:rPr>
                <w:b/>
              </w:rPr>
              <w:t>korespondentne</w:t>
            </w:r>
            <w:r>
              <w:rPr>
                <w:b/>
                <w:spacing w:val="-8"/>
              </w:rPr>
              <w:t xml:space="preserve"> </w:t>
            </w:r>
            <w:r>
              <w:rPr>
                <w:b/>
              </w:rPr>
              <w:t>akte</w:t>
            </w:r>
            <w:r>
              <w:rPr>
                <w:b/>
                <w:spacing w:val="-8"/>
              </w:rPr>
              <w:t xml:space="preserve"> </w:t>
            </w:r>
            <w:r>
              <w:rPr>
                <w:b/>
              </w:rPr>
              <w:t>u</w:t>
            </w:r>
            <w:r>
              <w:rPr>
                <w:b/>
                <w:spacing w:val="-7"/>
              </w:rPr>
              <w:t xml:space="preserve"> </w:t>
            </w:r>
            <w:r>
              <w:rPr>
                <w:b/>
              </w:rPr>
              <w:t>vezi</w:t>
            </w:r>
            <w:r>
              <w:rPr>
                <w:b/>
                <w:spacing w:val="-7"/>
              </w:rPr>
              <w:t xml:space="preserve"> </w:t>
            </w:r>
            <w:r>
              <w:rPr>
                <w:b/>
              </w:rPr>
              <w:t>sa</w:t>
            </w:r>
            <w:r>
              <w:rPr>
                <w:b/>
                <w:spacing w:val="-8"/>
              </w:rPr>
              <w:t xml:space="preserve"> </w:t>
            </w:r>
            <w:r>
              <w:rPr>
                <w:b/>
              </w:rPr>
              <w:t>njegovom</w:t>
            </w:r>
            <w:r>
              <w:rPr>
                <w:b/>
                <w:spacing w:val="-8"/>
              </w:rPr>
              <w:t xml:space="preserve"> </w:t>
            </w:r>
            <w:r>
              <w:rPr>
                <w:b/>
                <w:spacing w:val="-2"/>
              </w:rPr>
              <w:t>organizacijom</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997"/>
        </w:trPr>
        <w:tc>
          <w:tcPr>
            <w:tcW w:w="4692" w:type="dxa"/>
            <w:tcBorders>
              <w:left w:val="nil"/>
              <w:bottom w:val="single" w:sz="4" w:space="0" w:color="C00000"/>
              <w:right w:val="single" w:sz="4" w:space="0" w:color="C00000"/>
            </w:tcBorders>
          </w:tcPr>
          <w:p w:rsidR="008C01C9" w:rsidRDefault="008C01C9">
            <w:pPr>
              <w:pStyle w:val="TableParagraph"/>
              <w:spacing w:before="120"/>
            </w:pPr>
          </w:p>
          <w:p w:rsidR="008C01C9" w:rsidRDefault="0084041E">
            <w:pPr>
              <w:pStyle w:val="TableParagraph"/>
              <w:tabs>
                <w:tab w:val="left" w:pos="488"/>
              </w:tabs>
              <w:ind w:left="128"/>
              <w:rPr>
                <w:b/>
              </w:rPr>
            </w:pPr>
            <w:r>
              <w:rPr>
                <w:spacing w:val="-5"/>
              </w:rPr>
              <w:t>1.</w:t>
            </w:r>
            <w:r>
              <w:tab/>
              <w:t>Objasni</w:t>
            </w:r>
            <w:r>
              <w:rPr>
                <w:spacing w:val="-7"/>
              </w:rPr>
              <w:t xml:space="preserve"> </w:t>
            </w:r>
            <w:r>
              <w:t>cilj</w:t>
            </w:r>
            <w:r>
              <w:rPr>
                <w:spacing w:val="-7"/>
              </w:rPr>
              <w:t xml:space="preserve"> </w:t>
            </w:r>
            <w:r>
              <w:t>i</w:t>
            </w:r>
            <w:r>
              <w:rPr>
                <w:spacing w:val="-6"/>
              </w:rPr>
              <w:t xml:space="preserve"> </w:t>
            </w:r>
            <w:r>
              <w:rPr>
                <w:b/>
              </w:rPr>
              <w:t>vrste</w:t>
            </w:r>
            <w:r>
              <w:rPr>
                <w:b/>
                <w:spacing w:val="-7"/>
              </w:rPr>
              <w:t xml:space="preserve"> </w:t>
            </w:r>
            <w:r>
              <w:rPr>
                <w:b/>
              </w:rPr>
              <w:t>poslovnih</w:t>
            </w:r>
            <w:r>
              <w:rPr>
                <w:b/>
                <w:spacing w:val="-6"/>
              </w:rPr>
              <w:t xml:space="preserve"> </w:t>
            </w:r>
            <w:r>
              <w:rPr>
                <w:b/>
                <w:spacing w:val="-2"/>
              </w:rPr>
              <w:t>sastanaka</w:t>
            </w:r>
          </w:p>
        </w:tc>
        <w:tc>
          <w:tcPr>
            <w:tcW w:w="4679" w:type="dxa"/>
            <w:tcBorders>
              <w:left w:val="single" w:sz="4" w:space="0" w:color="C00000"/>
              <w:bottom w:val="single" w:sz="4" w:space="0" w:color="C00000"/>
              <w:right w:val="nil"/>
            </w:tcBorders>
          </w:tcPr>
          <w:p w:rsidR="008C01C9" w:rsidRDefault="0084041E">
            <w:pPr>
              <w:pStyle w:val="TableParagraph"/>
              <w:spacing w:before="120"/>
              <w:ind w:left="110" w:right="113"/>
              <w:jc w:val="both"/>
            </w:pPr>
            <w:r>
              <w:rPr>
                <w:b/>
              </w:rPr>
              <w:t xml:space="preserve">Vrste poslovnih sastanaka: </w:t>
            </w:r>
            <w:r>
              <w:t>formalni, neformalni, radni, informativni, diskusioni, poslovna druženja, seminari, konferencije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2.</w:t>
            </w:r>
            <w:r>
              <w:tab/>
              <w:t>Objasni</w:t>
            </w:r>
            <w:r>
              <w:rPr>
                <w:spacing w:val="36"/>
              </w:rPr>
              <w:t xml:space="preserve"> </w:t>
            </w:r>
            <w:r>
              <w:t>pripremu</w:t>
            </w:r>
            <w:r>
              <w:rPr>
                <w:spacing w:val="36"/>
              </w:rPr>
              <w:t xml:space="preserve"> </w:t>
            </w:r>
            <w:r>
              <w:t>materijala,</w:t>
            </w:r>
            <w:r>
              <w:rPr>
                <w:spacing w:val="38"/>
              </w:rPr>
              <w:t xml:space="preserve"> </w:t>
            </w:r>
            <w:r>
              <w:t>opreme</w:t>
            </w:r>
            <w:r>
              <w:rPr>
                <w:spacing w:val="36"/>
              </w:rPr>
              <w:t xml:space="preserve"> </w:t>
            </w:r>
            <w:r>
              <w:t>i</w:t>
            </w:r>
            <w:r>
              <w:rPr>
                <w:spacing w:val="36"/>
              </w:rPr>
              <w:t xml:space="preserve"> </w:t>
            </w:r>
            <w:r>
              <w:t>mjesta</w:t>
            </w:r>
            <w:r>
              <w:rPr>
                <w:spacing w:val="36"/>
              </w:rPr>
              <w:t xml:space="preserve"> </w:t>
            </w:r>
            <w:r>
              <w:t>za održavanje poslovnog sastanka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3.</w:t>
            </w:r>
            <w:r>
              <w:tab/>
              <w:t>Objasni</w:t>
            </w:r>
            <w:r>
              <w:rPr>
                <w:spacing w:val="40"/>
              </w:rPr>
              <w:t xml:space="preserve"> </w:t>
            </w:r>
            <w:r>
              <w:t>proces,</w:t>
            </w:r>
            <w:r>
              <w:rPr>
                <w:spacing w:val="40"/>
              </w:rPr>
              <w:t xml:space="preserve"> </w:t>
            </w:r>
            <w:r>
              <w:t>pravila</w:t>
            </w:r>
            <w:r>
              <w:rPr>
                <w:spacing w:val="40"/>
              </w:rPr>
              <w:t xml:space="preserve"> </w:t>
            </w:r>
            <w:r>
              <w:t>i</w:t>
            </w:r>
            <w:r>
              <w:rPr>
                <w:spacing w:val="40"/>
              </w:rPr>
              <w:t xml:space="preserve"> </w:t>
            </w:r>
            <w:r>
              <w:rPr>
                <w:b/>
              </w:rPr>
              <w:t>vrste</w:t>
            </w:r>
            <w:r>
              <w:rPr>
                <w:b/>
                <w:spacing w:val="40"/>
              </w:rPr>
              <w:t xml:space="preserve"> </w:t>
            </w:r>
            <w:r>
              <w:rPr>
                <w:b/>
              </w:rPr>
              <w:t>komunikacije</w:t>
            </w:r>
            <w:r>
              <w:rPr>
                <w:b/>
                <w:spacing w:val="40"/>
              </w:rPr>
              <w:t xml:space="preserve"> </w:t>
            </w:r>
            <w:r>
              <w:t>i upotrebu digitalnih alata u komunikaciji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tabs>
                <w:tab w:val="left" w:pos="790"/>
                <w:tab w:val="left" w:pos="2223"/>
                <w:tab w:val="left" w:pos="3145"/>
                <w:tab w:val="left" w:pos="3956"/>
              </w:tabs>
              <w:spacing w:before="119"/>
              <w:ind w:left="110" w:right="114"/>
            </w:pPr>
            <w:r>
              <w:rPr>
                <w:b/>
                <w:spacing w:val="-2"/>
              </w:rPr>
              <w:t>Vrste</w:t>
            </w:r>
            <w:r>
              <w:rPr>
                <w:b/>
              </w:rPr>
              <w:tab/>
            </w:r>
            <w:r>
              <w:rPr>
                <w:b/>
                <w:spacing w:val="-2"/>
              </w:rPr>
              <w:t>komunikacije:</w:t>
            </w:r>
            <w:r>
              <w:rPr>
                <w:b/>
              </w:rPr>
              <w:tab/>
            </w:r>
            <w:r>
              <w:rPr>
                <w:spacing w:val="-2"/>
              </w:rPr>
              <w:t>usmena,</w:t>
            </w:r>
            <w:r>
              <w:tab/>
            </w:r>
            <w:r>
              <w:rPr>
                <w:spacing w:val="-2"/>
              </w:rPr>
              <w:t>pisana,</w:t>
            </w:r>
            <w:r>
              <w:tab/>
            </w:r>
            <w:r>
              <w:rPr>
                <w:spacing w:val="-2"/>
              </w:rPr>
              <w:t xml:space="preserve">interna, </w:t>
            </w:r>
            <w:r>
              <w:t>eksterna, privatna, poslovna, domaća, strana i dr.</w:t>
            </w:r>
          </w:p>
        </w:tc>
      </w:tr>
      <w:tr w:rsidR="008C01C9">
        <w:trPr>
          <w:trHeight w:val="998"/>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488" w:right="108" w:hanging="360"/>
              <w:jc w:val="both"/>
            </w:pPr>
            <w:r>
              <w:t>4. Objasni stilove i fraze poslovne i službene korespondencije, sadržaj i elemente poslovnog pisma i službenog dopisa</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spacing w:before="119"/>
              <w:ind w:left="488" w:right="108" w:hanging="360"/>
              <w:jc w:val="both"/>
            </w:pPr>
            <w:r>
              <w:t>5.</w:t>
            </w:r>
            <w:r>
              <w:rPr>
                <w:spacing w:val="40"/>
              </w:rPr>
              <w:t xml:space="preserve"> </w:t>
            </w:r>
            <w:r>
              <w:t>Sastavi poziv za učesnike sastanka sa dnevnim redom, terminom i mjestom održavanja u odgovarajućoj formi, na konkretnom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488"/>
                <w:tab w:val="left" w:pos="1303"/>
                <w:tab w:val="left" w:pos="2179"/>
                <w:tab w:val="left" w:pos="2503"/>
                <w:tab w:val="left" w:pos="3530"/>
                <w:tab w:val="left" w:pos="4476"/>
              </w:tabs>
              <w:spacing w:before="119"/>
              <w:ind w:left="488" w:right="107" w:hanging="360"/>
            </w:pPr>
            <w:r>
              <w:rPr>
                <w:spacing w:val="-6"/>
              </w:rPr>
              <w:t>6.</w:t>
            </w:r>
            <w:r>
              <w:tab/>
            </w:r>
            <w:r>
              <w:rPr>
                <w:spacing w:val="-2"/>
              </w:rPr>
              <w:t>Sastavi</w:t>
            </w:r>
            <w:r>
              <w:tab/>
            </w:r>
            <w:r>
              <w:rPr>
                <w:spacing w:val="-2"/>
              </w:rPr>
              <w:t>zapisnik</w:t>
            </w:r>
            <w:r>
              <w:tab/>
            </w:r>
            <w:r>
              <w:rPr>
                <w:spacing w:val="-10"/>
              </w:rPr>
              <w:t>o</w:t>
            </w:r>
            <w:r>
              <w:tab/>
            </w:r>
            <w:r>
              <w:rPr>
                <w:spacing w:val="-2"/>
              </w:rPr>
              <w:t>održanom</w:t>
            </w:r>
            <w:r>
              <w:tab/>
            </w:r>
            <w:r>
              <w:rPr>
                <w:spacing w:val="-2"/>
              </w:rPr>
              <w:t>sastanku</w:t>
            </w:r>
            <w:r>
              <w:tab/>
            </w:r>
            <w:r>
              <w:rPr>
                <w:spacing w:val="-10"/>
              </w:rPr>
              <w:t>u</w:t>
            </w:r>
            <w:r>
              <w:t xml:space="preserve"> odgovarajućoj formi, na konkretnom 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5"/>
        <w:ind w:left="964" w:right="822"/>
        <w:jc w:val="both"/>
      </w:pPr>
      <w:r>
        <w:t xml:space="preserve">U cilju provjeravanja dostignutosti pomenutog ishoda učenja, potreban je usmeni ili pisani dokaz da je učenik uspješno realizovao kriterijume od 1 do 4. Za kriterijume 5 i 6 potrebne su ispravno urađene vježbe sa usmenim </w:t>
      </w:r>
      <w:r>
        <w:rPr>
          <w:spacing w:val="-2"/>
        </w:rPr>
        <w:t>obrazloženjem.</w:t>
      </w:r>
    </w:p>
    <w:p w:rsidR="008C01C9" w:rsidRDefault="0084041E">
      <w:pPr>
        <w:pStyle w:val="BodyText"/>
        <w:spacing w:before="5"/>
        <w:rPr>
          <w:sz w:val="8"/>
        </w:rPr>
      </w:pPr>
      <w:r>
        <w:rPr>
          <w:noProof/>
          <w:sz w:val="8"/>
          <w:lang w:val="en-US"/>
        </w:rPr>
        <mc:AlternateContent>
          <mc:Choice Requires="wpg">
            <w:drawing>
              <wp:anchor distT="0" distB="0" distL="0" distR="0" simplePos="0" relativeHeight="487783936" behindDoc="1" locked="0" layoutInCell="1" allowOverlap="1">
                <wp:simplePos x="0" y="0"/>
                <wp:positionH relativeFrom="page">
                  <wp:posOffset>800862</wp:posOffset>
                </wp:positionH>
                <wp:positionV relativeFrom="paragraph">
                  <wp:posOffset>77010</wp:posOffset>
                </wp:positionV>
                <wp:extent cx="5950585" cy="368935"/>
                <wp:effectExtent l="0" t="0" r="0" b="0"/>
                <wp:wrapTopAndBottom/>
                <wp:docPr id="1325" name="Group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8935"/>
                          <a:chOff x="0" y="0"/>
                          <a:chExt cx="5950585" cy="368935"/>
                        </a:xfrm>
                      </wpg:grpSpPr>
                      <wps:wsp>
                        <wps:cNvPr id="1327" name="Graphic 1326"/>
                        <wps:cNvSpPr/>
                        <wps:spPr>
                          <a:xfrm>
                            <a:off x="9144" y="28194"/>
                            <a:ext cx="5941060" cy="312420"/>
                          </a:xfrm>
                          <a:custGeom>
                            <a:avLst/>
                            <a:gdLst/>
                            <a:ahLst/>
                            <a:cxnLst/>
                            <a:rect l="l" t="t" r="r" b="b"/>
                            <a:pathLst>
                              <a:path w="5941060" h="312420">
                                <a:moveTo>
                                  <a:pt x="5940552" y="0"/>
                                </a:moveTo>
                                <a:lnTo>
                                  <a:pt x="0" y="0"/>
                                </a:lnTo>
                                <a:lnTo>
                                  <a:pt x="0" y="312420"/>
                                </a:lnTo>
                                <a:lnTo>
                                  <a:pt x="5940552" y="312420"/>
                                </a:lnTo>
                                <a:lnTo>
                                  <a:pt x="5940552" y="0"/>
                                </a:lnTo>
                                <a:close/>
                              </a:path>
                            </a:pathLst>
                          </a:custGeom>
                          <a:solidFill>
                            <a:srgbClr val="F1E5BD"/>
                          </a:solidFill>
                        </wps:spPr>
                        <wps:bodyPr wrap="square" lIns="0" tIns="0" rIns="0" bIns="0" rtlCol="0">
                          <a:prstTxWarp prst="textNoShape">
                            <a:avLst/>
                          </a:prstTxWarp>
                          <a:noAutofit/>
                        </wps:bodyPr>
                      </wps:wsp>
                      <wps:wsp>
                        <wps:cNvPr id="1328" name="Graphic 1327"/>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29" name="Graphic 1328"/>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330" name="Graphic 1329"/>
                        <wps:cNvSpPr/>
                        <wps:spPr>
                          <a:xfrm>
                            <a:off x="9144" y="340613"/>
                            <a:ext cx="5941695" cy="28575"/>
                          </a:xfrm>
                          <a:custGeom>
                            <a:avLst/>
                            <a:gdLst/>
                            <a:ahLst/>
                            <a:cxnLst/>
                            <a:rect l="l" t="t" r="r" b="b"/>
                            <a:pathLst>
                              <a:path w="5941695" h="28575">
                                <a:moveTo>
                                  <a:pt x="5941314" y="0"/>
                                </a:moveTo>
                                <a:lnTo>
                                  <a:pt x="0" y="0"/>
                                </a:lnTo>
                                <a:lnTo>
                                  <a:pt x="0" y="28193"/>
                                </a:lnTo>
                                <a:lnTo>
                                  <a:pt x="5941314" y="28193"/>
                                </a:lnTo>
                                <a:lnTo>
                                  <a:pt x="5941314" y="0"/>
                                </a:lnTo>
                                <a:close/>
                              </a:path>
                            </a:pathLst>
                          </a:custGeom>
                          <a:solidFill>
                            <a:srgbClr val="C00000"/>
                          </a:solidFill>
                        </wps:spPr>
                        <wps:bodyPr wrap="square" lIns="0" tIns="0" rIns="0" bIns="0" rtlCol="0">
                          <a:prstTxWarp prst="textNoShape">
                            <a:avLst/>
                          </a:prstTxWarp>
                          <a:noAutofit/>
                        </wps:bodyPr>
                      </wps:wsp>
                      <wps:wsp>
                        <wps:cNvPr id="1331" name="Textbox 1330"/>
                        <wps:cNvSpPr txBox="1"/>
                        <wps:spPr>
                          <a:xfrm>
                            <a:off x="0" y="28194"/>
                            <a:ext cx="5950585" cy="31242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25" o:spid="_x0000_s2136" style="position:absolute;margin-left:63.05pt;margin-top:6.05pt;width:468.55pt;height:29.05pt;z-index:-15532544;mso-wrap-distance-left:0;mso-wrap-distance-right:0;mso-position-horizontal-relative:page" coordsize="595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">
                <v:shape id="Graphic 1326" o:spid="_x0000_s2137" style="position:absolute;left:91;top:281;width:59411;height:3125;visibility:visible;mso-wrap-style:square;v-text-anchor:top" coordsize="594106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R+Q8MA&#10;AADdAAAADwAAAGRycy9kb3ducmV2LnhtbERPzWrCQBC+C77DMoKXoptaCBpdRSTSiheNPsCQHZNg&#10;djZktybt03eFgrf5+H5ntelNLR7UusqygvdpBII4t7riQsH1sp/MQTiPrLG2TAp+yMFmPRysMNG2&#10;4zM9Ml+IEMIuQQWl900ipctLMuimtiEO3M22Bn2AbSF1i10IN7WcRVEsDVYcGkpsaFdSfs++jYL0&#10;9Jt+vsWHXbc4Zj0e7X3R6FSp8ajfLkF46v1L/O/+0mH+xyyG5zfh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R+Q8MAAADdAAAADwAAAAAAAAAAAAAAAACYAgAAZHJzL2Rv&#10;d25yZXYueG1sUEsFBgAAAAAEAAQA9QAAAIgDAAAAAA==&#10;" path="m5940552,l,,,312420r5940552,l5940552,xe" fillcolor="#f1e5bd" stroked="f">
                  <v:path arrowok="t"/>
                </v:shape>
                <v:shape id="Graphic 1327" o:spid="_x0000_s2138"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K0MMA&#10;AADdAAAADwAAAGRycy9kb3ducmV2LnhtbERPTWvCQBC9C/0PywjezEYLTUldRStFoZcag+dpdpqE&#10;7s6G7Brjv+8WCr3N433OajNaIwbqfetYwSJJQRBXTrdcKyjPb/NnED4gazSOScGdPGzWD5MV5trd&#10;+ERDEWoRQ9jnqKAJocul9FVDFn3iOuLIfbneYoiwr6Xu8RbDrZHLNH2SFluODQ129NpQ9V1crYKh&#10;vbyX7iM7eEyLndm5z8Vpnyk1m47bFxCBxvAv/nMfdZz/uMzg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K0MMAAADdAAAADwAAAAAAAAAAAAAAAACYAgAAZHJzL2Rv&#10;d25yZXYueG1sUEsFBgAAAAAEAAQA9QAAAIgDAAAAAA==&#10;" path="m5941314,l,,,28194r5941314,l5941314,xe" fillcolor="#c00000" stroked="f">
                  <v:path arrowok="t"/>
                </v:shape>
                <v:shape id="Graphic 1328" o:spid="_x0000_s2139"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1cQA&#10;AADdAAAADwAAAGRycy9kb3ducmV2LnhtbESPT4vCQAzF78J+hyEL3nS6LohURxFhwZOLf3D3GDqx&#10;rXYypTO29dubg+At4b2898ti1btKtdSE0rOBr3ECijjztuTcwOn4M5qBChHZYuWZDDwowGr5MVhg&#10;an3He2oPMVcSwiFFA0WMdap1yApyGMa+Jhbt4huHUdYm17bBTsJdpSdJMtUOS5aGAmvaFJTdDndn&#10;gHd/x/oUdNtbt03+zxe97q6/xgw/+/UcVKQ+vs2v660V/O+J4Mo3MoJ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3adXEAAAA3QAAAA8AAAAAAAAAAAAAAAAAmAIAAGRycy9k&#10;b3ducmV2LnhtbFBLBQYAAAAABAAEAPUAAACJAwAAAAA=&#10;" path="m5941314,l,,,762r5941314,l5941314,xe" fillcolor="#f1e5bd" stroked="f">
                  <v:path arrowok="t"/>
                </v:shape>
                <v:shape id="Graphic 1329" o:spid="_x0000_s2140" style="position:absolute;left:91;top:3406;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7OcIA&#10;AADdAAAADwAAAGRycy9kb3ducmV2LnhtbERPS4vCMBC+C/6HMMLe1lQFH9UoPhAX9qJVPI/N2Bab&#10;SWmytf77zcKCt/n4nrNYtaYUDdWusKxg0I9AEKdWF5wpuJz3n1MQziNrLC2Tghc5WC27nQXG2j75&#10;RE3iMxFC2MWoIPe+iqV0aU4GXd9WxIG729qgD7DOpK7xGcJNKYdRNJYGCw4NOVa0zSl9JD9GQVNc&#10;vy/2ODk4jJJNubG3wWk3Ueqj167nIDy1/i3+d3/pMH80nMHf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ns5wgAAAN0AAAAPAAAAAAAAAAAAAAAAAJgCAABkcnMvZG93&#10;bnJldi54bWxQSwUGAAAAAAQABAD1AAAAhwMAAAAA&#10;" path="m5941314,l,,,28193r5941314,l5941314,xe" fillcolor="#c00000" stroked="f">
                  <v:path arrowok="t"/>
                </v:shape>
                <v:shape id="Textbox 1330" o:spid="_x0000_s2141" type="#_x0000_t202" style="position:absolute;top:281;width:5950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KecYA&#10;AADdAAAADwAAAGRycy9kb3ducmV2LnhtbESPQWvCQBCF74X+h2UKvdWNClKjq0hRKBSKMR56nGbH&#10;ZDE7m2ZXTf995yD0NsN78943y/XgW3WlPrrABsajDBRxFazj2sCx3L28gooJ2WIbmAz8UoT16vFh&#10;ibkNNy7oeki1khCOORpoUupyrWPVkMc4Ch2xaKfQe0yy9rW2Pd4k3Ld6kmUz7dGxNDTY0VtD1flw&#10;8QY2X1xs3c/n9744Fa4s5xl/zM7GPD8NmwWoREP6N9+v363gT6fCL9/IC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HKecYAAADdAAAADwAAAAAAAAAAAAAAAACYAgAAZHJz&#10;L2Rvd25yZXYueG1sUEsFBgAAAAAEAAQA9QAAAIsDA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1"/>
        <w:ind w:left="1136" w:hanging="172"/>
      </w:pPr>
      <w:r>
        <w:t>Poslovni</w:t>
      </w:r>
      <w:r>
        <w:rPr>
          <w:spacing w:val="-12"/>
        </w:rPr>
        <w:t xml:space="preserve"> </w:t>
      </w:r>
      <w:r>
        <w:rPr>
          <w:spacing w:val="-2"/>
        </w:rPr>
        <w:t>sastanak</w:t>
      </w:r>
    </w:p>
    <w:p w:rsidR="008C01C9" w:rsidRDefault="0084041E">
      <w:pPr>
        <w:pStyle w:val="ListParagraph"/>
        <w:numPr>
          <w:ilvl w:val="0"/>
          <w:numId w:val="41"/>
        </w:numPr>
        <w:tabs>
          <w:tab w:val="left" w:pos="1136"/>
        </w:tabs>
        <w:spacing w:before="120"/>
        <w:ind w:left="1136" w:hanging="172"/>
      </w:pPr>
      <w:r>
        <w:t>Pojam</w:t>
      </w:r>
      <w:r>
        <w:rPr>
          <w:spacing w:val="-5"/>
        </w:rPr>
        <w:t xml:space="preserve"> </w:t>
      </w:r>
      <w:r>
        <w:t>i</w:t>
      </w:r>
      <w:r>
        <w:rPr>
          <w:spacing w:val="-5"/>
        </w:rPr>
        <w:t xml:space="preserve"> </w:t>
      </w:r>
      <w:r>
        <w:t>vrste</w:t>
      </w:r>
      <w:r>
        <w:rPr>
          <w:spacing w:val="-6"/>
        </w:rPr>
        <w:t xml:space="preserve"> </w:t>
      </w:r>
      <w:r>
        <w:rPr>
          <w:spacing w:val="-2"/>
        </w:rPr>
        <w:t>komunikacije</w:t>
      </w:r>
    </w:p>
    <w:p w:rsidR="008C01C9" w:rsidRDefault="0084041E">
      <w:pPr>
        <w:pStyle w:val="ListParagraph"/>
        <w:numPr>
          <w:ilvl w:val="0"/>
          <w:numId w:val="41"/>
        </w:numPr>
        <w:tabs>
          <w:tab w:val="left" w:pos="1136"/>
        </w:tabs>
        <w:spacing w:before="120"/>
        <w:ind w:left="1136" w:hanging="172"/>
      </w:pPr>
      <w:r>
        <w:t>Poslovna</w:t>
      </w:r>
      <w:r>
        <w:rPr>
          <w:spacing w:val="-8"/>
        </w:rPr>
        <w:t xml:space="preserve"> </w:t>
      </w:r>
      <w:r>
        <w:t>i</w:t>
      </w:r>
      <w:r>
        <w:rPr>
          <w:spacing w:val="-8"/>
        </w:rPr>
        <w:t xml:space="preserve"> </w:t>
      </w:r>
      <w:r>
        <w:t>službena</w:t>
      </w:r>
      <w:r>
        <w:rPr>
          <w:spacing w:val="-9"/>
        </w:rPr>
        <w:t xml:space="preserve"> </w:t>
      </w:r>
      <w:r>
        <w:rPr>
          <w:spacing w:val="-2"/>
        </w:rPr>
        <w:t>korespondencija</w:t>
      </w:r>
    </w:p>
    <w:p w:rsidR="008C01C9" w:rsidRDefault="0084041E">
      <w:pPr>
        <w:pStyle w:val="ListParagraph"/>
        <w:numPr>
          <w:ilvl w:val="0"/>
          <w:numId w:val="41"/>
        </w:numPr>
        <w:tabs>
          <w:tab w:val="left" w:pos="1136"/>
        </w:tabs>
        <w:spacing w:before="120"/>
        <w:ind w:left="1136" w:hanging="172"/>
      </w:pPr>
      <w:r>
        <w:t>Korespondentni</w:t>
      </w:r>
      <w:r>
        <w:rPr>
          <w:spacing w:val="-9"/>
        </w:rPr>
        <w:t xml:space="preserve"> </w:t>
      </w:r>
      <w:r>
        <w:t>akti</w:t>
      </w:r>
      <w:r>
        <w:rPr>
          <w:spacing w:val="-7"/>
        </w:rPr>
        <w:t xml:space="preserve"> </w:t>
      </w:r>
      <w:r>
        <w:t>u</w:t>
      </w:r>
      <w:r>
        <w:rPr>
          <w:spacing w:val="-9"/>
        </w:rPr>
        <w:t xml:space="preserve"> </w:t>
      </w:r>
      <w:r>
        <w:t>vezi</w:t>
      </w:r>
      <w:r>
        <w:rPr>
          <w:spacing w:val="-8"/>
        </w:rPr>
        <w:t xml:space="preserve"> </w:t>
      </w:r>
      <w:r>
        <w:t>poslovnih</w:t>
      </w:r>
      <w:r>
        <w:rPr>
          <w:spacing w:val="-9"/>
        </w:rPr>
        <w:t xml:space="preserve"> </w:t>
      </w:r>
      <w:r>
        <w:rPr>
          <w:spacing w:val="-2"/>
        </w:rPr>
        <w:t>sastanaka</w:t>
      </w:r>
    </w:p>
    <w:p w:rsidR="008C01C9" w:rsidRDefault="0084041E">
      <w:pPr>
        <w:pStyle w:val="BodyText"/>
        <w:spacing w:before="5"/>
        <w:rPr>
          <w:sz w:val="8"/>
        </w:rPr>
      </w:pPr>
      <w:r>
        <w:rPr>
          <w:noProof/>
          <w:sz w:val="8"/>
          <w:lang w:val="en-US"/>
        </w:rPr>
        <mc:AlternateContent>
          <mc:Choice Requires="wps">
            <w:drawing>
              <wp:anchor distT="0" distB="0" distL="0" distR="0" simplePos="0" relativeHeight="487784448" behindDoc="1" locked="0" layoutInCell="1" allowOverlap="1">
                <wp:simplePos x="0" y="0"/>
                <wp:positionH relativeFrom="page">
                  <wp:posOffset>800862</wp:posOffset>
                </wp:positionH>
                <wp:positionV relativeFrom="paragraph">
                  <wp:posOffset>76729</wp:posOffset>
                </wp:positionV>
                <wp:extent cx="5950585" cy="6350"/>
                <wp:effectExtent l="0" t="0" r="0" b="0"/>
                <wp:wrapTopAndBottom/>
                <wp:docPr id="1277" name="Graphic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943BB2A" id="Graphic 1331" o:spid="_x0000_s1026" style="position:absolute;margin-left:63.05pt;margin-top:6.05pt;width:468.55pt;height:.5pt;z-index:-15532032;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rPr>
          <w:sz w:val="20"/>
        </w:rPr>
      </w:pPr>
    </w:p>
    <w:p w:rsidR="008C01C9" w:rsidRDefault="008C01C9">
      <w:pPr>
        <w:pStyle w:val="BodyText"/>
        <w:spacing w:before="130"/>
        <w:rPr>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4692"/>
        <w:gridCol w:w="4679"/>
      </w:tblGrid>
      <w:tr w:rsidR="008C01C9">
        <w:trPr>
          <w:trHeight w:val="864"/>
        </w:trPr>
        <w:tc>
          <w:tcPr>
            <w:tcW w:w="9371" w:type="dxa"/>
            <w:gridSpan w:val="2"/>
            <w:tcBorders>
              <w:left w:val="nil"/>
              <w:right w:val="nil"/>
            </w:tcBorders>
            <w:shd w:val="clear" w:color="auto" w:fill="F1E5BD"/>
          </w:tcPr>
          <w:p w:rsidR="008C01C9" w:rsidRDefault="0084041E">
            <w:pPr>
              <w:pStyle w:val="TableParagraph"/>
              <w:spacing w:before="121"/>
              <w:ind w:left="120" w:right="110"/>
              <w:jc w:val="center"/>
            </w:pPr>
            <w:r>
              <w:rPr>
                <w:b/>
              </w:rPr>
              <w:t>Ishod</w:t>
            </w:r>
            <w:r>
              <w:rPr>
                <w:b/>
                <w:spacing w:val="-5"/>
              </w:rPr>
              <w:t xml:space="preserve"> </w:t>
            </w:r>
            <w:r>
              <w:rPr>
                <w:b/>
              </w:rPr>
              <w:t>7</w:t>
            </w:r>
            <w:r>
              <w:rPr>
                <w:b/>
                <w:spacing w:val="-6"/>
              </w:rPr>
              <w:t xml:space="preserve"> </w:t>
            </w:r>
            <w:r>
              <w:rPr>
                <w:b/>
              </w:rPr>
              <w:t>-</w:t>
            </w:r>
            <w:r>
              <w:rPr>
                <w:b/>
                <w:spacing w:val="-5"/>
              </w:rPr>
              <w:t xml:space="preserve"> </w:t>
            </w:r>
            <w:r>
              <w:t>Učenik</w:t>
            </w:r>
            <w:r>
              <w:rPr>
                <w:spacing w:val="-4"/>
              </w:rPr>
              <w:t xml:space="preserve"> </w:t>
            </w:r>
            <w:r>
              <w:t>će</w:t>
            </w:r>
            <w:r>
              <w:rPr>
                <w:spacing w:val="-5"/>
              </w:rPr>
              <w:t xml:space="preserve"> </w:t>
            </w:r>
            <w:r>
              <w:t>biti</w:t>
            </w:r>
            <w:r>
              <w:rPr>
                <w:spacing w:val="-6"/>
              </w:rPr>
              <w:t xml:space="preserve"> </w:t>
            </w:r>
            <w:r>
              <w:t>sposoban</w:t>
            </w:r>
            <w:r>
              <w:rPr>
                <w:spacing w:val="-5"/>
              </w:rPr>
              <w:t xml:space="preserve"> da</w:t>
            </w:r>
          </w:p>
          <w:p w:rsidR="008C01C9" w:rsidRDefault="0084041E">
            <w:pPr>
              <w:pStyle w:val="TableParagraph"/>
              <w:spacing w:before="119"/>
              <w:ind w:left="120" w:right="108"/>
              <w:jc w:val="center"/>
              <w:rPr>
                <w:b/>
              </w:rPr>
            </w:pPr>
            <w:r>
              <w:rPr>
                <w:b/>
              </w:rPr>
              <w:t>Promoviše</w:t>
            </w:r>
            <w:r>
              <w:rPr>
                <w:b/>
                <w:spacing w:val="-10"/>
              </w:rPr>
              <w:t xml:space="preserve"> </w:t>
            </w:r>
            <w:r>
              <w:rPr>
                <w:b/>
              </w:rPr>
              <w:t>privredno</w:t>
            </w:r>
            <w:r>
              <w:rPr>
                <w:b/>
                <w:spacing w:val="-9"/>
              </w:rPr>
              <w:t xml:space="preserve"> </w:t>
            </w:r>
            <w:r>
              <w:rPr>
                <w:b/>
              </w:rPr>
              <w:t>društvo,</w:t>
            </w:r>
            <w:r>
              <w:rPr>
                <w:b/>
                <w:spacing w:val="-9"/>
              </w:rPr>
              <w:t xml:space="preserve"> </w:t>
            </w:r>
            <w:r>
              <w:rPr>
                <w:b/>
              </w:rPr>
              <w:t>proizvod</w:t>
            </w:r>
            <w:r>
              <w:rPr>
                <w:b/>
                <w:spacing w:val="-9"/>
              </w:rPr>
              <w:t xml:space="preserve"> </w:t>
            </w:r>
            <w:r>
              <w:rPr>
                <w:b/>
              </w:rPr>
              <w:t>ili</w:t>
            </w:r>
            <w:r>
              <w:rPr>
                <w:b/>
                <w:spacing w:val="-10"/>
              </w:rPr>
              <w:t xml:space="preserve"> </w:t>
            </w:r>
            <w:r>
              <w:rPr>
                <w:b/>
                <w:spacing w:val="-2"/>
              </w:rPr>
              <w:t>uslugu</w:t>
            </w:r>
          </w:p>
        </w:tc>
      </w:tr>
      <w:tr w:rsidR="008C01C9">
        <w:trPr>
          <w:trHeight w:val="864"/>
        </w:trPr>
        <w:tc>
          <w:tcPr>
            <w:tcW w:w="4692" w:type="dxa"/>
            <w:tcBorders>
              <w:left w:val="nil"/>
              <w:right w:val="single" w:sz="4" w:space="0" w:color="C00000"/>
            </w:tcBorders>
            <w:shd w:val="clear" w:color="auto" w:fill="F1E5BD"/>
          </w:tcPr>
          <w:p w:rsidR="008C01C9" w:rsidRDefault="0084041E">
            <w:pPr>
              <w:pStyle w:val="TableParagraph"/>
              <w:spacing w:before="121"/>
              <w:ind w:left="81" w:right="63"/>
              <w:jc w:val="center"/>
              <w:rPr>
                <w:b/>
              </w:rPr>
            </w:pPr>
            <w:r>
              <w:rPr>
                <w:b/>
              </w:rPr>
              <w:t>Kriterijumi</w:t>
            </w:r>
            <w:r>
              <w:rPr>
                <w:b/>
                <w:spacing w:val="-9"/>
              </w:rPr>
              <w:t xml:space="preserve"> </w:t>
            </w:r>
            <w:r>
              <w:rPr>
                <w:b/>
              </w:rPr>
              <w:t>za</w:t>
            </w:r>
            <w:r>
              <w:rPr>
                <w:b/>
                <w:spacing w:val="-8"/>
              </w:rPr>
              <w:t xml:space="preserve"> </w:t>
            </w:r>
            <w:r>
              <w:rPr>
                <w:b/>
              </w:rPr>
              <w:t>dostizanje</w:t>
            </w:r>
            <w:r>
              <w:rPr>
                <w:b/>
                <w:spacing w:val="-10"/>
              </w:rPr>
              <w:t xml:space="preserve"> </w:t>
            </w:r>
            <w:r>
              <w:rPr>
                <w:b/>
              </w:rPr>
              <w:t>ishoda</w:t>
            </w:r>
            <w:r>
              <w:rPr>
                <w:b/>
                <w:spacing w:val="-9"/>
              </w:rPr>
              <w:t xml:space="preserve"> </w:t>
            </w:r>
            <w:r>
              <w:rPr>
                <w:b/>
                <w:spacing w:val="-2"/>
              </w:rPr>
              <w:t>učenja</w:t>
            </w:r>
          </w:p>
          <w:p w:rsidR="008C01C9" w:rsidRDefault="0084041E">
            <w:pPr>
              <w:pStyle w:val="TableParagraph"/>
              <w:spacing w:before="119"/>
              <w:ind w:left="79" w:right="63"/>
              <w:jc w:val="center"/>
            </w:pPr>
            <w:r>
              <w:t>U</w:t>
            </w:r>
            <w:r>
              <w:rPr>
                <w:spacing w:val="-8"/>
              </w:rPr>
              <w:t xml:space="preserve"> </w:t>
            </w:r>
            <w:r>
              <w:t>cilju</w:t>
            </w:r>
            <w:r>
              <w:rPr>
                <w:spacing w:val="-7"/>
              </w:rPr>
              <w:t xml:space="preserve"> </w:t>
            </w:r>
            <w:r>
              <w:t>dostizanja</w:t>
            </w:r>
            <w:r>
              <w:rPr>
                <w:spacing w:val="-8"/>
              </w:rPr>
              <w:t xml:space="preserve"> </w:t>
            </w:r>
            <w:r>
              <w:t>ishoda</w:t>
            </w:r>
            <w:r>
              <w:rPr>
                <w:spacing w:val="-7"/>
              </w:rPr>
              <w:t xml:space="preserve"> </w:t>
            </w:r>
            <w:r>
              <w:t>učenja,</w:t>
            </w:r>
            <w:r>
              <w:rPr>
                <w:spacing w:val="-7"/>
              </w:rPr>
              <w:t xml:space="preserve"> </w:t>
            </w:r>
            <w:r>
              <w:t>učenik</w:t>
            </w:r>
            <w:r>
              <w:rPr>
                <w:spacing w:val="-7"/>
              </w:rPr>
              <w:t xml:space="preserve"> </w:t>
            </w:r>
            <w:r>
              <w:t>treba</w:t>
            </w:r>
            <w:r>
              <w:rPr>
                <w:spacing w:val="-6"/>
              </w:rPr>
              <w:t xml:space="preserve"> </w:t>
            </w:r>
            <w:r>
              <w:rPr>
                <w:spacing w:val="-5"/>
              </w:rPr>
              <w:t>da:</w:t>
            </w:r>
          </w:p>
        </w:tc>
        <w:tc>
          <w:tcPr>
            <w:tcW w:w="4679" w:type="dxa"/>
            <w:tcBorders>
              <w:left w:val="single" w:sz="4" w:space="0" w:color="C00000"/>
              <w:right w:val="nil"/>
            </w:tcBorders>
            <w:shd w:val="clear" w:color="auto" w:fill="F1E5BD"/>
          </w:tcPr>
          <w:p w:rsidR="008C01C9" w:rsidRDefault="0084041E">
            <w:pPr>
              <w:pStyle w:val="TableParagraph"/>
              <w:spacing w:before="121"/>
              <w:ind w:left="1" w:right="5"/>
              <w:jc w:val="center"/>
              <w:rPr>
                <w:b/>
              </w:rPr>
            </w:pPr>
            <w:r>
              <w:rPr>
                <w:b/>
                <w:spacing w:val="-2"/>
              </w:rPr>
              <w:t>Kontekst</w:t>
            </w:r>
          </w:p>
          <w:p w:rsidR="008C01C9" w:rsidRDefault="0084041E">
            <w:pPr>
              <w:pStyle w:val="TableParagraph"/>
              <w:spacing w:before="119"/>
              <w:ind w:right="5"/>
              <w:jc w:val="center"/>
            </w:pPr>
            <w:r>
              <w:rPr>
                <w:spacing w:val="-2"/>
              </w:rPr>
              <w:t>(Pojašnjenje</w:t>
            </w:r>
            <w:r>
              <w:rPr>
                <w:spacing w:val="7"/>
              </w:rPr>
              <w:t xml:space="preserve"> </w:t>
            </w:r>
            <w:r>
              <w:rPr>
                <w:spacing w:val="-2"/>
              </w:rPr>
              <w:t>označenih</w:t>
            </w:r>
            <w:r>
              <w:rPr>
                <w:spacing w:val="6"/>
              </w:rPr>
              <w:t xml:space="preserve"> </w:t>
            </w:r>
            <w:r>
              <w:rPr>
                <w:spacing w:val="-2"/>
              </w:rPr>
              <w:t>pojmova)</w:t>
            </w:r>
          </w:p>
        </w:tc>
      </w:tr>
      <w:tr w:rsidR="008C01C9">
        <w:trPr>
          <w:trHeight w:val="543"/>
        </w:trPr>
        <w:tc>
          <w:tcPr>
            <w:tcW w:w="4692" w:type="dxa"/>
            <w:tcBorders>
              <w:left w:val="nil"/>
              <w:bottom w:val="single" w:sz="4" w:space="0" w:color="C00000"/>
              <w:right w:val="single" w:sz="4" w:space="0" w:color="C00000"/>
            </w:tcBorders>
          </w:tcPr>
          <w:p w:rsidR="008C01C9" w:rsidRDefault="0084041E">
            <w:pPr>
              <w:pStyle w:val="TableParagraph"/>
              <w:tabs>
                <w:tab w:val="left" w:pos="488"/>
              </w:tabs>
              <w:spacing w:before="146"/>
              <w:ind w:left="128"/>
            </w:pPr>
            <w:r>
              <w:rPr>
                <w:spacing w:val="-5"/>
              </w:rPr>
              <w:t>1.</w:t>
            </w:r>
            <w:r>
              <w:tab/>
              <w:t>Objasni</w:t>
            </w:r>
            <w:r>
              <w:rPr>
                <w:spacing w:val="-9"/>
              </w:rPr>
              <w:t xml:space="preserve"> </w:t>
            </w:r>
            <w:r>
              <w:t>pojam</w:t>
            </w:r>
            <w:r>
              <w:rPr>
                <w:spacing w:val="-8"/>
              </w:rPr>
              <w:t xml:space="preserve"> </w:t>
            </w:r>
            <w:r>
              <w:rPr>
                <w:spacing w:val="-2"/>
              </w:rPr>
              <w:t>promocije</w:t>
            </w:r>
          </w:p>
        </w:tc>
        <w:tc>
          <w:tcPr>
            <w:tcW w:w="4679" w:type="dxa"/>
            <w:tcBorders>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996"/>
        </w:trPr>
        <w:tc>
          <w:tcPr>
            <w:tcW w:w="4692" w:type="dxa"/>
            <w:tcBorders>
              <w:top w:val="single" w:sz="4" w:space="0" w:color="C00000"/>
              <w:left w:val="nil"/>
              <w:bottom w:val="single" w:sz="4" w:space="0" w:color="C00000"/>
              <w:right w:val="single" w:sz="4" w:space="0" w:color="C00000"/>
            </w:tcBorders>
          </w:tcPr>
          <w:p w:rsidR="008C01C9" w:rsidRDefault="008C01C9">
            <w:pPr>
              <w:pStyle w:val="TableParagraph"/>
              <w:spacing w:before="119"/>
            </w:pPr>
          </w:p>
          <w:p w:rsidR="008C01C9" w:rsidRDefault="0084041E">
            <w:pPr>
              <w:pStyle w:val="TableParagraph"/>
              <w:tabs>
                <w:tab w:val="left" w:pos="488"/>
              </w:tabs>
              <w:ind w:left="128"/>
              <w:rPr>
                <w:b/>
              </w:rPr>
            </w:pPr>
            <w:r>
              <w:rPr>
                <w:spacing w:val="-5"/>
              </w:rPr>
              <w:t>2.</w:t>
            </w:r>
            <w:r>
              <w:tab/>
              <w:t>Navede</w:t>
            </w:r>
            <w:r>
              <w:rPr>
                <w:spacing w:val="-11"/>
              </w:rPr>
              <w:t xml:space="preserve"> </w:t>
            </w:r>
            <w:r>
              <w:rPr>
                <w:b/>
              </w:rPr>
              <w:t>oblike</w:t>
            </w:r>
            <w:r>
              <w:rPr>
                <w:b/>
                <w:spacing w:val="-9"/>
              </w:rPr>
              <w:t xml:space="preserve"> </w:t>
            </w:r>
            <w:r>
              <w:rPr>
                <w:b/>
              </w:rPr>
              <w:t>promocionih</w:t>
            </w:r>
            <w:r>
              <w:rPr>
                <w:b/>
                <w:spacing w:val="-10"/>
              </w:rPr>
              <w:t xml:space="preserve"> </w:t>
            </w:r>
            <w:r>
              <w:rPr>
                <w:b/>
                <w:spacing w:val="-2"/>
              </w:rPr>
              <w:t>aktivnosti</w:t>
            </w:r>
          </w:p>
        </w:tc>
        <w:tc>
          <w:tcPr>
            <w:tcW w:w="4679" w:type="dxa"/>
            <w:tcBorders>
              <w:top w:val="single" w:sz="4" w:space="0" w:color="C00000"/>
              <w:left w:val="single" w:sz="4" w:space="0" w:color="C00000"/>
              <w:bottom w:val="single" w:sz="4" w:space="0" w:color="C00000"/>
              <w:right w:val="nil"/>
            </w:tcBorders>
          </w:tcPr>
          <w:p w:rsidR="008C01C9" w:rsidRDefault="0084041E">
            <w:pPr>
              <w:pStyle w:val="TableParagraph"/>
              <w:spacing w:before="119"/>
              <w:ind w:left="110" w:right="114"/>
              <w:jc w:val="both"/>
            </w:pPr>
            <w:r>
              <w:rPr>
                <w:b/>
              </w:rPr>
              <w:t>Oblici</w:t>
            </w:r>
            <w:r>
              <w:rPr>
                <w:b/>
                <w:spacing w:val="-13"/>
              </w:rPr>
              <w:t xml:space="preserve"> </w:t>
            </w:r>
            <w:r>
              <w:rPr>
                <w:b/>
              </w:rPr>
              <w:t>promocionih</w:t>
            </w:r>
            <w:r>
              <w:rPr>
                <w:b/>
                <w:spacing w:val="-13"/>
              </w:rPr>
              <w:t xml:space="preserve"> </w:t>
            </w:r>
            <w:r>
              <w:rPr>
                <w:b/>
              </w:rPr>
              <w:t>aktivnosti:</w:t>
            </w:r>
            <w:r>
              <w:rPr>
                <w:b/>
                <w:spacing w:val="-12"/>
              </w:rPr>
              <w:t xml:space="preserve"> </w:t>
            </w:r>
            <w:r>
              <w:t>privredna</w:t>
            </w:r>
            <w:r>
              <w:rPr>
                <w:spacing w:val="-13"/>
              </w:rPr>
              <w:t xml:space="preserve"> </w:t>
            </w:r>
            <w:r>
              <w:t>propaganda, lična prodaja, prodajna promocija, odnosi sa javnošću, internet prodaja, digitalne promocione aktivnosti i dr.</w:t>
            </w:r>
          </w:p>
        </w:tc>
      </w:tr>
      <w:tr w:rsidR="008C01C9">
        <w:trPr>
          <w:trHeight w:val="744"/>
        </w:trPr>
        <w:tc>
          <w:tcPr>
            <w:tcW w:w="4692" w:type="dxa"/>
            <w:tcBorders>
              <w:top w:val="single" w:sz="4" w:space="0" w:color="C00000"/>
              <w:left w:val="nil"/>
              <w:bottom w:val="single" w:sz="4" w:space="0" w:color="C00000"/>
              <w:right w:val="single" w:sz="4" w:space="0" w:color="C00000"/>
            </w:tcBorders>
          </w:tcPr>
          <w:p w:rsidR="008C01C9" w:rsidRDefault="0084041E">
            <w:pPr>
              <w:pStyle w:val="TableParagraph"/>
              <w:tabs>
                <w:tab w:val="left" w:pos="488"/>
              </w:tabs>
              <w:spacing w:before="119"/>
              <w:ind w:left="488" w:right="109" w:hanging="360"/>
            </w:pPr>
            <w:r>
              <w:rPr>
                <w:spacing w:val="-6"/>
              </w:rPr>
              <w:t>3.</w:t>
            </w:r>
            <w:r>
              <w:tab/>
              <w:t>Kreira reklamnu poruku za proizvod ili uslugu, na konkretnom primjeru</w:t>
            </w:r>
          </w:p>
        </w:tc>
        <w:tc>
          <w:tcPr>
            <w:tcW w:w="4679" w:type="dxa"/>
            <w:tcBorders>
              <w:top w:val="single" w:sz="4" w:space="0" w:color="C00000"/>
              <w:left w:val="single" w:sz="4" w:space="0" w:color="C00000"/>
              <w:bottom w:val="single" w:sz="4" w:space="0" w:color="C00000"/>
              <w:right w:val="nil"/>
            </w:tcBorders>
          </w:tcPr>
          <w:p w:rsidR="008C01C9" w:rsidRDefault="008C01C9">
            <w:pPr>
              <w:pStyle w:val="TableParagraph"/>
              <w:rPr>
                <w:rFonts w:ascii="Times New Roman"/>
                <w:sz w:val="20"/>
              </w:rPr>
            </w:pPr>
          </w:p>
        </w:tc>
      </w:tr>
      <w:tr w:rsidR="008C01C9">
        <w:trPr>
          <w:trHeight w:val="744"/>
        </w:trPr>
        <w:tc>
          <w:tcPr>
            <w:tcW w:w="4692" w:type="dxa"/>
            <w:tcBorders>
              <w:top w:val="single" w:sz="4" w:space="0" w:color="C00000"/>
              <w:left w:val="nil"/>
              <w:right w:val="single" w:sz="4" w:space="0" w:color="C00000"/>
            </w:tcBorders>
          </w:tcPr>
          <w:p w:rsidR="008C01C9" w:rsidRDefault="0084041E">
            <w:pPr>
              <w:pStyle w:val="TableParagraph"/>
              <w:tabs>
                <w:tab w:val="left" w:pos="488"/>
              </w:tabs>
              <w:spacing w:before="119"/>
              <w:ind w:left="488" w:right="109" w:hanging="360"/>
            </w:pPr>
            <w:r>
              <w:rPr>
                <w:spacing w:val="-6"/>
              </w:rPr>
              <w:t>4.</w:t>
            </w:r>
            <w:r>
              <w:tab/>
              <w:t>Osmisli</w:t>
            </w:r>
            <w:r>
              <w:rPr>
                <w:spacing w:val="-1"/>
              </w:rPr>
              <w:t xml:space="preserve"> </w:t>
            </w:r>
            <w:r>
              <w:t>flajer za</w:t>
            </w:r>
            <w:r>
              <w:rPr>
                <w:spacing w:val="-1"/>
              </w:rPr>
              <w:t xml:space="preserve"> </w:t>
            </w:r>
            <w:r>
              <w:t>proizvod ili uslugu, na</w:t>
            </w:r>
            <w:r>
              <w:rPr>
                <w:spacing w:val="-1"/>
              </w:rPr>
              <w:t xml:space="preserve"> </w:t>
            </w:r>
            <w:r>
              <w:t xml:space="preserve">konkretnom </w:t>
            </w:r>
            <w:r>
              <w:rPr>
                <w:spacing w:val="-2"/>
              </w:rPr>
              <w:t>primjeru</w:t>
            </w:r>
          </w:p>
        </w:tc>
        <w:tc>
          <w:tcPr>
            <w:tcW w:w="4679" w:type="dxa"/>
            <w:tcBorders>
              <w:top w:val="single" w:sz="4" w:space="0" w:color="C00000"/>
              <w:left w:val="single" w:sz="4" w:space="0" w:color="C00000"/>
              <w:right w:val="nil"/>
            </w:tcBorders>
          </w:tcPr>
          <w:p w:rsidR="008C01C9" w:rsidRDefault="008C01C9">
            <w:pPr>
              <w:pStyle w:val="TableParagraph"/>
              <w:rPr>
                <w:rFonts w:ascii="Times New Roman"/>
                <w:sz w:val="20"/>
              </w:rPr>
            </w:pPr>
          </w:p>
        </w:tc>
      </w:tr>
      <w:tr w:rsidR="008C01C9">
        <w:trPr>
          <w:trHeight w:val="492"/>
        </w:trPr>
        <w:tc>
          <w:tcPr>
            <w:tcW w:w="9371" w:type="dxa"/>
            <w:gridSpan w:val="2"/>
            <w:tcBorders>
              <w:left w:val="nil"/>
              <w:right w:val="nil"/>
            </w:tcBorders>
            <w:shd w:val="clear" w:color="auto" w:fill="F1E5BD"/>
          </w:tcPr>
          <w:p w:rsidR="008C01C9" w:rsidRDefault="0084041E">
            <w:pPr>
              <w:pStyle w:val="TableParagraph"/>
              <w:spacing w:before="121"/>
              <w:ind w:left="128"/>
              <w:rPr>
                <w:b/>
              </w:rPr>
            </w:pPr>
            <w:r>
              <w:rPr>
                <w:b/>
              </w:rPr>
              <w:t>Način</w:t>
            </w:r>
            <w:r>
              <w:rPr>
                <w:b/>
                <w:spacing w:val="-11"/>
              </w:rPr>
              <w:t xml:space="preserve"> </w:t>
            </w:r>
            <w:r>
              <w:rPr>
                <w:b/>
              </w:rPr>
              <w:t>provjeravanja</w:t>
            </w:r>
            <w:r>
              <w:rPr>
                <w:b/>
                <w:spacing w:val="-11"/>
              </w:rPr>
              <w:t xml:space="preserve"> </w:t>
            </w:r>
            <w:r>
              <w:rPr>
                <w:b/>
              </w:rPr>
              <w:t>dostignutosti</w:t>
            </w:r>
            <w:r>
              <w:rPr>
                <w:b/>
                <w:spacing w:val="-11"/>
              </w:rPr>
              <w:t xml:space="preserve"> </w:t>
            </w:r>
            <w:r>
              <w:rPr>
                <w:b/>
              </w:rPr>
              <w:t>ishoda</w:t>
            </w:r>
            <w:r>
              <w:rPr>
                <w:b/>
                <w:spacing w:val="-11"/>
              </w:rPr>
              <w:t xml:space="preserve"> </w:t>
            </w:r>
            <w:r>
              <w:rPr>
                <w:b/>
                <w:spacing w:val="-2"/>
              </w:rPr>
              <w:t>učenja</w:t>
            </w:r>
          </w:p>
        </w:tc>
      </w:tr>
    </w:tbl>
    <w:p w:rsidR="008C01C9" w:rsidRDefault="0084041E">
      <w:pPr>
        <w:pStyle w:val="BodyText"/>
        <w:spacing w:before="124"/>
        <w:ind w:left="964" w:right="823"/>
        <w:jc w:val="both"/>
      </w:pPr>
      <w:r>
        <w:t xml:space="preserve">U cilju provjeravanja dostignutosti pomenutog ishoda učenja, potreban je usmeni ili pisani dokaz da je učenik uspješno realizovao kriterijum 1 i 2. Za kriterijume 3 i 4 potrebne su ispravno urađene vježbe sa usmenim </w:t>
      </w:r>
      <w:r>
        <w:rPr>
          <w:spacing w:val="-2"/>
        </w:rPr>
        <w:t>obrazloženjem.</w:t>
      </w:r>
    </w:p>
    <w:p w:rsidR="008C01C9" w:rsidRDefault="0084041E">
      <w:pPr>
        <w:pStyle w:val="BodyText"/>
        <w:spacing w:before="4"/>
        <w:rPr>
          <w:sz w:val="8"/>
        </w:rPr>
      </w:pPr>
      <w:r>
        <w:rPr>
          <w:noProof/>
          <w:sz w:val="8"/>
          <w:lang w:val="en-US"/>
        </w:rPr>
        <mc:AlternateContent>
          <mc:Choice Requires="wpg">
            <w:drawing>
              <wp:anchor distT="0" distB="0" distL="0" distR="0" simplePos="0" relativeHeight="487784960" behindDoc="1" locked="0" layoutInCell="1" allowOverlap="1">
                <wp:simplePos x="0" y="0"/>
                <wp:positionH relativeFrom="page">
                  <wp:posOffset>800862</wp:posOffset>
                </wp:positionH>
                <wp:positionV relativeFrom="paragraph">
                  <wp:posOffset>76629</wp:posOffset>
                </wp:positionV>
                <wp:extent cx="5950585" cy="369570"/>
                <wp:effectExtent l="0" t="0" r="0" b="0"/>
                <wp:wrapTopAndBottom/>
                <wp:docPr id="1332"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369570"/>
                          <a:chOff x="0" y="0"/>
                          <a:chExt cx="5950585" cy="369570"/>
                        </a:xfrm>
                      </wpg:grpSpPr>
                      <wps:wsp>
                        <wps:cNvPr id="1334" name="Graphic 1333"/>
                        <wps:cNvSpPr/>
                        <wps:spPr>
                          <a:xfrm>
                            <a:off x="9144" y="28194"/>
                            <a:ext cx="5941060" cy="313690"/>
                          </a:xfrm>
                          <a:custGeom>
                            <a:avLst/>
                            <a:gdLst/>
                            <a:ahLst/>
                            <a:cxnLst/>
                            <a:rect l="l" t="t" r="r" b="b"/>
                            <a:pathLst>
                              <a:path w="5941060" h="313690">
                                <a:moveTo>
                                  <a:pt x="5940552" y="0"/>
                                </a:moveTo>
                                <a:lnTo>
                                  <a:pt x="0" y="0"/>
                                </a:lnTo>
                                <a:lnTo>
                                  <a:pt x="0" y="313182"/>
                                </a:lnTo>
                                <a:lnTo>
                                  <a:pt x="5940552" y="313182"/>
                                </a:lnTo>
                                <a:lnTo>
                                  <a:pt x="5940552" y="0"/>
                                </a:lnTo>
                                <a:close/>
                              </a:path>
                            </a:pathLst>
                          </a:custGeom>
                          <a:solidFill>
                            <a:srgbClr val="F1E5BD"/>
                          </a:solidFill>
                        </wps:spPr>
                        <wps:bodyPr wrap="square" lIns="0" tIns="0" rIns="0" bIns="0" rtlCol="0">
                          <a:prstTxWarp prst="textNoShape">
                            <a:avLst/>
                          </a:prstTxWarp>
                          <a:noAutofit/>
                        </wps:bodyPr>
                      </wps:wsp>
                      <wps:wsp>
                        <wps:cNvPr id="1335" name="Graphic 1334"/>
                        <wps:cNvSpPr/>
                        <wps:spPr>
                          <a:xfrm>
                            <a:off x="9144" y="0"/>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36" name="Graphic 1335"/>
                        <wps:cNvSpPr/>
                        <wps:spPr>
                          <a:xfrm>
                            <a:off x="9144" y="28194"/>
                            <a:ext cx="5941695" cy="1270"/>
                          </a:xfrm>
                          <a:custGeom>
                            <a:avLst/>
                            <a:gdLst/>
                            <a:ahLst/>
                            <a:cxnLst/>
                            <a:rect l="l" t="t" r="r" b="b"/>
                            <a:pathLst>
                              <a:path w="5941695" h="1270">
                                <a:moveTo>
                                  <a:pt x="5941314" y="0"/>
                                </a:moveTo>
                                <a:lnTo>
                                  <a:pt x="0" y="0"/>
                                </a:lnTo>
                                <a:lnTo>
                                  <a:pt x="0" y="762"/>
                                </a:lnTo>
                                <a:lnTo>
                                  <a:pt x="5941314" y="762"/>
                                </a:lnTo>
                                <a:lnTo>
                                  <a:pt x="5941314" y="0"/>
                                </a:lnTo>
                                <a:close/>
                              </a:path>
                            </a:pathLst>
                          </a:custGeom>
                          <a:solidFill>
                            <a:srgbClr val="F1E5BD"/>
                          </a:solidFill>
                        </wps:spPr>
                        <wps:bodyPr wrap="square" lIns="0" tIns="0" rIns="0" bIns="0" rtlCol="0">
                          <a:prstTxWarp prst="textNoShape">
                            <a:avLst/>
                          </a:prstTxWarp>
                          <a:noAutofit/>
                        </wps:bodyPr>
                      </wps:wsp>
                      <wps:wsp>
                        <wps:cNvPr id="1337" name="Graphic 1336"/>
                        <wps:cNvSpPr/>
                        <wps:spPr>
                          <a:xfrm>
                            <a:off x="9144" y="341375"/>
                            <a:ext cx="5941695" cy="28575"/>
                          </a:xfrm>
                          <a:custGeom>
                            <a:avLst/>
                            <a:gdLst/>
                            <a:ahLst/>
                            <a:cxnLst/>
                            <a:rect l="l" t="t" r="r" b="b"/>
                            <a:pathLst>
                              <a:path w="5941695" h="28575">
                                <a:moveTo>
                                  <a:pt x="5941314" y="0"/>
                                </a:moveTo>
                                <a:lnTo>
                                  <a:pt x="0" y="0"/>
                                </a:lnTo>
                                <a:lnTo>
                                  <a:pt x="0" y="28194"/>
                                </a:lnTo>
                                <a:lnTo>
                                  <a:pt x="5941314" y="28194"/>
                                </a:lnTo>
                                <a:lnTo>
                                  <a:pt x="5941314" y="0"/>
                                </a:lnTo>
                                <a:close/>
                              </a:path>
                            </a:pathLst>
                          </a:custGeom>
                          <a:solidFill>
                            <a:srgbClr val="C00000"/>
                          </a:solidFill>
                        </wps:spPr>
                        <wps:bodyPr wrap="square" lIns="0" tIns="0" rIns="0" bIns="0" rtlCol="0">
                          <a:prstTxWarp prst="textNoShape">
                            <a:avLst/>
                          </a:prstTxWarp>
                          <a:noAutofit/>
                        </wps:bodyPr>
                      </wps:wsp>
                      <wps:wsp>
                        <wps:cNvPr id="1338" name="Textbox 1337"/>
                        <wps:cNvSpPr txBox="1"/>
                        <wps:spPr>
                          <a:xfrm>
                            <a:off x="0" y="28194"/>
                            <a:ext cx="5950585" cy="313690"/>
                          </a:xfrm>
                          <a:prstGeom prst="rect">
                            <a:avLst/>
                          </a:prstGeom>
                        </wps:spPr>
                        <wps:txbx>
                          <w:txbxContent>
                            <w:p w:rsidR="008C01C9" w:rsidRDefault="0084041E">
                              <w:pPr>
                                <w:spacing w:before="120"/>
                                <w:ind w:left="128"/>
                                <w:rPr>
                                  <w:b/>
                                </w:rPr>
                              </w:pPr>
                              <w:r>
                                <w:rPr>
                                  <w:b/>
                                  <w:spacing w:val="-2"/>
                                </w:rPr>
                                <w:t>Predložene</w:t>
                              </w:r>
                              <w:r>
                                <w:rPr>
                                  <w:b/>
                                  <w:spacing w:val="6"/>
                                </w:rPr>
                                <w:t xml:space="preserve"> </w:t>
                              </w:r>
                              <w:r>
                                <w:rPr>
                                  <w:b/>
                                  <w:spacing w:val="-4"/>
                                </w:rPr>
                                <w:t>teme</w:t>
                              </w:r>
                            </w:p>
                          </w:txbxContent>
                        </wps:txbx>
                        <wps:bodyPr wrap="square" lIns="0" tIns="0" rIns="0" bIns="0" rtlCol="0">
                          <a:noAutofit/>
                        </wps:bodyPr>
                      </wps:wsp>
                    </wpg:wgp>
                  </a:graphicData>
                </a:graphic>
              </wp:anchor>
            </w:drawing>
          </mc:Choice>
          <mc:Fallback>
            <w:pict>
              <v:group id="Group 1332" o:spid="_x0000_s2142" style="position:absolute;margin-left:63.05pt;margin-top:6.05pt;width:468.55pt;height:29.1pt;z-index:-15531520;mso-wrap-distance-left:0;mso-wrap-distance-right:0;mso-position-horizontal-relative:page" coordsize="5950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">
                <v:shape id="Graphic 1333" o:spid="_x0000_s2143" style="position:absolute;left:91;top:281;width:59411;height:3137;visibility:visible;mso-wrap-style:square;v-text-anchor:top" coordsize="594106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p3sMA&#10;AADdAAAADwAAAGRycy9kb3ducmV2LnhtbERPTWvCQBC9F/wPywje6kZDq0ZX0YKllx4SvXgbdsck&#10;mJ0N2a2J/94tFHqbx/uczW6wjbhT52vHCmbTBASxdqbmUsH5dHxdgvAB2WDjmBQ8yMNuO3rZYGZc&#10;zzndi1CKGMI+QwVVCG0mpdcVWfRT1xJH7uo6iyHCrpSmwz6G20bOk+RdWqw5NlTY0kdF+lb8WAW5&#10;1Pnq8LYqDp8nPe8XHC7fxig1GQ/7NYhAQ/gX/7m/TJyfpin8fhNP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Ap3sMAAADdAAAADwAAAAAAAAAAAAAAAACYAgAAZHJzL2Rv&#10;d25yZXYueG1sUEsFBgAAAAAEAAQA9QAAAIgDAAAAAA==&#10;" path="m5940552,l,,,313182r5940552,l5940552,xe" fillcolor="#f1e5bd" stroked="f">
                  <v:path arrowok="t"/>
                </v:shape>
                <v:shape id="Graphic 1334" o:spid="_x0000_s2144" style="position:absolute;left:91;width:59417;height:285;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CesMA&#10;AADdAAAADwAAAGRycy9kb3ducmV2LnhtbERPTWvCQBC9F/wPywi91U1M0ZK6ilFKBS81lZ6n2WkS&#10;mp0N2W2S/ntXELzN433OajOaRvTUudqygngWgSAurK65VHD+fHt6AeE8ssbGMin4Jweb9eRhham2&#10;A5+oz30pQgi7FBVU3replK6oyKCb2ZY4cD+2M+gD7EqpOxxCuGnkPIoW0mDNoaHClnYVFb/5n1HQ&#10;11/Hs/1YvjuM8qzJ7Hd82i+VepyO21cQnkZ/F9/cBx3mJ8kzXL8JJ8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ZCesMAAADdAAAADwAAAAAAAAAAAAAAAACYAgAAZHJzL2Rv&#10;d25yZXYueG1sUEsFBgAAAAAEAAQA9QAAAIgDAAAAAA==&#10;" path="m5941314,l,,,28194r5941314,l5941314,xe" fillcolor="#c00000" stroked="f">
                  <v:path arrowok="t"/>
                </v:shape>
                <v:shape id="Graphic 1335" o:spid="_x0000_s2145" style="position:absolute;left:91;top:281;width:59417;height:13;visibility:visible;mso-wrap-style:square;v-text-anchor:top" coordsize="59416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9QlsIA&#10;AADdAAAADwAAAGRycy9kb3ducmV2LnhtbERPS2vCQBC+F/oflin0VjdVFEmzSigIObX4QHscspOH&#10;ZmdDdpvEf+8Kgrf5+J6TrEfTiJ46V1tW8DmJQBDnVtdcKjjsNx9LEM4ja2wsk4IrOVivXl8SjLUd&#10;eEv9zpcihLCLUUHlfRtL6fKKDLqJbYkDV9jOoA+wK6XucAjhppHTKFpIgzWHhgpb+q4ov+z+jQL+&#10;Oe3bg5P9qE0W/R0LmQ7nX6Xe38b0C4Sn0T/FD3emw/zZbA73b8IJ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1CWwgAAAN0AAAAPAAAAAAAAAAAAAAAAAJgCAABkcnMvZG93&#10;bnJldi54bWxQSwUGAAAAAAQABAD1AAAAhwMAAAAA&#10;" path="m5941314,l,,,762r5941314,l5941314,xe" fillcolor="#f1e5bd" stroked="f">
                  <v:path arrowok="t"/>
                </v:shape>
                <v:shape id="Graphic 1336" o:spid="_x0000_s2146" style="position:absolute;left:91;top:3413;width:59417;height:286;visibility:visible;mso-wrap-style:square;v-text-anchor:top" coordsize="5941695,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5lsMA&#10;AADdAAAADwAAAGRycy9kb3ducmV2LnhtbERPTWvCQBC9F/oflin01mxUSCRmlWopLXipMXges2MS&#10;mp0N2W1M/31XKHibx/ucfDOZTow0uNayglkUgyCurG65VlAe31+WIJxH1thZJgW/5GCzfnzIMdP2&#10;ygcaC1+LEMIuQwWN930mpasaMugi2xMH7mIHgz7AoZZ6wGsIN52cx3EiDbYcGhrsaddQ9V38GAVj&#10;e9qX9iv9cBgX225rz7PDW6rU89P0ugLhafJ38b/7U4f5i0UCt2/CC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h5lsMAAADdAAAADwAAAAAAAAAAAAAAAACYAgAAZHJzL2Rv&#10;d25yZXYueG1sUEsFBgAAAAAEAAQA9QAAAIgDAAAAAA==&#10;" path="m5941314,l,,,28194r5941314,l5941314,xe" fillcolor="#c00000" stroked="f">
                  <v:path arrowok="t"/>
                </v:shape>
                <v:shape id="Textbox 1337" o:spid="_x0000_s2147" type="#_x0000_t202" style="position:absolute;top:281;width:59505;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SDcQA&#10;AADdAAAADwAAAGRycy9kb3ducmV2LnhtbERPTWvCQBC9C/0PyxS86aYVbE2zipQKQqEY48HjmJ0k&#10;i9nZNLtq+u+7QqG3ebzPyVaDbcWVem8cK3iaJiCIS6cN1woOxWbyCsIHZI2tY1LwQx5Wy4dRhql2&#10;N87pug+1iCHsU1TQhNClUvqyIYt+6jriyFWutxgi7Gupe7zFcNvK5ySZS4uGY0ODHb03VJ73F6tg&#10;feT8w3x/nXZ5lZuiWCT8OT8rNX4c1m8gAg3hX/zn3uo4fzZ7gf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4Ug3EAAAA3QAAAA8AAAAAAAAAAAAAAAAAmAIAAGRycy9k&#10;b3ducmV2LnhtbFBLBQYAAAAABAAEAPUAAACJAwAAAAA=&#10;" filled="f" stroked="f">
                  <v:textbox inset="0,0,0,0">
                    <w:txbxContent>
                      <w:p w:rsidR="008C01C9" w:rsidRDefault="0084041E">
                        <w:pPr>
                          <w:spacing w:before="120"/>
                          <w:ind w:left="128"/>
                          <w:rPr>
                            <w:b/>
                          </w:rPr>
                        </w:pPr>
                        <w:r>
                          <w:rPr>
                            <w:b/>
                            <w:spacing w:val="-2"/>
                          </w:rPr>
                          <w:t>Predložene</w:t>
                        </w:r>
                        <w:r>
                          <w:rPr>
                            <w:b/>
                            <w:spacing w:val="6"/>
                          </w:rPr>
                          <w:t xml:space="preserve"> </w:t>
                        </w:r>
                        <w:r>
                          <w:rPr>
                            <w:b/>
                            <w:spacing w:val="-4"/>
                          </w:rPr>
                          <w:t>teme</w:t>
                        </w:r>
                      </w:p>
                    </w:txbxContent>
                  </v:textbox>
                </v:shape>
                <w10:wrap type="topAndBottom" anchorx="page"/>
              </v:group>
            </w:pict>
          </mc:Fallback>
        </mc:AlternateContent>
      </w:r>
    </w:p>
    <w:p w:rsidR="008C01C9" w:rsidRDefault="0084041E">
      <w:pPr>
        <w:pStyle w:val="ListParagraph"/>
        <w:numPr>
          <w:ilvl w:val="0"/>
          <w:numId w:val="41"/>
        </w:numPr>
        <w:tabs>
          <w:tab w:val="left" w:pos="1136"/>
        </w:tabs>
        <w:spacing w:before="120"/>
        <w:ind w:left="1136" w:hanging="172"/>
      </w:pPr>
      <w:r>
        <w:rPr>
          <w:spacing w:val="-2"/>
        </w:rPr>
        <w:t>Promocija</w:t>
      </w:r>
    </w:p>
    <w:p w:rsidR="008C01C9" w:rsidRDefault="0084041E">
      <w:pPr>
        <w:pStyle w:val="BodyText"/>
        <w:spacing w:before="4"/>
        <w:rPr>
          <w:sz w:val="8"/>
        </w:rPr>
      </w:pPr>
      <w:r>
        <w:rPr>
          <w:noProof/>
          <w:sz w:val="8"/>
          <w:lang w:val="en-US"/>
        </w:rPr>
        <mc:AlternateContent>
          <mc:Choice Requires="wps">
            <w:drawing>
              <wp:anchor distT="0" distB="0" distL="0" distR="0" simplePos="0" relativeHeight="487785472" behindDoc="1" locked="0" layoutInCell="1" allowOverlap="1">
                <wp:simplePos x="0" y="0"/>
                <wp:positionH relativeFrom="page">
                  <wp:posOffset>800862</wp:posOffset>
                </wp:positionH>
                <wp:positionV relativeFrom="paragraph">
                  <wp:posOffset>76071</wp:posOffset>
                </wp:positionV>
                <wp:extent cx="5950585" cy="6350"/>
                <wp:effectExtent l="0" t="0" r="0" b="0"/>
                <wp:wrapTopAndBottom/>
                <wp:docPr id="1284" name="Graphic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6350"/>
                        </a:xfrm>
                        <a:custGeom>
                          <a:avLst/>
                          <a:gdLst/>
                          <a:ahLst/>
                          <a:cxnLst/>
                          <a:rect l="l" t="t" r="r" b="b"/>
                          <a:pathLst>
                            <a:path w="5950585" h="6350">
                              <a:moveTo>
                                <a:pt x="5950458" y="0"/>
                              </a:moveTo>
                              <a:lnTo>
                                <a:pt x="0" y="0"/>
                              </a:lnTo>
                              <a:lnTo>
                                <a:pt x="0" y="6096"/>
                              </a:lnTo>
                              <a:lnTo>
                                <a:pt x="5950458" y="6096"/>
                              </a:lnTo>
                              <a:lnTo>
                                <a:pt x="595045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6298DA5" id="Graphic 1338" o:spid="_x0000_s1026" style="position:absolute;margin-left:63.05pt;margin-top:6pt;width:468.55pt;height:.5pt;z-index:-15531008;visibility:visible;mso-wrap-style:square;mso-wrap-distance-left:0;mso-wrap-distance-top:0;mso-wrap-distance-right:0;mso-wrap-distance-bottom:0;mso-position-horizontal:absolute;mso-position-horizontal-relative:page;mso-position-vertical:absolute;mso-position-vertical-relative:text;v-text-anchor:top" coordsize="5950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" path="m5950458,l,,,6096r5950458,l5950458,xe" fillcolor="#c00000" stroked="f">
                <v:path arrowok="t"/>
                <w10:wrap type="topAndBottom" anchorx="page"/>
              </v:shape>
            </w:pict>
          </mc:Fallback>
        </mc:AlternateContent>
      </w:r>
    </w:p>
    <w:p w:rsidR="008C01C9" w:rsidRDefault="008C01C9">
      <w:pPr>
        <w:pStyle w:val="BodyText"/>
        <w:rPr>
          <w:sz w:val="8"/>
        </w:rPr>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4"/>
        <w:numPr>
          <w:ilvl w:val="0"/>
          <w:numId w:val="42"/>
        </w:numPr>
        <w:tabs>
          <w:tab w:val="left" w:pos="1214"/>
        </w:tabs>
        <w:spacing w:before="1"/>
        <w:ind w:left="1214" w:hanging="199"/>
        <w:jc w:val="both"/>
      </w:pPr>
      <w:r>
        <w:t>Didaktičke</w:t>
      </w:r>
      <w:r>
        <w:rPr>
          <w:spacing w:val="-10"/>
        </w:rPr>
        <w:t xml:space="preserve"> </w:t>
      </w:r>
      <w:r>
        <w:t>preporuke</w:t>
      </w:r>
      <w:r>
        <w:rPr>
          <w:spacing w:val="-10"/>
        </w:rPr>
        <w:t xml:space="preserve"> </w:t>
      </w:r>
      <w:r>
        <w:t>za</w:t>
      </w:r>
      <w:r>
        <w:rPr>
          <w:spacing w:val="-10"/>
        </w:rPr>
        <w:t xml:space="preserve"> </w:t>
      </w:r>
      <w:r>
        <w:t>realizaciju</w:t>
      </w:r>
      <w:r>
        <w:rPr>
          <w:spacing w:val="-9"/>
        </w:rPr>
        <w:t xml:space="preserve"> </w:t>
      </w:r>
      <w:r>
        <w:rPr>
          <w:spacing w:val="-2"/>
        </w:rPr>
        <w:t>modula</w:t>
      </w:r>
    </w:p>
    <w:p w:rsidR="008C01C9" w:rsidRDefault="0084041E">
      <w:pPr>
        <w:pStyle w:val="ListParagraph"/>
        <w:numPr>
          <w:ilvl w:val="0"/>
          <w:numId w:val="40"/>
        </w:numPr>
        <w:tabs>
          <w:tab w:val="left" w:pos="1297"/>
          <w:tab w:val="left" w:pos="1303"/>
        </w:tabs>
        <w:spacing w:before="119"/>
        <w:ind w:right="871" w:hanging="289"/>
        <w:jc w:val="both"/>
      </w:pPr>
      <w:r>
        <w:t>Modul</w:t>
      </w:r>
      <w:r>
        <w:rPr>
          <w:spacing w:val="-11"/>
        </w:rPr>
        <w:t xml:space="preserve"> </w:t>
      </w:r>
      <w:r>
        <w:t>Preduzetništvo</w:t>
      </w:r>
      <w:r>
        <w:rPr>
          <w:spacing w:val="-12"/>
        </w:rPr>
        <w:t xml:space="preserve"> </w:t>
      </w:r>
      <w:r>
        <w:t>je</w:t>
      </w:r>
      <w:r>
        <w:rPr>
          <w:spacing w:val="-12"/>
        </w:rPr>
        <w:t xml:space="preserve"> </w:t>
      </w:r>
      <w:r>
        <w:t>tako</w:t>
      </w:r>
      <w:r>
        <w:rPr>
          <w:spacing w:val="-12"/>
        </w:rPr>
        <w:t xml:space="preserve"> </w:t>
      </w:r>
      <w:r>
        <w:t>koncipiran</w:t>
      </w:r>
      <w:r>
        <w:rPr>
          <w:spacing w:val="-12"/>
        </w:rPr>
        <w:t xml:space="preserve"> </w:t>
      </w:r>
      <w:r>
        <w:t>da</w:t>
      </w:r>
      <w:r>
        <w:rPr>
          <w:spacing w:val="-12"/>
        </w:rPr>
        <w:t xml:space="preserve"> </w:t>
      </w:r>
      <w:r>
        <w:t>omogućava</w:t>
      </w:r>
      <w:r>
        <w:rPr>
          <w:spacing w:val="-12"/>
        </w:rPr>
        <w:t xml:space="preserve"> </w:t>
      </w:r>
      <w:r>
        <w:t>učenicima</w:t>
      </w:r>
      <w:r>
        <w:rPr>
          <w:spacing w:val="-11"/>
        </w:rPr>
        <w:t xml:space="preserve"> </w:t>
      </w:r>
      <w:r>
        <w:t>da</w:t>
      </w:r>
      <w:r>
        <w:rPr>
          <w:spacing w:val="-12"/>
        </w:rPr>
        <w:t xml:space="preserve"> </w:t>
      </w:r>
      <w:r>
        <w:t>stiču</w:t>
      </w:r>
      <w:r>
        <w:rPr>
          <w:spacing w:val="-11"/>
        </w:rPr>
        <w:t xml:space="preserve"> </w:t>
      </w:r>
      <w:r>
        <w:t>teorijska</w:t>
      </w:r>
      <w:r>
        <w:rPr>
          <w:spacing w:val="-12"/>
        </w:rPr>
        <w:t xml:space="preserve"> </w:t>
      </w:r>
      <w:r>
        <w:t>i</w:t>
      </w:r>
      <w:r>
        <w:rPr>
          <w:spacing w:val="-12"/>
        </w:rPr>
        <w:t xml:space="preserve"> </w:t>
      </w:r>
      <w:r>
        <w:t>praktična</w:t>
      </w:r>
      <w:r>
        <w:rPr>
          <w:spacing w:val="-12"/>
        </w:rPr>
        <w:t xml:space="preserve"> </w:t>
      </w:r>
      <w:r>
        <w:t>znanja</w:t>
      </w:r>
      <w:r>
        <w:rPr>
          <w:spacing w:val="-12"/>
        </w:rPr>
        <w:t xml:space="preserve"> </w:t>
      </w:r>
      <w:r>
        <w:t>i</w:t>
      </w:r>
      <w:r>
        <w:rPr>
          <w:spacing w:val="-12"/>
        </w:rPr>
        <w:t xml:space="preserve"> </w:t>
      </w:r>
      <w:r>
        <w:t>vještine iz</w:t>
      </w:r>
      <w:r>
        <w:rPr>
          <w:spacing w:val="-2"/>
        </w:rPr>
        <w:t xml:space="preserve"> </w:t>
      </w:r>
      <w:r>
        <w:t>ove</w:t>
      </w:r>
      <w:r>
        <w:rPr>
          <w:spacing w:val="-2"/>
        </w:rPr>
        <w:t xml:space="preserve"> </w:t>
      </w:r>
      <w:r>
        <w:t>oblasti.</w:t>
      </w:r>
      <w:r>
        <w:rPr>
          <w:spacing w:val="-2"/>
        </w:rPr>
        <w:t xml:space="preserve"> </w:t>
      </w:r>
      <w:r>
        <w:t>Prilikom</w:t>
      </w:r>
      <w:r>
        <w:rPr>
          <w:spacing w:val="-1"/>
        </w:rPr>
        <w:t xml:space="preserve"> </w:t>
      </w:r>
      <w:r>
        <w:t>realizacije</w:t>
      </w:r>
      <w:r>
        <w:rPr>
          <w:spacing w:val="-3"/>
        </w:rPr>
        <w:t xml:space="preserve"> </w:t>
      </w:r>
      <w:r>
        <w:t>ovog</w:t>
      </w:r>
      <w:r>
        <w:rPr>
          <w:spacing w:val="-3"/>
        </w:rPr>
        <w:t xml:space="preserve"> </w:t>
      </w:r>
      <w:r>
        <w:t>modula</w:t>
      </w:r>
      <w:r>
        <w:rPr>
          <w:spacing w:val="-2"/>
        </w:rPr>
        <w:t xml:space="preserve"> </w:t>
      </w:r>
      <w:r>
        <w:t>učenike</w:t>
      </w:r>
      <w:r>
        <w:rPr>
          <w:spacing w:val="-3"/>
        </w:rPr>
        <w:t xml:space="preserve"> </w:t>
      </w:r>
      <w:r>
        <w:t>treba</w:t>
      </w:r>
      <w:r>
        <w:rPr>
          <w:spacing w:val="-3"/>
        </w:rPr>
        <w:t xml:space="preserve"> </w:t>
      </w:r>
      <w:r>
        <w:t>motivisati</w:t>
      </w:r>
      <w:r>
        <w:rPr>
          <w:spacing w:val="-2"/>
        </w:rPr>
        <w:t xml:space="preserve"> </w:t>
      </w:r>
      <w:r>
        <w:t>na</w:t>
      </w:r>
      <w:r>
        <w:rPr>
          <w:spacing w:val="-2"/>
        </w:rPr>
        <w:t xml:space="preserve"> </w:t>
      </w:r>
      <w:r>
        <w:t>aktivno</w:t>
      </w:r>
      <w:r>
        <w:rPr>
          <w:spacing w:val="-2"/>
        </w:rPr>
        <w:t xml:space="preserve"> </w:t>
      </w:r>
      <w:r>
        <w:t>učenje,</w:t>
      </w:r>
      <w:r>
        <w:rPr>
          <w:spacing w:val="-1"/>
        </w:rPr>
        <w:t xml:space="preserve"> </w:t>
      </w:r>
      <w:r>
        <w:t>samostalan</w:t>
      </w:r>
      <w:r>
        <w:rPr>
          <w:spacing w:val="-3"/>
        </w:rPr>
        <w:t xml:space="preserve"> </w:t>
      </w:r>
      <w:r>
        <w:t>i</w:t>
      </w:r>
      <w:r>
        <w:rPr>
          <w:spacing w:val="-3"/>
        </w:rPr>
        <w:t xml:space="preserve"> </w:t>
      </w:r>
      <w:r>
        <w:t>timski rad.</w:t>
      </w:r>
      <w:r>
        <w:rPr>
          <w:spacing w:val="-13"/>
        </w:rPr>
        <w:t xml:space="preserve"> </w:t>
      </w:r>
      <w:r>
        <w:t>Preporučljivo</w:t>
      </w:r>
      <w:r>
        <w:rPr>
          <w:spacing w:val="-13"/>
        </w:rPr>
        <w:t xml:space="preserve"> </w:t>
      </w:r>
      <w:r>
        <w:t>je</w:t>
      </w:r>
      <w:r>
        <w:rPr>
          <w:spacing w:val="-12"/>
        </w:rPr>
        <w:t xml:space="preserve"> </w:t>
      </w:r>
      <w:r>
        <w:t>da</w:t>
      </w:r>
      <w:r>
        <w:rPr>
          <w:spacing w:val="-13"/>
        </w:rPr>
        <w:t xml:space="preserve"> </w:t>
      </w:r>
      <w:r>
        <w:t>se</w:t>
      </w:r>
      <w:r>
        <w:rPr>
          <w:spacing w:val="-12"/>
        </w:rPr>
        <w:t xml:space="preserve"> </w:t>
      </w:r>
      <w:r>
        <w:t>nastava</w:t>
      </w:r>
      <w:r>
        <w:rPr>
          <w:spacing w:val="-13"/>
        </w:rPr>
        <w:t xml:space="preserve"> </w:t>
      </w:r>
      <w:r>
        <w:t>iz</w:t>
      </w:r>
      <w:r>
        <w:rPr>
          <w:spacing w:val="-12"/>
        </w:rPr>
        <w:t xml:space="preserve"> </w:t>
      </w:r>
      <w:r>
        <w:t>ovog</w:t>
      </w:r>
      <w:r>
        <w:rPr>
          <w:spacing w:val="-13"/>
        </w:rPr>
        <w:t xml:space="preserve"> </w:t>
      </w:r>
      <w:r>
        <w:t>modula,</w:t>
      </w:r>
      <w:r>
        <w:rPr>
          <w:spacing w:val="-12"/>
        </w:rPr>
        <w:t xml:space="preserve"> </w:t>
      </w:r>
      <w:r>
        <w:t>realizuje</w:t>
      </w:r>
      <w:r>
        <w:rPr>
          <w:spacing w:val="-13"/>
        </w:rPr>
        <w:t xml:space="preserve"> </w:t>
      </w:r>
      <w:r>
        <w:t>u</w:t>
      </w:r>
      <w:r>
        <w:rPr>
          <w:spacing w:val="-12"/>
        </w:rPr>
        <w:t xml:space="preserve"> </w:t>
      </w:r>
      <w:r>
        <w:t>blok</w:t>
      </w:r>
      <w:r>
        <w:rPr>
          <w:spacing w:val="-13"/>
        </w:rPr>
        <w:t xml:space="preserve"> </w:t>
      </w:r>
      <w:r>
        <w:t>časovima</w:t>
      </w:r>
      <w:r>
        <w:rPr>
          <w:spacing w:val="-13"/>
        </w:rPr>
        <w:t xml:space="preserve"> </w:t>
      </w:r>
      <w:r>
        <w:t>sa</w:t>
      </w:r>
      <w:r>
        <w:rPr>
          <w:spacing w:val="-12"/>
        </w:rPr>
        <w:t xml:space="preserve"> </w:t>
      </w:r>
      <w:r>
        <w:t>po</w:t>
      </w:r>
      <w:r>
        <w:rPr>
          <w:spacing w:val="-13"/>
        </w:rPr>
        <w:t xml:space="preserve"> </w:t>
      </w:r>
      <w:r>
        <w:t>dva</w:t>
      </w:r>
      <w:r>
        <w:rPr>
          <w:spacing w:val="-12"/>
        </w:rPr>
        <w:t xml:space="preserve"> </w:t>
      </w:r>
      <w:r>
        <w:t>časa</w:t>
      </w:r>
      <w:r>
        <w:rPr>
          <w:spacing w:val="-13"/>
        </w:rPr>
        <w:t xml:space="preserve"> </w:t>
      </w:r>
      <w:r>
        <w:t>nedjeljno.</w:t>
      </w:r>
      <w:r>
        <w:rPr>
          <w:spacing w:val="-12"/>
        </w:rPr>
        <w:t xml:space="preserve"> </w:t>
      </w:r>
      <w:r>
        <w:t>Učenike bi trebalo poslije realizacije uvodnih sadržaja i pojedinačnih aktivnosti koje su u vezi sa njima, podijeliti na timove (sastavljene od tri do sedam učenika) u kojima će tako raditi do kraja školske godine. Iako će učenici raditi u timu, svako od njih treba da ima pojedinačna zaduženja, na osnovu čega će biti ocjenjivani. Preporučljivo je da svaki tim učenika ima svoj folder u kom će čuvati sve radne listove koje će popunjavati tokom</w:t>
      </w:r>
      <w:r>
        <w:rPr>
          <w:spacing w:val="-10"/>
        </w:rPr>
        <w:t xml:space="preserve"> </w:t>
      </w:r>
      <w:r>
        <w:t>školske</w:t>
      </w:r>
      <w:r>
        <w:rPr>
          <w:spacing w:val="-11"/>
        </w:rPr>
        <w:t xml:space="preserve"> </w:t>
      </w:r>
      <w:r>
        <w:t>godine</w:t>
      </w:r>
      <w:r>
        <w:rPr>
          <w:spacing w:val="-11"/>
        </w:rPr>
        <w:t xml:space="preserve"> </w:t>
      </w:r>
      <w:r>
        <w:t>prilikom</w:t>
      </w:r>
      <w:r>
        <w:rPr>
          <w:spacing w:val="-10"/>
        </w:rPr>
        <w:t xml:space="preserve"> </w:t>
      </w:r>
      <w:r>
        <w:t>izrade</w:t>
      </w:r>
      <w:r>
        <w:rPr>
          <w:spacing w:val="-11"/>
        </w:rPr>
        <w:t xml:space="preserve"> </w:t>
      </w:r>
      <w:r>
        <w:t>određenih</w:t>
      </w:r>
      <w:r>
        <w:rPr>
          <w:spacing w:val="-12"/>
        </w:rPr>
        <w:t xml:space="preserve"> </w:t>
      </w:r>
      <w:r>
        <w:t>praktičnih</w:t>
      </w:r>
      <w:r>
        <w:rPr>
          <w:spacing w:val="-12"/>
        </w:rPr>
        <w:t xml:space="preserve"> </w:t>
      </w:r>
      <w:r>
        <w:t>vježbi.</w:t>
      </w:r>
      <w:r>
        <w:rPr>
          <w:spacing w:val="-11"/>
        </w:rPr>
        <w:t xml:space="preserve"> </w:t>
      </w:r>
      <w:r>
        <w:t>Radni</w:t>
      </w:r>
      <w:r>
        <w:rPr>
          <w:spacing w:val="-12"/>
        </w:rPr>
        <w:t xml:space="preserve"> </w:t>
      </w:r>
      <w:r>
        <w:t>listovi</w:t>
      </w:r>
      <w:r>
        <w:rPr>
          <w:spacing w:val="-12"/>
        </w:rPr>
        <w:t xml:space="preserve"> </w:t>
      </w:r>
      <w:r>
        <w:t>za</w:t>
      </w:r>
      <w:r>
        <w:rPr>
          <w:spacing w:val="-12"/>
        </w:rPr>
        <w:t xml:space="preserve"> </w:t>
      </w:r>
      <w:r>
        <w:t>svaku</w:t>
      </w:r>
      <w:r>
        <w:rPr>
          <w:spacing w:val="-12"/>
        </w:rPr>
        <w:t xml:space="preserve"> </w:t>
      </w:r>
      <w:r>
        <w:t>aktivnost</w:t>
      </w:r>
      <w:r>
        <w:rPr>
          <w:spacing w:val="-11"/>
        </w:rPr>
        <w:t xml:space="preserve"> </w:t>
      </w:r>
      <w:r>
        <w:t>su</w:t>
      </w:r>
      <w:r>
        <w:rPr>
          <w:spacing w:val="-11"/>
        </w:rPr>
        <w:t xml:space="preserve"> </w:t>
      </w:r>
      <w:r>
        <w:t>predviđeni u Priručniku za nastavnike, koji je urađen za ovu namjenu. Prilikom obrade određenih nastavnih sadržaja preporučljivo</w:t>
      </w:r>
      <w:r>
        <w:rPr>
          <w:spacing w:val="-2"/>
        </w:rPr>
        <w:t xml:space="preserve"> </w:t>
      </w:r>
      <w:r>
        <w:t>je</w:t>
      </w:r>
      <w:r>
        <w:rPr>
          <w:spacing w:val="-2"/>
        </w:rPr>
        <w:t xml:space="preserve"> </w:t>
      </w:r>
      <w:r>
        <w:t>podsticati</w:t>
      </w:r>
      <w:r>
        <w:rPr>
          <w:spacing w:val="-2"/>
        </w:rPr>
        <w:t xml:space="preserve"> </w:t>
      </w:r>
      <w:r>
        <w:t>učenike</w:t>
      </w:r>
      <w:r>
        <w:rPr>
          <w:spacing w:val="-3"/>
        </w:rPr>
        <w:t xml:space="preserve"> </w:t>
      </w:r>
      <w:r>
        <w:t>na</w:t>
      </w:r>
      <w:r>
        <w:rPr>
          <w:spacing w:val="-3"/>
        </w:rPr>
        <w:t xml:space="preserve"> </w:t>
      </w:r>
      <w:r>
        <w:t>sprovođenje</w:t>
      </w:r>
      <w:r>
        <w:rPr>
          <w:spacing w:val="-3"/>
        </w:rPr>
        <w:t xml:space="preserve"> </w:t>
      </w:r>
      <w:r>
        <w:t>različitih</w:t>
      </w:r>
      <w:r>
        <w:rPr>
          <w:spacing w:val="-2"/>
        </w:rPr>
        <w:t xml:space="preserve"> </w:t>
      </w:r>
      <w:r>
        <w:t>istraživanja</w:t>
      </w:r>
      <w:r>
        <w:rPr>
          <w:spacing w:val="-3"/>
        </w:rPr>
        <w:t xml:space="preserve"> </w:t>
      </w:r>
      <w:r>
        <w:t>kako</w:t>
      </w:r>
      <w:r>
        <w:rPr>
          <w:spacing w:val="-3"/>
        </w:rPr>
        <w:t xml:space="preserve"> </w:t>
      </w:r>
      <w:r>
        <w:t>bi</w:t>
      </w:r>
      <w:r>
        <w:rPr>
          <w:spacing w:val="-3"/>
        </w:rPr>
        <w:t xml:space="preserve"> </w:t>
      </w:r>
      <w:r>
        <w:t>na</w:t>
      </w:r>
      <w:r>
        <w:rPr>
          <w:spacing w:val="-3"/>
        </w:rPr>
        <w:t xml:space="preserve"> </w:t>
      </w:r>
      <w:r>
        <w:t>taj</w:t>
      </w:r>
      <w:r>
        <w:rPr>
          <w:spacing w:val="-3"/>
        </w:rPr>
        <w:t xml:space="preserve"> </w:t>
      </w:r>
      <w:r>
        <w:t>način</w:t>
      </w:r>
      <w:r>
        <w:rPr>
          <w:spacing w:val="-2"/>
        </w:rPr>
        <w:t xml:space="preserve"> </w:t>
      </w:r>
      <w:r>
        <w:t>došli</w:t>
      </w:r>
      <w:r>
        <w:rPr>
          <w:spacing w:val="-2"/>
        </w:rPr>
        <w:t xml:space="preserve"> </w:t>
      </w:r>
      <w:r>
        <w:t>do</w:t>
      </w:r>
      <w:r>
        <w:rPr>
          <w:spacing w:val="-3"/>
        </w:rPr>
        <w:t xml:space="preserve"> </w:t>
      </w:r>
      <w:r>
        <w:t>relevatnih informacija. Poželjno je da učenici učestvuju na školskim i nacionalnim takmičenjima za najbolji Biznis plan.</w:t>
      </w:r>
    </w:p>
    <w:p w:rsidR="008C01C9" w:rsidRDefault="0084041E">
      <w:pPr>
        <w:pStyle w:val="ListParagraph"/>
        <w:numPr>
          <w:ilvl w:val="0"/>
          <w:numId w:val="40"/>
        </w:numPr>
        <w:tabs>
          <w:tab w:val="left" w:pos="1297"/>
          <w:tab w:val="left" w:pos="1302"/>
        </w:tabs>
        <w:spacing w:before="1"/>
        <w:ind w:left="1302" w:right="871" w:hanging="288"/>
        <w:jc w:val="both"/>
      </w:pPr>
      <w:r>
        <w:t>Preporučljivo je da učenici nakon urađenih vježbi, svoje rezultate usmeno prezentuju drugim učenicima, uz obrazloženje vlastitog stava i da o istom diskutuju sa drugim učenicima i nastavnikom. Tokom prezentacije učenici treba da se jasno izražavaju i pravilno koriste stručnu terminologiju. Prilikom obrade određenih nastavnih</w:t>
      </w:r>
      <w:r>
        <w:rPr>
          <w:spacing w:val="-6"/>
        </w:rPr>
        <w:t xml:space="preserve"> </w:t>
      </w:r>
      <w:r>
        <w:t>sadržaja</w:t>
      </w:r>
      <w:r>
        <w:rPr>
          <w:spacing w:val="-6"/>
        </w:rPr>
        <w:t xml:space="preserve"> </w:t>
      </w:r>
      <w:r>
        <w:t>mogu</w:t>
      </w:r>
      <w:r>
        <w:rPr>
          <w:spacing w:val="-6"/>
        </w:rPr>
        <w:t xml:space="preserve"> </w:t>
      </w:r>
      <w:r>
        <w:t>se</w:t>
      </w:r>
      <w:r>
        <w:rPr>
          <w:spacing w:val="-6"/>
        </w:rPr>
        <w:t xml:space="preserve"> </w:t>
      </w:r>
      <w:r>
        <w:t>na</w:t>
      </w:r>
      <w:r>
        <w:rPr>
          <w:spacing w:val="-6"/>
        </w:rPr>
        <w:t xml:space="preserve"> </w:t>
      </w:r>
      <w:r>
        <w:t>času</w:t>
      </w:r>
      <w:r>
        <w:rPr>
          <w:spacing w:val="-6"/>
        </w:rPr>
        <w:t xml:space="preserve"> </w:t>
      </w:r>
      <w:r>
        <w:t>pozvati</w:t>
      </w:r>
      <w:r>
        <w:rPr>
          <w:spacing w:val="-5"/>
        </w:rPr>
        <w:t xml:space="preserve"> </w:t>
      </w:r>
      <w:r>
        <w:t>lokalni</w:t>
      </w:r>
      <w:r>
        <w:rPr>
          <w:spacing w:val="-6"/>
        </w:rPr>
        <w:t xml:space="preserve"> </w:t>
      </w:r>
      <w:r>
        <w:t>preduzetnici,</w:t>
      </w:r>
      <w:r>
        <w:rPr>
          <w:spacing w:val="-5"/>
        </w:rPr>
        <w:t xml:space="preserve"> </w:t>
      </w:r>
      <w:r>
        <w:t>predstavnici</w:t>
      </w:r>
      <w:r>
        <w:rPr>
          <w:spacing w:val="-6"/>
        </w:rPr>
        <w:t xml:space="preserve"> </w:t>
      </w:r>
      <w:r>
        <w:t>određenih</w:t>
      </w:r>
      <w:r>
        <w:rPr>
          <w:spacing w:val="-6"/>
        </w:rPr>
        <w:t xml:space="preserve"> </w:t>
      </w:r>
      <w:r>
        <w:t>institucija</w:t>
      </w:r>
      <w:r>
        <w:rPr>
          <w:spacing w:val="-6"/>
        </w:rPr>
        <w:t xml:space="preserve"> </w:t>
      </w:r>
      <w:r>
        <w:t>i</w:t>
      </w:r>
      <w:r>
        <w:rPr>
          <w:spacing w:val="-6"/>
        </w:rPr>
        <w:t xml:space="preserve"> </w:t>
      </w:r>
      <w:r>
        <w:t>privrednih društava ili organizovati posjeta istim, kako bi učenici dobili konkretne informacije o određenim oblastima koji se odnose na realizaciju biznis ideja.</w:t>
      </w:r>
    </w:p>
    <w:p w:rsidR="008C01C9" w:rsidRDefault="0084041E">
      <w:pPr>
        <w:pStyle w:val="ListParagraph"/>
        <w:numPr>
          <w:ilvl w:val="0"/>
          <w:numId w:val="40"/>
        </w:numPr>
        <w:tabs>
          <w:tab w:val="left" w:pos="1297"/>
          <w:tab w:val="left" w:pos="1302"/>
        </w:tabs>
        <w:spacing w:before="1"/>
        <w:ind w:left="1302" w:right="872" w:hanging="288"/>
        <w:jc w:val="both"/>
      </w:pPr>
      <w:r>
        <w:t>U cilju podsticanja nadarenih učenika, nastavnik može da koristi viši taksonomski nivo u odnosu na preporučeni,</w:t>
      </w:r>
      <w:r>
        <w:rPr>
          <w:spacing w:val="-3"/>
        </w:rPr>
        <w:t xml:space="preserve"> </w:t>
      </w:r>
      <w:r>
        <w:t>kao</w:t>
      </w:r>
      <w:r>
        <w:rPr>
          <w:spacing w:val="-4"/>
        </w:rPr>
        <w:t xml:space="preserve"> </w:t>
      </w:r>
      <w:r>
        <w:t>i</w:t>
      </w:r>
      <w:r>
        <w:rPr>
          <w:spacing w:val="-4"/>
        </w:rPr>
        <w:t xml:space="preserve"> </w:t>
      </w:r>
      <w:r>
        <w:t>proširene</w:t>
      </w:r>
      <w:r>
        <w:rPr>
          <w:spacing w:val="-4"/>
        </w:rPr>
        <w:t xml:space="preserve"> </w:t>
      </w:r>
      <w:r>
        <w:t>ishode</w:t>
      </w:r>
      <w:r>
        <w:rPr>
          <w:spacing w:val="-4"/>
        </w:rPr>
        <w:t xml:space="preserve"> </w:t>
      </w:r>
      <w:r>
        <w:t>učenja,</w:t>
      </w:r>
      <w:r>
        <w:rPr>
          <w:spacing w:val="-3"/>
        </w:rPr>
        <w:t xml:space="preserve"> </w:t>
      </w:r>
      <w:r>
        <w:t>produbljujući</w:t>
      </w:r>
      <w:r>
        <w:rPr>
          <w:spacing w:val="-4"/>
        </w:rPr>
        <w:t xml:space="preserve"> </w:t>
      </w:r>
      <w:r>
        <w:t>i</w:t>
      </w:r>
      <w:r>
        <w:rPr>
          <w:spacing w:val="-4"/>
        </w:rPr>
        <w:t xml:space="preserve"> </w:t>
      </w:r>
      <w:r>
        <w:t>proširujući</w:t>
      </w:r>
      <w:r>
        <w:rPr>
          <w:spacing w:val="-4"/>
        </w:rPr>
        <w:t xml:space="preserve"> </w:t>
      </w:r>
      <w:r>
        <w:t>njihova</w:t>
      </w:r>
      <w:r>
        <w:rPr>
          <w:spacing w:val="-4"/>
        </w:rPr>
        <w:t xml:space="preserve"> </w:t>
      </w:r>
      <w:r>
        <w:t>interesovanja</w:t>
      </w:r>
      <w:r>
        <w:rPr>
          <w:spacing w:val="-4"/>
        </w:rPr>
        <w:t xml:space="preserve"> </w:t>
      </w:r>
      <w:r>
        <w:t>za</w:t>
      </w:r>
      <w:r>
        <w:rPr>
          <w:spacing w:val="-4"/>
        </w:rPr>
        <w:t xml:space="preserve"> </w:t>
      </w:r>
      <w:r>
        <w:t>oblasti</w:t>
      </w:r>
      <w:r>
        <w:rPr>
          <w:spacing w:val="-4"/>
        </w:rPr>
        <w:t xml:space="preserve"> </w:t>
      </w:r>
      <w:r>
        <w:t>iz</w:t>
      </w:r>
      <w:r>
        <w:rPr>
          <w:spacing w:val="-3"/>
        </w:rPr>
        <w:t xml:space="preserve"> </w:t>
      </w:r>
      <w:r>
        <w:t>okvira ovog modula. Nastavnik treba da podstiče nadarene učenike da unapređuju teorijsko znanje i razvijaju praktične vještine iz okvira ovog modula, vještine analitičkog, kreativnog i kritičkog mišljenja i vještine donošenja</w:t>
      </w:r>
      <w:r>
        <w:rPr>
          <w:spacing w:val="-5"/>
        </w:rPr>
        <w:t xml:space="preserve"> </w:t>
      </w:r>
      <w:r>
        <w:t>odluka.</w:t>
      </w:r>
      <w:r>
        <w:rPr>
          <w:spacing w:val="-4"/>
        </w:rPr>
        <w:t xml:space="preserve"> </w:t>
      </w:r>
      <w:r>
        <w:t>Nastavnik</w:t>
      </w:r>
      <w:r>
        <w:rPr>
          <w:spacing w:val="-5"/>
        </w:rPr>
        <w:t xml:space="preserve"> </w:t>
      </w:r>
      <w:r>
        <w:t>treba</w:t>
      </w:r>
      <w:r>
        <w:rPr>
          <w:spacing w:val="-5"/>
        </w:rPr>
        <w:t xml:space="preserve"> </w:t>
      </w:r>
      <w:r>
        <w:t>da</w:t>
      </w:r>
      <w:r>
        <w:rPr>
          <w:spacing w:val="-5"/>
        </w:rPr>
        <w:t xml:space="preserve"> </w:t>
      </w:r>
      <w:r>
        <w:t>podstakne</w:t>
      </w:r>
      <w:r>
        <w:rPr>
          <w:spacing w:val="-4"/>
        </w:rPr>
        <w:t xml:space="preserve"> </w:t>
      </w:r>
      <w:r>
        <w:t>učenike</w:t>
      </w:r>
      <w:r>
        <w:rPr>
          <w:spacing w:val="-4"/>
        </w:rPr>
        <w:t xml:space="preserve"> </w:t>
      </w:r>
      <w:r>
        <w:t>na</w:t>
      </w:r>
      <w:r>
        <w:rPr>
          <w:spacing w:val="-4"/>
        </w:rPr>
        <w:t xml:space="preserve"> </w:t>
      </w:r>
      <w:r>
        <w:t>razvoj</w:t>
      </w:r>
      <w:r>
        <w:rPr>
          <w:spacing w:val="-5"/>
        </w:rPr>
        <w:t xml:space="preserve"> </w:t>
      </w:r>
      <w:r>
        <w:t>njihovih</w:t>
      </w:r>
      <w:r>
        <w:rPr>
          <w:spacing w:val="-4"/>
        </w:rPr>
        <w:t xml:space="preserve"> </w:t>
      </w:r>
      <w:r>
        <w:t>sposobnosti</w:t>
      </w:r>
      <w:r>
        <w:rPr>
          <w:spacing w:val="-5"/>
        </w:rPr>
        <w:t xml:space="preserve"> </w:t>
      </w:r>
      <w:r>
        <w:t>i</w:t>
      </w:r>
      <w:r>
        <w:rPr>
          <w:spacing w:val="-5"/>
        </w:rPr>
        <w:t xml:space="preserve"> </w:t>
      </w:r>
      <w:r>
        <w:t>interesovanja</w:t>
      </w:r>
      <w:r>
        <w:rPr>
          <w:spacing w:val="-5"/>
        </w:rPr>
        <w:t xml:space="preserve"> </w:t>
      </w:r>
      <w:r>
        <w:t>u</w:t>
      </w:r>
      <w:r>
        <w:rPr>
          <w:spacing w:val="-4"/>
        </w:rPr>
        <w:t xml:space="preserve"> </w:t>
      </w:r>
      <w:r>
        <w:t>cilju pravilne karijerne orijentacije.</w:t>
      </w:r>
    </w:p>
    <w:p w:rsidR="008C01C9" w:rsidRDefault="0084041E">
      <w:pPr>
        <w:pStyle w:val="Heading4"/>
        <w:numPr>
          <w:ilvl w:val="0"/>
          <w:numId w:val="42"/>
        </w:numPr>
        <w:tabs>
          <w:tab w:val="left" w:pos="1214"/>
        </w:tabs>
        <w:ind w:left="1214" w:hanging="199"/>
      </w:pPr>
      <w:r>
        <w:t>Okvirni</w:t>
      </w:r>
      <w:r>
        <w:rPr>
          <w:spacing w:val="-7"/>
        </w:rPr>
        <w:t xml:space="preserve"> </w:t>
      </w:r>
      <w:r>
        <w:t>spisak</w:t>
      </w:r>
      <w:r>
        <w:rPr>
          <w:spacing w:val="-8"/>
        </w:rPr>
        <w:t xml:space="preserve"> </w:t>
      </w:r>
      <w:r>
        <w:t>literature</w:t>
      </w:r>
      <w:r>
        <w:rPr>
          <w:spacing w:val="-7"/>
        </w:rPr>
        <w:t xml:space="preserve"> </w:t>
      </w:r>
      <w:r>
        <w:t>i</w:t>
      </w:r>
      <w:r>
        <w:rPr>
          <w:spacing w:val="-7"/>
        </w:rPr>
        <w:t xml:space="preserve"> </w:t>
      </w:r>
      <w:r>
        <w:t>drugih</w:t>
      </w:r>
      <w:r>
        <w:rPr>
          <w:spacing w:val="-6"/>
        </w:rPr>
        <w:t xml:space="preserve"> </w:t>
      </w:r>
      <w:r>
        <w:rPr>
          <w:spacing w:val="-2"/>
        </w:rPr>
        <w:t>izvora</w:t>
      </w:r>
    </w:p>
    <w:p w:rsidR="008C01C9" w:rsidRDefault="0084041E">
      <w:pPr>
        <w:pStyle w:val="ListParagraph"/>
        <w:numPr>
          <w:ilvl w:val="0"/>
          <w:numId w:val="39"/>
        </w:numPr>
        <w:tabs>
          <w:tab w:val="left" w:pos="1299"/>
          <w:tab w:val="left" w:pos="1304"/>
        </w:tabs>
        <w:spacing w:before="120"/>
        <w:ind w:right="872" w:hanging="290"/>
      </w:pPr>
      <w:r>
        <w:t>Grupa</w:t>
      </w:r>
      <w:r>
        <w:rPr>
          <w:spacing w:val="-6"/>
        </w:rPr>
        <w:t xml:space="preserve"> </w:t>
      </w:r>
      <w:r>
        <w:t>autora,</w:t>
      </w:r>
      <w:r>
        <w:rPr>
          <w:spacing w:val="-5"/>
        </w:rPr>
        <w:t xml:space="preserve"> </w:t>
      </w:r>
      <w:r>
        <w:t>Mladi</w:t>
      </w:r>
      <w:r>
        <w:rPr>
          <w:spacing w:val="-6"/>
        </w:rPr>
        <w:t xml:space="preserve"> </w:t>
      </w:r>
      <w:r>
        <w:t>preduzetnici</w:t>
      </w:r>
      <w:r>
        <w:rPr>
          <w:spacing w:val="-7"/>
        </w:rPr>
        <w:t xml:space="preserve"> </w:t>
      </w:r>
      <w:r>
        <w:t>-</w:t>
      </w:r>
      <w:r>
        <w:rPr>
          <w:spacing w:val="-6"/>
        </w:rPr>
        <w:t xml:space="preserve"> </w:t>
      </w:r>
      <w:r>
        <w:t>Priručnik</w:t>
      </w:r>
      <w:r>
        <w:rPr>
          <w:spacing w:val="-6"/>
        </w:rPr>
        <w:t xml:space="preserve"> </w:t>
      </w:r>
      <w:r>
        <w:t>iz</w:t>
      </w:r>
      <w:r>
        <w:rPr>
          <w:spacing w:val="-6"/>
        </w:rPr>
        <w:t xml:space="preserve"> </w:t>
      </w:r>
      <w:r>
        <w:t>preduzetništva</w:t>
      </w:r>
      <w:r>
        <w:rPr>
          <w:spacing w:val="-6"/>
        </w:rPr>
        <w:t xml:space="preserve"> </w:t>
      </w:r>
      <w:r>
        <w:t>za</w:t>
      </w:r>
      <w:r>
        <w:rPr>
          <w:spacing w:val="-6"/>
        </w:rPr>
        <w:t xml:space="preserve"> </w:t>
      </w:r>
      <w:r>
        <w:t>učenike</w:t>
      </w:r>
      <w:r>
        <w:rPr>
          <w:spacing w:val="-6"/>
        </w:rPr>
        <w:t xml:space="preserve"> </w:t>
      </w:r>
      <w:r>
        <w:t>srednjih</w:t>
      </w:r>
      <w:r>
        <w:rPr>
          <w:spacing w:val="-6"/>
        </w:rPr>
        <w:t xml:space="preserve"> </w:t>
      </w:r>
      <w:r>
        <w:t>stručnih</w:t>
      </w:r>
      <w:r>
        <w:rPr>
          <w:spacing w:val="-6"/>
        </w:rPr>
        <w:t xml:space="preserve"> </w:t>
      </w:r>
      <w:r>
        <w:t>škola,</w:t>
      </w:r>
      <w:r>
        <w:rPr>
          <w:spacing w:val="-5"/>
        </w:rPr>
        <w:t xml:space="preserve"> </w:t>
      </w:r>
      <w:r>
        <w:t>JU</w:t>
      </w:r>
      <w:r>
        <w:rPr>
          <w:spacing w:val="-6"/>
        </w:rPr>
        <w:t xml:space="preserve"> </w:t>
      </w:r>
      <w:r>
        <w:t>Centar</w:t>
      </w:r>
      <w:r>
        <w:rPr>
          <w:spacing w:val="-6"/>
        </w:rPr>
        <w:t xml:space="preserve"> </w:t>
      </w:r>
      <w:r>
        <w:t>za stručno obrazovanje, 2014.</w:t>
      </w:r>
    </w:p>
    <w:p w:rsidR="008C01C9" w:rsidRDefault="0084041E">
      <w:pPr>
        <w:pStyle w:val="ListParagraph"/>
        <w:numPr>
          <w:ilvl w:val="0"/>
          <w:numId w:val="39"/>
        </w:numPr>
        <w:tabs>
          <w:tab w:val="left" w:pos="1299"/>
          <w:tab w:val="left" w:pos="1304"/>
        </w:tabs>
        <w:ind w:right="873" w:hanging="290"/>
      </w:pPr>
      <w:r>
        <w:t>Grupa</w:t>
      </w:r>
      <w:r>
        <w:rPr>
          <w:spacing w:val="-10"/>
        </w:rPr>
        <w:t xml:space="preserve"> </w:t>
      </w:r>
      <w:r>
        <w:t>autora,</w:t>
      </w:r>
      <w:r>
        <w:rPr>
          <w:spacing w:val="-8"/>
        </w:rPr>
        <w:t xml:space="preserve"> </w:t>
      </w:r>
      <w:r>
        <w:t>Mladi</w:t>
      </w:r>
      <w:r>
        <w:rPr>
          <w:spacing w:val="-8"/>
        </w:rPr>
        <w:t xml:space="preserve"> </w:t>
      </w:r>
      <w:r>
        <w:t>preduzetnici</w:t>
      </w:r>
      <w:r>
        <w:rPr>
          <w:spacing w:val="-10"/>
        </w:rPr>
        <w:t xml:space="preserve"> </w:t>
      </w:r>
      <w:r>
        <w:t>–</w:t>
      </w:r>
      <w:r>
        <w:rPr>
          <w:spacing w:val="-10"/>
        </w:rPr>
        <w:t xml:space="preserve"> </w:t>
      </w:r>
      <w:r>
        <w:t>Priručnik</w:t>
      </w:r>
      <w:r>
        <w:rPr>
          <w:spacing w:val="-9"/>
        </w:rPr>
        <w:t xml:space="preserve"> </w:t>
      </w:r>
      <w:r>
        <w:t>iz</w:t>
      </w:r>
      <w:r>
        <w:rPr>
          <w:spacing w:val="-9"/>
        </w:rPr>
        <w:t xml:space="preserve"> </w:t>
      </w:r>
      <w:r>
        <w:t>preduzetništva</w:t>
      </w:r>
      <w:r>
        <w:rPr>
          <w:spacing w:val="-10"/>
        </w:rPr>
        <w:t xml:space="preserve"> </w:t>
      </w:r>
      <w:r>
        <w:t>za</w:t>
      </w:r>
      <w:r>
        <w:rPr>
          <w:spacing w:val="-9"/>
        </w:rPr>
        <w:t xml:space="preserve"> </w:t>
      </w:r>
      <w:r>
        <w:t>nastavnike</w:t>
      </w:r>
      <w:r>
        <w:rPr>
          <w:spacing w:val="-10"/>
        </w:rPr>
        <w:t xml:space="preserve"> </w:t>
      </w:r>
      <w:r>
        <w:t>srednjih</w:t>
      </w:r>
      <w:r>
        <w:rPr>
          <w:spacing w:val="-10"/>
        </w:rPr>
        <w:t xml:space="preserve"> </w:t>
      </w:r>
      <w:r>
        <w:t>stručnih</w:t>
      </w:r>
      <w:r>
        <w:rPr>
          <w:spacing w:val="-10"/>
        </w:rPr>
        <w:t xml:space="preserve"> </w:t>
      </w:r>
      <w:r>
        <w:t>škola,</w:t>
      </w:r>
      <w:r>
        <w:rPr>
          <w:spacing w:val="-9"/>
        </w:rPr>
        <w:t xml:space="preserve"> </w:t>
      </w:r>
      <w:r>
        <w:t>JU</w:t>
      </w:r>
      <w:r>
        <w:rPr>
          <w:spacing w:val="-8"/>
        </w:rPr>
        <w:t xml:space="preserve"> </w:t>
      </w:r>
      <w:r>
        <w:t>Centar za stručno obrazovanje, Podgorica, 2014.</w:t>
      </w:r>
    </w:p>
    <w:p w:rsidR="008C01C9" w:rsidRDefault="0084041E">
      <w:pPr>
        <w:pStyle w:val="ListParagraph"/>
        <w:numPr>
          <w:ilvl w:val="0"/>
          <w:numId w:val="39"/>
        </w:numPr>
        <w:tabs>
          <w:tab w:val="left" w:pos="1299"/>
        </w:tabs>
        <w:spacing w:before="1" w:line="252" w:lineRule="exact"/>
        <w:ind w:left="1299" w:hanging="284"/>
      </w:pPr>
      <w:r>
        <w:t>Lajović</w:t>
      </w:r>
      <w:r>
        <w:rPr>
          <w:spacing w:val="-7"/>
        </w:rPr>
        <w:t xml:space="preserve"> </w:t>
      </w:r>
      <w:r>
        <w:t>D.;</w:t>
      </w:r>
      <w:r>
        <w:rPr>
          <w:spacing w:val="-7"/>
        </w:rPr>
        <w:t xml:space="preserve"> </w:t>
      </w:r>
      <w:r>
        <w:t>i</w:t>
      </w:r>
      <w:r>
        <w:rPr>
          <w:spacing w:val="-8"/>
        </w:rPr>
        <w:t xml:space="preserve"> </w:t>
      </w:r>
      <w:r>
        <w:t>grupa</w:t>
      </w:r>
      <w:r>
        <w:rPr>
          <w:spacing w:val="-8"/>
        </w:rPr>
        <w:t xml:space="preserve"> </w:t>
      </w:r>
      <w:r>
        <w:t>autora,</w:t>
      </w:r>
      <w:r>
        <w:rPr>
          <w:spacing w:val="-7"/>
        </w:rPr>
        <w:t xml:space="preserve"> </w:t>
      </w:r>
      <w:r>
        <w:t>Preduzetništvo</w:t>
      </w:r>
      <w:r>
        <w:rPr>
          <w:spacing w:val="-7"/>
        </w:rPr>
        <w:t xml:space="preserve"> </w:t>
      </w:r>
      <w:r>
        <w:t>u</w:t>
      </w:r>
      <w:r>
        <w:rPr>
          <w:spacing w:val="-8"/>
        </w:rPr>
        <w:t xml:space="preserve"> </w:t>
      </w:r>
      <w:r>
        <w:t>novi</w:t>
      </w:r>
      <w:r>
        <w:rPr>
          <w:spacing w:val="-8"/>
        </w:rPr>
        <w:t xml:space="preserve"> </w:t>
      </w:r>
      <w:r>
        <w:t>milenijum,</w:t>
      </w:r>
      <w:r>
        <w:rPr>
          <w:spacing w:val="-6"/>
        </w:rPr>
        <w:t xml:space="preserve"> </w:t>
      </w:r>
      <w:r>
        <w:t>CID,</w:t>
      </w:r>
      <w:r>
        <w:rPr>
          <w:spacing w:val="-7"/>
        </w:rPr>
        <w:t xml:space="preserve"> </w:t>
      </w:r>
      <w:r>
        <w:t>Podgorica,</w:t>
      </w:r>
      <w:r>
        <w:rPr>
          <w:spacing w:val="-7"/>
        </w:rPr>
        <w:t xml:space="preserve"> </w:t>
      </w:r>
      <w:r>
        <w:rPr>
          <w:spacing w:val="-2"/>
        </w:rPr>
        <w:t>2001.</w:t>
      </w:r>
    </w:p>
    <w:p w:rsidR="008C01C9" w:rsidRDefault="0084041E">
      <w:pPr>
        <w:pStyle w:val="ListParagraph"/>
        <w:numPr>
          <w:ilvl w:val="0"/>
          <w:numId w:val="39"/>
        </w:numPr>
        <w:tabs>
          <w:tab w:val="left" w:pos="1299"/>
          <w:tab w:val="left" w:pos="1304"/>
        </w:tabs>
        <w:ind w:right="873" w:hanging="290"/>
      </w:pPr>
      <w:r>
        <w:t>Lajović D.; i grupa autora, Marketing plan kao preduzetničko sredstvo, Zavod za zapošljavanje Crne Gore,</w:t>
      </w:r>
      <w:r>
        <w:rPr>
          <w:spacing w:val="40"/>
        </w:rPr>
        <w:t xml:space="preserve"> </w:t>
      </w:r>
      <w:r>
        <w:t>Podgorica, 2009.</w:t>
      </w:r>
    </w:p>
    <w:p w:rsidR="008C01C9" w:rsidRDefault="0084041E">
      <w:pPr>
        <w:pStyle w:val="ListParagraph"/>
        <w:numPr>
          <w:ilvl w:val="0"/>
          <w:numId w:val="39"/>
        </w:numPr>
        <w:tabs>
          <w:tab w:val="left" w:pos="1299"/>
        </w:tabs>
        <w:spacing w:line="252" w:lineRule="exact"/>
        <w:ind w:left="1299" w:hanging="284"/>
      </w:pPr>
      <w:r>
        <w:t>Propisi</w:t>
      </w:r>
      <w:r>
        <w:rPr>
          <w:spacing w:val="-9"/>
        </w:rPr>
        <w:t xml:space="preserve"> </w:t>
      </w:r>
      <w:r>
        <w:t>koji</w:t>
      </w:r>
      <w:r>
        <w:rPr>
          <w:spacing w:val="-8"/>
        </w:rPr>
        <w:t xml:space="preserve"> </w:t>
      </w:r>
      <w:r>
        <w:t>regulišu</w:t>
      </w:r>
      <w:r>
        <w:rPr>
          <w:spacing w:val="-7"/>
        </w:rPr>
        <w:t xml:space="preserve"> </w:t>
      </w:r>
      <w:r>
        <w:t>oblast</w:t>
      </w:r>
      <w:r>
        <w:rPr>
          <w:spacing w:val="-8"/>
        </w:rPr>
        <w:t xml:space="preserve"> </w:t>
      </w:r>
      <w:r>
        <w:t>radnih</w:t>
      </w:r>
      <w:r>
        <w:rPr>
          <w:spacing w:val="-8"/>
        </w:rPr>
        <w:t xml:space="preserve"> </w:t>
      </w:r>
      <w:r>
        <w:rPr>
          <w:spacing w:val="-2"/>
        </w:rPr>
        <w:t>odnosa.</w:t>
      </w:r>
    </w:p>
    <w:p w:rsidR="008C01C9" w:rsidRDefault="0084041E">
      <w:pPr>
        <w:pStyle w:val="ListParagraph"/>
        <w:numPr>
          <w:ilvl w:val="0"/>
          <w:numId w:val="39"/>
        </w:numPr>
        <w:tabs>
          <w:tab w:val="left" w:pos="1299"/>
        </w:tabs>
        <w:ind w:left="1299"/>
      </w:pPr>
      <w:r>
        <w:t>Propisi</w:t>
      </w:r>
      <w:r>
        <w:rPr>
          <w:spacing w:val="-10"/>
        </w:rPr>
        <w:t xml:space="preserve"> </w:t>
      </w:r>
      <w:r>
        <w:t>koji</w:t>
      </w:r>
      <w:r>
        <w:rPr>
          <w:spacing w:val="-9"/>
        </w:rPr>
        <w:t xml:space="preserve"> </w:t>
      </w:r>
      <w:r>
        <w:t>regulišu</w:t>
      </w:r>
      <w:r>
        <w:rPr>
          <w:spacing w:val="-9"/>
        </w:rPr>
        <w:t xml:space="preserve"> </w:t>
      </w:r>
      <w:r>
        <w:t>oblast</w:t>
      </w:r>
      <w:r>
        <w:rPr>
          <w:spacing w:val="-7"/>
        </w:rPr>
        <w:t xml:space="preserve"> </w:t>
      </w:r>
      <w:r>
        <w:t>privrednih</w:t>
      </w:r>
      <w:r>
        <w:rPr>
          <w:spacing w:val="-10"/>
        </w:rPr>
        <w:t xml:space="preserve"> </w:t>
      </w:r>
      <w:r>
        <w:rPr>
          <w:spacing w:val="-2"/>
        </w:rPr>
        <w:t>društava.</w:t>
      </w:r>
    </w:p>
    <w:p w:rsidR="008C01C9" w:rsidRDefault="0084041E">
      <w:pPr>
        <w:pStyle w:val="Heading4"/>
        <w:ind w:left="1014" w:firstLine="0"/>
      </w:pPr>
      <w:r>
        <w:rPr>
          <w:spacing w:val="-2"/>
        </w:rPr>
        <w:t>Napomena:</w:t>
      </w:r>
    </w:p>
    <w:p w:rsidR="008C01C9" w:rsidRDefault="0084041E">
      <w:pPr>
        <w:pStyle w:val="BodyText"/>
        <w:spacing w:before="120"/>
        <w:ind w:left="1014" w:right="815"/>
      </w:pPr>
      <w:r>
        <w:t>Nastavnik</w:t>
      </w:r>
      <w:r>
        <w:rPr>
          <w:spacing w:val="-8"/>
        </w:rPr>
        <w:t xml:space="preserve"> </w:t>
      </w:r>
      <w:r>
        <w:t>treba</w:t>
      </w:r>
      <w:r>
        <w:rPr>
          <w:spacing w:val="-9"/>
        </w:rPr>
        <w:t xml:space="preserve"> </w:t>
      </w:r>
      <w:r>
        <w:t>da</w:t>
      </w:r>
      <w:r>
        <w:rPr>
          <w:spacing w:val="-9"/>
        </w:rPr>
        <w:t xml:space="preserve"> </w:t>
      </w:r>
      <w:r>
        <w:t>koristi</w:t>
      </w:r>
      <w:r>
        <w:rPr>
          <w:spacing w:val="-9"/>
        </w:rPr>
        <w:t xml:space="preserve"> </w:t>
      </w:r>
      <w:r>
        <w:t>i</w:t>
      </w:r>
      <w:r>
        <w:rPr>
          <w:spacing w:val="-9"/>
        </w:rPr>
        <w:t xml:space="preserve"> </w:t>
      </w:r>
      <w:r>
        <w:t>preporuči</w:t>
      </w:r>
      <w:r>
        <w:rPr>
          <w:spacing w:val="-9"/>
        </w:rPr>
        <w:t xml:space="preserve"> </w:t>
      </w:r>
      <w:r>
        <w:t>učenicima</w:t>
      </w:r>
      <w:r>
        <w:rPr>
          <w:spacing w:val="-9"/>
        </w:rPr>
        <w:t xml:space="preserve"> </w:t>
      </w:r>
      <w:r>
        <w:t>udžbenike</w:t>
      </w:r>
      <w:r>
        <w:rPr>
          <w:spacing w:val="-9"/>
        </w:rPr>
        <w:t xml:space="preserve"> </w:t>
      </w:r>
      <w:r>
        <w:t>odobrene</w:t>
      </w:r>
      <w:r>
        <w:rPr>
          <w:spacing w:val="-9"/>
        </w:rPr>
        <w:t xml:space="preserve"> </w:t>
      </w:r>
      <w:r>
        <w:t>od</w:t>
      </w:r>
      <w:r>
        <w:rPr>
          <w:spacing w:val="-9"/>
        </w:rPr>
        <w:t xml:space="preserve"> </w:t>
      </w:r>
      <w:r>
        <w:t>strane</w:t>
      </w:r>
      <w:r>
        <w:rPr>
          <w:spacing w:val="-9"/>
        </w:rPr>
        <w:t xml:space="preserve"> </w:t>
      </w:r>
      <w:r>
        <w:t>nadležnog</w:t>
      </w:r>
      <w:r>
        <w:rPr>
          <w:spacing w:val="-9"/>
        </w:rPr>
        <w:t xml:space="preserve"> </w:t>
      </w:r>
      <w:r>
        <w:t>Savjeta,</w:t>
      </w:r>
      <w:r>
        <w:rPr>
          <w:spacing w:val="-8"/>
        </w:rPr>
        <w:t xml:space="preserve"> </w:t>
      </w:r>
      <w:r>
        <w:t>važeće</w:t>
      </w:r>
      <w:r>
        <w:rPr>
          <w:spacing w:val="-9"/>
        </w:rPr>
        <w:t xml:space="preserve"> </w:t>
      </w:r>
      <w:r>
        <w:t>propise iz stručne oblasti i relevantne internet stranice na kojima se nalaze korisne informacije.</w:t>
      </w:r>
    </w:p>
    <w:p w:rsidR="008C01C9" w:rsidRDefault="0084041E">
      <w:pPr>
        <w:pStyle w:val="Heading4"/>
        <w:numPr>
          <w:ilvl w:val="0"/>
          <w:numId w:val="42"/>
        </w:numPr>
        <w:tabs>
          <w:tab w:val="left" w:pos="1213"/>
        </w:tabs>
        <w:ind w:left="1213" w:hanging="199"/>
      </w:pPr>
      <w:r>
        <w:t>Prostorni</w:t>
      </w:r>
      <w:r>
        <w:rPr>
          <w:spacing w:val="-8"/>
        </w:rPr>
        <w:t xml:space="preserve"> </w:t>
      </w:r>
      <w:r>
        <w:t>i</w:t>
      </w:r>
      <w:r>
        <w:rPr>
          <w:spacing w:val="-7"/>
        </w:rPr>
        <w:t xml:space="preserve"> </w:t>
      </w:r>
      <w:r>
        <w:t>materijalni</w:t>
      </w:r>
      <w:r>
        <w:rPr>
          <w:spacing w:val="-8"/>
        </w:rPr>
        <w:t xml:space="preserve"> </w:t>
      </w:r>
      <w:r>
        <w:t>uslovi</w:t>
      </w:r>
      <w:r>
        <w:rPr>
          <w:spacing w:val="-7"/>
        </w:rPr>
        <w:t xml:space="preserve"> </w:t>
      </w:r>
      <w:r>
        <w:t>za</w:t>
      </w:r>
      <w:r>
        <w:rPr>
          <w:spacing w:val="-8"/>
        </w:rPr>
        <w:t xml:space="preserve"> </w:t>
      </w:r>
      <w:r>
        <w:t>izvođenje</w:t>
      </w:r>
      <w:r>
        <w:rPr>
          <w:spacing w:val="-8"/>
        </w:rPr>
        <w:t xml:space="preserve"> </w:t>
      </w:r>
      <w:r>
        <w:rPr>
          <w:spacing w:val="-2"/>
        </w:rPr>
        <w:t>nastave</w:t>
      </w:r>
    </w:p>
    <w:p w:rsidR="008C01C9" w:rsidRDefault="008C01C9">
      <w:pPr>
        <w:pStyle w:val="BodyText"/>
        <w:spacing w:before="3"/>
        <w:rPr>
          <w:b/>
          <w:sz w:val="1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1138"/>
        <w:gridCol w:w="6628"/>
        <w:gridCol w:w="1606"/>
      </w:tblGrid>
      <w:tr w:rsidR="008C01C9">
        <w:trPr>
          <w:trHeight w:val="492"/>
        </w:trPr>
        <w:tc>
          <w:tcPr>
            <w:tcW w:w="1138" w:type="dxa"/>
            <w:tcBorders>
              <w:left w:val="nil"/>
              <w:right w:val="single" w:sz="4" w:space="0" w:color="C00000"/>
            </w:tcBorders>
            <w:shd w:val="clear" w:color="auto" w:fill="F1E5BD"/>
          </w:tcPr>
          <w:p w:rsidR="008C01C9" w:rsidRDefault="0084041E">
            <w:pPr>
              <w:pStyle w:val="TableParagraph"/>
              <w:spacing w:before="120"/>
              <w:ind w:left="128"/>
              <w:rPr>
                <w:b/>
              </w:rPr>
            </w:pPr>
            <w:r>
              <w:rPr>
                <w:b/>
              </w:rPr>
              <w:t>Redni</w:t>
            </w:r>
            <w:r>
              <w:rPr>
                <w:b/>
                <w:spacing w:val="-8"/>
              </w:rPr>
              <w:t xml:space="preserve"> </w:t>
            </w:r>
            <w:r>
              <w:rPr>
                <w:b/>
                <w:spacing w:val="-4"/>
              </w:rPr>
              <w:t>broj</w:t>
            </w:r>
          </w:p>
        </w:tc>
        <w:tc>
          <w:tcPr>
            <w:tcW w:w="6628" w:type="dxa"/>
            <w:tcBorders>
              <w:left w:val="single" w:sz="4" w:space="0" w:color="C00000"/>
              <w:right w:val="single" w:sz="4" w:space="0" w:color="C00000"/>
            </w:tcBorders>
            <w:shd w:val="clear" w:color="auto" w:fill="F1E5BD"/>
          </w:tcPr>
          <w:p w:rsidR="008C01C9" w:rsidRDefault="0084041E">
            <w:pPr>
              <w:pStyle w:val="TableParagraph"/>
              <w:spacing w:before="120"/>
              <w:ind w:left="108"/>
              <w:rPr>
                <w:b/>
              </w:rPr>
            </w:pPr>
            <w:r>
              <w:rPr>
                <w:b/>
              </w:rPr>
              <w:t>Opis</w:t>
            </w:r>
            <w:r>
              <w:rPr>
                <w:b/>
                <w:spacing w:val="-6"/>
              </w:rPr>
              <w:t xml:space="preserve"> </w:t>
            </w:r>
            <w:r>
              <w:rPr>
                <w:b/>
              </w:rPr>
              <w:t>–</w:t>
            </w:r>
            <w:r>
              <w:rPr>
                <w:b/>
                <w:spacing w:val="-6"/>
              </w:rPr>
              <w:t xml:space="preserve"> </w:t>
            </w:r>
            <w:r>
              <w:rPr>
                <w:b/>
              </w:rPr>
              <w:t>alati,</w:t>
            </w:r>
            <w:r>
              <w:rPr>
                <w:b/>
                <w:spacing w:val="-4"/>
              </w:rPr>
              <w:t xml:space="preserve"> </w:t>
            </w:r>
            <w:r>
              <w:rPr>
                <w:b/>
              </w:rPr>
              <w:t>instrumenti</w:t>
            </w:r>
            <w:r>
              <w:rPr>
                <w:b/>
                <w:spacing w:val="-5"/>
              </w:rPr>
              <w:t xml:space="preserve"> </w:t>
            </w:r>
            <w:r>
              <w:rPr>
                <w:b/>
              </w:rPr>
              <w:t>i</w:t>
            </w:r>
            <w:r>
              <w:rPr>
                <w:b/>
                <w:spacing w:val="-5"/>
              </w:rPr>
              <w:t xml:space="preserve"> </w:t>
            </w:r>
            <w:r>
              <w:rPr>
                <w:b/>
                <w:spacing w:val="-2"/>
              </w:rPr>
              <w:t>uređaji</w:t>
            </w:r>
          </w:p>
        </w:tc>
        <w:tc>
          <w:tcPr>
            <w:tcW w:w="1606" w:type="dxa"/>
            <w:tcBorders>
              <w:left w:val="single" w:sz="4" w:space="0" w:color="C00000"/>
              <w:right w:val="nil"/>
            </w:tcBorders>
            <w:shd w:val="clear" w:color="auto" w:fill="F1E5BD"/>
          </w:tcPr>
          <w:p w:rsidR="008C01C9" w:rsidRDefault="0084041E">
            <w:pPr>
              <w:pStyle w:val="TableParagraph"/>
              <w:spacing w:before="120"/>
              <w:ind w:left="109"/>
              <w:rPr>
                <w:b/>
              </w:rPr>
            </w:pPr>
            <w:r>
              <w:rPr>
                <w:b/>
                <w:spacing w:val="-4"/>
              </w:rPr>
              <w:t>Kom.</w:t>
            </w:r>
          </w:p>
        </w:tc>
      </w:tr>
      <w:tr w:rsidR="008C01C9">
        <w:trPr>
          <w:trHeight w:val="492"/>
        </w:trPr>
        <w:tc>
          <w:tcPr>
            <w:tcW w:w="1138" w:type="dxa"/>
            <w:tcBorders>
              <w:left w:val="nil"/>
              <w:bottom w:val="single" w:sz="4" w:space="0" w:color="C00000"/>
              <w:right w:val="single" w:sz="4" w:space="0" w:color="C00000"/>
            </w:tcBorders>
          </w:tcPr>
          <w:p w:rsidR="008C01C9" w:rsidRDefault="0084041E">
            <w:pPr>
              <w:pStyle w:val="TableParagraph"/>
              <w:spacing w:before="120"/>
              <w:ind w:left="128"/>
            </w:pPr>
            <w:r>
              <w:rPr>
                <w:spacing w:val="-5"/>
              </w:rPr>
              <w:t>1.</w:t>
            </w:r>
          </w:p>
        </w:tc>
        <w:tc>
          <w:tcPr>
            <w:tcW w:w="6628" w:type="dxa"/>
            <w:tcBorders>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Računar</w:t>
            </w:r>
          </w:p>
        </w:tc>
        <w:tc>
          <w:tcPr>
            <w:tcW w:w="1606" w:type="dxa"/>
            <w:tcBorders>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1"/>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2.</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Projektor,</w:t>
            </w:r>
            <w:r>
              <w:rPr>
                <w:spacing w:val="11"/>
              </w:rPr>
              <w:t xml:space="preserve"> </w:t>
            </w:r>
            <w:r>
              <w:rPr>
                <w:spacing w:val="-2"/>
              </w:rPr>
              <w:t>projekciono</w:t>
            </w:r>
            <w:r>
              <w:rPr>
                <w:spacing w:val="10"/>
              </w:rPr>
              <w:t xml:space="preserve"> </w:t>
            </w:r>
            <w:r>
              <w:rPr>
                <w:spacing w:val="-2"/>
              </w:rPr>
              <w:t>platno/multimedijalna</w:t>
            </w:r>
            <w:r>
              <w:rPr>
                <w:spacing w:val="12"/>
              </w:rPr>
              <w:t xml:space="preserve"> </w:t>
            </w:r>
            <w:r>
              <w:rPr>
                <w:spacing w:val="-4"/>
              </w:rPr>
              <w:t>tabla</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1"/>
              <w:ind w:left="128"/>
            </w:pPr>
            <w:r>
              <w:rPr>
                <w:spacing w:val="-5"/>
              </w:rPr>
              <w:t>3.</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1"/>
              <w:ind w:left="108"/>
            </w:pPr>
            <w:r>
              <w:rPr>
                <w:spacing w:val="-2"/>
              </w:rPr>
              <w:t>Štampač</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1"/>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4.</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rPr>
                <w:spacing w:val="-2"/>
              </w:rPr>
              <w:t>Skener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rPr>
                <w:spacing w:val="-10"/>
              </w:rPr>
              <w:t>1</w:t>
            </w:r>
          </w:p>
        </w:tc>
      </w:tr>
      <w:tr w:rsidR="008C01C9">
        <w:trPr>
          <w:trHeight w:val="492"/>
        </w:trPr>
        <w:tc>
          <w:tcPr>
            <w:tcW w:w="1138" w:type="dxa"/>
            <w:tcBorders>
              <w:top w:val="single" w:sz="4" w:space="0" w:color="C00000"/>
              <w:left w:val="nil"/>
              <w:bottom w:val="single" w:sz="4" w:space="0" w:color="C00000"/>
              <w:right w:val="single" w:sz="4" w:space="0" w:color="C00000"/>
            </w:tcBorders>
          </w:tcPr>
          <w:p w:rsidR="008C01C9" w:rsidRDefault="0084041E">
            <w:pPr>
              <w:pStyle w:val="TableParagraph"/>
              <w:spacing w:before="120"/>
              <w:ind w:left="128"/>
            </w:pPr>
            <w:r>
              <w:rPr>
                <w:spacing w:val="-5"/>
              </w:rPr>
              <w:t>5.</w:t>
            </w:r>
          </w:p>
        </w:tc>
        <w:tc>
          <w:tcPr>
            <w:tcW w:w="662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0"/>
              <w:ind w:left="108"/>
            </w:pPr>
            <w:r>
              <w:t>Kancelarijski</w:t>
            </w:r>
            <w:r>
              <w:rPr>
                <w:spacing w:val="-10"/>
              </w:rPr>
              <w:t xml:space="preserve"> </w:t>
            </w:r>
            <w:r>
              <w:t>materijal</w:t>
            </w:r>
            <w:r>
              <w:rPr>
                <w:spacing w:val="-9"/>
              </w:rPr>
              <w:t xml:space="preserve"> </w:t>
            </w:r>
            <w:r>
              <w:t>i</w:t>
            </w:r>
            <w:r>
              <w:rPr>
                <w:spacing w:val="-10"/>
              </w:rPr>
              <w:t xml:space="preserve"> </w:t>
            </w:r>
            <w:r>
              <w:rPr>
                <w:spacing w:val="-2"/>
              </w:rPr>
              <w:t>pribor</w:t>
            </w:r>
          </w:p>
        </w:tc>
        <w:tc>
          <w:tcPr>
            <w:tcW w:w="1606" w:type="dxa"/>
            <w:tcBorders>
              <w:top w:val="single" w:sz="4" w:space="0" w:color="C00000"/>
              <w:left w:val="single" w:sz="4" w:space="0" w:color="C00000"/>
              <w:bottom w:val="single" w:sz="4" w:space="0" w:color="C00000"/>
              <w:right w:val="nil"/>
            </w:tcBorders>
          </w:tcPr>
          <w:p w:rsidR="008C01C9" w:rsidRDefault="0084041E">
            <w:pPr>
              <w:pStyle w:val="TableParagraph"/>
              <w:spacing w:before="120"/>
              <w:ind w:left="109"/>
            </w:pPr>
            <w:r>
              <w:t>po</w:t>
            </w:r>
            <w:r>
              <w:rPr>
                <w:spacing w:val="-4"/>
              </w:rPr>
              <w:t xml:space="preserve"> </w:t>
            </w:r>
            <w:r>
              <w:rPr>
                <w:spacing w:val="-2"/>
              </w:rPr>
              <w:t>potrebi</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rPr>
      </w:pPr>
    </w:p>
    <w:p w:rsidR="008C01C9" w:rsidRDefault="008C01C9">
      <w:pPr>
        <w:pStyle w:val="BodyText"/>
        <w:spacing w:before="84"/>
        <w:rPr>
          <w:b/>
        </w:rPr>
      </w:pPr>
    </w:p>
    <w:p w:rsidR="008C01C9" w:rsidRDefault="0084041E">
      <w:pPr>
        <w:pStyle w:val="Heading4"/>
        <w:numPr>
          <w:ilvl w:val="0"/>
          <w:numId w:val="42"/>
        </w:numPr>
        <w:tabs>
          <w:tab w:val="left" w:pos="1214"/>
        </w:tabs>
        <w:spacing w:before="1"/>
        <w:ind w:left="1214" w:hanging="199"/>
      </w:pPr>
      <w:r>
        <w:t>Obavezni</w:t>
      </w:r>
      <w:r>
        <w:rPr>
          <w:spacing w:val="-9"/>
        </w:rPr>
        <w:t xml:space="preserve"> </w:t>
      </w:r>
      <w:r>
        <w:t>načini</w:t>
      </w:r>
      <w:r>
        <w:rPr>
          <w:spacing w:val="-9"/>
        </w:rPr>
        <w:t xml:space="preserve"> </w:t>
      </w:r>
      <w:r>
        <w:t>provjeravanja</w:t>
      </w:r>
      <w:r>
        <w:rPr>
          <w:spacing w:val="-10"/>
        </w:rPr>
        <w:t xml:space="preserve"> </w:t>
      </w:r>
      <w:r>
        <w:t>i</w:t>
      </w:r>
      <w:r>
        <w:rPr>
          <w:spacing w:val="-9"/>
        </w:rPr>
        <w:t xml:space="preserve"> </w:t>
      </w:r>
      <w:r>
        <w:t>ocjenjivanja</w:t>
      </w:r>
      <w:r>
        <w:rPr>
          <w:spacing w:val="-10"/>
        </w:rPr>
        <w:t xml:space="preserve"> </w:t>
      </w:r>
      <w:r>
        <w:t>ishoda</w:t>
      </w:r>
      <w:r>
        <w:rPr>
          <w:spacing w:val="-9"/>
        </w:rPr>
        <w:t xml:space="preserve"> </w:t>
      </w:r>
      <w:r>
        <w:rPr>
          <w:spacing w:val="-2"/>
        </w:rPr>
        <w:t>učenja</w:t>
      </w:r>
    </w:p>
    <w:p w:rsidR="008C01C9" w:rsidRDefault="0084041E">
      <w:pPr>
        <w:pStyle w:val="ListParagraph"/>
        <w:numPr>
          <w:ilvl w:val="0"/>
          <w:numId w:val="38"/>
        </w:numPr>
        <w:tabs>
          <w:tab w:val="left" w:pos="1299"/>
        </w:tabs>
        <w:spacing w:before="119"/>
        <w:ind w:left="1299" w:hanging="284"/>
      </w:pPr>
      <w:r>
        <w:t>Provjeravanje</w:t>
      </w:r>
      <w:r>
        <w:rPr>
          <w:spacing w:val="-12"/>
        </w:rPr>
        <w:t xml:space="preserve"> </w:t>
      </w:r>
      <w:r>
        <w:t>postignuća</w:t>
      </w:r>
      <w:r>
        <w:rPr>
          <w:spacing w:val="-11"/>
        </w:rPr>
        <w:t xml:space="preserve"> </w:t>
      </w:r>
      <w:r>
        <w:t>učenika</w:t>
      </w:r>
      <w:r>
        <w:rPr>
          <w:spacing w:val="-11"/>
        </w:rPr>
        <w:t xml:space="preserve"> </w:t>
      </w:r>
      <w:r>
        <w:t>sprovodi</w:t>
      </w:r>
      <w:r>
        <w:rPr>
          <w:spacing w:val="-12"/>
        </w:rPr>
        <w:t xml:space="preserve"> </w:t>
      </w:r>
      <w:r>
        <w:t>se</w:t>
      </w:r>
      <w:r>
        <w:rPr>
          <w:spacing w:val="-12"/>
        </w:rPr>
        <w:t xml:space="preserve"> </w:t>
      </w:r>
      <w:r>
        <w:t>u</w:t>
      </w:r>
      <w:r>
        <w:rPr>
          <w:spacing w:val="-12"/>
        </w:rPr>
        <w:t xml:space="preserve"> </w:t>
      </w:r>
      <w:r>
        <w:t>kontinuitetu</w:t>
      </w:r>
      <w:r>
        <w:rPr>
          <w:spacing w:val="-11"/>
        </w:rPr>
        <w:t xml:space="preserve"> </w:t>
      </w:r>
      <w:r>
        <w:t>radi</w:t>
      </w:r>
      <w:r>
        <w:rPr>
          <w:spacing w:val="-12"/>
        </w:rPr>
        <w:t xml:space="preserve"> </w:t>
      </w:r>
      <w:r>
        <w:t>praćenja</w:t>
      </w:r>
      <w:r>
        <w:rPr>
          <w:spacing w:val="-11"/>
        </w:rPr>
        <w:t xml:space="preserve"> </w:t>
      </w:r>
      <w:r>
        <w:t>učenika</w:t>
      </w:r>
      <w:r>
        <w:rPr>
          <w:spacing w:val="-11"/>
        </w:rPr>
        <w:t xml:space="preserve"> </w:t>
      </w:r>
      <w:r>
        <w:t>u</w:t>
      </w:r>
      <w:r>
        <w:rPr>
          <w:spacing w:val="-12"/>
        </w:rPr>
        <w:t xml:space="preserve"> </w:t>
      </w:r>
      <w:r>
        <w:t>dostizanju</w:t>
      </w:r>
      <w:r>
        <w:rPr>
          <w:spacing w:val="-11"/>
        </w:rPr>
        <w:t xml:space="preserve"> </w:t>
      </w:r>
      <w:r>
        <w:t>ishoda</w:t>
      </w:r>
      <w:r>
        <w:rPr>
          <w:spacing w:val="-11"/>
        </w:rPr>
        <w:t xml:space="preserve"> </w:t>
      </w:r>
      <w:r>
        <w:rPr>
          <w:spacing w:val="-2"/>
        </w:rPr>
        <w:t>učenja.</w:t>
      </w:r>
    </w:p>
    <w:p w:rsidR="008C01C9" w:rsidRDefault="0084041E">
      <w:pPr>
        <w:pStyle w:val="ListParagraph"/>
        <w:numPr>
          <w:ilvl w:val="0"/>
          <w:numId w:val="38"/>
        </w:numPr>
        <w:tabs>
          <w:tab w:val="left" w:pos="1299"/>
          <w:tab w:val="left" w:pos="1302"/>
        </w:tabs>
        <w:spacing w:before="1"/>
        <w:ind w:right="871" w:hanging="288"/>
      </w:pPr>
      <w:r>
        <w:t>Vrednovanje</w:t>
      </w:r>
      <w:r>
        <w:rPr>
          <w:spacing w:val="34"/>
        </w:rPr>
        <w:t xml:space="preserve"> </w:t>
      </w:r>
      <w:r>
        <w:t>postignuća</w:t>
      </w:r>
      <w:r>
        <w:rPr>
          <w:spacing w:val="33"/>
        </w:rPr>
        <w:t xml:space="preserve"> </w:t>
      </w:r>
      <w:r>
        <w:t>učenika,</w:t>
      </w:r>
      <w:r>
        <w:rPr>
          <w:spacing w:val="34"/>
        </w:rPr>
        <w:t xml:space="preserve"> </w:t>
      </w:r>
      <w:r>
        <w:t>odnosno</w:t>
      </w:r>
      <w:r>
        <w:rPr>
          <w:spacing w:val="34"/>
        </w:rPr>
        <w:t xml:space="preserve"> </w:t>
      </w:r>
      <w:r>
        <w:t>dostizanja</w:t>
      </w:r>
      <w:r>
        <w:rPr>
          <w:spacing w:val="33"/>
        </w:rPr>
        <w:t xml:space="preserve"> </w:t>
      </w:r>
      <w:r>
        <w:t>ishoda</w:t>
      </w:r>
      <w:r>
        <w:rPr>
          <w:spacing w:val="33"/>
        </w:rPr>
        <w:t xml:space="preserve"> </w:t>
      </w:r>
      <w:r>
        <w:t>učenja</w:t>
      </w:r>
      <w:r>
        <w:rPr>
          <w:spacing w:val="33"/>
        </w:rPr>
        <w:t xml:space="preserve"> </w:t>
      </w:r>
      <w:r>
        <w:t>vrši</w:t>
      </w:r>
      <w:r>
        <w:rPr>
          <w:spacing w:val="33"/>
        </w:rPr>
        <w:t xml:space="preserve"> </w:t>
      </w:r>
      <w:r>
        <w:t>se</w:t>
      </w:r>
      <w:r>
        <w:rPr>
          <w:spacing w:val="34"/>
        </w:rPr>
        <w:t xml:space="preserve"> </w:t>
      </w:r>
      <w:r>
        <w:t>u</w:t>
      </w:r>
      <w:r>
        <w:rPr>
          <w:spacing w:val="33"/>
        </w:rPr>
        <w:t xml:space="preserve"> </w:t>
      </w:r>
      <w:r>
        <w:t>skladu</w:t>
      </w:r>
      <w:r>
        <w:rPr>
          <w:spacing w:val="34"/>
        </w:rPr>
        <w:t xml:space="preserve"> </w:t>
      </w:r>
      <w:r>
        <w:t>sa</w:t>
      </w:r>
      <w:r>
        <w:rPr>
          <w:spacing w:val="33"/>
        </w:rPr>
        <w:t xml:space="preserve"> </w:t>
      </w:r>
      <w:r>
        <w:t>kriterijumima</w:t>
      </w:r>
      <w:r>
        <w:rPr>
          <w:spacing w:val="33"/>
        </w:rPr>
        <w:t xml:space="preserve"> </w:t>
      </w:r>
      <w:r>
        <w:t>za dostizanje svakog ishoda učenja posebno.</w:t>
      </w:r>
    </w:p>
    <w:p w:rsidR="008C01C9" w:rsidRDefault="0084041E">
      <w:pPr>
        <w:pStyle w:val="ListParagraph"/>
        <w:numPr>
          <w:ilvl w:val="0"/>
          <w:numId w:val="38"/>
        </w:numPr>
        <w:tabs>
          <w:tab w:val="left" w:pos="1299"/>
          <w:tab w:val="left" w:pos="1302"/>
        </w:tabs>
        <w:ind w:right="872" w:hanging="288"/>
      </w:pPr>
      <w:r>
        <w:t>Kriterijumi ocjenjivanja za ocjene nedovoljan (1) do odličan (5), kao i udio pojedinih ishoda u konačnoj ocjeni, utvrđuju se na nivou aktiva.</w:t>
      </w:r>
    </w:p>
    <w:p w:rsidR="008C01C9" w:rsidRDefault="0084041E">
      <w:pPr>
        <w:pStyle w:val="ListParagraph"/>
        <w:numPr>
          <w:ilvl w:val="0"/>
          <w:numId w:val="38"/>
        </w:numPr>
        <w:tabs>
          <w:tab w:val="left" w:pos="1299"/>
        </w:tabs>
        <w:ind w:left="1299" w:hanging="284"/>
      </w:pPr>
      <w:r>
        <w:t>Predviđeni</w:t>
      </w:r>
      <w:r>
        <w:rPr>
          <w:spacing w:val="-9"/>
        </w:rPr>
        <w:t xml:space="preserve"> </w:t>
      </w:r>
      <w:r>
        <w:t>načini</w:t>
      </w:r>
      <w:r>
        <w:rPr>
          <w:spacing w:val="-8"/>
        </w:rPr>
        <w:t xml:space="preserve"> </w:t>
      </w:r>
      <w:r>
        <w:t>provjere</w:t>
      </w:r>
      <w:r>
        <w:rPr>
          <w:spacing w:val="-7"/>
        </w:rPr>
        <w:t xml:space="preserve"> </w:t>
      </w:r>
      <w:r>
        <w:t>dostignutosti</w:t>
      </w:r>
      <w:r>
        <w:rPr>
          <w:spacing w:val="-9"/>
        </w:rPr>
        <w:t xml:space="preserve"> </w:t>
      </w:r>
      <w:r>
        <w:t>ishoda</w:t>
      </w:r>
      <w:r>
        <w:rPr>
          <w:spacing w:val="-8"/>
        </w:rPr>
        <w:t xml:space="preserve"> </w:t>
      </w:r>
      <w:r>
        <w:t>učenja</w:t>
      </w:r>
      <w:r>
        <w:rPr>
          <w:spacing w:val="-8"/>
        </w:rPr>
        <w:t xml:space="preserve"> </w:t>
      </w:r>
      <w:r>
        <w:t>definisani</w:t>
      </w:r>
      <w:r>
        <w:rPr>
          <w:spacing w:val="-9"/>
        </w:rPr>
        <w:t xml:space="preserve"> </w:t>
      </w:r>
      <w:r>
        <w:t>su</w:t>
      </w:r>
      <w:r>
        <w:rPr>
          <w:spacing w:val="-8"/>
        </w:rPr>
        <w:t xml:space="preserve"> </w:t>
      </w:r>
      <w:r>
        <w:t>za</w:t>
      </w:r>
      <w:r>
        <w:rPr>
          <w:spacing w:val="-9"/>
        </w:rPr>
        <w:t xml:space="preserve"> </w:t>
      </w:r>
      <w:r>
        <w:t>svaki</w:t>
      </w:r>
      <w:r>
        <w:rPr>
          <w:spacing w:val="-8"/>
        </w:rPr>
        <w:t xml:space="preserve"> </w:t>
      </w:r>
      <w:r>
        <w:t>ishod</w:t>
      </w:r>
      <w:r>
        <w:rPr>
          <w:spacing w:val="-9"/>
        </w:rPr>
        <w:t xml:space="preserve"> </w:t>
      </w:r>
      <w:r>
        <w:rPr>
          <w:spacing w:val="-2"/>
        </w:rPr>
        <w:t>posebno.</w:t>
      </w:r>
    </w:p>
    <w:p w:rsidR="008C01C9" w:rsidRDefault="0084041E">
      <w:pPr>
        <w:pStyle w:val="ListParagraph"/>
        <w:numPr>
          <w:ilvl w:val="0"/>
          <w:numId w:val="38"/>
        </w:numPr>
        <w:tabs>
          <w:tab w:val="left" w:pos="1299"/>
        </w:tabs>
        <w:spacing w:line="252" w:lineRule="exact"/>
        <w:ind w:left="1299" w:hanging="284"/>
      </w:pPr>
      <w:r>
        <w:rPr>
          <w:spacing w:val="-2"/>
        </w:rPr>
        <w:t>Zaključna</w:t>
      </w:r>
      <w:r>
        <w:rPr>
          <w:spacing w:val="-4"/>
        </w:rPr>
        <w:t xml:space="preserve"> </w:t>
      </w:r>
      <w:r>
        <w:rPr>
          <w:spacing w:val="-2"/>
        </w:rPr>
        <w:t>ocjena</w:t>
      </w:r>
      <w:r>
        <w:rPr>
          <w:spacing w:val="-3"/>
        </w:rPr>
        <w:t xml:space="preserve"> </w:t>
      </w:r>
      <w:r>
        <w:rPr>
          <w:spacing w:val="-2"/>
        </w:rPr>
        <w:t>na</w:t>
      </w:r>
      <w:r>
        <w:rPr>
          <w:spacing w:val="-4"/>
        </w:rPr>
        <w:t xml:space="preserve"> </w:t>
      </w:r>
      <w:r>
        <w:rPr>
          <w:spacing w:val="-2"/>
        </w:rPr>
        <w:t>kraju</w:t>
      </w:r>
      <w:r>
        <w:rPr>
          <w:spacing w:val="-4"/>
        </w:rPr>
        <w:t xml:space="preserve"> </w:t>
      </w:r>
      <w:r>
        <w:rPr>
          <w:spacing w:val="-2"/>
        </w:rPr>
        <w:t>klasifikacionog</w:t>
      </w:r>
      <w:r>
        <w:rPr>
          <w:spacing w:val="-4"/>
        </w:rPr>
        <w:t xml:space="preserve"> </w:t>
      </w:r>
      <w:r>
        <w:rPr>
          <w:spacing w:val="-2"/>
        </w:rPr>
        <w:t>perioda</w:t>
      </w:r>
      <w:r>
        <w:rPr>
          <w:spacing w:val="-3"/>
        </w:rPr>
        <w:t xml:space="preserve"> </w:t>
      </w:r>
      <w:r>
        <w:rPr>
          <w:spacing w:val="-2"/>
        </w:rPr>
        <w:t>izvodi</w:t>
      </w:r>
      <w:r>
        <w:rPr>
          <w:spacing w:val="-4"/>
        </w:rPr>
        <w:t xml:space="preserve"> </w:t>
      </w:r>
      <w:r>
        <w:rPr>
          <w:spacing w:val="-2"/>
        </w:rPr>
        <w:t>se</w:t>
      </w:r>
      <w:r>
        <w:rPr>
          <w:spacing w:val="-3"/>
        </w:rPr>
        <w:t xml:space="preserve"> </w:t>
      </w:r>
      <w:r>
        <w:rPr>
          <w:spacing w:val="-2"/>
        </w:rPr>
        <w:t>iz</w:t>
      </w:r>
      <w:r>
        <w:rPr>
          <w:spacing w:val="-5"/>
        </w:rPr>
        <w:t xml:space="preserve"> </w:t>
      </w:r>
      <w:r>
        <w:rPr>
          <w:spacing w:val="-2"/>
        </w:rPr>
        <w:t>ocjena</w:t>
      </w:r>
      <w:r>
        <w:rPr>
          <w:spacing w:val="-4"/>
        </w:rPr>
        <w:t xml:space="preserve"> </w:t>
      </w:r>
      <w:r>
        <w:rPr>
          <w:spacing w:val="-2"/>
        </w:rPr>
        <w:t>svih</w:t>
      </w:r>
      <w:r>
        <w:rPr>
          <w:spacing w:val="-3"/>
        </w:rPr>
        <w:t xml:space="preserve"> </w:t>
      </w:r>
      <w:r>
        <w:rPr>
          <w:spacing w:val="-2"/>
        </w:rPr>
        <w:t>ishoda</w:t>
      </w:r>
      <w:r>
        <w:rPr>
          <w:spacing w:val="-3"/>
        </w:rPr>
        <w:t xml:space="preserve"> </w:t>
      </w:r>
      <w:r>
        <w:rPr>
          <w:spacing w:val="-2"/>
        </w:rPr>
        <w:t>u</w:t>
      </w:r>
      <w:r>
        <w:rPr>
          <w:spacing w:val="-4"/>
        </w:rPr>
        <w:t xml:space="preserve"> </w:t>
      </w:r>
      <w:r>
        <w:rPr>
          <w:spacing w:val="-2"/>
        </w:rPr>
        <w:t>tom</w:t>
      </w:r>
      <w:r>
        <w:rPr>
          <w:spacing w:val="-4"/>
        </w:rPr>
        <w:t xml:space="preserve"> </w:t>
      </w:r>
      <w:r>
        <w:rPr>
          <w:spacing w:val="-2"/>
        </w:rPr>
        <w:t>klasifikacionom periodu.</w:t>
      </w:r>
    </w:p>
    <w:p w:rsidR="008C01C9" w:rsidRDefault="0084041E">
      <w:pPr>
        <w:pStyle w:val="ListParagraph"/>
        <w:numPr>
          <w:ilvl w:val="0"/>
          <w:numId w:val="38"/>
        </w:numPr>
        <w:tabs>
          <w:tab w:val="left" w:pos="1299"/>
        </w:tabs>
        <w:ind w:left="1299" w:hanging="284"/>
      </w:pPr>
      <w:r>
        <w:rPr>
          <w:spacing w:val="-2"/>
        </w:rPr>
        <w:t>Zaključna</w:t>
      </w:r>
      <w:r>
        <w:rPr>
          <w:spacing w:val="-6"/>
        </w:rPr>
        <w:t xml:space="preserve"> </w:t>
      </w:r>
      <w:r>
        <w:rPr>
          <w:spacing w:val="-2"/>
        </w:rPr>
        <w:t>ocjena</w:t>
      </w:r>
      <w:r>
        <w:rPr>
          <w:spacing w:val="-6"/>
        </w:rPr>
        <w:t xml:space="preserve"> </w:t>
      </w:r>
      <w:r>
        <w:rPr>
          <w:spacing w:val="-2"/>
        </w:rPr>
        <w:t>na</w:t>
      </w:r>
      <w:r>
        <w:rPr>
          <w:spacing w:val="-7"/>
        </w:rPr>
        <w:t xml:space="preserve"> </w:t>
      </w:r>
      <w:r>
        <w:rPr>
          <w:spacing w:val="-2"/>
        </w:rPr>
        <w:t>kraju</w:t>
      </w:r>
      <w:r>
        <w:rPr>
          <w:spacing w:val="-8"/>
        </w:rPr>
        <w:t xml:space="preserve"> </w:t>
      </w:r>
      <w:r>
        <w:rPr>
          <w:spacing w:val="-2"/>
        </w:rPr>
        <w:t>školske</w:t>
      </w:r>
      <w:r>
        <w:rPr>
          <w:spacing w:val="-6"/>
        </w:rPr>
        <w:t xml:space="preserve"> </w:t>
      </w:r>
      <w:r>
        <w:rPr>
          <w:spacing w:val="-2"/>
        </w:rPr>
        <w:t>godine</w:t>
      </w:r>
      <w:r>
        <w:rPr>
          <w:spacing w:val="-5"/>
        </w:rPr>
        <w:t xml:space="preserve"> </w:t>
      </w:r>
      <w:r>
        <w:rPr>
          <w:spacing w:val="-2"/>
        </w:rPr>
        <w:t>izvodi</w:t>
      </w:r>
      <w:r>
        <w:rPr>
          <w:spacing w:val="-8"/>
        </w:rPr>
        <w:t xml:space="preserve"> </w:t>
      </w:r>
      <w:r>
        <w:rPr>
          <w:spacing w:val="-2"/>
        </w:rPr>
        <w:t>se</w:t>
      </w:r>
      <w:r>
        <w:rPr>
          <w:spacing w:val="-8"/>
        </w:rPr>
        <w:t xml:space="preserve"> </w:t>
      </w:r>
      <w:r>
        <w:rPr>
          <w:spacing w:val="-2"/>
        </w:rPr>
        <w:t>na</w:t>
      </w:r>
      <w:r>
        <w:rPr>
          <w:spacing w:val="-8"/>
        </w:rPr>
        <w:t xml:space="preserve"> </w:t>
      </w:r>
      <w:r>
        <w:rPr>
          <w:spacing w:val="-2"/>
        </w:rPr>
        <w:t>osnovu</w:t>
      </w:r>
      <w:r>
        <w:rPr>
          <w:spacing w:val="-8"/>
        </w:rPr>
        <w:t xml:space="preserve"> </w:t>
      </w:r>
      <w:r>
        <w:rPr>
          <w:spacing w:val="-2"/>
        </w:rPr>
        <w:t>svih</w:t>
      </w:r>
      <w:r>
        <w:rPr>
          <w:spacing w:val="-7"/>
        </w:rPr>
        <w:t xml:space="preserve"> </w:t>
      </w:r>
      <w:r>
        <w:rPr>
          <w:spacing w:val="-2"/>
        </w:rPr>
        <w:t>ocjena</w:t>
      </w:r>
      <w:r>
        <w:rPr>
          <w:spacing w:val="-8"/>
        </w:rPr>
        <w:t xml:space="preserve"> </w:t>
      </w:r>
      <w:r>
        <w:rPr>
          <w:spacing w:val="-2"/>
        </w:rPr>
        <w:t>dobijenih</w:t>
      </w:r>
      <w:r>
        <w:rPr>
          <w:spacing w:val="-8"/>
        </w:rPr>
        <w:t xml:space="preserve"> </w:t>
      </w:r>
      <w:r>
        <w:rPr>
          <w:spacing w:val="-2"/>
        </w:rPr>
        <w:t>u</w:t>
      </w:r>
      <w:r>
        <w:rPr>
          <w:spacing w:val="-8"/>
        </w:rPr>
        <w:t xml:space="preserve"> </w:t>
      </w:r>
      <w:r>
        <w:rPr>
          <w:spacing w:val="-2"/>
        </w:rPr>
        <w:t>klasifikacionim</w:t>
      </w:r>
      <w:r>
        <w:rPr>
          <w:spacing w:val="-7"/>
        </w:rPr>
        <w:t xml:space="preserve"> </w:t>
      </w:r>
      <w:r>
        <w:rPr>
          <w:spacing w:val="-2"/>
        </w:rPr>
        <w:t>periodima.</w:t>
      </w:r>
    </w:p>
    <w:p w:rsidR="008C01C9" w:rsidRDefault="0084041E">
      <w:pPr>
        <w:pStyle w:val="Heading4"/>
        <w:numPr>
          <w:ilvl w:val="0"/>
          <w:numId w:val="42"/>
        </w:numPr>
        <w:tabs>
          <w:tab w:val="left" w:pos="1214"/>
        </w:tabs>
        <w:ind w:left="1214" w:hanging="199"/>
      </w:pPr>
      <w:r>
        <w:t>Uslovi</w:t>
      </w:r>
      <w:r>
        <w:rPr>
          <w:spacing w:val="-7"/>
        </w:rPr>
        <w:t xml:space="preserve"> </w:t>
      </w:r>
      <w:r>
        <w:t>za</w:t>
      </w:r>
      <w:r>
        <w:rPr>
          <w:spacing w:val="-8"/>
        </w:rPr>
        <w:t xml:space="preserve"> </w:t>
      </w:r>
      <w:r>
        <w:t>prohodnost</w:t>
      </w:r>
      <w:r>
        <w:rPr>
          <w:spacing w:val="-7"/>
        </w:rPr>
        <w:t xml:space="preserve"> </w:t>
      </w:r>
      <w:r>
        <w:t>i</w:t>
      </w:r>
      <w:r>
        <w:rPr>
          <w:spacing w:val="-7"/>
        </w:rPr>
        <w:t xml:space="preserve"> </w:t>
      </w:r>
      <w:r>
        <w:t>završetak</w:t>
      </w:r>
      <w:r>
        <w:rPr>
          <w:spacing w:val="-8"/>
        </w:rPr>
        <w:t xml:space="preserve"> </w:t>
      </w:r>
      <w:r>
        <w:rPr>
          <w:spacing w:val="-2"/>
        </w:rPr>
        <w:t>modula</w:t>
      </w:r>
    </w:p>
    <w:p w:rsidR="008C01C9" w:rsidRDefault="0084041E">
      <w:pPr>
        <w:pStyle w:val="BodyText"/>
        <w:tabs>
          <w:tab w:val="left" w:pos="1299"/>
        </w:tabs>
        <w:spacing w:before="120"/>
        <w:ind w:left="1015"/>
      </w:pPr>
      <w:r>
        <w:rPr>
          <w:spacing w:val="-10"/>
        </w:rPr>
        <w:t>-</w:t>
      </w:r>
      <w:r>
        <w:tab/>
        <w:t>Pozitivna</w:t>
      </w:r>
      <w:r>
        <w:rPr>
          <w:spacing w:val="-9"/>
        </w:rPr>
        <w:t xml:space="preserve"> </w:t>
      </w:r>
      <w:r>
        <w:t>ocjena</w:t>
      </w:r>
      <w:r>
        <w:rPr>
          <w:spacing w:val="-8"/>
        </w:rPr>
        <w:t xml:space="preserve"> </w:t>
      </w:r>
      <w:r>
        <w:t>na</w:t>
      </w:r>
      <w:r>
        <w:rPr>
          <w:spacing w:val="-8"/>
        </w:rPr>
        <w:t xml:space="preserve"> </w:t>
      </w:r>
      <w:r>
        <w:t>kraju</w:t>
      </w:r>
      <w:r>
        <w:rPr>
          <w:spacing w:val="-9"/>
        </w:rPr>
        <w:t xml:space="preserve"> </w:t>
      </w:r>
      <w:r>
        <w:t>školske</w:t>
      </w:r>
      <w:r>
        <w:rPr>
          <w:spacing w:val="-8"/>
        </w:rPr>
        <w:t xml:space="preserve"> </w:t>
      </w:r>
      <w:r>
        <w:rPr>
          <w:spacing w:val="-2"/>
        </w:rPr>
        <w:t>godine.</w:t>
      </w:r>
    </w:p>
    <w:p w:rsidR="008C01C9" w:rsidRDefault="0084041E">
      <w:pPr>
        <w:pStyle w:val="Heading4"/>
        <w:numPr>
          <w:ilvl w:val="0"/>
          <w:numId w:val="42"/>
        </w:numPr>
        <w:tabs>
          <w:tab w:val="left" w:pos="1214"/>
        </w:tabs>
        <w:ind w:left="1214" w:hanging="199"/>
      </w:pPr>
      <w:r>
        <w:t>Povezanost</w:t>
      </w:r>
      <w:r>
        <w:rPr>
          <w:spacing w:val="-7"/>
        </w:rPr>
        <w:t xml:space="preserve"> </w:t>
      </w:r>
      <w:r>
        <w:t>modula</w:t>
      </w:r>
      <w:r>
        <w:rPr>
          <w:spacing w:val="-9"/>
        </w:rPr>
        <w:t xml:space="preserve"> </w:t>
      </w:r>
      <w:r>
        <w:t>–</w:t>
      </w:r>
      <w:r>
        <w:rPr>
          <w:spacing w:val="-8"/>
        </w:rPr>
        <w:t xml:space="preserve"> </w:t>
      </w:r>
      <w:r>
        <w:rPr>
          <w:spacing w:val="-2"/>
        </w:rPr>
        <w:t>korelacija</w:t>
      </w:r>
    </w:p>
    <w:p w:rsidR="008C01C9" w:rsidRDefault="0084041E">
      <w:pPr>
        <w:pStyle w:val="ListParagraph"/>
        <w:numPr>
          <w:ilvl w:val="0"/>
          <w:numId w:val="37"/>
        </w:numPr>
        <w:tabs>
          <w:tab w:val="left" w:pos="1299"/>
        </w:tabs>
        <w:spacing w:before="119"/>
        <w:ind w:hanging="284"/>
      </w:pPr>
      <w:r>
        <w:t>Poslovna</w:t>
      </w:r>
      <w:r>
        <w:rPr>
          <w:spacing w:val="-10"/>
        </w:rPr>
        <w:t xml:space="preserve"> </w:t>
      </w:r>
      <w:r>
        <w:t>komunikacija</w:t>
      </w:r>
      <w:r>
        <w:rPr>
          <w:spacing w:val="-10"/>
        </w:rPr>
        <w:t xml:space="preserve"> </w:t>
      </w:r>
      <w:r>
        <w:t>i</w:t>
      </w:r>
      <w:r>
        <w:rPr>
          <w:spacing w:val="-10"/>
        </w:rPr>
        <w:t xml:space="preserve"> </w:t>
      </w:r>
      <w:r>
        <w:rPr>
          <w:spacing w:val="-2"/>
        </w:rPr>
        <w:t>korespondencija</w:t>
      </w:r>
    </w:p>
    <w:p w:rsidR="008C01C9" w:rsidRDefault="0084041E">
      <w:pPr>
        <w:pStyle w:val="ListParagraph"/>
        <w:numPr>
          <w:ilvl w:val="0"/>
          <w:numId w:val="37"/>
        </w:numPr>
        <w:tabs>
          <w:tab w:val="left" w:pos="1299"/>
        </w:tabs>
        <w:spacing w:before="1" w:line="252" w:lineRule="exact"/>
        <w:ind w:hanging="284"/>
      </w:pPr>
      <w:r>
        <w:rPr>
          <w:spacing w:val="-2"/>
        </w:rPr>
        <w:t>Savremeno</w:t>
      </w:r>
      <w:r>
        <w:rPr>
          <w:spacing w:val="4"/>
        </w:rPr>
        <w:t xml:space="preserve"> </w:t>
      </w:r>
      <w:r>
        <w:rPr>
          <w:spacing w:val="-2"/>
        </w:rPr>
        <w:t>odrastanje</w:t>
      </w:r>
    </w:p>
    <w:p w:rsidR="008C01C9" w:rsidRDefault="0084041E">
      <w:pPr>
        <w:pStyle w:val="ListParagraph"/>
        <w:numPr>
          <w:ilvl w:val="0"/>
          <w:numId w:val="37"/>
        </w:numPr>
        <w:tabs>
          <w:tab w:val="left" w:pos="1299"/>
        </w:tabs>
        <w:ind w:hanging="284"/>
      </w:pPr>
      <w:r>
        <w:t>Socijalne</w:t>
      </w:r>
      <w:r>
        <w:rPr>
          <w:spacing w:val="-7"/>
        </w:rPr>
        <w:t xml:space="preserve"> </w:t>
      </w:r>
      <w:r>
        <w:t>mreže</w:t>
      </w:r>
      <w:r>
        <w:rPr>
          <w:spacing w:val="-7"/>
        </w:rPr>
        <w:t xml:space="preserve"> </w:t>
      </w:r>
      <w:r>
        <w:t>i</w:t>
      </w:r>
      <w:r>
        <w:rPr>
          <w:spacing w:val="-6"/>
        </w:rPr>
        <w:t xml:space="preserve"> </w:t>
      </w:r>
      <w:r>
        <w:rPr>
          <w:spacing w:val="-2"/>
        </w:rPr>
        <w:t>globalizacija</w:t>
      </w:r>
    </w:p>
    <w:p w:rsidR="008C01C9" w:rsidRDefault="0084041E">
      <w:pPr>
        <w:pStyle w:val="ListParagraph"/>
        <w:numPr>
          <w:ilvl w:val="0"/>
          <w:numId w:val="37"/>
        </w:numPr>
        <w:tabs>
          <w:tab w:val="left" w:pos="1299"/>
        </w:tabs>
        <w:spacing w:before="1"/>
        <w:ind w:hanging="284"/>
      </w:pPr>
      <w:r>
        <w:t>Poslovna</w:t>
      </w:r>
      <w:r>
        <w:rPr>
          <w:spacing w:val="-13"/>
        </w:rPr>
        <w:t xml:space="preserve"> </w:t>
      </w:r>
      <w:r>
        <w:rPr>
          <w:spacing w:val="-2"/>
        </w:rPr>
        <w:t>kultura</w:t>
      </w:r>
    </w:p>
    <w:p w:rsidR="008C01C9" w:rsidRDefault="0084041E">
      <w:pPr>
        <w:pStyle w:val="Heading4"/>
        <w:spacing w:before="239"/>
        <w:ind w:left="1015" w:firstLine="0"/>
      </w:pPr>
      <w:r>
        <w:rPr>
          <w:spacing w:val="-2"/>
        </w:rPr>
        <w:t>Napomena:</w:t>
      </w:r>
    </w:p>
    <w:p w:rsidR="008C01C9" w:rsidRDefault="0084041E">
      <w:pPr>
        <w:pStyle w:val="BodyText"/>
        <w:spacing w:before="120"/>
        <w:ind w:left="1015" w:right="815"/>
      </w:pPr>
      <w:r>
        <w:t>U</w:t>
      </w:r>
      <w:r>
        <w:rPr>
          <w:spacing w:val="28"/>
        </w:rPr>
        <w:t xml:space="preserve"> </w:t>
      </w:r>
      <w:r>
        <w:t>cilju</w:t>
      </w:r>
      <w:r>
        <w:rPr>
          <w:spacing w:val="28"/>
        </w:rPr>
        <w:t xml:space="preserve"> </w:t>
      </w:r>
      <w:r>
        <w:t>usaglašavanja</w:t>
      </w:r>
      <w:r>
        <w:rPr>
          <w:spacing w:val="28"/>
        </w:rPr>
        <w:t xml:space="preserve"> </w:t>
      </w:r>
      <w:r>
        <w:t>sadržaja,</w:t>
      </w:r>
      <w:r>
        <w:rPr>
          <w:spacing w:val="29"/>
        </w:rPr>
        <w:t xml:space="preserve"> </w:t>
      </w:r>
      <w:r>
        <w:t>dinamike</w:t>
      </w:r>
      <w:r>
        <w:rPr>
          <w:spacing w:val="28"/>
        </w:rPr>
        <w:t xml:space="preserve"> </w:t>
      </w:r>
      <w:r>
        <w:t>realizacije</w:t>
      </w:r>
      <w:r>
        <w:rPr>
          <w:spacing w:val="28"/>
        </w:rPr>
        <w:t xml:space="preserve"> </w:t>
      </w:r>
      <w:r>
        <w:t>i</w:t>
      </w:r>
      <w:r>
        <w:rPr>
          <w:spacing w:val="28"/>
        </w:rPr>
        <w:t xml:space="preserve"> </w:t>
      </w:r>
      <w:r>
        <w:t>ishoda</w:t>
      </w:r>
      <w:r>
        <w:rPr>
          <w:spacing w:val="28"/>
        </w:rPr>
        <w:t xml:space="preserve"> </w:t>
      </w:r>
      <w:r>
        <w:t>učenja,</w:t>
      </w:r>
      <w:r>
        <w:rPr>
          <w:spacing w:val="29"/>
        </w:rPr>
        <w:t xml:space="preserve"> </w:t>
      </w:r>
      <w:r>
        <w:t>nastavnici</w:t>
      </w:r>
      <w:r>
        <w:rPr>
          <w:spacing w:val="28"/>
        </w:rPr>
        <w:t xml:space="preserve"> </w:t>
      </w:r>
      <w:r>
        <w:t>su</w:t>
      </w:r>
      <w:r>
        <w:rPr>
          <w:spacing w:val="28"/>
        </w:rPr>
        <w:t xml:space="preserve"> </w:t>
      </w:r>
      <w:r>
        <w:t>obavezni</w:t>
      </w:r>
      <w:r>
        <w:rPr>
          <w:spacing w:val="28"/>
        </w:rPr>
        <w:t xml:space="preserve"> </w:t>
      </w:r>
      <w:r>
        <w:t>da</w:t>
      </w:r>
      <w:r>
        <w:rPr>
          <w:spacing w:val="28"/>
        </w:rPr>
        <w:t xml:space="preserve"> </w:t>
      </w:r>
      <w:r>
        <w:t>zajedno</w:t>
      </w:r>
      <w:r>
        <w:rPr>
          <w:spacing w:val="28"/>
        </w:rPr>
        <w:t xml:space="preserve"> </w:t>
      </w:r>
      <w:r>
        <w:t>vrše planiranje vaspitno-obrazovnog rada.</w:t>
      </w:r>
    </w:p>
    <w:p w:rsidR="008C01C9" w:rsidRDefault="0084041E">
      <w:pPr>
        <w:pStyle w:val="Heading4"/>
        <w:numPr>
          <w:ilvl w:val="0"/>
          <w:numId w:val="42"/>
        </w:numPr>
        <w:tabs>
          <w:tab w:val="left" w:pos="1313"/>
        </w:tabs>
        <w:ind w:left="1313" w:hanging="298"/>
        <w:jc w:val="both"/>
      </w:pPr>
      <w:r>
        <w:t>Ključne</w:t>
      </w:r>
      <w:r>
        <w:rPr>
          <w:spacing w:val="-9"/>
        </w:rPr>
        <w:t xml:space="preserve"> </w:t>
      </w:r>
      <w:r>
        <w:t>kompetencije</w:t>
      </w:r>
      <w:r>
        <w:rPr>
          <w:spacing w:val="-6"/>
        </w:rPr>
        <w:t xml:space="preserve"> </w:t>
      </w:r>
      <w:r>
        <w:t>koje</w:t>
      </w:r>
      <w:r>
        <w:rPr>
          <w:spacing w:val="-8"/>
        </w:rPr>
        <w:t xml:space="preserve"> </w:t>
      </w:r>
      <w:r>
        <w:t>se</w:t>
      </w:r>
      <w:r>
        <w:rPr>
          <w:spacing w:val="-7"/>
        </w:rPr>
        <w:t xml:space="preserve"> </w:t>
      </w:r>
      <w:r>
        <w:t>razvijaju</w:t>
      </w:r>
      <w:r>
        <w:rPr>
          <w:spacing w:val="-6"/>
        </w:rPr>
        <w:t xml:space="preserve"> </w:t>
      </w:r>
      <w:r>
        <w:t>ovim</w:t>
      </w:r>
      <w:r>
        <w:rPr>
          <w:spacing w:val="-9"/>
        </w:rPr>
        <w:t xml:space="preserve"> </w:t>
      </w:r>
      <w:r>
        <w:rPr>
          <w:spacing w:val="-2"/>
        </w:rPr>
        <w:t>modulom</w:t>
      </w:r>
    </w:p>
    <w:p w:rsidR="008C01C9" w:rsidRDefault="0084041E">
      <w:pPr>
        <w:pStyle w:val="ListParagraph"/>
        <w:numPr>
          <w:ilvl w:val="0"/>
          <w:numId w:val="36"/>
        </w:numPr>
        <w:tabs>
          <w:tab w:val="left" w:pos="1298"/>
          <w:tab w:val="left" w:pos="1303"/>
        </w:tabs>
        <w:spacing w:before="119"/>
        <w:ind w:right="870" w:hanging="288"/>
        <w:jc w:val="both"/>
      </w:pPr>
      <w:r>
        <w:t>Kompetencija</w:t>
      </w:r>
      <w:r>
        <w:rPr>
          <w:spacing w:val="-11"/>
        </w:rPr>
        <w:t xml:space="preserve"> </w:t>
      </w:r>
      <w:r>
        <w:t>pismenosti</w:t>
      </w:r>
      <w:r>
        <w:rPr>
          <w:spacing w:val="-11"/>
        </w:rPr>
        <w:t xml:space="preserve"> </w:t>
      </w:r>
      <w:r>
        <w:t>(upotreba</w:t>
      </w:r>
      <w:r>
        <w:rPr>
          <w:spacing w:val="-11"/>
        </w:rPr>
        <w:t xml:space="preserve"> </w:t>
      </w:r>
      <w:r>
        <w:t>stručne</w:t>
      </w:r>
      <w:r>
        <w:rPr>
          <w:spacing w:val="-11"/>
        </w:rPr>
        <w:t xml:space="preserve"> </w:t>
      </w:r>
      <w:r>
        <w:t>terminologije</w:t>
      </w:r>
      <w:r>
        <w:rPr>
          <w:spacing w:val="-11"/>
        </w:rPr>
        <w:t xml:space="preserve"> </w:t>
      </w:r>
      <w:r>
        <w:t>u</w:t>
      </w:r>
      <w:r>
        <w:rPr>
          <w:spacing w:val="-10"/>
        </w:rPr>
        <w:t xml:space="preserve"> </w:t>
      </w:r>
      <w:r>
        <w:t>usmenom</w:t>
      </w:r>
      <w:r>
        <w:rPr>
          <w:spacing w:val="-10"/>
        </w:rPr>
        <w:t xml:space="preserve"> </w:t>
      </w:r>
      <w:r>
        <w:t>i</w:t>
      </w:r>
      <w:r>
        <w:rPr>
          <w:spacing w:val="-11"/>
        </w:rPr>
        <w:t xml:space="preserve"> </w:t>
      </w:r>
      <w:r>
        <w:t>pisanom</w:t>
      </w:r>
      <w:r>
        <w:rPr>
          <w:spacing w:val="-10"/>
        </w:rPr>
        <w:t xml:space="preserve"> </w:t>
      </w:r>
      <w:r>
        <w:t>obliku</w:t>
      </w:r>
      <w:r>
        <w:rPr>
          <w:spacing w:val="-10"/>
        </w:rPr>
        <w:t xml:space="preserve"> </w:t>
      </w:r>
      <w:r>
        <w:t>pravilnim</w:t>
      </w:r>
      <w:r>
        <w:rPr>
          <w:spacing w:val="-10"/>
        </w:rPr>
        <w:t xml:space="preserve"> </w:t>
      </w:r>
      <w:r>
        <w:t>formulisanjem pojmova,</w:t>
      </w:r>
      <w:r>
        <w:rPr>
          <w:spacing w:val="-8"/>
        </w:rPr>
        <w:t xml:space="preserve"> </w:t>
      </w:r>
      <w:r>
        <w:t>činjenica,</w:t>
      </w:r>
      <w:r>
        <w:rPr>
          <w:spacing w:val="-8"/>
        </w:rPr>
        <w:t xml:space="preserve"> </w:t>
      </w:r>
      <w:r>
        <w:t>pravila</w:t>
      </w:r>
      <w:r>
        <w:rPr>
          <w:spacing w:val="-9"/>
        </w:rPr>
        <w:t xml:space="preserve"> </w:t>
      </w:r>
      <w:r>
        <w:t>i</w:t>
      </w:r>
      <w:r>
        <w:rPr>
          <w:spacing w:val="-7"/>
        </w:rPr>
        <w:t xml:space="preserve"> </w:t>
      </w:r>
      <w:r>
        <w:t>koncepata</w:t>
      </w:r>
      <w:r>
        <w:rPr>
          <w:spacing w:val="-9"/>
        </w:rPr>
        <w:t xml:space="preserve"> </w:t>
      </w:r>
      <w:r>
        <w:t>iz</w:t>
      </w:r>
      <w:r>
        <w:rPr>
          <w:spacing w:val="-7"/>
        </w:rPr>
        <w:t xml:space="preserve"> </w:t>
      </w:r>
      <w:r>
        <w:t>oblasti</w:t>
      </w:r>
      <w:r>
        <w:rPr>
          <w:spacing w:val="-9"/>
        </w:rPr>
        <w:t xml:space="preserve"> </w:t>
      </w:r>
      <w:r>
        <w:t>preduzetništva,</w:t>
      </w:r>
      <w:r>
        <w:rPr>
          <w:spacing w:val="-8"/>
        </w:rPr>
        <w:t xml:space="preserve"> </w:t>
      </w:r>
      <w:r>
        <w:t>izražavanjem</w:t>
      </w:r>
      <w:r>
        <w:rPr>
          <w:spacing w:val="-7"/>
        </w:rPr>
        <w:t xml:space="preserve"> </w:t>
      </w:r>
      <w:r>
        <w:t>argumenata</w:t>
      </w:r>
      <w:r>
        <w:rPr>
          <w:spacing w:val="-9"/>
        </w:rPr>
        <w:t xml:space="preserve"> </w:t>
      </w:r>
      <w:r>
        <w:t>i</w:t>
      </w:r>
      <w:r>
        <w:rPr>
          <w:spacing w:val="-9"/>
        </w:rPr>
        <w:t xml:space="preserve"> </w:t>
      </w:r>
      <w:r>
        <w:t>kritičkog</w:t>
      </w:r>
      <w:r>
        <w:rPr>
          <w:spacing w:val="-9"/>
        </w:rPr>
        <w:t xml:space="preserve"> </w:t>
      </w:r>
      <w:r>
        <w:t>mišljenja na uvjerljiv način primjeren kontekstu; korišćenje različitih izvora znanja pretragom, prikupljanjem i obradom vizuelnih, audio/video i digitalnih informacija; poštovanje pravila i preporuka prilikom prezentovanja zadate teme i dr.)</w:t>
      </w:r>
    </w:p>
    <w:p w:rsidR="008C01C9" w:rsidRDefault="0084041E">
      <w:pPr>
        <w:pStyle w:val="ListParagraph"/>
        <w:numPr>
          <w:ilvl w:val="0"/>
          <w:numId w:val="36"/>
        </w:numPr>
        <w:tabs>
          <w:tab w:val="left" w:pos="1298"/>
          <w:tab w:val="left" w:pos="1303"/>
        </w:tabs>
        <w:spacing w:before="1"/>
        <w:ind w:right="871" w:hanging="288"/>
        <w:jc w:val="both"/>
      </w:pPr>
      <w:r>
        <w:t>Matematička kompetencija i kompetencija u prirodnim naukama, tehnologiji i inženjerstvu (STEM) (razvijanje logičkog načina razmišljanja, osnovnih matematičkih principa i donošenja zaključaka osmišljavanjem biznis ideje, sastavljanjem biznis plana i promovisanjem privrednog društva, proizvoda ili usluge, realizacijom vježbi kroz određene modele i dr.)</w:t>
      </w:r>
    </w:p>
    <w:p w:rsidR="008C01C9" w:rsidRDefault="0084041E">
      <w:pPr>
        <w:pStyle w:val="ListParagraph"/>
        <w:numPr>
          <w:ilvl w:val="0"/>
          <w:numId w:val="36"/>
        </w:numPr>
        <w:tabs>
          <w:tab w:val="left" w:pos="1298"/>
          <w:tab w:val="left" w:pos="1303"/>
        </w:tabs>
        <w:spacing w:before="1"/>
        <w:ind w:right="871" w:hanging="288"/>
        <w:jc w:val="both"/>
      </w:pPr>
      <w:r>
        <w:t>Digitalna kompetencija (upotreba namjenskog softvera za obradu i uređivanje teksta i tabela, čuvanje dokumenata u elektronskom obliku; korišćenje informaciono-komunikacionih tehnologija radi pretrage, prikupljanja</w:t>
      </w:r>
      <w:r>
        <w:rPr>
          <w:spacing w:val="-13"/>
        </w:rPr>
        <w:t xml:space="preserve"> </w:t>
      </w:r>
      <w:r>
        <w:t>i</w:t>
      </w:r>
      <w:r>
        <w:rPr>
          <w:spacing w:val="-13"/>
        </w:rPr>
        <w:t xml:space="preserve"> </w:t>
      </w:r>
      <w:r>
        <w:t>upotrebe</w:t>
      </w:r>
      <w:r>
        <w:rPr>
          <w:spacing w:val="-12"/>
        </w:rPr>
        <w:t xml:space="preserve"> </w:t>
      </w:r>
      <w:r>
        <w:t>podataka</w:t>
      </w:r>
      <w:r>
        <w:rPr>
          <w:spacing w:val="-13"/>
        </w:rPr>
        <w:t xml:space="preserve"> </w:t>
      </w:r>
      <w:r>
        <w:t>iz</w:t>
      </w:r>
      <w:r>
        <w:rPr>
          <w:spacing w:val="-12"/>
        </w:rPr>
        <w:t xml:space="preserve"> </w:t>
      </w:r>
      <w:r>
        <w:t>oblasti</w:t>
      </w:r>
      <w:r>
        <w:rPr>
          <w:spacing w:val="-13"/>
        </w:rPr>
        <w:t xml:space="preserve"> </w:t>
      </w:r>
      <w:r>
        <w:t>preduzetništva,</w:t>
      </w:r>
      <w:r>
        <w:rPr>
          <w:spacing w:val="-12"/>
        </w:rPr>
        <w:t xml:space="preserve"> </w:t>
      </w:r>
      <w:r>
        <w:t>prepoznavanjem</w:t>
      </w:r>
      <w:r>
        <w:rPr>
          <w:spacing w:val="-13"/>
        </w:rPr>
        <w:t xml:space="preserve"> </w:t>
      </w:r>
      <w:r>
        <w:t>relevantnih</w:t>
      </w:r>
      <w:r>
        <w:rPr>
          <w:spacing w:val="-12"/>
        </w:rPr>
        <w:t xml:space="preserve"> </w:t>
      </w:r>
      <w:r>
        <w:t>stručnih</w:t>
      </w:r>
      <w:r>
        <w:rPr>
          <w:spacing w:val="-13"/>
        </w:rPr>
        <w:t xml:space="preserve"> </w:t>
      </w:r>
      <w:r>
        <w:t>tekstova</w:t>
      </w:r>
      <w:r>
        <w:rPr>
          <w:spacing w:val="-12"/>
        </w:rPr>
        <w:t xml:space="preserve"> </w:t>
      </w:r>
      <w:r>
        <w:t>i</w:t>
      </w:r>
      <w:r>
        <w:rPr>
          <w:spacing w:val="-13"/>
        </w:rPr>
        <w:t xml:space="preserve"> </w:t>
      </w:r>
      <w:r>
        <w:t>video zapisa; upotreba softverskih alata za izradu prezentacija na zadatu temu; razvijanje svijesti o značaju elektronskog učenja kroz različite vidove online nastave i interakcije; korišćenje foruma i društvenih mreža, u cilju</w:t>
      </w:r>
      <w:r>
        <w:rPr>
          <w:spacing w:val="-1"/>
        </w:rPr>
        <w:t xml:space="preserve"> </w:t>
      </w:r>
      <w:r>
        <w:t>razmjene stručnih informacija, poštovanjem pravila</w:t>
      </w:r>
      <w:r>
        <w:rPr>
          <w:spacing w:val="-1"/>
        </w:rPr>
        <w:t xml:space="preserve"> </w:t>
      </w:r>
      <w:r>
        <w:t>bezbjednosti</w:t>
      </w:r>
      <w:r>
        <w:rPr>
          <w:spacing w:val="-1"/>
        </w:rPr>
        <w:t xml:space="preserve"> </w:t>
      </w:r>
      <w:r>
        <w:t>i</w:t>
      </w:r>
      <w:r>
        <w:rPr>
          <w:spacing w:val="-1"/>
        </w:rPr>
        <w:t xml:space="preserve"> </w:t>
      </w:r>
      <w:r>
        <w:t>etike</w:t>
      </w:r>
      <w:r>
        <w:rPr>
          <w:spacing w:val="-1"/>
        </w:rPr>
        <w:t xml:space="preserve"> </w:t>
      </w:r>
      <w:r>
        <w:t>prilikom korišćenja</w:t>
      </w:r>
      <w:r>
        <w:rPr>
          <w:spacing w:val="-1"/>
        </w:rPr>
        <w:t xml:space="preserve"> </w:t>
      </w:r>
      <w:r>
        <w:t>Interneta i</w:t>
      </w:r>
      <w:r>
        <w:rPr>
          <w:spacing w:val="-1"/>
        </w:rPr>
        <w:t xml:space="preserve"> </w:t>
      </w:r>
      <w:r>
        <w:t>dr.)</w:t>
      </w:r>
    </w:p>
    <w:p w:rsidR="008C01C9" w:rsidRDefault="0084041E">
      <w:pPr>
        <w:pStyle w:val="ListParagraph"/>
        <w:numPr>
          <w:ilvl w:val="0"/>
          <w:numId w:val="36"/>
        </w:numPr>
        <w:tabs>
          <w:tab w:val="left" w:pos="1298"/>
          <w:tab w:val="left" w:pos="1303"/>
        </w:tabs>
        <w:ind w:right="868" w:hanging="288"/>
        <w:jc w:val="both"/>
      </w:pPr>
      <w:r>
        <w:t>Lična,</w:t>
      </w:r>
      <w:r>
        <w:rPr>
          <w:spacing w:val="-3"/>
        </w:rPr>
        <w:t xml:space="preserve"> </w:t>
      </w:r>
      <w:r>
        <w:t>socijalna</w:t>
      </w:r>
      <w:r>
        <w:rPr>
          <w:spacing w:val="-4"/>
        </w:rPr>
        <w:t xml:space="preserve"> </w:t>
      </w:r>
      <w:r>
        <w:t>i</w:t>
      </w:r>
      <w:r>
        <w:rPr>
          <w:spacing w:val="-4"/>
        </w:rPr>
        <w:t xml:space="preserve"> </w:t>
      </w:r>
      <w:r>
        <w:t>kompetencija</w:t>
      </w:r>
      <w:r>
        <w:rPr>
          <w:spacing w:val="-4"/>
        </w:rPr>
        <w:t xml:space="preserve"> </w:t>
      </w:r>
      <w:r>
        <w:t>učiti</w:t>
      </w:r>
      <w:r>
        <w:rPr>
          <w:spacing w:val="-4"/>
        </w:rPr>
        <w:t xml:space="preserve"> </w:t>
      </w:r>
      <w:r>
        <w:t>kako</w:t>
      </w:r>
      <w:r>
        <w:rPr>
          <w:spacing w:val="-4"/>
        </w:rPr>
        <w:t xml:space="preserve"> </w:t>
      </w:r>
      <w:r>
        <w:t>učiti</w:t>
      </w:r>
      <w:r>
        <w:rPr>
          <w:spacing w:val="-4"/>
        </w:rPr>
        <w:t xml:space="preserve"> </w:t>
      </w:r>
      <w:r>
        <w:t>(razvijanje</w:t>
      </w:r>
      <w:r>
        <w:rPr>
          <w:spacing w:val="-4"/>
        </w:rPr>
        <w:t xml:space="preserve"> </w:t>
      </w:r>
      <w:r>
        <w:t>tehnika</w:t>
      </w:r>
      <w:r>
        <w:rPr>
          <w:spacing w:val="-4"/>
        </w:rPr>
        <w:t xml:space="preserve"> </w:t>
      </w:r>
      <w:r>
        <w:t>samostalnog</w:t>
      </w:r>
      <w:r>
        <w:rPr>
          <w:spacing w:val="-4"/>
        </w:rPr>
        <w:t xml:space="preserve"> </w:t>
      </w:r>
      <w:r>
        <w:t>učenja,</w:t>
      </w:r>
      <w:r>
        <w:rPr>
          <w:spacing w:val="-3"/>
        </w:rPr>
        <w:t xml:space="preserve"> </w:t>
      </w:r>
      <w:r>
        <w:t>kao</w:t>
      </w:r>
      <w:r>
        <w:rPr>
          <w:spacing w:val="-4"/>
        </w:rPr>
        <w:t xml:space="preserve"> </w:t>
      </w:r>
      <w:r>
        <w:t>i</w:t>
      </w:r>
      <w:r>
        <w:rPr>
          <w:spacing w:val="-4"/>
        </w:rPr>
        <w:t xml:space="preserve"> </w:t>
      </w:r>
      <w:r>
        <w:t>učenja</w:t>
      </w:r>
      <w:r>
        <w:rPr>
          <w:spacing w:val="-4"/>
        </w:rPr>
        <w:t xml:space="preserve"> </w:t>
      </w:r>
      <w:r>
        <w:t>u</w:t>
      </w:r>
      <w:r>
        <w:rPr>
          <w:spacing w:val="-4"/>
        </w:rPr>
        <w:t xml:space="preserve"> </w:t>
      </w:r>
      <w:r>
        <w:t>timu</w:t>
      </w:r>
      <w:r>
        <w:rPr>
          <w:spacing w:val="-4"/>
        </w:rPr>
        <w:t xml:space="preserve"> </w:t>
      </w:r>
      <w:r>
        <w:t>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w:t>
      </w:r>
      <w:r>
        <w:rPr>
          <w:spacing w:val="-8"/>
        </w:rPr>
        <w:t xml:space="preserve"> </w:t>
      </w:r>
      <w:r>
        <w:t>stečenih</w:t>
      </w:r>
      <w:r>
        <w:rPr>
          <w:spacing w:val="-8"/>
        </w:rPr>
        <w:t xml:space="preserve"> </w:t>
      </w:r>
      <w:r>
        <w:t>znanja,</w:t>
      </w:r>
      <w:r>
        <w:rPr>
          <w:spacing w:val="-7"/>
        </w:rPr>
        <w:t xml:space="preserve"> </w:t>
      </w:r>
      <w:r>
        <w:t>kao</w:t>
      </w:r>
      <w:r>
        <w:rPr>
          <w:spacing w:val="-8"/>
        </w:rPr>
        <w:t xml:space="preserve"> </w:t>
      </w:r>
      <w:r>
        <w:t>i</w:t>
      </w:r>
      <w:r>
        <w:rPr>
          <w:spacing w:val="-8"/>
        </w:rPr>
        <w:t xml:space="preserve"> </w:t>
      </w:r>
      <w:r>
        <w:t>otkrivanja</w:t>
      </w:r>
      <w:r>
        <w:rPr>
          <w:spacing w:val="-8"/>
        </w:rPr>
        <w:t xml:space="preserve"> </w:t>
      </w:r>
      <w:r>
        <w:t>novih;</w:t>
      </w:r>
      <w:r>
        <w:rPr>
          <w:spacing w:val="-7"/>
        </w:rPr>
        <w:t xml:space="preserve"> </w:t>
      </w:r>
      <w:r>
        <w:t>razvijanje</w:t>
      </w:r>
      <w:r>
        <w:rPr>
          <w:spacing w:val="-6"/>
        </w:rPr>
        <w:t xml:space="preserve"> </w:t>
      </w:r>
      <w:r>
        <w:t>sposobnosti</w:t>
      </w:r>
      <w:r>
        <w:rPr>
          <w:spacing w:val="-8"/>
        </w:rPr>
        <w:t xml:space="preserve"> </w:t>
      </w:r>
      <w:r>
        <w:t>učenja</w:t>
      </w:r>
      <w:r>
        <w:rPr>
          <w:spacing w:val="-8"/>
        </w:rPr>
        <w:t xml:space="preserve"> </w:t>
      </w:r>
      <w:r>
        <w:t>na</w:t>
      </w:r>
      <w:r>
        <w:rPr>
          <w:spacing w:val="-8"/>
        </w:rPr>
        <w:t xml:space="preserve"> </w:t>
      </w:r>
      <w:r>
        <w:t>sopstvenim</w:t>
      </w:r>
      <w:r>
        <w:rPr>
          <w:spacing w:val="-7"/>
        </w:rPr>
        <w:t xml:space="preserve"> </w:t>
      </w:r>
      <w:r>
        <w:t>greškama</w:t>
      </w:r>
      <w:r>
        <w:rPr>
          <w:spacing w:val="-8"/>
        </w:rPr>
        <w:t xml:space="preserve"> </w:t>
      </w:r>
      <w:r>
        <w:t>kroz samoprocjenu i samoevaluaciju; razvijanje svijesti o značaju vođenja zdravog života i dr.)</w:t>
      </w:r>
    </w:p>
    <w:p w:rsidR="008C01C9" w:rsidRDefault="0084041E">
      <w:pPr>
        <w:pStyle w:val="ListParagraph"/>
        <w:numPr>
          <w:ilvl w:val="0"/>
          <w:numId w:val="36"/>
        </w:numPr>
        <w:tabs>
          <w:tab w:val="left" w:pos="1298"/>
          <w:tab w:val="left" w:pos="1303"/>
        </w:tabs>
        <w:ind w:right="871" w:hanging="288"/>
        <w:jc w:val="both"/>
      </w:pPr>
      <w: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i dr.)</w:t>
      </w:r>
    </w:p>
    <w:p w:rsidR="008C01C9" w:rsidRDefault="0084041E">
      <w:pPr>
        <w:pStyle w:val="ListParagraph"/>
        <w:numPr>
          <w:ilvl w:val="0"/>
          <w:numId w:val="36"/>
        </w:numPr>
        <w:tabs>
          <w:tab w:val="left" w:pos="1297"/>
          <w:tab w:val="left" w:pos="1303"/>
        </w:tabs>
        <w:spacing w:before="1"/>
        <w:ind w:right="871" w:hanging="289"/>
        <w:jc w:val="both"/>
      </w:pPr>
      <w:r>
        <w:t>Preduzetnička kompetencija (razvijanje sposobnosti davanja inicijative i pravilnog određivanja prioriteta prilikom rješavanja problema; razvijanje kreativnosti, kao i vještina planiranja i upravljanja vremenom prilikom</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BodyText"/>
        <w:spacing w:before="1"/>
        <w:ind w:left="1302" w:right="872"/>
        <w:jc w:val="both"/>
      </w:pPr>
      <w:r>
        <w:t>rješavanja</w:t>
      </w:r>
      <w:r>
        <w:rPr>
          <w:spacing w:val="-4"/>
        </w:rPr>
        <w:t xml:space="preserve"> </w:t>
      </w:r>
      <w:r>
        <w:t>različitih</w:t>
      </w:r>
      <w:r>
        <w:rPr>
          <w:spacing w:val="-4"/>
        </w:rPr>
        <w:t xml:space="preserve"> </w:t>
      </w:r>
      <w:r>
        <w:t>zadataka,</w:t>
      </w:r>
      <w:r>
        <w:rPr>
          <w:spacing w:val="-3"/>
        </w:rPr>
        <w:t xml:space="preserve"> </w:t>
      </w:r>
      <w:r>
        <w:t>samostalno</w:t>
      </w:r>
      <w:r>
        <w:rPr>
          <w:spacing w:val="-4"/>
        </w:rPr>
        <w:t xml:space="preserve"> </w:t>
      </w:r>
      <w:r>
        <w:t>ili</w:t>
      </w:r>
      <w:r>
        <w:rPr>
          <w:spacing w:val="-3"/>
        </w:rPr>
        <w:t xml:space="preserve"> </w:t>
      </w:r>
      <w:r>
        <w:t>u</w:t>
      </w:r>
      <w:r>
        <w:rPr>
          <w:spacing w:val="-4"/>
        </w:rPr>
        <w:t xml:space="preserve"> </w:t>
      </w:r>
      <w:r>
        <w:t>timu,</w:t>
      </w:r>
      <w:r>
        <w:rPr>
          <w:spacing w:val="-3"/>
        </w:rPr>
        <w:t xml:space="preserve"> </w:t>
      </w:r>
      <w:r>
        <w:t>kroz</w:t>
      </w:r>
      <w:r>
        <w:rPr>
          <w:spacing w:val="-3"/>
        </w:rPr>
        <w:t xml:space="preserve"> </w:t>
      </w:r>
      <w:r>
        <w:t>izradu</w:t>
      </w:r>
      <w:r>
        <w:rPr>
          <w:spacing w:val="-4"/>
        </w:rPr>
        <w:t xml:space="preserve"> </w:t>
      </w:r>
      <w:r>
        <w:t>i</w:t>
      </w:r>
      <w:r>
        <w:rPr>
          <w:spacing w:val="-3"/>
        </w:rPr>
        <w:t xml:space="preserve"> </w:t>
      </w:r>
      <w:r>
        <w:t>upravljanje</w:t>
      </w:r>
      <w:r>
        <w:rPr>
          <w:spacing w:val="-4"/>
        </w:rPr>
        <w:t xml:space="preserve"> </w:t>
      </w:r>
      <w:r>
        <w:t>projektima</w:t>
      </w:r>
      <w:r>
        <w:rPr>
          <w:spacing w:val="-4"/>
        </w:rPr>
        <w:t xml:space="preserve"> </w:t>
      </w:r>
      <w:r>
        <w:t>iz</w:t>
      </w:r>
      <w:r>
        <w:rPr>
          <w:spacing w:val="-3"/>
        </w:rPr>
        <w:t xml:space="preserve"> </w:t>
      </w:r>
      <w:r>
        <w:t>stručne</w:t>
      </w:r>
      <w:r>
        <w:rPr>
          <w:spacing w:val="-4"/>
        </w:rPr>
        <w:t xml:space="preserve"> </w:t>
      </w:r>
      <w:r>
        <w:t>ili</w:t>
      </w:r>
      <w:r>
        <w:rPr>
          <w:spacing w:val="-3"/>
        </w:rPr>
        <w:t xml:space="preserve"> </w:t>
      </w:r>
      <w:r>
        <w:t>društveno odgovorne oblasti i dr.)</w:t>
      </w:r>
    </w:p>
    <w:p w:rsidR="008C01C9" w:rsidRDefault="0084041E">
      <w:pPr>
        <w:pStyle w:val="ListParagraph"/>
        <w:numPr>
          <w:ilvl w:val="0"/>
          <w:numId w:val="36"/>
        </w:numPr>
        <w:tabs>
          <w:tab w:val="left" w:pos="1297"/>
          <w:tab w:val="left" w:pos="1302"/>
        </w:tabs>
        <w:ind w:left="1302" w:right="872" w:hanging="288"/>
        <w:jc w:val="both"/>
      </w:pPr>
      <w:r>
        <w:t>Kompetencija</w:t>
      </w:r>
      <w:r>
        <w:rPr>
          <w:spacing w:val="-3"/>
        </w:rPr>
        <w:t xml:space="preserve"> </w:t>
      </w:r>
      <w:r>
        <w:t>kulturološke</w:t>
      </w:r>
      <w:r>
        <w:rPr>
          <w:spacing w:val="-3"/>
        </w:rPr>
        <w:t xml:space="preserve"> </w:t>
      </w:r>
      <w:r>
        <w:t>svijesti</w:t>
      </w:r>
      <w:r>
        <w:rPr>
          <w:spacing w:val="-4"/>
        </w:rPr>
        <w:t xml:space="preserve"> </w:t>
      </w:r>
      <w:r>
        <w:t>i</w:t>
      </w:r>
      <w:r>
        <w:rPr>
          <w:spacing w:val="-2"/>
        </w:rPr>
        <w:t xml:space="preserve"> </w:t>
      </w:r>
      <w:r>
        <w:t>izražavanja</w:t>
      </w:r>
      <w:r>
        <w:rPr>
          <w:spacing w:val="-4"/>
        </w:rPr>
        <w:t xml:space="preserve"> </w:t>
      </w:r>
      <w:r>
        <w:t>(razvijanje</w:t>
      </w:r>
      <w:r>
        <w:rPr>
          <w:spacing w:val="-3"/>
        </w:rPr>
        <w:t xml:space="preserve"> </w:t>
      </w:r>
      <w:r>
        <w:t>svijesti</w:t>
      </w:r>
      <w:r>
        <w:rPr>
          <w:spacing w:val="-3"/>
        </w:rPr>
        <w:t xml:space="preserve"> </w:t>
      </w:r>
      <w:r>
        <w:t>o</w:t>
      </w:r>
      <w:r>
        <w:rPr>
          <w:spacing w:val="-3"/>
        </w:rPr>
        <w:t xml:space="preserve"> </w:t>
      </w:r>
      <w:r>
        <w:t>značaju</w:t>
      </w:r>
      <w:r>
        <w:rPr>
          <w:spacing w:val="-3"/>
        </w:rPr>
        <w:t xml:space="preserve"> </w:t>
      </w:r>
      <w:r>
        <w:t>poznavanja</w:t>
      </w:r>
      <w:r>
        <w:rPr>
          <w:spacing w:val="-3"/>
        </w:rPr>
        <w:t xml:space="preserve"> </w:t>
      </w:r>
      <w:r>
        <w:t>i</w:t>
      </w:r>
      <w:r>
        <w:rPr>
          <w:spacing w:val="-2"/>
        </w:rPr>
        <w:t xml:space="preserve"> </w:t>
      </w:r>
      <w:r>
        <w:t>poštovanja</w:t>
      </w:r>
      <w:r>
        <w:rPr>
          <w:spacing w:val="-3"/>
        </w:rPr>
        <w:t xml:space="preserve"> </w:t>
      </w:r>
      <w:r>
        <w:t>lokalnih, nacionalnih,</w:t>
      </w:r>
      <w:r>
        <w:rPr>
          <w:spacing w:val="-7"/>
        </w:rPr>
        <w:t xml:space="preserve"> </w:t>
      </w:r>
      <w:r>
        <w:t>regionalnih,</w:t>
      </w:r>
      <w:r>
        <w:rPr>
          <w:spacing w:val="-7"/>
        </w:rPr>
        <w:t xml:space="preserve"> </w:t>
      </w:r>
      <w:r>
        <w:t>evropskih</w:t>
      </w:r>
      <w:r>
        <w:rPr>
          <w:spacing w:val="-6"/>
        </w:rPr>
        <w:t xml:space="preserve"> </w:t>
      </w:r>
      <w:r>
        <w:t>i</w:t>
      </w:r>
      <w:r>
        <w:rPr>
          <w:spacing w:val="-7"/>
        </w:rPr>
        <w:t xml:space="preserve"> </w:t>
      </w:r>
      <w:r>
        <w:t>globalnih</w:t>
      </w:r>
      <w:r>
        <w:rPr>
          <w:spacing w:val="-7"/>
        </w:rPr>
        <w:t xml:space="preserve"> </w:t>
      </w:r>
      <w:r>
        <w:t>kultura</w:t>
      </w:r>
      <w:r>
        <w:rPr>
          <w:spacing w:val="-7"/>
        </w:rPr>
        <w:t xml:space="preserve"> </w:t>
      </w:r>
      <w:r>
        <w:t>kroz</w:t>
      </w:r>
      <w:r>
        <w:rPr>
          <w:spacing w:val="-6"/>
        </w:rPr>
        <w:t xml:space="preserve"> </w:t>
      </w:r>
      <w:r>
        <w:t>povezivanje</w:t>
      </w:r>
      <w:r>
        <w:rPr>
          <w:spacing w:val="-6"/>
        </w:rPr>
        <w:t xml:space="preserve"> </w:t>
      </w:r>
      <w:r>
        <w:t>sa</w:t>
      </w:r>
      <w:r>
        <w:rPr>
          <w:spacing w:val="-5"/>
        </w:rPr>
        <w:t xml:space="preserve"> </w:t>
      </w:r>
      <w:r>
        <w:t>primjerima</w:t>
      </w:r>
      <w:r>
        <w:rPr>
          <w:spacing w:val="-7"/>
        </w:rPr>
        <w:t xml:space="preserve"> </w:t>
      </w:r>
      <w:r>
        <w:t>iz</w:t>
      </w:r>
      <w:r>
        <w:rPr>
          <w:spacing w:val="-6"/>
        </w:rPr>
        <w:t xml:space="preserve"> </w:t>
      </w:r>
      <w:r>
        <w:t>oblasti</w:t>
      </w:r>
      <w:r>
        <w:rPr>
          <w:spacing w:val="-6"/>
        </w:rPr>
        <w:t xml:space="preserve"> </w:t>
      </w:r>
      <w:r>
        <w:t>preduzetništva; predstavljanje</w:t>
      </w:r>
      <w:r>
        <w:rPr>
          <w:spacing w:val="-3"/>
        </w:rPr>
        <w:t xml:space="preserve"> </w:t>
      </w:r>
      <w:r>
        <w:t>ideja</w:t>
      </w:r>
      <w:r>
        <w:rPr>
          <w:spacing w:val="-3"/>
        </w:rPr>
        <w:t xml:space="preserve"> </w:t>
      </w:r>
      <w:r>
        <w:t>putem</w:t>
      </w:r>
      <w:r>
        <w:rPr>
          <w:spacing w:val="-2"/>
        </w:rPr>
        <w:t xml:space="preserve"> </w:t>
      </w:r>
      <w:r>
        <w:t>različitih</w:t>
      </w:r>
      <w:r>
        <w:rPr>
          <w:spacing w:val="-3"/>
        </w:rPr>
        <w:t xml:space="preserve"> </w:t>
      </w:r>
      <w:r>
        <w:t>kulturoloških</w:t>
      </w:r>
      <w:r>
        <w:rPr>
          <w:spacing w:val="-3"/>
        </w:rPr>
        <w:t xml:space="preserve"> </w:t>
      </w:r>
      <w:r>
        <w:t>formi</w:t>
      </w:r>
      <w:r>
        <w:rPr>
          <w:spacing w:val="-3"/>
        </w:rPr>
        <w:t xml:space="preserve"> </w:t>
      </w:r>
      <w:r>
        <w:t>kao</w:t>
      </w:r>
      <w:r>
        <w:rPr>
          <w:spacing w:val="-3"/>
        </w:rPr>
        <w:t xml:space="preserve"> </w:t>
      </w:r>
      <w:r>
        <w:t>što</w:t>
      </w:r>
      <w:r>
        <w:rPr>
          <w:spacing w:val="-3"/>
        </w:rPr>
        <w:t xml:space="preserve"> </w:t>
      </w:r>
      <w:r>
        <w:t>su</w:t>
      </w:r>
      <w:r>
        <w:rPr>
          <w:spacing w:val="-3"/>
        </w:rPr>
        <w:t xml:space="preserve"> </w:t>
      </w:r>
      <w:r>
        <w:t>pisani,</w:t>
      </w:r>
      <w:r>
        <w:rPr>
          <w:spacing w:val="-2"/>
        </w:rPr>
        <w:t xml:space="preserve"> </w:t>
      </w:r>
      <w:r>
        <w:t>štampani</w:t>
      </w:r>
      <w:r>
        <w:rPr>
          <w:spacing w:val="-3"/>
        </w:rPr>
        <w:t xml:space="preserve"> </w:t>
      </w:r>
      <w:r>
        <w:t>ili</w:t>
      </w:r>
      <w:r>
        <w:rPr>
          <w:spacing w:val="-3"/>
        </w:rPr>
        <w:t xml:space="preserve"> </w:t>
      </w:r>
      <w:r>
        <w:t>digitalni</w:t>
      </w:r>
      <w:r>
        <w:rPr>
          <w:spacing w:val="-3"/>
        </w:rPr>
        <w:t xml:space="preserve"> </w:t>
      </w:r>
      <w:r>
        <w:t>tekst,</w:t>
      </w:r>
      <w:r>
        <w:rPr>
          <w:spacing w:val="-2"/>
        </w:rPr>
        <w:t xml:space="preserve"> </w:t>
      </w:r>
      <w:r>
        <w:t>film,</w:t>
      </w:r>
      <w:r>
        <w:rPr>
          <w:spacing w:val="-2"/>
        </w:rPr>
        <w:t xml:space="preserve"> </w:t>
      </w:r>
      <w:r>
        <w:t>dizajn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spacing w:before="268"/>
        <w:rPr>
          <w:sz w:val="28"/>
        </w:rPr>
      </w:pPr>
    </w:p>
    <w:p w:rsidR="008C01C9" w:rsidRDefault="0084041E">
      <w:pPr>
        <w:pStyle w:val="Heading2"/>
        <w:numPr>
          <w:ilvl w:val="0"/>
          <w:numId w:val="299"/>
        </w:numPr>
        <w:tabs>
          <w:tab w:val="left" w:pos="1175"/>
          <w:tab w:val="left" w:pos="10071"/>
        </w:tabs>
        <w:ind w:left="1175" w:hanging="190"/>
        <w:rPr>
          <w:u w:val="none"/>
        </w:rPr>
      </w:pPr>
      <w:bookmarkStart w:id="88" w:name="4._STRUČNI_ISPIT"/>
      <w:bookmarkStart w:id="89" w:name="_bookmark44"/>
      <w:bookmarkEnd w:id="88"/>
      <w:bookmarkEnd w:id="89"/>
      <w:r>
        <w:rPr>
          <w:spacing w:val="-6"/>
          <w:u w:color="C00000"/>
        </w:rPr>
        <w:t xml:space="preserve"> </w:t>
      </w:r>
      <w:r>
        <w:rPr>
          <w:u w:color="C00000"/>
        </w:rPr>
        <w:t>STRUČNI</w:t>
      </w:r>
      <w:r>
        <w:rPr>
          <w:spacing w:val="-6"/>
          <w:u w:color="C00000"/>
        </w:rPr>
        <w:t xml:space="preserve"> </w:t>
      </w:r>
      <w:r>
        <w:rPr>
          <w:spacing w:val="-2"/>
          <w:u w:color="C00000"/>
        </w:rPr>
        <w:t>ISPIT</w:t>
      </w:r>
      <w:r>
        <w:rPr>
          <w:u w:color="C00000"/>
        </w:rPr>
        <w:tab/>
      </w:r>
    </w:p>
    <w:p w:rsidR="008C01C9" w:rsidRDefault="008C01C9">
      <w:pPr>
        <w:pStyle w:val="BodyText"/>
        <w:spacing w:before="18"/>
        <w:rPr>
          <w:b/>
        </w:rPr>
      </w:pPr>
    </w:p>
    <w:p w:rsidR="008C01C9" w:rsidRDefault="0084041E">
      <w:pPr>
        <w:pStyle w:val="Heading4"/>
        <w:spacing w:before="0"/>
        <w:ind w:left="1015" w:firstLine="0"/>
        <w:rPr>
          <w:b w:val="0"/>
        </w:rPr>
      </w:pPr>
      <w:r>
        <w:t>Program</w:t>
      </w:r>
      <w:r>
        <w:rPr>
          <w:spacing w:val="-7"/>
        </w:rPr>
        <w:t xml:space="preserve"> </w:t>
      </w:r>
      <w:r>
        <w:t>stručnog</w:t>
      </w:r>
      <w:r>
        <w:rPr>
          <w:spacing w:val="-8"/>
        </w:rPr>
        <w:t xml:space="preserve"> </w:t>
      </w:r>
      <w:r>
        <w:t>ispita</w:t>
      </w:r>
      <w:r>
        <w:rPr>
          <w:spacing w:val="-9"/>
        </w:rPr>
        <w:t xml:space="preserve"> </w:t>
      </w:r>
      <w:r>
        <w:t>za</w:t>
      </w:r>
      <w:r>
        <w:rPr>
          <w:spacing w:val="-7"/>
        </w:rPr>
        <w:t xml:space="preserve"> </w:t>
      </w:r>
      <w:r>
        <w:t>učenike</w:t>
      </w:r>
      <w:r>
        <w:rPr>
          <w:spacing w:val="-9"/>
        </w:rPr>
        <w:t xml:space="preserve"> </w:t>
      </w:r>
      <w:r>
        <w:t>koji</w:t>
      </w:r>
      <w:r>
        <w:rPr>
          <w:spacing w:val="-8"/>
        </w:rPr>
        <w:t xml:space="preserve"> </w:t>
      </w:r>
      <w:r>
        <w:t>nastavljaju</w:t>
      </w:r>
      <w:r>
        <w:rPr>
          <w:spacing w:val="-7"/>
        </w:rPr>
        <w:t xml:space="preserve"> </w:t>
      </w:r>
      <w:r>
        <w:rPr>
          <w:spacing w:val="-2"/>
        </w:rPr>
        <w:t>obrazovanje</w:t>
      </w:r>
      <w:r>
        <w:rPr>
          <w:b w:val="0"/>
          <w:spacing w:val="-2"/>
        </w:rPr>
        <w:t>:</w:t>
      </w:r>
    </w:p>
    <w:p w:rsidR="008C01C9" w:rsidRDefault="0084041E">
      <w:pPr>
        <w:pStyle w:val="ListParagraph"/>
        <w:numPr>
          <w:ilvl w:val="0"/>
          <w:numId w:val="35"/>
        </w:numPr>
        <w:tabs>
          <w:tab w:val="left" w:pos="1299"/>
        </w:tabs>
        <w:spacing w:before="120" w:line="252" w:lineRule="exact"/>
        <w:ind w:left="1299" w:hanging="284"/>
      </w:pPr>
      <w:r>
        <w:t>Crnogorski</w:t>
      </w:r>
      <w:r>
        <w:rPr>
          <w:spacing w:val="-9"/>
        </w:rPr>
        <w:t xml:space="preserve"> </w:t>
      </w:r>
      <w:r>
        <w:t>–</w:t>
      </w:r>
      <w:r>
        <w:rPr>
          <w:spacing w:val="-9"/>
        </w:rPr>
        <w:t xml:space="preserve"> </w:t>
      </w:r>
      <w:r>
        <w:t>srpski,</w:t>
      </w:r>
      <w:r>
        <w:rPr>
          <w:spacing w:val="-6"/>
        </w:rPr>
        <w:t xml:space="preserve"> </w:t>
      </w:r>
      <w:r>
        <w:t>bosanski,</w:t>
      </w:r>
      <w:r>
        <w:rPr>
          <w:spacing w:val="-7"/>
        </w:rPr>
        <w:t xml:space="preserve"> </w:t>
      </w:r>
      <w:r>
        <w:t>hrvatski</w:t>
      </w:r>
      <w:r>
        <w:rPr>
          <w:spacing w:val="-9"/>
        </w:rPr>
        <w:t xml:space="preserve"> </w:t>
      </w:r>
      <w:r>
        <w:t>jezik</w:t>
      </w:r>
      <w:r>
        <w:rPr>
          <w:spacing w:val="-7"/>
        </w:rPr>
        <w:t xml:space="preserve"> </w:t>
      </w:r>
      <w:r>
        <w:t>i</w:t>
      </w:r>
      <w:r>
        <w:rPr>
          <w:spacing w:val="-8"/>
        </w:rPr>
        <w:t xml:space="preserve"> </w:t>
      </w:r>
      <w:r>
        <w:t>književnost</w:t>
      </w:r>
      <w:r>
        <w:rPr>
          <w:spacing w:val="-8"/>
        </w:rPr>
        <w:t xml:space="preserve"> </w:t>
      </w:r>
      <w:r>
        <w:t>(odnosno</w:t>
      </w:r>
      <w:r>
        <w:rPr>
          <w:spacing w:val="-8"/>
        </w:rPr>
        <w:t xml:space="preserve"> </w:t>
      </w:r>
      <w:r>
        <w:t>Albanski</w:t>
      </w:r>
      <w:r>
        <w:rPr>
          <w:spacing w:val="-7"/>
        </w:rPr>
        <w:t xml:space="preserve"> </w:t>
      </w:r>
      <w:r>
        <w:t>jezik</w:t>
      </w:r>
      <w:r>
        <w:rPr>
          <w:spacing w:val="-8"/>
        </w:rPr>
        <w:t xml:space="preserve"> </w:t>
      </w:r>
      <w:r>
        <w:t>i</w:t>
      </w:r>
      <w:r>
        <w:rPr>
          <w:spacing w:val="-9"/>
        </w:rPr>
        <w:t xml:space="preserve"> </w:t>
      </w:r>
      <w:r>
        <w:rPr>
          <w:spacing w:val="-2"/>
        </w:rPr>
        <w:t>književnost)</w:t>
      </w:r>
    </w:p>
    <w:p w:rsidR="008C01C9" w:rsidRDefault="0084041E">
      <w:pPr>
        <w:pStyle w:val="ListParagraph"/>
        <w:numPr>
          <w:ilvl w:val="0"/>
          <w:numId w:val="35"/>
        </w:numPr>
        <w:tabs>
          <w:tab w:val="left" w:pos="1299"/>
          <w:tab w:val="left" w:pos="1304"/>
        </w:tabs>
        <w:ind w:right="871" w:hanging="290"/>
      </w:pPr>
      <w:r>
        <w:t>Matematika</w:t>
      </w:r>
      <w:r>
        <w:rPr>
          <w:spacing w:val="22"/>
        </w:rPr>
        <w:t xml:space="preserve"> </w:t>
      </w:r>
      <w:r>
        <w:t>ili</w:t>
      </w:r>
      <w:r>
        <w:rPr>
          <w:spacing w:val="22"/>
        </w:rPr>
        <w:t xml:space="preserve"> </w:t>
      </w:r>
      <w:r>
        <w:t>Engleski</w:t>
      </w:r>
      <w:r>
        <w:rPr>
          <w:spacing w:val="22"/>
        </w:rPr>
        <w:t xml:space="preserve"> </w:t>
      </w:r>
      <w:r>
        <w:t>jezik</w:t>
      </w:r>
      <w:r>
        <w:rPr>
          <w:spacing w:val="23"/>
        </w:rPr>
        <w:t xml:space="preserve"> </w:t>
      </w:r>
      <w:r>
        <w:t>(odnosno</w:t>
      </w:r>
      <w:r>
        <w:rPr>
          <w:spacing w:val="21"/>
        </w:rPr>
        <w:t xml:space="preserve"> </w:t>
      </w:r>
      <w:r>
        <w:t>Prvi</w:t>
      </w:r>
      <w:r>
        <w:rPr>
          <w:spacing w:val="22"/>
        </w:rPr>
        <w:t xml:space="preserve"> </w:t>
      </w:r>
      <w:r>
        <w:t>strani</w:t>
      </w:r>
      <w:r>
        <w:rPr>
          <w:spacing w:val="21"/>
        </w:rPr>
        <w:t xml:space="preserve"> </w:t>
      </w:r>
      <w:r>
        <w:t>jezik)</w:t>
      </w:r>
      <w:r>
        <w:rPr>
          <w:spacing w:val="23"/>
        </w:rPr>
        <w:t xml:space="preserve"> </w:t>
      </w:r>
      <w:r>
        <w:t>na</w:t>
      </w:r>
      <w:r>
        <w:rPr>
          <w:spacing w:val="22"/>
        </w:rPr>
        <w:t xml:space="preserve"> </w:t>
      </w:r>
      <w:r>
        <w:t>osnovnom</w:t>
      </w:r>
      <w:r>
        <w:rPr>
          <w:spacing w:val="22"/>
        </w:rPr>
        <w:t xml:space="preserve"> </w:t>
      </w:r>
      <w:r>
        <w:t>ili</w:t>
      </w:r>
      <w:r>
        <w:rPr>
          <w:spacing w:val="23"/>
        </w:rPr>
        <w:t xml:space="preserve"> </w:t>
      </w:r>
      <w:r>
        <w:t>višem</w:t>
      </w:r>
      <w:r>
        <w:rPr>
          <w:spacing w:val="22"/>
        </w:rPr>
        <w:t xml:space="preserve"> </w:t>
      </w:r>
      <w:r>
        <w:t>nivou,</w:t>
      </w:r>
      <w:r>
        <w:rPr>
          <w:spacing w:val="23"/>
        </w:rPr>
        <w:t xml:space="preserve"> </w:t>
      </w:r>
      <w:r>
        <w:t>u</w:t>
      </w:r>
      <w:r>
        <w:rPr>
          <w:spacing w:val="22"/>
        </w:rPr>
        <w:t xml:space="preserve"> </w:t>
      </w:r>
      <w:r>
        <w:t>skladu</w:t>
      </w:r>
      <w:r>
        <w:rPr>
          <w:spacing w:val="21"/>
        </w:rPr>
        <w:t xml:space="preserve"> </w:t>
      </w:r>
      <w:r>
        <w:t>sa</w:t>
      </w:r>
      <w:r>
        <w:rPr>
          <w:spacing w:val="22"/>
        </w:rPr>
        <w:t xml:space="preserve"> </w:t>
      </w:r>
      <w:r>
        <w:t xml:space="preserve">ispitnim </w:t>
      </w:r>
      <w:r>
        <w:rPr>
          <w:spacing w:val="-2"/>
        </w:rPr>
        <w:t>katalogom</w:t>
      </w:r>
    </w:p>
    <w:p w:rsidR="008C01C9" w:rsidRDefault="0084041E">
      <w:pPr>
        <w:pStyle w:val="ListParagraph"/>
        <w:numPr>
          <w:ilvl w:val="0"/>
          <w:numId w:val="35"/>
        </w:numPr>
        <w:tabs>
          <w:tab w:val="left" w:pos="1299"/>
        </w:tabs>
        <w:ind w:left="1299" w:hanging="284"/>
      </w:pPr>
      <w:r>
        <w:t>Stručna</w:t>
      </w:r>
      <w:r>
        <w:rPr>
          <w:spacing w:val="-10"/>
        </w:rPr>
        <w:t xml:space="preserve"> </w:t>
      </w:r>
      <w:r>
        <w:rPr>
          <w:spacing w:val="-2"/>
        </w:rPr>
        <w:t>teorija</w:t>
      </w:r>
    </w:p>
    <w:p w:rsidR="008C01C9" w:rsidRDefault="0084041E">
      <w:pPr>
        <w:pStyle w:val="Heading4"/>
        <w:spacing w:before="120"/>
        <w:ind w:left="1015" w:firstLine="0"/>
        <w:rPr>
          <w:b w:val="0"/>
        </w:rPr>
      </w:pPr>
      <w:r>
        <w:t>Program</w:t>
      </w:r>
      <w:r>
        <w:rPr>
          <w:spacing w:val="-7"/>
        </w:rPr>
        <w:t xml:space="preserve"> </w:t>
      </w:r>
      <w:r>
        <w:t>stručnog</w:t>
      </w:r>
      <w:r>
        <w:rPr>
          <w:spacing w:val="-7"/>
        </w:rPr>
        <w:t xml:space="preserve"> </w:t>
      </w:r>
      <w:r>
        <w:t>ispita</w:t>
      </w:r>
      <w:r>
        <w:rPr>
          <w:spacing w:val="-8"/>
        </w:rPr>
        <w:t xml:space="preserve"> </w:t>
      </w:r>
      <w:r>
        <w:t>za</w:t>
      </w:r>
      <w:r>
        <w:rPr>
          <w:spacing w:val="-7"/>
        </w:rPr>
        <w:t xml:space="preserve"> </w:t>
      </w:r>
      <w:r>
        <w:t>učenike</w:t>
      </w:r>
      <w:r>
        <w:rPr>
          <w:spacing w:val="-8"/>
        </w:rPr>
        <w:t xml:space="preserve"> </w:t>
      </w:r>
      <w:r>
        <w:t>koji</w:t>
      </w:r>
      <w:r>
        <w:rPr>
          <w:spacing w:val="-7"/>
        </w:rPr>
        <w:t xml:space="preserve"> </w:t>
      </w:r>
      <w:r>
        <w:t>ne</w:t>
      </w:r>
      <w:r>
        <w:rPr>
          <w:spacing w:val="-7"/>
        </w:rPr>
        <w:t xml:space="preserve"> </w:t>
      </w:r>
      <w:r>
        <w:t>nastavljaju</w:t>
      </w:r>
      <w:r>
        <w:rPr>
          <w:spacing w:val="-8"/>
        </w:rPr>
        <w:t xml:space="preserve"> </w:t>
      </w:r>
      <w:r>
        <w:rPr>
          <w:spacing w:val="-2"/>
        </w:rPr>
        <w:t>obrazovanje</w:t>
      </w:r>
      <w:r>
        <w:rPr>
          <w:b w:val="0"/>
          <w:spacing w:val="-2"/>
        </w:rPr>
        <w:t>:</w:t>
      </w:r>
    </w:p>
    <w:p w:rsidR="008C01C9" w:rsidRDefault="0084041E">
      <w:pPr>
        <w:pStyle w:val="ListParagraph"/>
        <w:numPr>
          <w:ilvl w:val="0"/>
          <w:numId w:val="35"/>
        </w:numPr>
        <w:tabs>
          <w:tab w:val="left" w:pos="1299"/>
        </w:tabs>
        <w:spacing w:before="120" w:line="252" w:lineRule="exact"/>
        <w:ind w:left="1299" w:hanging="284"/>
      </w:pPr>
      <w:r>
        <w:t>Crnogorski</w:t>
      </w:r>
      <w:r>
        <w:rPr>
          <w:spacing w:val="-9"/>
        </w:rPr>
        <w:t xml:space="preserve"> </w:t>
      </w:r>
      <w:r>
        <w:t>–</w:t>
      </w:r>
      <w:r>
        <w:rPr>
          <w:spacing w:val="-9"/>
        </w:rPr>
        <w:t xml:space="preserve"> </w:t>
      </w:r>
      <w:r>
        <w:t>srpski,</w:t>
      </w:r>
      <w:r>
        <w:rPr>
          <w:spacing w:val="-6"/>
        </w:rPr>
        <w:t xml:space="preserve"> </w:t>
      </w:r>
      <w:r>
        <w:t>bosanski,</w:t>
      </w:r>
      <w:r>
        <w:rPr>
          <w:spacing w:val="-7"/>
        </w:rPr>
        <w:t xml:space="preserve"> </w:t>
      </w:r>
      <w:r>
        <w:t>hrvatski</w:t>
      </w:r>
      <w:r>
        <w:rPr>
          <w:spacing w:val="-9"/>
        </w:rPr>
        <w:t xml:space="preserve"> </w:t>
      </w:r>
      <w:r>
        <w:t>jezik</w:t>
      </w:r>
      <w:r>
        <w:rPr>
          <w:spacing w:val="-7"/>
        </w:rPr>
        <w:t xml:space="preserve"> </w:t>
      </w:r>
      <w:r>
        <w:t>i</w:t>
      </w:r>
      <w:r>
        <w:rPr>
          <w:spacing w:val="-8"/>
        </w:rPr>
        <w:t xml:space="preserve"> </w:t>
      </w:r>
      <w:r>
        <w:t>književnost</w:t>
      </w:r>
      <w:r>
        <w:rPr>
          <w:spacing w:val="-8"/>
        </w:rPr>
        <w:t xml:space="preserve"> </w:t>
      </w:r>
      <w:r>
        <w:t>(odnosno</w:t>
      </w:r>
      <w:r>
        <w:rPr>
          <w:spacing w:val="-8"/>
        </w:rPr>
        <w:t xml:space="preserve"> </w:t>
      </w:r>
      <w:r>
        <w:t>Albanski</w:t>
      </w:r>
      <w:r>
        <w:rPr>
          <w:spacing w:val="-7"/>
        </w:rPr>
        <w:t xml:space="preserve"> </w:t>
      </w:r>
      <w:r>
        <w:t>jezik</w:t>
      </w:r>
      <w:r>
        <w:rPr>
          <w:spacing w:val="-8"/>
        </w:rPr>
        <w:t xml:space="preserve"> </w:t>
      </w:r>
      <w:r>
        <w:t>i</w:t>
      </w:r>
      <w:r>
        <w:rPr>
          <w:spacing w:val="-9"/>
        </w:rPr>
        <w:t xml:space="preserve"> </w:t>
      </w:r>
      <w:r>
        <w:rPr>
          <w:spacing w:val="-2"/>
        </w:rPr>
        <w:t>književnost)</w:t>
      </w:r>
    </w:p>
    <w:p w:rsidR="008C01C9" w:rsidRDefault="0084041E">
      <w:pPr>
        <w:pStyle w:val="ListParagraph"/>
        <w:numPr>
          <w:ilvl w:val="0"/>
          <w:numId w:val="35"/>
        </w:numPr>
        <w:tabs>
          <w:tab w:val="left" w:pos="1299"/>
        </w:tabs>
        <w:ind w:left="1299" w:hanging="284"/>
      </w:pPr>
      <w:r>
        <w:t>Matematika</w:t>
      </w:r>
      <w:r>
        <w:rPr>
          <w:spacing w:val="-8"/>
        </w:rPr>
        <w:t xml:space="preserve"> </w:t>
      </w:r>
      <w:r>
        <w:t>ili</w:t>
      </w:r>
      <w:r>
        <w:rPr>
          <w:spacing w:val="-5"/>
        </w:rPr>
        <w:t xml:space="preserve"> </w:t>
      </w:r>
      <w:r>
        <w:t>Engleski</w:t>
      </w:r>
      <w:r>
        <w:rPr>
          <w:spacing w:val="-8"/>
        </w:rPr>
        <w:t xml:space="preserve"> </w:t>
      </w:r>
      <w:r>
        <w:t>jezik</w:t>
      </w:r>
      <w:r>
        <w:rPr>
          <w:spacing w:val="-6"/>
        </w:rPr>
        <w:t xml:space="preserve"> </w:t>
      </w:r>
      <w:r>
        <w:t>(odnosno</w:t>
      </w:r>
      <w:r>
        <w:rPr>
          <w:spacing w:val="-7"/>
        </w:rPr>
        <w:t xml:space="preserve"> </w:t>
      </w:r>
      <w:r>
        <w:t>Prvi</w:t>
      </w:r>
      <w:r>
        <w:rPr>
          <w:spacing w:val="-8"/>
        </w:rPr>
        <w:t xml:space="preserve"> </w:t>
      </w:r>
      <w:r>
        <w:t>strani</w:t>
      </w:r>
      <w:r>
        <w:rPr>
          <w:spacing w:val="-5"/>
        </w:rPr>
        <w:t xml:space="preserve"> </w:t>
      </w:r>
      <w:r>
        <w:t>jezik)</w:t>
      </w:r>
      <w:r>
        <w:rPr>
          <w:spacing w:val="-7"/>
        </w:rPr>
        <w:t xml:space="preserve"> </w:t>
      </w:r>
      <w:r>
        <w:t>na</w:t>
      </w:r>
      <w:r>
        <w:rPr>
          <w:spacing w:val="-7"/>
        </w:rPr>
        <w:t xml:space="preserve"> </w:t>
      </w:r>
      <w:r>
        <w:t>osnovnom</w:t>
      </w:r>
      <w:r>
        <w:rPr>
          <w:spacing w:val="-6"/>
        </w:rPr>
        <w:t xml:space="preserve"> </w:t>
      </w:r>
      <w:r>
        <w:t>nivou,</w:t>
      </w:r>
      <w:r>
        <w:rPr>
          <w:spacing w:val="-7"/>
        </w:rPr>
        <w:t xml:space="preserve"> </w:t>
      </w:r>
      <w:r>
        <w:t>u</w:t>
      </w:r>
      <w:r>
        <w:rPr>
          <w:spacing w:val="-7"/>
        </w:rPr>
        <w:t xml:space="preserve"> </w:t>
      </w:r>
      <w:r>
        <w:t>skladu</w:t>
      </w:r>
      <w:r>
        <w:rPr>
          <w:spacing w:val="-7"/>
        </w:rPr>
        <w:t xml:space="preserve"> </w:t>
      </w:r>
      <w:r>
        <w:t>sa</w:t>
      </w:r>
      <w:r>
        <w:rPr>
          <w:spacing w:val="-8"/>
        </w:rPr>
        <w:t xml:space="preserve"> </w:t>
      </w:r>
      <w:r>
        <w:t>ispitnim</w:t>
      </w:r>
      <w:r>
        <w:rPr>
          <w:spacing w:val="-6"/>
        </w:rPr>
        <w:t xml:space="preserve"> </w:t>
      </w:r>
      <w:r>
        <w:rPr>
          <w:spacing w:val="-2"/>
        </w:rPr>
        <w:t>katalogom</w:t>
      </w:r>
    </w:p>
    <w:p w:rsidR="008C01C9" w:rsidRDefault="0084041E">
      <w:pPr>
        <w:pStyle w:val="ListParagraph"/>
        <w:numPr>
          <w:ilvl w:val="0"/>
          <w:numId w:val="35"/>
        </w:numPr>
        <w:tabs>
          <w:tab w:val="left" w:pos="1299"/>
        </w:tabs>
        <w:spacing w:before="1"/>
        <w:ind w:left="1299" w:hanging="284"/>
      </w:pPr>
      <w:r>
        <w:t>Stručni</w:t>
      </w:r>
      <w:r>
        <w:rPr>
          <w:spacing w:val="-9"/>
        </w:rPr>
        <w:t xml:space="preserve"> </w:t>
      </w:r>
      <w:r>
        <w:rPr>
          <w:spacing w:val="-5"/>
        </w:rPr>
        <w:t>rad</w:t>
      </w:r>
    </w:p>
    <w:p w:rsidR="008C01C9" w:rsidRDefault="0084041E">
      <w:pPr>
        <w:pStyle w:val="Heading3"/>
        <w:numPr>
          <w:ilvl w:val="1"/>
          <w:numId w:val="299"/>
        </w:numPr>
        <w:tabs>
          <w:tab w:val="left" w:pos="1363"/>
        </w:tabs>
        <w:spacing w:before="251"/>
        <w:ind w:left="1363" w:hanging="348"/>
      </w:pPr>
      <w:bookmarkStart w:id="90" w:name="4.1._ISPITNI_KATALOG_ZA_STRUČNU_TEORIJU"/>
      <w:bookmarkStart w:id="91" w:name="_bookmark45"/>
      <w:bookmarkEnd w:id="90"/>
      <w:bookmarkEnd w:id="91"/>
      <w:r>
        <w:t>ISPITNI</w:t>
      </w:r>
      <w:r>
        <w:rPr>
          <w:spacing w:val="-9"/>
        </w:rPr>
        <w:t xml:space="preserve"> </w:t>
      </w:r>
      <w:r>
        <w:t>KATALOG</w:t>
      </w:r>
      <w:r>
        <w:rPr>
          <w:spacing w:val="-8"/>
        </w:rPr>
        <w:t xml:space="preserve"> </w:t>
      </w:r>
      <w:r>
        <w:t>ZA</w:t>
      </w:r>
      <w:r>
        <w:rPr>
          <w:spacing w:val="-10"/>
        </w:rPr>
        <w:t xml:space="preserve"> </w:t>
      </w:r>
      <w:r>
        <w:t>STRUČNU</w:t>
      </w:r>
      <w:r>
        <w:rPr>
          <w:spacing w:val="-9"/>
        </w:rPr>
        <w:t xml:space="preserve"> </w:t>
      </w:r>
      <w:r>
        <w:rPr>
          <w:spacing w:val="-2"/>
        </w:rPr>
        <w:t>TEORIJU</w:t>
      </w:r>
    </w:p>
    <w:p w:rsidR="008C01C9" w:rsidRDefault="0084041E">
      <w:pPr>
        <w:pStyle w:val="Heading4"/>
        <w:numPr>
          <w:ilvl w:val="0"/>
          <w:numId w:val="34"/>
        </w:numPr>
        <w:tabs>
          <w:tab w:val="left" w:pos="1213"/>
        </w:tabs>
        <w:spacing w:before="241"/>
        <w:ind w:left="1213" w:hanging="198"/>
      </w:pPr>
      <w:r>
        <w:t>Moduli</w:t>
      </w:r>
      <w:r>
        <w:rPr>
          <w:spacing w:val="-6"/>
        </w:rPr>
        <w:t xml:space="preserve"> </w:t>
      </w:r>
      <w:r>
        <w:t>na</w:t>
      </w:r>
      <w:r>
        <w:rPr>
          <w:spacing w:val="-7"/>
        </w:rPr>
        <w:t xml:space="preserve"> </w:t>
      </w:r>
      <w:r>
        <w:t>osnovu</w:t>
      </w:r>
      <w:r>
        <w:rPr>
          <w:spacing w:val="-6"/>
        </w:rPr>
        <w:t xml:space="preserve"> </w:t>
      </w:r>
      <w:r>
        <w:t>kojih</w:t>
      </w:r>
      <w:r>
        <w:rPr>
          <w:spacing w:val="-6"/>
        </w:rPr>
        <w:t xml:space="preserve"> </w:t>
      </w:r>
      <w:r>
        <w:t>je</w:t>
      </w:r>
      <w:r>
        <w:rPr>
          <w:spacing w:val="-6"/>
        </w:rPr>
        <w:t xml:space="preserve"> </w:t>
      </w:r>
      <w:r>
        <w:t>urađen</w:t>
      </w:r>
      <w:r>
        <w:rPr>
          <w:spacing w:val="-5"/>
        </w:rPr>
        <w:t xml:space="preserve"> </w:t>
      </w:r>
      <w:r>
        <w:t>ispitni</w:t>
      </w:r>
      <w:r>
        <w:rPr>
          <w:spacing w:val="-6"/>
        </w:rPr>
        <w:t xml:space="preserve"> </w:t>
      </w:r>
      <w:r>
        <w:t>katalog</w:t>
      </w:r>
      <w:r>
        <w:rPr>
          <w:spacing w:val="-6"/>
        </w:rPr>
        <w:t xml:space="preserve"> </w:t>
      </w:r>
      <w:r>
        <w:t>za</w:t>
      </w:r>
      <w:r>
        <w:rPr>
          <w:spacing w:val="-7"/>
        </w:rPr>
        <w:t xml:space="preserve"> </w:t>
      </w:r>
      <w:r>
        <w:t>stručnu</w:t>
      </w:r>
      <w:r>
        <w:rPr>
          <w:spacing w:val="-6"/>
        </w:rPr>
        <w:t xml:space="preserve"> </w:t>
      </w:r>
      <w:r>
        <w:rPr>
          <w:spacing w:val="-2"/>
        </w:rPr>
        <w:t>teoriju:</w:t>
      </w:r>
    </w:p>
    <w:p w:rsidR="008C01C9" w:rsidRDefault="0084041E">
      <w:pPr>
        <w:pStyle w:val="ListParagraph"/>
        <w:numPr>
          <w:ilvl w:val="1"/>
          <w:numId w:val="34"/>
        </w:numPr>
        <w:tabs>
          <w:tab w:val="left" w:pos="1300"/>
        </w:tabs>
        <w:spacing w:before="120"/>
      </w:pPr>
      <w:r>
        <w:t>Vučena</w:t>
      </w:r>
      <w:r>
        <w:rPr>
          <w:spacing w:val="-9"/>
        </w:rPr>
        <w:t xml:space="preserve"> </w:t>
      </w:r>
      <w:r>
        <w:t>vozila</w:t>
      </w:r>
      <w:r>
        <w:rPr>
          <w:spacing w:val="-9"/>
        </w:rPr>
        <w:t xml:space="preserve"> </w:t>
      </w:r>
      <w:r>
        <w:rPr>
          <w:spacing w:val="-5"/>
        </w:rPr>
        <w:t>II</w:t>
      </w:r>
    </w:p>
    <w:p w:rsidR="008C01C9" w:rsidRDefault="0084041E">
      <w:pPr>
        <w:pStyle w:val="ListParagraph"/>
        <w:numPr>
          <w:ilvl w:val="1"/>
          <w:numId w:val="34"/>
        </w:numPr>
        <w:tabs>
          <w:tab w:val="left" w:pos="1300"/>
        </w:tabs>
        <w:spacing w:line="252" w:lineRule="exact"/>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1"/>
          <w:numId w:val="34"/>
        </w:numPr>
        <w:tabs>
          <w:tab w:val="left" w:pos="1300"/>
        </w:tabs>
        <w:spacing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p w:rsidR="008C01C9" w:rsidRDefault="0084041E">
      <w:pPr>
        <w:pStyle w:val="ListParagraph"/>
        <w:numPr>
          <w:ilvl w:val="1"/>
          <w:numId w:val="34"/>
        </w:numPr>
        <w:tabs>
          <w:tab w:val="left" w:pos="1300"/>
        </w:tabs>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1"/>
          <w:numId w:val="34"/>
        </w:numPr>
        <w:tabs>
          <w:tab w:val="left" w:pos="1300"/>
        </w:tabs>
        <w:spacing w:before="1" w:line="252" w:lineRule="exact"/>
        <w:ind w:hanging="284"/>
      </w:pPr>
      <w:r>
        <w:t>Elektro</w:t>
      </w:r>
      <w:r>
        <w:rPr>
          <w:spacing w:val="-8"/>
        </w:rPr>
        <w:t xml:space="preserve"> </w:t>
      </w:r>
      <w:r>
        <w:t>uređaji</w:t>
      </w:r>
      <w:r>
        <w:rPr>
          <w:spacing w:val="-7"/>
        </w:rPr>
        <w:t xml:space="preserve"> </w:t>
      </w:r>
      <w:r>
        <w:t>na</w:t>
      </w:r>
      <w:r>
        <w:rPr>
          <w:spacing w:val="-7"/>
        </w:rPr>
        <w:t xml:space="preserve"> </w:t>
      </w:r>
      <w:r>
        <w:t>vučenim</w:t>
      </w:r>
      <w:r>
        <w:rPr>
          <w:spacing w:val="-7"/>
        </w:rPr>
        <w:t xml:space="preserve"> </w:t>
      </w:r>
      <w:r>
        <w:rPr>
          <w:spacing w:val="-2"/>
        </w:rPr>
        <w:t>vozilima</w:t>
      </w:r>
    </w:p>
    <w:p w:rsidR="008C01C9" w:rsidRDefault="0084041E">
      <w:pPr>
        <w:pStyle w:val="ListParagraph"/>
        <w:numPr>
          <w:ilvl w:val="1"/>
          <w:numId w:val="34"/>
        </w:numPr>
        <w:tabs>
          <w:tab w:val="left" w:pos="1300"/>
        </w:tabs>
        <w:spacing w:line="252" w:lineRule="exact"/>
      </w:pPr>
      <w:r>
        <w:t>Mehanički</w:t>
      </w:r>
      <w:r>
        <w:rPr>
          <w:spacing w:val="-7"/>
        </w:rPr>
        <w:t xml:space="preserve"> </w:t>
      </w:r>
      <w:r>
        <w:t>uređaji</w:t>
      </w:r>
      <w:r>
        <w:rPr>
          <w:spacing w:val="-6"/>
        </w:rPr>
        <w:t xml:space="preserve"> </w:t>
      </w:r>
      <w:r>
        <w:t>dizel</w:t>
      </w:r>
      <w:r>
        <w:rPr>
          <w:spacing w:val="38"/>
        </w:rPr>
        <w:t xml:space="preserve"> </w:t>
      </w:r>
      <w:r>
        <w:t>vučnih</w:t>
      </w:r>
      <w:r>
        <w:rPr>
          <w:spacing w:val="-6"/>
        </w:rPr>
        <w:t xml:space="preserve"> </w:t>
      </w:r>
      <w:r>
        <w:rPr>
          <w:spacing w:val="-2"/>
        </w:rPr>
        <w:t>vozila</w:t>
      </w:r>
    </w:p>
    <w:p w:rsidR="008C01C9" w:rsidRDefault="0084041E">
      <w:pPr>
        <w:pStyle w:val="ListParagraph"/>
        <w:numPr>
          <w:ilvl w:val="1"/>
          <w:numId w:val="34"/>
        </w:numPr>
        <w:tabs>
          <w:tab w:val="left" w:pos="1300"/>
        </w:tabs>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5"/>
        </w:rPr>
        <w:t>II</w:t>
      </w:r>
    </w:p>
    <w:p w:rsidR="008C01C9" w:rsidRDefault="0084041E">
      <w:pPr>
        <w:pStyle w:val="ListParagraph"/>
        <w:numPr>
          <w:ilvl w:val="1"/>
          <w:numId w:val="34"/>
        </w:numPr>
        <w:tabs>
          <w:tab w:val="left" w:pos="1300"/>
        </w:tabs>
        <w:spacing w:before="1" w:line="252" w:lineRule="exact"/>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p w:rsidR="008C01C9" w:rsidRDefault="0084041E">
      <w:pPr>
        <w:pStyle w:val="ListParagraph"/>
        <w:numPr>
          <w:ilvl w:val="1"/>
          <w:numId w:val="34"/>
        </w:numPr>
        <w:tabs>
          <w:tab w:val="left" w:pos="1300"/>
        </w:tabs>
        <w:spacing w:line="252" w:lineRule="exact"/>
      </w:pPr>
      <w:r>
        <w:t>Mehanički</w:t>
      </w:r>
      <w:r>
        <w:rPr>
          <w:spacing w:val="-11"/>
        </w:rPr>
        <w:t xml:space="preserve"> </w:t>
      </w:r>
      <w:r>
        <w:t>uređaji</w:t>
      </w:r>
      <w:r>
        <w:rPr>
          <w:spacing w:val="-11"/>
        </w:rPr>
        <w:t xml:space="preserve"> </w:t>
      </w:r>
      <w:r>
        <w:t>željezničkih</w:t>
      </w:r>
      <w:r>
        <w:rPr>
          <w:spacing w:val="-11"/>
        </w:rPr>
        <w:t xml:space="preserve"> </w:t>
      </w:r>
      <w:r>
        <w:t>voznih</w:t>
      </w:r>
      <w:r>
        <w:rPr>
          <w:spacing w:val="-10"/>
        </w:rPr>
        <w:t xml:space="preserve"> </w:t>
      </w:r>
      <w:r>
        <w:rPr>
          <w:spacing w:val="-2"/>
        </w:rPr>
        <w:t>sredstava</w:t>
      </w:r>
    </w:p>
    <w:p w:rsidR="008C01C9" w:rsidRDefault="0084041E">
      <w:pPr>
        <w:pStyle w:val="ListParagraph"/>
        <w:numPr>
          <w:ilvl w:val="1"/>
          <w:numId w:val="34"/>
        </w:numPr>
        <w:tabs>
          <w:tab w:val="left" w:pos="1300"/>
        </w:tabs>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Heading4"/>
        <w:numPr>
          <w:ilvl w:val="0"/>
          <w:numId w:val="34"/>
        </w:numPr>
        <w:tabs>
          <w:tab w:val="left" w:pos="1214"/>
        </w:tabs>
        <w:spacing w:before="239"/>
        <w:ind w:left="1214" w:hanging="199"/>
      </w:pPr>
      <w:r>
        <w:t>Cilj</w:t>
      </w:r>
      <w:r>
        <w:rPr>
          <w:spacing w:val="-4"/>
        </w:rPr>
        <w:t xml:space="preserve"> </w:t>
      </w:r>
      <w:r>
        <w:rPr>
          <w:spacing w:val="-2"/>
        </w:rPr>
        <w:t>ispita:</w:t>
      </w:r>
    </w:p>
    <w:p w:rsidR="008C01C9" w:rsidRDefault="0084041E">
      <w:pPr>
        <w:pStyle w:val="ListParagraph"/>
        <w:numPr>
          <w:ilvl w:val="1"/>
          <w:numId w:val="34"/>
        </w:numPr>
        <w:tabs>
          <w:tab w:val="left" w:pos="1300"/>
          <w:tab w:val="left" w:pos="1305"/>
        </w:tabs>
        <w:spacing w:before="120"/>
        <w:ind w:left="1305" w:right="871" w:hanging="290"/>
      </w:pPr>
      <w:r>
        <w:t>Provjera</w:t>
      </w:r>
      <w:r>
        <w:rPr>
          <w:spacing w:val="36"/>
        </w:rPr>
        <w:t xml:space="preserve"> </w:t>
      </w:r>
      <w:r>
        <w:t>nivoa</w:t>
      </w:r>
      <w:r>
        <w:rPr>
          <w:spacing w:val="37"/>
        </w:rPr>
        <w:t xml:space="preserve"> </w:t>
      </w:r>
      <w:r>
        <w:t>postignuća</w:t>
      </w:r>
      <w:r>
        <w:rPr>
          <w:spacing w:val="37"/>
        </w:rPr>
        <w:t xml:space="preserve"> </w:t>
      </w:r>
      <w:r>
        <w:t>ishoda</w:t>
      </w:r>
      <w:r>
        <w:rPr>
          <w:spacing w:val="37"/>
        </w:rPr>
        <w:t xml:space="preserve"> </w:t>
      </w:r>
      <w:r>
        <w:t>učenja</w:t>
      </w:r>
      <w:r>
        <w:rPr>
          <w:spacing w:val="37"/>
        </w:rPr>
        <w:t xml:space="preserve"> </w:t>
      </w:r>
      <w:r>
        <w:t>definisanih</w:t>
      </w:r>
      <w:r>
        <w:rPr>
          <w:spacing w:val="37"/>
        </w:rPr>
        <w:t xml:space="preserve"> </w:t>
      </w:r>
      <w:r>
        <w:t>u</w:t>
      </w:r>
      <w:r>
        <w:rPr>
          <w:spacing w:val="36"/>
        </w:rPr>
        <w:t xml:space="preserve"> </w:t>
      </w:r>
      <w:r>
        <w:t>modulima</w:t>
      </w:r>
      <w:r>
        <w:rPr>
          <w:spacing w:val="37"/>
        </w:rPr>
        <w:t xml:space="preserve"> </w:t>
      </w:r>
      <w:r>
        <w:t>koji</w:t>
      </w:r>
      <w:r>
        <w:rPr>
          <w:spacing w:val="36"/>
        </w:rPr>
        <w:t xml:space="preserve"> </w:t>
      </w:r>
      <w:r>
        <w:t>čine</w:t>
      </w:r>
      <w:r>
        <w:rPr>
          <w:spacing w:val="36"/>
        </w:rPr>
        <w:t xml:space="preserve"> </w:t>
      </w:r>
      <w:r>
        <w:t>stručnu</w:t>
      </w:r>
      <w:r>
        <w:rPr>
          <w:spacing w:val="36"/>
        </w:rPr>
        <w:t xml:space="preserve"> </w:t>
      </w:r>
      <w:r>
        <w:t>teoriju</w:t>
      </w:r>
      <w:r>
        <w:rPr>
          <w:spacing w:val="37"/>
        </w:rPr>
        <w:t xml:space="preserve"> </w:t>
      </w:r>
      <w:r>
        <w:t>od</w:t>
      </w:r>
      <w:r>
        <w:rPr>
          <w:spacing w:val="36"/>
        </w:rPr>
        <w:t xml:space="preserve"> </w:t>
      </w:r>
      <w:r>
        <w:t>značaja</w:t>
      </w:r>
      <w:r>
        <w:rPr>
          <w:spacing w:val="36"/>
        </w:rPr>
        <w:t xml:space="preserve"> </w:t>
      </w:r>
      <w:r>
        <w:t>za kvalifikaciju nivoa obrazovanja Tehničar/ Tehničarka u željezničkom saobraćaju</w:t>
      </w:r>
    </w:p>
    <w:p w:rsidR="008C01C9" w:rsidRDefault="0084041E">
      <w:pPr>
        <w:pStyle w:val="Heading4"/>
        <w:numPr>
          <w:ilvl w:val="0"/>
          <w:numId w:val="34"/>
        </w:numPr>
        <w:tabs>
          <w:tab w:val="left" w:pos="1214"/>
        </w:tabs>
        <w:spacing w:before="241"/>
        <w:ind w:left="1214" w:hanging="199"/>
      </w:pPr>
      <w:r>
        <w:t>Sadržaj</w:t>
      </w:r>
      <w:r>
        <w:rPr>
          <w:spacing w:val="-9"/>
        </w:rPr>
        <w:t xml:space="preserve"> </w:t>
      </w:r>
      <w:r>
        <w:t>provjere</w:t>
      </w:r>
      <w:r>
        <w:rPr>
          <w:spacing w:val="-9"/>
        </w:rPr>
        <w:t xml:space="preserve"> </w:t>
      </w:r>
      <w:r>
        <w:t>(ishodi</w:t>
      </w:r>
      <w:r>
        <w:rPr>
          <w:spacing w:val="-8"/>
        </w:rPr>
        <w:t xml:space="preserve"> </w:t>
      </w:r>
      <w:r>
        <w:t>i</w:t>
      </w:r>
      <w:r>
        <w:rPr>
          <w:spacing w:val="-8"/>
        </w:rPr>
        <w:t xml:space="preserve"> </w:t>
      </w:r>
      <w:r>
        <w:t>kriterijumi</w:t>
      </w:r>
      <w:r>
        <w:rPr>
          <w:spacing w:val="-8"/>
        </w:rPr>
        <w:t xml:space="preserve"> </w:t>
      </w:r>
      <w:r>
        <w:t>za</w:t>
      </w:r>
      <w:r>
        <w:rPr>
          <w:spacing w:val="-8"/>
        </w:rPr>
        <w:t xml:space="preserve"> </w:t>
      </w:r>
      <w:r>
        <w:t>provjeru</w:t>
      </w:r>
      <w:r>
        <w:rPr>
          <w:spacing w:val="-8"/>
        </w:rPr>
        <w:t xml:space="preserve"> </w:t>
      </w:r>
      <w:r>
        <w:t>dostignutosti</w:t>
      </w:r>
      <w:r>
        <w:rPr>
          <w:spacing w:val="-9"/>
        </w:rPr>
        <w:t xml:space="preserve"> </w:t>
      </w:r>
      <w:r>
        <w:t>ishoda</w:t>
      </w:r>
      <w:r>
        <w:rPr>
          <w:spacing w:val="-9"/>
        </w:rPr>
        <w:t xml:space="preserve"> </w:t>
      </w:r>
      <w:r>
        <w:rPr>
          <w:spacing w:val="-2"/>
        </w:rPr>
        <w:t>učenja)</w:t>
      </w:r>
    </w:p>
    <w:p w:rsidR="008C01C9" w:rsidRDefault="008C01C9">
      <w:pPr>
        <w:pStyle w:val="BodyText"/>
        <w:spacing w:before="3" w:after="1"/>
        <w:rPr>
          <w:b/>
          <w:sz w:val="10"/>
        </w:rPr>
      </w:pPr>
    </w:p>
    <w:tbl>
      <w:tblPr>
        <w:tblW w:w="0" w:type="auto"/>
        <w:tblInd w:w="739"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72"/>
        <w:gridCol w:w="6620"/>
      </w:tblGrid>
      <w:tr w:rsidR="008C01C9">
        <w:trPr>
          <w:trHeight w:val="1117"/>
        </w:trPr>
        <w:tc>
          <w:tcPr>
            <w:tcW w:w="2972" w:type="dxa"/>
            <w:tcBorders>
              <w:left w:val="nil"/>
              <w:right w:val="single" w:sz="2" w:space="0" w:color="CC0000"/>
            </w:tcBorders>
            <w:shd w:val="clear" w:color="auto" w:fill="F1E5BD"/>
          </w:tcPr>
          <w:p w:rsidR="008C01C9" w:rsidRDefault="0084041E">
            <w:pPr>
              <w:pStyle w:val="TableParagraph"/>
              <w:spacing w:before="121"/>
              <w:ind w:left="107"/>
              <w:rPr>
                <w:b/>
              </w:rPr>
            </w:pPr>
            <w:r>
              <w:rPr>
                <w:b/>
              </w:rPr>
              <w:t>Ishodi</w:t>
            </w:r>
            <w:r>
              <w:rPr>
                <w:b/>
                <w:spacing w:val="-7"/>
              </w:rPr>
              <w:t xml:space="preserve"> </w:t>
            </w:r>
            <w:r>
              <w:rPr>
                <w:b/>
                <w:spacing w:val="-2"/>
              </w:rPr>
              <w:t>učenja</w:t>
            </w:r>
          </w:p>
          <w:p w:rsidR="008C01C9" w:rsidRDefault="0084041E">
            <w:pPr>
              <w:pStyle w:val="TableParagraph"/>
              <w:spacing w:before="119"/>
              <w:ind w:left="107"/>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0" w:type="dxa"/>
            <w:tcBorders>
              <w:left w:val="single" w:sz="2" w:space="0" w:color="CC0000"/>
              <w:right w:val="nil"/>
            </w:tcBorders>
            <w:shd w:val="clear" w:color="auto" w:fill="F1E5BD"/>
          </w:tcPr>
          <w:p w:rsidR="008C01C9" w:rsidRDefault="0084041E">
            <w:pPr>
              <w:pStyle w:val="TableParagraph"/>
              <w:spacing w:before="247" w:line="352" w:lineRule="auto"/>
              <w:ind w:left="105" w:right="1620"/>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8"/>
              </w:rPr>
              <w:t xml:space="preserve"> </w:t>
            </w:r>
            <w:r>
              <w:rPr>
                <w:b/>
              </w:rPr>
              <w:t>učenja Učenik treba da:</w:t>
            </w:r>
          </w:p>
        </w:tc>
      </w:tr>
      <w:tr w:rsidR="008C01C9">
        <w:trPr>
          <w:trHeight w:val="3857"/>
        </w:trPr>
        <w:tc>
          <w:tcPr>
            <w:tcW w:w="2972" w:type="dxa"/>
            <w:tcBorders>
              <w:left w:val="nil"/>
              <w:bottom w:val="single" w:sz="4" w:space="0" w:color="CC0000"/>
              <w:right w:val="single" w:sz="2" w:space="0" w:color="CC0000"/>
            </w:tcBorders>
          </w:tcPr>
          <w:p w:rsidR="008C01C9" w:rsidRDefault="0084041E">
            <w:pPr>
              <w:pStyle w:val="TableParagraph"/>
              <w:spacing w:before="118"/>
              <w:ind w:left="107" w:right="103"/>
              <w:jc w:val="both"/>
            </w:pPr>
            <w:r>
              <w:t xml:space="preserve">Analizira značaj i ulogu vučnih vozila u sistemu željezničkog </w:t>
            </w:r>
            <w:r>
              <w:rPr>
                <w:spacing w:val="-2"/>
              </w:rPr>
              <w:t>saobraćaja</w:t>
            </w:r>
          </w:p>
        </w:tc>
        <w:tc>
          <w:tcPr>
            <w:tcW w:w="6620" w:type="dxa"/>
            <w:tcBorders>
              <w:left w:val="single" w:sz="2" w:space="0" w:color="CC0000"/>
              <w:bottom w:val="single" w:sz="4" w:space="0" w:color="CC0000"/>
              <w:right w:val="nil"/>
            </w:tcBorders>
          </w:tcPr>
          <w:p w:rsidR="008C01C9" w:rsidRDefault="0084041E">
            <w:pPr>
              <w:pStyle w:val="TableParagraph"/>
              <w:numPr>
                <w:ilvl w:val="0"/>
                <w:numId w:val="33"/>
              </w:numPr>
              <w:tabs>
                <w:tab w:val="left" w:pos="277"/>
              </w:tabs>
              <w:spacing w:before="120"/>
              <w:ind w:left="277" w:hanging="172"/>
            </w:pPr>
            <w:r>
              <w:t>Objasni</w:t>
            </w:r>
            <w:r>
              <w:rPr>
                <w:spacing w:val="-10"/>
              </w:rPr>
              <w:t xml:space="preserve"> </w:t>
            </w:r>
            <w:r>
              <w:t>osnovne</w:t>
            </w:r>
            <w:r>
              <w:rPr>
                <w:spacing w:val="-9"/>
              </w:rPr>
              <w:t xml:space="preserve"> </w:t>
            </w:r>
            <w:r>
              <w:t>tehničke</w:t>
            </w:r>
            <w:r>
              <w:rPr>
                <w:spacing w:val="-10"/>
              </w:rPr>
              <w:t xml:space="preserve"> </w:t>
            </w:r>
            <w:r>
              <w:t>karakteristike</w:t>
            </w:r>
            <w:r>
              <w:rPr>
                <w:spacing w:val="-9"/>
              </w:rPr>
              <w:t xml:space="preserve"> </w:t>
            </w:r>
            <w:r>
              <w:t>putničkih</w:t>
            </w:r>
            <w:r>
              <w:rPr>
                <w:spacing w:val="-9"/>
              </w:rPr>
              <w:t xml:space="preserve"> </w:t>
            </w:r>
            <w:r>
              <w:t>kola</w:t>
            </w:r>
            <w:r>
              <w:rPr>
                <w:spacing w:val="-10"/>
              </w:rPr>
              <w:t xml:space="preserve"> </w:t>
            </w:r>
            <w:r>
              <w:t>tipa</w:t>
            </w:r>
            <w:r>
              <w:rPr>
                <w:spacing w:val="-9"/>
              </w:rPr>
              <w:t xml:space="preserve"> </w:t>
            </w:r>
            <w:r>
              <w:rPr>
                <w:spacing w:val="-10"/>
              </w:rPr>
              <w:t>X</w:t>
            </w:r>
          </w:p>
          <w:p w:rsidR="008C01C9" w:rsidRDefault="0084041E">
            <w:pPr>
              <w:pStyle w:val="TableParagraph"/>
              <w:numPr>
                <w:ilvl w:val="0"/>
                <w:numId w:val="33"/>
              </w:numPr>
              <w:tabs>
                <w:tab w:val="left" w:pos="277"/>
              </w:tabs>
              <w:spacing w:before="120"/>
              <w:ind w:left="277" w:hanging="172"/>
            </w:pPr>
            <w:r>
              <w:t>Objasni</w:t>
            </w:r>
            <w:r>
              <w:rPr>
                <w:spacing w:val="-10"/>
              </w:rPr>
              <w:t xml:space="preserve"> </w:t>
            </w:r>
            <w:r>
              <w:t>osnovne</w:t>
            </w:r>
            <w:r>
              <w:rPr>
                <w:spacing w:val="-9"/>
              </w:rPr>
              <w:t xml:space="preserve"> </w:t>
            </w:r>
            <w:r>
              <w:t>tehničke</w:t>
            </w:r>
            <w:r>
              <w:rPr>
                <w:spacing w:val="-10"/>
              </w:rPr>
              <w:t xml:space="preserve"> </w:t>
            </w:r>
            <w:r>
              <w:t>karakteristike</w:t>
            </w:r>
            <w:r>
              <w:rPr>
                <w:spacing w:val="-9"/>
              </w:rPr>
              <w:t xml:space="preserve"> </w:t>
            </w:r>
            <w:r>
              <w:t>putničkih</w:t>
            </w:r>
            <w:r>
              <w:rPr>
                <w:spacing w:val="-9"/>
              </w:rPr>
              <w:t xml:space="preserve"> </w:t>
            </w:r>
            <w:r>
              <w:t>kola</w:t>
            </w:r>
            <w:r>
              <w:rPr>
                <w:spacing w:val="-10"/>
              </w:rPr>
              <w:t xml:space="preserve"> </w:t>
            </w:r>
            <w:r>
              <w:t>tipa</w:t>
            </w:r>
            <w:r>
              <w:rPr>
                <w:spacing w:val="-9"/>
              </w:rPr>
              <w:t xml:space="preserve"> </w:t>
            </w:r>
            <w:r>
              <w:rPr>
                <w:spacing w:val="-10"/>
              </w:rPr>
              <w:t>Y</w:t>
            </w:r>
          </w:p>
          <w:p w:rsidR="008C01C9" w:rsidRDefault="0084041E">
            <w:pPr>
              <w:pStyle w:val="TableParagraph"/>
              <w:numPr>
                <w:ilvl w:val="0"/>
                <w:numId w:val="33"/>
              </w:numPr>
              <w:tabs>
                <w:tab w:val="left" w:pos="277"/>
              </w:tabs>
              <w:spacing w:before="120"/>
              <w:ind w:left="277" w:hanging="172"/>
            </w:pPr>
            <w:r>
              <w:t>Objasni</w:t>
            </w:r>
            <w:r>
              <w:rPr>
                <w:spacing w:val="-10"/>
              </w:rPr>
              <w:t xml:space="preserve"> </w:t>
            </w:r>
            <w:r>
              <w:t>osnovne</w:t>
            </w:r>
            <w:r>
              <w:rPr>
                <w:spacing w:val="-9"/>
              </w:rPr>
              <w:t xml:space="preserve"> </w:t>
            </w:r>
            <w:r>
              <w:t>tehničke</w:t>
            </w:r>
            <w:r>
              <w:rPr>
                <w:spacing w:val="-10"/>
              </w:rPr>
              <w:t xml:space="preserve"> </w:t>
            </w:r>
            <w:r>
              <w:t>karakteristike</w:t>
            </w:r>
            <w:r>
              <w:rPr>
                <w:spacing w:val="-9"/>
              </w:rPr>
              <w:t xml:space="preserve"> </w:t>
            </w:r>
            <w:r>
              <w:t>putničkih</w:t>
            </w:r>
            <w:r>
              <w:rPr>
                <w:spacing w:val="-9"/>
              </w:rPr>
              <w:t xml:space="preserve"> </w:t>
            </w:r>
            <w:r>
              <w:t>kola</w:t>
            </w:r>
            <w:r>
              <w:rPr>
                <w:spacing w:val="-10"/>
              </w:rPr>
              <w:t xml:space="preserve"> </w:t>
            </w:r>
            <w:r>
              <w:t>tipa</w:t>
            </w:r>
            <w:r>
              <w:rPr>
                <w:spacing w:val="-9"/>
              </w:rPr>
              <w:t xml:space="preserve"> </w:t>
            </w:r>
            <w:r>
              <w:rPr>
                <w:spacing w:val="-10"/>
              </w:rPr>
              <w:t>Z</w:t>
            </w:r>
          </w:p>
          <w:p w:rsidR="008C01C9" w:rsidRDefault="0084041E">
            <w:pPr>
              <w:pStyle w:val="TableParagraph"/>
              <w:numPr>
                <w:ilvl w:val="0"/>
                <w:numId w:val="33"/>
              </w:numPr>
              <w:tabs>
                <w:tab w:val="left" w:pos="277"/>
              </w:tabs>
              <w:spacing w:before="120"/>
              <w:ind w:left="277" w:hanging="172"/>
            </w:pPr>
            <w:r>
              <w:t>Objasni</w:t>
            </w:r>
            <w:r>
              <w:rPr>
                <w:spacing w:val="-8"/>
              </w:rPr>
              <w:t xml:space="preserve"> </w:t>
            </w:r>
            <w:r>
              <w:rPr>
                <w:b/>
              </w:rPr>
              <w:t>vrste</w:t>
            </w:r>
            <w:r>
              <w:rPr>
                <w:b/>
                <w:spacing w:val="-8"/>
              </w:rPr>
              <w:t xml:space="preserve"> </w:t>
            </w:r>
            <w:r>
              <w:rPr>
                <w:b/>
              </w:rPr>
              <w:t>trčećih</w:t>
            </w:r>
            <w:r>
              <w:rPr>
                <w:b/>
                <w:spacing w:val="-7"/>
              </w:rPr>
              <w:t xml:space="preserve"> </w:t>
            </w:r>
            <w:r>
              <w:rPr>
                <w:b/>
              </w:rPr>
              <w:t>strojeva</w:t>
            </w:r>
            <w:r>
              <w:rPr>
                <w:b/>
                <w:spacing w:val="-8"/>
              </w:rPr>
              <w:t xml:space="preserve"> </w:t>
            </w:r>
            <w:r>
              <w:t>na</w:t>
            </w:r>
            <w:r>
              <w:rPr>
                <w:spacing w:val="-8"/>
              </w:rPr>
              <w:t xml:space="preserve"> </w:t>
            </w:r>
            <w:r>
              <w:t>vučenim</w:t>
            </w:r>
            <w:r>
              <w:rPr>
                <w:spacing w:val="-7"/>
              </w:rPr>
              <w:t xml:space="preserve"> </w:t>
            </w:r>
            <w:r>
              <w:rPr>
                <w:spacing w:val="-2"/>
              </w:rPr>
              <w:t>vozilima</w:t>
            </w:r>
          </w:p>
          <w:p w:rsidR="008C01C9" w:rsidRDefault="0084041E">
            <w:pPr>
              <w:pStyle w:val="TableParagraph"/>
              <w:spacing w:before="120"/>
              <w:ind w:left="1521"/>
            </w:pPr>
            <w:r>
              <w:rPr>
                <w:b/>
              </w:rPr>
              <w:t>Vrste</w:t>
            </w:r>
            <w:r>
              <w:rPr>
                <w:b/>
                <w:spacing w:val="22"/>
              </w:rPr>
              <w:t xml:space="preserve"> </w:t>
            </w:r>
            <w:r>
              <w:rPr>
                <w:b/>
              </w:rPr>
              <w:t>trčećeg</w:t>
            </w:r>
            <w:r>
              <w:rPr>
                <w:b/>
                <w:spacing w:val="24"/>
              </w:rPr>
              <w:t xml:space="preserve"> </w:t>
            </w:r>
            <w:r>
              <w:rPr>
                <w:b/>
              </w:rPr>
              <w:t>stroja</w:t>
            </w:r>
            <w:r>
              <w:t>:</w:t>
            </w:r>
            <w:r>
              <w:rPr>
                <w:spacing w:val="23"/>
              </w:rPr>
              <w:t xml:space="preserve"> </w:t>
            </w:r>
            <w:r>
              <w:t>dvoosovinskih</w:t>
            </w:r>
            <w:r>
              <w:rPr>
                <w:spacing w:val="22"/>
              </w:rPr>
              <w:t xml:space="preserve"> </w:t>
            </w:r>
            <w:r>
              <w:t>kola,</w:t>
            </w:r>
            <w:r>
              <w:rPr>
                <w:spacing w:val="24"/>
              </w:rPr>
              <w:t xml:space="preserve"> </w:t>
            </w:r>
            <w:r>
              <w:t>četvoroosovinskih kola i dr.</w:t>
            </w:r>
          </w:p>
          <w:p w:rsidR="008C01C9" w:rsidRDefault="0084041E">
            <w:pPr>
              <w:pStyle w:val="TableParagraph"/>
              <w:numPr>
                <w:ilvl w:val="0"/>
                <w:numId w:val="33"/>
              </w:numPr>
              <w:tabs>
                <w:tab w:val="left" w:pos="277"/>
              </w:tabs>
              <w:spacing w:before="120"/>
              <w:ind w:left="277" w:hanging="172"/>
            </w:pPr>
            <w:r>
              <w:t>Objasni</w:t>
            </w:r>
            <w:r>
              <w:rPr>
                <w:spacing w:val="-9"/>
              </w:rPr>
              <w:t xml:space="preserve"> </w:t>
            </w:r>
            <w:r>
              <w:rPr>
                <w:b/>
              </w:rPr>
              <w:t>vrste</w:t>
            </w:r>
            <w:r>
              <w:rPr>
                <w:b/>
                <w:spacing w:val="-9"/>
              </w:rPr>
              <w:t xml:space="preserve"> </w:t>
            </w:r>
            <w:r>
              <w:rPr>
                <w:b/>
              </w:rPr>
              <w:t>konstrukcije</w:t>
            </w:r>
            <w:r>
              <w:rPr>
                <w:b/>
                <w:spacing w:val="-8"/>
              </w:rPr>
              <w:t xml:space="preserve"> </w:t>
            </w:r>
            <w:r>
              <w:t>i</w:t>
            </w:r>
            <w:r>
              <w:rPr>
                <w:spacing w:val="-9"/>
              </w:rPr>
              <w:t xml:space="preserve"> </w:t>
            </w:r>
            <w:r>
              <w:rPr>
                <w:b/>
              </w:rPr>
              <w:t>sastavne</w:t>
            </w:r>
            <w:r>
              <w:rPr>
                <w:b/>
                <w:spacing w:val="-9"/>
              </w:rPr>
              <w:t xml:space="preserve"> </w:t>
            </w:r>
            <w:r>
              <w:rPr>
                <w:b/>
              </w:rPr>
              <w:t>djelove</w:t>
            </w:r>
            <w:r>
              <w:rPr>
                <w:b/>
                <w:spacing w:val="-8"/>
              </w:rPr>
              <w:t xml:space="preserve"> </w:t>
            </w:r>
            <w:r>
              <w:t>postolja</w:t>
            </w:r>
            <w:r>
              <w:rPr>
                <w:spacing w:val="-9"/>
              </w:rPr>
              <w:t xml:space="preserve"> </w:t>
            </w:r>
            <w:r>
              <w:t>vučenih</w:t>
            </w:r>
            <w:r>
              <w:rPr>
                <w:spacing w:val="-9"/>
              </w:rPr>
              <w:t xml:space="preserve"> </w:t>
            </w:r>
            <w:r>
              <w:rPr>
                <w:spacing w:val="-2"/>
              </w:rPr>
              <w:t>vozila</w:t>
            </w:r>
          </w:p>
          <w:p w:rsidR="008C01C9" w:rsidRDefault="0084041E">
            <w:pPr>
              <w:pStyle w:val="TableParagraph"/>
              <w:spacing w:before="120"/>
              <w:ind w:left="1521"/>
            </w:pPr>
            <w:r>
              <w:rPr>
                <w:b/>
              </w:rPr>
              <w:t>Vrste</w:t>
            </w:r>
            <w:r>
              <w:rPr>
                <w:b/>
                <w:spacing w:val="40"/>
              </w:rPr>
              <w:t xml:space="preserve"> </w:t>
            </w:r>
            <w:r>
              <w:rPr>
                <w:b/>
              </w:rPr>
              <w:t>konstrukcija:</w:t>
            </w:r>
            <w:r>
              <w:rPr>
                <w:b/>
                <w:spacing w:val="40"/>
              </w:rPr>
              <w:t xml:space="preserve"> </w:t>
            </w:r>
            <w:r>
              <w:t>dvoosovinskih</w:t>
            </w:r>
            <w:r>
              <w:rPr>
                <w:spacing w:val="40"/>
              </w:rPr>
              <w:t xml:space="preserve"> </w:t>
            </w:r>
            <w:r>
              <w:t>kola,</w:t>
            </w:r>
            <w:r>
              <w:rPr>
                <w:spacing w:val="40"/>
              </w:rPr>
              <w:t xml:space="preserve"> </w:t>
            </w:r>
            <w:r>
              <w:t>četvoroosovinskih kola i dr.</w:t>
            </w:r>
          </w:p>
          <w:p w:rsidR="008C01C9" w:rsidRDefault="0084041E">
            <w:pPr>
              <w:pStyle w:val="TableParagraph"/>
              <w:spacing w:before="120"/>
              <w:ind w:left="1521"/>
            </w:pPr>
            <w:r>
              <w:rPr>
                <w:b/>
              </w:rPr>
              <w:t xml:space="preserve">Sastavni djelovi: </w:t>
            </w:r>
            <w:r>
              <w:t>glavni čeoni nosač, glavni podužni nosači, poprečni nosači, kosnici i dr.</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3196"/>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numPr>
                <w:ilvl w:val="0"/>
                <w:numId w:val="32"/>
              </w:numPr>
              <w:tabs>
                <w:tab w:val="left" w:pos="277"/>
              </w:tabs>
              <w:spacing w:line="217" w:lineRule="exact"/>
              <w:ind w:left="277" w:hanging="172"/>
            </w:pPr>
            <w:r>
              <w:t>Objasni</w:t>
            </w:r>
            <w:r>
              <w:rPr>
                <w:spacing w:val="12"/>
              </w:rPr>
              <w:t xml:space="preserve"> </w:t>
            </w:r>
            <w:r>
              <w:t>strukturu</w:t>
            </w:r>
            <w:r>
              <w:rPr>
                <w:spacing w:val="13"/>
              </w:rPr>
              <w:t xml:space="preserve"> </w:t>
            </w:r>
            <w:r>
              <w:t>putničkih</w:t>
            </w:r>
            <w:r>
              <w:rPr>
                <w:spacing w:val="13"/>
              </w:rPr>
              <w:t xml:space="preserve"> </w:t>
            </w:r>
            <w:r>
              <w:t>kola</w:t>
            </w:r>
            <w:r>
              <w:rPr>
                <w:spacing w:val="13"/>
              </w:rPr>
              <w:t xml:space="preserve"> </w:t>
            </w:r>
            <w:r>
              <w:t>i</w:t>
            </w:r>
            <w:r>
              <w:rPr>
                <w:spacing w:val="12"/>
              </w:rPr>
              <w:t xml:space="preserve"> </w:t>
            </w:r>
            <w:r>
              <w:t>sastavne</w:t>
            </w:r>
            <w:r>
              <w:rPr>
                <w:spacing w:val="13"/>
              </w:rPr>
              <w:t xml:space="preserve"> </w:t>
            </w:r>
            <w:r>
              <w:t>djelove</w:t>
            </w:r>
            <w:r>
              <w:rPr>
                <w:spacing w:val="13"/>
              </w:rPr>
              <w:t xml:space="preserve"> </w:t>
            </w:r>
            <w:r>
              <w:t>unutrašnjosti</w:t>
            </w:r>
            <w:r>
              <w:rPr>
                <w:spacing w:val="13"/>
              </w:rPr>
              <w:t xml:space="preserve"> </w:t>
            </w:r>
            <w:r>
              <w:t>u</w:t>
            </w:r>
            <w:r>
              <w:rPr>
                <w:spacing w:val="12"/>
              </w:rPr>
              <w:t xml:space="preserve"> </w:t>
            </w:r>
            <w:r>
              <w:t>skladu</w:t>
            </w:r>
            <w:r>
              <w:rPr>
                <w:spacing w:val="14"/>
              </w:rPr>
              <w:t xml:space="preserve"> </w:t>
            </w:r>
            <w:r>
              <w:rPr>
                <w:spacing w:val="-5"/>
              </w:rPr>
              <w:t>sa</w:t>
            </w:r>
          </w:p>
          <w:p w:rsidR="008C01C9" w:rsidRDefault="0084041E">
            <w:pPr>
              <w:pStyle w:val="TableParagraph"/>
              <w:spacing w:line="252" w:lineRule="exact"/>
              <w:ind w:left="286"/>
            </w:pPr>
            <w:r>
              <w:rPr>
                <w:spacing w:val="-2"/>
              </w:rPr>
              <w:t>namjenom</w:t>
            </w:r>
          </w:p>
          <w:p w:rsidR="008C01C9" w:rsidRDefault="0084041E">
            <w:pPr>
              <w:pStyle w:val="TableParagraph"/>
              <w:numPr>
                <w:ilvl w:val="0"/>
                <w:numId w:val="32"/>
              </w:numPr>
              <w:tabs>
                <w:tab w:val="left" w:pos="277"/>
              </w:tabs>
              <w:spacing w:before="120"/>
              <w:ind w:left="277" w:hanging="172"/>
            </w:pPr>
            <w:r>
              <w:t>Objasni</w:t>
            </w:r>
            <w:r>
              <w:rPr>
                <w:spacing w:val="-8"/>
              </w:rPr>
              <w:t xml:space="preserve"> </w:t>
            </w:r>
            <w:r>
              <w:t>statička</w:t>
            </w:r>
            <w:r>
              <w:rPr>
                <w:spacing w:val="-8"/>
              </w:rPr>
              <w:t xml:space="preserve"> </w:t>
            </w:r>
            <w:r>
              <w:t>ispitivanja</w:t>
            </w:r>
            <w:r>
              <w:rPr>
                <w:spacing w:val="-7"/>
              </w:rPr>
              <w:t xml:space="preserve"> </w:t>
            </w:r>
            <w:r>
              <w:t>u</w:t>
            </w:r>
            <w:r>
              <w:rPr>
                <w:spacing w:val="-7"/>
              </w:rPr>
              <w:t xml:space="preserve"> </w:t>
            </w:r>
            <w:r>
              <w:t>skladu</w:t>
            </w:r>
            <w:r>
              <w:rPr>
                <w:spacing w:val="-8"/>
              </w:rPr>
              <w:t xml:space="preserve"> </w:t>
            </w:r>
            <w:r>
              <w:t>sa</w:t>
            </w:r>
            <w:r>
              <w:rPr>
                <w:spacing w:val="-7"/>
              </w:rPr>
              <w:t xml:space="preserve"> </w:t>
            </w:r>
            <w:r>
              <w:rPr>
                <w:spacing w:val="-2"/>
              </w:rPr>
              <w:t>propisima</w:t>
            </w:r>
          </w:p>
          <w:p w:rsidR="008C01C9" w:rsidRDefault="0084041E">
            <w:pPr>
              <w:pStyle w:val="TableParagraph"/>
              <w:numPr>
                <w:ilvl w:val="0"/>
                <w:numId w:val="32"/>
              </w:numPr>
              <w:tabs>
                <w:tab w:val="left" w:pos="277"/>
              </w:tabs>
              <w:spacing w:before="120"/>
              <w:ind w:left="277" w:hanging="172"/>
            </w:pPr>
            <w:r>
              <w:t>Objasni</w:t>
            </w:r>
            <w:r>
              <w:rPr>
                <w:spacing w:val="-9"/>
              </w:rPr>
              <w:t xml:space="preserve"> </w:t>
            </w:r>
            <w:r>
              <w:t>dinamička</w:t>
            </w:r>
            <w:r>
              <w:rPr>
                <w:spacing w:val="-8"/>
              </w:rPr>
              <w:t xml:space="preserve"> </w:t>
            </w:r>
            <w:r>
              <w:t>ispitivanja</w:t>
            </w:r>
            <w:r>
              <w:rPr>
                <w:spacing w:val="-7"/>
              </w:rPr>
              <w:t xml:space="preserve"> </w:t>
            </w:r>
            <w:r>
              <w:t>u</w:t>
            </w:r>
            <w:r>
              <w:rPr>
                <w:spacing w:val="-8"/>
              </w:rPr>
              <w:t xml:space="preserve"> </w:t>
            </w:r>
            <w:r>
              <w:t>skladu</w:t>
            </w:r>
            <w:r>
              <w:rPr>
                <w:spacing w:val="-9"/>
              </w:rPr>
              <w:t xml:space="preserve"> </w:t>
            </w:r>
            <w:r>
              <w:t>sa</w:t>
            </w:r>
            <w:r>
              <w:rPr>
                <w:spacing w:val="-8"/>
              </w:rPr>
              <w:t xml:space="preserve"> </w:t>
            </w:r>
            <w:r>
              <w:rPr>
                <w:spacing w:val="-2"/>
              </w:rPr>
              <w:t>propisima</w:t>
            </w:r>
          </w:p>
          <w:p w:rsidR="008C01C9" w:rsidRDefault="0084041E">
            <w:pPr>
              <w:pStyle w:val="TableParagraph"/>
              <w:numPr>
                <w:ilvl w:val="0"/>
                <w:numId w:val="32"/>
              </w:numPr>
              <w:tabs>
                <w:tab w:val="left" w:pos="277"/>
              </w:tabs>
              <w:spacing w:before="120"/>
              <w:ind w:left="277" w:hanging="172"/>
            </w:pPr>
            <w:r>
              <w:t>Objasni</w:t>
            </w:r>
            <w:r>
              <w:rPr>
                <w:spacing w:val="-9"/>
              </w:rPr>
              <w:t xml:space="preserve"> </w:t>
            </w:r>
            <w:r>
              <w:t>termotehnička</w:t>
            </w:r>
            <w:r>
              <w:rPr>
                <w:spacing w:val="-8"/>
              </w:rPr>
              <w:t xml:space="preserve"> </w:t>
            </w:r>
            <w:r>
              <w:t>ispitivanja</w:t>
            </w:r>
            <w:r>
              <w:rPr>
                <w:spacing w:val="-8"/>
              </w:rPr>
              <w:t xml:space="preserve"> </w:t>
            </w:r>
            <w:r>
              <w:t>u</w:t>
            </w:r>
            <w:r>
              <w:rPr>
                <w:spacing w:val="-8"/>
              </w:rPr>
              <w:t xml:space="preserve"> </w:t>
            </w:r>
            <w:r>
              <w:t>skladu</w:t>
            </w:r>
            <w:r>
              <w:rPr>
                <w:spacing w:val="-9"/>
              </w:rPr>
              <w:t xml:space="preserve"> </w:t>
            </w:r>
            <w:r>
              <w:t>sa</w:t>
            </w:r>
            <w:r>
              <w:rPr>
                <w:spacing w:val="-7"/>
              </w:rPr>
              <w:t xml:space="preserve"> </w:t>
            </w:r>
            <w:r>
              <w:rPr>
                <w:spacing w:val="-2"/>
              </w:rPr>
              <w:t>propisima</w:t>
            </w:r>
          </w:p>
          <w:p w:rsidR="008C01C9" w:rsidRDefault="0084041E">
            <w:pPr>
              <w:pStyle w:val="TableParagraph"/>
              <w:numPr>
                <w:ilvl w:val="0"/>
                <w:numId w:val="32"/>
              </w:numPr>
              <w:tabs>
                <w:tab w:val="left" w:pos="277"/>
              </w:tabs>
              <w:spacing w:before="120"/>
              <w:ind w:left="277" w:hanging="172"/>
            </w:pPr>
            <w:r>
              <w:t>Objasni</w:t>
            </w:r>
            <w:r>
              <w:rPr>
                <w:spacing w:val="-10"/>
              </w:rPr>
              <w:t xml:space="preserve"> </w:t>
            </w:r>
            <w:r>
              <w:t>eksploataciona</w:t>
            </w:r>
            <w:r>
              <w:rPr>
                <w:spacing w:val="-8"/>
              </w:rPr>
              <w:t xml:space="preserve"> </w:t>
            </w:r>
            <w:r>
              <w:t>ispitivanja</w:t>
            </w:r>
            <w:r>
              <w:rPr>
                <w:spacing w:val="-7"/>
              </w:rPr>
              <w:t xml:space="preserve"> </w:t>
            </w:r>
            <w:r>
              <w:t>u</w:t>
            </w:r>
            <w:r>
              <w:rPr>
                <w:spacing w:val="-9"/>
              </w:rPr>
              <w:t xml:space="preserve"> </w:t>
            </w:r>
            <w:r>
              <w:t>skladu</w:t>
            </w:r>
            <w:r>
              <w:rPr>
                <w:spacing w:val="-10"/>
              </w:rPr>
              <w:t xml:space="preserve"> </w:t>
            </w:r>
            <w:r>
              <w:t>sa</w:t>
            </w:r>
            <w:r>
              <w:rPr>
                <w:spacing w:val="-9"/>
              </w:rPr>
              <w:t xml:space="preserve"> </w:t>
            </w:r>
            <w:r>
              <w:rPr>
                <w:spacing w:val="-2"/>
              </w:rPr>
              <w:t>propisima</w:t>
            </w:r>
          </w:p>
          <w:p w:rsidR="008C01C9" w:rsidRDefault="0084041E">
            <w:pPr>
              <w:pStyle w:val="TableParagraph"/>
              <w:numPr>
                <w:ilvl w:val="0"/>
                <w:numId w:val="32"/>
              </w:numPr>
              <w:tabs>
                <w:tab w:val="left" w:pos="277"/>
              </w:tabs>
              <w:spacing w:before="120"/>
              <w:ind w:left="277" w:hanging="172"/>
            </w:pPr>
            <w:r>
              <w:t>Objasni</w:t>
            </w:r>
            <w:r>
              <w:rPr>
                <w:spacing w:val="-7"/>
              </w:rPr>
              <w:t xml:space="preserve"> </w:t>
            </w:r>
            <w:r>
              <w:t>tehničke</w:t>
            </w:r>
            <w:r>
              <w:rPr>
                <w:spacing w:val="-6"/>
              </w:rPr>
              <w:t xml:space="preserve"> </w:t>
            </w:r>
            <w:r>
              <w:t>uslove</w:t>
            </w:r>
            <w:r>
              <w:rPr>
                <w:spacing w:val="-7"/>
              </w:rPr>
              <w:t xml:space="preserve"> </w:t>
            </w:r>
            <w:r>
              <w:t>za</w:t>
            </w:r>
            <w:r>
              <w:rPr>
                <w:spacing w:val="-6"/>
              </w:rPr>
              <w:t xml:space="preserve"> </w:t>
            </w:r>
            <w:r>
              <w:t>prijem</w:t>
            </w:r>
            <w:r>
              <w:rPr>
                <w:spacing w:val="39"/>
              </w:rPr>
              <w:t xml:space="preserve"> </w:t>
            </w:r>
            <w:r>
              <w:rPr>
                <w:spacing w:val="-2"/>
              </w:rPr>
              <w:t>osovina</w:t>
            </w:r>
          </w:p>
          <w:p w:rsidR="008C01C9" w:rsidRDefault="0084041E">
            <w:pPr>
              <w:pStyle w:val="TableParagraph"/>
              <w:numPr>
                <w:ilvl w:val="0"/>
                <w:numId w:val="32"/>
              </w:numPr>
              <w:tabs>
                <w:tab w:val="left" w:pos="277"/>
              </w:tabs>
              <w:spacing w:before="120"/>
              <w:ind w:left="277" w:hanging="172"/>
            </w:pPr>
            <w:r>
              <w:t>Objasni</w:t>
            </w:r>
            <w:r>
              <w:rPr>
                <w:spacing w:val="-9"/>
              </w:rPr>
              <w:t xml:space="preserve"> </w:t>
            </w:r>
            <w:r>
              <w:t>tehničke</w:t>
            </w:r>
            <w:r>
              <w:rPr>
                <w:spacing w:val="-8"/>
              </w:rPr>
              <w:t xml:space="preserve"> </w:t>
            </w:r>
            <w:r>
              <w:t>uslove</w:t>
            </w:r>
            <w:r>
              <w:rPr>
                <w:spacing w:val="-8"/>
              </w:rPr>
              <w:t xml:space="preserve"> </w:t>
            </w:r>
            <w:r>
              <w:t>za</w:t>
            </w:r>
            <w:r>
              <w:rPr>
                <w:spacing w:val="-8"/>
              </w:rPr>
              <w:t xml:space="preserve"> </w:t>
            </w:r>
            <w:r>
              <w:t>prijem</w:t>
            </w:r>
            <w:r>
              <w:rPr>
                <w:spacing w:val="-8"/>
              </w:rPr>
              <w:t xml:space="preserve"> </w:t>
            </w:r>
            <w:r>
              <w:t>monoblok</w:t>
            </w:r>
            <w:r>
              <w:rPr>
                <w:spacing w:val="-6"/>
              </w:rPr>
              <w:t xml:space="preserve"> </w:t>
            </w:r>
            <w:r>
              <w:rPr>
                <w:spacing w:val="-2"/>
              </w:rPr>
              <w:t>točkova</w:t>
            </w:r>
          </w:p>
          <w:p w:rsidR="008C01C9" w:rsidRDefault="0084041E">
            <w:pPr>
              <w:pStyle w:val="TableParagraph"/>
              <w:numPr>
                <w:ilvl w:val="0"/>
                <w:numId w:val="32"/>
              </w:numPr>
              <w:tabs>
                <w:tab w:val="left" w:pos="277"/>
              </w:tabs>
              <w:spacing w:before="120"/>
              <w:ind w:left="277" w:hanging="172"/>
            </w:pPr>
            <w:r>
              <w:t>Objasni</w:t>
            </w:r>
            <w:r>
              <w:rPr>
                <w:spacing w:val="-9"/>
              </w:rPr>
              <w:t xml:space="preserve"> </w:t>
            </w:r>
            <w:r>
              <w:t>tehničke</w:t>
            </w:r>
            <w:r>
              <w:rPr>
                <w:spacing w:val="-8"/>
              </w:rPr>
              <w:t xml:space="preserve"> </w:t>
            </w:r>
            <w:r>
              <w:t>uslove</w:t>
            </w:r>
            <w:r>
              <w:rPr>
                <w:spacing w:val="-9"/>
              </w:rPr>
              <w:t xml:space="preserve"> </w:t>
            </w:r>
            <w:r>
              <w:t>za</w:t>
            </w:r>
            <w:r>
              <w:rPr>
                <w:spacing w:val="-8"/>
              </w:rPr>
              <w:t xml:space="preserve"> </w:t>
            </w:r>
            <w:r>
              <w:t>prijem</w:t>
            </w:r>
            <w:r>
              <w:rPr>
                <w:spacing w:val="-8"/>
              </w:rPr>
              <w:t xml:space="preserve"> </w:t>
            </w:r>
            <w:r>
              <w:t>osovinskih</w:t>
            </w:r>
            <w:r>
              <w:rPr>
                <w:spacing w:val="-8"/>
              </w:rPr>
              <w:t xml:space="preserve"> </w:t>
            </w:r>
            <w:r>
              <w:rPr>
                <w:spacing w:val="-2"/>
              </w:rPr>
              <w:t>sklopova</w:t>
            </w:r>
          </w:p>
        </w:tc>
      </w:tr>
      <w:tr w:rsidR="008C01C9">
        <w:trPr>
          <w:trHeight w:val="9362"/>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tabs>
                <w:tab w:val="left" w:pos="1755"/>
              </w:tabs>
              <w:spacing w:before="120"/>
              <w:ind w:left="122" w:right="103" w:hanging="1"/>
              <w:jc w:val="both"/>
            </w:pPr>
            <w:r>
              <w:rPr>
                <w:spacing w:val="-2"/>
              </w:rPr>
              <w:t>Interpretira</w:t>
            </w:r>
            <w:r>
              <w:tab/>
            </w:r>
            <w:r>
              <w:rPr>
                <w:spacing w:val="-2"/>
              </w:rPr>
              <w:t xml:space="preserve">organizacione </w:t>
            </w:r>
            <w:r>
              <w:t xml:space="preserve">aktivnosti u željezničkom </w:t>
            </w:r>
            <w:r>
              <w:rPr>
                <w:spacing w:val="-2"/>
              </w:rPr>
              <w:t>saobraćaju</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31"/>
              </w:numPr>
              <w:tabs>
                <w:tab w:val="left" w:pos="277"/>
              </w:tabs>
              <w:spacing w:before="121"/>
              <w:ind w:left="277" w:hanging="172"/>
              <w:jc w:val="both"/>
            </w:pPr>
            <w:r>
              <w:t>Objasni</w:t>
            </w:r>
            <w:r>
              <w:rPr>
                <w:spacing w:val="-11"/>
              </w:rPr>
              <w:t xml:space="preserve"> </w:t>
            </w:r>
            <w:r>
              <w:t>manevarske</w:t>
            </w:r>
            <w:r>
              <w:rPr>
                <w:spacing w:val="-11"/>
              </w:rPr>
              <w:t xml:space="preserve"> </w:t>
            </w:r>
            <w:r>
              <w:rPr>
                <w:spacing w:val="-2"/>
              </w:rPr>
              <w:t>poslove</w:t>
            </w:r>
          </w:p>
          <w:p w:rsidR="008C01C9" w:rsidRDefault="0084041E">
            <w:pPr>
              <w:pStyle w:val="TableParagraph"/>
              <w:numPr>
                <w:ilvl w:val="0"/>
                <w:numId w:val="31"/>
              </w:numPr>
              <w:tabs>
                <w:tab w:val="left" w:pos="277"/>
              </w:tabs>
              <w:spacing w:before="120"/>
              <w:ind w:left="277" w:hanging="172"/>
              <w:jc w:val="both"/>
            </w:pPr>
            <w:r>
              <w:t>Objasni</w:t>
            </w:r>
            <w:r>
              <w:rPr>
                <w:spacing w:val="-9"/>
              </w:rPr>
              <w:t xml:space="preserve"> </w:t>
            </w:r>
            <w:r>
              <w:rPr>
                <w:b/>
              </w:rPr>
              <w:t>vrste</w:t>
            </w:r>
            <w:r>
              <w:rPr>
                <w:b/>
                <w:spacing w:val="-8"/>
              </w:rPr>
              <w:t xml:space="preserve"> </w:t>
            </w:r>
            <w:r>
              <w:rPr>
                <w:b/>
              </w:rPr>
              <w:t>kretanja</w:t>
            </w:r>
            <w:r>
              <w:rPr>
                <w:b/>
                <w:spacing w:val="-9"/>
              </w:rPr>
              <w:t xml:space="preserve"> </w:t>
            </w:r>
            <w:r>
              <w:t>prilikom</w:t>
            </w:r>
            <w:r>
              <w:rPr>
                <w:spacing w:val="-8"/>
              </w:rPr>
              <w:t xml:space="preserve"> </w:t>
            </w:r>
            <w:r>
              <w:rPr>
                <w:spacing w:val="-2"/>
              </w:rPr>
              <w:t>manevrisanja</w:t>
            </w:r>
          </w:p>
          <w:p w:rsidR="008C01C9" w:rsidRDefault="0084041E">
            <w:pPr>
              <w:pStyle w:val="TableParagraph"/>
              <w:spacing w:before="119"/>
              <w:ind w:left="1521" w:right="106"/>
              <w:jc w:val="both"/>
            </w:pPr>
            <w:r>
              <w:rPr>
                <w:b/>
              </w:rPr>
              <w:t xml:space="preserve">Vrste kretanja: </w:t>
            </w:r>
            <w:r>
              <w:t>manevrisanje vožnjom, lokomotivska vožnja, manevrisanje odbačajem, manevrisanje na izvlačnjacima, manevrisanje spuštanjem</w:t>
            </w:r>
          </w:p>
          <w:p w:rsidR="008C01C9" w:rsidRDefault="0084041E">
            <w:pPr>
              <w:pStyle w:val="TableParagraph"/>
              <w:numPr>
                <w:ilvl w:val="0"/>
                <w:numId w:val="31"/>
              </w:numPr>
              <w:tabs>
                <w:tab w:val="left" w:pos="277"/>
              </w:tabs>
              <w:spacing w:before="120"/>
              <w:ind w:left="277" w:hanging="172"/>
            </w:pPr>
            <w:r>
              <w:t>Objasni</w:t>
            </w:r>
            <w:r>
              <w:rPr>
                <w:spacing w:val="-9"/>
              </w:rPr>
              <w:t xml:space="preserve"> </w:t>
            </w:r>
            <w:r>
              <w:rPr>
                <w:b/>
              </w:rPr>
              <w:t>sredstva</w:t>
            </w:r>
            <w:r>
              <w:rPr>
                <w:b/>
                <w:spacing w:val="-9"/>
              </w:rPr>
              <w:t xml:space="preserve"> </w:t>
            </w:r>
            <w:r>
              <w:rPr>
                <w:b/>
              </w:rPr>
              <w:t>za</w:t>
            </w:r>
            <w:r>
              <w:rPr>
                <w:b/>
                <w:spacing w:val="-8"/>
              </w:rPr>
              <w:t xml:space="preserve"> </w:t>
            </w:r>
            <w:r>
              <w:rPr>
                <w:b/>
              </w:rPr>
              <w:t>kočenje</w:t>
            </w:r>
            <w:r>
              <w:rPr>
                <w:b/>
                <w:spacing w:val="-9"/>
              </w:rPr>
              <w:t xml:space="preserve"> </w:t>
            </w:r>
            <w:r>
              <w:t>i</w:t>
            </w:r>
            <w:r>
              <w:rPr>
                <w:spacing w:val="-9"/>
              </w:rPr>
              <w:t xml:space="preserve"> </w:t>
            </w:r>
            <w:r>
              <w:t>zaustavljanje</w:t>
            </w:r>
            <w:r>
              <w:rPr>
                <w:spacing w:val="-7"/>
              </w:rPr>
              <w:t xml:space="preserve"> </w:t>
            </w:r>
            <w:r>
              <w:t>vozila</w:t>
            </w:r>
            <w:r>
              <w:rPr>
                <w:spacing w:val="-7"/>
              </w:rPr>
              <w:t xml:space="preserve"> </w:t>
            </w:r>
            <w:r>
              <w:t>prilikom</w:t>
            </w:r>
            <w:r>
              <w:rPr>
                <w:spacing w:val="-7"/>
              </w:rPr>
              <w:t xml:space="preserve"> </w:t>
            </w:r>
            <w:r>
              <w:rPr>
                <w:spacing w:val="-2"/>
              </w:rPr>
              <w:t>manevrisanja</w:t>
            </w:r>
          </w:p>
          <w:p w:rsidR="008C01C9" w:rsidRDefault="0084041E">
            <w:pPr>
              <w:pStyle w:val="TableParagraph"/>
              <w:spacing w:before="121"/>
              <w:ind w:left="1521"/>
            </w:pPr>
            <w:r>
              <w:rPr>
                <w:b/>
              </w:rPr>
              <w:t>Sredstva</w:t>
            </w:r>
            <w:r>
              <w:rPr>
                <w:b/>
                <w:spacing w:val="40"/>
              </w:rPr>
              <w:t xml:space="preserve"> </w:t>
            </w:r>
            <w:r>
              <w:rPr>
                <w:b/>
              </w:rPr>
              <w:t>za</w:t>
            </w:r>
            <w:r>
              <w:rPr>
                <w:b/>
                <w:spacing w:val="40"/>
              </w:rPr>
              <w:t xml:space="preserve"> </w:t>
            </w:r>
            <w:r>
              <w:rPr>
                <w:b/>
              </w:rPr>
              <w:t>kočenje:</w:t>
            </w:r>
            <w:r>
              <w:rPr>
                <w:b/>
                <w:spacing w:val="40"/>
              </w:rPr>
              <w:t xml:space="preserve"> </w:t>
            </w:r>
            <w:r>
              <w:t>ručne</w:t>
            </w:r>
            <w:r>
              <w:rPr>
                <w:spacing w:val="40"/>
              </w:rPr>
              <w:t xml:space="preserve"> </w:t>
            </w:r>
            <w:r>
              <w:t>i</w:t>
            </w:r>
            <w:r>
              <w:rPr>
                <w:spacing w:val="40"/>
              </w:rPr>
              <w:t xml:space="preserve"> </w:t>
            </w:r>
            <w:r>
              <w:t>pritvrdne</w:t>
            </w:r>
            <w:r>
              <w:rPr>
                <w:spacing w:val="40"/>
              </w:rPr>
              <w:t xml:space="preserve"> </w:t>
            </w:r>
            <w:r>
              <w:t>kočnice,</w:t>
            </w:r>
            <w:r>
              <w:rPr>
                <w:spacing w:val="40"/>
              </w:rPr>
              <w:t xml:space="preserve"> </w:t>
            </w:r>
            <w:r>
              <w:t>vazdušne kočnice, ručne papuče i kolosječne kočnice</w:t>
            </w:r>
          </w:p>
          <w:p w:rsidR="008C01C9" w:rsidRDefault="0084041E">
            <w:pPr>
              <w:pStyle w:val="TableParagraph"/>
              <w:numPr>
                <w:ilvl w:val="0"/>
                <w:numId w:val="31"/>
              </w:numPr>
              <w:tabs>
                <w:tab w:val="left" w:pos="277"/>
              </w:tabs>
              <w:spacing w:before="120"/>
              <w:ind w:left="277" w:hanging="172"/>
            </w:pPr>
            <w:r>
              <w:t>Objasni</w:t>
            </w:r>
            <w:r>
              <w:rPr>
                <w:spacing w:val="-9"/>
              </w:rPr>
              <w:t xml:space="preserve"> </w:t>
            </w:r>
            <w:r>
              <w:t>način</w:t>
            </w:r>
            <w:r>
              <w:rPr>
                <w:spacing w:val="-7"/>
              </w:rPr>
              <w:t xml:space="preserve"> </w:t>
            </w:r>
            <w:r>
              <w:t>upotrebe</w:t>
            </w:r>
            <w:r>
              <w:rPr>
                <w:spacing w:val="-8"/>
              </w:rPr>
              <w:t xml:space="preserve"> </w:t>
            </w:r>
            <w:r>
              <w:t>ručne</w:t>
            </w:r>
            <w:r>
              <w:rPr>
                <w:spacing w:val="-7"/>
              </w:rPr>
              <w:t xml:space="preserve"> </w:t>
            </w:r>
            <w:r>
              <w:t>i</w:t>
            </w:r>
            <w:r>
              <w:rPr>
                <w:spacing w:val="-9"/>
              </w:rPr>
              <w:t xml:space="preserve"> </w:t>
            </w:r>
            <w:r>
              <w:t>pritvrdne</w:t>
            </w:r>
            <w:r>
              <w:rPr>
                <w:spacing w:val="-8"/>
              </w:rPr>
              <w:t xml:space="preserve"> </w:t>
            </w:r>
            <w:r>
              <w:t>kočnice</w:t>
            </w:r>
            <w:r>
              <w:rPr>
                <w:spacing w:val="-8"/>
              </w:rPr>
              <w:t xml:space="preserve"> </w:t>
            </w:r>
            <w:r>
              <w:t>prilikom</w:t>
            </w:r>
            <w:r>
              <w:rPr>
                <w:spacing w:val="-7"/>
              </w:rPr>
              <w:t xml:space="preserve"> </w:t>
            </w:r>
            <w:r>
              <w:rPr>
                <w:spacing w:val="-2"/>
              </w:rPr>
              <w:t>manevrisanja</w:t>
            </w:r>
          </w:p>
          <w:p w:rsidR="008C01C9" w:rsidRDefault="0084041E">
            <w:pPr>
              <w:pStyle w:val="TableParagraph"/>
              <w:numPr>
                <w:ilvl w:val="0"/>
                <w:numId w:val="31"/>
              </w:numPr>
              <w:tabs>
                <w:tab w:val="left" w:pos="277"/>
              </w:tabs>
              <w:spacing w:before="120"/>
              <w:ind w:left="277" w:hanging="172"/>
            </w:pPr>
            <w:r>
              <w:t>Objasni</w:t>
            </w:r>
            <w:r>
              <w:rPr>
                <w:spacing w:val="-9"/>
              </w:rPr>
              <w:t xml:space="preserve"> </w:t>
            </w:r>
            <w:r>
              <w:t>način</w:t>
            </w:r>
            <w:r>
              <w:rPr>
                <w:spacing w:val="-8"/>
              </w:rPr>
              <w:t xml:space="preserve"> </w:t>
            </w:r>
            <w:r>
              <w:t>upotrebe</w:t>
            </w:r>
            <w:r>
              <w:rPr>
                <w:spacing w:val="-9"/>
              </w:rPr>
              <w:t xml:space="preserve"> </w:t>
            </w:r>
            <w:r>
              <w:t>ručne</w:t>
            </w:r>
            <w:r>
              <w:rPr>
                <w:spacing w:val="-8"/>
              </w:rPr>
              <w:t xml:space="preserve"> </w:t>
            </w:r>
            <w:r>
              <w:t>papuče</w:t>
            </w:r>
            <w:r>
              <w:rPr>
                <w:spacing w:val="-9"/>
              </w:rPr>
              <w:t xml:space="preserve"> </w:t>
            </w:r>
            <w:r>
              <w:t>prilikom</w:t>
            </w:r>
            <w:r>
              <w:rPr>
                <w:spacing w:val="-8"/>
              </w:rPr>
              <w:t xml:space="preserve"> </w:t>
            </w:r>
            <w:r>
              <w:rPr>
                <w:spacing w:val="-2"/>
              </w:rPr>
              <w:t>manevrisanja</w:t>
            </w:r>
          </w:p>
          <w:p w:rsidR="008C01C9" w:rsidRDefault="0084041E">
            <w:pPr>
              <w:pStyle w:val="TableParagraph"/>
              <w:numPr>
                <w:ilvl w:val="0"/>
                <w:numId w:val="31"/>
              </w:numPr>
              <w:tabs>
                <w:tab w:val="left" w:pos="278"/>
              </w:tabs>
              <w:spacing w:before="119"/>
              <w:ind w:hanging="172"/>
            </w:pPr>
            <w:r>
              <w:t>Objasni</w:t>
            </w:r>
            <w:r>
              <w:rPr>
                <w:spacing w:val="-10"/>
              </w:rPr>
              <w:t xml:space="preserve"> </w:t>
            </w:r>
            <w:r>
              <w:t>čuvanje</w:t>
            </w:r>
            <w:r>
              <w:rPr>
                <w:spacing w:val="-10"/>
              </w:rPr>
              <w:t xml:space="preserve"> </w:t>
            </w:r>
            <w:r>
              <w:t>bezbjednosti</w:t>
            </w:r>
            <w:r>
              <w:rPr>
                <w:spacing w:val="-9"/>
              </w:rPr>
              <w:t xml:space="preserve"> </w:t>
            </w:r>
            <w:r>
              <w:t>radnika</w:t>
            </w:r>
            <w:r>
              <w:rPr>
                <w:spacing w:val="-10"/>
              </w:rPr>
              <w:t xml:space="preserve"> </w:t>
            </w:r>
            <w:r>
              <w:t>za</w:t>
            </w:r>
            <w:r>
              <w:rPr>
                <w:spacing w:val="-9"/>
              </w:rPr>
              <w:t xml:space="preserve"> </w:t>
            </w:r>
            <w:r>
              <w:t>vrijeme</w:t>
            </w:r>
            <w:r>
              <w:rPr>
                <w:spacing w:val="-10"/>
              </w:rPr>
              <w:t xml:space="preserve"> </w:t>
            </w:r>
            <w:r>
              <w:rPr>
                <w:spacing w:val="-2"/>
              </w:rPr>
              <w:t>manevrisanja</w:t>
            </w:r>
          </w:p>
          <w:p w:rsidR="008C01C9" w:rsidRDefault="0084041E">
            <w:pPr>
              <w:pStyle w:val="TableParagraph"/>
              <w:numPr>
                <w:ilvl w:val="0"/>
                <w:numId w:val="31"/>
              </w:numPr>
              <w:tabs>
                <w:tab w:val="left" w:pos="278"/>
              </w:tabs>
              <w:spacing w:before="121"/>
              <w:ind w:hanging="172"/>
              <w:rPr>
                <w:b/>
              </w:rPr>
            </w:pPr>
            <w:r>
              <w:t>Navede</w:t>
            </w:r>
            <w:r>
              <w:rPr>
                <w:spacing w:val="-10"/>
              </w:rPr>
              <w:t xml:space="preserve"> </w:t>
            </w:r>
            <w:r>
              <w:t>kola</w:t>
            </w:r>
            <w:r>
              <w:rPr>
                <w:spacing w:val="-9"/>
              </w:rPr>
              <w:t xml:space="preserve"> </w:t>
            </w:r>
            <w:r>
              <w:t>koja</w:t>
            </w:r>
            <w:r>
              <w:rPr>
                <w:spacing w:val="-9"/>
              </w:rPr>
              <w:t xml:space="preserve"> </w:t>
            </w:r>
            <w:r>
              <w:t>zahtijevaju</w:t>
            </w:r>
            <w:r>
              <w:rPr>
                <w:spacing w:val="-8"/>
              </w:rPr>
              <w:t xml:space="preserve"> </w:t>
            </w:r>
            <w:r>
              <w:rPr>
                <w:b/>
              </w:rPr>
              <w:t>posebnu</w:t>
            </w:r>
            <w:r>
              <w:rPr>
                <w:b/>
                <w:spacing w:val="-8"/>
              </w:rPr>
              <w:t xml:space="preserve"> </w:t>
            </w:r>
            <w:r>
              <w:rPr>
                <w:b/>
              </w:rPr>
              <w:t>obazrivost</w:t>
            </w:r>
            <w:r>
              <w:rPr>
                <w:b/>
                <w:spacing w:val="-8"/>
              </w:rPr>
              <w:t xml:space="preserve"> </w:t>
            </w:r>
            <w:r>
              <w:rPr>
                <w:b/>
              </w:rPr>
              <w:t>prilikom</w:t>
            </w:r>
            <w:r>
              <w:rPr>
                <w:b/>
                <w:spacing w:val="-9"/>
              </w:rPr>
              <w:t xml:space="preserve"> </w:t>
            </w:r>
            <w:r>
              <w:rPr>
                <w:b/>
                <w:spacing w:val="-2"/>
              </w:rPr>
              <w:t>manevrisanja</w:t>
            </w:r>
          </w:p>
          <w:p w:rsidR="008C01C9" w:rsidRDefault="0084041E">
            <w:pPr>
              <w:pStyle w:val="TableParagraph"/>
              <w:spacing w:before="119"/>
              <w:ind w:left="1521" w:right="104"/>
              <w:jc w:val="both"/>
            </w:pPr>
            <w:r>
              <w:rPr>
                <w:b/>
              </w:rPr>
              <w:t xml:space="preserve">Posebna obazrivost prilikom manevrisanja: </w:t>
            </w:r>
            <w:r>
              <w:t xml:space="preserve">kola tovarena eksplozivnim materijama, kola tovarena kosjelinama i nagrizajućim materijama, lomljivom robom, tovarena živim životinjama, tovarena kazanska kola, kola sa loncima, kola tovarena drumskim vozilima, kola sa putnicima, teška vozila i </w:t>
            </w:r>
            <w:r>
              <w:rPr>
                <w:spacing w:val="-4"/>
              </w:rPr>
              <w:t>dr.</w:t>
            </w:r>
          </w:p>
          <w:p w:rsidR="008C01C9" w:rsidRDefault="0084041E">
            <w:pPr>
              <w:pStyle w:val="TableParagraph"/>
              <w:numPr>
                <w:ilvl w:val="0"/>
                <w:numId w:val="31"/>
              </w:numPr>
              <w:tabs>
                <w:tab w:val="left" w:pos="277"/>
              </w:tabs>
              <w:spacing w:before="120"/>
              <w:ind w:left="277" w:hanging="172"/>
            </w:pPr>
            <w:r>
              <w:t>Objasni</w:t>
            </w:r>
            <w:r>
              <w:rPr>
                <w:spacing w:val="-9"/>
              </w:rPr>
              <w:t xml:space="preserve"> </w:t>
            </w:r>
            <w:r>
              <w:t>pojam</w:t>
            </w:r>
            <w:r>
              <w:rPr>
                <w:spacing w:val="-6"/>
              </w:rPr>
              <w:t xml:space="preserve"> </w:t>
            </w:r>
            <w:r>
              <w:t>sastavljanja</w:t>
            </w:r>
            <w:r>
              <w:rPr>
                <w:spacing w:val="-8"/>
              </w:rPr>
              <w:t xml:space="preserve"> </w:t>
            </w:r>
            <w:r>
              <w:t>vozova</w:t>
            </w:r>
            <w:r>
              <w:rPr>
                <w:spacing w:val="-9"/>
              </w:rPr>
              <w:t xml:space="preserve"> </w:t>
            </w:r>
            <w:r>
              <w:t>i</w:t>
            </w:r>
            <w:r>
              <w:rPr>
                <w:spacing w:val="-8"/>
              </w:rPr>
              <w:t xml:space="preserve"> </w:t>
            </w:r>
            <w:r>
              <w:t>uvrštavanje</w:t>
            </w:r>
            <w:r>
              <w:rPr>
                <w:spacing w:val="-8"/>
              </w:rPr>
              <w:t xml:space="preserve"> </w:t>
            </w:r>
            <w:r>
              <w:t>kola</w:t>
            </w:r>
            <w:r>
              <w:rPr>
                <w:spacing w:val="-7"/>
              </w:rPr>
              <w:t xml:space="preserve"> </w:t>
            </w:r>
            <w:r>
              <w:t>u</w:t>
            </w:r>
            <w:r>
              <w:rPr>
                <w:spacing w:val="-9"/>
              </w:rPr>
              <w:t xml:space="preserve"> </w:t>
            </w:r>
            <w:r>
              <w:rPr>
                <w:spacing w:val="-2"/>
              </w:rPr>
              <w:t>vozove</w:t>
            </w:r>
          </w:p>
          <w:p w:rsidR="008C01C9" w:rsidRDefault="0084041E">
            <w:pPr>
              <w:pStyle w:val="TableParagraph"/>
              <w:numPr>
                <w:ilvl w:val="0"/>
                <w:numId w:val="31"/>
              </w:numPr>
              <w:tabs>
                <w:tab w:val="left" w:pos="277"/>
              </w:tabs>
              <w:spacing w:before="121"/>
              <w:ind w:left="277" w:hanging="172"/>
            </w:pPr>
            <w:r>
              <w:t>Objasni</w:t>
            </w:r>
            <w:r>
              <w:rPr>
                <w:spacing w:val="38"/>
              </w:rPr>
              <w:t xml:space="preserve"> </w:t>
            </w:r>
            <w:r>
              <w:t>uvrštavanje</w:t>
            </w:r>
            <w:r>
              <w:rPr>
                <w:spacing w:val="-6"/>
              </w:rPr>
              <w:t xml:space="preserve"> </w:t>
            </w:r>
            <w:r>
              <w:t>kola</w:t>
            </w:r>
            <w:r>
              <w:rPr>
                <w:spacing w:val="-7"/>
              </w:rPr>
              <w:t xml:space="preserve"> </w:t>
            </w:r>
            <w:r>
              <w:t>u</w:t>
            </w:r>
            <w:r>
              <w:rPr>
                <w:spacing w:val="-6"/>
              </w:rPr>
              <w:t xml:space="preserve"> </w:t>
            </w:r>
            <w:r>
              <w:t>vozove</w:t>
            </w:r>
            <w:r>
              <w:rPr>
                <w:spacing w:val="-7"/>
              </w:rPr>
              <w:t xml:space="preserve"> </w:t>
            </w:r>
            <w:r>
              <w:t>za</w:t>
            </w:r>
            <w:r>
              <w:rPr>
                <w:spacing w:val="-5"/>
              </w:rPr>
              <w:t xml:space="preserve"> </w:t>
            </w:r>
            <w:r>
              <w:t>prevoz</w:t>
            </w:r>
            <w:r>
              <w:rPr>
                <w:spacing w:val="-5"/>
              </w:rPr>
              <w:t xml:space="preserve"> </w:t>
            </w:r>
            <w:r>
              <w:rPr>
                <w:spacing w:val="-2"/>
              </w:rPr>
              <w:t>putnika</w:t>
            </w:r>
          </w:p>
          <w:p w:rsidR="008C01C9" w:rsidRDefault="0084041E">
            <w:pPr>
              <w:pStyle w:val="TableParagraph"/>
              <w:numPr>
                <w:ilvl w:val="0"/>
                <w:numId w:val="31"/>
              </w:numPr>
              <w:tabs>
                <w:tab w:val="left" w:pos="277"/>
              </w:tabs>
              <w:spacing w:before="119"/>
              <w:ind w:left="277" w:hanging="172"/>
            </w:pPr>
            <w:r>
              <w:t>Objasni</w:t>
            </w:r>
            <w:r>
              <w:rPr>
                <w:spacing w:val="-8"/>
              </w:rPr>
              <w:t xml:space="preserve"> </w:t>
            </w:r>
            <w:r>
              <w:t>uvrštavanje</w:t>
            </w:r>
            <w:r>
              <w:rPr>
                <w:spacing w:val="-7"/>
              </w:rPr>
              <w:t xml:space="preserve"> </w:t>
            </w:r>
            <w:r>
              <w:t>kola</w:t>
            </w:r>
            <w:r>
              <w:rPr>
                <w:spacing w:val="-7"/>
              </w:rPr>
              <w:t xml:space="preserve"> </w:t>
            </w:r>
            <w:r>
              <w:t>u</w:t>
            </w:r>
            <w:r>
              <w:rPr>
                <w:spacing w:val="-7"/>
              </w:rPr>
              <w:t xml:space="preserve"> </w:t>
            </w:r>
            <w:r>
              <w:t>vozove</w:t>
            </w:r>
            <w:r>
              <w:rPr>
                <w:spacing w:val="-7"/>
              </w:rPr>
              <w:t xml:space="preserve"> </w:t>
            </w:r>
            <w:r>
              <w:t>za</w:t>
            </w:r>
            <w:r>
              <w:rPr>
                <w:spacing w:val="-7"/>
              </w:rPr>
              <w:t xml:space="preserve"> </w:t>
            </w:r>
            <w:r>
              <w:t>prevoz</w:t>
            </w:r>
            <w:r>
              <w:rPr>
                <w:spacing w:val="-5"/>
              </w:rPr>
              <w:t xml:space="preserve"> </w:t>
            </w:r>
            <w:r>
              <w:rPr>
                <w:spacing w:val="-2"/>
              </w:rPr>
              <w:t>stvari</w:t>
            </w:r>
          </w:p>
          <w:p w:rsidR="008C01C9" w:rsidRDefault="0084041E">
            <w:pPr>
              <w:pStyle w:val="TableParagraph"/>
              <w:numPr>
                <w:ilvl w:val="0"/>
                <w:numId w:val="31"/>
              </w:numPr>
              <w:tabs>
                <w:tab w:val="left" w:pos="277"/>
              </w:tabs>
              <w:spacing w:before="120"/>
              <w:ind w:left="277" w:hanging="172"/>
              <w:rPr>
                <w:b/>
              </w:rPr>
            </w:pPr>
            <w:r>
              <w:t>Objasni</w:t>
            </w:r>
            <w:r>
              <w:rPr>
                <w:spacing w:val="-10"/>
              </w:rPr>
              <w:t xml:space="preserve"> </w:t>
            </w:r>
            <w:r>
              <w:t>uvrštavanje</w:t>
            </w:r>
            <w:r>
              <w:rPr>
                <w:spacing w:val="-10"/>
              </w:rPr>
              <w:t xml:space="preserve"> </w:t>
            </w:r>
            <w:r>
              <w:t>kola</w:t>
            </w:r>
            <w:r>
              <w:rPr>
                <w:spacing w:val="-10"/>
              </w:rPr>
              <w:t xml:space="preserve"> </w:t>
            </w:r>
            <w:r>
              <w:t>tovarenih</w:t>
            </w:r>
            <w:r>
              <w:rPr>
                <w:spacing w:val="-11"/>
              </w:rPr>
              <w:t xml:space="preserve"> </w:t>
            </w:r>
            <w:r>
              <w:rPr>
                <w:b/>
              </w:rPr>
              <w:t>opasnim</w:t>
            </w:r>
            <w:r>
              <w:rPr>
                <w:b/>
                <w:spacing w:val="-9"/>
              </w:rPr>
              <w:t xml:space="preserve"> </w:t>
            </w:r>
            <w:r>
              <w:rPr>
                <w:b/>
                <w:spacing w:val="-2"/>
              </w:rPr>
              <w:t>materijama</w:t>
            </w:r>
          </w:p>
          <w:p w:rsidR="008C01C9" w:rsidRDefault="0084041E">
            <w:pPr>
              <w:pStyle w:val="TableParagraph"/>
              <w:spacing w:before="121"/>
              <w:ind w:left="1521" w:right="106"/>
              <w:jc w:val="both"/>
            </w:pPr>
            <w:r>
              <w:rPr>
                <w:b/>
              </w:rPr>
              <w:t>Opasne</w:t>
            </w:r>
            <w:r>
              <w:rPr>
                <w:b/>
                <w:spacing w:val="-9"/>
              </w:rPr>
              <w:t xml:space="preserve"> </w:t>
            </w:r>
            <w:r>
              <w:rPr>
                <w:b/>
              </w:rPr>
              <w:t>materije:</w:t>
            </w:r>
            <w:r>
              <w:rPr>
                <w:b/>
                <w:spacing w:val="-9"/>
              </w:rPr>
              <w:t xml:space="preserve"> </w:t>
            </w:r>
            <w:r>
              <w:t>eksplozivne</w:t>
            </w:r>
            <w:r>
              <w:rPr>
                <w:spacing w:val="-9"/>
              </w:rPr>
              <w:t xml:space="preserve"> </w:t>
            </w:r>
            <w:r>
              <w:t>materije,</w:t>
            </w:r>
            <w:r>
              <w:rPr>
                <w:spacing w:val="-8"/>
              </w:rPr>
              <w:t xml:space="preserve"> </w:t>
            </w:r>
            <w:r>
              <w:t>gasovi</w:t>
            </w:r>
            <w:r>
              <w:rPr>
                <w:spacing w:val="-9"/>
              </w:rPr>
              <w:t xml:space="preserve"> </w:t>
            </w:r>
            <w:r>
              <w:t>i</w:t>
            </w:r>
            <w:r>
              <w:rPr>
                <w:spacing w:val="-9"/>
              </w:rPr>
              <w:t xml:space="preserve"> </w:t>
            </w:r>
            <w:r>
              <w:t xml:space="preserve">komprimirane materije koje se pale od sebe, zapaljive tečnosti, zapaljive čvrste materije, materije koje prouzrokuju paljenje (oksidisanjem), otrovne materije, radioaktivne materije, nagrizajuće materije, gadne i zarazne materije, organski </w:t>
            </w:r>
            <w:r>
              <w:rPr>
                <w:spacing w:val="-2"/>
              </w:rPr>
              <w:t>peroksid.</w:t>
            </w:r>
          </w:p>
          <w:p w:rsidR="008C01C9" w:rsidRDefault="0084041E">
            <w:pPr>
              <w:pStyle w:val="TableParagraph"/>
              <w:numPr>
                <w:ilvl w:val="0"/>
                <w:numId w:val="31"/>
              </w:numPr>
              <w:tabs>
                <w:tab w:val="left" w:pos="277"/>
              </w:tabs>
              <w:spacing w:before="120"/>
              <w:ind w:left="277" w:hanging="172"/>
              <w:jc w:val="both"/>
            </w:pPr>
            <w:r>
              <w:t>Objasni</w:t>
            </w:r>
            <w:r>
              <w:rPr>
                <w:spacing w:val="-8"/>
              </w:rPr>
              <w:t xml:space="preserve"> </w:t>
            </w:r>
            <w:r>
              <w:rPr>
                <w:b/>
              </w:rPr>
              <w:t>pružna</w:t>
            </w:r>
            <w:r>
              <w:rPr>
                <w:b/>
                <w:spacing w:val="-8"/>
              </w:rPr>
              <w:t xml:space="preserve"> </w:t>
            </w:r>
            <w:r>
              <w:rPr>
                <w:b/>
              </w:rPr>
              <w:t>vozila</w:t>
            </w:r>
            <w:r>
              <w:t>,</w:t>
            </w:r>
            <w:r>
              <w:rPr>
                <w:spacing w:val="-7"/>
              </w:rPr>
              <w:t xml:space="preserve"> </w:t>
            </w:r>
            <w:r>
              <w:t>njihovo</w:t>
            </w:r>
            <w:r>
              <w:rPr>
                <w:spacing w:val="-8"/>
              </w:rPr>
              <w:t xml:space="preserve"> </w:t>
            </w:r>
            <w:r>
              <w:t>kretanje</w:t>
            </w:r>
            <w:r>
              <w:rPr>
                <w:spacing w:val="-7"/>
              </w:rPr>
              <w:t xml:space="preserve"> </w:t>
            </w:r>
            <w:r>
              <w:t>i</w:t>
            </w:r>
            <w:r>
              <w:rPr>
                <w:spacing w:val="-6"/>
              </w:rPr>
              <w:t xml:space="preserve"> </w:t>
            </w:r>
            <w:r>
              <w:t>brzine</w:t>
            </w:r>
            <w:r>
              <w:rPr>
                <w:spacing w:val="-8"/>
              </w:rPr>
              <w:t xml:space="preserve"> </w:t>
            </w:r>
            <w:r>
              <w:t>vožnje</w:t>
            </w:r>
            <w:r>
              <w:rPr>
                <w:spacing w:val="-8"/>
              </w:rPr>
              <w:t xml:space="preserve"> </w:t>
            </w:r>
            <w:r>
              <w:t>pružnih</w:t>
            </w:r>
            <w:r>
              <w:rPr>
                <w:spacing w:val="-8"/>
              </w:rPr>
              <w:t xml:space="preserve"> </w:t>
            </w:r>
            <w:r>
              <w:rPr>
                <w:spacing w:val="-2"/>
              </w:rPr>
              <w:t>vozila</w:t>
            </w:r>
          </w:p>
        </w:tc>
      </w:tr>
    </w:tbl>
    <w:p w:rsidR="008C01C9" w:rsidRDefault="008C01C9">
      <w:pPr>
        <w:pStyle w:val="TableParagraph"/>
        <w:jc w:val="bot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6813"/>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spacing w:line="217" w:lineRule="exact"/>
              <w:ind w:left="1521"/>
            </w:pPr>
            <w:r>
              <w:rPr>
                <w:b/>
              </w:rPr>
              <w:t>Pružna</w:t>
            </w:r>
            <w:r>
              <w:rPr>
                <w:b/>
                <w:spacing w:val="36"/>
              </w:rPr>
              <w:t xml:space="preserve"> </w:t>
            </w:r>
            <w:r>
              <w:rPr>
                <w:b/>
              </w:rPr>
              <w:t>vozila:</w:t>
            </w:r>
            <w:r>
              <w:rPr>
                <w:b/>
                <w:spacing w:val="35"/>
              </w:rPr>
              <w:t xml:space="preserve"> </w:t>
            </w:r>
            <w:r>
              <w:t>vozila</w:t>
            </w:r>
            <w:r>
              <w:rPr>
                <w:spacing w:val="35"/>
              </w:rPr>
              <w:t xml:space="preserve"> </w:t>
            </w:r>
            <w:r>
              <w:t>specijalne</w:t>
            </w:r>
            <w:r>
              <w:rPr>
                <w:spacing w:val="36"/>
              </w:rPr>
              <w:t xml:space="preserve"> </w:t>
            </w:r>
            <w:r>
              <w:t>konstrukcije</w:t>
            </w:r>
            <w:r>
              <w:rPr>
                <w:spacing w:val="37"/>
              </w:rPr>
              <w:t xml:space="preserve"> </w:t>
            </w:r>
            <w:r>
              <w:t>koja</w:t>
            </w:r>
            <w:r>
              <w:rPr>
                <w:spacing w:val="36"/>
              </w:rPr>
              <w:t xml:space="preserve"> </w:t>
            </w:r>
            <w:r>
              <w:t>služe</w:t>
            </w:r>
            <w:r>
              <w:rPr>
                <w:spacing w:val="36"/>
              </w:rPr>
              <w:t xml:space="preserve"> </w:t>
            </w:r>
            <w:r>
              <w:rPr>
                <w:spacing w:val="-5"/>
              </w:rPr>
              <w:t>za</w:t>
            </w:r>
          </w:p>
          <w:p w:rsidR="008C01C9" w:rsidRDefault="0084041E">
            <w:pPr>
              <w:pStyle w:val="TableParagraph"/>
              <w:ind w:left="1521"/>
            </w:pPr>
            <w:r>
              <w:t>potrebe</w:t>
            </w:r>
            <w:r>
              <w:rPr>
                <w:spacing w:val="29"/>
              </w:rPr>
              <w:t xml:space="preserve"> </w:t>
            </w:r>
            <w:r>
              <w:t>nadzora</w:t>
            </w:r>
            <w:r>
              <w:rPr>
                <w:spacing w:val="29"/>
              </w:rPr>
              <w:t xml:space="preserve"> </w:t>
            </w:r>
            <w:r>
              <w:t>i</w:t>
            </w:r>
            <w:r>
              <w:rPr>
                <w:spacing w:val="29"/>
              </w:rPr>
              <w:t xml:space="preserve"> </w:t>
            </w:r>
            <w:r>
              <w:t>održavanja</w:t>
            </w:r>
            <w:r>
              <w:rPr>
                <w:spacing w:val="29"/>
              </w:rPr>
              <w:t xml:space="preserve"> </w:t>
            </w:r>
            <w:r>
              <w:t>pruge,</w:t>
            </w:r>
            <w:r>
              <w:rPr>
                <w:spacing w:val="30"/>
              </w:rPr>
              <w:t xml:space="preserve"> </w:t>
            </w:r>
            <w:r>
              <w:t>signalno</w:t>
            </w:r>
            <w:r>
              <w:rPr>
                <w:spacing w:val="29"/>
              </w:rPr>
              <w:t xml:space="preserve"> </w:t>
            </w:r>
            <w:r>
              <w:t>–</w:t>
            </w:r>
            <w:r>
              <w:rPr>
                <w:spacing w:val="28"/>
              </w:rPr>
              <w:t xml:space="preserve"> </w:t>
            </w:r>
            <w:r>
              <w:t>sigurnosnih postrojenja i kontaktne mreže</w:t>
            </w:r>
          </w:p>
          <w:p w:rsidR="008C01C9" w:rsidRDefault="0084041E">
            <w:pPr>
              <w:pStyle w:val="TableParagraph"/>
              <w:numPr>
                <w:ilvl w:val="0"/>
                <w:numId w:val="30"/>
              </w:numPr>
              <w:tabs>
                <w:tab w:val="left" w:pos="277"/>
              </w:tabs>
              <w:spacing w:before="120"/>
              <w:ind w:left="277" w:hanging="172"/>
            </w:pPr>
            <w:r>
              <w:t>Objasni</w:t>
            </w:r>
            <w:r>
              <w:rPr>
                <w:spacing w:val="-9"/>
              </w:rPr>
              <w:t xml:space="preserve"> </w:t>
            </w:r>
            <w:r>
              <w:t>zatvor</w:t>
            </w:r>
            <w:r>
              <w:rPr>
                <w:spacing w:val="-8"/>
              </w:rPr>
              <w:t xml:space="preserve"> </w:t>
            </w:r>
            <w:r>
              <w:rPr>
                <w:spacing w:val="-2"/>
              </w:rPr>
              <w:t>pruge</w:t>
            </w:r>
          </w:p>
          <w:p w:rsidR="008C01C9" w:rsidRDefault="0084041E">
            <w:pPr>
              <w:pStyle w:val="TableParagraph"/>
              <w:numPr>
                <w:ilvl w:val="0"/>
                <w:numId w:val="30"/>
              </w:numPr>
              <w:tabs>
                <w:tab w:val="left" w:pos="277"/>
              </w:tabs>
              <w:spacing w:before="119"/>
              <w:ind w:left="277" w:hanging="172"/>
            </w:pPr>
            <w:r>
              <w:t>Objasni</w:t>
            </w:r>
            <w:r>
              <w:rPr>
                <w:spacing w:val="-8"/>
              </w:rPr>
              <w:t xml:space="preserve"> </w:t>
            </w:r>
            <w:r>
              <w:rPr>
                <w:b/>
              </w:rPr>
              <w:t>propratne</w:t>
            </w:r>
            <w:r>
              <w:rPr>
                <w:b/>
                <w:spacing w:val="-8"/>
              </w:rPr>
              <w:t xml:space="preserve"> </w:t>
            </w:r>
            <w:r>
              <w:rPr>
                <w:b/>
              </w:rPr>
              <w:t>isprave</w:t>
            </w:r>
            <w:r>
              <w:rPr>
                <w:b/>
                <w:spacing w:val="-6"/>
              </w:rPr>
              <w:t xml:space="preserve"> </w:t>
            </w:r>
            <w:r>
              <w:rPr>
                <w:b/>
              </w:rPr>
              <w:t>voza</w:t>
            </w:r>
            <w:r>
              <w:rPr>
                <w:b/>
                <w:spacing w:val="-8"/>
              </w:rPr>
              <w:t xml:space="preserve"> </w:t>
            </w:r>
            <w:r>
              <w:t>i</w:t>
            </w:r>
            <w:r>
              <w:rPr>
                <w:spacing w:val="-7"/>
              </w:rPr>
              <w:t xml:space="preserve"> </w:t>
            </w:r>
            <w:r>
              <w:t>način</w:t>
            </w:r>
            <w:r>
              <w:rPr>
                <w:spacing w:val="-8"/>
              </w:rPr>
              <w:t xml:space="preserve"> </w:t>
            </w:r>
            <w:r>
              <w:rPr>
                <w:spacing w:val="-2"/>
              </w:rPr>
              <w:t>vođenja</w:t>
            </w:r>
          </w:p>
          <w:p w:rsidR="008C01C9" w:rsidRDefault="0084041E">
            <w:pPr>
              <w:pStyle w:val="TableParagraph"/>
              <w:spacing w:before="121"/>
              <w:ind w:left="1521"/>
            </w:pPr>
            <w:r>
              <w:rPr>
                <w:b/>
              </w:rPr>
              <w:t xml:space="preserve">Propratne isprave voza: </w:t>
            </w:r>
            <w:r>
              <w:t xml:space="preserve">osnovni obrasci, pomoćni obrasci i </w:t>
            </w:r>
            <w:r>
              <w:rPr>
                <w:spacing w:val="-2"/>
              </w:rPr>
              <w:t>prilozi</w:t>
            </w:r>
          </w:p>
          <w:p w:rsidR="008C01C9" w:rsidRDefault="0084041E">
            <w:pPr>
              <w:pStyle w:val="TableParagraph"/>
              <w:numPr>
                <w:ilvl w:val="0"/>
                <w:numId w:val="30"/>
              </w:numPr>
              <w:tabs>
                <w:tab w:val="left" w:pos="277"/>
              </w:tabs>
              <w:spacing w:before="120"/>
              <w:ind w:left="277" w:hanging="172"/>
              <w:rPr>
                <w:b/>
              </w:rPr>
            </w:pPr>
            <w:r>
              <w:t>Objasni</w:t>
            </w:r>
            <w:r>
              <w:rPr>
                <w:spacing w:val="-8"/>
              </w:rPr>
              <w:t xml:space="preserve"> </w:t>
            </w:r>
            <w:r>
              <w:rPr>
                <w:b/>
              </w:rPr>
              <w:t>vrste</w:t>
            </w:r>
            <w:r>
              <w:rPr>
                <w:b/>
                <w:spacing w:val="-8"/>
              </w:rPr>
              <w:t xml:space="preserve"> </w:t>
            </w:r>
            <w:r>
              <w:rPr>
                <w:b/>
              </w:rPr>
              <w:t>kočenja</w:t>
            </w:r>
            <w:r>
              <w:rPr>
                <w:b/>
                <w:spacing w:val="-8"/>
              </w:rPr>
              <w:t xml:space="preserve"> </w:t>
            </w:r>
            <w:r>
              <w:t>i</w:t>
            </w:r>
            <w:r>
              <w:rPr>
                <w:spacing w:val="-7"/>
              </w:rPr>
              <w:t xml:space="preserve"> </w:t>
            </w:r>
            <w:r>
              <w:rPr>
                <w:b/>
              </w:rPr>
              <w:t>vrste</w:t>
            </w:r>
            <w:r>
              <w:rPr>
                <w:b/>
                <w:spacing w:val="-8"/>
              </w:rPr>
              <w:t xml:space="preserve"> </w:t>
            </w:r>
            <w:r>
              <w:rPr>
                <w:b/>
              </w:rPr>
              <w:t>automatskih</w:t>
            </w:r>
            <w:r>
              <w:rPr>
                <w:b/>
                <w:spacing w:val="-6"/>
              </w:rPr>
              <w:t xml:space="preserve"> </w:t>
            </w:r>
            <w:r>
              <w:rPr>
                <w:b/>
                <w:spacing w:val="-2"/>
              </w:rPr>
              <w:t>kočnica</w:t>
            </w:r>
          </w:p>
          <w:p w:rsidR="008C01C9" w:rsidRDefault="0084041E">
            <w:pPr>
              <w:pStyle w:val="TableParagraph"/>
              <w:spacing w:before="120"/>
              <w:ind w:left="1521"/>
            </w:pPr>
            <w:r>
              <w:rPr>
                <w:b/>
              </w:rPr>
              <w:t>Vrste</w:t>
            </w:r>
            <w:r>
              <w:rPr>
                <w:b/>
                <w:spacing w:val="-9"/>
              </w:rPr>
              <w:t xml:space="preserve"> </w:t>
            </w:r>
            <w:r>
              <w:rPr>
                <w:b/>
              </w:rPr>
              <w:t>kočenja</w:t>
            </w:r>
            <w:r>
              <w:t>:</w:t>
            </w:r>
            <w:r>
              <w:rPr>
                <w:spacing w:val="-8"/>
              </w:rPr>
              <w:t xml:space="preserve"> </w:t>
            </w:r>
            <w:r>
              <w:t>ručno,</w:t>
            </w:r>
            <w:r>
              <w:rPr>
                <w:spacing w:val="-8"/>
              </w:rPr>
              <w:t xml:space="preserve"> </w:t>
            </w:r>
            <w:r>
              <w:rPr>
                <w:spacing w:val="-2"/>
              </w:rPr>
              <w:t>automatsko</w:t>
            </w:r>
          </w:p>
          <w:p w:rsidR="008C01C9" w:rsidRDefault="0084041E">
            <w:pPr>
              <w:pStyle w:val="TableParagraph"/>
              <w:spacing w:before="119"/>
              <w:ind w:left="1521"/>
            </w:pPr>
            <w:r>
              <w:rPr>
                <w:b/>
              </w:rPr>
              <w:t>Vrste</w:t>
            </w:r>
            <w:r>
              <w:rPr>
                <w:b/>
                <w:spacing w:val="27"/>
              </w:rPr>
              <w:t xml:space="preserve"> </w:t>
            </w:r>
            <w:r>
              <w:rPr>
                <w:b/>
              </w:rPr>
              <w:t>automatskih</w:t>
            </w:r>
            <w:r>
              <w:rPr>
                <w:b/>
                <w:spacing w:val="28"/>
              </w:rPr>
              <w:t xml:space="preserve"> </w:t>
            </w:r>
            <w:r>
              <w:rPr>
                <w:b/>
              </w:rPr>
              <w:t>kočnica</w:t>
            </w:r>
            <w:r>
              <w:t>:</w:t>
            </w:r>
            <w:r>
              <w:rPr>
                <w:spacing w:val="28"/>
              </w:rPr>
              <w:t xml:space="preserve"> </w:t>
            </w:r>
            <w:r>
              <w:t>sporog</w:t>
            </w:r>
            <w:r>
              <w:rPr>
                <w:spacing w:val="27"/>
              </w:rPr>
              <w:t xml:space="preserve"> </w:t>
            </w:r>
            <w:r>
              <w:t>dejstva,</w:t>
            </w:r>
            <w:r>
              <w:rPr>
                <w:spacing w:val="27"/>
              </w:rPr>
              <w:t xml:space="preserve"> </w:t>
            </w:r>
            <w:r>
              <w:t>brzog</w:t>
            </w:r>
            <w:r>
              <w:rPr>
                <w:spacing w:val="26"/>
              </w:rPr>
              <w:t xml:space="preserve"> </w:t>
            </w:r>
            <w:r>
              <w:t>dejstva, mješovitog dejstva</w:t>
            </w:r>
          </w:p>
          <w:p w:rsidR="008C01C9" w:rsidRDefault="0084041E">
            <w:pPr>
              <w:pStyle w:val="TableParagraph"/>
              <w:numPr>
                <w:ilvl w:val="0"/>
                <w:numId w:val="30"/>
              </w:numPr>
              <w:tabs>
                <w:tab w:val="left" w:pos="276"/>
                <w:tab w:val="left" w:pos="286"/>
              </w:tabs>
              <w:spacing w:before="121"/>
              <w:ind w:right="106" w:hanging="182"/>
            </w:pPr>
            <w:r>
              <w:t>Objasni postupak potpune probe kočnica i slučajeve u kojim se radi potpuna proba kočnica</w:t>
            </w:r>
          </w:p>
          <w:p w:rsidR="008C01C9" w:rsidRDefault="0084041E">
            <w:pPr>
              <w:pStyle w:val="TableParagraph"/>
              <w:numPr>
                <w:ilvl w:val="0"/>
                <w:numId w:val="30"/>
              </w:numPr>
              <w:tabs>
                <w:tab w:val="left" w:pos="277"/>
              </w:tabs>
              <w:spacing w:before="120"/>
              <w:ind w:left="277" w:hanging="172"/>
            </w:pPr>
            <w:r>
              <w:t>Objasni</w:t>
            </w:r>
            <w:r>
              <w:rPr>
                <w:spacing w:val="39"/>
              </w:rPr>
              <w:t xml:space="preserve"> </w:t>
            </w:r>
            <w:r>
              <w:t>pojedinačnu</w:t>
            </w:r>
            <w:r>
              <w:rPr>
                <w:spacing w:val="-7"/>
              </w:rPr>
              <w:t xml:space="preserve"> </w:t>
            </w:r>
            <w:r>
              <w:t>probu</w:t>
            </w:r>
            <w:r>
              <w:rPr>
                <w:spacing w:val="-6"/>
              </w:rPr>
              <w:t xml:space="preserve"> </w:t>
            </w:r>
            <w:r>
              <w:t>kočnica</w:t>
            </w:r>
            <w:r>
              <w:rPr>
                <w:spacing w:val="-7"/>
              </w:rPr>
              <w:t xml:space="preserve"> </w:t>
            </w:r>
            <w:r>
              <w:t>i</w:t>
            </w:r>
            <w:r>
              <w:rPr>
                <w:spacing w:val="-6"/>
              </w:rPr>
              <w:t xml:space="preserve"> </w:t>
            </w:r>
            <w:r>
              <w:t>slučajeve</w:t>
            </w:r>
            <w:r>
              <w:rPr>
                <w:spacing w:val="-7"/>
              </w:rPr>
              <w:t xml:space="preserve"> </w:t>
            </w:r>
            <w:r>
              <w:t>u</w:t>
            </w:r>
            <w:r>
              <w:rPr>
                <w:spacing w:val="-6"/>
              </w:rPr>
              <w:t xml:space="preserve"> </w:t>
            </w:r>
            <w:r>
              <w:t>kojim</w:t>
            </w:r>
            <w:r>
              <w:rPr>
                <w:spacing w:val="-6"/>
              </w:rPr>
              <w:t xml:space="preserve"> </w:t>
            </w:r>
            <w:r>
              <w:t>se</w:t>
            </w:r>
            <w:r>
              <w:rPr>
                <w:spacing w:val="-6"/>
              </w:rPr>
              <w:t xml:space="preserve"> </w:t>
            </w:r>
            <w:r>
              <w:rPr>
                <w:spacing w:val="-4"/>
              </w:rPr>
              <w:t>radi</w:t>
            </w:r>
          </w:p>
          <w:p w:rsidR="008C01C9" w:rsidRDefault="0084041E">
            <w:pPr>
              <w:pStyle w:val="TableParagraph"/>
              <w:numPr>
                <w:ilvl w:val="0"/>
                <w:numId w:val="30"/>
              </w:numPr>
              <w:tabs>
                <w:tab w:val="left" w:pos="277"/>
              </w:tabs>
              <w:spacing w:before="120"/>
              <w:ind w:left="277" w:hanging="172"/>
            </w:pPr>
            <w:r>
              <w:t>Objasni</w:t>
            </w:r>
            <w:r>
              <w:rPr>
                <w:spacing w:val="-7"/>
              </w:rPr>
              <w:t xml:space="preserve"> </w:t>
            </w:r>
            <w:r>
              <w:t>priključnu</w:t>
            </w:r>
            <w:r>
              <w:rPr>
                <w:spacing w:val="-6"/>
              </w:rPr>
              <w:t xml:space="preserve"> </w:t>
            </w:r>
            <w:r>
              <w:t>probu</w:t>
            </w:r>
            <w:r>
              <w:rPr>
                <w:spacing w:val="-7"/>
              </w:rPr>
              <w:t xml:space="preserve"> </w:t>
            </w:r>
            <w:r>
              <w:t>kočnica</w:t>
            </w:r>
            <w:r>
              <w:rPr>
                <w:spacing w:val="-7"/>
              </w:rPr>
              <w:t xml:space="preserve"> </w:t>
            </w:r>
            <w:r>
              <w:t>i</w:t>
            </w:r>
            <w:r>
              <w:rPr>
                <w:spacing w:val="-7"/>
              </w:rPr>
              <w:t xml:space="preserve"> </w:t>
            </w:r>
            <w:r>
              <w:t>slučajeve</w:t>
            </w:r>
            <w:r>
              <w:rPr>
                <w:spacing w:val="-7"/>
              </w:rPr>
              <w:t xml:space="preserve"> </w:t>
            </w:r>
            <w:r>
              <w:t>u</w:t>
            </w:r>
            <w:r>
              <w:rPr>
                <w:spacing w:val="-7"/>
              </w:rPr>
              <w:t xml:space="preserve"> </w:t>
            </w:r>
            <w:r>
              <w:t>kojim</w:t>
            </w:r>
            <w:r>
              <w:rPr>
                <w:spacing w:val="-6"/>
              </w:rPr>
              <w:t xml:space="preserve"> </w:t>
            </w:r>
            <w:r>
              <w:t>se</w:t>
            </w:r>
            <w:r>
              <w:rPr>
                <w:spacing w:val="-7"/>
              </w:rPr>
              <w:t xml:space="preserve"> </w:t>
            </w:r>
            <w:r>
              <w:rPr>
                <w:spacing w:val="-4"/>
              </w:rPr>
              <w:t>radi</w:t>
            </w:r>
          </w:p>
          <w:p w:rsidR="008C01C9" w:rsidRDefault="0084041E">
            <w:pPr>
              <w:pStyle w:val="TableParagraph"/>
              <w:numPr>
                <w:ilvl w:val="0"/>
                <w:numId w:val="30"/>
              </w:numPr>
              <w:tabs>
                <w:tab w:val="left" w:pos="277"/>
              </w:tabs>
              <w:spacing w:before="119"/>
              <w:ind w:left="277" w:hanging="172"/>
            </w:pPr>
            <w:r>
              <w:t>Objasni</w:t>
            </w:r>
            <w:r>
              <w:rPr>
                <w:spacing w:val="-8"/>
              </w:rPr>
              <w:t xml:space="preserve"> </w:t>
            </w:r>
            <w:r>
              <w:t>probu</w:t>
            </w:r>
            <w:r>
              <w:rPr>
                <w:spacing w:val="-6"/>
              </w:rPr>
              <w:t xml:space="preserve"> </w:t>
            </w:r>
            <w:r>
              <w:t>prolaznosti</w:t>
            </w:r>
            <w:r>
              <w:rPr>
                <w:spacing w:val="-7"/>
              </w:rPr>
              <w:t xml:space="preserve"> </w:t>
            </w:r>
            <w:r>
              <w:t>glavnog</w:t>
            </w:r>
            <w:r>
              <w:rPr>
                <w:spacing w:val="-7"/>
              </w:rPr>
              <w:t xml:space="preserve"> </w:t>
            </w:r>
            <w:r>
              <w:t>voda</w:t>
            </w:r>
            <w:r>
              <w:rPr>
                <w:spacing w:val="-7"/>
              </w:rPr>
              <w:t xml:space="preserve"> </w:t>
            </w:r>
            <w:r>
              <w:t>i</w:t>
            </w:r>
            <w:r>
              <w:rPr>
                <w:spacing w:val="-7"/>
              </w:rPr>
              <w:t xml:space="preserve"> </w:t>
            </w:r>
            <w:r>
              <w:t>slučajeve</w:t>
            </w:r>
            <w:r>
              <w:rPr>
                <w:spacing w:val="-7"/>
              </w:rPr>
              <w:t xml:space="preserve"> </w:t>
            </w:r>
            <w:r>
              <w:t>u</w:t>
            </w:r>
            <w:r>
              <w:rPr>
                <w:spacing w:val="-7"/>
              </w:rPr>
              <w:t xml:space="preserve"> </w:t>
            </w:r>
            <w:r>
              <w:t>kojim</w:t>
            </w:r>
            <w:r>
              <w:rPr>
                <w:spacing w:val="-6"/>
              </w:rPr>
              <w:t xml:space="preserve"> </w:t>
            </w:r>
            <w:r>
              <w:t>se</w:t>
            </w:r>
            <w:r>
              <w:rPr>
                <w:spacing w:val="-7"/>
              </w:rPr>
              <w:t xml:space="preserve"> </w:t>
            </w:r>
            <w:r>
              <w:rPr>
                <w:spacing w:val="-4"/>
              </w:rPr>
              <w:t>radi</w:t>
            </w:r>
          </w:p>
          <w:p w:rsidR="008C01C9" w:rsidRDefault="0084041E">
            <w:pPr>
              <w:pStyle w:val="TableParagraph"/>
              <w:numPr>
                <w:ilvl w:val="0"/>
                <w:numId w:val="30"/>
              </w:numPr>
              <w:tabs>
                <w:tab w:val="left" w:pos="277"/>
              </w:tabs>
              <w:spacing w:before="121"/>
              <w:ind w:left="277" w:hanging="172"/>
            </w:pPr>
            <w:r>
              <w:t>Objasni</w:t>
            </w:r>
            <w:r>
              <w:rPr>
                <w:spacing w:val="-8"/>
              </w:rPr>
              <w:t xml:space="preserve"> </w:t>
            </w:r>
            <w:r>
              <w:t>način</w:t>
            </w:r>
            <w:r>
              <w:rPr>
                <w:spacing w:val="-7"/>
              </w:rPr>
              <w:t xml:space="preserve"> </w:t>
            </w:r>
            <w:r>
              <w:t>osiguranja</w:t>
            </w:r>
            <w:r>
              <w:rPr>
                <w:spacing w:val="-8"/>
              </w:rPr>
              <w:t xml:space="preserve"> </w:t>
            </w:r>
            <w:r>
              <w:t>voza</w:t>
            </w:r>
            <w:r>
              <w:rPr>
                <w:spacing w:val="-8"/>
              </w:rPr>
              <w:t xml:space="preserve"> </w:t>
            </w:r>
            <w:r>
              <w:t>od</w:t>
            </w:r>
            <w:r>
              <w:rPr>
                <w:spacing w:val="-8"/>
              </w:rPr>
              <w:t xml:space="preserve"> </w:t>
            </w:r>
            <w:r>
              <w:rPr>
                <w:spacing w:val="-2"/>
              </w:rPr>
              <w:t>samopokretanja</w:t>
            </w:r>
          </w:p>
          <w:p w:rsidR="008C01C9" w:rsidRDefault="0084041E">
            <w:pPr>
              <w:pStyle w:val="TableParagraph"/>
              <w:numPr>
                <w:ilvl w:val="0"/>
                <w:numId w:val="30"/>
              </w:numPr>
              <w:tabs>
                <w:tab w:val="left" w:pos="277"/>
              </w:tabs>
              <w:spacing w:before="119"/>
              <w:ind w:left="277" w:hanging="172"/>
            </w:pPr>
            <w:r>
              <w:t>Objasni</w:t>
            </w:r>
            <w:r>
              <w:rPr>
                <w:spacing w:val="-11"/>
              </w:rPr>
              <w:t xml:space="preserve"> </w:t>
            </w:r>
            <w:r>
              <w:t>grafikon</w:t>
            </w:r>
            <w:r>
              <w:rPr>
                <w:spacing w:val="-10"/>
              </w:rPr>
              <w:t xml:space="preserve"> </w:t>
            </w:r>
            <w:r>
              <w:t>saobraćaja</w:t>
            </w:r>
            <w:r>
              <w:rPr>
                <w:spacing w:val="-11"/>
              </w:rPr>
              <w:t xml:space="preserve"> </w:t>
            </w:r>
            <w:r>
              <w:rPr>
                <w:spacing w:val="-2"/>
              </w:rPr>
              <w:t>vozova</w:t>
            </w:r>
          </w:p>
          <w:p w:rsidR="008C01C9" w:rsidRDefault="0084041E">
            <w:pPr>
              <w:pStyle w:val="TableParagraph"/>
              <w:numPr>
                <w:ilvl w:val="0"/>
                <w:numId w:val="30"/>
              </w:numPr>
              <w:tabs>
                <w:tab w:val="left" w:pos="277"/>
              </w:tabs>
              <w:spacing w:before="121"/>
              <w:ind w:left="277" w:hanging="172"/>
            </w:pPr>
            <w:r>
              <w:t>Objasni</w:t>
            </w:r>
            <w:r>
              <w:rPr>
                <w:spacing w:val="-9"/>
              </w:rPr>
              <w:t xml:space="preserve"> </w:t>
            </w:r>
            <w:r>
              <w:t>knjižicu</w:t>
            </w:r>
            <w:r>
              <w:rPr>
                <w:spacing w:val="-8"/>
              </w:rPr>
              <w:t xml:space="preserve"> </w:t>
            </w:r>
            <w:r>
              <w:t>reda</w:t>
            </w:r>
            <w:r>
              <w:rPr>
                <w:spacing w:val="-8"/>
              </w:rPr>
              <w:t xml:space="preserve"> </w:t>
            </w:r>
            <w:r>
              <w:rPr>
                <w:spacing w:val="-2"/>
              </w:rPr>
              <w:t>vožnje</w:t>
            </w:r>
          </w:p>
          <w:p w:rsidR="008C01C9" w:rsidRDefault="0084041E">
            <w:pPr>
              <w:pStyle w:val="TableParagraph"/>
              <w:numPr>
                <w:ilvl w:val="0"/>
                <w:numId w:val="30"/>
              </w:numPr>
              <w:tabs>
                <w:tab w:val="left" w:pos="277"/>
              </w:tabs>
              <w:spacing w:before="120"/>
              <w:ind w:left="277" w:hanging="172"/>
            </w:pPr>
            <w:r>
              <w:t>Objasni</w:t>
            </w:r>
            <w:r>
              <w:rPr>
                <w:spacing w:val="-7"/>
              </w:rPr>
              <w:t xml:space="preserve"> </w:t>
            </w:r>
            <w:r>
              <w:t>izvod</w:t>
            </w:r>
            <w:r>
              <w:rPr>
                <w:spacing w:val="-6"/>
              </w:rPr>
              <w:t xml:space="preserve"> </w:t>
            </w:r>
            <w:r>
              <w:t>iz</w:t>
            </w:r>
            <w:r>
              <w:rPr>
                <w:spacing w:val="-6"/>
              </w:rPr>
              <w:t xml:space="preserve"> </w:t>
            </w:r>
            <w:r>
              <w:t>reda</w:t>
            </w:r>
            <w:r>
              <w:rPr>
                <w:spacing w:val="-6"/>
              </w:rPr>
              <w:t xml:space="preserve"> </w:t>
            </w:r>
            <w:r>
              <w:t>vožnje</w:t>
            </w:r>
            <w:r>
              <w:rPr>
                <w:spacing w:val="-6"/>
              </w:rPr>
              <w:t xml:space="preserve"> </w:t>
            </w:r>
            <w:r>
              <w:t>i</w:t>
            </w:r>
            <w:r>
              <w:rPr>
                <w:spacing w:val="-6"/>
              </w:rPr>
              <w:t xml:space="preserve"> </w:t>
            </w:r>
            <w:r>
              <w:t>prelazno</w:t>
            </w:r>
            <w:r>
              <w:rPr>
                <w:spacing w:val="-6"/>
              </w:rPr>
              <w:t xml:space="preserve"> </w:t>
            </w:r>
            <w:r>
              <w:rPr>
                <w:spacing w:val="-2"/>
              </w:rPr>
              <w:t>naređenje</w:t>
            </w:r>
          </w:p>
        </w:tc>
      </w:tr>
      <w:tr w:rsidR="008C01C9">
        <w:trPr>
          <w:trHeight w:val="5731"/>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spacing w:before="121"/>
              <w:ind w:left="122"/>
            </w:pPr>
            <w:r>
              <w:t>Analizira</w:t>
            </w:r>
            <w:r>
              <w:rPr>
                <w:spacing w:val="-7"/>
              </w:rPr>
              <w:t xml:space="preserve"> </w:t>
            </w:r>
            <w:r>
              <w:t>vrste</w:t>
            </w:r>
            <w:r>
              <w:rPr>
                <w:spacing w:val="-6"/>
              </w:rPr>
              <w:t xml:space="preserve"> </w:t>
            </w:r>
            <w:r>
              <w:t>kočnica</w:t>
            </w:r>
            <w:r>
              <w:rPr>
                <w:spacing w:val="-7"/>
              </w:rPr>
              <w:t xml:space="preserve"> </w:t>
            </w:r>
            <w:r>
              <w:t>i</w:t>
            </w:r>
            <w:r>
              <w:rPr>
                <w:spacing w:val="-7"/>
              </w:rPr>
              <w:t xml:space="preserve"> </w:t>
            </w:r>
            <w:r>
              <w:rPr>
                <w:spacing w:val="-2"/>
              </w:rPr>
              <w:t>kočenja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29"/>
              </w:numPr>
              <w:tabs>
                <w:tab w:val="left" w:pos="277"/>
              </w:tabs>
              <w:spacing w:before="121"/>
              <w:ind w:left="277" w:hanging="172"/>
              <w:rPr>
                <w:b/>
              </w:rPr>
            </w:pPr>
            <w:r>
              <w:t>Objasni</w:t>
            </w:r>
            <w:r>
              <w:rPr>
                <w:spacing w:val="-10"/>
              </w:rPr>
              <w:t xml:space="preserve"> </w:t>
            </w:r>
            <w:r>
              <w:t>princip</w:t>
            </w:r>
            <w:r>
              <w:rPr>
                <w:spacing w:val="-8"/>
              </w:rPr>
              <w:t xml:space="preserve"> </w:t>
            </w:r>
            <w:r>
              <w:t>rada</w:t>
            </w:r>
            <w:r>
              <w:rPr>
                <w:spacing w:val="-9"/>
              </w:rPr>
              <w:t xml:space="preserve"> </w:t>
            </w:r>
            <w:r>
              <w:rPr>
                <w:b/>
              </w:rPr>
              <w:t>dinamičkih</w:t>
            </w:r>
            <w:r>
              <w:rPr>
                <w:b/>
                <w:spacing w:val="-8"/>
              </w:rPr>
              <w:t xml:space="preserve"> </w:t>
            </w:r>
            <w:r>
              <w:rPr>
                <w:b/>
                <w:spacing w:val="-2"/>
              </w:rPr>
              <w:t>kočnica</w:t>
            </w:r>
          </w:p>
          <w:p w:rsidR="008C01C9" w:rsidRDefault="0084041E">
            <w:pPr>
              <w:pStyle w:val="TableParagraph"/>
              <w:spacing w:before="120"/>
              <w:ind w:left="1521"/>
            </w:pPr>
            <w:r>
              <w:rPr>
                <w:b/>
              </w:rPr>
              <w:t>Dinamičke</w:t>
            </w:r>
            <w:r>
              <w:rPr>
                <w:b/>
                <w:spacing w:val="80"/>
              </w:rPr>
              <w:t xml:space="preserve"> </w:t>
            </w:r>
            <w:r>
              <w:rPr>
                <w:b/>
              </w:rPr>
              <w:t>kočnice</w:t>
            </w:r>
            <w:r>
              <w:t>:</w:t>
            </w:r>
            <w:r>
              <w:rPr>
                <w:spacing w:val="80"/>
              </w:rPr>
              <w:t xml:space="preserve"> </w:t>
            </w:r>
            <w:r>
              <w:t>kočenje</w:t>
            </w:r>
            <w:r>
              <w:rPr>
                <w:spacing w:val="80"/>
              </w:rPr>
              <w:t xml:space="preserve"> </w:t>
            </w:r>
            <w:r>
              <w:t>motorom,</w:t>
            </w:r>
            <w:r>
              <w:rPr>
                <w:spacing w:val="80"/>
              </w:rPr>
              <w:t xml:space="preserve"> </w:t>
            </w:r>
            <w:r>
              <w:t>hidrodinamičke, elektrodinamičke, šinske sa vrtložnim strujama i dr.</w:t>
            </w:r>
          </w:p>
          <w:p w:rsidR="008C01C9" w:rsidRDefault="0084041E">
            <w:pPr>
              <w:pStyle w:val="TableParagraph"/>
              <w:numPr>
                <w:ilvl w:val="0"/>
                <w:numId w:val="29"/>
              </w:numPr>
              <w:tabs>
                <w:tab w:val="left" w:pos="277"/>
              </w:tabs>
              <w:spacing w:before="120"/>
              <w:ind w:left="277" w:hanging="172"/>
              <w:rPr>
                <w:b/>
              </w:rPr>
            </w:pPr>
            <w:r>
              <w:t>Objasni</w:t>
            </w:r>
            <w:r>
              <w:rPr>
                <w:spacing w:val="-8"/>
              </w:rPr>
              <w:t xml:space="preserve"> </w:t>
            </w:r>
            <w:r>
              <w:t>princip</w:t>
            </w:r>
            <w:r>
              <w:rPr>
                <w:spacing w:val="-7"/>
              </w:rPr>
              <w:t xml:space="preserve"> </w:t>
            </w:r>
            <w:r>
              <w:t>rada</w:t>
            </w:r>
            <w:r>
              <w:rPr>
                <w:spacing w:val="-7"/>
              </w:rPr>
              <w:t xml:space="preserve"> </w:t>
            </w:r>
            <w:r>
              <w:rPr>
                <w:b/>
              </w:rPr>
              <w:t>kočnice</w:t>
            </w:r>
            <w:r>
              <w:rPr>
                <w:b/>
                <w:spacing w:val="-7"/>
              </w:rPr>
              <w:t xml:space="preserve"> </w:t>
            </w:r>
            <w:r>
              <w:rPr>
                <w:b/>
              </w:rPr>
              <w:t>sa</w:t>
            </w:r>
            <w:r>
              <w:rPr>
                <w:b/>
                <w:spacing w:val="-7"/>
              </w:rPr>
              <w:t xml:space="preserve"> </w:t>
            </w:r>
            <w:r>
              <w:rPr>
                <w:b/>
                <w:spacing w:val="-2"/>
              </w:rPr>
              <w:t>trenjem</w:t>
            </w:r>
          </w:p>
          <w:p w:rsidR="008C01C9" w:rsidRDefault="0084041E">
            <w:pPr>
              <w:pStyle w:val="TableParagraph"/>
              <w:spacing w:before="119"/>
              <w:ind w:left="1521"/>
            </w:pPr>
            <w:r>
              <w:rPr>
                <w:b/>
              </w:rPr>
              <w:t>Kočnice sa trenjem</w:t>
            </w:r>
            <w:r>
              <w:t>: ručne,</w:t>
            </w:r>
            <w:r>
              <w:rPr>
                <w:spacing w:val="22"/>
              </w:rPr>
              <w:t xml:space="preserve"> </w:t>
            </w:r>
            <w:r>
              <w:t>kočnice sa zbijenim vazduhom, elektromagnetne i dr.</w:t>
            </w:r>
          </w:p>
          <w:p w:rsidR="008C01C9" w:rsidRDefault="0084041E">
            <w:pPr>
              <w:pStyle w:val="TableParagraph"/>
              <w:numPr>
                <w:ilvl w:val="0"/>
                <w:numId w:val="29"/>
              </w:numPr>
              <w:tabs>
                <w:tab w:val="left" w:pos="277"/>
              </w:tabs>
              <w:spacing w:before="121"/>
              <w:ind w:left="277" w:hanging="172"/>
            </w:pPr>
            <w:r>
              <w:rPr>
                <w:spacing w:val="-2"/>
              </w:rPr>
              <w:t>Objasni</w:t>
            </w:r>
            <w:r>
              <w:rPr>
                <w:spacing w:val="-6"/>
              </w:rPr>
              <w:t xml:space="preserve"> </w:t>
            </w:r>
            <w:r>
              <w:rPr>
                <w:spacing w:val="-2"/>
              </w:rPr>
              <w:t>određivanje</w:t>
            </w:r>
            <w:r>
              <w:rPr>
                <w:spacing w:val="-5"/>
              </w:rPr>
              <w:t xml:space="preserve"> </w:t>
            </w:r>
            <w:r>
              <w:rPr>
                <w:spacing w:val="-2"/>
              </w:rPr>
              <w:t>kočne</w:t>
            </w:r>
            <w:r>
              <w:rPr>
                <w:spacing w:val="-5"/>
              </w:rPr>
              <w:t xml:space="preserve"> </w:t>
            </w:r>
            <w:r>
              <w:rPr>
                <w:spacing w:val="-2"/>
              </w:rPr>
              <w:t>težine,</w:t>
            </w:r>
            <w:r>
              <w:rPr>
                <w:spacing w:val="-5"/>
              </w:rPr>
              <w:t xml:space="preserve"> </w:t>
            </w:r>
            <w:r>
              <w:rPr>
                <w:spacing w:val="-2"/>
              </w:rPr>
              <w:t>stvarnu</w:t>
            </w:r>
            <w:r>
              <w:rPr>
                <w:spacing w:val="-5"/>
              </w:rPr>
              <w:t xml:space="preserve"> </w:t>
            </w:r>
            <w:r>
              <w:rPr>
                <w:spacing w:val="-2"/>
              </w:rPr>
              <w:t>kočnu</w:t>
            </w:r>
            <w:r>
              <w:rPr>
                <w:spacing w:val="-5"/>
              </w:rPr>
              <w:t xml:space="preserve"> </w:t>
            </w:r>
            <w:r>
              <w:rPr>
                <w:spacing w:val="-2"/>
              </w:rPr>
              <w:t>težinu</w:t>
            </w:r>
            <w:r>
              <w:rPr>
                <w:spacing w:val="-4"/>
              </w:rPr>
              <w:t xml:space="preserve"> </w:t>
            </w:r>
            <w:r>
              <w:rPr>
                <w:spacing w:val="-2"/>
              </w:rPr>
              <w:t>i</w:t>
            </w:r>
            <w:r>
              <w:rPr>
                <w:spacing w:val="-5"/>
              </w:rPr>
              <w:t xml:space="preserve"> </w:t>
            </w:r>
            <w:r>
              <w:rPr>
                <w:spacing w:val="-2"/>
              </w:rPr>
              <w:t>potrebnu</w:t>
            </w:r>
            <w:r>
              <w:rPr>
                <w:spacing w:val="-5"/>
              </w:rPr>
              <w:t xml:space="preserve"> </w:t>
            </w:r>
            <w:r>
              <w:rPr>
                <w:spacing w:val="-2"/>
              </w:rPr>
              <w:t>kočnu</w:t>
            </w:r>
            <w:r>
              <w:rPr>
                <w:spacing w:val="-5"/>
              </w:rPr>
              <w:t xml:space="preserve"> </w:t>
            </w:r>
            <w:r>
              <w:rPr>
                <w:spacing w:val="-2"/>
              </w:rPr>
              <w:t>težinu</w:t>
            </w:r>
          </w:p>
          <w:p w:rsidR="008C01C9" w:rsidRDefault="0084041E">
            <w:pPr>
              <w:pStyle w:val="TableParagraph"/>
              <w:numPr>
                <w:ilvl w:val="0"/>
                <w:numId w:val="29"/>
              </w:numPr>
              <w:tabs>
                <w:tab w:val="left" w:pos="277"/>
              </w:tabs>
              <w:spacing w:before="119"/>
              <w:ind w:left="277" w:hanging="172"/>
            </w:pPr>
            <w:r>
              <w:t>Objasni</w:t>
            </w:r>
            <w:r>
              <w:rPr>
                <w:spacing w:val="-8"/>
              </w:rPr>
              <w:t xml:space="preserve"> </w:t>
            </w:r>
            <w:r>
              <w:t>zaustavni</w:t>
            </w:r>
            <w:r>
              <w:rPr>
                <w:spacing w:val="-6"/>
              </w:rPr>
              <w:t xml:space="preserve"> </w:t>
            </w:r>
            <w:r>
              <w:t>put</w:t>
            </w:r>
            <w:r>
              <w:rPr>
                <w:spacing w:val="38"/>
              </w:rPr>
              <w:t xml:space="preserve"> </w:t>
            </w:r>
            <w:r>
              <w:t>i</w:t>
            </w:r>
            <w:r>
              <w:rPr>
                <w:spacing w:val="-7"/>
              </w:rPr>
              <w:t xml:space="preserve"> </w:t>
            </w:r>
            <w:r>
              <w:t>zaustavno</w:t>
            </w:r>
            <w:r>
              <w:rPr>
                <w:spacing w:val="-7"/>
              </w:rPr>
              <w:t xml:space="preserve"> </w:t>
            </w:r>
            <w:r>
              <w:rPr>
                <w:spacing w:val="-2"/>
              </w:rPr>
              <w:t>vrijeme</w:t>
            </w:r>
          </w:p>
          <w:p w:rsidR="008C01C9" w:rsidRDefault="0084041E">
            <w:pPr>
              <w:pStyle w:val="TableParagraph"/>
              <w:numPr>
                <w:ilvl w:val="0"/>
                <w:numId w:val="29"/>
              </w:numPr>
              <w:tabs>
                <w:tab w:val="left" w:pos="277"/>
              </w:tabs>
              <w:spacing w:before="121"/>
              <w:ind w:left="277" w:hanging="172"/>
            </w:pPr>
            <w:r>
              <w:t>Navede</w:t>
            </w:r>
            <w:r>
              <w:rPr>
                <w:spacing w:val="-6"/>
              </w:rPr>
              <w:t xml:space="preserve"> </w:t>
            </w:r>
            <w:r>
              <w:t>natpise</w:t>
            </w:r>
            <w:r>
              <w:rPr>
                <w:spacing w:val="-6"/>
              </w:rPr>
              <w:t xml:space="preserve"> </w:t>
            </w:r>
            <w:r>
              <w:t>i</w:t>
            </w:r>
            <w:r>
              <w:rPr>
                <w:spacing w:val="39"/>
              </w:rPr>
              <w:t xml:space="preserve"> </w:t>
            </w:r>
            <w:r>
              <w:t>oznake</w:t>
            </w:r>
            <w:r>
              <w:rPr>
                <w:spacing w:val="-5"/>
              </w:rPr>
              <w:t xml:space="preserve"> </w:t>
            </w:r>
            <w:r>
              <w:t>uređaja</w:t>
            </w:r>
            <w:r>
              <w:rPr>
                <w:spacing w:val="-7"/>
              </w:rPr>
              <w:t xml:space="preserve"> </w:t>
            </w:r>
            <w:r>
              <w:rPr>
                <w:spacing w:val="-2"/>
              </w:rPr>
              <w:t>kočnice</w:t>
            </w:r>
          </w:p>
          <w:p w:rsidR="008C01C9" w:rsidRDefault="0084041E">
            <w:pPr>
              <w:pStyle w:val="TableParagraph"/>
              <w:numPr>
                <w:ilvl w:val="0"/>
                <w:numId w:val="29"/>
              </w:numPr>
              <w:tabs>
                <w:tab w:val="left" w:pos="277"/>
              </w:tabs>
              <w:spacing w:before="120"/>
              <w:ind w:left="277" w:hanging="172"/>
            </w:pPr>
            <w:r>
              <w:t>Objasni</w:t>
            </w:r>
            <w:r>
              <w:rPr>
                <w:spacing w:val="-10"/>
              </w:rPr>
              <w:t xml:space="preserve"> </w:t>
            </w:r>
            <w:r>
              <w:t>princip</w:t>
            </w:r>
            <w:r>
              <w:rPr>
                <w:spacing w:val="-7"/>
              </w:rPr>
              <w:t xml:space="preserve"> </w:t>
            </w:r>
            <w:r>
              <w:t>rada</w:t>
            </w:r>
            <w:r>
              <w:rPr>
                <w:spacing w:val="-8"/>
              </w:rPr>
              <w:t xml:space="preserve"> </w:t>
            </w:r>
            <w:r>
              <w:rPr>
                <w:b/>
              </w:rPr>
              <w:t>kočionih</w:t>
            </w:r>
            <w:r>
              <w:rPr>
                <w:b/>
                <w:spacing w:val="-7"/>
              </w:rPr>
              <w:t xml:space="preserve"> </w:t>
            </w:r>
            <w:r>
              <w:rPr>
                <w:b/>
              </w:rPr>
              <w:t>uređaja</w:t>
            </w:r>
            <w:r>
              <w:rPr>
                <w:b/>
                <w:spacing w:val="-8"/>
              </w:rPr>
              <w:t xml:space="preserve"> </w:t>
            </w:r>
            <w:r>
              <w:t>i</w:t>
            </w:r>
            <w:r>
              <w:rPr>
                <w:spacing w:val="-6"/>
              </w:rPr>
              <w:t xml:space="preserve"> </w:t>
            </w:r>
            <w:r>
              <w:t>njihovu</w:t>
            </w:r>
            <w:r>
              <w:rPr>
                <w:spacing w:val="-7"/>
              </w:rPr>
              <w:t xml:space="preserve"> </w:t>
            </w:r>
            <w:r>
              <w:rPr>
                <w:spacing w:val="-4"/>
              </w:rPr>
              <w:t>ulogu</w:t>
            </w:r>
          </w:p>
          <w:p w:rsidR="008C01C9" w:rsidRDefault="0084041E">
            <w:pPr>
              <w:pStyle w:val="TableParagraph"/>
              <w:spacing w:before="119"/>
              <w:ind w:left="1521" w:right="106"/>
              <w:jc w:val="both"/>
            </w:pPr>
            <w:r>
              <w:rPr>
                <w:b/>
              </w:rPr>
              <w:t>Kočioni</w:t>
            </w:r>
            <w:r>
              <w:rPr>
                <w:b/>
                <w:spacing w:val="-13"/>
              </w:rPr>
              <w:t xml:space="preserve"> </w:t>
            </w:r>
            <w:r>
              <w:rPr>
                <w:b/>
              </w:rPr>
              <w:t>uređaji</w:t>
            </w:r>
            <w:r>
              <w:t>:</w:t>
            </w:r>
            <w:r>
              <w:rPr>
                <w:spacing w:val="-12"/>
              </w:rPr>
              <w:t xml:space="preserve"> </w:t>
            </w:r>
            <w:r>
              <w:t>rasporednik,</w:t>
            </w:r>
            <w:r>
              <w:rPr>
                <w:spacing w:val="-12"/>
              </w:rPr>
              <w:t xml:space="preserve"> </w:t>
            </w:r>
            <w:r>
              <w:t>indirektni</w:t>
            </w:r>
            <w:r>
              <w:rPr>
                <w:spacing w:val="-13"/>
              </w:rPr>
              <w:t xml:space="preserve"> </w:t>
            </w:r>
            <w:r>
              <w:t>kočnik,</w:t>
            </w:r>
            <w:r>
              <w:rPr>
                <w:spacing w:val="-12"/>
              </w:rPr>
              <w:t xml:space="preserve"> </w:t>
            </w:r>
            <w:r>
              <w:t>direktni</w:t>
            </w:r>
            <w:r>
              <w:rPr>
                <w:spacing w:val="-13"/>
              </w:rPr>
              <w:t xml:space="preserve"> </w:t>
            </w:r>
            <w:r>
              <w:t>kočnik, regulator</w:t>
            </w:r>
            <w:r>
              <w:rPr>
                <w:spacing w:val="-13"/>
              </w:rPr>
              <w:t xml:space="preserve"> </w:t>
            </w:r>
            <w:r>
              <w:t>kočnog</w:t>
            </w:r>
            <w:r>
              <w:rPr>
                <w:spacing w:val="-13"/>
              </w:rPr>
              <w:t xml:space="preserve"> </w:t>
            </w:r>
            <w:r>
              <w:t>polužja,</w:t>
            </w:r>
            <w:r>
              <w:rPr>
                <w:spacing w:val="-12"/>
              </w:rPr>
              <w:t xml:space="preserve"> </w:t>
            </w:r>
            <w:r>
              <w:t>kočni</w:t>
            </w:r>
            <w:r>
              <w:rPr>
                <w:spacing w:val="-13"/>
              </w:rPr>
              <w:t xml:space="preserve"> </w:t>
            </w:r>
            <w:r>
              <w:t>cilindar,</w:t>
            </w:r>
            <w:r>
              <w:rPr>
                <w:spacing w:val="-12"/>
              </w:rPr>
              <w:t xml:space="preserve"> </w:t>
            </w:r>
            <w:r>
              <w:t>regulator</w:t>
            </w:r>
            <w:r>
              <w:rPr>
                <w:spacing w:val="-13"/>
              </w:rPr>
              <w:t xml:space="preserve"> </w:t>
            </w:r>
            <w:r>
              <w:t>pritiska,</w:t>
            </w:r>
            <w:r>
              <w:rPr>
                <w:spacing w:val="-12"/>
              </w:rPr>
              <w:t xml:space="preserve"> </w:t>
            </w:r>
            <w:r>
              <w:t>ventil sigurnosti i dr.</w:t>
            </w:r>
          </w:p>
          <w:p w:rsidR="008C01C9" w:rsidRDefault="0084041E">
            <w:pPr>
              <w:pStyle w:val="TableParagraph"/>
              <w:numPr>
                <w:ilvl w:val="0"/>
                <w:numId w:val="29"/>
              </w:numPr>
              <w:tabs>
                <w:tab w:val="left" w:pos="277"/>
              </w:tabs>
              <w:spacing w:before="120"/>
              <w:ind w:left="277" w:hanging="172"/>
              <w:jc w:val="both"/>
            </w:pPr>
            <w:r>
              <w:t>Navede</w:t>
            </w:r>
            <w:r>
              <w:rPr>
                <w:spacing w:val="-8"/>
              </w:rPr>
              <w:t xml:space="preserve"> </w:t>
            </w:r>
            <w:r>
              <w:rPr>
                <w:b/>
              </w:rPr>
              <w:t>djelove</w:t>
            </w:r>
            <w:r>
              <w:rPr>
                <w:b/>
                <w:spacing w:val="-8"/>
              </w:rPr>
              <w:t xml:space="preserve"> </w:t>
            </w:r>
            <w:r>
              <w:rPr>
                <w:b/>
              </w:rPr>
              <w:t>opšte</w:t>
            </w:r>
            <w:r>
              <w:rPr>
                <w:b/>
                <w:spacing w:val="-8"/>
              </w:rPr>
              <w:t xml:space="preserve"> </w:t>
            </w:r>
            <w:r>
              <w:rPr>
                <w:b/>
              </w:rPr>
              <w:t>namjene</w:t>
            </w:r>
            <w:r>
              <w:rPr>
                <w:b/>
                <w:spacing w:val="-7"/>
              </w:rPr>
              <w:t xml:space="preserve"> </w:t>
            </w:r>
            <w:r>
              <w:rPr>
                <w:b/>
              </w:rPr>
              <w:t>kočnica</w:t>
            </w:r>
            <w:r>
              <w:rPr>
                <w:b/>
                <w:spacing w:val="-8"/>
              </w:rPr>
              <w:t xml:space="preserve"> </w:t>
            </w:r>
            <w:r>
              <w:t>i</w:t>
            </w:r>
            <w:r>
              <w:rPr>
                <w:spacing w:val="-6"/>
              </w:rPr>
              <w:t xml:space="preserve"> </w:t>
            </w:r>
            <w:r>
              <w:t>njihovu</w:t>
            </w:r>
            <w:r>
              <w:rPr>
                <w:spacing w:val="-7"/>
              </w:rPr>
              <w:t xml:space="preserve"> </w:t>
            </w:r>
            <w:r>
              <w:rPr>
                <w:spacing w:val="-4"/>
              </w:rPr>
              <w:t>ulogu</w:t>
            </w:r>
          </w:p>
          <w:p w:rsidR="008C01C9" w:rsidRDefault="0084041E">
            <w:pPr>
              <w:pStyle w:val="TableParagraph"/>
              <w:spacing w:before="121"/>
              <w:ind w:left="1522" w:right="106"/>
              <w:jc w:val="both"/>
            </w:pPr>
            <w:r>
              <w:rPr>
                <w:b/>
              </w:rPr>
              <w:t>Djelovi opšte namjene kočnica</w:t>
            </w:r>
            <w:r>
              <w:t>: vazdušni vodovi, čeona slavina,</w:t>
            </w:r>
            <w:r>
              <w:rPr>
                <w:spacing w:val="-7"/>
              </w:rPr>
              <w:t xml:space="preserve"> </w:t>
            </w:r>
            <w:r>
              <w:t>kočnička</w:t>
            </w:r>
            <w:r>
              <w:rPr>
                <w:spacing w:val="-8"/>
              </w:rPr>
              <w:t xml:space="preserve"> </w:t>
            </w:r>
            <w:r>
              <w:t>spojnica,</w:t>
            </w:r>
            <w:r>
              <w:rPr>
                <w:spacing w:val="-6"/>
              </w:rPr>
              <w:t xml:space="preserve"> </w:t>
            </w:r>
            <w:r>
              <w:t>kočne</w:t>
            </w:r>
            <w:r>
              <w:rPr>
                <w:spacing w:val="-7"/>
              </w:rPr>
              <w:t xml:space="preserve"> </w:t>
            </w:r>
            <w:r>
              <w:t>papuče</w:t>
            </w:r>
            <w:r>
              <w:rPr>
                <w:spacing w:val="-8"/>
              </w:rPr>
              <w:t xml:space="preserve"> </w:t>
            </w:r>
            <w:r>
              <w:t>i</w:t>
            </w:r>
            <w:r>
              <w:rPr>
                <w:spacing w:val="-7"/>
              </w:rPr>
              <w:t xml:space="preserve"> </w:t>
            </w:r>
            <w:r>
              <w:t>umeci,</w:t>
            </w:r>
            <w:r>
              <w:rPr>
                <w:spacing w:val="-6"/>
              </w:rPr>
              <w:t xml:space="preserve"> </w:t>
            </w:r>
            <w:r>
              <w:t>mjenjači</w:t>
            </w:r>
            <w:r>
              <w:rPr>
                <w:spacing w:val="-7"/>
              </w:rPr>
              <w:t xml:space="preserve"> </w:t>
            </w:r>
            <w:r>
              <w:t>sile kočenja, mjenjači vrste kočenja, prečistači vazduha i dr.</w:t>
            </w:r>
          </w:p>
        </w:tc>
      </w:tr>
    </w:tbl>
    <w:p w:rsidR="008C01C9" w:rsidRDefault="008C01C9">
      <w:pPr>
        <w:pStyle w:val="TableParagraph"/>
        <w:jc w:val="bot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7930"/>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numPr>
                <w:ilvl w:val="0"/>
                <w:numId w:val="28"/>
              </w:numPr>
              <w:tabs>
                <w:tab w:val="left" w:pos="277"/>
              </w:tabs>
              <w:spacing w:line="218" w:lineRule="exact"/>
              <w:ind w:left="277" w:hanging="172"/>
            </w:pPr>
            <w:r>
              <w:t>Objasni</w:t>
            </w:r>
            <w:r>
              <w:rPr>
                <w:spacing w:val="-7"/>
              </w:rPr>
              <w:t xml:space="preserve"> </w:t>
            </w:r>
            <w:r>
              <w:t>rasporednik</w:t>
            </w:r>
            <w:r>
              <w:rPr>
                <w:spacing w:val="-6"/>
              </w:rPr>
              <w:t xml:space="preserve"> </w:t>
            </w:r>
            <w:r>
              <w:t>tip</w:t>
            </w:r>
            <w:r>
              <w:rPr>
                <w:spacing w:val="-7"/>
              </w:rPr>
              <w:t xml:space="preserve"> </w:t>
            </w:r>
            <w:r>
              <w:t>Erlikon</w:t>
            </w:r>
            <w:r>
              <w:rPr>
                <w:spacing w:val="-7"/>
              </w:rPr>
              <w:t xml:space="preserve"> </w:t>
            </w:r>
            <w:r>
              <w:t>-</w:t>
            </w:r>
            <w:r>
              <w:rPr>
                <w:spacing w:val="-6"/>
              </w:rPr>
              <w:t xml:space="preserve"> </w:t>
            </w:r>
            <w:r>
              <w:t>Est</w:t>
            </w:r>
            <w:r>
              <w:rPr>
                <w:spacing w:val="-6"/>
              </w:rPr>
              <w:t xml:space="preserve"> </w:t>
            </w:r>
            <w:r>
              <w:rPr>
                <w:spacing w:val="-5"/>
              </w:rPr>
              <w:t>3e</w:t>
            </w:r>
          </w:p>
          <w:p w:rsidR="008C01C9" w:rsidRDefault="0084041E">
            <w:pPr>
              <w:pStyle w:val="TableParagraph"/>
              <w:numPr>
                <w:ilvl w:val="0"/>
                <w:numId w:val="28"/>
              </w:numPr>
              <w:tabs>
                <w:tab w:val="left" w:pos="277"/>
              </w:tabs>
              <w:spacing w:before="119"/>
              <w:ind w:left="277" w:hanging="172"/>
            </w:pPr>
            <w:r>
              <w:t>Objasni</w:t>
            </w:r>
            <w:r>
              <w:rPr>
                <w:spacing w:val="-10"/>
              </w:rPr>
              <w:t xml:space="preserve"> </w:t>
            </w:r>
            <w:r>
              <w:t>indirektni</w:t>
            </w:r>
            <w:r>
              <w:rPr>
                <w:spacing w:val="-9"/>
              </w:rPr>
              <w:t xml:space="preserve"> </w:t>
            </w:r>
            <w:r>
              <w:t>kočnik</w:t>
            </w:r>
            <w:r>
              <w:rPr>
                <w:spacing w:val="-8"/>
              </w:rPr>
              <w:t xml:space="preserve"> </w:t>
            </w:r>
            <w:r>
              <w:t>automatske</w:t>
            </w:r>
            <w:r>
              <w:rPr>
                <w:spacing w:val="-9"/>
              </w:rPr>
              <w:t xml:space="preserve"> </w:t>
            </w:r>
            <w:r>
              <w:t>kočnice</w:t>
            </w:r>
            <w:r>
              <w:rPr>
                <w:spacing w:val="-9"/>
              </w:rPr>
              <w:t xml:space="preserve"> </w:t>
            </w:r>
            <w:r>
              <w:t>tip</w:t>
            </w:r>
            <w:r>
              <w:rPr>
                <w:spacing w:val="-9"/>
              </w:rPr>
              <w:t xml:space="preserve"> </w:t>
            </w:r>
            <w:r>
              <w:rPr>
                <w:spacing w:val="-4"/>
              </w:rPr>
              <w:t>Božić</w:t>
            </w:r>
          </w:p>
          <w:p w:rsidR="008C01C9" w:rsidRDefault="0084041E">
            <w:pPr>
              <w:pStyle w:val="TableParagraph"/>
              <w:numPr>
                <w:ilvl w:val="0"/>
                <w:numId w:val="28"/>
              </w:numPr>
              <w:tabs>
                <w:tab w:val="left" w:pos="277"/>
              </w:tabs>
              <w:spacing w:before="121"/>
              <w:ind w:left="277" w:hanging="172"/>
            </w:pPr>
            <w:r>
              <w:t>Objasni</w:t>
            </w:r>
            <w:r>
              <w:rPr>
                <w:spacing w:val="-9"/>
              </w:rPr>
              <w:t xml:space="preserve"> </w:t>
            </w:r>
            <w:r>
              <w:t>kočnik</w:t>
            </w:r>
            <w:r>
              <w:rPr>
                <w:spacing w:val="-7"/>
              </w:rPr>
              <w:t xml:space="preserve"> </w:t>
            </w:r>
            <w:r>
              <w:t>direktne</w:t>
            </w:r>
            <w:r>
              <w:rPr>
                <w:spacing w:val="-8"/>
              </w:rPr>
              <w:t xml:space="preserve"> </w:t>
            </w:r>
            <w:r>
              <w:t>kočnice</w:t>
            </w:r>
            <w:r>
              <w:rPr>
                <w:spacing w:val="-9"/>
              </w:rPr>
              <w:t xml:space="preserve"> </w:t>
            </w:r>
            <w:r>
              <w:t>tip</w:t>
            </w:r>
            <w:r>
              <w:rPr>
                <w:spacing w:val="-8"/>
              </w:rPr>
              <w:t xml:space="preserve"> </w:t>
            </w:r>
            <w:r>
              <w:t>Erlikon</w:t>
            </w:r>
            <w:r>
              <w:rPr>
                <w:spacing w:val="-9"/>
              </w:rPr>
              <w:t xml:space="preserve"> </w:t>
            </w:r>
            <w:r>
              <w:rPr>
                <w:spacing w:val="-5"/>
              </w:rPr>
              <w:t>FD1</w:t>
            </w:r>
          </w:p>
          <w:p w:rsidR="008C01C9" w:rsidRDefault="0084041E">
            <w:pPr>
              <w:pStyle w:val="TableParagraph"/>
              <w:numPr>
                <w:ilvl w:val="0"/>
                <w:numId w:val="28"/>
              </w:numPr>
              <w:tabs>
                <w:tab w:val="left" w:pos="277"/>
              </w:tabs>
              <w:spacing w:before="119"/>
              <w:ind w:left="277" w:hanging="172"/>
            </w:pPr>
            <w:r>
              <w:t>Objasni</w:t>
            </w:r>
            <w:r>
              <w:rPr>
                <w:spacing w:val="-11"/>
              </w:rPr>
              <w:t xml:space="preserve"> </w:t>
            </w:r>
            <w:r>
              <w:t>kočenje</w:t>
            </w:r>
            <w:r>
              <w:rPr>
                <w:spacing w:val="29"/>
              </w:rPr>
              <w:t xml:space="preserve"> </w:t>
            </w:r>
            <w:r>
              <w:t>elektrodinamičkom</w:t>
            </w:r>
            <w:r>
              <w:rPr>
                <w:spacing w:val="-10"/>
              </w:rPr>
              <w:t xml:space="preserve"> </w:t>
            </w:r>
            <w:r>
              <w:rPr>
                <w:spacing w:val="-2"/>
              </w:rPr>
              <w:t>kočnicom</w:t>
            </w:r>
          </w:p>
          <w:p w:rsidR="008C01C9" w:rsidRDefault="0084041E">
            <w:pPr>
              <w:pStyle w:val="TableParagraph"/>
              <w:numPr>
                <w:ilvl w:val="0"/>
                <w:numId w:val="28"/>
              </w:numPr>
              <w:tabs>
                <w:tab w:val="left" w:pos="277"/>
              </w:tabs>
              <w:spacing w:before="120"/>
              <w:ind w:left="277" w:hanging="172"/>
            </w:pPr>
            <w:r>
              <w:t>Objasni</w:t>
            </w:r>
            <w:r>
              <w:rPr>
                <w:spacing w:val="-7"/>
              </w:rPr>
              <w:t xml:space="preserve"> </w:t>
            </w:r>
            <w:r>
              <w:t>proračun</w:t>
            </w:r>
            <w:r>
              <w:rPr>
                <w:spacing w:val="-7"/>
              </w:rPr>
              <w:t xml:space="preserve"> </w:t>
            </w:r>
            <w:r>
              <w:t>kočnice</w:t>
            </w:r>
            <w:r>
              <w:rPr>
                <w:spacing w:val="37"/>
              </w:rPr>
              <w:t xml:space="preserve"> </w:t>
            </w:r>
            <w:r>
              <w:t>na</w:t>
            </w:r>
            <w:r>
              <w:rPr>
                <w:spacing w:val="37"/>
              </w:rPr>
              <w:t xml:space="preserve"> </w:t>
            </w:r>
            <w:r>
              <w:t>željezničkim</w:t>
            </w:r>
            <w:r>
              <w:rPr>
                <w:spacing w:val="-6"/>
              </w:rPr>
              <w:t xml:space="preserve"> </w:t>
            </w:r>
            <w:r>
              <w:rPr>
                <w:spacing w:val="-2"/>
              </w:rPr>
              <w:t>vozilima</w:t>
            </w:r>
          </w:p>
          <w:p w:rsidR="008C01C9" w:rsidRDefault="0084041E">
            <w:pPr>
              <w:pStyle w:val="TableParagraph"/>
              <w:numPr>
                <w:ilvl w:val="0"/>
                <w:numId w:val="28"/>
              </w:numPr>
              <w:tabs>
                <w:tab w:val="left" w:pos="277"/>
              </w:tabs>
              <w:spacing w:before="121"/>
              <w:ind w:left="277" w:hanging="172"/>
            </w:pPr>
            <w:r>
              <w:t>Objasni</w:t>
            </w:r>
            <w:r>
              <w:rPr>
                <w:spacing w:val="-9"/>
              </w:rPr>
              <w:t xml:space="preserve"> </w:t>
            </w:r>
            <w:r>
              <w:t>kočnicu</w:t>
            </w:r>
            <w:r>
              <w:rPr>
                <w:spacing w:val="-8"/>
              </w:rPr>
              <w:t xml:space="preserve"> </w:t>
            </w:r>
            <w:r>
              <w:t>na</w:t>
            </w:r>
            <w:r>
              <w:rPr>
                <w:spacing w:val="-9"/>
              </w:rPr>
              <w:t xml:space="preserve"> </w:t>
            </w:r>
            <w:r>
              <w:t>dizel-lokomotivi</w:t>
            </w:r>
            <w:r>
              <w:rPr>
                <w:spacing w:val="35"/>
              </w:rPr>
              <w:t xml:space="preserve"> </w:t>
            </w:r>
            <w:r>
              <w:t>serije</w:t>
            </w:r>
            <w:r>
              <w:rPr>
                <w:spacing w:val="-7"/>
              </w:rPr>
              <w:t xml:space="preserve"> </w:t>
            </w:r>
            <w:r>
              <w:rPr>
                <w:spacing w:val="-2"/>
              </w:rPr>
              <w:t>642/643</w:t>
            </w:r>
          </w:p>
          <w:p w:rsidR="008C01C9" w:rsidRDefault="0084041E">
            <w:pPr>
              <w:pStyle w:val="TableParagraph"/>
              <w:numPr>
                <w:ilvl w:val="0"/>
                <w:numId w:val="28"/>
              </w:numPr>
              <w:tabs>
                <w:tab w:val="left" w:pos="277"/>
              </w:tabs>
              <w:spacing w:before="119"/>
              <w:ind w:left="277" w:hanging="172"/>
            </w:pPr>
            <w:r>
              <w:t>Objasni</w:t>
            </w:r>
            <w:r>
              <w:rPr>
                <w:spacing w:val="-9"/>
              </w:rPr>
              <w:t xml:space="preserve"> </w:t>
            </w:r>
            <w:r>
              <w:t>kočnicu</w:t>
            </w:r>
            <w:r>
              <w:rPr>
                <w:spacing w:val="-8"/>
              </w:rPr>
              <w:t xml:space="preserve"> </w:t>
            </w:r>
            <w:r>
              <w:t>na</w:t>
            </w:r>
            <w:r>
              <w:rPr>
                <w:spacing w:val="-9"/>
              </w:rPr>
              <w:t xml:space="preserve"> </w:t>
            </w:r>
            <w:r>
              <w:t>dizel-lokomotivi</w:t>
            </w:r>
            <w:r>
              <w:rPr>
                <w:spacing w:val="35"/>
              </w:rPr>
              <w:t xml:space="preserve"> </w:t>
            </w:r>
            <w:r>
              <w:t>serije</w:t>
            </w:r>
            <w:r>
              <w:rPr>
                <w:spacing w:val="-7"/>
              </w:rPr>
              <w:t xml:space="preserve"> </w:t>
            </w:r>
            <w:r>
              <w:rPr>
                <w:spacing w:val="-5"/>
              </w:rPr>
              <w:t>661</w:t>
            </w:r>
          </w:p>
          <w:p w:rsidR="008C01C9" w:rsidRDefault="0084041E">
            <w:pPr>
              <w:pStyle w:val="TableParagraph"/>
              <w:numPr>
                <w:ilvl w:val="0"/>
                <w:numId w:val="28"/>
              </w:numPr>
              <w:tabs>
                <w:tab w:val="left" w:pos="277"/>
              </w:tabs>
              <w:spacing w:before="121"/>
              <w:ind w:left="277" w:hanging="172"/>
            </w:pPr>
            <w:r>
              <w:t>Objasni</w:t>
            </w:r>
            <w:r>
              <w:rPr>
                <w:spacing w:val="-9"/>
              </w:rPr>
              <w:t xml:space="preserve"> </w:t>
            </w:r>
            <w:r>
              <w:t>kočnicu</w:t>
            </w:r>
            <w:r>
              <w:rPr>
                <w:spacing w:val="-8"/>
              </w:rPr>
              <w:t xml:space="preserve"> </w:t>
            </w:r>
            <w:r>
              <w:t>na</w:t>
            </w:r>
            <w:r>
              <w:rPr>
                <w:spacing w:val="-9"/>
              </w:rPr>
              <w:t xml:space="preserve"> </w:t>
            </w:r>
            <w:r>
              <w:t>dizel-lokomotivi</w:t>
            </w:r>
            <w:r>
              <w:rPr>
                <w:spacing w:val="35"/>
              </w:rPr>
              <w:t xml:space="preserve"> </w:t>
            </w:r>
            <w:r>
              <w:t>serije</w:t>
            </w:r>
            <w:r>
              <w:rPr>
                <w:spacing w:val="-7"/>
              </w:rPr>
              <w:t xml:space="preserve"> </w:t>
            </w:r>
            <w:r>
              <w:rPr>
                <w:spacing w:val="-5"/>
              </w:rPr>
              <w:t>644</w:t>
            </w:r>
          </w:p>
          <w:p w:rsidR="008C01C9" w:rsidRDefault="0084041E">
            <w:pPr>
              <w:pStyle w:val="TableParagraph"/>
              <w:numPr>
                <w:ilvl w:val="0"/>
                <w:numId w:val="28"/>
              </w:numPr>
              <w:tabs>
                <w:tab w:val="left" w:pos="277"/>
              </w:tabs>
              <w:spacing w:before="119"/>
              <w:ind w:left="277" w:hanging="172"/>
            </w:pPr>
            <w:r>
              <w:t>Objasni</w:t>
            </w:r>
            <w:r>
              <w:rPr>
                <w:spacing w:val="-9"/>
              </w:rPr>
              <w:t xml:space="preserve"> </w:t>
            </w:r>
            <w:r>
              <w:t>kočnicu</w:t>
            </w:r>
            <w:r>
              <w:rPr>
                <w:spacing w:val="-9"/>
              </w:rPr>
              <w:t xml:space="preserve"> </w:t>
            </w:r>
            <w:r>
              <w:t>na</w:t>
            </w:r>
            <w:r>
              <w:rPr>
                <w:spacing w:val="-9"/>
              </w:rPr>
              <w:t xml:space="preserve"> </w:t>
            </w:r>
            <w:r>
              <w:t>motornom</w:t>
            </w:r>
            <w:r>
              <w:rPr>
                <w:spacing w:val="-7"/>
              </w:rPr>
              <w:t xml:space="preserve"> </w:t>
            </w:r>
            <w:r>
              <w:t>pružnom</w:t>
            </w:r>
            <w:r>
              <w:rPr>
                <w:spacing w:val="-8"/>
              </w:rPr>
              <w:t xml:space="preserve"> </w:t>
            </w:r>
            <w:r>
              <w:rPr>
                <w:spacing w:val="-2"/>
              </w:rPr>
              <w:t>vozilu</w:t>
            </w:r>
          </w:p>
          <w:p w:rsidR="008C01C9" w:rsidRDefault="0084041E">
            <w:pPr>
              <w:pStyle w:val="TableParagraph"/>
              <w:numPr>
                <w:ilvl w:val="0"/>
                <w:numId w:val="28"/>
              </w:numPr>
              <w:tabs>
                <w:tab w:val="left" w:pos="277"/>
              </w:tabs>
              <w:spacing w:before="120"/>
              <w:ind w:left="277" w:hanging="172"/>
            </w:pPr>
            <w:r>
              <w:t>Objasni</w:t>
            </w:r>
            <w:r>
              <w:rPr>
                <w:spacing w:val="-8"/>
              </w:rPr>
              <w:t xml:space="preserve"> </w:t>
            </w:r>
            <w:r>
              <w:t>kočnicu</w:t>
            </w:r>
            <w:r>
              <w:rPr>
                <w:spacing w:val="-7"/>
              </w:rPr>
              <w:t xml:space="preserve"> </w:t>
            </w:r>
            <w:r>
              <w:t>na</w:t>
            </w:r>
            <w:r>
              <w:rPr>
                <w:spacing w:val="-8"/>
              </w:rPr>
              <w:t xml:space="preserve"> </w:t>
            </w:r>
            <w:r>
              <w:rPr>
                <w:spacing w:val="-2"/>
              </w:rPr>
              <w:t>lokotraktoru</w:t>
            </w:r>
          </w:p>
          <w:p w:rsidR="008C01C9" w:rsidRDefault="0084041E">
            <w:pPr>
              <w:pStyle w:val="TableParagraph"/>
              <w:numPr>
                <w:ilvl w:val="0"/>
                <w:numId w:val="28"/>
              </w:numPr>
              <w:tabs>
                <w:tab w:val="left" w:pos="277"/>
              </w:tabs>
              <w:spacing w:before="121"/>
              <w:ind w:left="277" w:hanging="172"/>
            </w:pPr>
            <w:r>
              <w:t>Objasni</w:t>
            </w:r>
            <w:r>
              <w:rPr>
                <w:spacing w:val="-10"/>
              </w:rPr>
              <w:t xml:space="preserve"> </w:t>
            </w:r>
            <w:r>
              <w:rPr>
                <w:b/>
              </w:rPr>
              <w:t>vrste</w:t>
            </w:r>
            <w:r>
              <w:rPr>
                <w:b/>
                <w:spacing w:val="-8"/>
              </w:rPr>
              <w:t xml:space="preserve"> </w:t>
            </w:r>
            <w:r>
              <w:rPr>
                <w:b/>
              </w:rPr>
              <w:t>kočnica</w:t>
            </w:r>
            <w:r>
              <w:rPr>
                <w:b/>
                <w:spacing w:val="-9"/>
              </w:rPr>
              <w:t xml:space="preserve"> </w:t>
            </w:r>
            <w:r>
              <w:t>putničkih</w:t>
            </w:r>
            <w:r>
              <w:rPr>
                <w:spacing w:val="-10"/>
              </w:rPr>
              <w:t xml:space="preserve"> </w:t>
            </w:r>
            <w:r>
              <w:rPr>
                <w:spacing w:val="-4"/>
              </w:rPr>
              <w:t>kola</w:t>
            </w:r>
          </w:p>
          <w:p w:rsidR="008C01C9" w:rsidRDefault="0084041E">
            <w:pPr>
              <w:pStyle w:val="TableParagraph"/>
              <w:spacing w:before="119"/>
              <w:ind w:left="1521"/>
            </w:pPr>
            <w:r>
              <w:rPr>
                <w:b/>
              </w:rPr>
              <w:t>Vrste</w:t>
            </w:r>
            <w:r>
              <w:rPr>
                <w:b/>
                <w:spacing w:val="80"/>
              </w:rPr>
              <w:t xml:space="preserve"> </w:t>
            </w:r>
            <w:r>
              <w:rPr>
                <w:b/>
              </w:rPr>
              <w:t>kočnica</w:t>
            </w:r>
            <w:r>
              <w:t>:</w:t>
            </w:r>
            <w:r>
              <w:rPr>
                <w:spacing w:val="80"/>
              </w:rPr>
              <w:t xml:space="preserve"> </w:t>
            </w:r>
            <w:r>
              <w:t>kočnica</w:t>
            </w:r>
            <w:r>
              <w:rPr>
                <w:spacing w:val="80"/>
              </w:rPr>
              <w:t xml:space="preserve"> </w:t>
            </w:r>
            <w:r>
              <w:t>velike</w:t>
            </w:r>
            <w:r>
              <w:rPr>
                <w:spacing w:val="80"/>
              </w:rPr>
              <w:t xml:space="preserve"> </w:t>
            </w:r>
            <w:r>
              <w:t>efikasnosti,</w:t>
            </w:r>
            <w:r>
              <w:rPr>
                <w:spacing w:val="80"/>
              </w:rPr>
              <w:t xml:space="preserve"> </w:t>
            </w:r>
            <w:r>
              <w:t>disk-kočnica, elektromagnetna kočnica i dr.</w:t>
            </w:r>
          </w:p>
          <w:p w:rsidR="008C01C9" w:rsidRDefault="0084041E">
            <w:pPr>
              <w:pStyle w:val="TableParagraph"/>
              <w:numPr>
                <w:ilvl w:val="0"/>
                <w:numId w:val="28"/>
              </w:numPr>
              <w:tabs>
                <w:tab w:val="left" w:pos="277"/>
              </w:tabs>
              <w:spacing w:before="121"/>
              <w:ind w:left="277" w:hanging="172"/>
            </w:pPr>
            <w:r>
              <w:t>Objasni</w:t>
            </w:r>
            <w:r>
              <w:rPr>
                <w:spacing w:val="-8"/>
              </w:rPr>
              <w:t xml:space="preserve"> </w:t>
            </w:r>
            <w:r>
              <w:t>provjeru</w:t>
            </w:r>
            <w:r>
              <w:rPr>
                <w:spacing w:val="-7"/>
              </w:rPr>
              <w:t xml:space="preserve"> </w:t>
            </w:r>
            <w:r>
              <w:t>ispravnosti</w:t>
            </w:r>
            <w:r>
              <w:rPr>
                <w:spacing w:val="-7"/>
              </w:rPr>
              <w:t xml:space="preserve"> </w:t>
            </w:r>
            <w:r>
              <w:t>kočnica</w:t>
            </w:r>
            <w:r>
              <w:rPr>
                <w:spacing w:val="-8"/>
              </w:rPr>
              <w:t xml:space="preserve"> </w:t>
            </w:r>
            <w:r>
              <w:t>u</w:t>
            </w:r>
            <w:r>
              <w:rPr>
                <w:spacing w:val="-7"/>
              </w:rPr>
              <w:t xml:space="preserve"> </w:t>
            </w:r>
            <w:r>
              <w:t>skladu</w:t>
            </w:r>
            <w:r>
              <w:rPr>
                <w:spacing w:val="-7"/>
              </w:rPr>
              <w:t xml:space="preserve"> </w:t>
            </w:r>
            <w:r>
              <w:t>sa</w:t>
            </w:r>
            <w:r>
              <w:rPr>
                <w:spacing w:val="-7"/>
              </w:rPr>
              <w:t xml:space="preserve"> </w:t>
            </w:r>
            <w:r>
              <w:t>propisima</w:t>
            </w:r>
            <w:r>
              <w:rPr>
                <w:spacing w:val="-7"/>
              </w:rPr>
              <w:t xml:space="preserve"> </w:t>
            </w:r>
            <w:r>
              <w:t>i</w:t>
            </w:r>
            <w:r>
              <w:rPr>
                <w:spacing w:val="-7"/>
              </w:rPr>
              <w:t xml:space="preserve"> </w:t>
            </w:r>
            <w:r>
              <w:rPr>
                <w:spacing w:val="-2"/>
              </w:rPr>
              <w:t>procedurama</w:t>
            </w:r>
          </w:p>
          <w:p w:rsidR="008C01C9" w:rsidRDefault="0084041E">
            <w:pPr>
              <w:pStyle w:val="TableParagraph"/>
              <w:numPr>
                <w:ilvl w:val="0"/>
                <w:numId w:val="28"/>
              </w:numPr>
              <w:tabs>
                <w:tab w:val="left" w:pos="277"/>
              </w:tabs>
              <w:spacing w:before="119"/>
              <w:ind w:left="277" w:hanging="172"/>
            </w:pPr>
            <w:r>
              <w:t>Objasni</w:t>
            </w:r>
            <w:r>
              <w:rPr>
                <w:spacing w:val="-7"/>
              </w:rPr>
              <w:t xml:space="preserve"> </w:t>
            </w:r>
            <w:r>
              <w:rPr>
                <w:b/>
              </w:rPr>
              <w:t>vrste</w:t>
            </w:r>
            <w:r>
              <w:rPr>
                <w:b/>
                <w:spacing w:val="-6"/>
              </w:rPr>
              <w:t xml:space="preserve"> </w:t>
            </w:r>
            <w:r>
              <w:rPr>
                <w:b/>
              </w:rPr>
              <w:t>probe</w:t>
            </w:r>
            <w:r>
              <w:rPr>
                <w:b/>
                <w:spacing w:val="-7"/>
              </w:rPr>
              <w:t xml:space="preserve"> </w:t>
            </w:r>
            <w:r>
              <w:rPr>
                <w:b/>
              </w:rPr>
              <w:t>kočnica</w:t>
            </w:r>
            <w:r>
              <w:rPr>
                <w:b/>
                <w:spacing w:val="-6"/>
              </w:rPr>
              <w:t xml:space="preserve"> </w:t>
            </w:r>
            <w:r>
              <w:t>u</w:t>
            </w:r>
            <w:r>
              <w:rPr>
                <w:spacing w:val="-7"/>
              </w:rPr>
              <w:t xml:space="preserve"> </w:t>
            </w:r>
            <w:r>
              <w:t>skladu</w:t>
            </w:r>
            <w:r>
              <w:rPr>
                <w:spacing w:val="-6"/>
              </w:rPr>
              <w:t xml:space="preserve"> </w:t>
            </w:r>
            <w:r>
              <w:t>sa</w:t>
            </w:r>
            <w:r>
              <w:rPr>
                <w:spacing w:val="-6"/>
              </w:rPr>
              <w:t xml:space="preserve"> </w:t>
            </w:r>
            <w:r>
              <w:t>propisima</w:t>
            </w:r>
            <w:r>
              <w:rPr>
                <w:spacing w:val="-7"/>
              </w:rPr>
              <w:t xml:space="preserve"> </w:t>
            </w:r>
            <w:r>
              <w:t>i</w:t>
            </w:r>
            <w:r>
              <w:rPr>
                <w:spacing w:val="-5"/>
              </w:rPr>
              <w:t xml:space="preserve"> </w:t>
            </w:r>
            <w:r>
              <w:rPr>
                <w:spacing w:val="-2"/>
              </w:rPr>
              <w:t>procedurama</w:t>
            </w:r>
          </w:p>
          <w:p w:rsidR="008C01C9" w:rsidRDefault="0084041E">
            <w:pPr>
              <w:pStyle w:val="TableParagraph"/>
              <w:spacing w:before="120"/>
              <w:ind w:left="1521"/>
            </w:pPr>
            <w:r>
              <w:rPr>
                <w:b/>
              </w:rPr>
              <w:t>Vrste</w:t>
            </w:r>
            <w:r>
              <w:rPr>
                <w:b/>
                <w:spacing w:val="37"/>
              </w:rPr>
              <w:t xml:space="preserve"> </w:t>
            </w:r>
            <w:r>
              <w:rPr>
                <w:b/>
              </w:rPr>
              <w:t>probe</w:t>
            </w:r>
            <w:r>
              <w:rPr>
                <w:b/>
                <w:spacing w:val="38"/>
              </w:rPr>
              <w:t xml:space="preserve"> </w:t>
            </w:r>
            <w:r>
              <w:rPr>
                <w:b/>
              </w:rPr>
              <w:t>kočnica</w:t>
            </w:r>
            <w:r>
              <w:t>:</w:t>
            </w:r>
            <w:r>
              <w:rPr>
                <w:spacing w:val="38"/>
              </w:rPr>
              <w:t xml:space="preserve"> </w:t>
            </w:r>
            <w:r>
              <w:t>proba</w:t>
            </w:r>
            <w:r>
              <w:rPr>
                <w:spacing w:val="37"/>
              </w:rPr>
              <w:t xml:space="preserve"> </w:t>
            </w:r>
            <w:r>
              <w:t>kočnice</w:t>
            </w:r>
            <w:r>
              <w:rPr>
                <w:spacing w:val="80"/>
              </w:rPr>
              <w:t xml:space="preserve"> </w:t>
            </w:r>
            <w:r>
              <w:t>A,</w:t>
            </w:r>
            <w:r>
              <w:rPr>
                <w:spacing w:val="38"/>
              </w:rPr>
              <w:t xml:space="preserve"> </w:t>
            </w:r>
            <w:r>
              <w:t>proba</w:t>
            </w:r>
            <w:r>
              <w:rPr>
                <w:spacing w:val="37"/>
              </w:rPr>
              <w:t xml:space="preserve"> </w:t>
            </w:r>
            <w:r>
              <w:t>kočnice</w:t>
            </w:r>
            <w:r>
              <w:rPr>
                <w:spacing w:val="37"/>
              </w:rPr>
              <w:t xml:space="preserve"> </w:t>
            </w:r>
            <w:r>
              <w:t>B, proba kočnice C i proba kočnice D</w:t>
            </w:r>
          </w:p>
          <w:p w:rsidR="008C01C9" w:rsidRDefault="0084041E">
            <w:pPr>
              <w:pStyle w:val="TableParagraph"/>
              <w:numPr>
                <w:ilvl w:val="0"/>
                <w:numId w:val="28"/>
              </w:numPr>
              <w:tabs>
                <w:tab w:val="left" w:pos="277"/>
                <w:tab w:val="left" w:pos="287"/>
              </w:tabs>
              <w:spacing w:before="120"/>
              <w:ind w:right="105" w:hanging="182"/>
            </w:pPr>
            <w:r>
              <w:t>Objasni dužnosti mašinovođe manerve u skladu sa propisima i procedurama pri provjeri kočnica u mjestu i tokom vožnje</w:t>
            </w:r>
          </w:p>
          <w:p w:rsidR="008C01C9" w:rsidRDefault="0084041E">
            <w:pPr>
              <w:pStyle w:val="TableParagraph"/>
              <w:numPr>
                <w:ilvl w:val="0"/>
                <w:numId w:val="28"/>
              </w:numPr>
              <w:tabs>
                <w:tab w:val="left" w:pos="277"/>
                <w:tab w:val="left" w:pos="287"/>
              </w:tabs>
              <w:spacing w:before="120"/>
              <w:ind w:right="106" w:hanging="182"/>
            </w:pPr>
            <w:r>
              <w:t>Objasni</w:t>
            </w:r>
            <w:r>
              <w:rPr>
                <w:spacing w:val="33"/>
              </w:rPr>
              <w:t xml:space="preserve"> </w:t>
            </w:r>
            <w:r>
              <w:t>dužnosti</w:t>
            </w:r>
            <w:r>
              <w:rPr>
                <w:spacing w:val="32"/>
              </w:rPr>
              <w:t xml:space="preserve"> </w:t>
            </w:r>
            <w:r>
              <w:t>vozača</w:t>
            </w:r>
            <w:r>
              <w:rPr>
                <w:spacing w:val="32"/>
              </w:rPr>
              <w:t xml:space="preserve"> </w:t>
            </w:r>
            <w:r>
              <w:t>motornog</w:t>
            </w:r>
            <w:r>
              <w:rPr>
                <w:spacing w:val="33"/>
              </w:rPr>
              <w:t xml:space="preserve"> </w:t>
            </w:r>
            <w:r>
              <w:t>pružnog</w:t>
            </w:r>
            <w:r>
              <w:rPr>
                <w:spacing w:val="33"/>
              </w:rPr>
              <w:t xml:space="preserve"> </w:t>
            </w:r>
            <w:r>
              <w:t>vozila</w:t>
            </w:r>
            <w:r>
              <w:rPr>
                <w:spacing w:val="32"/>
              </w:rPr>
              <w:t xml:space="preserve"> </w:t>
            </w:r>
            <w:r>
              <w:t>u</w:t>
            </w:r>
            <w:r>
              <w:rPr>
                <w:spacing w:val="33"/>
              </w:rPr>
              <w:t xml:space="preserve"> </w:t>
            </w:r>
            <w:r>
              <w:t>skladu</w:t>
            </w:r>
            <w:r>
              <w:rPr>
                <w:spacing w:val="33"/>
              </w:rPr>
              <w:t xml:space="preserve"> </w:t>
            </w:r>
            <w:r>
              <w:t>sa</w:t>
            </w:r>
            <w:r>
              <w:rPr>
                <w:spacing w:val="33"/>
              </w:rPr>
              <w:t xml:space="preserve"> </w:t>
            </w:r>
            <w:r>
              <w:t>propisima</w:t>
            </w:r>
            <w:r>
              <w:rPr>
                <w:spacing w:val="32"/>
              </w:rPr>
              <w:t xml:space="preserve"> </w:t>
            </w:r>
            <w:r>
              <w:t>i procedurama</w:t>
            </w:r>
            <w:r>
              <w:rPr>
                <w:spacing w:val="40"/>
              </w:rPr>
              <w:t xml:space="preserve"> </w:t>
            </w:r>
            <w:r>
              <w:t>pri provjeri kočnica u mjestu i tokom vožnje</w:t>
            </w:r>
          </w:p>
          <w:p w:rsidR="008C01C9" w:rsidRDefault="0084041E">
            <w:pPr>
              <w:pStyle w:val="TableParagraph"/>
              <w:numPr>
                <w:ilvl w:val="0"/>
                <w:numId w:val="28"/>
              </w:numPr>
              <w:tabs>
                <w:tab w:val="left" w:pos="277"/>
                <w:tab w:val="left" w:pos="287"/>
              </w:tabs>
              <w:spacing w:before="121"/>
              <w:ind w:right="105" w:hanging="182"/>
            </w:pPr>
            <w:r>
              <w:t>Objasni</w:t>
            </w:r>
            <w:r>
              <w:rPr>
                <w:spacing w:val="-1"/>
              </w:rPr>
              <w:t xml:space="preserve"> </w:t>
            </w:r>
            <w:r>
              <w:t>dužnosti</w:t>
            </w:r>
            <w:r>
              <w:rPr>
                <w:spacing w:val="-1"/>
              </w:rPr>
              <w:t xml:space="preserve"> </w:t>
            </w:r>
            <w:r>
              <w:t>vozača</w:t>
            </w:r>
            <w:r>
              <w:rPr>
                <w:spacing w:val="-1"/>
              </w:rPr>
              <w:t xml:space="preserve"> </w:t>
            </w:r>
            <w:r>
              <w:t>lokotraktora</w:t>
            </w:r>
            <w:r>
              <w:rPr>
                <w:spacing w:val="-1"/>
              </w:rPr>
              <w:t xml:space="preserve"> </w:t>
            </w:r>
            <w:r>
              <w:t>u</w:t>
            </w:r>
            <w:r>
              <w:rPr>
                <w:spacing w:val="-1"/>
              </w:rPr>
              <w:t xml:space="preserve"> </w:t>
            </w:r>
            <w:r>
              <w:t>skladu</w:t>
            </w:r>
            <w:r>
              <w:rPr>
                <w:spacing w:val="-1"/>
              </w:rPr>
              <w:t xml:space="preserve"> </w:t>
            </w:r>
            <w:r>
              <w:t>sa</w:t>
            </w:r>
            <w:r>
              <w:rPr>
                <w:spacing w:val="-1"/>
              </w:rPr>
              <w:t xml:space="preserve"> </w:t>
            </w:r>
            <w:r>
              <w:t>propisima</w:t>
            </w:r>
            <w:r>
              <w:rPr>
                <w:spacing w:val="-1"/>
              </w:rPr>
              <w:t xml:space="preserve"> </w:t>
            </w:r>
            <w:r>
              <w:t>i</w:t>
            </w:r>
            <w:r>
              <w:rPr>
                <w:spacing w:val="-1"/>
              </w:rPr>
              <w:t xml:space="preserve"> </w:t>
            </w:r>
            <w:r>
              <w:t>procedurama</w:t>
            </w:r>
            <w:r>
              <w:rPr>
                <w:spacing w:val="-1"/>
              </w:rPr>
              <w:t xml:space="preserve"> </w:t>
            </w:r>
            <w:r>
              <w:t>pri provjeri kočnica u mjestu i tokom vožnje</w:t>
            </w:r>
          </w:p>
        </w:tc>
      </w:tr>
      <w:tr w:rsidR="008C01C9">
        <w:trPr>
          <w:trHeight w:val="4747"/>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spacing w:before="120"/>
              <w:ind w:left="122" w:right="103"/>
              <w:jc w:val="both"/>
            </w:pPr>
            <w:r>
              <w:t>Identifikuje</w:t>
            </w:r>
            <w:r>
              <w:rPr>
                <w:spacing w:val="-3"/>
              </w:rPr>
              <w:t xml:space="preserve"> </w:t>
            </w:r>
            <w:r>
              <w:t>vrste</w:t>
            </w:r>
            <w:r>
              <w:rPr>
                <w:spacing w:val="-3"/>
              </w:rPr>
              <w:t xml:space="preserve"> </w:t>
            </w:r>
            <w:r>
              <w:t>i</w:t>
            </w:r>
            <w:r>
              <w:rPr>
                <w:spacing w:val="-3"/>
              </w:rPr>
              <w:t xml:space="preserve"> </w:t>
            </w:r>
            <w:r>
              <w:t>namjenu</w:t>
            </w:r>
            <w:r>
              <w:rPr>
                <w:spacing w:val="-3"/>
              </w:rPr>
              <w:t xml:space="preserve"> </w:t>
            </w:r>
            <w:r>
              <w:t xml:space="preserve">elektro uređaja i opreme na dizel vučnim </w:t>
            </w:r>
            <w:r>
              <w:rPr>
                <w:spacing w:val="-2"/>
              </w:rPr>
              <w:t>vozilma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27"/>
              </w:numPr>
              <w:tabs>
                <w:tab w:val="left" w:pos="276"/>
                <w:tab w:val="left" w:pos="286"/>
              </w:tabs>
              <w:spacing w:before="120"/>
              <w:ind w:right="108" w:hanging="182"/>
              <w:jc w:val="both"/>
              <w:rPr>
                <w:b/>
              </w:rPr>
            </w:pPr>
            <w:r>
              <w:t xml:space="preserve">Opiše osnovne funkcionalne karakteriskike električne opreme </w:t>
            </w:r>
            <w:r>
              <w:rPr>
                <w:b/>
              </w:rPr>
              <w:t xml:space="preserve">prema načinu </w:t>
            </w:r>
            <w:r>
              <w:rPr>
                <w:b/>
                <w:spacing w:val="-2"/>
              </w:rPr>
              <w:t>smještaja</w:t>
            </w:r>
          </w:p>
          <w:p w:rsidR="008C01C9" w:rsidRDefault="0084041E">
            <w:pPr>
              <w:pStyle w:val="TableParagraph"/>
              <w:spacing w:before="120"/>
              <w:ind w:left="1521" w:right="106"/>
              <w:jc w:val="both"/>
            </w:pPr>
            <w:r>
              <w:rPr>
                <w:b/>
              </w:rPr>
              <w:t xml:space="preserve">Prema načinu smještaja: </w:t>
            </w:r>
            <w:r>
              <w:t xml:space="preserve">električni uređaji u mašinskom prostoru, u upravljačnici, na obrtnom postolju i sanduku </w:t>
            </w:r>
            <w:r>
              <w:rPr>
                <w:spacing w:val="-2"/>
              </w:rPr>
              <w:t>lokomotive</w:t>
            </w:r>
          </w:p>
          <w:p w:rsidR="008C01C9" w:rsidRDefault="0084041E">
            <w:pPr>
              <w:pStyle w:val="TableParagraph"/>
              <w:numPr>
                <w:ilvl w:val="0"/>
                <w:numId w:val="27"/>
              </w:numPr>
              <w:tabs>
                <w:tab w:val="left" w:pos="277"/>
              </w:tabs>
              <w:spacing w:before="121"/>
              <w:ind w:left="277" w:hanging="172"/>
              <w:jc w:val="both"/>
              <w:rPr>
                <w:b/>
              </w:rPr>
            </w:pPr>
            <w:r>
              <w:t>Opiše</w:t>
            </w:r>
            <w:r>
              <w:rPr>
                <w:spacing w:val="-11"/>
              </w:rPr>
              <w:t xml:space="preserve"> </w:t>
            </w:r>
            <w:r>
              <w:t>osnovne</w:t>
            </w:r>
            <w:r>
              <w:rPr>
                <w:spacing w:val="-11"/>
              </w:rPr>
              <w:t xml:space="preserve"> </w:t>
            </w:r>
            <w:r>
              <w:t>funkcionalne</w:t>
            </w:r>
            <w:r>
              <w:rPr>
                <w:spacing w:val="-11"/>
              </w:rPr>
              <w:t xml:space="preserve"> </w:t>
            </w:r>
            <w:r>
              <w:t>karakteristike</w:t>
            </w:r>
            <w:r>
              <w:rPr>
                <w:spacing w:val="-10"/>
              </w:rPr>
              <w:t xml:space="preserve"> </w:t>
            </w:r>
            <w:r>
              <w:t>električne</w:t>
            </w:r>
            <w:r>
              <w:rPr>
                <w:spacing w:val="-10"/>
              </w:rPr>
              <w:t xml:space="preserve"> </w:t>
            </w:r>
            <w:r>
              <w:t>opreme</w:t>
            </w:r>
            <w:r>
              <w:rPr>
                <w:spacing w:val="-11"/>
              </w:rPr>
              <w:t xml:space="preserve"> </w:t>
            </w:r>
            <w:r>
              <w:rPr>
                <w:b/>
              </w:rPr>
              <w:t>prema</w:t>
            </w:r>
            <w:r>
              <w:rPr>
                <w:b/>
                <w:spacing w:val="-11"/>
              </w:rPr>
              <w:t xml:space="preserve"> </w:t>
            </w:r>
            <w:r>
              <w:rPr>
                <w:b/>
                <w:spacing w:val="-2"/>
              </w:rPr>
              <w:t>funkciji</w:t>
            </w:r>
          </w:p>
          <w:p w:rsidR="008C01C9" w:rsidRDefault="0084041E">
            <w:pPr>
              <w:pStyle w:val="TableParagraph"/>
              <w:spacing w:before="120"/>
              <w:ind w:left="1521" w:right="106"/>
              <w:jc w:val="both"/>
            </w:pPr>
            <w:r>
              <w:rPr>
                <w:b/>
              </w:rPr>
              <w:t>Prema</w:t>
            </w:r>
            <w:r>
              <w:rPr>
                <w:b/>
                <w:spacing w:val="-3"/>
              </w:rPr>
              <w:t xml:space="preserve"> </w:t>
            </w:r>
            <w:r>
              <w:rPr>
                <w:b/>
              </w:rPr>
              <w:t>funkciji:</w:t>
            </w:r>
            <w:r>
              <w:rPr>
                <w:b/>
                <w:spacing w:val="-3"/>
              </w:rPr>
              <w:t xml:space="preserve"> </w:t>
            </w:r>
            <w:r>
              <w:t>sistem</w:t>
            </w:r>
            <w:r>
              <w:rPr>
                <w:spacing w:val="-1"/>
              </w:rPr>
              <w:t xml:space="preserve"> </w:t>
            </w:r>
            <w:r>
              <w:t>upravljanja</w:t>
            </w:r>
            <w:r>
              <w:rPr>
                <w:spacing w:val="-3"/>
              </w:rPr>
              <w:t xml:space="preserve"> </w:t>
            </w:r>
            <w:r>
              <w:t>vožnjom,</w:t>
            </w:r>
            <w:r>
              <w:rPr>
                <w:spacing w:val="-1"/>
              </w:rPr>
              <w:t xml:space="preserve"> </w:t>
            </w:r>
            <w:r>
              <w:t>sistem</w:t>
            </w:r>
            <w:r>
              <w:rPr>
                <w:spacing w:val="-3"/>
              </w:rPr>
              <w:t xml:space="preserve"> </w:t>
            </w:r>
            <w:r>
              <w:t>napajanja naizmjeničnim naponom,</w:t>
            </w:r>
            <w:r>
              <w:rPr>
                <w:spacing w:val="40"/>
              </w:rPr>
              <w:t xml:space="preserve"> </w:t>
            </w:r>
            <w:r>
              <w:t>sistem napajanja jednosmjernim naponom i sistem upravljanja pomoćnim uređajima</w:t>
            </w:r>
          </w:p>
          <w:p w:rsidR="008C01C9" w:rsidRDefault="0084041E">
            <w:pPr>
              <w:pStyle w:val="TableParagraph"/>
              <w:numPr>
                <w:ilvl w:val="0"/>
                <w:numId w:val="27"/>
              </w:numPr>
              <w:tabs>
                <w:tab w:val="left" w:pos="277"/>
                <w:tab w:val="left" w:pos="287"/>
              </w:tabs>
              <w:spacing w:before="120"/>
              <w:ind w:left="287" w:right="106" w:hanging="182"/>
              <w:jc w:val="both"/>
              <w:rPr>
                <w:b/>
              </w:rPr>
            </w:pPr>
            <w:r>
              <w:t xml:space="preserve">Opiše osnovne funkcionalne karakteristike električne opreme </w:t>
            </w:r>
            <w:r>
              <w:rPr>
                <w:b/>
              </w:rPr>
              <w:t>prema maksimalnom naponu</w:t>
            </w:r>
          </w:p>
          <w:p w:rsidR="008C01C9" w:rsidRDefault="0084041E">
            <w:pPr>
              <w:pStyle w:val="TableParagraph"/>
              <w:spacing w:before="120"/>
              <w:ind w:left="1521" w:right="106"/>
              <w:jc w:val="both"/>
            </w:pPr>
            <w:r>
              <w:rPr>
                <w:b/>
              </w:rPr>
              <w:t xml:space="preserve">Prema maksimalnom naponu: </w:t>
            </w:r>
            <w:r>
              <w:t>električna oprema visokog napona i električna oprema niskog napona</w:t>
            </w:r>
          </w:p>
          <w:p w:rsidR="008C01C9" w:rsidRDefault="0084041E">
            <w:pPr>
              <w:pStyle w:val="TableParagraph"/>
              <w:numPr>
                <w:ilvl w:val="0"/>
                <w:numId w:val="27"/>
              </w:numPr>
              <w:tabs>
                <w:tab w:val="left" w:pos="277"/>
                <w:tab w:val="left" w:pos="287"/>
              </w:tabs>
              <w:spacing w:before="120"/>
              <w:ind w:left="287" w:right="105" w:hanging="182"/>
              <w:jc w:val="both"/>
              <w:rPr>
                <w:b/>
              </w:rPr>
            </w:pPr>
            <w:r>
              <w:t xml:space="preserve">Opiše osnovne funkcionalne karakteristike </w:t>
            </w:r>
            <w:r>
              <w:rPr>
                <w:b/>
              </w:rPr>
              <w:t xml:space="preserve">visokonaponske električne </w:t>
            </w:r>
            <w:r>
              <w:rPr>
                <w:b/>
                <w:spacing w:val="-2"/>
              </w:rPr>
              <w:t>opreme</w:t>
            </w:r>
          </w:p>
        </w:tc>
      </w:tr>
    </w:tbl>
    <w:p w:rsidR="008C01C9" w:rsidRDefault="008C01C9">
      <w:pPr>
        <w:pStyle w:val="TableParagraph"/>
        <w:jc w:val="both"/>
        <w:rPr>
          <w:b/>
        </w:rPr>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39"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72"/>
        <w:gridCol w:w="6620"/>
      </w:tblGrid>
      <w:tr w:rsidR="008C01C9">
        <w:trPr>
          <w:trHeight w:val="1117"/>
        </w:trPr>
        <w:tc>
          <w:tcPr>
            <w:tcW w:w="2972" w:type="dxa"/>
            <w:tcBorders>
              <w:left w:val="nil"/>
              <w:right w:val="single" w:sz="2" w:space="0" w:color="CC0000"/>
            </w:tcBorders>
            <w:shd w:val="clear" w:color="auto" w:fill="F1E5BD"/>
          </w:tcPr>
          <w:p w:rsidR="008C01C9" w:rsidRDefault="0084041E">
            <w:pPr>
              <w:pStyle w:val="TableParagraph"/>
              <w:spacing w:before="121"/>
              <w:ind w:left="107"/>
              <w:rPr>
                <w:b/>
              </w:rPr>
            </w:pPr>
            <w:r>
              <w:rPr>
                <w:b/>
              </w:rPr>
              <w:t>Ishodi</w:t>
            </w:r>
            <w:r>
              <w:rPr>
                <w:b/>
                <w:spacing w:val="-7"/>
              </w:rPr>
              <w:t xml:space="preserve"> </w:t>
            </w:r>
            <w:r>
              <w:rPr>
                <w:b/>
                <w:spacing w:val="-2"/>
              </w:rPr>
              <w:t>učenja</w:t>
            </w:r>
          </w:p>
          <w:p w:rsidR="008C01C9" w:rsidRDefault="0084041E">
            <w:pPr>
              <w:pStyle w:val="TableParagraph"/>
              <w:spacing w:before="119"/>
              <w:ind w:left="107"/>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0" w:type="dxa"/>
            <w:tcBorders>
              <w:left w:val="single" w:sz="2" w:space="0" w:color="CC0000"/>
              <w:right w:val="nil"/>
            </w:tcBorders>
            <w:shd w:val="clear" w:color="auto" w:fill="F1E5BD"/>
          </w:tcPr>
          <w:p w:rsidR="008C01C9" w:rsidRDefault="0084041E">
            <w:pPr>
              <w:pStyle w:val="TableParagraph"/>
              <w:spacing w:before="247" w:line="352" w:lineRule="auto"/>
              <w:ind w:left="105" w:right="1620"/>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8"/>
              </w:rPr>
              <w:t xml:space="preserve"> </w:t>
            </w:r>
            <w:r>
              <w:rPr>
                <w:b/>
              </w:rPr>
              <w:t>učenja Učenik treba da:</w:t>
            </w:r>
          </w:p>
        </w:tc>
      </w:tr>
      <w:tr w:rsidR="008C01C9">
        <w:trPr>
          <w:trHeight w:val="12247"/>
        </w:trPr>
        <w:tc>
          <w:tcPr>
            <w:tcW w:w="2972"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0" w:type="dxa"/>
            <w:tcBorders>
              <w:left w:val="single" w:sz="2" w:space="0" w:color="CC0000"/>
              <w:bottom w:val="single" w:sz="4" w:space="0" w:color="CC0000"/>
              <w:right w:val="nil"/>
            </w:tcBorders>
          </w:tcPr>
          <w:p w:rsidR="008C01C9" w:rsidRDefault="0084041E">
            <w:pPr>
              <w:pStyle w:val="TableParagraph"/>
              <w:spacing w:line="217" w:lineRule="exact"/>
              <w:ind w:left="1521"/>
              <w:jc w:val="both"/>
            </w:pPr>
            <w:r>
              <w:rPr>
                <w:b/>
              </w:rPr>
              <w:t>Visokonaponska</w:t>
            </w:r>
            <w:r>
              <w:rPr>
                <w:b/>
                <w:spacing w:val="-6"/>
              </w:rPr>
              <w:t xml:space="preserve"> </w:t>
            </w:r>
            <w:r>
              <w:rPr>
                <w:b/>
              </w:rPr>
              <w:t>električna</w:t>
            </w:r>
            <w:r>
              <w:rPr>
                <w:b/>
                <w:spacing w:val="-4"/>
              </w:rPr>
              <w:t xml:space="preserve"> </w:t>
            </w:r>
            <w:r>
              <w:rPr>
                <w:b/>
              </w:rPr>
              <w:t>oprema:</w:t>
            </w:r>
            <w:r>
              <w:rPr>
                <w:b/>
                <w:spacing w:val="-5"/>
              </w:rPr>
              <w:t xml:space="preserve"> </w:t>
            </w:r>
            <w:r>
              <w:t>glavni</w:t>
            </w:r>
            <w:r>
              <w:rPr>
                <w:spacing w:val="-6"/>
              </w:rPr>
              <w:t xml:space="preserve"> </w:t>
            </w:r>
            <w:r>
              <w:t>generator,</w:t>
            </w:r>
            <w:r>
              <w:rPr>
                <w:spacing w:val="-4"/>
              </w:rPr>
              <w:t xml:space="preserve"> vučni</w:t>
            </w:r>
          </w:p>
          <w:p w:rsidR="008C01C9" w:rsidRDefault="0084041E">
            <w:pPr>
              <w:pStyle w:val="TableParagraph"/>
              <w:spacing w:line="252" w:lineRule="exact"/>
              <w:ind w:left="1521"/>
              <w:jc w:val="both"/>
            </w:pPr>
            <w:r>
              <w:t>elektromotori,</w:t>
            </w:r>
            <w:r>
              <w:rPr>
                <w:spacing w:val="-8"/>
              </w:rPr>
              <w:t xml:space="preserve"> </w:t>
            </w:r>
            <w:r>
              <w:t>uređaji</w:t>
            </w:r>
            <w:r>
              <w:rPr>
                <w:spacing w:val="-10"/>
              </w:rPr>
              <w:t xml:space="preserve"> </w:t>
            </w:r>
            <w:r>
              <w:t>prenosnika</w:t>
            </w:r>
            <w:r>
              <w:rPr>
                <w:spacing w:val="-9"/>
              </w:rPr>
              <w:t xml:space="preserve"> </w:t>
            </w:r>
            <w:r>
              <w:t>snage,</w:t>
            </w:r>
            <w:r>
              <w:rPr>
                <w:spacing w:val="-9"/>
              </w:rPr>
              <w:t xml:space="preserve"> </w:t>
            </w:r>
            <w:r>
              <w:t>kontaktori,</w:t>
            </w:r>
            <w:r>
              <w:rPr>
                <w:spacing w:val="-9"/>
              </w:rPr>
              <w:t xml:space="preserve"> </w:t>
            </w:r>
            <w:r>
              <w:t>releji</w:t>
            </w:r>
            <w:r>
              <w:rPr>
                <w:spacing w:val="-9"/>
              </w:rPr>
              <w:t xml:space="preserve"> </w:t>
            </w:r>
            <w:r>
              <w:t>i</w:t>
            </w:r>
            <w:r>
              <w:rPr>
                <w:spacing w:val="-9"/>
              </w:rPr>
              <w:t xml:space="preserve"> </w:t>
            </w:r>
            <w:r>
              <w:rPr>
                <w:spacing w:val="-5"/>
              </w:rPr>
              <w:t>dr.</w:t>
            </w:r>
          </w:p>
          <w:p w:rsidR="008C01C9" w:rsidRDefault="0084041E">
            <w:pPr>
              <w:pStyle w:val="TableParagraph"/>
              <w:numPr>
                <w:ilvl w:val="0"/>
                <w:numId w:val="26"/>
              </w:numPr>
              <w:tabs>
                <w:tab w:val="left" w:pos="277"/>
                <w:tab w:val="left" w:pos="287"/>
              </w:tabs>
              <w:spacing w:before="120"/>
              <w:ind w:right="105" w:hanging="182"/>
              <w:jc w:val="both"/>
              <w:rPr>
                <w:b/>
              </w:rPr>
            </w:pPr>
            <w:r>
              <w:t xml:space="preserve">Opiše osnovne funkcionalne karakteristike </w:t>
            </w:r>
            <w:r>
              <w:rPr>
                <w:b/>
              </w:rPr>
              <w:t xml:space="preserve">niskonaponske električne </w:t>
            </w:r>
            <w:r>
              <w:rPr>
                <w:b/>
                <w:spacing w:val="-2"/>
              </w:rPr>
              <w:t>opreme</w:t>
            </w:r>
          </w:p>
          <w:p w:rsidR="008C01C9" w:rsidRDefault="0084041E">
            <w:pPr>
              <w:pStyle w:val="TableParagraph"/>
              <w:spacing w:before="120"/>
              <w:ind w:left="1521" w:right="106"/>
              <w:jc w:val="both"/>
            </w:pPr>
            <w:r>
              <w:rPr>
                <w:b/>
              </w:rPr>
              <w:t xml:space="preserve">Niskonaponska električna oprema: </w:t>
            </w:r>
            <w:r>
              <w:t>pomoćni generator, budilica, generator broja obrtaja, generator obrtomjera, motorpokretač(starter), osigurači, električni mjerni instrumenti, budnik, otpornici, akumulatori i dr.</w:t>
            </w:r>
          </w:p>
          <w:p w:rsidR="008C01C9" w:rsidRDefault="0084041E">
            <w:pPr>
              <w:pStyle w:val="TableParagraph"/>
              <w:numPr>
                <w:ilvl w:val="0"/>
                <w:numId w:val="26"/>
              </w:numPr>
              <w:tabs>
                <w:tab w:val="left" w:pos="277"/>
              </w:tabs>
              <w:spacing w:before="120"/>
              <w:ind w:left="277" w:hanging="172"/>
            </w:pPr>
            <w:r>
              <w:t>Objasni</w:t>
            </w:r>
            <w:r>
              <w:rPr>
                <w:spacing w:val="-10"/>
              </w:rPr>
              <w:t xml:space="preserve"> </w:t>
            </w:r>
            <w:r>
              <w:t>postupak</w:t>
            </w:r>
            <w:r>
              <w:rPr>
                <w:spacing w:val="-8"/>
              </w:rPr>
              <w:t xml:space="preserve"> </w:t>
            </w:r>
            <w:r>
              <w:t>pokretanje</w:t>
            </w:r>
            <w:r>
              <w:rPr>
                <w:spacing w:val="-9"/>
              </w:rPr>
              <w:t xml:space="preserve"> </w:t>
            </w:r>
            <w:r>
              <w:t>i</w:t>
            </w:r>
            <w:r>
              <w:rPr>
                <w:spacing w:val="-9"/>
              </w:rPr>
              <w:t xml:space="preserve"> </w:t>
            </w:r>
            <w:r>
              <w:t>regulaciju</w:t>
            </w:r>
            <w:r>
              <w:rPr>
                <w:spacing w:val="-8"/>
              </w:rPr>
              <w:t xml:space="preserve"> </w:t>
            </w:r>
            <w:r>
              <w:t>brzine</w:t>
            </w:r>
            <w:r>
              <w:rPr>
                <w:spacing w:val="-9"/>
              </w:rPr>
              <w:t xml:space="preserve"> </w:t>
            </w:r>
            <w:r>
              <w:t>vučnih</w:t>
            </w:r>
            <w:r>
              <w:rPr>
                <w:spacing w:val="-10"/>
              </w:rPr>
              <w:t xml:space="preserve"> </w:t>
            </w:r>
            <w:r>
              <w:rPr>
                <w:spacing w:val="-2"/>
              </w:rPr>
              <w:t>motora</w:t>
            </w:r>
          </w:p>
          <w:p w:rsidR="008C01C9" w:rsidRDefault="0084041E">
            <w:pPr>
              <w:pStyle w:val="TableParagraph"/>
              <w:numPr>
                <w:ilvl w:val="0"/>
                <w:numId w:val="26"/>
              </w:numPr>
              <w:tabs>
                <w:tab w:val="left" w:pos="277"/>
              </w:tabs>
              <w:spacing w:before="120"/>
              <w:ind w:left="277" w:hanging="172"/>
            </w:pPr>
            <w:r>
              <w:t>Objasni</w:t>
            </w:r>
            <w:r>
              <w:rPr>
                <w:spacing w:val="-11"/>
              </w:rPr>
              <w:t xml:space="preserve"> </w:t>
            </w:r>
            <w:r>
              <w:t>postupak</w:t>
            </w:r>
            <w:r>
              <w:rPr>
                <w:spacing w:val="-10"/>
              </w:rPr>
              <w:t xml:space="preserve"> </w:t>
            </w:r>
            <w:r>
              <w:t>kočenja</w:t>
            </w:r>
            <w:r>
              <w:rPr>
                <w:spacing w:val="-11"/>
              </w:rPr>
              <w:t xml:space="preserve"> </w:t>
            </w:r>
            <w:r>
              <w:t>rednim</w:t>
            </w:r>
            <w:r>
              <w:rPr>
                <w:spacing w:val="-10"/>
              </w:rPr>
              <w:t xml:space="preserve"> </w:t>
            </w:r>
            <w:r>
              <w:t>jednosmjernim</w:t>
            </w:r>
            <w:r>
              <w:rPr>
                <w:spacing w:val="-10"/>
              </w:rPr>
              <w:t xml:space="preserve"> </w:t>
            </w:r>
            <w:r>
              <w:t>vučnim</w:t>
            </w:r>
            <w:r>
              <w:rPr>
                <w:spacing w:val="-10"/>
              </w:rPr>
              <w:t xml:space="preserve"> </w:t>
            </w:r>
            <w:r>
              <w:rPr>
                <w:spacing w:val="-2"/>
              </w:rPr>
              <w:t>motorima</w:t>
            </w:r>
          </w:p>
          <w:p w:rsidR="008C01C9" w:rsidRDefault="0084041E">
            <w:pPr>
              <w:pStyle w:val="TableParagraph"/>
              <w:numPr>
                <w:ilvl w:val="0"/>
                <w:numId w:val="26"/>
              </w:numPr>
              <w:tabs>
                <w:tab w:val="left" w:pos="277"/>
              </w:tabs>
              <w:spacing w:before="120"/>
              <w:ind w:left="277" w:hanging="172"/>
            </w:pPr>
            <w:r>
              <w:t>Objasni</w:t>
            </w:r>
            <w:r>
              <w:rPr>
                <w:spacing w:val="-8"/>
              </w:rPr>
              <w:t xml:space="preserve"> </w:t>
            </w:r>
            <w:r>
              <w:rPr>
                <w:b/>
              </w:rPr>
              <w:t>ostale</w:t>
            </w:r>
            <w:r>
              <w:rPr>
                <w:b/>
                <w:spacing w:val="-8"/>
              </w:rPr>
              <w:t xml:space="preserve"> </w:t>
            </w:r>
            <w:r>
              <w:rPr>
                <w:b/>
              </w:rPr>
              <w:t>uređaje</w:t>
            </w:r>
            <w:r>
              <w:rPr>
                <w:b/>
                <w:spacing w:val="-7"/>
              </w:rPr>
              <w:t xml:space="preserve"> </w:t>
            </w:r>
            <w:r>
              <w:rPr>
                <w:b/>
              </w:rPr>
              <w:t>visokog</w:t>
            </w:r>
            <w:r>
              <w:rPr>
                <w:b/>
                <w:spacing w:val="-7"/>
              </w:rPr>
              <w:t xml:space="preserve"> </w:t>
            </w:r>
            <w:r>
              <w:rPr>
                <w:b/>
              </w:rPr>
              <w:t>napona</w:t>
            </w:r>
            <w:r>
              <w:rPr>
                <w:b/>
                <w:spacing w:val="-8"/>
              </w:rPr>
              <w:t xml:space="preserve"> </w:t>
            </w:r>
            <w:r>
              <w:t>na</w:t>
            </w:r>
            <w:r>
              <w:rPr>
                <w:spacing w:val="-7"/>
              </w:rPr>
              <w:t xml:space="preserve"> </w:t>
            </w:r>
            <w:r>
              <w:t>dizel</w:t>
            </w:r>
            <w:r>
              <w:rPr>
                <w:spacing w:val="-8"/>
              </w:rPr>
              <w:t xml:space="preserve"> </w:t>
            </w:r>
            <w:r>
              <w:t>vučnim</w:t>
            </w:r>
            <w:r>
              <w:rPr>
                <w:spacing w:val="-7"/>
              </w:rPr>
              <w:t xml:space="preserve"> </w:t>
            </w:r>
            <w:r>
              <w:rPr>
                <w:spacing w:val="-2"/>
              </w:rPr>
              <w:t>vozilima</w:t>
            </w:r>
          </w:p>
          <w:p w:rsidR="008C01C9" w:rsidRDefault="0084041E">
            <w:pPr>
              <w:pStyle w:val="TableParagraph"/>
              <w:spacing w:before="120"/>
              <w:ind w:left="1522" w:right="104"/>
              <w:jc w:val="both"/>
            </w:pPr>
            <w:r>
              <w:rPr>
                <w:b/>
              </w:rPr>
              <w:t>Ostali</w:t>
            </w:r>
            <w:r>
              <w:rPr>
                <w:b/>
                <w:spacing w:val="40"/>
              </w:rPr>
              <w:t xml:space="preserve"> </w:t>
            </w:r>
            <w:r>
              <w:rPr>
                <w:b/>
              </w:rPr>
              <w:t xml:space="preserve">uređaji visokog napona: </w:t>
            </w:r>
            <w:r>
              <w:t>kontaktori snage, mjenjači (birači)</w:t>
            </w:r>
            <w:r>
              <w:rPr>
                <w:spacing w:val="-7"/>
              </w:rPr>
              <w:t xml:space="preserve"> </w:t>
            </w:r>
            <w:r>
              <w:t>smjera</w:t>
            </w:r>
            <w:r>
              <w:rPr>
                <w:spacing w:val="-8"/>
              </w:rPr>
              <w:t xml:space="preserve"> </w:t>
            </w:r>
            <w:r>
              <w:t>vožnje,</w:t>
            </w:r>
            <w:r>
              <w:rPr>
                <w:spacing w:val="-8"/>
              </w:rPr>
              <w:t xml:space="preserve"> </w:t>
            </w:r>
            <w:r>
              <w:t>pomoćni</w:t>
            </w:r>
            <w:r>
              <w:rPr>
                <w:spacing w:val="-8"/>
              </w:rPr>
              <w:t xml:space="preserve"> </w:t>
            </w:r>
            <w:r>
              <w:t>generator</w:t>
            </w:r>
            <w:r>
              <w:rPr>
                <w:spacing w:val="-8"/>
              </w:rPr>
              <w:t xml:space="preserve"> </w:t>
            </w:r>
            <w:r>
              <w:t>jednosmjerne</w:t>
            </w:r>
            <w:r>
              <w:rPr>
                <w:spacing w:val="-8"/>
              </w:rPr>
              <w:t xml:space="preserve"> </w:t>
            </w:r>
            <w:r>
              <w:t>struje, pomoćni alternator, budilica, generator broja obrtaja, otpornici za slabljenje pola vučnih motora (šentiranje),</w:t>
            </w:r>
            <w:r>
              <w:rPr>
                <w:spacing w:val="40"/>
              </w:rPr>
              <w:t xml:space="preserve"> </w:t>
            </w:r>
            <w:r>
              <w:t>generator obrtomjera, motor pokretač (starter)</w:t>
            </w:r>
            <w:r>
              <w:rPr>
                <w:spacing w:val="40"/>
              </w:rPr>
              <w:t xml:space="preserve"> </w:t>
            </w:r>
            <w:r>
              <w:t>i dr.</w:t>
            </w:r>
          </w:p>
          <w:p w:rsidR="008C01C9" w:rsidRDefault="0084041E">
            <w:pPr>
              <w:pStyle w:val="TableParagraph"/>
              <w:numPr>
                <w:ilvl w:val="0"/>
                <w:numId w:val="26"/>
              </w:numPr>
              <w:tabs>
                <w:tab w:val="left" w:pos="278"/>
              </w:tabs>
              <w:spacing w:before="120"/>
              <w:ind w:left="278" w:hanging="172"/>
              <w:jc w:val="both"/>
            </w:pPr>
            <w:r>
              <w:t>Objasni</w:t>
            </w:r>
            <w:r>
              <w:rPr>
                <w:spacing w:val="-8"/>
              </w:rPr>
              <w:t xml:space="preserve"> </w:t>
            </w:r>
            <w:r>
              <w:rPr>
                <w:b/>
              </w:rPr>
              <w:t>ostale</w:t>
            </w:r>
            <w:r>
              <w:rPr>
                <w:b/>
                <w:spacing w:val="-7"/>
              </w:rPr>
              <w:t xml:space="preserve"> </w:t>
            </w:r>
            <w:r>
              <w:rPr>
                <w:b/>
              </w:rPr>
              <w:t>uređaje</w:t>
            </w:r>
            <w:r>
              <w:rPr>
                <w:b/>
                <w:spacing w:val="-8"/>
              </w:rPr>
              <w:t xml:space="preserve"> </w:t>
            </w:r>
            <w:r>
              <w:rPr>
                <w:b/>
              </w:rPr>
              <w:t>niskog</w:t>
            </w:r>
            <w:r>
              <w:rPr>
                <w:b/>
                <w:spacing w:val="-7"/>
              </w:rPr>
              <w:t xml:space="preserve"> </w:t>
            </w:r>
            <w:r>
              <w:rPr>
                <w:b/>
              </w:rPr>
              <w:t>napona</w:t>
            </w:r>
            <w:r>
              <w:rPr>
                <w:b/>
                <w:spacing w:val="-7"/>
              </w:rPr>
              <w:t xml:space="preserve"> </w:t>
            </w:r>
            <w:r>
              <w:t>na</w:t>
            </w:r>
            <w:r>
              <w:rPr>
                <w:spacing w:val="-7"/>
              </w:rPr>
              <w:t xml:space="preserve"> </w:t>
            </w:r>
            <w:r>
              <w:t>dizel</w:t>
            </w:r>
            <w:r>
              <w:rPr>
                <w:spacing w:val="-8"/>
              </w:rPr>
              <w:t xml:space="preserve"> </w:t>
            </w:r>
            <w:r>
              <w:t>vučnim</w:t>
            </w:r>
            <w:r>
              <w:rPr>
                <w:spacing w:val="-7"/>
              </w:rPr>
              <w:t xml:space="preserve"> </w:t>
            </w:r>
            <w:r>
              <w:rPr>
                <w:spacing w:val="-2"/>
              </w:rPr>
              <w:t>vozilima</w:t>
            </w:r>
          </w:p>
          <w:p w:rsidR="008C01C9" w:rsidRDefault="0084041E">
            <w:pPr>
              <w:pStyle w:val="TableParagraph"/>
              <w:spacing w:before="120"/>
              <w:ind w:left="1522" w:right="104"/>
              <w:jc w:val="both"/>
            </w:pPr>
            <w:r>
              <w:rPr>
                <w:b/>
              </w:rPr>
              <w:t>Ostali</w:t>
            </w:r>
            <w:r>
              <w:rPr>
                <w:b/>
                <w:spacing w:val="40"/>
              </w:rPr>
              <w:t xml:space="preserve"> </w:t>
            </w:r>
            <w:r>
              <w:rPr>
                <w:b/>
              </w:rPr>
              <w:t>uređaji</w:t>
            </w:r>
            <w:r>
              <w:rPr>
                <w:b/>
                <w:spacing w:val="-4"/>
              </w:rPr>
              <w:t xml:space="preserve"> </w:t>
            </w:r>
            <w:r>
              <w:rPr>
                <w:b/>
              </w:rPr>
              <w:t>niskog</w:t>
            </w:r>
            <w:r>
              <w:rPr>
                <w:b/>
                <w:spacing w:val="-5"/>
              </w:rPr>
              <w:t xml:space="preserve"> </w:t>
            </w:r>
            <w:r>
              <w:rPr>
                <w:b/>
              </w:rPr>
              <w:t>napona:</w:t>
            </w:r>
            <w:r>
              <w:rPr>
                <w:b/>
                <w:spacing w:val="-5"/>
              </w:rPr>
              <w:t xml:space="preserve"> </w:t>
            </w:r>
            <w:r>
              <w:t>pretvarači</w:t>
            </w:r>
            <w:r>
              <w:rPr>
                <w:spacing w:val="-5"/>
              </w:rPr>
              <w:t xml:space="preserve"> </w:t>
            </w:r>
            <w:r>
              <w:t>električne</w:t>
            </w:r>
            <w:r>
              <w:rPr>
                <w:spacing w:val="-5"/>
              </w:rPr>
              <w:t xml:space="preserve"> </w:t>
            </w:r>
            <w:r>
              <w:t>energije, elektromehanički</w:t>
            </w:r>
            <w:r>
              <w:rPr>
                <w:spacing w:val="-10"/>
              </w:rPr>
              <w:t xml:space="preserve"> </w:t>
            </w:r>
            <w:r>
              <w:t>pretvarači,</w:t>
            </w:r>
            <w:r>
              <w:rPr>
                <w:spacing w:val="-9"/>
              </w:rPr>
              <w:t xml:space="preserve"> </w:t>
            </w:r>
            <w:r>
              <w:t>akumulatorske</w:t>
            </w:r>
            <w:r>
              <w:rPr>
                <w:spacing w:val="-9"/>
              </w:rPr>
              <w:t xml:space="preserve"> </w:t>
            </w:r>
            <w:r>
              <w:t>baterije,</w:t>
            </w:r>
            <w:r>
              <w:rPr>
                <w:spacing w:val="-8"/>
              </w:rPr>
              <w:t xml:space="preserve"> </w:t>
            </w:r>
            <w:r>
              <w:t>uređaji</w:t>
            </w:r>
            <w:r>
              <w:rPr>
                <w:spacing w:val="-9"/>
              </w:rPr>
              <w:t xml:space="preserve"> </w:t>
            </w:r>
            <w:r>
              <w:t>za punjenje akumulatora, elektropneumatski ventili, uređaji za pokretanje i zaustavljanje dizel motora, uređaji za mjerenja , uređaji zaštite, presostati, termostati, releji,</w:t>
            </w:r>
            <w:r>
              <w:rPr>
                <w:spacing w:val="40"/>
              </w:rPr>
              <w:t xml:space="preserve"> </w:t>
            </w:r>
            <w:r>
              <w:t>uređaji za signalizaciju,</w:t>
            </w:r>
            <w:r>
              <w:rPr>
                <w:spacing w:val="-10"/>
              </w:rPr>
              <w:t xml:space="preserve"> </w:t>
            </w:r>
            <w:r>
              <w:t>uređaji</w:t>
            </w:r>
            <w:r>
              <w:rPr>
                <w:spacing w:val="-9"/>
              </w:rPr>
              <w:t xml:space="preserve"> </w:t>
            </w:r>
            <w:r>
              <w:t>za</w:t>
            </w:r>
            <w:r>
              <w:rPr>
                <w:spacing w:val="-9"/>
              </w:rPr>
              <w:t xml:space="preserve"> </w:t>
            </w:r>
            <w:r>
              <w:t>osvijetljenje,</w:t>
            </w:r>
            <w:r>
              <w:rPr>
                <w:spacing w:val="-9"/>
              </w:rPr>
              <w:t xml:space="preserve"> </w:t>
            </w:r>
            <w:r>
              <w:t>uređaji</w:t>
            </w:r>
            <w:r>
              <w:rPr>
                <w:spacing w:val="-9"/>
              </w:rPr>
              <w:t xml:space="preserve"> </w:t>
            </w:r>
            <w:r>
              <w:t>za</w:t>
            </w:r>
            <w:r>
              <w:rPr>
                <w:spacing w:val="-9"/>
              </w:rPr>
              <w:t xml:space="preserve"> </w:t>
            </w:r>
            <w:r>
              <w:t>upravljanje</w:t>
            </w:r>
            <w:r>
              <w:rPr>
                <w:spacing w:val="-9"/>
              </w:rPr>
              <w:t xml:space="preserve"> </w:t>
            </w:r>
            <w:r>
              <w:t>i</w:t>
            </w:r>
            <w:r>
              <w:rPr>
                <w:spacing w:val="-9"/>
              </w:rPr>
              <w:t xml:space="preserve"> </w:t>
            </w:r>
            <w:r>
              <w:rPr>
                <w:spacing w:val="-5"/>
              </w:rPr>
              <w:t>dr.</w:t>
            </w:r>
          </w:p>
          <w:p w:rsidR="008C01C9" w:rsidRDefault="0084041E">
            <w:pPr>
              <w:pStyle w:val="TableParagraph"/>
              <w:numPr>
                <w:ilvl w:val="0"/>
                <w:numId w:val="26"/>
              </w:numPr>
              <w:tabs>
                <w:tab w:val="left" w:pos="278"/>
              </w:tabs>
              <w:spacing w:before="120"/>
              <w:ind w:left="278" w:hanging="172"/>
              <w:jc w:val="both"/>
            </w:pPr>
            <w:r>
              <w:t>Objasni</w:t>
            </w:r>
            <w:r>
              <w:rPr>
                <w:spacing w:val="-10"/>
              </w:rPr>
              <w:t xml:space="preserve"> </w:t>
            </w:r>
            <w:r>
              <w:rPr>
                <w:b/>
              </w:rPr>
              <w:t>pomoćne</w:t>
            </w:r>
            <w:r>
              <w:rPr>
                <w:b/>
                <w:spacing w:val="-9"/>
              </w:rPr>
              <w:t xml:space="preserve"> </w:t>
            </w:r>
            <w:r>
              <w:rPr>
                <w:b/>
              </w:rPr>
              <w:t>električne</w:t>
            </w:r>
            <w:r>
              <w:rPr>
                <w:b/>
                <w:spacing w:val="-8"/>
              </w:rPr>
              <w:t xml:space="preserve"> </w:t>
            </w:r>
            <w:r>
              <w:rPr>
                <w:b/>
              </w:rPr>
              <w:t>uređaje</w:t>
            </w:r>
            <w:r>
              <w:rPr>
                <w:b/>
                <w:spacing w:val="-8"/>
              </w:rPr>
              <w:t xml:space="preserve"> </w:t>
            </w:r>
            <w:r>
              <w:t>na</w:t>
            </w:r>
            <w:r>
              <w:rPr>
                <w:spacing w:val="-9"/>
              </w:rPr>
              <w:t xml:space="preserve"> </w:t>
            </w:r>
            <w:r>
              <w:t>lokomotivi</w:t>
            </w:r>
            <w:r>
              <w:rPr>
                <w:spacing w:val="-10"/>
              </w:rPr>
              <w:t xml:space="preserve"> </w:t>
            </w:r>
            <w:r>
              <w:t>serije</w:t>
            </w:r>
            <w:r>
              <w:rPr>
                <w:spacing w:val="-8"/>
              </w:rPr>
              <w:t xml:space="preserve"> </w:t>
            </w:r>
            <w:r>
              <w:rPr>
                <w:spacing w:val="-2"/>
              </w:rPr>
              <w:t>642/643</w:t>
            </w:r>
          </w:p>
          <w:p w:rsidR="008C01C9" w:rsidRDefault="0084041E">
            <w:pPr>
              <w:pStyle w:val="TableParagraph"/>
              <w:spacing w:before="121"/>
              <w:ind w:left="1522" w:right="105"/>
              <w:jc w:val="both"/>
            </w:pPr>
            <w:r>
              <w:rPr>
                <w:b/>
              </w:rPr>
              <w:t>Pomoćni električni uređaji</w:t>
            </w:r>
            <w:r>
              <w:t>: uređaj za kontrolu i komandu, pumpa za gorivo, uređaj za pokretanje i zaustavljanje dizel motora, uređaj za punjenje akumulatora, uređaj za promjenu broja obrtaja dizel motora, uređaj za promjenu smjera vožnje, uređaj</w:t>
            </w:r>
            <w:r>
              <w:rPr>
                <w:spacing w:val="-8"/>
              </w:rPr>
              <w:t xml:space="preserve"> </w:t>
            </w:r>
            <w:r>
              <w:t>pobude</w:t>
            </w:r>
            <w:r>
              <w:rPr>
                <w:spacing w:val="-8"/>
              </w:rPr>
              <w:t xml:space="preserve"> </w:t>
            </w:r>
            <w:r>
              <w:t>glavnog</w:t>
            </w:r>
            <w:r>
              <w:rPr>
                <w:spacing w:val="-9"/>
              </w:rPr>
              <w:t xml:space="preserve"> </w:t>
            </w:r>
            <w:r>
              <w:t>generatora,</w:t>
            </w:r>
            <w:r>
              <w:rPr>
                <w:spacing w:val="-8"/>
              </w:rPr>
              <w:t xml:space="preserve"> </w:t>
            </w:r>
            <w:r>
              <w:t>uređaj</w:t>
            </w:r>
            <w:r>
              <w:rPr>
                <w:spacing w:val="-9"/>
              </w:rPr>
              <w:t xml:space="preserve"> </w:t>
            </w:r>
            <w:r>
              <w:t>za</w:t>
            </w:r>
            <w:r>
              <w:rPr>
                <w:spacing w:val="-9"/>
              </w:rPr>
              <w:t xml:space="preserve"> </w:t>
            </w:r>
            <w:r>
              <w:t>šentiranje</w:t>
            </w:r>
            <w:r>
              <w:rPr>
                <w:spacing w:val="-9"/>
              </w:rPr>
              <w:t xml:space="preserve"> </w:t>
            </w:r>
            <w:r>
              <w:t>vučnih motora i dr.</w:t>
            </w:r>
          </w:p>
          <w:p w:rsidR="008C01C9" w:rsidRDefault="0084041E">
            <w:pPr>
              <w:pStyle w:val="TableParagraph"/>
              <w:numPr>
                <w:ilvl w:val="0"/>
                <w:numId w:val="26"/>
              </w:numPr>
              <w:tabs>
                <w:tab w:val="left" w:pos="278"/>
              </w:tabs>
              <w:spacing w:before="120"/>
              <w:ind w:left="278" w:hanging="172"/>
              <w:jc w:val="both"/>
            </w:pPr>
            <w:r>
              <w:t>Objasni</w:t>
            </w:r>
            <w:r>
              <w:rPr>
                <w:spacing w:val="-10"/>
              </w:rPr>
              <w:t xml:space="preserve"> </w:t>
            </w:r>
            <w:r>
              <w:rPr>
                <w:b/>
              </w:rPr>
              <w:t>pomoćne</w:t>
            </w:r>
            <w:r>
              <w:rPr>
                <w:b/>
                <w:spacing w:val="-9"/>
              </w:rPr>
              <w:t xml:space="preserve"> </w:t>
            </w:r>
            <w:r>
              <w:rPr>
                <w:b/>
              </w:rPr>
              <w:t>električne</w:t>
            </w:r>
            <w:r>
              <w:rPr>
                <w:b/>
                <w:spacing w:val="-8"/>
              </w:rPr>
              <w:t xml:space="preserve"> </w:t>
            </w:r>
            <w:r>
              <w:rPr>
                <w:b/>
              </w:rPr>
              <w:t>uređaje</w:t>
            </w:r>
            <w:r>
              <w:rPr>
                <w:b/>
                <w:spacing w:val="-8"/>
              </w:rPr>
              <w:t xml:space="preserve"> </w:t>
            </w:r>
            <w:r>
              <w:t>na</w:t>
            </w:r>
            <w:r>
              <w:rPr>
                <w:spacing w:val="-9"/>
              </w:rPr>
              <w:t xml:space="preserve"> </w:t>
            </w:r>
            <w:r>
              <w:t>lokomotivi</w:t>
            </w:r>
            <w:r>
              <w:rPr>
                <w:spacing w:val="-10"/>
              </w:rPr>
              <w:t xml:space="preserve"> </w:t>
            </w:r>
            <w:r>
              <w:t>serije</w:t>
            </w:r>
            <w:r>
              <w:rPr>
                <w:spacing w:val="-8"/>
              </w:rPr>
              <w:t xml:space="preserve"> </w:t>
            </w:r>
            <w:r>
              <w:rPr>
                <w:spacing w:val="-5"/>
              </w:rPr>
              <w:t>644</w:t>
            </w:r>
          </w:p>
          <w:p w:rsidR="008C01C9" w:rsidRDefault="0084041E">
            <w:pPr>
              <w:pStyle w:val="TableParagraph"/>
              <w:spacing w:before="119"/>
              <w:ind w:left="1522" w:right="104"/>
              <w:jc w:val="both"/>
            </w:pPr>
            <w:r>
              <w:rPr>
                <w:b/>
              </w:rPr>
              <w:t xml:space="preserve">Pomoćni električni uređaji: </w:t>
            </w:r>
            <w:r>
              <w:t>uređaj za kontrolu i komandu, pumpa za gorivo, uređaj za pokretanje i zaustavljanje dizel motora, uređaj za punjenje akumulatora, uređaj za promjenu broja obrtaja dizel motora, uređaj za promjenu smjera vožnje, uređaj</w:t>
            </w:r>
            <w:r>
              <w:rPr>
                <w:spacing w:val="-7"/>
              </w:rPr>
              <w:t xml:space="preserve"> </w:t>
            </w:r>
            <w:r>
              <w:t>pobude</w:t>
            </w:r>
            <w:r>
              <w:rPr>
                <w:spacing w:val="-7"/>
              </w:rPr>
              <w:t xml:space="preserve"> </w:t>
            </w:r>
            <w:r>
              <w:t>glavnog</w:t>
            </w:r>
            <w:r>
              <w:rPr>
                <w:spacing w:val="-8"/>
              </w:rPr>
              <w:t xml:space="preserve"> </w:t>
            </w:r>
            <w:r>
              <w:t>generatora,</w:t>
            </w:r>
            <w:r>
              <w:rPr>
                <w:spacing w:val="-7"/>
              </w:rPr>
              <w:t xml:space="preserve"> </w:t>
            </w:r>
            <w:r>
              <w:t>uređaj</w:t>
            </w:r>
            <w:r>
              <w:rPr>
                <w:spacing w:val="-8"/>
              </w:rPr>
              <w:t xml:space="preserve"> </w:t>
            </w:r>
            <w:r>
              <w:t>za</w:t>
            </w:r>
            <w:r>
              <w:rPr>
                <w:spacing w:val="-8"/>
              </w:rPr>
              <w:t xml:space="preserve"> </w:t>
            </w:r>
            <w:r>
              <w:t>šentiranje</w:t>
            </w:r>
            <w:r>
              <w:rPr>
                <w:spacing w:val="-8"/>
              </w:rPr>
              <w:t xml:space="preserve"> </w:t>
            </w:r>
            <w:r>
              <w:t>vučnih motora i dr.</w:t>
            </w:r>
          </w:p>
          <w:p w:rsidR="008C01C9" w:rsidRDefault="0084041E">
            <w:pPr>
              <w:pStyle w:val="TableParagraph"/>
              <w:numPr>
                <w:ilvl w:val="0"/>
                <w:numId w:val="26"/>
              </w:numPr>
              <w:tabs>
                <w:tab w:val="left" w:pos="278"/>
              </w:tabs>
              <w:spacing w:before="121"/>
              <w:ind w:left="278" w:hanging="172"/>
              <w:jc w:val="both"/>
            </w:pPr>
            <w:r>
              <w:t>Objasni</w:t>
            </w:r>
            <w:r>
              <w:rPr>
                <w:spacing w:val="-10"/>
              </w:rPr>
              <w:t xml:space="preserve"> </w:t>
            </w:r>
            <w:r>
              <w:rPr>
                <w:b/>
              </w:rPr>
              <w:t>pomoćne</w:t>
            </w:r>
            <w:r>
              <w:rPr>
                <w:b/>
                <w:spacing w:val="-9"/>
              </w:rPr>
              <w:t xml:space="preserve"> </w:t>
            </w:r>
            <w:r>
              <w:rPr>
                <w:b/>
              </w:rPr>
              <w:t>električne</w:t>
            </w:r>
            <w:r>
              <w:rPr>
                <w:b/>
                <w:spacing w:val="-8"/>
              </w:rPr>
              <w:t xml:space="preserve"> </w:t>
            </w:r>
            <w:r>
              <w:rPr>
                <w:b/>
              </w:rPr>
              <w:t>uređaje</w:t>
            </w:r>
            <w:r>
              <w:rPr>
                <w:b/>
                <w:spacing w:val="-8"/>
              </w:rPr>
              <w:t xml:space="preserve"> </w:t>
            </w:r>
            <w:r>
              <w:t>na</w:t>
            </w:r>
            <w:r>
              <w:rPr>
                <w:spacing w:val="-9"/>
              </w:rPr>
              <w:t xml:space="preserve"> </w:t>
            </w:r>
            <w:r>
              <w:t>lokomotivi</w:t>
            </w:r>
            <w:r>
              <w:rPr>
                <w:spacing w:val="-10"/>
              </w:rPr>
              <w:t xml:space="preserve"> </w:t>
            </w:r>
            <w:r>
              <w:t>serije</w:t>
            </w:r>
            <w:r>
              <w:rPr>
                <w:spacing w:val="-8"/>
              </w:rPr>
              <w:t xml:space="preserve"> </w:t>
            </w:r>
            <w:r>
              <w:rPr>
                <w:spacing w:val="-5"/>
              </w:rPr>
              <w:t>661</w:t>
            </w:r>
          </w:p>
          <w:p w:rsidR="008C01C9" w:rsidRDefault="0084041E">
            <w:pPr>
              <w:pStyle w:val="TableParagraph"/>
              <w:spacing w:before="119"/>
              <w:ind w:left="1521" w:right="105"/>
              <w:jc w:val="both"/>
            </w:pPr>
            <w:r>
              <w:rPr>
                <w:b/>
              </w:rPr>
              <w:t xml:space="preserve">Pomoćni električni uređaji: </w:t>
            </w:r>
            <w:r>
              <w:t>uređaj za kontrolu i komandu, pumpa</w:t>
            </w:r>
            <w:r>
              <w:rPr>
                <w:spacing w:val="30"/>
              </w:rPr>
              <w:t xml:space="preserve"> </w:t>
            </w:r>
            <w:r>
              <w:t>za</w:t>
            </w:r>
            <w:r>
              <w:rPr>
                <w:spacing w:val="32"/>
              </w:rPr>
              <w:t xml:space="preserve"> </w:t>
            </w:r>
            <w:r>
              <w:t>gorivo,</w:t>
            </w:r>
            <w:r>
              <w:rPr>
                <w:spacing w:val="33"/>
              </w:rPr>
              <w:t xml:space="preserve"> </w:t>
            </w:r>
            <w:r>
              <w:t>uređaj</w:t>
            </w:r>
            <w:r>
              <w:rPr>
                <w:spacing w:val="32"/>
              </w:rPr>
              <w:t xml:space="preserve"> </w:t>
            </w:r>
            <w:r>
              <w:t>za</w:t>
            </w:r>
            <w:r>
              <w:rPr>
                <w:spacing w:val="33"/>
              </w:rPr>
              <w:t xml:space="preserve"> </w:t>
            </w:r>
            <w:r>
              <w:t>pokretanje</w:t>
            </w:r>
            <w:r>
              <w:rPr>
                <w:spacing w:val="32"/>
              </w:rPr>
              <w:t xml:space="preserve"> </w:t>
            </w:r>
            <w:r>
              <w:t>i</w:t>
            </w:r>
            <w:r>
              <w:rPr>
                <w:spacing w:val="32"/>
              </w:rPr>
              <w:t xml:space="preserve"> </w:t>
            </w:r>
            <w:r>
              <w:t>zaustavljanje</w:t>
            </w:r>
            <w:r>
              <w:rPr>
                <w:spacing w:val="33"/>
              </w:rPr>
              <w:t xml:space="preserve"> </w:t>
            </w:r>
            <w:r>
              <w:rPr>
                <w:spacing w:val="-2"/>
              </w:rPr>
              <w:t>dizel</w:t>
            </w:r>
          </w:p>
          <w:p w:rsidR="008C01C9" w:rsidRDefault="0084041E">
            <w:pPr>
              <w:pStyle w:val="TableParagraph"/>
              <w:spacing w:line="252" w:lineRule="exact"/>
              <w:ind w:left="1521" w:right="105"/>
              <w:jc w:val="both"/>
            </w:pPr>
            <w:r>
              <w:t>motora, uređaj za punjenje akumulatora, uređaj za promjenu broja</w:t>
            </w:r>
            <w:r>
              <w:rPr>
                <w:spacing w:val="5"/>
              </w:rPr>
              <w:t xml:space="preserve"> </w:t>
            </w:r>
            <w:r>
              <w:t>obrtaja</w:t>
            </w:r>
            <w:r>
              <w:rPr>
                <w:spacing w:val="4"/>
              </w:rPr>
              <w:t xml:space="preserve"> </w:t>
            </w:r>
            <w:r>
              <w:t>dizel</w:t>
            </w:r>
            <w:r>
              <w:rPr>
                <w:spacing w:val="5"/>
              </w:rPr>
              <w:t xml:space="preserve"> </w:t>
            </w:r>
            <w:r>
              <w:t>motora,</w:t>
            </w:r>
            <w:r>
              <w:rPr>
                <w:spacing w:val="5"/>
              </w:rPr>
              <w:t xml:space="preserve"> </w:t>
            </w:r>
            <w:r>
              <w:t>uređaj</w:t>
            </w:r>
            <w:r>
              <w:rPr>
                <w:spacing w:val="4"/>
              </w:rPr>
              <w:t xml:space="preserve"> </w:t>
            </w:r>
            <w:r>
              <w:t>za</w:t>
            </w:r>
            <w:r>
              <w:rPr>
                <w:spacing w:val="5"/>
              </w:rPr>
              <w:t xml:space="preserve"> </w:t>
            </w:r>
            <w:r>
              <w:t>promjenu</w:t>
            </w:r>
            <w:r>
              <w:rPr>
                <w:spacing w:val="4"/>
              </w:rPr>
              <w:t xml:space="preserve"> </w:t>
            </w:r>
            <w:r>
              <w:t>smjera</w:t>
            </w:r>
            <w:r>
              <w:rPr>
                <w:spacing w:val="4"/>
              </w:rPr>
              <w:t xml:space="preserve"> </w:t>
            </w:r>
            <w:r>
              <w:rPr>
                <w:spacing w:val="-2"/>
              </w:rPr>
              <w:t>vožnje,</w:t>
            </w:r>
          </w:p>
        </w:tc>
      </w:tr>
    </w:tbl>
    <w:p w:rsidR="008C01C9" w:rsidRDefault="008C01C9">
      <w:pPr>
        <w:pStyle w:val="TableParagraph"/>
        <w:spacing w:line="252" w:lineRule="exact"/>
        <w:jc w:val="bot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589"/>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spacing w:line="217" w:lineRule="exact"/>
              <w:ind w:left="1521"/>
            </w:pPr>
            <w:r>
              <w:rPr>
                <w:spacing w:val="-2"/>
              </w:rPr>
              <w:t>uređaj</w:t>
            </w:r>
            <w:r>
              <w:rPr>
                <w:spacing w:val="-3"/>
              </w:rPr>
              <w:t xml:space="preserve"> </w:t>
            </w:r>
            <w:r>
              <w:rPr>
                <w:spacing w:val="-2"/>
              </w:rPr>
              <w:t>pobude</w:t>
            </w:r>
            <w:r>
              <w:rPr>
                <w:spacing w:val="-3"/>
              </w:rPr>
              <w:t xml:space="preserve"> </w:t>
            </w:r>
            <w:r>
              <w:rPr>
                <w:spacing w:val="-2"/>
              </w:rPr>
              <w:t>glavnog</w:t>
            </w:r>
            <w:r>
              <w:rPr>
                <w:spacing w:val="-4"/>
              </w:rPr>
              <w:t xml:space="preserve"> </w:t>
            </w:r>
            <w:r>
              <w:rPr>
                <w:spacing w:val="-2"/>
              </w:rPr>
              <w:t>generatora</w:t>
            </w:r>
            <w:r>
              <w:rPr>
                <w:spacing w:val="-4"/>
              </w:rPr>
              <w:t xml:space="preserve"> </w:t>
            </w:r>
            <w:r>
              <w:rPr>
                <w:spacing w:val="-2"/>
              </w:rPr>
              <w:t>, uređaj</w:t>
            </w:r>
            <w:r>
              <w:rPr>
                <w:spacing w:val="-4"/>
              </w:rPr>
              <w:t xml:space="preserve"> </w:t>
            </w:r>
            <w:r>
              <w:rPr>
                <w:spacing w:val="-2"/>
              </w:rPr>
              <w:t>za</w:t>
            </w:r>
            <w:r>
              <w:rPr>
                <w:spacing w:val="-5"/>
              </w:rPr>
              <w:t xml:space="preserve"> </w:t>
            </w:r>
            <w:r>
              <w:rPr>
                <w:spacing w:val="-2"/>
              </w:rPr>
              <w:t>šentiranje</w:t>
            </w:r>
            <w:r>
              <w:rPr>
                <w:spacing w:val="-3"/>
              </w:rPr>
              <w:t xml:space="preserve"> </w:t>
            </w:r>
            <w:r>
              <w:rPr>
                <w:spacing w:val="-2"/>
              </w:rPr>
              <w:t>vučnih</w:t>
            </w:r>
          </w:p>
          <w:p w:rsidR="008C01C9" w:rsidRDefault="0084041E">
            <w:pPr>
              <w:pStyle w:val="TableParagraph"/>
              <w:spacing w:line="252" w:lineRule="exact"/>
              <w:ind w:left="1521"/>
            </w:pPr>
            <w:r>
              <w:t>motora</w:t>
            </w:r>
            <w:r>
              <w:rPr>
                <w:spacing w:val="-5"/>
              </w:rPr>
              <w:t xml:space="preserve"> </w:t>
            </w:r>
            <w:r>
              <w:t>i</w:t>
            </w:r>
            <w:r>
              <w:rPr>
                <w:spacing w:val="-5"/>
              </w:rPr>
              <w:t xml:space="preserve"> dr.</w:t>
            </w:r>
          </w:p>
        </w:tc>
      </w:tr>
      <w:tr w:rsidR="008C01C9">
        <w:trPr>
          <w:trHeight w:val="8603"/>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spacing w:before="119"/>
              <w:ind w:left="122"/>
            </w:pPr>
            <w:r>
              <w:t>Identifikuje</w:t>
            </w:r>
            <w:r>
              <w:rPr>
                <w:spacing w:val="-3"/>
              </w:rPr>
              <w:t xml:space="preserve"> </w:t>
            </w:r>
            <w:r>
              <w:t>vrste</w:t>
            </w:r>
            <w:r>
              <w:rPr>
                <w:spacing w:val="-3"/>
              </w:rPr>
              <w:t xml:space="preserve"> </w:t>
            </w:r>
            <w:r>
              <w:t>i</w:t>
            </w:r>
            <w:r>
              <w:rPr>
                <w:spacing w:val="-3"/>
              </w:rPr>
              <w:t xml:space="preserve"> </w:t>
            </w:r>
            <w:r>
              <w:t>namjenu</w:t>
            </w:r>
            <w:r>
              <w:rPr>
                <w:spacing w:val="-3"/>
              </w:rPr>
              <w:t xml:space="preserve"> </w:t>
            </w:r>
            <w:r>
              <w:t>elektro uređaja na vučenim vozilima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25"/>
              </w:numPr>
              <w:tabs>
                <w:tab w:val="left" w:pos="277"/>
              </w:tabs>
              <w:spacing w:before="120"/>
              <w:ind w:left="277" w:hanging="172"/>
              <w:jc w:val="both"/>
            </w:pPr>
            <w:r>
              <w:t>Navede</w:t>
            </w:r>
            <w:r>
              <w:rPr>
                <w:spacing w:val="-8"/>
              </w:rPr>
              <w:t xml:space="preserve"> </w:t>
            </w:r>
            <w:r>
              <w:rPr>
                <w:b/>
              </w:rPr>
              <w:t>sisteme</w:t>
            </w:r>
            <w:r>
              <w:rPr>
                <w:b/>
                <w:spacing w:val="-9"/>
              </w:rPr>
              <w:t xml:space="preserve"> </w:t>
            </w:r>
            <w:r>
              <w:rPr>
                <w:b/>
              </w:rPr>
              <w:t>grijanja</w:t>
            </w:r>
            <w:r>
              <w:rPr>
                <w:b/>
                <w:spacing w:val="-8"/>
              </w:rPr>
              <w:t xml:space="preserve"> </w:t>
            </w:r>
            <w:r>
              <w:t>na</w:t>
            </w:r>
            <w:r>
              <w:rPr>
                <w:spacing w:val="-8"/>
              </w:rPr>
              <w:t xml:space="preserve"> </w:t>
            </w:r>
            <w:r>
              <w:t>putničkim</w:t>
            </w:r>
            <w:r>
              <w:rPr>
                <w:spacing w:val="-7"/>
              </w:rPr>
              <w:t xml:space="preserve"> </w:t>
            </w:r>
            <w:r>
              <w:rPr>
                <w:spacing w:val="-2"/>
              </w:rPr>
              <w:t>kolima</w:t>
            </w:r>
          </w:p>
          <w:p w:rsidR="008C01C9" w:rsidRDefault="0084041E">
            <w:pPr>
              <w:pStyle w:val="TableParagraph"/>
              <w:spacing w:before="119"/>
              <w:ind w:left="1521" w:right="106"/>
              <w:jc w:val="both"/>
            </w:pPr>
            <w:r>
              <w:rPr>
                <w:b/>
              </w:rPr>
              <w:t xml:space="preserve">Sistema grijanja: </w:t>
            </w:r>
            <w:r>
              <w:t>parno, toplom vodom, električno, vazdušno</w:t>
            </w:r>
            <w:r>
              <w:rPr>
                <w:spacing w:val="40"/>
              </w:rPr>
              <w:t xml:space="preserve"> </w:t>
            </w:r>
            <w:r>
              <w:t>i klimatizacija</w:t>
            </w:r>
          </w:p>
          <w:p w:rsidR="008C01C9" w:rsidRDefault="0084041E">
            <w:pPr>
              <w:pStyle w:val="TableParagraph"/>
              <w:numPr>
                <w:ilvl w:val="0"/>
                <w:numId w:val="25"/>
              </w:numPr>
              <w:tabs>
                <w:tab w:val="left" w:pos="276"/>
                <w:tab w:val="left" w:pos="286"/>
              </w:tabs>
              <w:spacing w:before="121"/>
              <w:ind w:right="106" w:hanging="182"/>
              <w:jc w:val="both"/>
            </w:pPr>
            <w:r>
              <w:t xml:space="preserve">Objasni fiunkcionalne karakteristike </w:t>
            </w:r>
            <w:r>
              <w:rPr>
                <w:b/>
              </w:rPr>
              <w:t xml:space="preserve">sastavnih djelova </w:t>
            </w:r>
            <w:r>
              <w:t xml:space="preserve">grijanja na bazi tople </w:t>
            </w:r>
            <w:r>
              <w:rPr>
                <w:spacing w:val="-4"/>
              </w:rPr>
              <w:t>vode</w:t>
            </w:r>
          </w:p>
          <w:p w:rsidR="008C01C9" w:rsidRDefault="0084041E">
            <w:pPr>
              <w:pStyle w:val="TableParagraph"/>
              <w:spacing w:before="120"/>
              <w:ind w:left="1521" w:right="107"/>
              <w:jc w:val="both"/>
            </w:pPr>
            <w:r>
              <w:rPr>
                <w:b/>
              </w:rPr>
              <w:t>Sastavni djelovi</w:t>
            </w:r>
            <w:r>
              <w:t>: dvoenergetski izmjenjivač toplote, cijevni vodovi,</w:t>
            </w:r>
            <w:r>
              <w:rPr>
                <w:spacing w:val="-2"/>
              </w:rPr>
              <w:t xml:space="preserve"> </w:t>
            </w:r>
            <w:r>
              <w:t>upravljački</w:t>
            </w:r>
            <w:r>
              <w:rPr>
                <w:spacing w:val="-2"/>
              </w:rPr>
              <w:t xml:space="preserve"> </w:t>
            </w:r>
            <w:r>
              <w:t>uređaji</w:t>
            </w:r>
            <w:r>
              <w:rPr>
                <w:spacing w:val="-3"/>
              </w:rPr>
              <w:t xml:space="preserve"> </w:t>
            </w:r>
            <w:r>
              <w:t>za</w:t>
            </w:r>
            <w:r>
              <w:rPr>
                <w:spacing w:val="-2"/>
              </w:rPr>
              <w:t xml:space="preserve"> </w:t>
            </w:r>
            <w:r>
              <w:t>regulisanje,</w:t>
            </w:r>
            <w:r>
              <w:rPr>
                <w:spacing w:val="-2"/>
              </w:rPr>
              <w:t xml:space="preserve"> </w:t>
            </w:r>
            <w:r>
              <w:t>komandna</w:t>
            </w:r>
            <w:r>
              <w:rPr>
                <w:spacing w:val="-3"/>
              </w:rPr>
              <w:t xml:space="preserve"> </w:t>
            </w:r>
            <w:r>
              <w:t>tabla</w:t>
            </w:r>
            <w:r>
              <w:rPr>
                <w:spacing w:val="-3"/>
              </w:rPr>
              <w:t xml:space="preserve"> </w:t>
            </w:r>
            <w:r>
              <w:t>i</w:t>
            </w:r>
            <w:r>
              <w:rPr>
                <w:spacing w:val="-1"/>
              </w:rPr>
              <w:t xml:space="preserve"> </w:t>
            </w:r>
            <w:r>
              <w:t>dr.</w:t>
            </w:r>
          </w:p>
          <w:p w:rsidR="008C01C9" w:rsidRDefault="0084041E">
            <w:pPr>
              <w:pStyle w:val="TableParagraph"/>
              <w:numPr>
                <w:ilvl w:val="0"/>
                <w:numId w:val="25"/>
              </w:numPr>
              <w:tabs>
                <w:tab w:val="left" w:pos="277"/>
              </w:tabs>
              <w:spacing w:before="120"/>
              <w:ind w:left="277" w:hanging="172"/>
              <w:jc w:val="both"/>
            </w:pPr>
            <w:r>
              <w:t>Objansi</w:t>
            </w:r>
            <w:r>
              <w:rPr>
                <w:spacing w:val="-10"/>
              </w:rPr>
              <w:t xml:space="preserve"> </w:t>
            </w:r>
            <w:r>
              <w:t>princip</w:t>
            </w:r>
            <w:r>
              <w:rPr>
                <w:spacing w:val="-8"/>
              </w:rPr>
              <w:t xml:space="preserve"> </w:t>
            </w:r>
            <w:r>
              <w:t>rada</w:t>
            </w:r>
            <w:r>
              <w:rPr>
                <w:spacing w:val="-10"/>
              </w:rPr>
              <w:t xml:space="preserve"> </w:t>
            </w:r>
            <w:r>
              <w:t>električnog</w:t>
            </w:r>
            <w:r>
              <w:rPr>
                <w:spacing w:val="-8"/>
              </w:rPr>
              <w:t xml:space="preserve"> </w:t>
            </w:r>
            <w:r>
              <w:rPr>
                <w:spacing w:val="-2"/>
              </w:rPr>
              <w:t>grijanja</w:t>
            </w:r>
          </w:p>
          <w:p w:rsidR="008C01C9" w:rsidRDefault="0084041E">
            <w:pPr>
              <w:pStyle w:val="TableParagraph"/>
              <w:numPr>
                <w:ilvl w:val="0"/>
                <w:numId w:val="25"/>
              </w:numPr>
              <w:tabs>
                <w:tab w:val="left" w:pos="277"/>
              </w:tabs>
              <w:spacing w:before="120"/>
              <w:ind w:left="277" w:hanging="172"/>
              <w:jc w:val="both"/>
            </w:pPr>
            <w:r>
              <w:t>Objasni</w:t>
            </w:r>
            <w:r>
              <w:rPr>
                <w:spacing w:val="-9"/>
              </w:rPr>
              <w:t xml:space="preserve"> </w:t>
            </w:r>
            <w:r>
              <w:rPr>
                <w:b/>
              </w:rPr>
              <w:t>princip</w:t>
            </w:r>
            <w:r>
              <w:rPr>
                <w:b/>
                <w:spacing w:val="-7"/>
              </w:rPr>
              <w:t xml:space="preserve"> </w:t>
            </w:r>
            <w:r>
              <w:rPr>
                <w:b/>
              </w:rPr>
              <w:t>rada</w:t>
            </w:r>
            <w:r>
              <w:rPr>
                <w:b/>
                <w:spacing w:val="-8"/>
              </w:rPr>
              <w:t xml:space="preserve"> </w:t>
            </w:r>
            <w:r>
              <w:t>sistema</w:t>
            </w:r>
            <w:r>
              <w:rPr>
                <w:spacing w:val="-7"/>
              </w:rPr>
              <w:t xml:space="preserve"> </w:t>
            </w:r>
            <w:r>
              <w:rPr>
                <w:spacing w:val="-2"/>
              </w:rPr>
              <w:t>klimatizacije</w:t>
            </w:r>
          </w:p>
          <w:p w:rsidR="008C01C9" w:rsidRDefault="0084041E">
            <w:pPr>
              <w:pStyle w:val="TableParagraph"/>
              <w:spacing w:before="119"/>
              <w:ind w:left="1521" w:right="107"/>
              <w:jc w:val="both"/>
            </w:pPr>
            <w:r>
              <w:rPr>
                <w:b/>
              </w:rPr>
              <w:t>Princip rada</w:t>
            </w:r>
            <w:r>
              <w:t xml:space="preserve">: usisavanje-prečišćavanje, zagrijevanje, hlađenje-sušenje i raspodjela vazduha u klimatizovanom </w:t>
            </w:r>
            <w:r>
              <w:rPr>
                <w:spacing w:val="-2"/>
              </w:rPr>
              <w:t>prostoru</w:t>
            </w:r>
          </w:p>
          <w:p w:rsidR="008C01C9" w:rsidRDefault="0084041E">
            <w:pPr>
              <w:pStyle w:val="TableParagraph"/>
              <w:numPr>
                <w:ilvl w:val="0"/>
                <w:numId w:val="25"/>
              </w:numPr>
              <w:tabs>
                <w:tab w:val="left" w:pos="277"/>
              </w:tabs>
              <w:spacing w:before="120"/>
              <w:ind w:left="277" w:hanging="172"/>
              <w:jc w:val="both"/>
              <w:rPr>
                <w:b/>
              </w:rPr>
            </w:pPr>
            <w:r>
              <w:t>Objasni</w:t>
            </w:r>
            <w:r>
              <w:rPr>
                <w:spacing w:val="-9"/>
              </w:rPr>
              <w:t xml:space="preserve"> </w:t>
            </w:r>
            <w:r>
              <w:rPr>
                <w:b/>
              </w:rPr>
              <w:t>vrste</w:t>
            </w:r>
            <w:r>
              <w:rPr>
                <w:b/>
                <w:spacing w:val="-7"/>
              </w:rPr>
              <w:t xml:space="preserve"> </w:t>
            </w:r>
            <w:r>
              <w:rPr>
                <w:b/>
                <w:spacing w:val="-2"/>
              </w:rPr>
              <w:t>osvijetljenja</w:t>
            </w:r>
          </w:p>
          <w:p w:rsidR="008C01C9" w:rsidRDefault="0084041E">
            <w:pPr>
              <w:pStyle w:val="TableParagraph"/>
              <w:spacing w:before="121"/>
              <w:ind w:left="1521" w:right="107"/>
              <w:jc w:val="both"/>
            </w:pPr>
            <w:r>
              <w:rPr>
                <w:b/>
              </w:rPr>
              <w:t>Vrste osvijetljenja</w:t>
            </w:r>
            <w:r>
              <w:t>: opšte, lokalno, službeno, dežurno, havarijsko, bezbjedno osvijetljenje i dr.</w:t>
            </w:r>
          </w:p>
          <w:p w:rsidR="008C01C9" w:rsidRDefault="0084041E">
            <w:pPr>
              <w:pStyle w:val="TableParagraph"/>
              <w:numPr>
                <w:ilvl w:val="0"/>
                <w:numId w:val="25"/>
              </w:numPr>
              <w:tabs>
                <w:tab w:val="left" w:pos="277"/>
              </w:tabs>
              <w:spacing w:before="120"/>
              <w:ind w:left="277" w:hanging="172"/>
              <w:jc w:val="both"/>
              <w:rPr>
                <w:b/>
              </w:rPr>
            </w:pPr>
            <w:r>
              <w:t>Navede</w:t>
            </w:r>
            <w:r>
              <w:rPr>
                <w:spacing w:val="-10"/>
              </w:rPr>
              <w:t xml:space="preserve"> </w:t>
            </w:r>
            <w:r>
              <w:rPr>
                <w:b/>
              </w:rPr>
              <w:t>vrste</w:t>
            </w:r>
            <w:r>
              <w:rPr>
                <w:b/>
                <w:spacing w:val="-9"/>
              </w:rPr>
              <w:t xml:space="preserve"> </w:t>
            </w:r>
            <w:r>
              <w:rPr>
                <w:b/>
              </w:rPr>
              <w:t>svijetlećih</w:t>
            </w:r>
            <w:r>
              <w:rPr>
                <w:b/>
                <w:spacing w:val="-9"/>
              </w:rPr>
              <w:t xml:space="preserve"> </w:t>
            </w:r>
            <w:r>
              <w:rPr>
                <w:b/>
                <w:spacing w:val="-2"/>
              </w:rPr>
              <w:t>tijela</w:t>
            </w:r>
          </w:p>
          <w:p w:rsidR="008C01C9" w:rsidRDefault="0084041E">
            <w:pPr>
              <w:pStyle w:val="TableParagraph"/>
              <w:spacing w:before="120"/>
              <w:ind w:left="1521" w:right="106"/>
              <w:jc w:val="both"/>
            </w:pPr>
            <w:r>
              <w:rPr>
                <w:b/>
              </w:rPr>
              <w:t>Vrste</w:t>
            </w:r>
            <w:r>
              <w:rPr>
                <w:b/>
                <w:spacing w:val="-9"/>
              </w:rPr>
              <w:t xml:space="preserve"> </w:t>
            </w:r>
            <w:r>
              <w:rPr>
                <w:b/>
              </w:rPr>
              <w:t>svijetlećih</w:t>
            </w:r>
            <w:r>
              <w:rPr>
                <w:b/>
                <w:spacing w:val="-8"/>
              </w:rPr>
              <w:t xml:space="preserve"> </w:t>
            </w:r>
            <w:r>
              <w:rPr>
                <w:b/>
              </w:rPr>
              <w:t>tijela</w:t>
            </w:r>
            <w:r>
              <w:t>:</w:t>
            </w:r>
            <w:r>
              <w:rPr>
                <w:spacing w:val="-8"/>
              </w:rPr>
              <w:t xml:space="preserve"> </w:t>
            </w:r>
            <w:r>
              <w:t>lampe</w:t>
            </w:r>
            <w:r>
              <w:rPr>
                <w:spacing w:val="-8"/>
              </w:rPr>
              <w:t xml:space="preserve"> </w:t>
            </w:r>
            <w:r>
              <w:t>sa</w:t>
            </w:r>
            <w:r>
              <w:rPr>
                <w:spacing w:val="-9"/>
              </w:rPr>
              <w:t xml:space="preserve"> </w:t>
            </w:r>
            <w:r>
              <w:t>užarenom</w:t>
            </w:r>
            <w:r>
              <w:rPr>
                <w:spacing w:val="-7"/>
              </w:rPr>
              <w:t xml:space="preserve"> </w:t>
            </w:r>
            <w:r>
              <w:t>niti,</w:t>
            </w:r>
            <w:r>
              <w:rPr>
                <w:spacing w:val="-8"/>
              </w:rPr>
              <w:t xml:space="preserve"> </w:t>
            </w:r>
            <w:r>
              <w:t>luminiscentne lampe i dr.</w:t>
            </w:r>
          </w:p>
          <w:p w:rsidR="008C01C9" w:rsidRDefault="0084041E">
            <w:pPr>
              <w:pStyle w:val="TableParagraph"/>
              <w:numPr>
                <w:ilvl w:val="0"/>
                <w:numId w:val="25"/>
              </w:numPr>
              <w:tabs>
                <w:tab w:val="left" w:pos="277"/>
              </w:tabs>
              <w:spacing w:before="120"/>
              <w:ind w:left="277" w:hanging="172"/>
            </w:pPr>
            <w:r>
              <w:t>Objasni</w:t>
            </w:r>
            <w:r>
              <w:rPr>
                <w:spacing w:val="37"/>
              </w:rPr>
              <w:t xml:space="preserve"> </w:t>
            </w:r>
            <w:r>
              <w:t>električna</w:t>
            </w:r>
            <w:r>
              <w:rPr>
                <w:spacing w:val="-7"/>
              </w:rPr>
              <w:t xml:space="preserve"> </w:t>
            </w:r>
            <w:r>
              <w:t>osvijetljenja</w:t>
            </w:r>
            <w:r>
              <w:rPr>
                <w:spacing w:val="-6"/>
              </w:rPr>
              <w:t xml:space="preserve"> </w:t>
            </w:r>
            <w:r>
              <w:t>putničkih</w:t>
            </w:r>
            <w:r>
              <w:rPr>
                <w:spacing w:val="-7"/>
              </w:rPr>
              <w:t xml:space="preserve"> </w:t>
            </w:r>
            <w:r>
              <w:t>kola</w:t>
            </w:r>
            <w:r>
              <w:rPr>
                <w:spacing w:val="-7"/>
              </w:rPr>
              <w:t xml:space="preserve"> </w:t>
            </w:r>
            <w:r>
              <w:t>tipa</w:t>
            </w:r>
            <w:r>
              <w:rPr>
                <w:spacing w:val="-7"/>
              </w:rPr>
              <w:t xml:space="preserve"> </w:t>
            </w:r>
            <w:r>
              <w:t>X,</w:t>
            </w:r>
            <w:r>
              <w:rPr>
                <w:spacing w:val="-6"/>
              </w:rPr>
              <w:t xml:space="preserve"> </w:t>
            </w:r>
            <w:r>
              <w:t>Y</w:t>
            </w:r>
            <w:r>
              <w:rPr>
                <w:spacing w:val="-6"/>
              </w:rPr>
              <w:t xml:space="preserve"> </w:t>
            </w:r>
            <w:r>
              <w:t>i</w:t>
            </w:r>
            <w:r>
              <w:rPr>
                <w:spacing w:val="-7"/>
              </w:rPr>
              <w:t xml:space="preserve"> </w:t>
            </w:r>
            <w:r>
              <w:rPr>
                <w:spacing w:val="-10"/>
              </w:rPr>
              <w:t>Z</w:t>
            </w:r>
          </w:p>
          <w:p w:rsidR="008C01C9" w:rsidRDefault="0084041E">
            <w:pPr>
              <w:pStyle w:val="TableParagraph"/>
              <w:numPr>
                <w:ilvl w:val="0"/>
                <w:numId w:val="25"/>
              </w:numPr>
              <w:tabs>
                <w:tab w:val="left" w:pos="277"/>
              </w:tabs>
              <w:spacing w:before="120"/>
              <w:ind w:left="277" w:hanging="172"/>
            </w:pPr>
            <w:r>
              <w:t>Objasni</w:t>
            </w:r>
            <w:r>
              <w:rPr>
                <w:spacing w:val="-8"/>
              </w:rPr>
              <w:t xml:space="preserve"> </w:t>
            </w:r>
            <w:r>
              <w:t>vod</w:t>
            </w:r>
            <w:r>
              <w:rPr>
                <w:spacing w:val="-8"/>
              </w:rPr>
              <w:t xml:space="preserve"> </w:t>
            </w:r>
            <w:r>
              <w:t>za</w:t>
            </w:r>
            <w:r>
              <w:rPr>
                <w:spacing w:val="-6"/>
              </w:rPr>
              <w:t xml:space="preserve"> </w:t>
            </w:r>
            <w:r>
              <w:t>daljinsko</w:t>
            </w:r>
            <w:r>
              <w:rPr>
                <w:spacing w:val="-8"/>
              </w:rPr>
              <w:t xml:space="preserve"> </w:t>
            </w:r>
            <w:r>
              <w:t>upravljanje</w:t>
            </w:r>
            <w:r>
              <w:rPr>
                <w:spacing w:val="-7"/>
              </w:rPr>
              <w:t xml:space="preserve"> </w:t>
            </w:r>
            <w:r>
              <w:t>i</w:t>
            </w:r>
            <w:r>
              <w:rPr>
                <w:spacing w:val="-6"/>
              </w:rPr>
              <w:t xml:space="preserve"> </w:t>
            </w:r>
            <w:r>
              <w:t>prenos</w:t>
            </w:r>
            <w:r>
              <w:rPr>
                <w:spacing w:val="-6"/>
              </w:rPr>
              <w:t xml:space="preserve"> </w:t>
            </w:r>
            <w:r>
              <w:rPr>
                <w:spacing w:val="-2"/>
              </w:rPr>
              <w:t>informacija</w:t>
            </w:r>
          </w:p>
          <w:p w:rsidR="008C01C9" w:rsidRDefault="0084041E">
            <w:pPr>
              <w:pStyle w:val="TableParagraph"/>
              <w:numPr>
                <w:ilvl w:val="0"/>
                <w:numId w:val="25"/>
              </w:numPr>
              <w:tabs>
                <w:tab w:val="left" w:pos="277"/>
              </w:tabs>
              <w:spacing w:before="119"/>
              <w:ind w:left="277" w:hanging="172"/>
            </w:pPr>
            <w:r>
              <w:t>Objasni</w:t>
            </w:r>
            <w:r>
              <w:rPr>
                <w:spacing w:val="-12"/>
              </w:rPr>
              <w:t xml:space="preserve"> </w:t>
            </w:r>
            <w:r>
              <w:t>ozvučenje</w:t>
            </w:r>
            <w:r>
              <w:rPr>
                <w:spacing w:val="-10"/>
              </w:rPr>
              <w:t xml:space="preserve"> </w:t>
            </w:r>
            <w:r>
              <w:t>putničkih</w:t>
            </w:r>
            <w:r>
              <w:rPr>
                <w:spacing w:val="-11"/>
              </w:rPr>
              <w:t xml:space="preserve"> </w:t>
            </w:r>
            <w:r>
              <w:rPr>
                <w:spacing w:val="-4"/>
              </w:rPr>
              <w:t>kola</w:t>
            </w:r>
          </w:p>
          <w:p w:rsidR="008C01C9" w:rsidRDefault="0084041E">
            <w:pPr>
              <w:pStyle w:val="TableParagraph"/>
              <w:numPr>
                <w:ilvl w:val="0"/>
                <w:numId w:val="25"/>
              </w:numPr>
              <w:tabs>
                <w:tab w:val="left" w:pos="277"/>
              </w:tabs>
              <w:spacing w:before="121"/>
              <w:ind w:left="277" w:hanging="172"/>
            </w:pPr>
            <w:r>
              <w:t>Objasni</w:t>
            </w:r>
            <w:r>
              <w:rPr>
                <w:spacing w:val="-9"/>
              </w:rPr>
              <w:t xml:space="preserve"> </w:t>
            </w:r>
            <w:r>
              <w:rPr>
                <w:b/>
              </w:rPr>
              <w:t>sastavne</w:t>
            </w:r>
            <w:r>
              <w:rPr>
                <w:b/>
                <w:spacing w:val="-8"/>
              </w:rPr>
              <w:t xml:space="preserve"> </w:t>
            </w:r>
            <w:r>
              <w:rPr>
                <w:b/>
              </w:rPr>
              <w:t>djelove</w:t>
            </w:r>
            <w:r>
              <w:rPr>
                <w:b/>
                <w:spacing w:val="-7"/>
              </w:rPr>
              <w:t xml:space="preserve"> </w:t>
            </w:r>
            <w:r>
              <w:t>ozvučenja</w:t>
            </w:r>
            <w:r>
              <w:rPr>
                <w:spacing w:val="-8"/>
              </w:rPr>
              <w:t xml:space="preserve"> </w:t>
            </w:r>
            <w:r>
              <w:t>putničkih</w:t>
            </w:r>
            <w:r>
              <w:rPr>
                <w:spacing w:val="-8"/>
              </w:rPr>
              <w:t xml:space="preserve"> </w:t>
            </w:r>
            <w:r>
              <w:t>kola</w:t>
            </w:r>
            <w:r>
              <w:rPr>
                <w:spacing w:val="-8"/>
              </w:rPr>
              <w:t xml:space="preserve"> </w:t>
            </w:r>
            <w:r>
              <w:t>tipa</w:t>
            </w:r>
            <w:r>
              <w:rPr>
                <w:spacing w:val="35"/>
              </w:rPr>
              <w:t xml:space="preserve"> </w:t>
            </w:r>
            <w:r>
              <w:rPr>
                <w:spacing w:val="-10"/>
              </w:rPr>
              <w:t>Z</w:t>
            </w:r>
          </w:p>
          <w:p w:rsidR="008C01C9" w:rsidRDefault="0084041E">
            <w:pPr>
              <w:pStyle w:val="TableParagraph"/>
              <w:spacing w:before="120"/>
              <w:ind w:left="1521" w:right="106"/>
              <w:jc w:val="both"/>
            </w:pPr>
            <w:r>
              <w:rPr>
                <w:b/>
              </w:rPr>
              <w:t>Sastavni djelovi:</w:t>
            </w:r>
            <w:r>
              <w:rPr>
                <w:b/>
                <w:spacing w:val="40"/>
              </w:rPr>
              <w:t xml:space="preserve"> </w:t>
            </w:r>
            <w:r>
              <w:t>13-polna kutija, 13-polni utikač, 13-polna slijepa priključna kutija, pojačivač sa mikro telefonskom kombinacijom, prebacivač vagon-kompozicija, prekidač za uključenje zvučnika, zvučnici i dr.</w:t>
            </w:r>
          </w:p>
        </w:tc>
      </w:tr>
      <w:tr w:rsidR="008C01C9">
        <w:trPr>
          <w:trHeight w:val="2859"/>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spacing w:before="119"/>
              <w:ind w:left="122" w:right="104"/>
              <w:jc w:val="both"/>
            </w:pPr>
            <w:r>
              <w:t>Identifikuje vrste i namjenu mehaničkih uređaja na dizel vučnim vozilimla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24"/>
              </w:numPr>
              <w:tabs>
                <w:tab w:val="left" w:pos="277"/>
                <w:tab w:val="left" w:pos="1521"/>
              </w:tabs>
              <w:spacing w:before="120" w:line="352" w:lineRule="auto"/>
              <w:ind w:right="107" w:hanging="1416"/>
            </w:pPr>
            <w:r>
              <w:t>Objasni</w:t>
            </w:r>
            <w:r>
              <w:rPr>
                <w:spacing w:val="-13"/>
              </w:rPr>
              <w:t xml:space="preserve"> </w:t>
            </w:r>
            <w:r>
              <w:t>princip</w:t>
            </w:r>
            <w:r>
              <w:rPr>
                <w:spacing w:val="-13"/>
              </w:rPr>
              <w:t xml:space="preserve"> </w:t>
            </w:r>
            <w:r>
              <w:t>rada</w:t>
            </w:r>
            <w:r>
              <w:rPr>
                <w:spacing w:val="-12"/>
              </w:rPr>
              <w:t xml:space="preserve"> </w:t>
            </w:r>
            <w:r>
              <w:t>motora</w:t>
            </w:r>
            <w:r>
              <w:rPr>
                <w:spacing w:val="-13"/>
              </w:rPr>
              <w:t xml:space="preserve"> </w:t>
            </w:r>
            <w:r>
              <w:t>sa</w:t>
            </w:r>
            <w:r>
              <w:rPr>
                <w:spacing w:val="-12"/>
              </w:rPr>
              <w:t xml:space="preserve"> </w:t>
            </w:r>
            <w:r>
              <w:t>unutrašnjim</w:t>
            </w:r>
            <w:r>
              <w:rPr>
                <w:spacing w:val="-13"/>
              </w:rPr>
              <w:t xml:space="preserve"> </w:t>
            </w:r>
            <w:r>
              <w:t>sagorijevanjem</w:t>
            </w:r>
            <w:r>
              <w:rPr>
                <w:spacing w:val="-12"/>
              </w:rPr>
              <w:t xml:space="preserve"> </w:t>
            </w:r>
            <w:r>
              <w:t>prema</w:t>
            </w:r>
            <w:r>
              <w:rPr>
                <w:spacing w:val="-13"/>
              </w:rPr>
              <w:t xml:space="preserve"> </w:t>
            </w:r>
            <w:r>
              <w:rPr>
                <w:b/>
              </w:rPr>
              <w:t>tipu</w:t>
            </w:r>
            <w:r>
              <w:rPr>
                <w:b/>
                <w:spacing w:val="-12"/>
              </w:rPr>
              <w:t xml:space="preserve"> </w:t>
            </w:r>
            <w:r>
              <w:rPr>
                <w:b/>
              </w:rPr>
              <w:t>motora Tipovi dizel motora</w:t>
            </w:r>
            <w:r>
              <w:t>: dvotaktni, četvorotaktni i dr.</w:t>
            </w:r>
          </w:p>
          <w:p w:rsidR="008C01C9" w:rsidRDefault="0084041E">
            <w:pPr>
              <w:pStyle w:val="TableParagraph"/>
              <w:numPr>
                <w:ilvl w:val="0"/>
                <w:numId w:val="24"/>
              </w:numPr>
              <w:tabs>
                <w:tab w:val="left" w:pos="277"/>
              </w:tabs>
              <w:spacing w:before="3"/>
              <w:ind w:left="277" w:hanging="172"/>
            </w:pPr>
            <w:r>
              <w:t>Objasni</w:t>
            </w:r>
            <w:r>
              <w:rPr>
                <w:spacing w:val="-8"/>
              </w:rPr>
              <w:t xml:space="preserve"> </w:t>
            </w:r>
            <w:r>
              <w:t>funkciju</w:t>
            </w:r>
            <w:r>
              <w:rPr>
                <w:spacing w:val="-8"/>
              </w:rPr>
              <w:t xml:space="preserve"> </w:t>
            </w:r>
            <w:r>
              <w:t>i</w:t>
            </w:r>
            <w:r>
              <w:rPr>
                <w:spacing w:val="-7"/>
              </w:rPr>
              <w:t xml:space="preserve"> </w:t>
            </w:r>
            <w:r>
              <w:t>način</w:t>
            </w:r>
            <w:r>
              <w:rPr>
                <w:spacing w:val="-8"/>
              </w:rPr>
              <w:t xml:space="preserve"> </w:t>
            </w:r>
            <w:r>
              <w:t>rada</w:t>
            </w:r>
            <w:r>
              <w:rPr>
                <w:spacing w:val="-7"/>
              </w:rPr>
              <w:t xml:space="preserve"> </w:t>
            </w:r>
            <w:r>
              <w:rPr>
                <w:b/>
              </w:rPr>
              <w:t>pokretnih</w:t>
            </w:r>
            <w:r>
              <w:rPr>
                <w:b/>
                <w:spacing w:val="-7"/>
              </w:rPr>
              <w:t xml:space="preserve"> </w:t>
            </w:r>
            <w:r>
              <w:rPr>
                <w:b/>
              </w:rPr>
              <w:t>i</w:t>
            </w:r>
            <w:r>
              <w:rPr>
                <w:b/>
                <w:spacing w:val="-6"/>
              </w:rPr>
              <w:t xml:space="preserve"> </w:t>
            </w:r>
            <w:r>
              <w:rPr>
                <w:b/>
              </w:rPr>
              <w:t>nepokretnih</w:t>
            </w:r>
            <w:r>
              <w:rPr>
                <w:b/>
                <w:spacing w:val="-7"/>
              </w:rPr>
              <w:t xml:space="preserve"> </w:t>
            </w:r>
            <w:r>
              <w:rPr>
                <w:b/>
              </w:rPr>
              <w:t>djelova</w:t>
            </w:r>
            <w:r>
              <w:rPr>
                <w:b/>
                <w:spacing w:val="-8"/>
              </w:rPr>
              <w:t xml:space="preserve"> </w:t>
            </w:r>
            <w:r>
              <w:t>dizel</w:t>
            </w:r>
            <w:r>
              <w:rPr>
                <w:spacing w:val="-7"/>
              </w:rPr>
              <w:t xml:space="preserve"> </w:t>
            </w:r>
            <w:r>
              <w:rPr>
                <w:spacing w:val="-2"/>
              </w:rPr>
              <w:t>motora</w:t>
            </w:r>
          </w:p>
          <w:p w:rsidR="008C01C9" w:rsidRDefault="0084041E">
            <w:pPr>
              <w:pStyle w:val="TableParagraph"/>
              <w:spacing w:before="119"/>
              <w:ind w:left="1521"/>
            </w:pPr>
            <w:r>
              <w:rPr>
                <w:b/>
              </w:rPr>
              <w:t>Pokretni</w:t>
            </w:r>
            <w:r>
              <w:rPr>
                <w:b/>
                <w:spacing w:val="80"/>
              </w:rPr>
              <w:t xml:space="preserve"> </w:t>
            </w:r>
            <w:r>
              <w:rPr>
                <w:b/>
              </w:rPr>
              <w:t>djelovi:</w:t>
            </w:r>
            <w:r>
              <w:rPr>
                <w:b/>
                <w:spacing w:val="80"/>
              </w:rPr>
              <w:t xml:space="preserve"> </w:t>
            </w:r>
            <w:r>
              <w:t>klip,</w:t>
            </w:r>
            <w:r>
              <w:rPr>
                <w:spacing w:val="80"/>
              </w:rPr>
              <w:t xml:space="preserve"> </w:t>
            </w:r>
            <w:r>
              <w:t>osovinica</w:t>
            </w:r>
            <w:r>
              <w:rPr>
                <w:spacing w:val="80"/>
              </w:rPr>
              <w:t xml:space="preserve"> </w:t>
            </w:r>
            <w:r>
              <w:t>klipa,</w:t>
            </w:r>
            <w:r>
              <w:rPr>
                <w:spacing w:val="80"/>
              </w:rPr>
              <w:t xml:space="preserve"> </w:t>
            </w:r>
            <w:r>
              <w:t>klipni</w:t>
            </w:r>
            <w:r>
              <w:rPr>
                <w:spacing w:val="80"/>
              </w:rPr>
              <w:t xml:space="preserve"> </w:t>
            </w:r>
            <w:r>
              <w:t>prstenovi, klipnjača, koljenasto vratilo i dr.</w:t>
            </w:r>
          </w:p>
          <w:p w:rsidR="008C01C9" w:rsidRDefault="0084041E">
            <w:pPr>
              <w:pStyle w:val="TableParagraph"/>
              <w:spacing w:before="121"/>
              <w:ind w:left="1521"/>
            </w:pPr>
            <w:r>
              <w:rPr>
                <w:b/>
              </w:rPr>
              <w:t xml:space="preserve">Nepokretni djelovi: </w:t>
            </w:r>
            <w:r>
              <w:t>blok motora, cilindarska glava i motorska kućica (karter)</w:t>
            </w:r>
          </w:p>
          <w:p w:rsidR="008C01C9" w:rsidRDefault="0084041E">
            <w:pPr>
              <w:pStyle w:val="TableParagraph"/>
              <w:numPr>
                <w:ilvl w:val="0"/>
                <w:numId w:val="24"/>
              </w:numPr>
              <w:tabs>
                <w:tab w:val="left" w:pos="277"/>
              </w:tabs>
              <w:spacing w:before="119"/>
              <w:ind w:left="277" w:hanging="172"/>
            </w:pPr>
            <w:r>
              <w:t>Objasni</w:t>
            </w:r>
            <w:r>
              <w:rPr>
                <w:spacing w:val="-8"/>
              </w:rPr>
              <w:t xml:space="preserve"> </w:t>
            </w:r>
            <w:r>
              <w:t>podjelu</w:t>
            </w:r>
            <w:r>
              <w:rPr>
                <w:spacing w:val="-8"/>
              </w:rPr>
              <w:t xml:space="preserve"> </w:t>
            </w:r>
            <w:r>
              <w:t>i</w:t>
            </w:r>
            <w:r>
              <w:rPr>
                <w:spacing w:val="-7"/>
              </w:rPr>
              <w:t xml:space="preserve"> </w:t>
            </w:r>
            <w:r>
              <w:t>princip</w:t>
            </w:r>
            <w:r>
              <w:rPr>
                <w:spacing w:val="-8"/>
              </w:rPr>
              <w:t xml:space="preserve"> </w:t>
            </w:r>
            <w:r>
              <w:t>rada</w:t>
            </w:r>
            <w:r>
              <w:rPr>
                <w:spacing w:val="-7"/>
              </w:rPr>
              <w:t xml:space="preserve"> </w:t>
            </w:r>
            <w:r>
              <w:rPr>
                <w:b/>
              </w:rPr>
              <w:t>pomoćnih</w:t>
            </w:r>
            <w:r>
              <w:rPr>
                <w:b/>
                <w:spacing w:val="-7"/>
              </w:rPr>
              <w:t xml:space="preserve"> </w:t>
            </w:r>
            <w:r>
              <w:rPr>
                <w:b/>
              </w:rPr>
              <w:t>sistema</w:t>
            </w:r>
            <w:r>
              <w:rPr>
                <w:b/>
                <w:spacing w:val="-7"/>
              </w:rPr>
              <w:t xml:space="preserve"> </w:t>
            </w:r>
            <w:r>
              <w:t>dizel</w:t>
            </w:r>
            <w:r>
              <w:rPr>
                <w:spacing w:val="-8"/>
              </w:rPr>
              <w:t xml:space="preserve"> </w:t>
            </w:r>
            <w:r>
              <w:rPr>
                <w:spacing w:val="-2"/>
              </w:rPr>
              <w:t>motora</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5829"/>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spacing w:line="217" w:lineRule="exact"/>
              <w:ind w:left="1521"/>
            </w:pPr>
            <w:r>
              <w:rPr>
                <w:b/>
              </w:rPr>
              <w:t>Pomoćni</w:t>
            </w:r>
            <w:r>
              <w:rPr>
                <w:b/>
                <w:spacing w:val="66"/>
              </w:rPr>
              <w:t xml:space="preserve"> </w:t>
            </w:r>
            <w:r>
              <w:rPr>
                <w:b/>
              </w:rPr>
              <w:t>sistemi:</w:t>
            </w:r>
            <w:r>
              <w:rPr>
                <w:b/>
                <w:spacing w:val="65"/>
              </w:rPr>
              <w:t xml:space="preserve"> </w:t>
            </w:r>
            <w:r>
              <w:t>sistem</w:t>
            </w:r>
            <w:r>
              <w:rPr>
                <w:spacing w:val="66"/>
              </w:rPr>
              <w:t xml:space="preserve"> </w:t>
            </w:r>
            <w:r>
              <w:t>za</w:t>
            </w:r>
            <w:r>
              <w:rPr>
                <w:spacing w:val="66"/>
              </w:rPr>
              <w:t xml:space="preserve"> </w:t>
            </w:r>
            <w:r>
              <w:t>prečišćavanje</w:t>
            </w:r>
            <w:r>
              <w:rPr>
                <w:spacing w:val="64"/>
              </w:rPr>
              <w:t xml:space="preserve"> </w:t>
            </w:r>
            <w:r>
              <w:t>ulja,</w:t>
            </w:r>
            <w:r>
              <w:rPr>
                <w:spacing w:val="65"/>
              </w:rPr>
              <w:t xml:space="preserve"> </w:t>
            </w:r>
            <w:r>
              <w:t>goriva</w:t>
            </w:r>
            <w:r>
              <w:rPr>
                <w:spacing w:val="65"/>
              </w:rPr>
              <w:t xml:space="preserve"> </w:t>
            </w:r>
            <w:r>
              <w:rPr>
                <w:spacing w:val="-10"/>
              </w:rPr>
              <w:t>i</w:t>
            </w:r>
          </w:p>
          <w:p w:rsidR="008C01C9" w:rsidRDefault="0084041E">
            <w:pPr>
              <w:pStyle w:val="TableParagraph"/>
              <w:ind w:left="1521"/>
            </w:pPr>
            <w:r>
              <w:t>vazduha,</w:t>
            </w:r>
            <w:r>
              <w:rPr>
                <w:spacing w:val="40"/>
              </w:rPr>
              <w:t xml:space="preserve"> </w:t>
            </w:r>
            <w:r>
              <w:t>sistem</w:t>
            </w:r>
            <w:r>
              <w:rPr>
                <w:spacing w:val="40"/>
              </w:rPr>
              <w:t xml:space="preserve"> </w:t>
            </w:r>
            <w:r>
              <w:t>za</w:t>
            </w:r>
            <w:r>
              <w:rPr>
                <w:spacing w:val="40"/>
              </w:rPr>
              <w:t xml:space="preserve"> </w:t>
            </w:r>
            <w:r>
              <w:t>startovanje</w:t>
            </w:r>
            <w:r>
              <w:rPr>
                <w:spacing w:val="40"/>
              </w:rPr>
              <w:t xml:space="preserve"> </w:t>
            </w:r>
            <w:r>
              <w:t>motora,</w:t>
            </w:r>
            <w:r>
              <w:rPr>
                <w:spacing w:val="40"/>
              </w:rPr>
              <w:t xml:space="preserve"> </w:t>
            </w:r>
            <w:r>
              <w:t>sistem</w:t>
            </w:r>
            <w:r>
              <w:rPr>
                <w:spacing w:val="40"/>
              </w:rPr>
              <w:t xml:space="preserve"> </w:t>
            </w:r>
            <w:r>
              <w:t>napajanja motora gorivom, sistem za hlađenje motora i dr.</w:t>
            </w:r>
          </w:p>
          <w:p w:rsidR="008C01C9" w:rsidRDefault="0084041E">
            <w:pPr>
              <w:pStyle w:val="TableParagraph"/>
              <w:numPr>
                <w:ilvl w:val="0"/>
                <w:numId w:val="23"/>
              </w:numPr>
              <w:tabs>
                <w:tab w:val="left" w:pos="277"/>
              </w:tabs>
              <w:spacing w:before="120"/>
              <w:ind w:left="277" w:hanging="172"/>
              <w:rPr>
                <w:b/>
              </w:rPr>
            </w:pPr>
            <w:r>
              <w:t>Objasi</w:t>
            </w:r>
            <w:r>
              <w:rPr>
                <w:spacing w:val="-10"/>
              </w:rPr>
              <w:t xml:space="preserve"> </w:t>
            </w:r>
            <w:r>
              <w:t>podjelu</w:t>
            </w:r>
            <w:r>
              <w:rPr>
                <w:spacing w:val="-10"/>
              </w:rPr>
              <w:t xml:space="preserve"> </w:t>
            </w:r>
            <w:r>
              <w:rPr>
                <w:b/>
              </w:rPr>
              <w:t>prenosnika</w:t>
            </w:r>
            <w:r>
              <w:rPr>
                <w:b/>
                <w:spacing w:val="-11"/>
              </w:rPr>
              <w:t xml:space="preserve"> </w:t>
            </w:r>
            <w:r>
              <w:rPr>
                <w:b/>
                <w:spacing w:val="-4"/>
              </w:rPr>
              <w:t>snage</w:t>
            </w:r>
          </w:p>
          <w:p w:rsidR="008C01C9" w:rsidRDefault="0084041E">
            <w:pPr>
              <w:pStyle w:val="TableParagraph"/>
              <w:spacing w:before="119"/>
              <w:ind w:left="1521"/>
            </w:pPr>
            <w:r>
              <w:rPr>
                <w:b/>
              </w:rPr>
              <w:t>Prenosnici</w:t>
            </w:r>
            <w:r>
              <w:rPr>
                <w:b/>
                <w:spacing w:val="-10"/>
              </w:rPr>
              <w:t xml:space="preserve"> </w:t>
            </w:r>
            <w:r>
              <w:rPr>
                <w:b/>
              </w:rPr>
              <w:t>snage</w:t>
            </w:r>
            <w:r>
              <w:t>:</w:t>
            </w:r>
            <w:r>
              <w:rPr>
                <w:spacing w:val="-9"/>
              </w:rPr>
              <w:t xml:space="preserve"> </w:t>
            </w:r>
            <w:r>
              <w:t>mehanički,</w:t>
            </w:r>
            <w:r>
              <w:rPr>
                <w:spacing w:val="-9"/>
              </w:rPr>
              <w:t xml:space="preserve"> </w:t>
            </w:r>
            <w:r>
              <w:t>električni</w:t>
            </w:r>
            <w:r>
              <w:rPr>
                <w:spacing w:val="-10"/>
              </w:rPr>
              <w:t xml:space="preserve"> </w:t>
            </w:r>
            <w:r>
              <w:t>i</w:t>
            </w:r>
            <w:r>
              <w:rPr>
                <w:spacing w:val="-11"/>
              </w:rPr>
              <w:t xml:space="preserve"> </w:t>
            </w:r>
            <w:r>
              <w:rPr>
                <w:spacing w:val="-2"/>
              </w:rPr>
              <w:t>hidraulični</w:t>
            </w:r>
          </w:p>
          <w:p w:rsidR="008C01C9" w:rsidRDefault="0084041E">
            <w:pPr>
              <w:pStyle w:val="TableParagraph"/>
              <w:numPr>
                <w:ilvl w:val="0"/>
                <w:numId w:val="23"/>
              </w:numPr>
              <w:tabs>
                <w:tab w:val="left" w:pos="277"/>
              </w:tabs>
              <w:spacing w:before="121"/>
              <w:ind w:left="277" w:hanging="172"/>
            </w:pPr>
            <w:r>
              <w:t>Objasni</w:t>
            </w:r>
            <w:r>
              <w:rPr>
                <w:spacing w:val="34"/>
              </w:rPr>
              <w:t xml:space="preserve"> </w:t>
            </w:r>
            <w:r>
              <w:t>značaj</w:t>
            </w:r>
            <w:r>
              <w:rPr>
                <w:spacing w:val="-8"/>
              </w:rPr>
              <w:t xml:space="preserve"> </w:t>
            </w:r>
            <w:r>
              <w:t>uređaja</w:t>
            </w:r>
            <w:r>
              <w:rPr>
                <w:spacing w:val="-9"/>
              </w:rPr>
              <w:t xml:space="preserve"> </w:t>
            </w:r>
            <w:r>
              <w:t>za</w:t>
            </w:r>
            <w:r>
              <w:rPr>
                <w:spacing w:val="-9"/>
              </w:rPr>
              <w:t xml:space="preserve"> </w:t>
            </w:r>
            <w:r>
              <w:t>bezbjednost</w:t>
            </w:r>
            <w:r>
              <w:rPr>
                <w:spacing w:val="-8"/>
              </w:rPr>
              <w:t xml:space="preserve"> </w:t>
            </w:r>
            <w:r>
              <w:t>željezničkog</w:t>
            </w:r>
            <w:r>
              <w:rPr>
                <w:spacing w:val="-8"/>
              </w:rPr>
              <w:t xml:space="preserve"> </w:t>
            </w:r>
            <w:r>
              <w:rPr>
                <w:spacing w:val="-2"/>
              </w:rPr>
              <w:t>saobraćaja</w:t>
            </w:r>
          </w:p>
          <w:p w:rsidR="008C01C9" w:rsidRDefault="0084041E">
            <w:pPr>
              <w:pStyle w:val="TableParagraph"/>
              <w:numPr>
                <w:ilvl w:val="0"/>
                <w:numId w:val="23"/>
              </w:numPr>
              <w:tabs>
                <w:tab w:val="left" w:pos="276"/>
                <w:tab w:val="left" w:pos="286"/>
              </w:tabs>
              <w:spacing w:before="120"/>
              <w:ind w:right="106" w:hanging="182"/>
              <w:rPr>
                <w:b/>
              </w:rPr>
            </w:pPr>
            <w:r>
              <w:t>Objasni</w:t>
            </w:r>
            <w:r>
              <w:rPr>
                <w:spacing w:val="40"/>
              </w:rPr>
              <w:t xml:space="preserve"> </w:t>
            </w:r>
            <w:r>
              <w:t>princip</w:t>
            </w:r>
            <w:r>
              <w:rPr>
                <w:spacing w:val="40"/>
              </w:rPr>
              <w:t xml:space="preserve"> </w:t>
            </w:r>
            <w:r>
              <w:t>rada</w:t>
            </w:r>
            <w:r>
              <w:rPr>
                <w:spacing w:val="40"/>
              </w:rPr>
              <w:t xml:space="preserve"> </w:t>
            </w:r>
            <w:r>
              <w:rPr>
                <w:b/>
              </w:rPr>
              <w:t>glavnih</w:t>
            </w:r>
            <w:r>
              <w:rPr>
                <w:b/>
                <w:spacing w:val="40"/>
              </w:rPr>
              <w:t xml:space="preserve"> </w:t>
            </w:r>
            <w:r>
              <w:rPr>
                <w:b/>
              </w:rPr>
              <w:t>mehaničkih</w:t>
            </w:r>
            <w:r>
              <w:rPr>
                <w:b/>
                <w:spacing w:val="40"/>
              </w:rPr>
              <w:t xml:space="preserve"> </w:t>
            </w:r>
            <w:r>
              <w:rPr>
                <w:b/>
              </w:rPr>
              <w:t>uređaja</w:t>
            </w:r>
            <w:r>
              <w:rPr>
                <w:b/>
                <w:spacing w:val="40"/>
              </w:rPr>
              <w:t xml:space="preserve"> </w:t>
            </w:r>
            <w:r>
              <w:t>na</w:t>
            </w:r>
            <w:r>
              <w:rPr>
                <w:spacing w:val="40"/>
              </w:rPr>
              <w:t xml:space="preserve"> </w:t>
            </w:r>
            <w:r>
              <w:rPr>
                <w:b/>
              </w:rPr>
              <w:t>dizel</w:t>
            </w:r>
            <w:r>
              <w:rPr>
                <w:b/>
                <w:spacing w:val="40"/>
              </w:rPr>
              <w:t xml:space="preserve"> </w:t>
            </w:r>
            <w:r>
              <w:rPr>
                <w:b/>
              </w:rPr>
              <w:t xml:space="preserve">električnim </w:t>
            </w:r>
            <w:r>
              <w:rPr>
                <w:b/>
                <w:spacing w:val="-2"/>
              </w:rPr>
              <w:t>lokomotivama</w:t>
            </w:r>
          </w:p>
          <w:p w:rsidR="008C01C9" w:rsidRDefault="0084041E">
            <w:pPr>
              <w:pStyle w:val="TableParagraph"/>
              <w:spacing w:before="120"/>
              <w:ind w:left="1521"/>
            </w:pPr>
            <w:r>
              <w:rPr>
                <w:b/>
              </w:rPr>
              <w:t>Glavni</w:t>
            </w:r>
            <w:r>
              <w:rPr>
                <w:b/>
                <w:spacing w:val="40"/>
              </w:rPr>
              <w:t xml:space="preserve"> </w:t>
            </w:r>
            <w:r>
              <w:rPr>
                <w:b/>
              </w:rPr>
              <w:t>mehanički</w:t>
            </w:r>
            <w:r>
              <w:rPr>
                <w:b/>
                <w:spacing w:val="40"/>
              </w:rPr>
              <w:t xml:space="preserve"> </w:t>
            </w:r>
            <w:r>
              <w:rPr>
                <w:b/>
              </w:rPr>
              <w:t>uređaji:</w:t>
            </w:r>
            <w:r>
              <w:rPr>
                <w:b/>
                <w:spacing w:val="40"/>
              </w:rPr>
              <w:t xml:space="preserve"> </w:t>
            </w:r>
            <w:r>
              <w:t>dizel</w:t>
            </w:r>
            <w:r>
              <w:rPr>
                <w:spacing w:val="40"/>
              </w:rPr>
              <w:t xml:space="preserve"> </w:t>
            </w:r>
            <w:r>
              <w:t>motor,</w:t>
            </w:r>
            <w:r>
              <w:rPr>
                <w:spacing w:val="40"/>
              </w:rPr>
              <w:t xml:space="preserve"> </w:t>
            </w:r>
            <w:r>
              <w:t>prenosnik</w:t>
            </w:r>
            <w:r>
              <w:rPr>
                <w:spacing w:val="40"/>
              </w:rPr>
              <w:t xml:space="preserve"> </w:t>
            </w:r>
            <w:r>
              <w:t>snage, pomoćni pogoni i dr.</w:t>
            </w:r>
          </w:p>
          <w:p w:rsidR="008C01C9" w:rsidRDefault="0084041E">
            <w:pPr>
              <w:pStyle w:val="TableParagraph"/>
              <w:spacing w:before="120"/>
              <w:ind w:left="1521"/>
            </w:pPr>
            <w:r>
              <w:rPr>
                <w:b/>
              </w:rPr>
              <w:t>Dizel</w:t>
            </w:r>
            <w:r>
              <w:rPr>
                <w:b/>
                <w:spacing w:val="-8"/>
              </w:rPr>
              <w:t xml:space="preserve"> </w:t>
            </w:r>
            <w:r>
              <w:rPr>
                <w:b/>
              </w:rPr>
              <w:t>električne</w:t>
            </w:r>
            <w:r>
              <w:rPr>
                <w:b/>
                <w:spacing w:val="-8"/>
              </w:rPr>
              <w:t xml:space="preserve"> </w:t>
            </w:r>
            <w:r>
              <w:rPr>
                <w:b/>
              </w:rPr>
              <w:t>lokomotive</w:t>
            </w:r>
            <w:r>
              <w:t>:</w:t>
            </w:r>
            <w:r>
              <w:rPr>
                <w:spacing w:val="-7"/>
              </w:rPr>
              <w:t xml:space="preserve"> </w:t>
            </w:r>
            <w:r>
              <w:t>642/643,</w:t>
            </w:r>
            <w:r>
              <w:rPr>
                <w:spacing w:val="-6"/>
              </w:rPr>
              <w:t xml:space="preserve"> </w:t>
            </w:r>
            <w:r>
              <w:t>661,</w:t>
            </w:r>
            <w:r>
              <w:rPr>
                <w:spacing w:val="-8"/>
              </w:rPr>
              <w:t xml:space="preserve"> </w:t>
            </w:r>
            <w:r>
              <w:t>644</w:t>
            </w:r>
            <w:r>
              <w:rPr>
                <w:spacing w:val="-8"/>
              </w:rPr>
              <w:t xml:space="preserve"> </w:t>
            </w:r>
            <w:r>
              <w:t>i</w:t>
            </w:r>
            <w:r>
              <w:rPr>
                <w:spacing w:val="-8"/>
              </w:rPr>
              <w:t xml:space="preserve"> </w:t>
            </w:r>
            <w:r>
              <w:rPr>
                <w:spacing w:val="-5"/>
              </w:rPr>
              <w:t>dr.</w:t>
            </w:r>
          </w:p>
          <w:p w:rsidR="008C01C9" w:rsidRDefault="0084041E">
            <w:pPr>
              <w:pStyle w:val="TableParagraph"/>
              <w:numPr>
                <w:ilvl w:val="0"/>
                <w:numId w:val="23"/>
              </w:numPr>
              <w:tabs>
                <w:tab w:val="left" w:pos="276"/>
                <w:tab w:val="left" w:pos="286"/>
              </w:tabs>
              <w:spacing w:before="120"/>
              <w:ind w:right="107" w:hanging="182"/>
            </w:pPr>
            <w:r>
              <w:t>Objasni</w:t>
            </w:r>
            <w:r>
              <w:rPr>
                <w:spacing w:val="40"/>
              </w:rPr>
              <w:t xml:space="preserve"> </w:t>
            </w:r>
            <w:r>
              <w:t>princip</w:t>
            </w:r>
            <w:r>
              <w:rPr>
                <w:spacing w:val="40"/>
              </w:rPr>
              <w:t xml:space="preserve"> </w:t>
            </w:r>
            <w:r>
              <w:t>rada</w:t>
            </w:r>
            <w:r>
              <w:rPr>
                <w:spacing w:val="40"/>
              </w:rPr>
              <w:t xml:space="preserve"> </w:t>
            </w:r>
            <w:r>
              <w:rPr>
                <w:b/>
              </w:rPr>
              <w:t>glavnih</w:t>
            </w:r>
            <w:r>
              <w:rPr>
                <w:b/>
                <w:spacing w:val="40"/>
              </w:rPr>
              <w:t xml:space="preserve"> </w:t>
            </w:r>
            <w:r>
              <w:rPr>
                <w:b/>
              </w:rPr>
              <w:t>mehaničkih</w:t>
            </w:r>
            <w:r>
              <w:rPr>
                <w:b/>
                <w:spacing w:val="40"/>
              </w:rPr>
              <w:t xml:space="preserve"> </w:t>
            </w:r>
            <w:r>
              <w:rPr>
                <w:b/>
              </w:rPr>
              <w:t>uređaja</w:t>
            </w:r>
            <w:r>
              <w:rPr>
                <w:b/>
                <w:spacing w:val="40"/>
              </w:rPr>
              <w:t xml:space="preserve"> </w:t>
            </w:r>
            <w:r>
              <w:t>na</w:t>
            </w:r>
            <w:r>
              <w:rPr>
                <w:spacing w:val="40"/>
              </w:rPr>
              <w:t xml:space="preserve"> </w:t>
            </w:r>
            <w:r>
              <w:t>motornim</w:t>
            </w:r>
            <w:r>
              <w:rPr>
                <w:spacing w:val="40"/>
              </w:rPr>
              <w:t xml:space="preserve"> </w:t>
            </w:r>
            <w:r>
              <w:t xml:space="preserve">pružnim </w:t>
            </w:r>
            <w:r>
              <w:rPr>
                <w:spacing w:val="-2"/>
              </w:rPr>
              <w:t>vozilima</w:t>
            </w:r>
          </w:p>
          <w:p w:rsidR="008C01C9" w:rsidRDefault="0084041E">
            <w:pPr>
              <w:pStyle w:val="TableParagraph"/>
              <w:spacing w:before="120"/>
              <w:ind w:left="1521"/>
            </w:pPr>
            <w:r>
              <w:rPr>
                <w:b/>
              </w:rPr>
              <w:t>Glavni</w:t>
            </w:r>
            <w:r>
              <w:rPr>
                <w:b/>
                <w:spacing w:val="40"/>
              </w:rPr>
              <w:t xml:space="preserve"> </w:t>
            </w:r>
            <w:r>
              <w:rPr>
                <w:b/>
              </w:rPr>
              <w:t>mehanički</w:t>
            </w:r>
            <w:r>
              <w:rPr>
                <w:b/>
                <w:spacing w:val="40"/>
              </w:rPr>
              <w:t xml:space="preserve"> </w:t>
            </w:r>
            <w:r>
              <w:rPr>
                <w:b/>
              </w:rPr>
              <w:t>uređaji:</w:t>
            </w:r>
            <w:r>
              <w:rPr>
                <w:b/>
                <w:spacing w:val="40"/>
              </w:rPr>
              <w:t xml:space="preserve"> </w:t>
            </w:r>
            <w:r>
              <w:t>dizel</w:t>
            </w:r>
            <w:r>
              <w:rPr>
                <w:spacing w:val="40"/>
              </w:rPr>
              <w:t xml:space="preserve"> </w:t>
            </w:r>
            <w:r>
              <w:t>motor,</w:t>
            </w:r>
            <w:r>
              <w:rPr>
                <w:spacing w:val="40"/>
              </w:rPr>
              <w:t xml:space="preserve"> </w:t>
            </w:r>
            <w:r>
              <w:t>prenosnik</w:t>
            </w:r>
            <w:r>
              <w:rPr>
                <w:spacing w:val="40"/>
              </w:rPr>
              <w:t xml:space="preserve"> </w:t>
            </w:r>
            <w:r>
              <w:t>snage, pomoćni pogoni i dr.</w:t>
            </w:r>
          </w:p>
          <w:p w:rsidR="008C01C9" w:rsidRDefault="0084041E">
            <w:pPr>
              <w:pStyle w:val="TableParagraph"/>
              <w:numPr>
                <w:ilvl w:val="0"/>
                <w:numId w:val="23"/>
              </w:numPr>
              <w:tabs>
                <w:tab w:val="left" w:pos="277"/>
              </w:tabs>
              <w:spacing w:before="119"/>
              <w:ind w:left="277" w:hanging="172"/>
            </w:pPr>
            <w:r>
              <w:t>Objasni</w:t>
            </w:r>
            <w:r>
              <w:rPr>
                <w:spacing w:val="-9"/>
              </w:rPr>
              <w:t xml:space="preserve"> </w:t>
            </w:r>
            <w:r>
              <w:t>princip</w:t>
            </w:r>
            <w:r>
              <w:rPr>
                <w:spacing w:val="-8"/>
              </w:rPr>
              <w:t xml:space="preserve"> </w:t>
            </w:r>
            <w:r>
              <w:t>rada</w:t>
            </w:r>
            <w:r>
              <w:rPr>
                <w:spacing w:val="-8"/>
              </w:rPr>
              <w:t xml:space="preserve"> </w:t>
            </w:r>
            <w:r>
              <w:rPr>
                <w:b/>
              </w:rPr>
              <w:t>glavnih</w:t>
            </w:r>
            <w:r>
              <w:rPr>
                <w:b/>
                <w:spacing w:val="-7"/>
              </w:rPr>
              <w:t xml:space="preserve"> </w:t>
            </w:r>
            <w:r>
              <w:rPr>
                <w:b/>
              </w:rPr>
              <w:t>mehaničkih</w:t>
            </w:r>
            <w:r>
              <w:rPr>
                <w:b/>
                <w:spacing w:val="-8"/>
              </w:rPr>
              <w:t xml:space="preserve"> </w:t>
            </w:r>
            <w:r>
              <w:rPr>
                <w:b/>
              </w:rPr>
              <w:t>uređaja</w:t>
            </w:r>
            <w:r>
              <w:rPr>
                <w:b/>
                <w:spacing w:val="-9"/>
              </w:rPr>
              <w:t xml:space="preserve"> </w:t>
            </w:r>
            <w:r>
              <w:t>na</w:t>
            </w:r>
            <w:r>
              <w:rPr>
                <w:spacing w:val="-8"/>
              </w:rPr>
              <w:t xml:space="preserve"> </w:t>
            </w:r>
            <w:r>
              <w:rPr>
                <w:spacing w:val="-2"/>
              </w:rPr>
              <w:t>lokotraktoru</w:t>
            </w:r>
          </w:p>
          <w:p w:rsidR="008C01C9" w:rsidRDefault="0084041E">
            <w:pPr>
              <w:pStyle w:val="TableParagraph"/>
              <w:spacing w:before="121"/>
              <w:ind w:left="1521"/>
            </w:pPr>
            <w:r>
              <w:rPr>
                <w:b/>
              </w:rPr>
              <w:t>Glavni</w:t>
            </w:r>
            <w:r>
              <w:rPr>
                <w:b/>
                <w:spacing w:val="40"/>
              </w:rPr>
              <w:t xml:space="preserve"> </w:t>
            </w:r>
            <w:r>
              <w:rPr>
                <w:b/>
              </w:rPr>
              <w:t>mehanički</w:t>
            </w:r>
            <w:r>
              <w:rPr>
                <w:b/>
                <w:spacing w:val="40"/>
              </w:rPr>
              <w:t xml:space="preserve"> </w:t>
            </w:r>
            <w:r>
              <w:rPr>
                <w:b/>
              </w:rPr>
              <w:t>uređaji:</w:t>
            </w:r>
            <w:r>
              <w:rPr>
                <w:b/>
                <w:spacing w:val="40"/>
              </w:rPr>
              <w:t xml:space="preserve"> </w:t>
            </w:r>
            <w:r>
              <w:t>dizel</w:t>
            </w:r>
            <w:r>
              <w:rPr>
                <w:spacing w:val="40"/>
              </w:rPr>
              <w:t xml:space="preserve"> </w:t>
            </w:r>
            <w:r>
              <w:t>motor,</w:t>
            </w:r>
            <w:r>
              <w:rPr>
                <w:spacing w:val="40"/>
              </w:rPr>
              <w:t xml:space="preserve"> </w:t>
            </w:r>
            <w:r>
              <w:t>prenosnik</w:t>
            </w:r>
            <w:r>
              <w:rPr>
                <w:spacing w:val="40"/>
              </w:rPr>
              <w:t xml:space="preserve"> </w:t>
            </w:r>
            <w:r>
              <w:t>snage, pomoćni pogoni i dr.</w:t>
            </w:r>
          </w:p>
        </w:tc>
      </w:tr>
      <w:tr w:rsidR="008C01C9">
        <w:trPr>
          <w:trHeight w:val="6715"/>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tabs>
                <w:tab w:val="left" w:pos="1895"/>
              </w:tabs>
              <w:spacing w:before="119"/>
              <w:ind w:left="122" w:right="103"/>
              <w:jc w:val="both"/>
            </w:pPr>
            <w:r>
              <w:t xml:space="preserve">Analizira aktivnosti i nadležnosti u </w:t>
            </w:r>
            <w:r>
              <w:rPr>
                <w:spacing w:val="-2"/>
              </w:rPr>
              <w:t>organizacij</w:t>
            </w:r>
            <w:r>
              <w:tab/>
            </w:r>
            <w:r>
              <w:rPr>
                <w:spacing w:val="-2"/>
              </w:rPr>
              <w:t>željezničkog saobraćaja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22"/>
              </w:numPr>
              <w:tabs>
                <w:tab w:val="left" w:pos="277"/>
              </w:tabs>
              <w:spacing w:before="120"/>
              <w:ind w:left="277" w:hanging="172"/>
              <w:rPr>
                <w:b/>
              </w:rPr>
            </w:pPr>
            <w:r>
              <w:t>Navede</w:t>
            </w:r>
            <w:r>
              <w:rPr>
                <w:spacing w:val="-10"/>
              </w:rPr>
              <w:t xml:space="preserve"> </w:t>
            </w:r>
            <w:r>
              <w:rPr>
                <w:b/>
              </w:rPr>
              <w:t>elemente</w:t>
            </w:r>
            <w:r>
              <w:rPr>
                <w:b/>
                <w:spacing w:val="-10"/>
              </w:rPr>
              <w:t xml:space="preserve"> </w:t>
            </w:r>
            <w:r>
              <w:rPr>
                <w:b/>
              </w:rPr>
              <w:t>kretanja</w:t>
            </w:r>
            <w:r>
              <w:rPr>
                <w:b/>
                <w:spacing w:val="-9"/>
              </w:rPr>
              <w:t xml:space="preserve"> </w:t>
            </w:r>
            <w:r>
              <w:rPr>
                <w:b/>
                <w:spacing w:val="-4"/>
              </w:rPr>
              <w:t>voza</w:t>
            </w:r>
          </w:p>
          <w:p w:rsidR="008C01C9" w:rsidRDefault="0084041E">
            <w:pPr>
              <w:pStyle w:val="TableParagraph"/>
              <w:spacing w:before="119"/>
              <w:ind w:left="1521"/>
            </w:pPr>
            <w:r>
              <w:rPr>
                <w:b/>
              </w:rPr>
              <w:t>Elementi</w:t>
            </w:r>
            <w:r>
              <w:rPr>
                <w:b/>
                <w:spacing w:val="-8"/>
              </w:rPr>
              <w:t xml:space="preserve"> </w:t>
            </w:r>
            <w:r>
              <w:rPr>
                <w:b/>
              </w:rPr>
              <w:t>kretanja</w:t>
            </w:r>
            <w:r>
              <w:rPr>
                <w:b/>
                <w:spacing w:val="-9"/>
              </w:rPr>
              <w:t xml:space="preserve"> </w:t>
            </w:r>
            <w:r>
              <w:rPr>
                <w:b/>
              </w:rPr>
              <w:t>voza:</w:t>
            </w:r>
            <w:r>
              <w:rPr>
                <w:b/>
                <w:spacing w:val="-7"/>
              </w:rPr>
              <w:t xml:space="preserve"> </w:t>
            </w:r>
            <w:r>
              <w:t>dopuštenje,</w:t>
            </w:r>
            <w:r>
              <w:rPr>
                <w:spacing w:val="-8"/>
              </w:rPr>
              <w:t xml:space="preserve"> </w:t>
            </w:r>
            <w:r>
              <w:t>aviza,</w:t>
            </w:r>
            <w:r>
              <w:rPr>
                <w:spacing w:val="-7"/>
              </w:rPr>
              <w:t xml:space="preserve"> </w:t>
            </w:r>
            <w:r>
              <w:t>odjava</w:t>
            </w:r>
            <w:r>
              <w:rPr>
                <w:spacing w:val="-9"/>
              </w:rPr>
              <w:t xml:space="preserve"> </w:t>
            </w:r>
            <w:r>
              <w:t>i</w:t>
            </w:r>
            <w:r>
              <w:rPr>
                <w:spacing w:val="-7"/>
              </w:rPr>
              <w:t xml:space="preserve"> </w:t>
            </w:r>
            <w:r>
              <w:rPr>
                <w:spacing w:val="-2"/>
              </w:rPr>
              <w:t>prijava</w:t>
            </w:r>
          </w:p>
          <w:p w:rsidR="008C01C9" w:rsidRDefault="0084041E">
            <w:pPr>
              <w:pStyle w:val="TableParagraph"/>
              <w:numPr>
                <w:ilvl w:val="0"/>
                <w:numId w:val="22"/>
              </w:numPr>
              <w:tabs>
                <w:tab w:val="left" w:pos="277"/>
              </w:tabs>
              <w:spacing w:before="121"/>
              <w:ind w:left="277" w:hanging="172"/>
            </w:pPr>
            <w:r>
              <w:t>Objasni</w:t>
            </w:r>
            <w:r>
              <w:rPr>
                <w:spacing w:val="-8"/>
              </w:rPr>
              <w:t xml:space="preserve"> </w:t>
            </w:r>
            <w:r>
              <w:t>broj</w:t>
            </w:r>
            <w:r>
              <w:rPr>
                <w:spacing w:val="-8"/>
              </w:rPr>
              <w:t xml:space="preserve"> </w:t>
            </w:r>
            <w:r>
              <w:t>i</w:t>
            </w:r>
            <w:r>
              <w:rPr>
                <w:spacing w:val="-8"/>
              </w:rPr>
              <w:t xml:space="preserve"> </w:t>
            </w:r>
            <w:r>
              <w:t>raspored</w:t>
            </w:r>
            <w:r>
              <w:rPr>
                <w:spacing w:val="-8"/>
              </w:rPr>
              <w:t xml:space="preserve"> </w:t>
            </w:r>
            <w:r>
              <w:t>vozopratnog</w:t>
            </w:r>
            <w:r>
              <w:rPr>
                <w:spacing w:val="-7"/>
              </w:rPr>
              <w:t xml:space="preserve"> </w:t>
            </w:r>
            <w:r>
              <w:rPr>
                <w:spacing w:val="-2"/>
              </w:rPr>
              <w:t>osoblja</w:t>
            </w:r>
          </w:p>
          <w:p w:rsidR="008C01C9" w:rsidRDefault="0084041E">
            <w:pPr>
              <w:pStyle w:val="TableParagraph"/>
              <w:numPr>
                <w:ilvl w:val="0"/>
                <w:numId w:val="22"/>
              </w:numPr>
              <w:tabs>
                <w:tab w:val="left" w:pos="277"/>
              </w:tabs>
              <w:spacing w:before="119"/>
              <w:ind w:left="277" w:hanging="172"/>
            </w:pPr>
            <w:r>
              <w:t>Objasni</w:t>
            </w:r>
            <w:r>
              <w:rPr>
                <w:spacing w:val="-8"/>
              </w:rPr>
              <w:t xml:space="preserve"> </w:t>
            </w:r>
            <w:r>
              <w:t>broj</w:t>
            </w:r>
            <w:r>
              <w:rPr>
                <w:spacing w:val="-8"/>
              </w:rPr>
              <w:t xml:space="preserve"> </w:t>
            </w:r>
            <w:r>
              <w:t>i</w:t>
            </w:r>
            <w:r>
              <w:rPr>
                <w:spacing w:val="-7"/>
              </w:rPr>
              <w:t xml:space="preserve"> </w:t>
            </w:r>
            <w:r>
              <w:t>raspored</w:t>
            </w:r>
            <w:r>
              <w:rPr>
                <w:spacing w:val="-7"/>
              </w:rPr>
              <w:t xml:space="preserve"> </w:t>
            </w:r>
            <w:r>
              <w:t>osoblja</w:t>
            </w:r>
            <w:r>
              <w:rPr>
                <w:spacing w:val="-7"/>
              </w:rPr>
              <w:t xml:space="preserve"> </w:t>
            </w:r>
            <w:r>
              <w:t>vučnog</w:t>
            </w:r>
            <w:r>
              <w:rPr>
                <w:spacing w:val="-8"/>
              </w:rPr>
              <w:t xml:space="preserve"> </w:t>
            </w:r>
            <w:r>
              <w:rPr>
                <w:spacing w:val="-2"/>
              </w:rPr>
              <w:t>vozila</w:t>
            </w:r>
          </w:p>
          <w:p w:rsidR="008C01C9" w:rsidRDefault="0084041E">
            <w:pPr>
              <w:pStyle w:val="TableParagraph"/>
              <w:numPr>
                <w:ilvl w:val="0"/>
                <w:numId w:val="22"/>
              </w:numPr>
              <w:tabs>
                <w:tab w:val="left" w:pos="277"/>
              </w:tabs>
              <w:spacing w:before="120"/>
              <w:ind w:left="277" w:hanging="172"/>
            </w:pPr>
            <w:r>
              <w:t>Objasni</w:t>
            </w:r>
            <w:r>
              <w:rPr>
                <w:spacing w:val="-9"/>
              </w:rPr>
              <w:t xml:space="preserve"> </w:t>
            </w:r>
            <w:r>
              <w:t>pravo</w:t>
            </w:r>
            <w:r>
              <w:rPr>
                <w:spacing w:val="-8"/>
              </w:rPr>
              <w:t xml:space="preserve"> </w:t>
            </w:r>
            <w:r>
              <w:t>putovanja</w:t>
            </w:r>
            <w:r>
              <w:rPr>
                <w:spacing w:val="-8"/>
              </w:rPr>
              <w:t xml:space="preserve"> </w:t>
            </w:r>
            <w:r>
              <w:t>na</w:t>
            </w:r>
            <w:r>
              <w:rPr>
                <w:spacing w:val="-8"/>
              </w:rPr>
              <w:t xml:space="preserve"> </w:t>
            </w:r>
            <w:r>
              <w:t>vučnom</w:t>
            </w:r>
            <w:r>
              <w:rPr>
                <w:spacing w:val="-7"/>
              </w:rPr>
              <w:t xml:space="preserve"> </w:t>
            </w:r>
            <w:r>
              <w:rPr>
                <w:spacing w:val="-2"/>
              </w:rPr>
              <w:t>vozilu</w:t>
            </w:r>
          </w:p>
          <w:p w:rsidR="008C01C9" w:rsidRDefault="0084041E">
            <w:pPr>
              <w:pStyle w:val="TableParagraph"/>
              <w:numPr>
                <w:ilvl w:val="0"/>
                <w:numId w:val="22"/>
              </w:numPr>
              <w:tabs>
                <w:tab w:val="left" w:pos="277"/>
              </w:tabs>
              <w:spacing w:before="121"/>
              <w:ind w:left="277" w:hanging="172"/>
            </w:pPr>
            <w:r>
              <w:t>Objasni</w:t>
            </w:r>
            <w:r>
              <w:rPr>
                <w:spacing w:val="-9"/>
              </w:rPr>
              <w:t xml:space="preserve"> </w:t>
            </w:r>
            <w:r>
              <w:t>otpremu</w:t>
            </w:r>
            <w:r>
              <w:rPr>
                <w:spacing w:val="-8"/>
              </w:rPr>
              <w:t xml:space="preserve"> </w:t>
            </w:r>
            <w:r>
              <w:t>lica</w:t>
            </w:r>
            <w:r>
              <w:rPr>
                <w:spacing w:val="-8"/>
              </w:rPr>
              <w:t xml:space="preserve"> </w:t>
            </w:r>
            <w:r>
              <w:t>teretnim</w:t>
            </w:r>
            <w:r>
              <w:rPr>
                <w:spacing w:val="-6"/>
              </w:rPr>
              <w:t xml:space="preserve"> </w:t>
            </w:r>
            <w:r>
              <w:rPr>
                <w:spacing w:val="-2"/>
              </w:rPr>
              <w:t>vozovima</w:t>
            </w:r>
          </w:p>
          <w:p w:rsidR="008C01C9" w:rsidRDefault="0084041E">
            <w:pPr>
              <w:pStyle w:val="TableParagraph"/>
              <w:numPr>
                <w:ilvl w:val="0"/>
                <w:numId w:val="22"/>
              </w:numPr>
              <w:tabs>
                <w:tab w:val="left" w:pos="278"/>
              </w:tabs>
              <w:spacing w:before="119"/>
              <w:ind w:left="278" w:hanging="172"/>
            </w:pPr>
            <w:r>
              <w:t>Objasni</w:t>
            </w:r>
            <w:r>
              <w:rPr>
                <w:spacing w:val="-9"/>
              </w:rPr>
              <w:t xml:space="preserve"> </w:t>
            </w:r>
            <w:r>
              <w:t>dužnosti</w:t>
            </w:r>
            <w:r>
              <w:rPr>
                <w:spacing w:val="-8"/>
              </w:rPr>
              <w:t xml:space="preserve"> </w:t>
            </w:r>
            <w:r>
              <w:t>voznog</w:t>
            </w:r>
            <w:r>
              <w:rPr>
                <w:spacing w:val="-8"/>
              </w:rPr>
              <w:t xml:space="preserve"> </w:t>
            </w:r>
            <w:r>
              <w:t>osoblja</w:t>
            </w:r>
            <w:r>
              <w:rPr>
                <w:spacing w:val="-8"/>
              </w:rPr>
              <w:t xml:space="preserve"> </w:t>
            </w:r>
            <w:r>
              <w:t>pri</w:t>
            </w:r>
            <w:r>
              <w:rPr>
                <w:spacing w:val="-9"/>
              </w:rPr>
              <w:t xml:space="preserve"> </w:t>
            </w:r>
            <w:r>
              <w:t>prijemu</w:t>
            </w:r>
            <w:r>
              <w:rPr>
                <w:spacing w:val="-8"/>
              </w:rPr>
              <w:t xml:space="preserve"> </w:t>
            </w:r>
            <w:r>
              <w:rPr>
                <w:spacing w:val="-4"/>
              </w:rPr>
              <w:t>voza</w:t>
            </w:r>
          </w:p>
          <w:p w:rsidR="008C01C9" w:rsidRDefault="0084041E">
            <w:pPr>
              <w:pStyle w:val="TableParagraph"/>
              <w:numPr>
                <w:ilvl w:val="0"/>
                <w:numId w:val="22"/>
              </w:numPr>
              <w:tabs>
                <w:tab w:val="left" w:pos="278"/>
              </w:tabs>
              <w:spacing w:before="120"/>
              <w:ind w:left="278" w:hanging="172"/>
            </w:pPr>
            <w:r>
              <w:t>Objasni</w:t>
            </w:r>
            <w:r>
              <w:rPr>
                <w:spacing w:val="-9"/>
              </w:rPr>
              <w:t xml:space="preserve"> </w:t>
            </w:r>
            <w:r>
              <w:t>dužnosti</w:t>
            </w:r>
            <w:r>
              <w:rPr>
                <w:spacing w:val="-8"/>
              </w:rPr>
              <w:t xml:space="preserve"> </w:t>
            </w:r>
            <w:r>
              <w:t>voznog</w:t>
            </w:r>
            <w:r>
              <w:rPr>
                <w:spacing w:val="-8"/>
              </w:rPr>
              <w:t xml:space="preserve"> </w:t>
            </w:r>
            <w:r>
              <w:t>osoblja</w:t>
            </w:r>
            <w:r>
              <w:rPr>
                <w:spacing w:val="-8"/>
              </w:rPr>
              <w:t xml:space="preserve"> </w:t>
            </w:r>
            <w:r>
              <w:t>za</w:t>
            </w:r>
            <w:r>
              <w:rPr>
                <w:spacing w:val="-9"/>
              </w:rPr>
              <w:t xml:space="preserve"> </w:t>
            </w:r>
            <w:r>
              <w:t>vrijeme</w:t>
            </w:r>
            <w:r>
              <w:rPr>
                <w:spacing w:val="-7"/>
              </w:rPr>
              <w:t xml:space="preserve"> </w:t>
            </w:r>
            <w:r>
              <w:t>izlaska</w:t>
            </w:r>
            <w:r>
              <w:rPr>
                <w:spacing w:val="-8"/>
              </w:rPr>
              <w:t xml:space="preserve"> </w:t>
            </w:r>
            <w:r>
              <w:t>iz</w:t>
            </w:r>
            <w:r>
              <w:rPr>
                <w:spacing w:val="-8"/>
              </w:rPr>
              <w:t xml:space="preserve"> </w:t>
            </w:r>
            <w:r>
              <w:t>službenog</w:t>
            </w:r>
            <w:r>
              <w:rPr>
                <w:spacing w:val="-9"/>
              </w:rPr>
              <w:t xml:space="preserve"> </w:t>
            </w:r>
            <w:r>
              <w:rPr>
                <w:spacing w:val="-2"/>
              </w:rPr>
              <w:t>mjesta</w:t>
            </w:r>
          </w:p>
          <w:p w:rsidR="008C01C9" w:rsidRDefault="0084041E">
            <w:pPr>
              <w:pStyle w:val="TableParagraph"/>
              <w:numPr>
                <w:ilvl w:val="0"/>
                <w:numId w:val="22"/>
              </w:numPr>
              <w:tabs>
                <w:tab w:val="left" w:pos="277"/>
                <w:tab w:val="left" w:pos="287"/>
              </w:tabs>
              <w:spacing w:before="120"/>
              <w:ind w:right="104" w:hanging="182"/>
            </w:pPr>
            <w:r>
              <w:t>Objasni</w:t>
            </w:r>
            <w:r>
              <w:rPr>
                <w:spacing w:val="34"/>
              </w:rPr>
              <w:t xml:space="preserve"> </w:t>
            </w:r>
            <w:r>
              <w:t>dužnosti</w:t>
            </w:r>
            <w:r>
              <w:rPr>
                <w:spacing w:val="34"/>
              </w:rPr>
              <w:t xml:space="preserve"> </w:t>
            </w:r>
            <w:r>
              <w:t>voznog</w:t>
            </w:r>
            <w:r>
              <w:rPr>
                <w:spacing w:val="34"/>
              </w:rPr>
              <w:t xml:space="preserve"> </w:t>
            </w:r>
            <w:r>
              <w:t>osoblja</w:t>
            </w:r>
            <w:r>
              <w:rPr>
                <w:spacing w:val="34"/>
              </w:rPr>
              <w:t xml:space="preserve"> </w:t>
            </w:r>
            <w:r>
              <w:t>na</w:t>
            </w:r>
            <w:r>
              <w:rPr>
                <w:spacing w:val="34"/>
              </w:rPr>
              <w:t xml:space="preserve"> </w:t>
            </w:r>
            <w:r>
              <w:t>otvorenoj</w:t>
            </w:r>
            <w:r>
              <w:rPr>
                <w:spacing w:val="36"/>
              </w:rPr>
              <w:t xml:space="preserve"> </w:t>
            </w:r>
            <w:r>
              <w:t>pruzi,</w:t>
            </w:r>
            <w:r>
              <w:rPr>
                <w:spacing w:val="35"/>
              </w:rPr>
              <w:t xml:space="preserve"> </w:t>
            </w:r>
            <w:r>
              <w:t>dok</w:t>
            </w:r>
            <w:r>
              <w:rPr>
                <w:spacing w:val="35"/>
              </w:rPr>
              <w:t xml:space="preserve"> </w:t>
            </w:r>
            <w:r>
              <w:t>se</w:t>
            </w:r>
            <w:r>
              <w:rPr>
                <w:spacing w:val="34"/>
              </w:rPr>
              <w:t xml:space="preserve"> </w:t>
            </w:r>
            <w:r>
              <w:t>voz</w:t>
            </w:r>
            <w:r>
              <w:rPr>
                <w:spacing w:val="35"/>
              </w:rPr>
              <w:t xml:space="preserve"> </w:t>
            </w:r>
            <w:r>
              <w:t>približava stanici i za vrijeme bavljenja u stanici</w:t>
            </w:r>
          </w:p>
          <w:p w:rsidR="008C01C9" w:rsidRDefault="0084041E">
            <w:pPr>
              <w:pStyle w:val="TableParagraph"/>
              <w:numPr>
                <w:ilvl w:val="0"/>
                <w:numId w:val="22"/>
              </w:numPr>
              <w:tabs>
                <w:tab w:val="left" w:pos="278"/>
              </w:tabs>
              <w:spacing w:before="121"/>
              <w:ind w:left="278" w:hanging="172"/>
            </w:pPr>
            <w:r>
              <w:t>Objasni</w:t>
            </w:r>
            <w:r>
              <w:rPr>
                <w:spacing w:val="-9"/>
              </w:rPr>
              <w:t xml:space="preserve"> </w:t>
            </w:r>
            <w:r>
              <w:t>postupak</w:t>
            </w:r>
            <w:r>
              <w:rPr>
                <w:spacing w:val="-8"/>
              </w:rPr>
              <w:t xml:space="preserve"> </w:t>
            </w:r>
            <w:r>
              <w:t>pri</w:t>
            </w:r>
            <w:r>
              <w:rPr>
                <w:spacing w:val="-8"/>
              </w:rPr>
              <w:t xml:space="preserve"> </w:t>
            </w:r>
            <w:r>
              <w:t>nepravilnostima</w:t>
            </w:r>
            <w:r>
              <w:rPr>
                <w:spacing w:val="-9"/>
              </w:rPr>
              <w:t xml:space="preserve"> </w:t>
            </w:r>
            <w:r>
              <w:t>u</w:t>
            </w:r>
            <w:r>
              <w:rPr>
                <w:spacing w:val="-8"/>
              </w:rPr>
              <w:t xml:space="preserve"> </w:t>
            </w:r>
            <w:r>
              <w:t>toku</w:t>
            </w:r>
            <w:r>
              <w:rPr>
                <w:spacing w:val="-9"/>
              </w:rPr>
              <w:t xml:space="preserve"> </w:t>
            </w:r>
            <w:r>
              <w:rPr>
                <w:spacing w:val="-2"/>
              </w:rPr>
              <w:t>vožnje</w:t>
            </w:r>
          </w:p>
          <w:p w:rsidR="008C01C9" w:rsidRDefault="0084041E">
            <w:pPr>
              <w:pStyle w:val="TableParagraph"/>
              <w:numPr>
                <w:ilvl w:val="0"/>
                <w:numId w:val="22"/>
              </w:numPr>
              <w:tabs>
                <w:tab w:val="left" w:pos="277"/>
                <w:tab w:val="left" w:pos="287"/>
              </w:tabs>
              <w:spacing w:before="119"/>
              <w:ind w:right="105" w:hanging="182"/>
            </w:pPr>
            <w:r>
              <w:t>Navede</w:t>
            </w:r>
            <w:r>
              <w:rPr>
                <w:spacing w:val="40"/>
              </w:rPr>
              <w:t xml:space="preserve"> </w:t>
            </w:r>
            <w:r>
              <w:t>način</w:t>
            </w:r>
            <w:r>
              <w:rPr>
                <w:spacing w:val="40"/>
              </w:rPr>
              <w:t xml:space="preserve"> </w:t>
            </w:r>
            <w:r>
              <w:t>otpreme</w:t>
            </w:r>
            <w:r>
              <w:rPr>
                <w:spacing w:val="40"/>
              </w:rPr>
              <w:t xml:space="preserve"> </w:t>
            </w:r>
            <w:r>
              <w:t>voza</w:t>
            </w:r>
            <w:r>
              <w:rPr>
                <w:spacing w:val="40"/>
              </w:rPr>
              <w:t xml:space="preserve"> </w:t>
            </w:r>
            <w:r>
              <w:t>i</w:t>
            </w:r>
            <w:r>
              <w:rPr>
                <w:spacing w:val="40"/>
              </w:rPr>
              <w:t xml:space="preserve"> </w:t>
            </w:r>
            <w:r>
              <w:t>manevarskog</w:t>
            </w:r>
            <w:r>
              <w:rPr>
                <w:spacing w:val="40"/>
              </w:rPr>
              <w:t xml:space="preserve"> </w:t>
            </w:r>
            <w:r>
              <w:t>sastava</w:t>
            </w:r>
            <w:r>
              <w:rPr>
                <w:spacing w:val="40"/>
              </w:rPr>
              <w:t xml:space="preserve"> </w:t>
            </w:r>
            <w:r>
              <w:t>do</w:t>
            </w:r>
            <w:r>
              <w:rPr>
                <w:spacing w:val="40"/>
              </w:rPr>
              <w:t xml:space="preserve"> </w:t>
            </w:r>
            <w:r>
              <w:t>nekog</w:t>
            </w:r>
            <w:r>
              <w:rPr>
                <w:spacing w:val="40"/>
              </w:rPr>
              <w:t xml:space="preserve"> </w:t>
            </w:r>
            <w:r>
              <w:t>mjesta</w:t>
            </w:r>
            <w:r>
              <w:rPr>
                <w:spacing w:val="40"/>
              </w:rPr>
              <w:t xml:space="preserve"> </w:t>
            </w:r>
            <w:r>
              <w:t>na otvorenoj pruzi</w:t>
            </w:r>
          </w:p>
          <w:p w:rsidR="008C01C9" w:rsidRDefault="0084041E">
            <w:pPr>
              <w:pStyle w:val="TableParagraph"/>
              <w:numPr>
                <w:ilvl w:val="0"/>
                <w:numId w:val="22"/>
              </w:numPr>
              <w:tabs>
                <w:tab w:val="left" w:pos="277"/>
                <w:tab w:val="left" w:pos="287"/>
              </w:tabs>
              <w:spacing w:before="121"/>
              <w:ind w:right="105" w:hanging="182"/>
            </w:pPr>
            <w:r>
              <w:t xml:space="preserve">Objasni saobraćaj voza i manevarskog sastava do nekog mjesta na otvorenoj </w:t>
            </w:r>
            <w:r>
              <w:rPr>
                <w:spacing w:val="-2"/>
              </w:rPr>
              <w:t>pruzi</w:t>
            </w:r>
          </w:p>
          <w:p w:rsidR="008C01C9" w:rsidRDefault="0084041E">
            <w:pPr>
              <w:pStyle w:val="TableParagraph"/>
              <w:numPr>
                <w:ilvl w:val="0"/>
                <w:numId w:val="22"/>
              </w:numPr>
              <w:tabs>
                <w:tab w:val="left" w:pos="278"/>
              </w:tabs>
              <w:spacing w:before="119"/>
              <w:ind w:left="278" w:hanging="172"/>
            </w:pPr>
            <w:r>
              <w:t>Objasni</w:t>
            </w:r>
            <w:r>
              <w:rPr>
                <w:spacing w:val="-9"/>
              </w:rPr>
              <w:t xml:space="preserve"> </w:t>
            </w:r>
            <w:r>
              <w:t>potiskivanje</w:t>
            </w:r>
            <w:r>
              <w:rPr>
                <w:spacing w:val="-9"/>
              </w:rPr>
              <w:t xml:space="preserve"> </w:t>
            </w:r>
            <w:r>
              <w:t>vozova</w:t>
            </w:r>
            <w:r>
              <w:rPr>
                <w:spacing w:val="-8"/>
              </w:rPr>
              <w:t xml:space="preserve"> </w:t>
            </w:r>
            <w:r>
              <w:t>i</w:t>
            </w:r>
            <w:r>
              <w:rPr>
                <w:spacing w:val="-8"/>
              </w:rPr>
              <w:t xml:space="preserve"> </w:t>
            </w:r>
            <w:r>
              <w:t>pomoćne</w:t>
            </w:r>
            <w:r>
              <w:rPr>
                <w:spacing w:val="-9"/>
              </w:rPr>
              <w:t xml:space="preserve"> </w:t>
            </w:r>
            <w:r>
              <w:rPr>
                <w:spacing w:val="-2"/>
              </w:rPr>
              <w:t>vožnje</w:t>
            </w:r>
          </w:p>
          <w:p w:rsidR="008C01C9" w:rsidRDefault="0084041E">
            <w:pPr>
              <w:pStyle w:val="TableParagraph"/>
              <w:numPr>
                <w:ilvl w:val="0"/>
                <w:numId w:val="22"/>
              </w:numPr>
              <w:tabs>
                <w:tab w:val="left" w:pos="278"/>
              </w:tabs>
              <w:spacing w:before="121"/>
              <w:ind w:left="278" w:hanging="172"/>
              <w:rPr>
                <w:b/>
              </w:rPr>
            </w:pPr>
            <w:r>
              <w:t>Objasni</w:t>
            </w:r>
            <w:r>
              <w:rPr>
                <w:spacing w:val="-9"/>
              </w:rPr>
              <w:t xml:space="preserve"> </w:t>
            </w:r>
            <w:r>
              <w:t>postupak</w:t>
            </w:r>
            <w:r>
              <w:rPr>
                <w:spacing w:val="-8"/>
              </w:rPr>
              <w:t xml:space="preserve"> </w:t>
            </w:r>
            <w:r>
              <w:t>i</w:t>
            </w:r>
            <w:r>
              <w:rPr>
                <w:spacing w:val="-8"/>
              </w:rPr>
              <w:t xml:space="preserve"> </w:t>
            </w:r>
            <w:r>
              <w:t>organizaciju</w:t>
            </w:r>
            <w:r>
              <w:rPr>
                <w:spacing w:val="-8"/>
              </w:rPr>
              <w:t xml:space="preserve"> </w:t>
            </w:r>
            <w:r>
              <w:t>u</w:t>
            </w:r>
            <w:r>
              <w:rPr>
                <w:spacing w:val="-9"/>
              </w:rPr>
              <w:t xml:space="preserve"> </w:t>
            </w:r>
            <w:r>
              <w:rPr>
                <w:b/>
              </w:rPr>
              <w:t>posebnim</w:t>
            </w:r>
            <w:r>
              <w:rPr>
                <w:b/>
                <w:spacing w:val="-7"/>
              </w:rPr>
              <w:t xml:space="preserve"> </w:t>
            </w:r>
            <w:r>
              <w:rPr>
                <w:b/>
                <w:spacing w:val="-2"/>
              </w:rPr>
              <w:t>uslovima</w:t>
            </w:r>
          </w:p>
          <w:p w:rsidR="008C01C9" w:rsidRDefault="0084041E">
            <w:pPr>
              <w:pStyle w:val="TableParagraph"/>
              <w:tabs>
                <w:tab w:val="left" w:pos="2447"/>
                <w:tab w:val="left" w:pos="3255"/>
                <w:tab w:val="left" w:pos="3710"/>
                <w:tab w:val="left" w:pos="4427"/>
                <w:tab w:val="left" w:pos="5656"/>
              </w:tabs>
              <w:spacing w:before="119"/>
              <w:ind w:left="1521" w:right="106"/>
            </w:pPr>
            <w:r>
              <w:rPr>
                <w:b/>
                <w:spacing w:val="-2"/>
              </w:rPr>
              <w:t>Posebni</w:t>
            </w:r>
            <w:r>
              <w:rPr>
                <w:b/>
              </w:rPr>
              <w:tab/>
            </w:r>
            <w:r>
              <w:rPr>
                <w:b/>
                <w:spacing w:val="-2"/>
              </w:rPr>
              <w:t>uslovi:</w:t>
            </w:r>
            <w:r>
              <w:rPr>
                <w:b/>
              </w:rPr>
              <w:tab/>
            </w:r>
            <w:r>
              <w:rPr>
                <w:spacing w:val="-4"/>
              </w:rPr>
              <w:t>jak</w:t>
            </w:r>
            <w:r>
              <w:tab/>
            </w:r>
            <w:r>
              <w:rPr>
                <w:spacing w:val="-2"/>
              </w:rPr>
              <w:t>vjetar,</w:t>
            </w:r>
            <w:r>
              <w:tab/>
            </w:r>
            <w:r>
              <w:rPr>
                <w:spacing w:val="-2"/>
              </w:rPr>
              <w:t>elementarne</w:t>
            </w:r>
            <w:r>
              <w:tab/>
            </w:r>
            <w:r>
              <w:rPr>
                <w:spacing w:val="-2"/>
              </w:rPr>
              <w:t xml:space="preserve">nepogode, </w:t>
            </w:r>
            <w:r>
              <w:t>odbjegnuće vozila, raskid voza i vanredni događaji</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2199"/>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numPr>
                <w:ilvl w:val="0"/>
                <w:numId w:val="21"/>
              </w:numPr>
              <w:tabs>
                <w:tab w:val="left" w:pos="277"/>
              </w:tabs>
              <w:spacing w:line="218" w:lineRule="exact"/>
              <w:ind w:left="277" w:hanging="172"/>
            </w:pPr>
            <w:r>
              <w:t>Objasni</w:t>
            </w:r>
            <w:r>
              <w:rPr>
                <w:spacing w:val="-9"/>
              </w:rPr>
              <w:t xml:space="preserve"> </w:t>
            </w:r>
            <w:r>
              <w:t>izračunavanje</w:t>
            </w:r>
            <w:r>
              <w:rPr>
                <w:spacing w:val="-9"/>
              </w:rPr>
              <w:t xml:space="preserve"> </w:t>
            </w:r>
            <w:r>
              <w:t>mase</w:t>
            </w:r>
            <w:r>
              <w:rPr>
                <w:spacing w:val="-7"/>
              </w:rPr>
              <w:t xml:space="preserve"> </w:t>
            </w:r>
            <w:r>
              <w:t>voza</w:t>
            </w:r>
            <w:r>
              <w:rPr>
                <w:spacing w:val="-9"/>
              </w:rPr>
              <w:t xml:space="preserve"> </w:t>
            </w:r>
            <w:r>
              <w:t>sa</w:t>
            </w:r>
            <w:r>
              <w:rPr>
                <w:spacing w:val="-8"/>
              </w:rPr>
              <w:t xml:space="preserve"> </w:t>
            </w:r>
            <w:r>
              <w:t>jednim</w:t>
            </w:r>
            <w:r>
              <w:rPr>
                <w:spacing w:val="-7"/>
              </w:rPr>
              <w:t xml:space="preserve"> </w:t>
            </w:r>
            <w:r>
              <w:t>vučnim</w:t>
            </w:r>
            <w:r>
              <w:rPr>
                <w:spacing w:val="-8"/>
              </w:rPr>
              <w:t xml:space="preserve"> </w:t>
            </w:r>
            <w:r>
              <w:rPr>
                <w:spacing w:val="-2"/>
              </w:rPr>
              <w:t>vozilom</w:t>
            </w:r>
          </w:p>
          <w:p w:rsidR="008C01C9" w:rsidRDefault="0084041E">
            <w:pPr>
              <w:pStyle w:val="TableParagraph"/>
              <w:numPr>
                <w:ilvl w:val="0"/>
                <w:numId w:val="21"/>
              </w:numPr>
              <w:tabs>
                <w:tab w:val="left" w:pos="277"/>
              </w:tabs>
              <w:spacing w:before="119"/>
              <w:ind w:left="277" w:hanging="172"/>
            </w:pPr>
            <w:r>
              <w:t>Objasni</w:t>
            </w:r>
            <w:r>
              <w:rPr>
                <w:spacing w:val="-8"/>
              </w:rPr>
              <w:t xml:space="preserve"> </w:t>
            </w:r>
            <w:r>
              <w:t>izračunavanje</w:t>
            </w:r>
            <w:r>
              <w:rPr>
                <w:spacing w:val="-8"/>
              </w:rPr>
              <w:t xml:space="preserve"> </w:t>
            </w:r>
            <w:r>
              <w:t>mase</w:t>
            </w:r>
            <w:r>
              <w:rPr>
                <w:spacing w:val="-7"/>
              </w:rPr>
              <w:t xml:space="preserve"> </w:t>
            </w:r>
            <w:r>
              <w:t>voza</w:t>
            </w:r>
            <w:r>
              <w:rPr>
                <w:spacing w:val="-8"/>
              </w:rPr>
              <w:t xml:space="preserve"> </w:t>
            </w:r>
            <w:r>
              <w:t>sa</w:t>
            </w:r>
            <w:r>
              <w:rPr>
                <w:spacing w:val="-8"/>
              </w:rPr>
              <w:t xml:space="preserve"> </w:t>
            </w:r>
            <w:r>
              <w:t>više</w:t>
            </w:r>
            <w:r>
              <w:rPr>
                <w:spacing w:val="-7"/>
              </w:rPr>
              <w:t xml:space="preserve"> </w:t>
            </w:r>
            <w:r>
              <w:t>vučnih</w:t>
            </w:r>
            <w:r>
              <w:rPr>
                <w:spacing w:val="-8"/>
              </w:rPr>
              <w:t xml:space="preserve"> </w:t>
            </w:r>
            <w:r>
              <w:rPr>
                <w:spacing w:val="-2"/>
              </w:rPr>
              <w:t>vozila</w:t>
            </w:r>
          </w:p>
          <w:p w:rsidR="008C01C9" w:rsidRDefault="0084041E">
            <w:pPr>
              <w:pStyle w:val="TableParagraph"/>
              <w:numPr>
                <w:ilvl w:val="0"/>
                <w:numId w:val="21"/>
              </w:numPr>
              <w:tabs>
                <w:tab w:val="left" w:pos="277"/>
              </w:tabs>
              <w:spacing w:before="121"/>
              <w:ind w:left="277" w:hanging="172"/>
            </w:pPr>
            <w:r>
              <w:t>Objasni</w:t>
            </w:r>
            <w:r>
              <w:rPr>
                <w:spacing w:val="-8"/>
              </w:rPr>
              <w:t xml:space="preserve"> </w:t>
            </w:r>
            <w:r>
              <w:t>određivanje</w:t>
            </w:r>
            <w:r>
              <w:rPr>
                <w:spacing w:val="-6"/>
              </w:rPr>
              <w:t xml:space="preserve"> </w:t>
            </w:r>
            <w:r>
              <w:t>dužine</w:t>
            </w:r>
            <w:r>
              <w:rPr>
                <w:spacing w:val="-8"/>
              </w:rPr>
              <w:t xml:space="preserve"> </w:t>
            </w:r>
            <w:r>
              <w:t>voza</w:t>
            </w:r>
            <w:r>
              <w:rPr>
                <w:spacing w:val="-6"/>
              </w:rPr>
              <w:t xml:space="preserve"> </w:t>
            </w:r>
            <w:r>
              <w:t>u</w:t>
            </w:r>
            <w:r>
              <w:rPr>
                <w:spacing w:val="-7"/>
              </w:rPr>
              <w:t xml:space="preserve"> </w:t>
            </w:r>
            <w:r>
              <w:t>metrima</w:t>
            </w:r>
            <w:r>
              <w:rPr>
                <w:spacing w:val="-8"/>
              </w:rPr>
              <w:t xml:space="preserve"> </w:t>
            </w:r>
            <w:r>
              <w:t>i</w:t>
            </w:r>
            <w:r>
              <w:rPr>
                <w:spacing w:val="-7"/>
              </w:rPr>
              <w:t xml:space="preserve"> </w:t>
            </w:r>
            <w:r>
              <w:rPr>
                <w:spacing w:val="-2"/>
              </w:rPr>
              <w:t>osovinama</w:t>
            </w:r>
          </w:p>
          <w:p w:rsidR="008C01C9" w:rsidRDefault="0084041E">
            <w:pPr>
              <w:pStyle w:val="TableParagraph"/>
              <w:numPr>
                <w:ilvl w:val="0"/>
                <w:numId w:val="21"/>
              </w:numPr>
              <w:tabs>
                <w:tab w:val="left" w:pos="277"/>
              </w:tabs>
              <w:spacing w:before="119"/>
              <w:ind w:left="277" w:hanging="172"/>
            </w:pPr>
            <w:r>
              <w:t>Objasni</w:t>
            </w:r>
            <w:r>
              <w:rPr>
                <w:spacing w:val="-13"/>
              </w:rPr>
              <w:t xml:space="preserve"> </w:t>
            </w:r>
            <w:r>
              <w:t>izračunavanje</w:t>
            </w:r>
            <w:r>
              <w:rPr>
                <w:spacing w:val="-12"/>
              </w:rPr>
              <w:t xml:space="preserve"> </w:t>
            </w:r>
            <w:r>
              <w:t>procenta</w:t>
            </w:r>
            <w:r>
              <w:rPr>
                <w:spacing w:val="-12"/>
              </w:rPr>
              <w:t xml:space="preserve"> </w:t>
            </w:r>
            <w:r>
              <w:rPr>
                <w:spacing w:val="-2"/>
              </w:rPr>
              <w:t>kočenja</w:t>
            </w:r>
          </w:p>
          <w:p w:rsidR="008C01C9" w:rsidRDefault="0084041E">
            <w:pPr>
              <w:pStyle w:val="TableParagraph"/>
              <w:numPr>
                <w:ilvl w:val="0"/>
                <w:numId w:val="21"/>
              </w:numPr>
              <w:tabs>
                <w:tab w:val="left" w:pos="277"/>
              </w:tabs>
              <w:spacing w:before="120"/>
              <w:ind w:left="277" w:hanging="172"/>
            </w:pPr>
            <w:r>
              <w:t>Objasni</w:t>
            </w:r>
            <w:r>
              <w:rPr>
                <w:spacing w:val="-11"/>
              </w:rPr>
              <w:t xml:space="preserve"> </w:t>
            </w:r>
            <w:r>
              <w:t>izračunavanje</w:t>
            </w:r>
            <w:r>
              <w:rPr>
                <w:spacing w:val="-10"/>
              </w:rPr>
              <w:t xml:space="preserve"> </w:t>
            </w:r>
            <w:r>
              <w:t>potrebne</w:t>
            </w:r>
            <w:r>
              <w:rPr>
                <w:spacing w:val="-10"/>
              </w:rPr>
              <w:t xml:space="preserve"> </w:t>
            </w:r>
            <w:r>
              <w:t>kočne</w:t>
            </w:r>
            <w:r>
              <w:rPr>
                <w:spacing w:val="-11"/>
              </w:rPr>
              <w:t xml:space="preserve"> </w:t>
            </w:r>
            <w:r>
              <w:rPr>
                <w:spacing w:val="-4"/>
              </w:rPr>
              <w:t>mase</w:t>
            </w:r>
          </w:p>
          <w:p w:rsidR="008C01C9" w:rsidRDefault="0084041E">
            <w:pPr>
              <w:pStyle w:val="TableParagraph"/>
              <w:numPr>
                <w:ilvl w:val="0"/>
                <w:numId w:val="21"/>
              </w:numPr>
              <w:tabs>
                <w:tab w:val="left" w:pos="277"/>
              </w:tabs>
              <w:spacing w:before="121"/>
              <w:ind w:left="277" w:hanging="172"/>
            </w:pPr>
            <w:r>
              <w:t>Objasni</w:t>
            </w:r>
            <w:r>
              <w:rPr>
                <w:spacing w:val="-10"/>
              </w:rPr>
              <w:t xml:space="preserve"> </w:t>
            </w:r>
            <w:r>
              <w:t>utvrđivanje</w:t>
            </w:r>
            <w:r>
              <w:rPr>
                <w:spacing w:val="-9"/>
              </w:rPr>
              <w:t xml:space="preserve"> </w:t>
            </w:r>
            <w:r>
              <w:t>stvarne</w:t>
            </w:r>
            <w:r>
              <w:rPr>
                <w:spacing w:val="-10"/>
              </w:rPr>
              <w:t xml:space="preserve"> </w:t>
            </w:r>
            <w:r>
              <w:t>kočne</w:t>
            </w:r>
            <w:r>
              <w:rPr>
                <w:spacing w:val="-9"/>
              </w:rPr>
              <w:t xml:space="preserve"> </w:t>
            </w:r>
            <w:r>
              <w:rPr>
                <w:spacing w:val="-4"/>
              </w:rPr>
              <w:t>mase</w:t>
            </w:r>
          </w:p>
        </w:tc>
      </w:tr>
      <w:tr w:rsidR="008C01C9">
        <w:trPr>
          <w:trHeight w:val="10214"/>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tabs>
                <w:tab w:val="left" w:pos="1509"/>
                <w:tab w:val="left" w:pos="2526"/>
              </w:tabs>
              <w:spacing w:before="119"/>
              <w:ind w:left="122" w:right="103"/>
              <w:jc w:val="both"/>
            </w:pPr>
            <w:r>
              <w:t>Analizira</w:t>
            </w:r>
            <w:r>
              <w:rPr>
                <w:spacing w:val="-13"/>
              </w:rPr>
              <w:t xml:space="preserve"> </w:t>
            </w:r>
            <w:r>
              <w:t>vrste</w:t>
            </w:r>
            <w:r>
              <w:rPr>
                <w:spacing w:val="-13"/>
              </w:rPr>
              <w:t xml:space="preserve"> </w:t>
            </w:r>
            <w:r>
              <w:t>kočnice</w:t>
            </w:r>
            <w:r>
              <w:rPr>
                <w:spacing w:val="-12"/>
              </w:rPr>
              <w:t xml:space="preserve"> </w:t>
            </w:r>
            <w:r>
              <w:t>i</w:t>
            </w:r>
            <w:r>
              <w:rPr>
                <w:spacing w:val="-13"/>
              </w:rPr>
              <w:t xml:space="preserve"> </w:t>
            </w:r>
            <w:r>
              <w:t>kočenja</w:t>
            </w:r>
            <w:r>
              <w:rPr>
                <w:spacing w:val="-12"/>
              </w:rPr>
              <w:t xml:space="preserve"> </w:t>
            </w:r>
            <w:r>
              <w:t xml:space="preserve">na </w:t>
            </w:r>
            <w:r>
              <w:rPr>
                <w:spacing w:val="-2"/>
              </w:rPr>
              <w:t>lokomotivi</w:t>
            </w:r>
            <w:r>
              <w:tab/>
            </w:r>
            <w:r>
              <w:rPr>
                <w:spacing w:val="-2"/>
              </w:rPr>
              <w:t>serije</w:t>
            </w:r>
            <w:r>
              <w:tab/>
            </w:r>
            <w:r>
              <w:rPr>
                <w:spacing w:val="-4"/>
              </w:rPr>
              <w:t xml:space="preserve">461, </w:t>
            </w:r>
            <w:r>
              <w:t>elektromotornih vozova serije 412/416</w:t>
            </w:r>
            <w:r>
              <w:rPr>
                <w:spacing w:val="-8"/>
              </w:rPr>
              <w:t xml:space="preserve"> </w:t>
            </w:r>
            <w:r>
              <w:t>i</w:t>
            </w:r>
            <w:r>
              <w:rPr>
                <w:spacing w:val="-9"/>
              </w:rPr>
              <w:t xml:space="preserve"> </w:t>
            </w:r>
            <w:r>
              <w:t>CAF</w:t>
            </w:r>
            <w:r>
              <w:rPr>
                <w:spacing w:val="-8"/>
              </w:rPr>
              <w:t xml:space="preserve"> </w:t>
            </w:r>
            <w:r>
              <w:t>Civity,</w:t>
            </w:r>
            <w:r>
              <w:rPr>
                <w:spacing w:val="-8"/>
              </w:rPr>
              <w:t xml:space="preserve"> </w:t>
            </w:r>
            <w:r>
              <w:t>na</w:t>
            </w:r>
            <w:r>
              <w:rPr>
                <w:spacing w:val="-8"/>
              </w:rPr>
              <w:t xml:space="preserve"> </w:t>
            </w:r>
            <w:r>
              <w:t>putničkim kolima za velike brzine i</w:t>
            </w:r>
            <w:r>
              <w:rPr>
                <w:spacing w:val="40"/>
              </w:rPr>
              <w:t xml:space="preserve"> </w:t>
            </w:r>
            <w:r>
              <w:t>teretnim kolima režima SS</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20"/>
              </w:numPr>
              <w:tabs>
                <w:tab w:val="left" w:pos="277"/>
              </w:tabs>
              <w:spacing w:before="120"/>
              <w:ind w:left="277" w:hanging="172"/>
            </w:pPr>
            <w:r>
              <w:t>Navede</w:t>
            </w:r>
            <w:r>
              <w:rPr>
                <w:spacing w:val="-9"/>
              </w:rPr>
              <w:t xml:space="preserve"> </w:t>
            </w:r>
            <w:r>
              <w:rPr>
                <w:b/>
              </w:rPr>
              <w:t>vrste</w:t>
            </w:r>
            <w:r>
              <w:rPr>
                <w:b/>
                <w:spacing w:val="-8"/>
              </w:rPr>
              <w:t xml:space="preserve"> </w:t>
            </w:r>
            <w:r>
              <w:rPr>
                <w:b/>
              </w:rPr>
              <w:t>kočnica</w:t>
            </w:r>
            <w:r>
              <w:rPr>
                <w:b/>
                <w:spacing w:val="-8"/>
              </w:rPr>
              <w:t xml:space="preserve"> </w:t>
            </w:r>
            <w:r>
              <w:t>elektro</w:t>
            </w:r>
            <w:r>
              <w:rPr>
                <w:spacing w:val="-9"/>
              </w:rPr>
              <w:t xml:space="preserve"> </w:t>
            </w:r>
            <w:r>
              <w:t>lokomotive</w:t>
            </w:r>
            <w:r>
              <w:rPr>
                <w:spacing w:val="-9"/>
              </w:rPr>
              <w:t xml:space="preserve"> </w:t>
            </w:r>
            <w:r>
              <w:t>serije</w:t>
            </w:r>
            <w:r>
              <w:rPr>
                <w:spacing w:val="-9"/>
              </w:rPr>
              <w:t xml:space="preserve"> </w:t>
            </w:r>
            <w:r>
              <w:rPr>
                <w:spacing w:val="-5"/>
              </w:rPr>
              <w:t>461</w:t>
            </w:r>
          </w:p>
          <w:p w:rsidR="008C01C9" w:rsidRDefault="0084041E">
            <w:pPr>
              <w:pStyle w:val="TableParagraph"/>
              <w:spacing w:before="120"/>
              <w:ind w:left="1521"/>
            </w:pPr>
            <w:r>
              <w:rPr>
                <w:b/>
              </w:rPr>
              <w:t>Vrste</w:t>
            </w:r>
            <w:r>
              <w:rPr>
                <w:b/>
                <w:spacing w:val="-9"/>
              </w:rPr>
              <w:t xml:space="preserve"> </w:t>
            </w:r>
            <w:r>
              <w:rPr>
                <w:b/>
              </w:rPr>
              <w:t>kočnica</w:t>
            </w:r>
            <w:r>
              <w:t>:</w:t>
            </w:r>
            <w:r>
              <w:rPr>
                <w:spacing w:val="-8"/>
              </w:rPr>
              <w:t xml:space="preserve"> </w:t>
            </w:r>
            <w:r>
              <w:t>automatska,</w:t>
            </w:r>
            <w:r>
              <w:rPr>
                <w:spacing w:val="-7"/>
              </w:rPr>
              <w:t xml:space="preserve"> </w:t>
            </w:r>
            <w:r>
              <w:t>direktna,</w:t>
            </w:r>
            <w:r>
              <w:rPr>
                <w:spacing w:val="-8"/>
              </w:rPr>
              <w:t xml:space="preserve"> </w:t>
            </w:r>
            <w:r>
              <w:t>ručna</w:t>
            </w:r>
            <w:r>
              <w:rPr>
                <w:spacing w:val="-8"/>
              </w:rPr>
              <w:t xml:space="preserve"> </w:t>
            </w:r>
            <w:r>
              <w:t>i</w:t>
            </w:r>
            <w:r>
              <w:rPr>
                <w:spacing w:val="-8"/>
              </w:rPr>
              <w:t xml:space="preserve"> </w:t>
            </w:r>
            <w:r>
              <w:rPr>
                <w:spacing w:val="-5"/>
              </w:rPr>
              <w:t>dr.</w:t>
            </w:r>
          </w:p>
          <w:p w:rsidR="008C01C9" w:rsidRDefault="0084041E">
            <w:pPr>
              <w:pStyle w:val="TableParagraph"/>
              <w:numPr>
                <w:ilvl w:val="0"/>
                <w:numId w:val="20"/>
              </w:numPr>
              <w:tabs>
                <w:tab w:val="left" w:pos="277"/>
              </w:tabs>
              <w:spacing w:before="120"/>
              <w:ind w:left="277" w:hanging="172"/>
            </w:pPr>
            <w:r>
              <w:t>Navede</w:t>
            </w:r>
            <w:r>
              <w:rPr>
                <w:spacing w:val="-9"/>
              </w:rPr>
              <w:t xml:space="preserve"> </w:t>
            </w:r>
            <w:r>
              <w:rPr>
                <w:b/>
              </w:rPr>
              <w:t>uređaje</w:t>
            </w:r>
            <w:r>
              <w:rPr>
                <w:b/>
                <w:spacing w:val="-8"/>
              </w:rPr>
              <w:t xml:space="preserve"> </w:t>
            </w:r>
            <w:r>
              <w:t>za</w:t>
            </w:r>
            <w:r>
              <w:rPr>
                <w:spacing w:val="-8"/>
              </w:rPr>
              <w:t xml:space="preserve"> </w:t>
            </w:r>
            <w:r>
              <w:t>proizvodnju,</w:t>
            </w:r>
            <w:r>
              <w:rPr>
                <w:spacing w:val="-7"/>
              </w:rPr>
              <w:t xml:space="preserve"> </w:t>
            </w:r>
            <w:r>
              <w:t>pripremu</w:t>
            </w:r>
            <w:r>
              <w:rPr>
                <w:spacing w:val="-8"/>
              </w:rPr>
              <w:t xml:space="preserve"> </w:t>
            </w:r>
            <w:r>
              <w:t>i</w:t>
            </w:r>
            <w:r>
              <w:rPr>
                <w:spacing w:val="-8"/>
              </w:rPr>
              <w:t xml:space="preserve"> </w:t>
            </w:r>
            <w:r>
              <w:t>čuvanje</w:t>
            </w:r>
            <w:r>
              <w:rPr>
                <w:spacing w:val="-9"/>
              </w:rPr>
              <w:t xml:space="preserve"> </w:t>
            </w:r>
            <w:r>
              <w:t>zbijenog</w:t>
            </w:r>
            <w:r>
              <w:rPr>
                <w:spacing w:val="-8"/>
              </w:rPr>
              <w:t xml:space="preserve"> </w:t>
            </w:r>
            <w:r>
              <w:rPr>
                <w:spacing w:val="-2"/>
              </w:rPr>
              <w:t>vazduha</w:t>
            </w:r>
          </w:p>
          <w:p w:rsidR="008C01C9" w:rsidRDefault="0084041E">
            <w:pPr>
              <w:pStyle w:val="TableParagraph"/>
              <w:spacing w:before="121"/>
              <w:ind w:left="1521"/>
            </w:pPr>
            <w:r>
              <w:rPr>
                <w:b/>
                <w:spacing w:val="-2"/>
              </w:rPr>
              <w:t xml:space="preserve">Uređaji: </w:t>
            </w:r>
            <w:r>
              <w:rPr>
                <w:spacing w:val="-2"/>
              </w:rPr>
              <w:t>kompresor,</w:t>
            </w:r>
            <w:r>
              <w:rPr>
                <w:spacing w:val="-1"/>
              </w:rPr>
              <w:t xml:space="preserve"> </w:t>
            </w:r>
            <w:r>
              <w:rPr>
                <w:spacing w:val="-2"/>
              </w:rPr>
              <w:t>sušači</w:t>
            </w:r>
            <w:r>
              <w:rPr>
                <w:spacing w:val="-3"/>
              </w:rPr>
              <w:t xml:space="preserve"> </w:t>
            </w:r>
            <w:r>
              <w:rPr>
                <w:spacing w:val="-2"/>
              </w:rPr>
              <w:t>vazduha,</w:t>
            </w:r>
            <w:r>
              <w:rPr>
                <w:spacing w:val="-1"/>
              </w:rPr>
              <w:t xml:space="preserve"> </w:t>
            </w:r>
            <w:r>
              <w:rPr>
                <w:spacing w:val="-2"/>
              </w:rPr>
              <w:t>rezervoari</w:t>
            </w:r>
            <w:r>
              <w:rPr>
                <w:spacing w:val="-3"/>
              </w:rPr>
              <w:t xml:space="preserve"> </w:t>
            </w:r>
            <w:r>
              <w:rPr>
                <w:spacing w:val="-2"/>
              </w:rPr>
              <w:t>za vazduh</w:t>
            </w:r>
            <w:r>
              <w:rPr>
                <w:spacing w:val="-1"/>
              </w:rPr>
              <w:t xml:space="preserve"> </w:t>
            </w:r>
            <w:r>
              <w:rPr>
                <w:spacing w:val="-2"/>
              </w:rPr>
              <w:t xml:space="preserve">i </w:t>
            </w:r>
            <w:r>
              <w:rPr>
                <w:spacing w:val="-5"/>
              </w:rPr>
              <w:t>dr.</w:t>
            </w:r>
          </w:p>
          <w:p w:rsidR="008C01C9" w:rsidRDefault="0084041E">
            <w:pPr>
              <w:pStyle w:val="TableParagraph"/>
              <w:numPr>
                <w:ilvl w:val="0"/>
                <w:numId w:val="20"/>
              </w:numPr>
              <w:tabs>
                <w:tab w:val="left" w:pos="277"/>
              </w:tabs>
              <w:spacing w:before="119"/>
              <w:ind w:left="277" w:hanging="172"/>
            </w:pPr>
            <w:r>
              <w:t>Objasni</w:t>
            </w:r>
            <w:r>
              <w:rPr>
                <w:spacing w:val="-10"/>
              </w:rPr>
              <w:t xml:space="preserve"> </w:t>
            </w:r>
            <w:r>
              <w:t>funkcionalne</w:t>
            </w:r>
            <w:r>
              <w:rPr>
                <w:spacing w:val="-10"/>
              </w:rPr>
              <w:t xml:space="preserve"> </w:t>
            </w:r>
            <w:r>
              <w:rPr>
                <w:b/>
              </w:rPr>
              <w:t>djelove</w:t>
            </w:r>
            <w:r>
              <w:rPr>
                <w:b/>
                <w:spacing w:val="-9"/>
              </w:rPr>
              <w:t xml:space="preserve"> </w:t>
            </w:r>
            <w:r>
              <w:rPr>
                <w:b/>
              </w:rPr>
              <w:t>automatske</w:t>
            </w:r>
            <w:r>
              <w:rPr>
                <w:b/>
                <w:spacing w:val="-8"/>
              </w:rPr>
              <w:t xml:space="preserve"> </w:t>
            </w:r>
            <w:r>
              <w:rPr>
                <w:b/>
              </w:rPr>
              <w:t>kočnice</w:t>
            </w:r>
            <w:r>
              <w:rPr>
                <w:b/>
                <w:spacing w:val="-9"/>
              </w:rPr>
              <w:t xml:space="preserve"> </w:t>
            </w:r>
            <w:r>
              <w:t>i</w:t>
            </w:r>
            <w:r>
              <w:rPr>
                <w:spacing w:val="-10"/>
              </w:rPr>
              <w:t xml:space="preserve"> </w:t>
            </w:r>
            <w:r>
              <w:t>princip</w:t>
            </w:r>
            <w:r>
              <w:rPr>
                <w:spacing w:val="-9"/>
              </w:rPr>
              <w:t xml:space="preserve"> </w:t>
            </w:r>
            <w:r>
              <w:rPr>
                <w:spacing w:val="-4"/>
              </w:rPr>
              <w:t>rada</w:t>
            </w:r>
          </w:p>
          <w:p w:rsidR="008C01C9" w:rsidRDefault="0084041E">
            <w:pPr>
              <w:pStyle w:val="TableParagraph"/>
              <w:spacing w:before="120"/>
              <w:ind w:left="1521"/>
            </w:pPr>
            <w:r>
              <w:rPr>
                <w:b/>
              </w:rPr>
              <w:t>Djelovi</w:t>
            </w:r>
            <w:r>
              <w:rPr>
                <w:b/>
                <w:spacing w:val="-6"/>
              </w:rPr>
              <w:t xml:space="preserve"> </w:t>
            </w:r>
            <w:r>
              <w:rPr>
                <w:b/>
              </w:rPr>
              <w:t>automatske</w:t>
            </w:r>
            <w:r>
              <w:rPr>
                <w:b/>
                <w:spacing w:val="-7"/>
              </w:rPr>
              <w:t xml:space="preserve"> </w:t>
            </w:r>
            <w:r>
              <w:rPr>
                <w:b/>
              </w:rPr>
              <w:t>kočnice:</w:t>
            </w:r>
            <w:r>
              <w:rPr>
                <w:b/>
                <w:spacing w:val="-7"/>
              </w:rPr>
              <w:t xml:space="preserve"> </w:t>
            </w:r>
            <w:r>
              <w:t>indirektni</w:t>
            </w:r>
            <w:r>
              <w:rPr>
                <w:spacing w:val="-8"/>
              </w:rPr>
              <w:t xml:space="preserve"> </w:t>
            </w:r>
            <w:r>
              <w:t>kočnik</w:t>
            </w:r>
            <w:r>
              <w:rPr>
                <w:spacing w:val="-6"/>
              </w:rPr>
              <w:t xml:space="preserve"> </w:t>
            </w:r>
            <w:r>
              <w:t>Knor</w:t>
            </w:r>
            <w:r>
              <w:rPr>
                <w:spacing w:val="-7"/>
              </w:rPr>
              <w:t xml:space="preserve"> </w:t>
            </w:r>
            <w:r>
              <w:t>D2,</w:t>
            </w:r>
            <w:r>
              <w:rPr>
                <w:spacing w:val="-7"/>
              </w:rPr>
              <w:t xml:space="preserve"> </w:t>
            </w:r>
            <w:r>
              <w:t>kočni cilindri, slavine, kočne papuče, prenosač pritiska i dr.</w:t>
            </w:r>
          </w:p>
          <w:p w:rsidR="008C01C9" w:rsidRDefault="0084041E">
            <w:pPr>
              <w:pStyle w:val="TableParagraph"/>
              <w:numPr>
                <w:ilvl w:val="0"/>
                <w:numId w:val="20"/>
              </w:numPr>
              <w:tabs>
                <w:tab w:val="left" w:pos="277"/>
              </w:tabs>
              <w:spacing w:before="120"/>
              <w:ind w:left="277" w:hanging="172"/>
            </w:pPr>
            <w:r>
              <w:t>Objasni</w:t>
            </w:r>
            <w:r>
              <w:rPr>
                <w:spacing w:val="-10"/>
              </w:rPr>
              <w:t xml:space="preserve"> </w:t>
            </w:r>
            <w:r>
              <w:t>funkcionalne</w:t>
            </w:r>
            <w:r>
              <w:rPr>
                <w:spacing w:val="-9"/>
              </w:rPr>
              <w:t xml:space="preserve"> </w:t>
            </w:r>
            <w:r>
              <w:rPr>
                <w:b/>
              </w:rPr>
              <w:t>djelove</w:t>
            </w:r>
            <w:r>
              <w:rPr>
                <w:b/>
                <w:spacing w:val="-8"/>
              </w:rPr>
              <w:t xml:space="preserve"> </w:t>
            </w:r>
            <w:r>
              <w:rPr>
                <w:b/>
              </w:rPr>
              <w:t>direktne</w:t>
            </w:r>
            <w:r>
              <w:rPr>
                <w:b/>
                <w:spacing w:val="-9"/>
              </w:rPr>
              <w:t xml:space="preserve"> </w:t>
            </w:r>
            <w:r>
              <w:rPr>
                <w:b/>
              </w:rPr>
              <w:t>kočnice</w:t>
            </w:r>
            <w:r>
              <w:rPr>
                <w:b/>
                <w:spacing w:val="-9"/>
              </w:rPr>
              <w:t xml:space="preserve"> </w:t>
            </w:r>
            <w:r>
              <w:t>i</w:t>
            </w:r>
            <w:r>
              <w:rPr>
                <w:spacing w:val="-8"/>
              </w:rPr>
              <w:t xml:space="preserve"> </w:t>
            </w:r>
            <w:r>
              <w:t>princip</w:t>
            </w:r>
            <w:r>
              <w:rPr>
                <w:spacing w:val="-9"/>
              </w:rPr>
              <w:t xml:space="preserve"> </w:t>
            </w:r>
            <w:r>
              <w:rPr>
                <w:spacing w:val="-4"/>
              </w:rPr>
              <w:t>rada</w:t>
            </w:r>
          </w:p>
          <w:p w:rsidR="008C01C9" w:rsidRDefault="0084041E">
            <w:pPr>
              <w:pStyle w:val="TableParagraph"/>
              <w:spacing w:before="120"/>
              <w:ind w:left="1521"/>
            </w:pPr>
            <w:r>
              <w:rPr>
                <w:b/>
              </w:rPr>
              <w:t>Djelovi</w:t>
            </w:r>
            <w:r>
              <w:rPr>
                <w:b/>
                <w:spacing w:val="40"/>
              </w:rPr>
              <w:t xml:space="preserve"> </w:t>
            </w:r>
            <w:r>
              <w:rPr>
                <w:b/>
              </w:rPr>
              <w:t>direktne</w:t>
            </w:r>
            <w:r>
              <w:rPr>
                <w:b/>
                <w:spacing w:val="40"/>
              </w:rPr>
              <w:t xml:space="preserve"> </w:t>
            </w:r>
            <w:r>
              <w:rPr>
                <w:b/>
              </w:rPr>
              <w:t>kočnice:</w:t>
            </w:r>
            <w:r>
              <w:rPr>
                <w:b/>
                <w:spacing w:val="40"/>
              </w:rPr>
              <w:t xml:space="preserve"> </w:t>
            </w:r>
            <w:r>
              <w:t>direktni</w:t>
            </w:r>
            <w:r>
              <w:rPr>
                <w:spacing w:val="40"/>
              </w:rPr>
              <w:t xml:space="preserve"> </w:t>
            </w:r>
            <w:r>
              <w:t>kočnik</w:t>
            </w:r>
            <w:r>
              <w:rPr>
                <w:spacing w:val="40"/>
              </w:rPr>
              <w:t xml:space="preserve"> </w:t>
            </w:r>
            <w:r>
              <w:t>FD1</w:t>
            </w:r>
            <w:r>
              <w:rPr>
                <w:b/>
              </w:rPr>
              <w:t>,</w:t>
            </w:r>
            <w:r>
              <w:rPr>
                <w:b/>
                <w:spacing w:val="40"/>
              </w:rPr>
              <w:t xml:space="preserve"> </w:t>
            </w:r>
            <w:r>
              <w:t>prenosač pritiska, nepovratni ventil i dr.</w:t>
            </w:r>
          </w:p>
          <w:p w:rsidR="008C01C9" w:rsidRDefault="0084041E">
            <w:pPr>
              <w:pStyle w:val="TableParagraph"/>
              <w:numPr>
                <w:ilvl w:val="0"/>
                <w:numId w:val="20"/>
              </w:numPr>
              <w:tabs>
                <w:tab w:val="left" w:pos="277"/>
              </w:tabs>
              <w:spacing w:before="120"/>
              <w:ind w:left="277" w:hanging="172"/>
            </w:pPr>
            <w:r>
              <w:t>Objasni</w:t>
            </w:r>
            <w:r>
              <w:rPr>
                <w:spacing w:val="-8"/>
              </w:rPr>
              <w:t xml:space="preserve"> </w:t>
            </w:r>
            <w:r>
              <w:rPr>
                <w:b/>
              </w:rPr>
              <w:t>funkcionalne</w:t>
            </w:r>
            <w:r>
              <w:rPr>
                <w:b/>
                <w:spacing w:val="-8"/>
              </w:rPr>
              <w:t xml:space="preserve"> </w:t>
            </w:r>
            <w:r>
              <w:rPr>
                <w:b/>
              </w:rPr>
              <w:t>djelove</w:t>
            </w:r>
            <w:r>
              <w:rPr>
                <w:b/>
                <w:spacing w:val="-8"/>
              </w:rPr>
              <w:t xml:space="preserve"> </w:t>
            </w:r>
            <w:r>
              <w:t>i</w:t>
            </w:r>
            <w:r>
              <w:rPr>
                <w:spacing w:val="-7"/>
              </w:rPr>
              <w:t xml:space="preserve"> </w:t>
            </w:r>
            <w:r>
              <w:t>princip</w:t>
            </w:r>
            <w:r>
              <w:rPr>
                <w:spacing w:val="-8"/>
              </w:rPr>
              <w:t xml:space="preserve"> </w:t>
            </w:r>
            <w:r>
              <w:t>rada</w:t>
            </w:r>
            <w:r>
              <w:rPr>
                <w:spacing w:val="-7"/>
              </w:rPr>
              <w:t xml:space="preserve"> </w:t>
            </w:r>
            <w:r>
              <w:t>ručne</w:t>
            </w:r>
            <w:r>
              <w:rPr>
                <w:spacing w:val="-8"/>
              </w:rPr>
              <w:t xml:space="preserve"> </w:t>
            </w:r>
            <w:r>
              <w:rPr>
                <w:spacing w:val="-2"/>
              </w:rPr>
              <w:t>kočnice</w:t>
            </w:r>
          </w:p>
          <w:p w:rsidR="008C01C9" w:rsidRDefault="0084041E">
            <w:pPr>
              <w:pStyle w:val="TableParagraph"/>
              <w:spacing w:before="121"/>
              <w:ind w:left="1521"/>
            </w:pPr>
            <w:r>
              <w:rPr>
                <w:b/>
              </w:rPr>
              <w:t>Funkcionalni</w:t>
            </w:r>
            <w:r>
              <w:rPr>
                <w:b/>
                <w:spacing w:val="-8"/>
              </w:rPr>
              <w:t xml:space="preserve"> </w:t>
            </w:r>
            <w:r>
              <w:rPr>
                <w:b/>
              </w:rPr>
              <w:t>djelovi</w:t>
            </w:r>
            <w:r>
              <w:t>:</w:t>
            </w:r>
            <w:r>
              <w:rPr>
                <w:spacing w:val="-8"/>
              </w:rPr>
              <w:t xml:space="preserve"> </w:t>
            </w:r>
            <w:r>
              <w:t>točak,</w:t>
            </w:r>
            <w:r>
              <w:rPr>
                <w:spacing w:val="-7"/>
              </w:rPr>
              <w:t xml:space="preserve"> </w:t>
            </w:r>
            <w:r>
              <w:t>sajla</w:t>
            </w:r>
            <w:r>
              <w:rPr>
                <w:spacing w:val="-8"/>
              </w:rPr>
              <w:t xml:space="preserve"> </w:t>
            </w:r>
            <w:r>
              <w:t>i</w:t>
            </w:r>
            <w:r>
              <w:rPr>
                <w:spacing w:val="-7"/>
              </w:rPr>
              <w:t xml:space="preserve"> </w:t>
            </w:r>
            <w:r>
              <w:rPr>
                <w:spacing w:val="-5"/>
              </w:rPr>
              <w:t>dr.</w:t>
            </w:r>
          </w:p>
          <w:p w:rsidR="008C01C9" w:rsidRDefault="0084041E">
            <w:pPr>
              <w:pStyle w:val="TableParagraph"/>
              <w:numPr>
                <w:ilvl w:val="0"/>
                <w:numId w:val="20"/>
              </w:numPr>
              <w:tabs>
                <w:tab w:val="left" w:pos="278"/>
              </w:tabs>
              <w:spacing w:before="119"/>
              <w:ind w:left="278" w:hanging="172"/>
            </w:pPr>
            <w:r>
              <w:t>Objasni</w:t>
            </w:r>
            <w:r>
              <w:rPr>
                <w:spacing w:val="-9"/>
              </w:rPr>
              <w:t xml:space="preserve"> </w:t>
            </w:r>
            <w:r>
              <w:t>funkciju</w:t>
            </w:r>
            <w:r>
              <w:rPr>
                <w:spacing w:val="-8"/>
              </w:rPr>
              <w:t xml:space="preserve"> </w:t>
            </w:r>
            <w:r>
              <w:t>ventila</w:t>
            </w:r>
            <w:r>
              <w:rPr>
                <w:spacing w:val="-8"/>
              </w:rPr>
              <w:t xml:space="preserve"> </w:t>
            </w:r>
            <w:r>
              <w:t>kočnice</w:t>
            </w:r>
            <w:r>
              <w:rPr>
                <w:spacing w:val="-8"/>
              </w:rPr>
              <w:t xml:space="preserve"> </w:t>
            </w:r>
            <w:r>
              <w:t>za</w:t>
            </w:r>
            <w:r>
              <w:rPr>
                <w:spacing w:val="-8"/>
              </w:rPr>
              <w:t xml:space="preserve"> </w:t>
            </w:r>
            <w:r>
              <w:t>slučaj</w:t>
            </w:r>
            <w:r>
              <w:rPr>
                <w:spacing w:val="-9"/>
              </w:rPr>
              <w:t xml:space="preserve"> </w:t>
            </w:r>
            <w:r>
              <w:rPr>
                <w:spacing w:val="-2"/>
              </w:rPr>
              <w:t>opasnosti</w:t>
            </w:r>
          </w:p>
          <w:p w:rsidR="008C01C9" w:rsidRDefault="0084041E">
            <w:pPr>
              <w:pStyle w:val="TableParagraph"/>
              <w:numPr>
                <w:ilvl w:val="0"/>
                <w:numId w:val="20"/>
              </w:numPr>
              <w:tabs>
                <w:tab w:val="left" w:pos="278"/>
              </w:tabs>
              <w:spacing w:before="120"/>
              <w:ind w:left="278" w:hanging="172"/>
            </w:pPr>
            <w:r>
              <w:t>Objasni</w:t>
            </w:r>
            <w:r>
              <w:rPr>
                <w:spacing w:val="-8"/>
              </w:rPr>
              <w:t xml:space="preserve"> </w:t>
            </w:r>
            <w:r>
              <w:t>funkciju</w:t>
            </w:r>
            <w:r>
              <w:rPr>
                <w:spacing w:val="-7"/>
              </w:rPr>
              <w:t xml:space="preserve"> </w:t>
            </w:r>
            <w:r>
              <w:t>i</w:t>
            </w:r>
            <w:r>
              <w:rPr>
                <w:spacing w:val="-7"/>
              </w:rPr>
              <w:t xml:space="preserve"> </w:t>
            </w:r>
            <w:r>
              <w:t>princip</w:t>
            </w:r>
            <w:r>
              <w:rPr>
                <w:spacing w:val="-7"/>
              </w:rPr>
              <w:t xml:space="preserve"> </w:t>
            </w:r>
            <w:r>
              <w:t>rada</w:t>
            </w:r>
            <w:r>
              <w:rPr>
                <w:spacing w:val="-6"/>
              </w:rPr>
              <w:t xml:space="preserve"> </w:t>
            </w:r>
            <w:r>
              <w:t>uređaja</w:t>
            </w:r>
            <w:r>
              <w:rPr>
                <w:spacing w:val="-7"/>
              </w:rPr>
              <w:t xml:space="preserve"> </w:t>
            </w:r>
            <w:r>
              <w:t>zaštite</w:t>
            </w:r>
            <w:r>
              <w:rPr>
                <w:spacing w:val="-6"/>
              </w:rPr>
              <w:t xml:space="preserve"> </w:t>
            </w:r>
            <w:r>
              <w:t>od</w:t>
            </w:r>
            <w:r>
              <w:rPr>
                <w:spacing w:val="-7"/>
              </w:rPr>
              <w:t xml:space="preserve"> </w:t>
            </w:r>
            <w:r>
              <w:rPr>
                <w:spacing w:val="-2"/>
              </w:rPr>
              <w:t>proklizavanja</w:t>
            </w:r>
          </w:p>
          <w:p w:rsidR="008C01C9" w:rsidRDefault="0084041E">
            <w:pPr>
              <w:pStyle w:val="TableParagraph"/>
              <w:numPr>
                <w:ilvl w:val="0"/>
                <w:numId w:val="20"/>
              </w:numPr>
              <w:tabs>
                <w:tab w:val="left" w:pos="278"/>
              </w:tabs>
              <w:spacing w:before="120"/>
              <w:ind w:left="278" w:hanging="172"/>
            </w:pPr>
            <w:r>
              <w:t>Objasni</w:t>
            </w:r>
            <w:r>
              <w:rPr>
                <w:spacing w:val="-8"/>
              </w:rPr>
              <w:t xml:space="preserve"> </w:t>
            </w:r>
            <w:r>
              <w:t>funkciju</w:t>
            </w:r>
            <w:r>
              <w:rPr>
                <w:spacing w:val="-7"/>
              </w:rPr>
              <w:t xml:space="preserve"> </w:t>
            </w:r>
            <w:r>
              <w:t>i</w:t>
            </w:r>
            <w:r>
              <w:rPr>
                <w:spacing w:val="-8"/>
              </w:rPr>
              <w:t xml:space="preserve"> </w:t>
            </w:r>
            <w:r>
              <w:t>princip</w:t>
            </w:r>
            <w:r>
              <w:rPr>
                <w:spacing w:val="-7"/>
              </w:rPr>
              <w:t xml:space="preserve"> </w:t>
            </w:r>
            <w:r>
              <w:t>rada</w:t>
            </w:r>
            <w:r>
              <w:rPr>
                <w:spacing w:val="-7"/>
              </w:rPr>
              <w:t xml:space="preserve"> </w:t>
            </w:r>
            <w:r>
              <w:t>uređaja</w:t>
            </w:r>
            <w:r>
              <w:rPr>
                <w:spacing w:val="-7"/>
              </w:rPr>
              <w:t xml:space="preserve"> </w:t>
            </w:r>
            <w:r>
              <w:t>za</w:t>
            </w:r>
            <w:r>
              <w:rPr>
                <w:spacing w:val="-7"/>
              </w:rPr>
              <w:t xml:space="preserve"> </w:t>
            </w:r>
            <w:r>
              <w:t>kontrolu</w:t>
            </w:r>
            <w:r>
              <w:rPr>
                <w:spacing w:val="-8"/>
              </w:rPr>
              <w:t xml:space="preserve"> </w:t>
            </w:r>
            <w:r>
              <w:t>budnosti</w:t>
            </w:r>
            <w:r>
              <w:rPr>
                <w:spacing w:val="-5"/>
              </w:rPr>
              <w:t xml:space="preserve"> </w:t>
            </w:r>
            <w:r>
              <w:t>i</w:t>
            </w:r>
            <w:r>
              <w:rPr>
                <w:spacing w:val="-8"/>
              </w:rPr>
              <w:t xml:space="preserve"> </w:t>
            </w:r>
            <w:r>
              <w:t>auto-stop</w:t>
            </w:r>
            <w:r>
              <w:rPr>
                <w:spacing w:val="-7"/>
              </w:rPr>
              <w:t xml:space="preserve"> </w:t>
            </w:r>
            <w:r>
              <w:rPr>
                <w:spacing w:val="-2"/>
              </w:rPr>
              <w:t>uređaja</w:t>
            </w:r>
          </w:p>
          <w:p w:rsidR="008C01C9" w:rsidRDefault="0084041E">
            <w:pPr>
              <w:pStyle w:val="TableParagraph"/>
              <w:numPr>
                <w:ilvl w:val="0"/>
                <w:numId w:val="20"/>
              </w:numPr>
              <w:tabs>
                <w:tab w:val="left" w:pos="277"/>
                <w:tab w:val="left" w:pos="287"/>
              </w:tabs>
              <w:spacing w:before="120"/>
              <w:ind w:left="287" w:right="105" w:hanging="182"/>
            </w:pPr>
            <w:r>
              <w:t>Navede</w:t>
            </w:r>
            <w:r>
              <w:rPr>
                <w:spacing w:val="40"/>
              </w:rPr>
              <w:t xml:space="preserve"> </w:t>
            </w:r>
            <w:r>
              <w:rPr>
                <w:b/>
              </w:rPr>
              <w:t>uređaje</w:t>
            </w:r>
            <w:r>
              <w:rPr>
                <w:b/>
                <w:spacing w:val="40"/>
              </w:rPr>
              <w:t xml:space="preserve"> </w:t>
            </w:r>
            <w:r>
              <w:t>za</w:t>
            </w:r>
            <w:r>
              <w:rPr>
                <w:spacing w:val="40"/>
              </w:rPr>
              <w:t xml:space="preserve"> </w:t>
            </w:r>
            <w:r>
              <w:t>proizvodnju,</w:t>
            </w:r>
            <w:r>
              <w:rPr>
                <w:spacing w:val="40"/>
              </w:rPr>
              <w:t xml:space="preserve"> </w:t>
            </w:r>
            <w:r>
              <w:t>pripremu</w:t>
            </w:r>
            <w:r>
              <w:rPr>
                <w:spacing w:val="40"/>
              </w:rPr>
              <w:t xml:space="preserve"> </w:t>
            </w:r>
            <w:r>
              <w:t>i</w:t>
            </w:r>
            <w:r>
              <w:rPr>
                <w:spacing w:val="40"/>
              </w:rPr>
              <w:t xml:space="preserve"> </w:t>
            </w:r>
            <w:r>
              <w:t>čuvanje</w:t>
            </w:r>
            <w:r>
              <w:rPr>
                <w:spacing w:val="40"/>
              </w:rPr>
              <w:t xml:space="preserve"> </w:t>
            </w:r>
            <w:r>
              <w:t>zbijenog</w:t>
            </w:r>
            <w:r>
              <w:rPr>
                <w:spacing w:val="40"/>
              </w:rPr>
              <w:t xml:space="preserve"> </w:t>
            </w:r>
            <w:r>
              <w:t>vazduha</w:t>
            </w:r>
            <w:r>
              <w:rPr>
                <w:spacing w:val="40"/>
              </w:rPr>
              <w:t xml:space="preserve"> </w:t>
            </w:r>
            <w:r>
              <w:t>na elektromotornim vozovima (EMV)</w:t>
            </w:r>
          </w:p>
          <w:p w:rsidR="008C01C9" w:rsidRDefault="0084041E">
            <w:pPr>
              <w:pStyle w:val="TableParagraph"/>
              <w:spacing w:before="120"/>
              <w:ind w:left="1522"/>
            </w:pPr>
            <w:r>
              <w:rPr>
                <w:b/>
                <w:spacing w:val="-2"/>
              </w:rPr>
              <w:t xml:space="preserve">Uređaji: </w:t>
            </w:r>
            <w:r>
              <w:rPr>
                <w:spacing w:val="-2"/>
              </w:rPr>
              <w:t>kompresor,</w:t>
            </w:r>
            <w:r>
              <w:rPr>
                <w:spacing w:val="-1"/>
              </w:rPr>
              <w:t xml:space="preserve"> </w:t>
            </w:r>
            <w:r>
              <w:rPr>
                <w:spacing w:val="-2"/>
              </w:rPr>
              <w:t>sušači</w:t>
            </w:r>
            <w:r>
              <w:rPr>
                <w:spacing w:val="-3"/>
              </w:rPr>
              <w:t xml:space="preserve"> </w:t>
            </w:r>
            <w:r>
              <w:rPr>
                <w:spacing w:val="-2"/>
              </w:rPr>
              <w:t>vazduha, rezervoari</w:t>
            </w:r>
            <w:r>
              <w:rPr>
                <w:spacing w:val="-3"/>
              </w:rPr>
              <w:t xml:space="preserve"> </w:t>
            </w:r>
            <w:r>
              <w:rPr>
                <w:spacing w:val="-2"/>
              </w:rPr>
              <w:t>za vazduh</w:t>
            </w:r>
            <w:r>
              <w:rPr>
                <w:spacing w:val="-1"/>
              </w:rPr>
              <w:t xml:space="preserve"> </w:t>
            </w:r>
            <w:r>
              <w:rPr>
                <w:spacing w:val="-2"/>
              </w:rPr>
              <w:t xml:space="preserve">i </w:t>
            </w:r>
            <w:r>
              <w:rPr>
                <w:spacing w:val="-5"/>
              </w:rPr>
              <w:t>dr.</w:t>
            </w:r>
          </w:p>
          <w:p w:rsidR="008C01C9" w:rsidRDefault="0084041E">
            <w:pPr>
              <w:pStyle w:val="TableParagraph"/>
              <w:numPr>
                <w:ilvl w:val="0"/>
                <w:numId w:val="20"/>
              </w:numPr>
              <w:tabs>
                <w:tab w:val="left" w:pos="277"/>
                <w:tab w:val="left" w:pos="287"/>
              </w:tabs>
              <w:spacing w:before="120"/>
              <w:ind w:left="287" w:right="104" w:hanging="182"/>
            </w:pPr>
            <w:r>
              <w:t>Objasni</w:t>
            </w:r>
            <w:r>
              <w:rPr>
                <w:spacing w:val="40"/>
              </w:rPr>
              <w:t xml:space="preserve"> </w:t>
            </w:r>
            <w:r>
              <w:rPr>
                <w:b/>
              </w:rPr>
              <w:t>funkcionalne</w:t>
            </w:r>
            <w:r>
              <w:rPr>
                <w:b/>
                <w:spacing w:val="40"/>
              </w:rPr>
              <w:t xml:space="preserve"> </w:t>
            </w:r>
            <w:r>
              <w:rPr>
                <w:b/>
              </w:rPr>
              <w:t>djelove</w:t>
            </w:r>
            <w:r>
              <w:rPr>
                <w:b/>
                <w:spacing w:val="40"/>
              </w:rPr>
              <w:t xml:space="preserve"> </w:t>
            </w:r>
            <w:r>
              <w:t>i</w:t>
            </w:r>
            <w:r>
              <w:rPr>
                <w:spacing w:val="40"/>
              </w:rPr>
              <w:t xml:space="preserve"> </w:t>
            </w:r>
            <w:r>
              <w:t>princip</w:t>
            </w:r>
            <w:r>
              <w:rPr>
                <w:spacing w:val="40"/>
              </w:rPr>
              <w:t xml:space="preserve"> </w:t>
            </w:r>
            <w:r>
              <w:t>rada</w:t>
            </w:r>
            <w:r>
              <w:rPr>
                <w:spacing w:val="40"/>
              </w:rPr>
              <w:t xml:space="preserve"> </w:t>
            </w:r>
            <w:r>
              <w:t>elektropneumatske</w:t>
            </w:r>
            <w:r>
              <w:rPr>
                <w:spacing w:val="40"/>
              </w:rPr>
              <w:t xml:space="preserve"> </w:t>
            </w:r>
            <w:r>
              <w:t>produžne kočnice i električne kočnice na EMV 412/416</w:t>
            </w:r>
          </w:p>
          <w:p w:rsidR="008C01C9" w:rsidRDefault="0084041E">
            <w:pPr>
              <w:pStyle w:val="TableParagraph"/>
              <w:spacing w:before="120"/>
              <w:ind w:left="1523" w:right="105" w:hanging="1"/>
              <w:jc w:val="both"/>
            </w:pPr>
            <w:r>
              <w:rPr>
                <w:b/>
              </w:rPr>
              <w:t xml:space="preserve">Funkcionalni djelovi: </w:t>
            </w:r>
            <w:r>
              <w:t>Indirektni kočnik FVE-4, rasporednik ESt4f/SEL2/HBG100/EPMP,</w:t>
            </w:r>
            <w:r>
              <w:rPr>
                <w:spacing w:val="-9"/>
              </w:rPr>
              <w:t xml:space="preserve"> </w:t>
            </w:r>
            <w:r>
              <w:t>prenosač</w:t>
            </w:r>
            <w:r>
              <w:rPr>
                <w:spacing w:val="-8"/>
              </w:rPr>
              <w:t xml:space="preserve"> </w:t>
            </w:r>
            <w:r>
              <w:t>pritiska,</w:t>
            </w:r>
            <w:r>
              <w:rPr>
                <w:spacing w:val="-9"/>
              </w:rPr>
              <w:t xml:space="preserve"> </w:t>
            </w:r>
            <w:r>
              <w:t>blok</w:t>
            </w:r>
            <w:r>
              <w:rPr>
                <w:spacing w:val="-10"/>
              </w:rPr>
              <w:t xml:space="preserve"> </w:t>
            </w:r>
            <w:r>
              <w:t>cilindar</w:t>
            </w:r>
            <w:r>
              <w:rPr>
                <w:spacing w:val="-9"/>
              </w:rPr>
              <w:t xml:space="preserve"> </w:t>
            </w:r>
            <w:r>
              <w:t>tip BCR6 i dr.</w:t>
            </w:r>
          </w:p>
          <w:p w:rsidR="008C01C9" w:rsidRDefault="0084041E">
            <w:pPr>
              <w:pStyle w:val="TableParagraph"/>
              <w:numPr>
                <w:ilvl w:val="0"/>
                <w:numId w:val="20"/>
              </w:numPr>
              <w:tabs>
                <w:tab w:val="left" w:pos="278"/>
                <w:tab w:val="left" w:pos="288"/>
              </w:tabs>
              <w:spacing w:before="120"/>
              <w:ind w:right="104" w:hanging="182"/>
            </w:pPr>
            <w:r>
              <w:t>Objasni</w:t>
            </w:r>
            <w:r>
              <w:rPr>
                <w:spacing w:val="35"/>
              </w:rPr>
              <w:t xml:space="preserve"> </w:t>
            </w:r>
            <w:r>
              <w:t>uzajamno</w:t>
            </w:r>
            <w:r>
              <w:rPr>
                <w:spacing w:val="36"/>
              </w:rPr>
              <w:t xml:space="preserve"> </w:t>
            </w:r>
            <w:r>
              <w:t>dejstvo</w:t>
            </w:r>
            <w:r>
              <w:rPr>
                <w:spacing w:val="36"/>
              </w:rPr>
              <w:t xml:space="preserve"> </w:t>
            </w:r>
            <w:r>
              <w:t>električne</w:t>
            </w:r>
            <w:r>
              <w:rPr>
                <w:spacing w:val="35"/>
              </w:rPr>
              <w:t xml:space="preserve"> </w:t>
            </w:r>
            <w:r>
              <w:t>i</w:t>
            </w:r>
            <w:r>
              <w:rPr>
                <w:spacing w:val="35"/>
              </w:rPr>
              <w:t xml:space="preserve"> </w:t>
            </w:r>
            <w:r>
              <w:t>elektropneumatske</w:t>
            </w:r>
            <w:r>
              <w:rPr>
                <w:spacing w:val="36"/>
              </w:rPr>
              <w:t xml:space="preserve"> </w:t>
            </w:r>
            <w:r>
              <w:t>kočnice</w:t>
            </w:r>
            <w:r>
              <w:rPr>
                <w:spacing w:val="35"/>
              </w:rPr>
              <w:t xml:space="preserve"> </w:t>
            </w:r>
            <w:r>
              <w:t>na</w:t>
            </w:r>
            <w:r>
              <w:rPr>
                <w:spacing w:val="35"/>
              </w:rPr>
              <w:t xml:space="preserve"> </w:t>
            </w:r>
            <w:r>
              <w:t xml:space="preserve">EMV </w:t>
            </w:r>
            <w:r>
              <w:rPr>
                <w:spacing w:val="-2"/>
              </w:rPr>
              <w:t>412/416</w:t>
            </w:r>
          </w:p>
          <w:p w:rsidR="008C01C9" w:rsidRDefault="0084041E">
            <w:pPr>
              <w:pStyle w:val="TableParagraph"/>
              <w:numPr>
                <w:ilvl w:val="0"/>
                <w:numId w:val="20"/>
              </w:numPr>
              <w:tabs>
                <w:tab w:val="left" w:pos="279"/>
                <w:tab w:val="left" w:pos="1523"/>
              </w:tabs>
              <w:spacing w:before="120"/>
              <w:ind w:left="279" w:hanging="172"/>
            </w:pPr>
            <w:r>
              <w:rPr>
                <w:spacing w:val="-2"/>
              </w:rPr>
              <w:t>Objasni</w:t>
            </w:r>
            <w:r>
              <w:rPr>
                <w:spacing w:val="-4"/>
              </w:rPr>
              <w:t xml:space="preserve"> </w:t>
            </w:r>
            <w:r>
              <w:rPr>
                <w:spacing w:val="-2"/>
              </w:rPr>
              <w:t>funkcionalne</w:t>
            </w:r>
            <w:r>
              <w:rPr>
                <w:spacing w:val="-3"/>
              </w:rPr>
              <w:t xml:space="preserve"> </w:t>
            </w:r>
            <w:r>
              <w:rPr>
                <w:b/>
                <w:spacing w:val="-2"/>
              </w:rPr>
              <w:t>djelove</w:t>
            </w:r>
            <w:r>
              <w:rPr>
                <w:b/>
                <w:spacing w:val="-1"/>
              </w:rPr>
              <w:t xml:space="preserve"> </w:t>
            </w:r>
            <w:r>
              <w:rPr>
                <w:b/>
                <w:spacing w:val="-2"/>
              </w:rPr>
              <w:t xml:space="preserve">direktne kočnice </w:t>
            </w:r>
            <w:r>
              <w:rPr>
                <w:spacing w:val="-2"/>
              </w:rPr>
              <w:t>i princip</w:t>
            </w:r>
            <w:r>
              <w:rPr>
                <w:spacing w:val="-3"/>
              </w:rPr>
              <w:t xml:space="preserve"> </w:t>
            </w:r>
            <w:r>
              <w:rPr>
                <w:spacing w:val="-2"/>
              </w:rPr>
              <w:t>rada</w:t>
            </w:r>
            <w:r>
              <w:rPr>
                <w:spacing w:val="-3"/>
              </w:rPr>
              <w:t xml:space="preserve"> </w:t>
            </w:r>
            <w:r>
              <w:rPr>
                <w:spacing w:val="-2"/>
              </w:rPr>
              <w:t>na</w:t>
            </w:r>
            <w:r>
              <w:rPr>
                <w:spacing w:val="-3"/>
              </w:rPr>
              <w:t xml:space="preserve"> </w:t>
            </w:r>
            <w:r>
              <w:rPr>
                <w:spacing w:val="-2"/>
              </w:rPr>
              <w:t>EMV</w:t>
            </w:r>
            <w:r>
              <w:rPr>
                <w:spacing w:val="-1"/>
              </w:rPr>
              <w:t xml:space="preserve"> </w:t>
            </w:r>
            <w:r>
              <w:rPr>
                <w:spacing w:val="-2"/>
              </w:rPr>
              <w:t>412/416</w:t>
            </w:r>
          </w:p>
          <w:p w:rsidR="008C01C9" w:rsidRDefault="0084041E">
            <w:pPr>
              <w:pStyle w:val="TableParagraph"/>
              <w:tabs>
                <w:tab w:val="left" w:pos="5768"/>
              </w:tabs>
              <w:spacing w:before="120"/>
              <w:ind w:left="1523" w:right="105" w:hanging="1"/>
            </w:pPr>
            <w:r>
              <w:rPr>
                <w:b/>
              </w:rPr>
              <w:t>Djelovi</w:t>
            </w:r>
            <w:r>
              <w:rPr>
                <w:b/>
                <w:spacing w:val="40"/>
              </w:rPr>
              <w:t xml:space="preserve"> </w:t>
            </w:r>
            <w:r>
              <w:rPr>
                <w:b/>
              </w:rPr>
              <w:t>direktne</w:t>
            </w:r>
            <w:r>
              <w:rPr>
                <w:b/>
                <w:spacing w:val="40"/>
              </w:rPr>
              <w:t xml:space="preserve"> </w:t>
            </w:r>
            <w:r>
              <w:rPr>
                <w:b/>
              </w:rPr>
              <w:t>kočnice:</w:t>
            </w:r>
            <w:r>
              <w:rPr>
                <w:b/>
                <w:spacing w:val="40"/>
              </w:rPr>
              <w:t xml:space="preserve"> </w:t>
            </w:r>
            <w:r>
              <w:t>direktni</w:t>
            </w:r>
            <w:r>
              <w:rPr>
                <w:spacing w:val="40"/>
              </w:rPr>
              <w:t xml:space="preserve"> </w:t>
            </w:r>
            <w:r>
              <w:t>kočnik</w:t>
            </w:r>
            <w:r>
              <w:rPr>
                <w:spacing w:val="40"/>
              </w:rPr>
              <w:t xml:space="preserve"> </w:t>
            </w:r>
            <w:r>
              <w:t>FD1</w:t>
            </w:r>
            <w:r>
              <w:rPr>
                <w:b/>
              </w:rPr>
              <w:t>,</w:t>
            </w:r>
            <w:r>
              <w:rPr>
                <w:b/>
              </w:rPr>
              <w:tab/>
            </w:r>
            <w:r>
              <w:rPr>
                <w:spacing w:val="-2"/>
              </w:rPr>
              <w:t xml:space="preserve">prenosač </w:t>
            </w:r>
            <w:r>
              <w:t>pritiska, nepovratni ventil i dr.</w:t>
            </w:r>
          </w:p>
          <w:p w:rsidR="008C01C9" w:rsidRDefault="0084041E">
            <w:pPr>
              <w:pStyle w:val="TableParagraph"/>
              <w:numPr>
                <w:ilvl w:val="0"/>
                <w:numId w:val="20"/>
              </w:numPr>
              <w:tabs>
                <w:tab w:val="left" w:pos="278"/>
                <w:tab w:val="left" w:pos="288"/>
              </w:tabs>
              <w:spacing w:before="120"/>
              <w:ind w:right="105" w:hanging="182"/>
            </w:pPr>
            <w:r>
              <w:t>Objasni</w:t>
            </w:r>
            <w:r>
              <w:rPr>
                <w:spacing w:val="-4"/>
              </w:rPr>
              <w:t xml:space="preserve"> </w:t>
            </w:r>
            <w:r>
              <w:rPr>
                <w:b/>
              </w:rPr>
              <w:t>funkcionalne</w:t>
            </w:r>
            <w:r>
              <w:rPr>
                <w:b/>
                <w:spacing w:val="-4"/>
              </w:rPr>
              <w:t xml:space="preserve"> </w:t>
            </w:r>
            <w:r>
              <w:rPr>
                <w:b/>
              </w:rPr>
              <w:t>djelove</w:t>
            </w:r>
            <w:r>
              <w:rPr>
                <w:b/>
                <w:spacing w:val="40"/>
              </w:rPr>
              <w:t xml:space="preserve"> </w:t>
            </w:r>
            <w:r>
              <w:t>i</w:t>
            </w:r>
            <w:r>
              <w:rPr>
                <w:spacing w:val="-3"/>
              </w:rPr>
              <w:t xml:space="preserve"> </w:t>
            </w:r>
            <w:r>
              <w:t>princip</w:t>
            </w:r>
            <w:r>
              <w:rPr>
                <w:spacing w:val="-4"/>
              </w:rPr>
              <w:t xml:space="preserve"> </w:t>
            </w:r>
            <w:r>
              <w:t>rada</w:t>
            </w:r>
            <w:r>
              <w:rPr>
                <w:spacing w:val="-4"/>
              </w:rPr>
              <w:t xml:space="preserve"> </w:t>
            </w:r>
            <w:r>
              <w:t>ručne</w:t>
            </w:r>
            <w:r>
              <w:rPr>
                <w:spacing w:val="-4"/>
              </w:rPr>
              <w:t xml:space="preserve"> </w:t>
            </w:r>
            <w:r>
              <w:t>i</w:t>
            </w:r>
            <w:r>
              <w:rPr>
                <w:spacing w:val="-3"/>
              </w:rPr>
              <w:t xml:space="preserve"> </w:t>
            </w:r>
            <w:r>
              <w:t>parkirne</w:t>
            </w:r>
            <w:r>
              <w:rPr>
                <w:spacing w:val="-4"/>
              </w:rPr>
              <w:t xml:space="preserve"> </w:t>
            </w:r>
            <w:r>
              <w:t>kočnicu</w:t>
            </w:r>
            <w:r>
              <w:rPr>
                <w:spacing w:val="-3"/>
              </w:rPr>
              <w:t xml:space="preserve"> </w:t>
            </w:r>
            <w:r>
              <w:t>na</w:t>
            </w:r>
            <w:r>
              <w:rPr>
                <w:spacing w:val="-3"/>
              </w:rPr>
              <w:t xml:space="preserve"> </w:t>
            </w:r>
            <w:r>
              <w:t xml:space="preserve">EMV </w:t>
            </w:r>
            <w:r>
              <w:rPr>
                <w:spacing w:val="-2"/>
              </w:rPr>
              <w:t>412/416</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11320"/>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spacing w:line="217" w:lineRule="exact"/>
              <w:ind w:left="1521"/>
            </w:pPr>
            <w:r>
              <w:rPr>
                <w:b/>
              </w:rPr>
              <w:t>Funkcionalni</w:t>
            </w:r>
            <w:r>
              <w:rPr>
                <w:b/>
                <w:spacing w:val="36"/>
              </w:rPr>
              <w:t xml:space="preserve"> </w:t>
            </w:r>
            <w:r>
              <w:rPr>
                <w:b/>
              </w:rPr>
              <w:t>djelovi</w:t>
            </w:r>
            <w:r>
              <w:t>:</w:t>
            </w:r>
            <w:r>
              <w:rPr>
                <w:spacing w:val="37"/>
              </w:rPr>
              <w:t xml:space="preserve"> </w:t>
            </w:r>
            <w:r>
              <w:t>opruga,</w:t>
            </w:r>
            <w:r>
              <w:rPr>
                <w:spacing w:val="38"/>
              </w:rPr>
              <w:t xml:space="preserve"> </w:t>
            </w:r>
            <w:r>
              <w:t>točak,</w:t>
            </w:r>
            <w:r>
              <w:rPr>
                <w:spacing w:val="37"/>
              </w:rPr>
              <w:t xml:space="preserve"> </w:t>
            </w:r>
            <w:r>
              <w:t>prenosni</w:t>
            </w:r>
            <w:r>
              <w:rPr>
                <w:spacing w:val="36"/>
              </w:rPr>
              <w:t xml:space="preserve"> </w:t>
            </w:r>
            <w:r>
              <w:rPr>
                <w:spacing w:val="-2"/>
              </w:rPr>
              <w:t>mehanizam,</w:t>
            </w:r>
          </w:p>
          <w:p w:rsidR="008C01C9" w:rsidRDefault="0084041E">
            <w:pPr>
              <w:pStyle w:val="TableParagraph"/>
              <w:spacing w:line="252" w:lineRule="exact"/>
              <w:ind w:left="1521"/>
            </w:pPr>
            <w:r>
              <w:t>čelično</w:t>
            </w:r>
            <w:r>
              <w:rPr>
                <w:spacing w:val="-6"/>
              </w:rPr>
              <w:t xml:space="preserve"> </w:t>
            </w:r>
            <w:r>
              <w:t>uže</w:t>
            </w:r>
            <w:r>
              <w:rPr>
                <w:spacing w:val="-6"/>
              </w:rPr>
              <w:t xml:space="preserve"> </w:t>
            </w:r>
            <w:r>
              <w:t>i</w:t>
            </w:r>
            <w:r>
              <w:rPr>
                <w:spacing w:val="-3"/>
              </w:rPr>
              <w:t xml:space="preserve"> </w:t>
            </w:r>
            <w:r>
              <w:rPr>
                <w:spacing w:val="-5"/>
              </w:rPr>
              <w:t>dr.</w:t>
            </w:r>
          </w:p>
          <w:p w:rsidR="008C01C9" w:rsidRDefault="0084041E">
            <w:pPr>
              <w:pStyle w:val="TableParagraph"/>
              <w:numPr>
                <w:ilvl w:val="0"/>
                <w:numId w:val="19"/>
              </w:numPr>
              <w:tabs>
                <w:tab w:val="left" w:pos="277"/>
              </w:tabs>
              <w:spacing w:before="120"/>
              <w:ind w:left="277" w:hanging="172"/>
            </w:pPr>
            <w:r>
              <w:t>Objasni</w:t>
            </w:r>
            <w:r>
              <w:rPr>
                <w:spacing w:val="-8"/>
              </w:rPr>
              <w:t xml:space="preserve"> </w:t>
            </w:r>
            <w:r>
              <w:t>funkciju</w:t>
            </w:r>
            <w:r>
              <w:rPr>
                <w:spacing w:val="-7"/>
              </w:rPr>
              <w:t xml:space="preserve"> </w:t>
            </w:r>
            <w:r>
              <w:t>i</w:t>
            </w:r>
            <w:r>
              <w:rPr>
                <w:spacing w:val="-7"/>
              </w:rPr>
              <w:t xml:space="preserve"> </w:t>
            </w:r>
            <w:r>
              <w:t>princip</w:t>
            </w:r>
            <w:r>
              <w:rPr>
                <w:spacing w:val="-7"/>
              </w:rPr>
              <w:t xml:space="preserve"> </w:t>
            </w:r>
            <w:r>
              <w:t>rada</w:t>
            </w:r>
            <w:r>
              <w:rPr>
                <w:spacing w:val="-6"/>
              </w:rPr>
              <w:t xml:space="preserve"> </w:t>
            </w:r>
            <w:r>
              <w:t>uređaja</w:t>
            </w:r>
            <w:r>
              <w:rPr>
                <w:spacing w:val="-7"/>
              </w:rPr>
              <w:t xml:space="preserve"> </w:t>
            </w:r>
            <w:r>
              <w:t>zaštite</w:t>
            </w:r>
            <w:r>
              <w:rPr>
                <w:spacing w:val="-6"/>
              </w:rPr>
              <w:t xml:space="preserve"> </w:t>
            </w:r>
            <w:r>
              <w:t>od</w:t>
            </w:r>
            <w:r>
              <w:rPr>
                <w:spacing w:val="-7"/>
              </w:rPr>
              <w:t xml:space="preserve"> </w:t>
            </w:r>
            <w:r>
              <w:rPr>
                <w:spacing w:val="-2"/>
              </w:rPr>
              <w:t>proklizavanja</w:t>
            </w:r>
          </w:p>
          <w:p w:rsidR="008C01C9" w:rsidRDefault="0084041E">
            <w:pPr>
              <w:pStyle w:val="TableParagraph"/>
              <w:numPr>
                <w:ilvl w:val="0"/>
                <w:numId w:val="19"/>
              </w:numPr>
              <w:tabs>
                <w:tab w:val="left" w:pos="277"/>
              </w:tabs>
              <w:spacing w:before="120"/>
              <w:ind w:left="277" w:hanging="172"/>
            </w:pPr>
            <w:r>
              <w:t>Navede</w:t>
            </w:r>
            <w:r>
              <w:rPr>
                <w:spacing w:val="-7"/>
              </w:rPr>
              <w:t xml:space="preserve"> </w:t>
            </w:r>
            <w:r>
              <w:t>vrste</w:t>
            </w:r>
            <w:r>
              <w:rPr>
                <w:spacing w:val="-7"/>
              </w:rPr>
              <w:t xml:space="preserve"> </w:t>
            </w:r>
            <w:r>
              <w:t>kočnica</w:t>
            </w:r>
            <w:r>
              <w:rPr>
                <w:spacing w:val="-6"/>
              </w:rPr>
              <w:t xml:space="preserve"> </w:t>
            </w:r>
            <w:r>
              <w:t>na</w:t>
            </w:r>
            <w:r>
              <w:rPr>
                <w:spacing w:val="-7"/>
              </w:rPr>
              <w:t xml:space="preserve"> </w:t>
            </w:r>
            <w:r>
              <w:t>EMV</w:t>
            </w:r>
            <w:r>
              <w:rPr>
                <w:spacing w:val="-5"/>
              </w:rPr>
              <w:t xml:space="preserve"> </w:t>
            </w:r>
            <w:r>
              <w:t>CAF</w:t>
            </w:r>
            <w:r>
              <w:rPr>
                <w:spacing w:val="-5"/>
              </w:rPr>
              <w:t xml:space="preserve"> </w:t>
            </w:r>
            <w:r>
              <w:rPr>
                <w:spacing w:val="-2"/>
              </w:rPr>
              <w:t>Civity</w:t>
            </w:r>
          </w:p>
          <w:p w:rsidR="008C01C9" w:rsidRDefault="0084041E">
            <w:pPr>
              <w:pStyle w:val="TableParagraph"/>
              <w:numPr>
                <w:ilvl w:val="0"/>
                <w:numId w:val="19"/>
              </w:numPr>
              <w:tabs>
                <w:tab w:val="left" w:pos="276"/>
                <w:tab w:val="left" w:pos="286"/>
              </w:tabs>
              <w:spacing w:before="120"/>
              <w:ind w:right="107" w:hanging="182"/>
            </w:pPr>
            <w:r>
              <w:t>Objasni</w:t>
            </w:r>
            <w:r>
              <w:rPr>
                <w:spacing w:val="-3"/>
              </w:rPr>
              <w:t xml:space="preserve"> </w:t>
            </w:r>
            <w:r>
              <w:t>princip</w:t>
            </w:r>
            <w:r>
              <w:rPr>
                <w:spacing w:val="-3"/>
              </w:rPr>
              <w:t xml:space="preserve"> </w:t>
            </w:r>
            <w:r>
              <w:t>rada</w:t>
            </w:r>
            <w:r>
              <w:rPr>
                <w:spacing w:val="-4"/>
              </w:rPr>
              <w:t xml:space="preserve"> </w:t>
            </w:r>
            <w:r>
              <w:t>elektropneumatske</w:t>
            </w:r>
            <w:r>
              <w:rPr>
                <w:spacing w:val="-3"/>
              </w:rPr>
              <w:t xml:space="preserve"> </w:t>
            </w:r>
            <w:r>
              <w:t>produžne</w:t>
            </w:r>
            <w:r>
              <w:rPr>
                <w:spacing w:val="-5"/>
              </w:rPr>
              <w:t xml:space="preserve"> </w:t>
            </w:r>
            <w:r>
              <w:t>kočnicu</w:t>
            </w:r>
            <w:r>
              <w:rPr>
                <w:spacing w:val="-3"/>
              </w:rPr>
              <w:t xml:space="preserve"> </w:t>
            </w:r>
            <w:r>
              <w:t>i</w:t>
            </w:r>
            <w:r>
              <w:rPr>
                <w:spacing w:val="-3"/>
              </w:rPr>
              <w:t xml:space="preserve"> </w:t>
            </w:r>
            <w:r>
              <w:t>električne</w:t>
            </w:r>
            <w:r>
              <w:rPr>
                <w:spacing w:val="-3"/>
              </w:rPr>
              <w:t xml:space="preserve"> </w:t>
            </w:r>
            <w:r>
              <w:t>kočnice na EMV CAF Civity</w:t>
            </w:r>
          </w:p>
          <w:p w:rsidR="008C01C9" w:rsidRDefault="0084041E">
            <w:pPr>
              <w:pStyle w:val="TableParagraph"/>
              <w:numPr>
                <w:ilvl w:val="0"/>
                <w:numId w:val="19"/>
              </w:numPr>
              <w:tabs>
                <w:tab w:val="left" w:pos="277"/>
              </w:tabs>
              <w:spacing w:before="120"/>
              <w:ind w:left="277" w:hanging="172"/>
            </w:pPr>
            <w:r>
              <w:t>Objasni</w:t>
            </w:r>
            <w:r>
              <w:rPr>
                <w:spacing w:val="-7"/>
              </w:rPr>
              <w:t xml:space="preserve"> </w:t>
            </w:r>
            <w:r>
              <w:t>princip</w:t>
            </w:r>
            <w:r>
              <w:rPr>
                <w:spacing w:val="-5"/>
              </w:rPr>
              <w:t xml:space="preserve"> </w:t>
            </w:r>
            <w:r>
              <w:t>rada</w:t>
            </w:r>
            <w:r>
              <w:rPr>
                <w:spacing w:val="-7"/>
              </w:rPr>
              <w:t xml:space="preserve"> </w:t>
            </w:r>
            <w:r>
              <w:t>ručne</w:t>
            </w:r>
            <w:r>
              <w:rPr>
                <w:spacing w:val="-6"/>
              </w:rPr>
              <w:t xml:space="preserve"> </w:t>
            </w:r>
            <w:r>
              <w:t>i</w:t>
            </w:r>
            <w:r>
              <w:rPr>
                <w:spacing w:val="-6"/>
              </w:rPr>
              <w:t xml:space="preserve"> </w:t>
            </w:r>
            <w:r>
              <w:t>parkirne</w:t>
            </w:r>
            <w:r>
              <w:rPr>
                <w:spacing w:val="-7"/>
              </w:rPr>
              <w:t xml:space="preserve"> </w:t>
            </w:r>
            <w:r>
              <w:t>kočnice</w:t>
            </w:r>
            <w:r>
              <w:rPr>
                <w:spacing w:val="-5"/>
              </w:rPr>
              <w:t xml:space="preserve"> </w:t>
            </w:r>
            <w:r>
              <w:t>na</w:t>
            </w:r>
            <w:r>
              <w:rPr>
                <w:spacing w:val="-7"/>
              </w:rPr>
              <w:t xml:space="preserve"> </w:t>
            </w:r>
            <w:r>
              <w:t>EMV</w:t>
            </w:r>
            <w:r>
              <w:rPr>
                <w:spacing w:val="-5"/>
              </w:rPr>
              <w:t xml:space="preserve"> </w:t>
            </w:r>
            <w:r>
              <w:t>CAF</w:t>
            </w:r>
            <w:r>
              <w:rPr>
                <w:spacing w:val="-5"/>
              </w:rPr>
              <w:t xml:space="preserve"> </w:t>
            </w:r>
            <w:r>
              <w:rPr>
                <w:spacing w:val="-2"/>
              </w:rPr>
              <w:t>Civity</w:t>
            </w:r>
          </w:p>
          <w:p w:rsidR="008C01C9" w:rsidRDefault="0084041E">
            <w:pPr>
              <w:pStyle w:val="TableParagraph"/>
              <w:numPr>
                <w:ilvl w:val="0"/>
                <w:numId w:val="19"/>
              </w:numPr>
              <w:tabs>
                <w:tab w:val="left" w:pos="277"/>
              </w:tabs>
              <w:spacing w:before="121"/>
              <w:ind w:left="277" w:hanging="172"/>
            </w:pPr>
            <w:r>
              <w:t>Objasni</w:t>
            </w:r>
            <w:r>
              <w:rPr>
                <w:spacing w:val="-10"/>
              </w:rPr>
              <w:t xml:space="preserve"> </w:t>
            </w:r>
            <w:r>
              <w:t>princip</w:t>
            </w:r>
            <w:r>
              <w:rPr>
                <w:spacing w:val="-9"/>
              </w:rPr>
              <w:t xml:space="preserve"> </w:t>
            </w:r>
            <w:r>
              <w:t>rada</w:t>
            </w:r>
            <w:r>
              <w:rPr>
                <w:spacing w:val="-9"/>
              </w:rPr>
              <w:t xml:space="preserve"> </w:t>
            </w:r>
            <w:r>
              <w:t>protivklizne</w:t>
            </w:r>
            <w:r>
              <w:rPr>
                <w:spacing w:val="-10"/>
              </w:rPr>
              <w:t xml:space="preserve"> </w:t>
            </w:r>
            <w:r>
              <w:rPr>
                <w:spacing w:val="-2"/>
              </w:rPr>
              <w:t>zaštite</w:t>
            </w:r>
          </w:p>
          <w:p w:rsidR="008C01C9" w:rsidRDefault="0084041E">
            <w:pPr>
              <w:pStyle w:val="TableParagraph"/>
              <w:numPr>
                <w:ilvl w:val="0"/>
                <w:numId w:val="19"/>
              </w:numPr>
              <w:tabs>
                <w:tab w:val="left" w:pos="277"/>
              </w:tabs>
              <w:spacing w:before="119"/>
              <w:ind w:left="277" w:hanging="172"/>
            </w:pPr>
            <w:r>
              <w:t>Objasni</w:t>
            </w:r>
            <w:r>
              <w:rPr>
                <w:spacing w:val="-8"/>
              </w:rPr>
              <w:t xml:space="preserve"> </w:t>
            </w:r>
            <w:r>
              <w:t>princip</w:t>
            </w:r>
            <w:r>
              <w:rPr>
                <w:spacing w:val="-6"/>
              </w:rPr>
              <w:t xml:space="preserve"> </w:t>
            </w:r>
            <w:r>
              <w:t>rada</w:t>
            </w:r>
            <w:r>
              <w:rPr>
                <w:spacing w:val="-8"/>
              </w:rPr>
              <w:t xml:space="preserve"> </w:t>
            </w:r>
            <w:r>
              <w:t>kočnice</w:t>
            </w:r>
            <w:r>
              <w:rPr>
                <w:spacing w:val="-7"/>
              </w:rPr>
              <w:t xml:space="preserve"> </w:t>
            </w:r>
            <w:r>
              <w:t>za</w:t>
            </w:r>
            <w:r>
              <w:rPr>
                <w:spacing w:val="-8"/>
              </w:rPr>
              <w:t xml:space="preserve"> </w:t>
            </w:r>
            <w:r>
              <w:t>slučaj</w:t>
            </w:r>
            <w:r>
              <w:rPr>
                <w:spacing w:val="-7"/>
              </w:rPr>
              <w:t xml:space="preserve"> </w:t>
            </w:r>
            <w:r>
              <w:rPr>
                <w:spacing w:val="-2"/>
              </w:rPr>
              <w:t>opasnosti</w:t>
            </w:r>
          </w:p>
          <w:p w:rsidR="008C01C9" w:rsidRDefault="0084041E">
            <w:pPr>
              <w:pStyle w:val="TableParagraph"/>
              <w:numPr>
                <w:ilvl w:val="0"/>
                <w:numId w:val="19"/>
              </w:numPr>
              <w:tabs>
                <w:tab w:val="left" w:pos="276"/>
                <w:tab w:val="left" w:pos="286"/>
              </w:tabs>
              <w:spacing w:before="120"/>
              <w:ind w:right="107" w:hanging="182"/>
            </w:pPr>
            <w:r>
              <w:t>Objasni</w:t>
            </w:r>
            <w:r>
              <w:rPr>
                <w:spacing w:val="40"/>
              </w:rPr>
              <w:t xml:space="preserve"> </w:t>
            </w:r>
            <w:r>
              <w:rPr>
                <w:b/>
              </w:rPr>
              <w:t>funkcionlane</w:t>
            </w:r>
            <w:r>
              <w:rPr>
                <w:b/>
                <w:spacing w:val="40"/>
              </w:rPr>
              <w:t xml:space="preserve"> </w:t>
            </w:r>
            <w:r>
              <w:rPr>
                <w:b/>
              </w:rPr>
              <w:t>djelove</w:t>
            </w:r>
            <w:r>
              <w:rPr>
                <w:b/>
                <w:spacing w:val="40"/>
              </w:rPr>
              <w:t xml:space="preserve"> </w:t>
            </w:r>
            <w:r>
              <w:t>i</w:t>
            </w:r>
            <w:r>
              <w:rPr>
                <w:spacing w:val="40"/>
              </w:rPr>
              <w:t xml:space="preserve"> </w:t>
            </w:r>
            <w:r>
              <w:t>princip</w:t>
            </w:r>
            <w:r>
              <w:rPr>
                <w:spacing w:val="40"/>
              </w:rPr>
              <w:t xml:space="preserve"> </w:t>
            </w:r>
            <w:r>
              <w:t>rada</w:t>
            </w:r>
            <w:r>
              <w:rPr>
                <w:spacing w:val="40"/>
              </w:rPr>
              <w:t xml:space="preserve"> </w:t>
            </w:r>
            <w:r>
              <w:t>elektromagnetne</w:t>
            </w:r>
            <w:r>
              <w:rPr>
                <w:spacing w:val="40"/>
              </w:rPr>
              <w:t xml:space="preserve"> </w:t>
            </w:r>
            <w:r>
              <w:t>kočnice</w:t>
            </w:r>
            <w:r>
              <w:rPr>
                <w:spacing w:val="40"/>
              </w:rPr>
              <w:t xml:space="preserve"> </w:t>
            </w:r>
            <w:r>
              <w:t>na putničkim kolima za velike brzine</w:t>
            </w:r>
          </w:p>
          <w:p w:rsidR="008C01C9" w:rsidRDefault="0084041E">
            <w:pPr>
              <w:pStyle w:val="TableParagraph"/>
              <w:spacing w:before="120"/>
              <w:ind w:left="1521" w:hanging="1"/>
            </w:pPr>
            <w:r>
              <w:rPr>
                <w:b/>
              </w:rPr>
              <w:t xml:space="preserve">Funkcionalni djelovi: </w:t>
            </w:r>
            <w:r>
              <w:t>radni cilindar, klizni magnet, slavina sa izduvnim otvorom, elastično crijevo, prekidači i dr.</w:t>
            </w:r>
          </w:p>
          <w:p w:rsidR="008C01C9" w:rsidRDefault="0084041E">
            <w:pPr>
              <w:pStyle w:val="TableParagraph"/>
              <w:numPr>
                <w:ilvl w:val="0"/>
                <w:numId w:val="19"/>
              </w:numPr>
              <w:tabs>
                <w:tab w:val="left" w:pos="276"/>
                <w:tab w:val="left" w:pos="286"/>
              </w:tabs>
              <w:spacing w:before="120"/>
              <w:ind w:right="105" w:hanging="182"/>
            </w:pPr>
            <w:r>
              <w:t>Objasni</w:t>
            </w:r>
            <w:r>
              <w:rPr>
                <w:spacing w:val="40"/>
              </w:rPr>
              <w:t xml:space="preserve"> </w:t>
            </w:r>
            <w:r>
              <w:t>povezanost</w:t>
            </w:r>
            <w:r>
              <w:rPr>
                <w:spacing w:val="40"/>
              </w:rPr>
              <w:t xml:space="preserve"> </w:t>
            </w:r>
            <w:r>
              <w:t>tovarenost</w:t>
            </w:r>
            <w:r>
              <w:rPr>
                <w:spacing w:val="40"/>
              </w:rPr>
              <w:t xml:space="preserve"> </w:t>
            </w:r>
            <w:r>
              <w:t>kola</w:t>
            </w:r>
            <w:r>
              <w:rPr>
                <w:spacing w:val="40"/>
              </w:rPr>
              <w:t xml:space="preserve"> </w:t>
            </w:r>
            <w:r>
              <w:t>sa</w:t>
            </w:r>
            <w:r>
              <w:rPr>
                <w:spacing w:val="40"/>
              </w:rPr>
              <w:t xml:space="preserve"> </w:t>
            </w:r>
            <w:r>
              <w:t>dejstvom</w:t>
            </w:r>
            <w:r>
              <w:rPr>
                <w:spacing w:val="40"/>
              </w:rPr>
              <w:t xml:space="preserve"> </w:t>
            </w:r>
            <w:r>
              <w:t>automatske</w:t>
            </w:r>
            <w:r>
              <w:rPr>
                <w:spacing w:val="40"/>
              </w:rPr>
              <w:t xml:space="preserve"> </w:t>
            </w:r>
            <w:r>
              <w:t>kontinualne promjene sile kočenja kod putničkih kola</w:t>
            </w:r>
          </w:p>
          <w:p w:rsidR="008C01C9" w:rsidRDefault="0084041E">
            <w:pPr>
              <w:pStyle w:val="TableParagraph"/>
              <w:numPr>
                <w:ilvl w:val="0"/>
                <w:numId w:val="19"/>
              </w:numPr>
              <w:tabs>
                <w:tab w:val="left" w:pos="277"/>
              </w:tabs>
              <w:spacing w:before="120"/>
              <w:ind w:left="277" w:hanging="172"/>
            </w:pPr>
            <w:r>
              <w:t>Navede</w:t>
            </w:r>
            <w:r>
              <w:rPr>
                <w:spacing w:val="-8"/>
              </w:rPr>
              <w:t xml:space="preserve"> </w:t>
            </w:r>
            <w:r>
              <w:rPr>
                <w:b/>
              </w:rPr>
              <w:t>vrste</w:t>
            </w:r>
            <w:r>
              <w:rPr>
                <w:b/>
                <w:spacing w:val="-8"/>
              </w:rPr>
              <w:t xml:space="preserve"> </w:t>
            </w:r>
            <w:r>
              <w:rPr>
                <w:b/>
              </w:rPr>
              <w:t>kočnica</w:t>
            </w:r>
            <w:r>
              <w:rPr>
                <w:b/>
                <w:spacing w:val="-8"/>
              </w:rPr>
              <w:t xml:space="preserve"> </w:t>
            </w:r>
            <w:r>
              <w:t>teretnih</w:t>
            </w:r>
            <w:r>
              <w:rPr>
                <w:spacing w:val="-9"/>
              </w:rPr>
              <w:t xml:space="preserve"> </w:t>
            </w:r>
            <w:r>
              <w:rPr>
                <w:spacing w:val="-4"/>
              </w:rPr>
              <w:t>kola</w:t>
            </w:r>
          </w:p>
          <w:p w:rsidR="008C01C9" w:rsidRDefault="0084041E">
            <w:pPr>
              <w:pStyle w:val="TableParagraph"/>
              <w:spacing w:before="120"/>
              <w:ind w:left="1521" w:right="106"/>
              <w:jc w:val="both"/>
            </w:pPr>
            <w:r>
              <w:rPr>
                <w:b/>
              </w:rPr>
              <w:t>Vrste</w:t>
            </w:r>
            <w:r>
              <w:rPr>
                <w:b/>
                <w:spacing w:val="-13"/>
              </w:rPr>
              <w:t xml:space="preserve"> </w:t>
            </w:r>
            <w:r>
              <w:rPr>
                <w:b/>
              </w:rPr>
              <w:t>kočnica</w:t>
            </w:r>
            <w:r>
              <w:t>:</w:t>
            </w:r>
            <w:r>
              <w:rPr>
                <w:spacing w:val="-13"/>
              </w:rPr>
              <w:t xml:space="preserve"> </w:t>
            </w:r>
            <w:r>
              <w:t>klasična</w:t>
            </w:r>
            <w:r>
              <w:rPr>
                <w:spacing w:val="-12"/>
              </w:rPr>
              <w:t xml:space="preserve"> </w:t>
            </w:r>
            <w:r>
              <w:t>kočnica</w:t>
            </w:r>
            <w:r>
              <w:rPr>
                <w:spacing w:val="-13"/>
              </w:rPr>
              <w:t xml:space="preserve"> </w:t>
            </w:r>
            <w:r>
              <w:t>režima</w:t>
            </w:r>
            <w:r>
              <w:rPr>
                <w:spacing w:val="-12"/>
              </w:rPr>
              <w:t xml:space="preserve"> </w:t>
            </w:r>
            <w:r>
              <w:t>S</w:t>
            </w:r>
            <w:r>
              <w:rPr>
                <w:spacing w:val="-13"/>
              </w:rPr>
              <w:t xml:space="preserve"> </w:t>
            </w:r>
            <w:r>
              <w:t>sa</w:t>
            </w:r>
            <w:r>
              <w:rPr>
                <w:spacing w:val="-12"/>
              </w:rPr>
              <w:t xml:space="preserve"> </w:t>
            </w:r>
            <w:r>
              <w:t>ručnim</w:t>
            </w:r>
            <w:r>
              <w:rPr>
                <w:spacing w:val="-13"/>
              </w:rPr>
              <w:t xml:space="preserve"> </w:t>
            </w:r>
            <w:r>
              <w:t>mjenačem sile kočenja, kočnica sa automatskim mjenjačem sile kočenja režima S, kočnica sa automatskom kontinualnom promjenom sile kočenja režima SS/S i SS</w:t>
            </w:r>
          </w:p>
          <w:p w:rsidR="008C01C9" w:rsidRDefault="0084041E">
            <w:pPr>
              <w:pStyle w:val="TableParagraph"/>
              <w:numPr>
                <w:ilvl w:val="0"/>
                <w:numId w:val="19"/>
              </w:numPr>
              <w:tabs>
                <w:tab w:val="left" w:pos="276"/>
                <w:tab w:val="left" w:pos="286"/>
              </w:tabs>
              <w:spacing w:before="120"/>
              <w:ind w:right="106" w:hanging="182"/>
            </w:pPr>
            <w:r>
              <w:t>Objasni princip rada kočnice sa automatskom kontinualnom promjenom sile kočenja u zavisnosti od promjene opterećenja vozila</w:t>
            </w:r>
          </w:p>
          <w:p w:rsidR="008C01C9" w:rsidRDefault="0084041E">
            <w:pPr>
              <w:pStyle w:val="TableParagraph"/>
              <w:numPr>
                <w:ilvl w:val="0"/>
                <w:numId w:val="19"/>
              </w:numPr>
              <w:tabs>
                <w:tab w:val="left" w:pos="277"/>
              </w:tabs>
              <w:spacing w:before="120"/>
              <w:ind w:left="277" w:hanging="172"/>
            </w:pPr>
            <w:r>
              <w:t>Objasni</w:t>
            </w:r>
            <w:r>
              <w:rPr>
                <w:spacing w:val="-9"/>
              </w:rPr>
              <w:t xml:space="preserve"> </w:t>
            </w:r>
            <w:r>
              <w:t>ulogu</w:t>
            </w:r>
            <w:r>
              <w:rPr>
                <w:spacing w:val="-8"/>
              </w:rPr>
              <w:t xml:space="preserve"> </w:t>
            </w:r>
            <w:r>
              <w:t>mjernog</w:t>
            </w:r>
            <w:r>
              <w:rPr>
                <w:spacing w:val="-9"/>
              </w:rPr>
              <w:t xml:space="preserve"> </w:t>
            </w:r>
            <w:r>
              <w:rPr>
                <w:spacing w:val="-2"/>
              </w:rPr>
              <w:t>ventila</w:t>
            </w:r>
          </w:p>
          <w:p w:rsidR="008C01C9" w:rsidRDefault="0084041E">
            <w:pPr>
              <w:pStyle w:val="TableParagraph"/>
              <w:numPr>
                <w:ilvl w:val="0"/>
                <w:numId w:val="19"/>
              </w:numPr>
              <w:tabs>
                <w:tab w:val="left" w:pos="277"/>
              </w:tabs>
              <w:spacing w:before="120"/>
              <w:ind w:left="277" w:hanging="172"/>
            </w:pPr>
            <w:r>
              <w:t>Objasni</w:t>
            </w:r>
            <w:r>
              <w:rPr>
                <w:spacing w:val="-11"/>
              </w:rPr>
              <w:t xml:space="preserve"> </w:t>
            </w:r>
            <w:r>
              <w:t>funkcije</w:t>
            </w:r>
            <w:r>
              <w:rPr>
                <w:spacing w:val="-10"/>
              </w:rPr>
              <w:t xml:space="preserve"> </w:t>
            </w:r>
            <w:r>
              <w:t>rasporednika</w:t>
            </w:r>
            <w:r>
              <w:rPr>
                <w:spacing w:val="-9"/>
              </w:rPr>
              <w:t xml:space="preserve"> </w:t>
            </w:r>
            <w:r>
              <w:t>ESH</w:t>
            </w:r>
            <w:r>
              <w:rPr>
                <w:spacing w:val="-10"/>
              </w:rPr>
              <w:t xml:space="preserve"> 1</w:t>
            </w:r>
          </w:p>
          <w:p w:rsidR="008C01C9" w:rsidRDefault="0084041E">
            <w:pPr>
              <w:pStyle w:val="TableParagraph"/>
              <w:numPr>
                <w:ilvl w:val="0"/>
                <w:numId w:val="19"/>
              </w:numPr>
              <w:tabs>
                <w:tab w:val="left" w:pos="277"/>
              </w:tabs>
              <w:spacing w:before="120"/>
              <w:ind w:left="277" w:hanging="172"/>
            </w:pPr>
            <w:r>
              <w:t>Objasni</w:t>
            </w:r>
            <w:r>
              <w:rPr>
                <w:spacing w:val="-11"/>
              </w:rPr>
              <w:t xml:space="preserve"> </w:t>
            </w:r>
            <w:r>
              <w:t>funkcije</w:t>
            </w:r>
            <w:r>
              <w:rPr>
                <w:spacing w:val="-10"/>
              </w:rPr>
              <w:t xml:space="preserve"> </w:t>
            </w:r>
            <w:r>
              <w:t>rasporednika</w:t>
            </w:r>
            <w:r>
              <w:rPr>
                <w:spacing w:val="-9"/>
              </w:rPr>
              <w:t xml:space="preserve"> </w:t>
            </w:r>
            <w:r>
              <w:t>ESH</w:t>
            </w:r>
            <w:r>
              <w:rPr>
                <w:spacing w:val="-10"/>
              </w:rPr>
              <w:t xml:space="preserve"> 2</w:t>
            </w:r>
          </w:p>
          <w:p w:rsidR="008C01C9" w:rsidRDefault="0084041E">
            <w:pPr>
              <w:pStyle w:val="TableParagraph"/>
              <w:numPr>
                <w:ilvl w:val="0"/>
                <w:numId w:val="19"/>
              </w:numPr>
              <w:tabs>
                <w:tab w:val="left" w:pos="278"/>
                <w:tab w:val="left" w:pos="287"/>
              </w:tabs>
              <w:spacing w:before="120"/>
              <w:ind w:left="287" w:right="106" w:hanging="181"/>
            </w:pPr>
            <w:r>
              <w:t>Objasni</w:t>
            </w:r>
            <w:r>
              <w:rPr>
                <w:spacing w:val="40"/>
              </w:rPr>
              <w:t xml:space="preserve"> </w:t>
            </w:r>
            <w:r>
              <w:t>sastavljanje</w:t>
            </w:r>
            <w:r>
              <w:rPr>
                <w:spacing w:val="40"/>
              </w:rPr>
              <w:t xml:space="preserve"> </w:t>
            </w:r>
            <w:r>
              <w:t>vozova</w:t>
            </w:r>
            <w:r>
              <w:rPr>
                <w:spacing w:val="40"/>
              </w:rPr>
              <w:t xml:space="preserve"> </w:t>
            </w:r>
            <w:r>
              <w:t>sa</w:t>
            </w:r>
            <w:r>
              <w:rPr>
                <w:spacing w:val="40"/>
              </w:rPr>
              <w:t xml:space="preserve"> </w:t>
            </w:r>
            <w:r>
              <w:t>aspekta</w:t>
            </w:r>
            <w:r>
              <w:rPr>
                <w:spacing w:val="40"/>
              </w:rPr>
              <w:t xml:space="preserve"> </w:t>
            </w:r>
            <w:r>
              <w:t>kočnica</w:t>
            </w:r>
            <w:r>
              <w:rPr>
                <w:spacing w:val="40"/>
              </w:rPr>
              <w:t xml:space="preserve"> </w:t>
            </w:r>
            <w:r>
              <w:t>u</w:t>
            </w:r>
            <w:r>
              <w:rPr>
                <w:spacing w:val="40"/>
              </w:rPr>
              <w:t xml:space="preserve"> </w:t>
            </w:r>
            <w:r>
              <w:t>skladu</w:t>
            </w:r>
            <w:r>
              <w:rPr>
                <w:spacing w:val="40"/>
              </w:rPr>
              <w:t xml:space="preserve"> </w:t>
            </w:r>
            <w:r>
              <w:t>sa</w:t>
            </w:r>
            <w:r>
              <w:rPr>
                <w:spacing w:val="40"/>
              </w:rPr>
              <w:t xml:space="preserve"> </w:t>
            </w:r>
            <w:r>
              <w:t>propisima</w:t>
            </w:r>
            <w:r>
              <w:rPr>
                <w:spacing w:val="40"/>
              </w:rPr>
              <w:t xml:space="preserve"> </w:t>
            </w:r>
            <w:r>
              <w:t xml:space="preserve">i </w:t>
            </w:r>
            <w:r>
              <w:rPr>
                <w:spacing w:val="-2"/>
              </w:rPr>
              <w:t>procedurama</w:t>
            </w:r>
          </w:p>
          <w:p w:rsidR="008C01C9" w:rsidRDefault="0084041E">
            <w:pPr>
              <w:pStyle w:val="TableParagraph"/>
              <w:numPr>
                <w:ilvl w:val="0"/>
                <w:numId w:val="19"/>
              </w:numPr>
              <w:tabs>
                <w:tab w:val="left" w:pos="277"/>
                <w:tab w:val="left" w:pos="287"/>
              </w:tabs>
              <w:spacing w:before="120"/>
              <w:ind w:left="287" w:right="107" w:hanging="182"/>
            </w:pPr>
            <w:r>
              <w:t>Objasni uvrštavanje kola i izbor vrste kočnice kod vozova za prevoz putnika u skladu sa propisima</w:t>
            </w:r>
          </w:p>
          <w:p w:rsidR="008C01C9" w:rsidRDefault="0084041E">
            <w:pPr>
              <w:pStyle w:val="TableParagraph"/>
              <w:numPr>
                <w:ilvl w:val="0"/>
                <w:numId w:val="19"/>
              </w:numPr>
              <w:tabs>
                <w:tab w:val="left" w:pos="277"/>
                <w:tab w:val="left" w:pos="287"/>
              </w:tabs>
              <w:spacing w:before="121"/>
              <w:ind w:left="287" w:right="106" w:hanging="182"/>
            </w:pPr>
            <w:r>
              <w:t>Objasni uvrštavanje kola i izbor vrste kočnice kod teretnih vozova u skladu sa propisima i procedurama</w:t>
            </w:r>
          </w:p>
          <w:p w:rsidR="008C01C9" w:rsidRDefault="0084041E">
            <w:pPr>
              <w:pStyle w:val="TableParagraph"/>
              <w:numPr>
                <w:ilvl w:val="0"/>
                <w:numId w:val="19"/>
              </w:numPr>
              <w:tabs>
                <w:tab w:val="left" w:pos="277"/>
                <w:tab w:val="left" w:pos="287"/>
              </w:tabs>
              <w:spacing w:before="119"/>
              <w:ind w:left="287" w:right="106" w:hanging="182"/>
            </w:pPr>
            <w:r>
              <w:t>Objasni</w:t>
            </w:r>
            <w:r>
              <w:rPr>
                <w:spacing w:val="80"/>
              </w:rPr>
              <w:t xml:space="preserve"> </w:t>
            </w:r>
            <w:r>
              <w:t>dužnosti</w:t>
            </w:r>
            <w:r>
              <w:rPr>
                <w:spacing w:val="80"/>
              </w:rPr>
              <w:t xml:space="preserve"> </w:t>
            </w:r>
            <w:r>
              <w:t>i</w:t>
            </w:r>
            <w:r>
              <w:rPr>
                <w:spacing w:val="80"/>
              </w:rPr>
              <w:t xml:space="preserve"> </w:t>
            </w:r>
            <w:r>
              <w:t>postupke</w:t>
            </w:r>
            <w:r>
              <w:rPr>
                <w:spacing w:val="80"/>
              </w:rPr>
              <w:t xml:space="preserve"> </w:t>
            </w:r>
            <w:r>
              <w:t>mašinovođe</w:t>
            </w:r>
            <w:r>
              <w:rPr>
                <w:spacing w:val="80"/>
              </w:rPr>
              <w:t xml:space="preserve"> </w:t>
            </w:r>
            <w:r>
              <w:t>prilikom</w:t>
            </w:r>
            <w:r>
              <w:rPr>
                <w:spacing w:val="80"/>
              </w:rPr>
              <w:t xml:space="preserve"> </w:t>
            </w:r>
            <w:r>
              <w:t>upotrebe</w:t>
            </w:r>
            <w:r>
              <w:rPr>
                <w:spacing w:val="80"/>
              </w:rPr>
              <w:t xml:space="preserve"> </w:t>
            </w:r>
            <w:r>
              <w:t>kočnica</w:t>
            </w:r>
            <w:r>
              <w:rPr>
                <w:spacing w:val="80"/>
              </w:rPr>
              <w:t xml:space="preserve"> </w:t>
            </w:r>
            <w:r>
              <w:t>u eksploataciji za vrijeme vožnje u skladu sa propisima i procedurama</w:t>
            </w:r>
          </w:p>
          <w:p w:rsidR="008C01C9" w:rsidRDefault="0084041E">
            <w:pPr>
              <w:pStyle w:val="TableParagraph"/>
              <w:numPr>
                <w:ilvl w:val="0"/>
                <w:numId w:val="19"/>
              </w:numPr>
              <w:tabs>
                <w:tab w:val="left" w:pos="276"/>
                <w:tab w:val="left" w:pos="286"/>
              </w:tabs>
              <w:spacing w:before="120"/>
              <w:ind w:right="106" w:hanging="182"/>
            </w:pPr>
            <w:r>
              <w:t>Objasni</w:t>
            </w:r>
            <w:r>
              <w:rPr>
                <w:spacing w:val="-11"/>
              </w:rPr>
              <w:t xml:space="preserve"> </w:t>
            </w:r>
            <w:r>
              <w:t>dužnosti</w:t>
            </w:r>
            <w:r>
              <w:rPr>
                <w:spacing w:val="-12"/>
              </w:rPr>
              <w:t xml:space="preserve"> </w:t>
            </w:r>
            <w:r>
              <w:t>i</w:t>
            </w:r>
            <w:r>
              <w:rPr>
                <w:spacing w:val="-11"/>
              </w:rPr>
              <w:t xml:space="preserve"> </w:t>
            </w:r>
            <w:r>
              <w:t>postupke</w:t>
            </w:r>
            <w:r>
              <w:rPr>
                <w:spacing w:val="-11"/>
              </w:rPr>
              <w:t xml:space="preserve"> </w:t>
            </w:r>
            <w:r>
              <w:t>pregledača</w:t>
            </w:r>
            <w:r>
              <w:rPr>
                <w:spacing w:val="-11"/>
              </w:rPr>
              <w:t xml:space="preserve"> </w:t>
            </w:r>
            <w:r>
              <w:t>kola</w:t>
            </w:r>
            <w:r>
              <w:rPr>
                <w:spacing w:val="-11"/>
              </w:rPr>
              <w:t xml:space="preserve"> </w:t>
            </w:r>
            <w:r>
              <w:t>prilikom</w:t>
            </w:r>
            <w:r>
              <w:rPr>
                <w:spacing w:val="-10"/>
              </w:rPr>
              <w:t xml:space="preserve"> </w:t>
            </w:r>
            <w:r>
              <w:t>pregleda</w:t>
            </w:r>
            <w:r>
              <w:rPr>
                <w:spacing w:val="-11"/>
              </w:rPr>
              <w:t xml:space="preserve"> </w:t>
            </w:r>
            <w:r>
              <w:t>kočnica</w:t>
            </w:r>
            <w:r>
              <w:rPr>
                <w:spacing w:val="-11"/>
              </w:rPr>
              <w:t xml:space="preserve"> </w:t>
            </w:r>
            <w:r>
              <w:t>na</w:t>
            </w:r>
            <w:r>
              <w:rPr>
                <w:spacing w:val="-11"/>
              </w:rPr>
              <w:t xml:space="preserve"> </w:t>
            </w:r>
            <w:r>
              <w:t>vozu u skladu sa propisima i procedurama</w:t>
            </w:r>
          </w:p>
        </w:tc>
      </w:tr>
      <w:tr w:rsidR="008C01C9">
        <w:trPr>
          <w:trHeight w:val="1238"/>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tabs>
                <w:tab w:val="left" w:pos="1108"/>
                <w:tab w:val="left" w:pos="2276"/>
              </w:tabs>
              <w:spacing w:before="119"/>
              <w:ind w:left="122" w:right="104"/>
            </w:pPr>
            <w:r>
              <w:rPr>
                <w:spacing w:val="-2"/>
              </w:rPr>
              <w:t>Analizira</w:t>
            </w:r>
            <w:r>
              <w:tab/>
            </w:r>
            <w:r>
              <w:rPr>
                <w:spacing w:val="-2"/>
              </w:rPr>
              <w:t>mehaničke</w:t>
            </w:r>
            <w:r>
              <w:tab/>
            </w:r>
            <w:r>
              <w:rPr>
                <w:spacing w:val="-2"/>
              </w:rPr>
              <w:t xml:space="preserve">uređaje </w:t>
            </w:r>
            <w:r>
              <w:t>željezničkih voznih sredstava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18"/>
              </w:numPr>
              <w:tabs>
                <w:tab w:val="left" w:pos="277"/>
              </w:tabs>
              <w:spacing w:before="120"/>
              <w:ind w:left="277" w:hanging="172"/>
            </w:pPr>
            <w:r>
              <w:t>Objasni</w:t>
            </w:r>
            <w:r>
              <w:rPr>
                <w:spacing w:val="-8"/>
              </w:rPr>
              <w:t xml:space="preserve"> </w:t>
            </w:r>
            <w:r>
              <w:t>konstrukciju</w:t>
            </w:r>
            <w:r>
              <w:rPr>
                <w:spacing w:val="-7"/>
              </w:rPr>
              <w:t xml:space="preserve"> </w:t>
            </w:r>
            <w:r>
              <w:t>i</w:t>
            </w:r>
            <w:r>
              <w:rPr>
                <w:spacing w:val="36"/>
              </w:rPr>
              <w:t xml:space="preserve"> </w:t>
            </w:r>
            <w:r>
              <w:t>namjenu</w:t>
            </w:r>
            <w:r>
              <w:rPr>
                <w:spacing w:val="-7"/>
              </w:rPr>
              <w:t xml:space="preserve"> </w:t>
            </w:r>
            <w:r>
              <w:rPr>
                <w:spacing w:val="-2"/>
              </w:rPr>
              <w:t>sanduka</w:t>
            </w:r>
          </w:p>
          <w:p w:rsidR="008C01C9" w:rsidRDefault="0084041E">
            <w:pPr>
              <w:pStyle w:val="TableParagraph"/>
              <w:numPr>
                <w:ilvl w:val="0"/>
                <w:numId w:val="18"/>
              </w:numPr>
              <w:tabs>
                <w:tab w:val="left" w:pos="277"/>
              </w:tabs>
              <w:spacing w:before="120"/>
              <w:ind w:left="277" w:hanging="172"/>
            </w:pPr>
            <w:r>
              <w:t>Objasni</w:t>
            </w:r>
            <w:r>
              <w:rPr>
                <w:spacing w:val="-10"/>
              </w:rPr>
              <w:t xml:space="preserve"> </w:t>
            </w:r>
            <w:r>
              <w:t>konstrukciju</w:t>
            </w:r>
            <w:r>
              <w:rPr>
                <w:spacing w:val="-8"/>
              </w:rPr>
              <w:t xml:space="preserve"> </w:t>
            </w:r>
            <w:r>
              <w:t>i</w:t>
            </w:r>
            <w:r>
              <w:rPr>
                <w:spacing w:val="-10"/>
              </w:rPr>
              <w:t xml:space="preserve"> </w:t>
            </w:r>
            <w:r>
              <w:t>namjenu</w:t>
            </w:r>
            <w:r>
              <w:rPr>
                <w:spacing w:val="-9"/>
              </w:rPr>
              <w:t xml:space="preserve"> </w:t>
            </w:r>
            <w:r>
              <w:t>obrtnog</w:t>
            </w:r>
            <w:r>
              <w:rPr>
                <w:spacing w:val="-8"/>
              </w:rPr>
              <w:t xml:space="preserve"> </w:t>
            </w:r>
            <w:r>
              <w:rPr>
                <w:spacing w:val="-2"/>
              </w:rPr>
              <w:t>postolja</w:t>
            </w:r>
          </w:p>
          <w:p w:rsidR="008C01C9" w:rsidRDefault="0084041E">
            <w:pPr>
              <w:pStyle w:val="TableParagraph"/>
              <w:numPr>
                <w:ilvl w:val="0"/>
                <w:numId w:val="18"/>
              </w:numPr>
              <w:tabs>
                <w:tab w:val="left" w:pos="277"/>
              </w:tabs>
              <w:spacing w:before="120"/>
              <w:ind w:left="277" w:hanging="172"/>
            </w:pPr>
            <w:r>
              <w:t>Objasni</w:t>
            </w:r>
            <w:r>
              <w:rPr>
                <w:spacing w:val="-10"/>
              </w:rPr>
              <w:t xml:space="preserve"> </w:t>
            </w:r>
            <w:r>
              <w:t>konstrukciju</w:t>
            </w:r>
            <w:r>
              <w:rPr>
                <w:spacing w:val="-8"/>
              </w:rPr>
              <w:t xml:space="preserve"> </w:t>
            </w:r>
            <w:r>
              <w:t>i</w:t>
            </w:r>
            <w:r>
              <w:rPr>
                <w:spacing w:val="-10"/>
              </w:rPr>
              <w:t xml:space="preserve"> </w:t>
            </w:r>
            <w:r>
              <w:t>namjenu</w:t>
            </w:r>
            <w:r>
              <w:rPr>
                <w:spacing w:val="-9"/>
              </w:rPr>
              <w:t xml:space="preserve"> </w:t>
            </w:r>
            <w:r>
              <w:t>kočnog</w:t>
            </w:r>
            <w:r>
              <w:rPr>
                <w:spacing w:val="-9"/>
              </w:rPr>
              <w:t xml:space="preserve"> </w:t>
            </w:r>
            <w:r>
              <w:rPr>
                <w:spacing w:val="-2"/>
              </w:rPr>
              <w:t>mehanizma</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24"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87"/>
        <w:gridCol w:w="6621"/>
      </w:tblGrid>
      <w:tr w:rsidR="008C01C9">
        <w:trPr>
          <w:trHeight w:val="1117"/>
        </w:trPr>
        <w:tc>
          <w:tcPr>
            <w:tcW w:w="2987" w:type="dxa"/>
            <w:tcBorders>
              <w:left w:val="nil"/>
              <w:right w:val="single" w:sz="2" w:space="0" w:color="CC0000"/>
            </w:tcBorders>
            <w:shd w:val="clear" w:color="auto" w:fill="F1E5BD"/>
          </w:tcPr>
          <w:p w:rsidR="008C01C9" w:rsidRDefault="0084041E">
            <w:pPr>
              <w:pStyle w:val="TableParagraph"/>
              <w:spacing w:before="121"/>
              <w:ind w:left="122"/>
              <w:rPr>
                <w:b/>
              </w:rPr>
            </w:pPr>
            <w:r>
              <w:rPr>
                <w:b/>
              </w:rPr>
              <w:t>Ishodi</w:t>
            </w:r>
            <w:r>
              <w:rPr>
                <w:b/>
                <w:spacing w:val="-7"/>
              </w:rPr>
              <w:t xml:space="preserve"> </w:t>
            </w:r>
            <w:r>
              <w:rPr>
                <w:b/>
                <w:spacing w:val="-2"/>
              </w:rPr>
              <w:t>učenja</w:t>
            </w:r>
          </w:p>
          <w:p w:rsidR="008C01C9" w:rsidRDefault="0084041E">
            <w:pPr>
              <w:pStyle w:val="TableParagraph"/>
              <w:spacing w:before="119"/>
              <w:ind w:left="122"/>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1" w:type="dxa"/>
            <w:tcBorders>
              <w:left w:val="single" w:sz="2" w:space="0" w:color="CC0000"/>
              <w:right w:val="nil"/>
            </w:tcBorders>
            <w:shd w:val="clear" w:color="auto" w:fill="F1E5BD"/>
          </w:tcPr>
          <w:p w:rsidR="008C01C9" w:rsidRDefault="0084041E">
            <w:pPr>
              <w:pStyle w:val="TableParagraph"/>
              <w:spacing w:before="247" w:line="352" w:lineRule="auto"/>
              <w:ind w:left="105" w:right="1622"/>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9"/>
              </w:rPr>
              <w:t xml:space="preserve"> </w:t>
            </w:r>
            <w:r>
              <w:rPr>
                <w:b/>
              </w:rPr>
              <w:t>učenja Učenik treba da:</w:t>
            </w:r>
          </w:p>
        </w:tc>
      </w:tr>
      <w:tr w:rsidR="008C01C9">
        <w:trPr>
          <w:trHeight w:val="8795"/>
        </w:trPr>
        <w:tc>
          <w:tcPr>
            <w:tcW w:w="2987"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1" w:type="dxa"/>
            <w:tcBorders>
              <w:left w:val="single" w:sz="2" w:space="0" w:color="CC0000"/>
              <w:bottom w:val="single" w:sz="4" w:space="0" w:color="CC0000"/>
              <w:right w:val="nil"/>
            </w:tcBorders>
          </w:tcPr>
          <w:p w:rsidR="008C01C9" w:rsidRDefault="0084041E">
            <w:pPr>
              <w:pStyle w:val="TableParagraph"/>
              <w:numPr>
                <w:ilvl w:val="0"/>
                <w:numId w:val="17"/>
              </w:numPr>
              <w:tabs>
                <w:tab w:val="left" w:pos="277"/>
              </w:tabs>
              <w:spacing w:line="218" w:lineRule="exact"/>
              <w:ind w:left="277" w:hanging="172"/>
            </w:pPr>
            <w:r>
              <w:t>Objasni</w:t>
            </w:r>
            <w:r>
              <w:rPr>
                <w:spacing w:val="-9"/>
              </w:rPr>
              <w:t xml:space="preserve"> </w:t>
            </w:r>
            <w:r>
              <w:t>način</w:t>
            </w:r>
            <w:r>
              <w:rPr>
                <w:spacing w:val="-9"/>
              </w:rPr>
              <w:t xml:space="preserve"> </w:t>
            </w:r>
            <w:r>
              <w:t>prenosa</w:t>
            </w:r>
            <w:r>
              <w:rPr>
                <w:spacing w:val="-8"/>
              </w:rPr>
              <w:t xml:space="preserve"> </w:t>
            </w:r>
            <w:r>
              <w:t>obrtnog</w:t>
            </w:r>
            <w:r>
              <w:rPr>
                <w:spacing w:val="-9"/>
              </w:rPr>
              <w:t xml:space="preserve"> </w:t>
            </w:r>
            <w:r>
              <w:t>momenta</w:t>
            </w:r>
            <w:r>
              <w:rPr>
                <w:spacing w:val="-8"/>
              </w:rPr>
              <w:t xml:space="preserve"> </w:t>
            </w:r>
            <w:r>
              <w:t>na</w:t>
            </w:r>
            <w:r>
              <w:rPr>
                <w:spacing w:val="-8"/>
              </w:rPr>
              <w:t xml:space="preserve"> </w:t>
            </w:r>
            <w:r>
              <w:t>pogonske</w:t>
            </w:r>
            <w:r>
              <w:rPr>
                <w:spacing w:val="-9"/>
              </w:rPr>
              <w:t xml:space="preserve"> </w:t>
            </w:r>
            <w:r>
              <w:rPr>
                <w:spacing w:val="-2"/>
              </w:rPr>
              <w:t>osovine</w:t>
            </w:r>
          </w:p>
          <w:p w:rsidR="008C01C9" w:rsidRDefault="0084041E">
            <w:pPr>
              <w:pStyle w:val="TableParagraph"/>
              <w:numPr>
                <w:ilvl w:val="0"/>
                <w:numId w:val="17"/>
              </w:numPr>
              <w:tabs>
                <w:tab w:val="left" w:pos="277"/>
              </w:tabs>
              <w:spacing w:before="119"/>
              <w:ind w:left="277" w:hanging="172"/>
            </w:pPr>
            <w:r>
              <w:t>Objasni</w:t>
            </w:r>
            <w:r>
              <w:rPr>
                <w:spacing w:val="37"/>
              </w:rPr>
              <w:t xml:space="preserve"> </w:t>
            </w:r>
            <w:r>
              <w:rPr>
                <w:b/>
              </w:rPr>
              <w:t>vrste</w:t>
            </w:r>
            <w:r>
              <w:rPr>
                <w:b/>
                <w:spacing w:val="-6"/>
              </w:rPr>
              <w:t xml:space="preserve"> </w:t>
            </w:r>
            <w:r>
              <w:rPr>
                <w:b/>
              </w:rPr>
              <w:t>kompresora</w:t>
            </w:r>
            <w:r>
              <w:rPr>
                <w:b/>
                <w:spacing w:val="-7"/>
              </w:rPr>
              <w:t xml:space="preserve"> </w:t>
            </w:r>
            <w:r>
              <w:t>i</w:t>
            </w:r>
            <w:r>
              <w:rPr>
                <w:spacing w:val="-6"/>
              </w:rPr>
              <w:t xml:space="preserve"> </w:t>
            </w:r>
            <w:r>
              <w:t>njihovu</w:t>
            </w:r>
            <w:r>
              <w:rPr>
                <w:spacing w:val="-6"/>
              </w:rPr>
              <w:t xml:space="preserve"> </w:t>
            </w:r>
            <w:r>
              <w:rPr>
                <w:spacing w:val="-4"/>
              </w:rPr>
              <w:t>ulogu</w:t>
            </w:r>
          </w:p>
          <w:p w:rsidR="008C01C9" w:rsidRDefault="0084041E">
            <w:pPr>
              <w:pStyle w:val="TableParagraph"/>
              <w:spacing w:before="121"/>
              <w:ind w:left="1521"/>
            </w:pPr>
            <w:r>
              <w:rPr>
                <w:b/>
              </w:rPr>
              <w:t>Vrste</w:t>
            </w:r>
            <w:r>
              <w:rPr>
                <w:b/>
                <w:spacing w:val="-9"/>
              </w:rPr>
              <w:t xml:space="preserve"> </w:t>
            </w:r>
            <w:r>
              <w:rPr>
                <w:b/>
              </w:rPr>
              <w:t>kompresora</w:t>
            </w:r>
            <w:r>
              <w:t>:</w:t>
            </w:r>
            <w:r>
              <w:rPr>
                <w:spacing w:val="-8"/>
              </w:rPr>
              <w:t xml:space="preserve"> </w:t>
            </w:r>
            <w:r>
              <w:t>klipni,</w:t>
            </w:r>
            <w:r>
              <w:rPr>
                <w:spacing w:val="-8"/>
              </w:rPr>
              <w:t xml:space="preserve"> </w:t>
            </w:r>
            <w:r>
              <w:t>vijčani</w:t>
            </w:r>
            <w:r>
              <w:rPr>
                <w:spacing w:val="-8"/>
              </w:rPr>
              <w:t xml:space="preserve"> </w:t>
            </w:r>
            <w:r>
              <w:t>i</w:t>
            </w:r>
            <w:r>
              <w:rPr>
                <w:spacing w:val="-9"/>
              </w:rPr>
              <w:t xml:space="preserve"> </w:t>
            </w:r>
            <w:r>
              <w:rPr>
                <w:spacing w:val="-5"/>
              </w:rPr>
              <w:t>dr.</w:t>
            </w:r>
          </w:p>
          <w:p w:rsidR="008C01C9" w:rsidRDefault="0084041E">
            <w:pPr>
              <w:pStyle w:val="TableParagraph"/>
              <w:numPr>
                <w:ilvl w:val="0"/>
                <w:numId w:val="17"/>
              </w:numPr>
              <w:tabs>
                <w:tab w:val="left" w:pos="277"/>
              </w:tabs>
              <w:spacing w:before="119"/>
              <w:ind w:left="277" w:hanging="172"/>
            </w:pPr>
            <w:r>
              <w:t>Objasni</w:t>
            </w:r>
            <w:r>
              <w:rPr>
                <w:spacing w:val="-11"/>
              </w:rPr>
              <w:t xml:space="preserve"> </w:t>
            </w:r>
            <w:r>
              <w:t>dispoziciju</w:t>
            </w:r>
            <w:r>
              <w:rPr>
                <w:spacing w:val="-10"/>
              </w:rPr>
              <w:t xml:space="preserve"> </w:t>
            </w:r>
            <w:r>
              <w:t>mehaničkih</w:t>
            </w:r>
            <w:r>
              <w:rPr>
                <w:spacing w:val="-10"/>
              </w:rPr>
              <w:t xml:space="preserve"> </w:t>
            </w:r>
            <w:r>
              <w:t>uređaja</w:t>
            </w:r>
            <w:r>
              <w:rPr>
                <w:spacing w:val="-9"/>
              </w:rPr>
              <w:t xml:space="preserve"> </w:t>
            </w:r>
            <w:r>
              <w:t>na</w:t>
            </w:r>
            <w:r>
              <w:rPr>
                <w:spacing w:val="-10"/>
              </w:rPr>
              <w:t xml:space="preserve"> </w:t>
            </w:r>
            <w:r>
              <w:t>lokomotivi</w:t>
            </w:r>
            <w:r>
              <w:rPr>
                <w:spacing w:val="-10"/>
              </w:rPr>
              <w:t xml:space="preserve"> </w:t>
            </w:r>
            <w:r>
              <w:t>serije</w:t>
            </w:r>
            <w:r>
              <w:rPr>
                <w:spacing w:val="-9"/>
              </w:rPr>
              <w:t xml:space="preserve"> </w:t>
            </w:r>
            <w:r>
              <w:rPr>
                <w:spacing w:val="-5"/>
              </w:rPr>
              <w:t>461</w:t>
            </w:r>
          </w:p>
          <w:p w:rsidR="008C01C9" w:rsidRDefault="0084041E">
            <w:pPr>
              <w:pStyle w:val="TableParagraph"/>
              <w:numPr>
                <w:ilvl w:val="0"/>
                <w:numId w:val="17"/>
              </w:numPr>
              <w:tabs>
                <w:tab w:val="left" w:pos="277"/>
              </w:tabs>
              <w:spacing w:before="120"/>
              <w:ind w:left="277" w:hanging="172"/>
            </w:pPr>
            <w:r>
              <w:t>Objasni</w:t>
            </w:r>
            <w:r>
              <w:rPr>
                <w:spacing w:val="-8"/>
              </w:rPr>
              <w:t xml:space="preserve"> </w:t>
            </w:r>
            <w:r>
              <w:t>princip</w:t>
            </w:r>
            <w:r>
              <w:rPr>
                <w:spacing w:val="-7"/>
              </w:rPr>
              <w:t xml:space="preserve"> </w:t>
            </w:r>
            <w:r>
              <w:t>rada</w:t>
            </w:r>
            <w:r>
              <w:rPr>
                <w:spacing w:val="-7"/>
              </w:rPr>
              <w:t xml:space="preserve"> </w:t>
            </w:r>
            <w:r>
              <w:t>ogibljenja</w:t>
            </w:r>
            <w:r>
              <w:rPr>
                <w:spacing w:val="-7"/>
              </w:rPr>
              <w:t xml:space="preserve"> </w:t>
            </w:r>
            <w:r>
              <w:t>i</w:t>
            </w:r>
            <w:r>
              <w:rPr>
                <w:spacing w:val="-8"/>
              </w:rPr>
              <w:t xml:space="preserve"> </w:t>
            </w:r>
            <w:r>
              <w:rPr>
                <w:spacing w:val="-2"/>
              </w:rPr>
              <w:t>amortizacije</w:t>
            </w:r>
          </w:p>
          <w:p w:rsidR="008C01C9" w:rsidRDefault="0084041E">
            <w:pPr>
              <w:pStyle w:val="TableParagraph"/>
              <w:numPr>
                <w:ilvl w:val="0"/>
                <w:numId w:val="17"/>
              </w:numPr>
              <w:tabs>
                <w:tab w:val="left" w:pos="277"/>
              </w:tabs>
              <w:spacing w:before="121"/>
              <w:ind w:left="277" w:hanging="172"/>
            </w:pPr>
            <w:r>
              <w:t>Objasni</w:t>
            </w:r>
            <w:r>
              <w:rPr>
                <w:spacing w:val="-7"/>
              </w:rPr>
              <w:t xml:space="preserve"> </w:t>
            </w:r>
            <w:r>
              <w:t>sistem</w:t>
            </w:r>
            <w:r>
              <w:rPr>
                <w:spacing w:val="-5"/>
              </w:rPr>
              <w:t xml:space="preserve"> </w:t>
            </w:r>
            <w:r>
              <w:t>sabijenog</w:t>
            </w:r>
            <w:r>
              <w:rPr>
                <w:spacing w:val="-6"/>
              </w:rPr>
              <w:t xml:space="preserve"> </w:t>
            </w:r>
            <w:r>
              <w:t>vazduha</w:t>
            </w:r>
            <w:r>
              <w:rPr>
                <w:spacing w:val="-6"/>
              </w:rPr>
              <w:t xml:space="preserve"> </w:t>
            </w:r>
            <w:r>
              <w:t>i</w:t>
            </w:r>
            <w:r>
              <w:rPr>
                <w:spacing w:val="-6"/>
              </w:rPr>
              <w:t xml:space="preserve"> </w:t>
            </w:r>
            <w:r>
              <w:t>za</w:t>
            </w:r>
            <w:r>
              <w:rPr>
                <w:spacing w:val="-7"/>
              </w:rPr>
              <w:t xml:space="preserve"> </w:t>
            </w:r>
            <w:r>
              <w:t>šta</w:t>
            </w:r>
            <w:r>
              <w:rPr>
                <w:spacing w:val="-7"/>
              </w:rPr>
              <w:t xml:space="preserve"> </w:t>
            </w:r>
            <w:r>
              <w:t>se</w:t>
            </w:r>
            <w:r>
              <w:rPr>
                <w:spacing w:val="-7"/>
              </w:rPr>
              <w:t xml:space="preserve"> </w:t>
            </w:r>
            <w:r>
              <w:rPr>
                <w:spacing w:val="-2"/>
              </w:rPr>
              <w:t>koristi</w:t>
            </w:r>
          </w:p>
          <w:p w:rsidR="008C01C9" w:rsidRDefault="0084041E">
            <w:pPr>
              <w:pStyle w:val="TableParagraph"/>
              <w:numPr>
                <w:ilvl w:val="0"/>
                <w:numId w:val="17"/>
              </w:numPr>
              <w:tabs>
                <w:tab w:val="left" w:pos="277"/>
              </w:tabs>
              <w:spacing w:before="119"/>
              <w:ind w:left="277" w:hanging="172"/>
            </w:pPr>
            <w:r>
              <w:t>Objasni</w:t>
            </w:r>
            <w:r>
              <w:rPr>
                <w:spacing w:val="-11"/>
              </w:rPr>
              <w:t xml:space="preserve"> </w:t>
            </w:r>
            <w:r>
              <w:rPr>
                <w:b/>
              </w:rPr>
              <w:t>vrste</w:t>
            </w:r>
            <w:r>
              <w:rPr>
                <w:b/>
                <w:spacing w:val="-9"/>
              </w:rPr>
              <w:t xml:space="preserve"> </w:t>
            </w:r>
            <w:r>
              <w:rPr>
                <w:b/>
              </w:rPr>
              <w:t>hlađenja</w:t>
            </w:r>
            <w:r>
              <w:rPr>
                <w:b/>
                <w:spacing w:val="-9"/>
              </w:rPr>
              <w:t xml:space="preserve"> </w:t>
            </w:r>
            <w:r>
              <w:t>električne</w:t>
            </w:r>
            <w:r>
              <w:rPr>
                <w:spacing w:val="-10"/>
              </w:rPr>
              <w:t xml:space="preserve"> </w:t>
            </w:r>
            <w:r>
              <w:rPr>
                <w:spacing w:val="-2"/>
              </w:rPr>
              <w:t>opreme</w:t>
            </w:r>
          </w:p>
          <w:p w:rsidR="008C01C9" w:rsidRDefault="0084041E">
            <w:pPr>
              <w:pStyle w:val="TableParagraph"/>
              <w:spacing w:before="121"/>
              <w:ind w:left="1521"/>
            </w:pPr>
            <w:r>
              <w:rPr>
                <w:b/>
              </w:rPr>
              <w:t>Vrste</w:t>
            </w:r>
            <w:r>
              <w:rPr>
                <w:b/>
                <w:spacing w:val="25"/>
              </w:rPr>
              <w:t xml:space="preserve"> </w:t>
            </w:r>
            <w:r>
              <w:rPr>
                <w:b/>
              </w:rPr>
              <w:t>hlađenja</w:t>
            </w:r>
            <w:r>
              <w:t>:</w:t>
            </w:r>
            <w:r>
              <w:rPr>
                <w:spacing w:val="25"/>
              </w:rPr>
              <w:t xml:space="preserve"> </w:t>
            </w:r>
            <w:r>
              <w:t>hlađenje</w:t>
            </w:r>
            <w:r>
              <w:rPr>
                <w:spacing w:val="25"/>
              </w:rPr>
              <w:t xml:space="preserve"> </w:t>
            </w:r>
            <w:r>
              <w:t>vučnih</w:t>
            </w:r>
            <w:r>
              <w:rPr>
                <w:spacing w:val="25"/>
              </w:rPr>
              <w:t xml:space="preserve"> </w:t>
            </w:r>
            <w:r>
              <w:t>motora,</w:t>
            </w:r>
            <w:r>
              <w:rPr>
                <w:spacing w:val="25"/>
              </w:rPr>
              <w:t xml:space="preserve"> </w:t>
            </w:r>
            <w:r>
              <w:t>hlađenje</w:t>
            </w:r>
            <w:r>
              <w:rPr>
                <w:spacing w:val="25"/>
              </w:rPr>
              <w:t xml:space="preserve"> </w:t>
            </w:r>
            <w:r>
              <w:t>trafo</w:t>
            </w:r>
            <w:r>
              <w:rPr>
                <w:spacing w:val="25"/>
              </w:rPr>
              <w:t xml:space="preserve"> </w:t>
            </w:r>
            <w:r>
              <w:t>ulja, hlađenje elektrodinamičke kočnice i dr.</w:t>
            </w:r>
          </w:p>
          <w:p w:rsidR="008C01C9" w:rsidRDefault="0084041E">
            <w:pPr>
              <w:pStyle w:val="TableParagraph"/>
              <w:numPr>
                <w:ilvl w:val="0"/>
                <w:numId w:val="17"/>
              </w:numPr>
              <w:tabs>
                <w:tab w:val="left" w:pos="277"/>
              </w:tabs>
              <w:spacing w:before="119"/>
              <w:ind w:left="277" w:hanging="172"/>
            </w:pPr>
            <w:r>
              <w:t>Objasni</w:t>
            </w:r>
            <w:r>
              <w:rPr>
                <w:spacing w:val="-10"/>
              </w:rPr>
              <w:t xml:space="preserve"> </w:t>
            </w:r>
            <w:r>
              <w:t>princip</w:t>
            </w:r>
            <w:r>
              <w:rPr>
                <w:spacing w:val="-9"/>
              </w:rPr>
              <w:t xml:space="preserve"> </w:t>
            </w:r>
            <w:r>
              <w:t>rada</w:t>
            </w:r>
            <w:r>
              <w:rPr>
                <w:spacing w:val="-9"/>
              </w:rPr>
              <w:t xml:space="preserve"> </w:t>
            </w:r>
            <w:r>
              <w:t>protivklizne</w:t>
            </w:r>
            <w:r>
              <w:rPr>
                <w:spacing w:val="-10"/>
              </w:rPr>
              <w:t xml:space="preserve"> </w:t>
            </w:r>
            <w:r>
              <w:rPr>
                <w:spacing w:val="-2"/>
              </w:rPr>
              <w:t>zaštite</w:t>
            </w:r>
          </w:p>
          <w:p w:rsidR="008C01C9" w:rsidRDefault="0084041E">
            <w:pPr>
              <w:pStyle w:val="TableParagraph"/>
              <w:numPr>
                <w:ilvl w:val="0"/>
                <w:numId w:val="17"/>
              </w:numPr>
              <w:tabs>
                <w:tab w:val="left" w:pos="277"/>
              </w:tabs>
              <w:spacing w:before="121"/>
              <w:ind w:left="277" w:hanging="172"/>
            </w:pPr>
            <w:r>
              <w:t>Objasni</w:t>
            </w:r>
            <w:r>
              <w:rPr>
                <w:spacing w:val="-9"/>
              </w:rPr>
              <w:t xml:space="preserve"> </w:t>
            </w:r>
            <w:r>
              <w:t>princip</w:t>
            </w:r>
            <w:r>
              <w:rPr>
                <w:spacing w:val="-8"/>
              </w:rPr>
              <w:t xml:space="preserve"> </w:t>
            </w:r>
            <w:r>
              <w:t>rada</w:t>
            </w:r>
            <w:r>
              <w:rPr>
                <w:spacing w:val="-9"/>
              </w:rPr>
              <w:t xml:space="preserve"> </w:t>
            </w:r>
            <w:r>
              <w:t>sistema</w:t>
            </w:r>
            <w:r>
              <w:rPr>
                <w:spacing w:val="-8"/>
              </w:rPr>
              <w:t xml:space="preserve"> </w:t>
            </w:r>
            <w:r>
              <w:t>za</w:t>
            </w:r>
            <w:r>
              <w:rPr>
                <w:spacing w:val="-9"/>
              </w:rPr>
              <w:t xml:space="preserve"> </w:t>
            </w:r>
            <w:r>
              <w:t>podmazivanje</w:t>
            </w:r>
            <w:r>
              <w:rPr>
                <w:spacing w:val="-9"/>
              </w:rPr>
              <w:t xml:space="preserve"> </w:t>
            </w:r>
            <w:r>
              <w:rPr>
                <w:spacing w:val="-2"/>
              </w:rPr>
              <w:t>bandaža</w:t>
            </w:r>
          </w:p>
          <w:p w:rsidR="008C01C9" w:rsidRDefault="0084041E">
            <w:pPr>
              <w:pStyle w:val="TableParagraph"/>
              <w:numPr>
                <w:ilvl w:val="0"/>
                <w:numId w:val="17"/>
              </w:numPr>
              <w:tabs>
                <w:tab w:val="left" w:pos="277"/>
              </w:tabs>
              <w:spacing w:before="119"/>
              <w:ind w:left="277" w:hanging="172"/>
            </w:pPr>
            <w:r>
              <w:t>Objasni</w:t>
            </w:r>
            <w:r>
              <w:rPr>
                <w:spacing w:val="-9"/>
              </w:rPr>
              <w:t xml:space="preserve"> </w:t>
            </w:r>
            <w:r>
              <w:t>sistem</w:t>
            </w:r>
            <w:r>
              <w:rPr>
                <w:spacing w:val="-6"/>
              </w:rPr>
              <w:t xml:space="preserve"> </w:t>
            </w:r>
            <w:r>
              <w:t>rada</w:t>
            </w:r>
            <w:r>
              <w:rPr>
                <w:spacing w:val="-8"/>
              </w:rPr>
              <w:t xml:space="preserve"> </w:t>
            </w:r>
            <w:r>
              <w:rPr>
                <w:spacing w:val="-2"/>
              </w:rPr>
              <w:t>pjeskara</w:t>
            </w:r>
          </w:p>
          <w:p w:rsidR="008C01C9" w:rsidRDefault="0084041E">
            <w:pPr>
              <w:pStyle w:val="TableParagraph"/>
              <w:numPr>
                <w:ilvl w:val="0"/>
                <w:numId w:val="17"/>
              </w:numPr>
              <w:tabs>
                <w:tab w:val="left" w:pos="277"/>
                <w:tab w:val="left" w:pos="287"/>
              </w:tabs>
              <w:spacing w:before="120"/>
              <w:ind w:right="106" w:hanging="182"/>
            </w:pPr>
            <w:r>
              <w:t>Objasni</w:t>
            </w:r>
            <w:r>
              <w:rPr>
                <w:spacing w:val="40"/>
              </w:rPr>
              <w:t xml:space="preserve"> </w:t>
            </w:r>
            <w:r>
              <w:t>dispoziciju</w:t>
            </w:r>
            <w:r>
              <w:rPr>
                <w:spacing w:val="40"/>
              </w:rPr>
              <w:t xml:space="preserve"> </w:t>
            </w:r>
            <w:r>
              <w:t>mehaničkih</w:t>
            </w:r>
            <w:r>
              <w:rPr>
                <w:spacing w:val="40"/>
              </w:rPr>
              <w:t xml:space="preserve"> </w:t>
            </w:r>
            <w:r>
              <w:t>uređaja</w:t>
            </w:r>
            <w:r>
              <w:rPr>
                <w:spacing w:val="40"/>
              </w:rPr>
              <w:t xml:space="preserve"> </w:t>
            </w:r>
            <w:r>
              <w:t>na</w:t>
            </w:r>
            <w:r>
              <w:rPr>
                <w:spacing w:val="40"/>
              </w:rPr>
              <w:t xml:space="preserve"> </w:t>
            </w:r>
            <w:r>
              <w:t>elektromotornom</w:t>
            </w:r>
            <w:r>
              <w:rPr>
                <w:spacing w:val="40"/>
              </w:rPr>
              <w:t xml:space="preserve"> </w:t>
            </w:r>
            <w:r>
              <w:t>vozu</w:t>
            </w:r>
            <w:r>
              <w:rPr>
                <w:spacing w:val="40"/>
              </w:rPr>
              <w:t xml:space="preserve"> </w:t>
            </w:r>
            <w:r>
              <w:t>serije</w:t>
            </w:r>
            <w:r>
              <w:rPr>
                <w:spacing w:val="40"/>
              </w:rPr>
              <w:t xml:space="preserve"> </w:t>
            </w:r>
            <w:r>
              <w:rPr>
                <w:spacing w:val="-2"/>
              </w:rPr>
              <w:t>412/416</w:t>
            </w:r>
          </w:p>
          <w:p w:rsidR="008C01C9" w:rsidRDefault="0084041E">
            <w:pPr>
              <w:pStyle w:val="TableParagraph"/>
              <w:numPr>
                <w:ilvl w:val="0"/>
                <w:numId w:val="17"/>
              </w:numPr>
              <w:tabs>
                <w:tab w:val="left" w:pos="277"/>
              </w:tabs>
              <w:spacing w:before="120"/>
              <w:ind w:left="277" w:hanging="172"/>
            </w:pPr>
            <w:r>
              <w:t>Objasni</w:t>
            </w:r>
            <w:r>
              <w:rPr>
                <w:spacing w:val="-8"/>
              </w:rPr>
              <w:t xml:space="preserve"> </w:t>
            </w:r>
            <w:r>
              <w:t>princip</w:t>
            </w:r>
            <w:r>
              <w:rPr>
                <w:spacing w:val="-7"/>
              </w:rPr>
              <w:t xml:space="preserve"> </w:t>
            </w:r>
            <w:r>
              <w:t>rada</w:t>
            </w:r>
            <w:r>
              <w:rPr>
                <w:spacing w:val="-7"/>
              </w:rPr>
              <w:t xml:space="preserve"> </w:t>
            </w:r>
            <w:r>
              <w:t>ogibljenja</w:t>
            </w:r>
            <w:r>
              <w:rPr>
                <w:spacing w:val="-7"/>
              </w:rPr>
              <w:t xml:space="preserve"> </w:t>
            </w:r>
            <w:r>
              <w:t>i</w:t>
            </w:r>
            <w:r>
              <w:rPr>
                <w:spacing w:val="-8"/>
              </w:rPr>
              <w:t xml:space="preserve"> </w:t>
            </w:r>
            <w:r>
              <w:rPr>
                <w:spacing w:val="-2"/>
              </w:rPr>
              <w:t>amortizacije</w:t>
            </w:r>
          </w:p>
          <w:p w:rsidR="008C01C9" w:rsidRDefault="0084041E">
            <w:pPr>
              <w:pStyle w:val="TableParagraph"/>
              <w:numPr>
                <w:ilvl w:val="0"/>
                <w:numId w:val="17"/>
              </w:numPr>
              <w:tabs>
                <w:tab w:val="left" w:pos="277"/>
              </w:tabs>
              <w:spacing w:before="120"/>
              <w:ind w:left="277" w:hanging="172"/>
            </w:pPr>
            <w:r>
              <w:t>Objasni</w:t>
            </w:r>
            <w:r>
              <w:rPr>
                <w:spacing w:val="-7"/>
              </w:rPr>
              <w:t xml:space="preserve"> </w:t>
            </w:r>
            <w:r>
              <w:t>sistem</w:t>
            </w:r>
            <w:r>
              <w:rPr>
                <w:spacing w:val="-5"/>
              </w:rPr>
              <w:t xml:space="preserve"> </w:t>
            </w:r>
            <w:r>
              <w:t>sabijenog</w:t>
            </w:r>
            <w:r>
              <w:rPr>
                <w:spacing w:val="-6"/>
              </w:rPr>
              <w:t xml:space="preserve"> </w:t>
            </w:r>
            <w:r>
              <w:t>vazduha</w:t>
            </w:r>
            <w:r>
              <w:rPr>
                <w:spacing w:val="-5"/>
              </w:rPr>
              <w:t xml:space="preserve"> </w:t>
            </w:r>
            <w:r>
              <w:t>i</w:t>
            </w:r>
            <w:r>
              <w:rPr>
                <w:spacing w:val="-6"/>
              </w:rPr>
              <w:t xml:space="preserve"> </w:t>
            </w:r>
            <w:r>
              <w:t>za</w:t>
            </w:r>
            <w:r>
              <w:rPr>
                <w:spacing w:val="-7"/>
              </w:rPr>
              <w:t xml:space="preserve"> </w:t>
            </w:r>
            <w:r>
              <w:t>šta</w:t>
            </w:r>
            <w:r>
              <w:rPr>
                <w:spacing w:val="-7"/>
              </w:rPr>
              <w:t xml:space="preserve"> </w:t>
            </w:r>
            <w:r>
              <w:t>se</w:t>
            </w:r>
            <w:r>
              <w:rPr>
                <w:spacing w:val="-6"/>
              </w:rPr>
              <w:t xml:space="preserve"> </w:t>
            </w:r>
            <w:r>
              <w:rPr>
                <w:spacing w:val="-2"/>
              </w:rPr>
              <w:t>koristi</w:t>
            </w:r>
          </w:p>
          <w:p w:rsidR="008C01C9" w:rsidRDefault="0084041E">
            <w:pPr>
              <w:pStyle w:val="TableParagraph"/>
              <w:numPr>
                <w:ilvl w:val="0"/>
                <w:numId w:val="17"/>
              </w:numPr>
              <w:tabs>
                <w:tab w:val="left" w:pos="278"/>
              </w:tabs>
              <w:spacing w:before="120"/>
              <w:ind w:left="278" w:hanging="172"/>
            </w:pPr>
            <w:r>
              <w:t>Objasni</w:t>
            </w:r>
            <w:r>
              <w:rPr>
                <w:spacing w:val="-11"/>
              </w:rPr>
              <w:t xml:space="preserve"> </w:t>
            </w:r>
            <w:r>
              <w:rPr>
                <w:b/>
              </w:rPr>
              <w:t>vrste</w:t>
            </w:r>
            <w:r>
              <w:rPr>
                <w:b/>
                <w:spacing w:val="-9"/>
              </w:rPr>
              <w:t xml:space="preserve"> </w:t>
            </w:r>
            <w:r>
              <w:rPr>
                <w:b/>
              </w:rPr>
              <w:t>hlađenja</w:t>
            </w:r>
            <w:r>
              <w:rPr>
                <w:b/>
                <w:spacing w:val="-9"/>
              </w:rPr>
              <w:t xml:space="preserve"> </w:t>
            </w:r>
            <w:r>
              <w:t>električne</w:t>
            </w:r>
            <w:r>
              <w:rPr>
                <w:spacing w:val="-10"/>
              </w:rPr>
              <w:t xml:space="preserve"> </w:t>
            </w:r>
            <w:r>
              <w:rPr>
                <w:spacing w:val="-2"/>
              </w:rPr>
              <w:t>opreme</w:t>
            </w:r>
          </w:p>
          <w:p w:rsidR="008C01C9" w:rsidRDefault="0084041E">
            <w:pPr>
              <w:pStyle w:val="TableParagraph"/>
              <w:spacing w:before="120"/>
              <w:ind w:left="1522"/>
            </w:pPr>
            <w:r>
              <w:rPr>
                <w:b/>
              </w:rPr>
              <w:t>Vrste</w:t>
            </w:r>
            <w:r>
              <w:rPr>
                <w:b/>
                <w:spacing w:val="25"/>
              </w:rPr>
              <w:t xml:space="preserve"> </w:t>
            </w:r>
            <w:r>
              <w:rPr>
                <w:b/>
              </w:rPr>
              <w:t>hlađenja</w:t>
            </w:r>
            <w:r>
              <w:t>:</w:t>
            </w:r>
            <w:r>
              <w:rPr>
                <w:spacing w:val="25"/>
              </w:rPr>
              <w:t xml:space="preserve"> </w:t>
            </w:r>
            <w:r>
              <w:t>hlađenje</w:t>
            </w:r>
            <w:r>
              <w:rPr>
                <w:spacing w:val="25"/>
              </w:rPr>
              <w:t xml:space="preserve"> </w:t>
            </w:r>
            <w:r>
              <w:t>vučnih</w:t>
            </w:r>
            <w:r>
              <w:rPr>
                <w:spacing w:val="25"/>
              </w:rPr>
              <w:t xml:space="preserve"> </w:t>
            </w:r>
            <w:r>
              <w:t>motora,</w:t>
            </w:r>
            <w:r>
              <w:rPr>
                <w:spacing w:val="25"/>
              </w:rPr>
              <w:t xml:space="preserve"> </w:t>
            </w:r>
            <w:r>
              <w:t>hlađenje</w:t>
            </w:r>
            <w:r>
              <w:rPr>
                <w:spacing w:val="25"/>
              </w:rPr>
              <w:t xml:space="preserve"> </w:t>
            </w:r>
            <w:r>
              <w:t>trafo</w:t>
            </w:r>
            <w:r>
              <w:rPr>
                <w:spacing w:val="25"/>
              </w:rPr>
              <w:t xml:space="preserve"> </w:t>
            </w:r>
            <w:r>
              <w:t>ulja, hlađenje elektrodinamičke kočnice i dr.</w:t>
            </w:r>
          </w:p>
          <w:p w:rsidR="008C01C9" w:rsidRDefault="0084041E">
            <w:pPr>
              <w:pStyle w:val="TableParagraph"/>
              <w:numPr>
                <w:ilvl w:val="0"/>
                <w:numId w:val="17"/>
              </w:numPr>
              <w:tabs>
                <w:tab w:val="left" w:pos="278"/>
              </w:tabs>
              <w:spacing w:before="120"/>
              <w:ind w:left="278" w:hanging="172"/>
            </w:pPr>
            <w:r>
              <w:t>Objasni</w:t>
            </w:r>
            <w:r>
              <w:rPr>
                <w:spacing w:val="-10"/>
              </w:rPr>
              <w:t xml:space="preserve"> </w:t>
            </w:r>
            <w:r>
              <w:t>princip</w:t>
            </w:r>
            <w:r>
              <w:rPr>
                <w:spacing w:val="-9"/>
              </w:rPr>
              <w:t xml:space="preserve"> </w:t>
            </w:r>
            <w:r>
              <w:t>rada</w:t>
            </w:r>
            <w:r>
              <w:rPr>
                <w:spacing w:val="-9"/>
              </w:rPr>
              <w:t xml:space="preserve"> </w:t>
            </w:r>
            <w:r>
              <w:t>protivklizne</w:t>
            </w:r>
            <w:r>
              <w:rPr>
                <w:spacing w:val="-10"/>
              </w:rPr>
              <w:t xml:space="preserve"> </w:t>
            </w:r>
            <w:r>
              <w:rPr>
                <w:spacing w:val="-2"/>
              </w:rPr>
              <w:t>zaštite</w:t>
            </w:r>
          </w:p>
          <w:p w:rsidR="008C01C9" w:rsidRDefault="0084041E">
            <w:pPr>
              <w:pStyle w:val="TableParagraph"/>
              <w:numPr>
                <w:ilvl w:val="0"/>
                <w:numId w:val="17"/>
              </w:numPr>
              <w:tabs>
                <w:tab w:val="left" w:pos="278"/>
              </w:tabs>
              <w:spacing w:before="120"/>
              <w:ind w:left="278" w:hanging="172"/>
            </w:pPr>
            <w:r>
              <w:t>Objasni</w:t>
            </w:r>
            <w:r>
              <w:rPr>
                <w:spacing w:val="-9"/>
              </w:rPr>
              <w:t xml:space="preserve"> </w:t>
            </w:r>
            <w:r>
              <w:t>princip</w:t>
            </w:r>
            <w:r>
              <w:rPr>
                <w:spacing w:val="-8"/>
              </w:rPr>
              <w:t xml:space="preserve"> </w:t>
            </w:r>
            <w:r>
              <w:t>rada</w:t>
            </w:r>
            <w:r>
              <w:rPr>
                <w:spacing w:val="-9"/>
              </w:rPr>
              <w:t xml:space="preserve"> </w:t>
            </w:r>
            <w:r>
              <w:t>sistema</w:t>
            </w:r>
            <w:r>
              <w:rPr>
                <w:spacing w:val="-8"/>
              </w:rPr>
              <w:t xml:space="preserve"> </w:t>
            </w:r>
            <w:r>
              <w:t>za</w:t>
            </w:r>
            <w:r>
              <w:rPr>
                <w:spacing w:val="-9"/>
              </w:rPr>
              <w:t xml:space="preserve"> </w:t>
            </w:r>
            <w:r>
              <w:t>podmazivanje</w:t>
            </w:r>
            <w:r>
              <w:rPr>
                <w:spacing w:val="-9"/>
              </w:rPr>
              <w:t xml:space="preserve"> </w:t>
            </w:r>
            <w:r>
              <w:rPr>
                <w:spacing w:val="-2"/>
              </w:rPr>
              <w:t>bandaža</w:t>
            </w:r>
          </w:p>
          <w:p w:rsidR="008C01C9" w:rsidRDefault="0084041E">
            <w:pPr>
              <w:pStyle w:val="TableParagraph"/>
              <w:numPr>
                <w:ilvl w:val="0"/>
                <w:numId w:val="17"/>
              </w:numPr>
              <w:tabs>
                <w:tab w:val="left" w:pos="278"/>
              </w:tabs>
              <w:spacing w:before="121"/>
              <w:ind w:left="278" w:hanging="172"/>
            </w:pPr>
            <w:r>
              <w:t>Objasni</w:t>
            </w:r>
            <w:r>
              <w:rPr>
                <w:spacing w:val="-11"/>
              </w:rPr>
              <w:t xml:space="preserve"> </w:t>
            </w:r>
            <w:r>
              <w:t>dispoziciju</w:t>
            </w:r>
            <w:r>
              <w:rPr>
                <w:spacing w:val="-11"/>
              </w:rPr>
              <w:t xml:space="preserve"> </w:t>
            </w:r>
            <w:r>
              <w:t>mehaničkih</w:t>
            </w:r>
            <w:r>
              <w:rPr>
                <w:spacing w:val="-10"/>
              </w:rPr>
              <w:t xml:space="preserve"> </w:t>
            </w:r>
            <w:r>
              <w:t>uređaja</w:t>
            </w:r>
            <w:r>
              <w:rPr>
                <w:spacing w:val="-10"/>
              </w:rPr>
              <w:t xml:space="preserve"> </w:t>
            </w:r>
            <w:r>
              <w:t>na</w:t>
            </w:r>
            <w:r>
              <w:rPr>
                <w:spacing w:val="-10"/>
              </w:rPr>
              <w:t xml:space="preserve"> </w:t>
            </w:r>
            <w:r>
              <w:t>elektromotornom</w:t>
            </w:r>
            <w:r>
              <w:rPr>
                <w:spacing w:val="-9"/>
              </w:rPr>
              <w:t xml:space="preserve"> </w:t>
            </w:r>
            <w:r>
              <w:t>vozu</w:t>
            </w:r>
            <w:r>
              <w:rPr>
                <w:spacing w:val="-9"/>
              </w:rPr>
              <w:t xml:space="preserve"> </w:t>
            </w:r>
            <w:r>
              <w:t>CAF</w:t>
            </w:r>
            <w:r>
              <w:rPr>
                <w:spacing w:val="-10"/>
              </w:rPr>
              <w:t xml:space="preserve"> </w:t>
            </w:r>
            <w:r>
              <w:rPr>
                <w:spacing w:val="-2"/>
              </w:rPr>
              <w:t>Civity</w:t>
            </w:r>
          </w:p>
          <w:p w:rsidR="008C01C9" w:rsidRDefault="0084041E">
            <w:pPr>
              <w:pStyle w:val="TableParagraph"/>
              <w:numPr>
                <w:ilvl w:val="0"/>
                <w:numId w:val="17"/>
              </w:numPr>
              <w:tabs>
                <w:tab w:val="left" w:pos="278"/>
              </w:tabs>
              <w:spacing w:before="119"/>
              <w:ind w:left="278" w:hanging="172"/>
            </w:pPr>
            <w:r>
              <w:t>Objasni</w:t>
            </w:r>
            <w:r>
              <w:rPr>
                <w:spacing w:val="-11"/>
              </w:rPr>
              <w:t xml:space="preserve"> </w:t>
            </w:r>
            <w:r>
              <w:rPr>
                <w:b/>
              </w:rPr>
              <w:t>vrste</w:t>
            </w:r>
            <w:r>
              <w:rPr>
                <w:b/>
                <w:spacing w:val="-9"/>
              </w:rPr>
              <w:t xml:space="preserve"> </w:t>
            </w:r>
            <w:r>
              <w:rPr>
                <w:b/>
              </w:rPr>
              <w:t>hlađenja</w:t>
            </w:r>
            <w:r>
              <w:rPr>
                <w:b/>
                <w:spacing w:val="-9"/>
              </w:rPr>
              <w:t xml:space="preserve"> </w:t>
            </w:r>
            <w:r>
              <w:t>električne</w:t>
            </w:r>
            <w:r>
              <w:rPr>
                <w:spacing w:val="-10"/>
              </w:rPr>
              <w:t xml:space="preserve"> </w:t>
            </w:r>
            <w:r>
              <w:rPr>
                <w:spacing w:val="-2"/>
              </w:rPr>
              <w:t>opreme</w:t>
            </w:r>
          </w:p>
          <w:p w:rsidR="008C01C9" w:rsidRDefault="0084041E">
            <w:pPr>
              <w:pStyle w:val="TableParagraph"/>
              <w:spacing w:before="120"/>
              <w:ind w:left="1523"/>
            </w:pPr>
            <w:r>
              <w:rPr>
                <w:b/>
              </w:rPr>
              <w:t>Vrste</w:t>
            </w:r>
            <w:r>
              <w:rPr>
                <w:b/>
                <w:spacing w:val="24"/>
              </w:rPr>
              <w:t xml:space="preserve"> </w:t>
            </w:r>
            <w:r>
              <w:rPr>
                <w:b/>
              </w:rPr>
              <w:t>hlađenja</w:t>
            </w:r>
            <w:r>
              <w:t>:</w:t>
            </w:r>
            <w:r>
              <w:rPr>
                <w:spacing w:val="25"/>
              </w:rPr>
              <w:t xml:space="preserve"> </w:t>
            </w:r>
            <w:r>
              <w:t>hlađenje</w:t>
            </w:r>
            <w:r>
              <w:rPr>
                <w:spacing w:val="24"/>
              </w:rPr>
              <w:t xml:space="preserve"> </w:t>
            </w:r>
            <w:r>
              <w:t>vučnih</w:t>
            </w:r>
            <w:r>
              <w:rPr>
                <w:spacing w:val="24"/>
              </w:rPr>
              <w:t xml:space="preserve"> </w:t>
            </w:r>
            <w:r>
              <w:t>motora,</w:t>
            </w:r>
            <w:r>
              <w:rPr>
                <w:spacing w:val="25"/>
              </w:rPr>
              <w:t xml:space="preserve"> </w:t>
            </w:r>
            <w:r>
              <w:t>hlađenje</w:t>
            </w:r>
            <w:r>
              <w:rPr>
                <w:spacing w:val="24"/>
              </w:rPr>
              <w:t xml:space="preserve"> </w:t>
            </w:r>
            <w:r>
              <w:t>trafo</w:t>
            </w:r>
            <w:r>
              <w:rPr>
                <w:spacing w:val="24"/>
              </w:rPr>
              <w:t xml:space="preserve"> </w:t>
            </w:r>
            <w:r>
              <w:t>ulja, hlađenje elektrodinamičke kočnice i dr.</w:t>
            </w:r>
          </w:p>
        </w:tc>
      </w:tr>
      <w:tr w:rsidR="008C01C9">
        <w:trPr>
          <w:trHeight w:val="3844"/>
        </w:trPr>
        <w:tc>
          <w:tcPr>
            <w:tcW w:w="2987" w:type="dxa"/>
            <w:tcBorders>
              <w:top w:val="single" w:sz="4" w:space="0" w:color="CC0000"/>
              <w:left w:val="nil"/>
              <w:bottom w:val="single" w:sz="4" w:space="0" w:color="CC0000"/>
              <w:right w:val="single" w:sz="2" w:space="0" w:color="CC0000"/>
            </w:tcBorders>
          </w:tcPr>
          <w:p w:rsidR="008C01C9" w:rsidRDefault="0084041E">
            <w:pPr>
              <w:pStyle w:val="TableParagraph"/>
              <w:spacing w:before="119"/>
              <w:ind w:left="122"/>
            </w:pPr>
            <w:r>
              <w:t>Analizira</w:t>
            </w:r>
            <w:r>
              <w:rPr>
                <w:spacing w:val="40"/>
              </w:rPr>
              <w:t xml:space="preserve"> </w:t>
            </w:r>
            <w:r>
              <w:t>vrste</w:t>
            </w:r>
            <w:r>
              <w:rPr>
                <w:spacing w:val="39"/>
              </w:rPr>
              <w:t xml:space="preserve"> </w:t>
            </w:r>
            <w:r>
              <w:t>i</w:t>
            </w:r>
            <w:r>
              <w:rPr>
                <w:spacing w:val="40"/>
              </w:rPr>
              <w:t xml:space="preserve"> </w:t>
            </w:r>
            <w:r>
              <w:t>primjenu</w:t>
            </w:r>
            <w:r>
              <w:rPr>
                <w:spacing w:val="39"/>
              </w:rPr>
              <w:t xml:space="preserve"> </w:t>
            </w:r>
            <w:r>
              <w:t>elektro uređaja na vučnim vozila</w:t>
            </w:r>
          </w:p>
        </w:tc>
        <w:tc>
          <w:tcPr>
            <w:tcW w:w="6621" w:type="dxa"/>
            <w:tcBorders>
              <w:top w:val="single" w:sz="4" w:space="0" w:color="CC0000"/>
              <w:left w:val="single" w:sz="2" w:space="0" w:color="CC0000"/>
              <w:bottom w:val="single" w:sz="4" w:space="0" w:color="CC0000"/>
              <w:right w:val="nil"/>
            </w:tcBorders>
          </w:tcPr>
          <w:p w:rsidR="008C01C9" w:rsidRDefault="0084041E">
            <w:pPr>
              <w:pStyle w:val="TableParagraph"/>
              <w:numPr>
                <w:ilvl w:val="0"/>
                <w:numId w:val="16"/>
              </w:numPr>
              <w:tabs>
                <w:tab w:val="left" w:pos="277"/>
              </w:tabs>
              <w:spacing w:before="120"/>
              <w:ind w:left="277" w:hanging="172"/>
            </w:pPr>
            <w:r>
              <w:t>Objasni</w:t>
            </w:r>
            <w:r>
              <w:rPr>
                <w:spacing w:val="-8"/>
              </w:rPr>
              <w:t xml:space="preserve"> </w:t>
            </w:r>
            <w:r>
              <w:t>ulogu</w:t>
            </w:r>
            <w:r>
              <w:rPr>
                <w:spacing w:val="-7"/>
              </w:rPr>
              <w:t xml:space="preserve"> </w:t>
            </w:r>
            <w:r>
              <w:t>i</w:t>
            </w:r>
            <w:r>
              <w:rPr>
                <w:spacing w:val="-7"/>
              </w:rPr>
              <w:t xml:space="preserve"> </w:t>
            </w:r>
            <w:r>
              <w:t>princip</w:t>
            </w:r>
            <w:r>
              <w:rPr>
                <w:spacing w:val="-8"/>
              </w:rPr>
              <w:t xml:space="preserve"> </w:t>
            </w:r>
            <w:r>
              <w:t>rada</w:t>
            </w:r>
            <w:r>
              <w:rPr>
                <w:spacing w:val="-7"/>
              </w:rPr>
              <w:t xml:space="preserve"> </w:t>
            </w:r>
            <w:r>
              <w:t>električnih</w:t>
            </w:r>
            <w:r>
              <w:rPr>
                <w:spacing w:val="-8"/>
              </w:rPr>
              <w:t xml:space="preserve"> </w:t>
            </w:r>
            <w:r>
              <w:t>uređaja</w:t>
            </w:r>
            <w:r>
              <w:rPr>
                <w:spacing w:val="-8"/>
              </w:rPr>
              <w:t xml:space="preserve"> </w:t>
            </w:r>
            <w:r>
              <w:t>visokog</w:t>
            </w:r>
            <w:r>
              <w:rPr>
                <w:spacing w:val="-7"/>
              </w:rPr>
              <w:t xml:space="preserve"> </w:t>
            </w:r>
            <w:r>
              <w:rPr>
                <w:spacing w:val="-2"/>
              </w:rPr>
              <w:t>napona</w:t>
            </w:r>
          </w:p>
          <w:p w:rsidR="008C01C9" w:rsidRDefault="0084041E">
            <w:pPr>
              <w:pStyle w:val="TableParagraph"/>
              <w:numPr>
                <w:ilvl w:val="0"/>
                <w:numId w:val="16"/>
              </w:numPr>
              <w:tabs>
                <w:tab w:val="left" w:pos="277"/>
              </w:tabs>
              <w:spacing w:before="120"/>
              <w:ind w:left="277" w:hanging="172"/>
            </w:pPr>
            <w:r>
              <w:t>Objasni</w:t>
            </w:r>
            <w:r>
              <w:rPr>
                <w:spacing w:val="-8"/>
              </w:rPr>
              <w:t xml:space="preserve"> </w:t>
            </w:r>
            <w:r>
              <w:t>ulogu</w:t>
            </w:r>
            <w:r>
              <w:rPr>
                <w:spacing w:val="-7"/>
              </w:rPr>
              <w:t xml:space="preserve"> </w:t>
            </w:r>
            <w:r>
              <w:t>i</w:t>
            </w:r>
            <w:r>
              <w:rPr>
                <w:spacing w:val="-6"/>
              </w:rPr>
              <w:t xml:space="preserve"> </w:t>
            </w:r>
            <w:r>
              <w:t>princip</w:t>
            </w:r>
            <w:r>
              <w:rPr>
                <w:spacing w:val="-8"/>
              </w:rPr>
              <w:t xml:space="preserve"> </w:t>
            </w:r>
            <w:r>
              <w:t>rada</w:t>
            </w:r>
            <w:r>
              <w:rPr>
                <w:spacing w:val="-6"/>
              </w:rPr>
              <w:t xml:space="preserve"> </w:t>
            </w:r>
            <w:r>
              <w:t>pomoćnih</w:t>
            </w:r>
            <w:r>
              <w:rPr>
                <w:spacing w:val="-7"/>
              </w:rPr>
              <w:t xml:space="preserve"> </w:t>
            </w:r>
            <w:r>
              <w:rPr>
                <w:spacing w:val="-2"/>
              </w:rPr>
              <w:t>pogona</w:t>
            </w:r>
          </w:p>
          <w:p w:rsidR="008C01C9" w:rsidRDefault="0084041E">
            <w:pPr>
              <w:pStyle w:val="TableParagraph"/>
              <w:numPr>
                <w:ilvl w:val="0"/>
                <w:numId w:val="16"/>
              </w:numPr>
              <w:tabs>
                <w:tab w:val="left" w:pos="277"/>
              </w:tabs>
              <w:spacing w:before="120"/>
              <w:ind w:left="277" w:hanging="172"/>
            </w:pPr>
            <w:r>
              <w:t>Objasni</w:t>
            </w:r>
            <w:r>
              <w:rPr>
                <w:spacing w:val="-8"/>
              </w:rPr>
              <w:t xml:space="preserve"> </w:t>
            </w:r>
            <w:r>
              <w:t>ulogu</w:t>
            </w:r>
            <w:r>
              <w:rPr>
                <w:spacing w:val="-5"/>
              </w:rPr>
              <w:t xml:space="preserve"> </w:t>
            </w:r>
            <w:r>
              <w:t>i</w:t>
            </w:r>
            <w:r>
              <w:rPr>
                <w:spacing w:val="-6"/>
              </w:rPr>
              <w:t xml:space="preserve"> </w:t>
            </w:r>
            <w:r>
              <w:t>princip</w:t>
            </w:r>
            <w:r>
              <w:rPr>
                <w:spacing w:val="-8"/>
              </w:rPr>
              <w:t xml:space="preserve"> </w:t>
            </w:r>
            <w:r>
              <w:t>rada</w:t>
            </w:r>
            <w:r>
              <w:rPr>
                <w:spacing w:val="-7"/>
              </w:rPr>
              <w:t xml:space="preserve"> </w:t>
            </w:r>
            <w:r>
              <w:t>sklopa</w:t>
            </w:r>
            <w:r>
              <w:rPr>
                <w:spacing w:val="-6"/>
              </w:rPr>
              <w:t xml:space="preserve"> </w:t>
            </w:r>
            <w:r>
              <w:t>glavnog</w:t>
            </w:r>
            <w:r>
              <w:rPr>
                <w:spacing w:val="-7"/>
              </w:rPr>
              <w:t xml:space="preserve"> </w:t>
            </w:r>
            <w:r>
              <w:rPr>
                <w:spacing w:val="-2"/>
              </w:rPr>
              <w:t>kompresora</w:t>
            </w:r>
          </w:p>
          <w:p w:rsidR="008C01C9" w:rsidRDefault="0084041E">
            <w:pPr>
              <w:pStyle w:val="TableParagraph"/>
              <w:numPr>
                <w:ilvl w:val="0"/>
                <w:numId w:val="16"/>
              </w:numPr>
              <w:tabs>
                <w:tab w:val="left" w:pos="277"/>
              </w:tabs>
              <w:spacing w:before="121"/>
              <w:ind w:left="277" w:hanging="172"/>
            </w:pPr>
            <w:r>
              <w:t>Objasni</w:t>
            </w:r>
            <w:r>
              <w:rPr>
                <w:spacing w:val="-8"/>
              </w:rPr>
              <w:t xml:space="preserve"> </w:t>
            </w:r>
            <w:r>
              <w:t>ulogu</w:t>
            </w:r>
            <w:r>
              <w:rPr>
                <w:spacing w:val="-6"/>
              </w:rPr>
              <w:t xml:space="preserve"> </w:t>
            </w:r>
            <w:r>
              <w:t>i</w:t>
            </w:r>
            <w:r>
              <w:rPr>
                <w:spacing w:val="-6"/>
              </w:rPr>
              <w:t xml:space="preserve"> </w:t>
            </w:r>
            <w:r>
              <w:t>princip</w:t>
            </w:r>
            <w:r>
              <w:rPr>
                <w:spacing w:val="-7"/>
              </w:rPr>
              <w:t xml:space="preserve"> </w:t>
            </w:r>
            <w:r>
              <w:t>rada</w:t>
            </w:r>
            <w:r>
              <w:rPr>
                <w:spacing w:val="-8"/>
              </w:rPr>
              <w:t xml:space="preserve"> </w:t>
            </w:r>
            <w:r>
              <w:t>sklopa</w:t>
            </w:r>
            <w:r>
              <w:rPr>
                <w:spacing w:val="-7"/>
              </w:rPr>
              <w:t xml:space="preserve"> </w:t>
            </w:r>
            <w:r>
              <w:t>za</w:t>
            </w:r>
            <w:r>
              <w:rPr>
                <w:spacing w:val="-7"/>
              </w:rPr>
              <w:t xml:space="preserve"> </w:t>
            </w:r>
            <w:r>
              <w:t>hlađenje</w:t>
            </w:r>
            <w:r>
              <w:rPr>
                <w:spacing w:val="-8"/>
              </w:rPr>
              <w:t xml:space="preserve"> </w:t>
            </w:r>
            <w:r>
              <w:t>električne</w:t>
            </w:r>
            <w:r>
              <w:rPr>
                <w:spacing w:val="-7"/>
              </w:rPr>
              <w:t xml:space="preserve"> </w:t>
            </w:r>
            <w:r>
              <w:rPr>
                <w:spacing w:val="-2"/>
              </w:rPr>
              <w:t>opreme</w:t>
            </w:r>
          </w:p>
          <w:p w:rsidR="008C01C9" w:rsidRDefault="0084041E">
            <w:pPr>
              <w:pStyle w:val="TableParagraph"/>
              <w:numPr>
                <w:ilvl w:val="0"/>
                <w:numId w:val="16"/>
              </w:numPr>
              <w:tabs>
                <w:tab w:val="left" w:pos="277"/>
              </w:tabs>
              <w:spacing w:before="119"/>
              <w:ind w:left="277" w:hanging="172"/>
            </w:pPr>
            <w:r>
              <w:t>Objasni</w:t>
            </w:r>
            <w:r>
              <w:rPr>
                <w:spacing w:val="-6"/>
              </w:rPr>
              <w:t xml:space="preserve"> </w:t>
            </w:r>
            <w:r>
              <w:t>ulogu</w:t>
            </w:r>
            <w:r>
              <w:rPr>
                <w:spacing w:val="-4"/>
              </w:rPr>
              <w:t xml:space="preserve"> </w:t>
            </w:r>
            <w:r>
              <w:t>i</w:t>
            </w:r>
            <w:r>
              <w:rPr>
                <w:spacing w:val="-4"/>
              </w:rPr>
              <w:t xml:space="preserve"> </w:t>
            </w:r>
            <w:r>
              <w:t>princip</w:t>
            </w:r>
            <w:r>
              <w:rPr>
                <w:spacing w:val="-6"/>
              </w:rPr>
              <w:t xml:space="preserve"> </w:t>
            </w:r>
            <w:r>
              <w:t>rada</w:t>
            </w:r>
            <w:r>
              <w:rPr>
                <w:spacing w:val="-5"/>
              </w:rPr>
              <w:t xml:space="preserve"> </w:t>
            </w:r>
            <w:r>
              <w:t>APF-a</w:t>
            </w:r>
            <w:r>
              <w:rPr>
                <w:spacing w:val="-6"/>
              </w:rPr>
              <w:t xml:space="preserve"> </w:t>
            </w:r>
            <w:r>
              <w:t>i</w:t>
            </w:r>
            <w:r>
              <w:rPr>
                <w:spacing w:val="-6"/>
              </w:rPr>
              <w:t xml:space="preserve"> </w:t>
            </w:r>
            <w:r>
              <w:t>pumpe</w:t>
            </w:r>
            <w:r>
              <w:rPr>
                <w:spacing w:val="-6"/>
              </w:rPr>
              <w:t xml:space="preserve"> </w:t>
            </w:r>
            <w:r>
              <w:t>za</w:t>
            </w:r>
            <w:r>
              <w:rPr>
                <w:spacing w:val="-5"/>
              </w:rPr>
              <w:t xml:space="preserve"> </w:t>
            </w:r>
            <w:r>
              <w:rPr>
                <w:spacing w:val="-4"/>
              </w:rPr>
              <w:t>ulje</w:t>
            </w:r>
          </w:p>
          <w:p w:rsidR="008C01C9" w:rsidRDefault="0084041E">
            <w:pPr>
              <w:pStyle w:val="TableParagraph"/>
              <w:numPr>
                <w:ilvl w:val="0"/>
                <w:numId w:val="16"/>
              </w:numPr>
              <w:tabs>
                <w:tab w:val="left" w:pos="277"/>
              </w:tabs>
              <w:spacing w:before="120"/>
              <w:ind w:left="277" w:hanging="172"/>
            </w:pPr>
            <w:r>
              <w:t>Objasni</w:t>
            </w:r>
            <w:r>
              <w:rPr>
                <w:spacing w:val="-8"/>
              </w:rPr>
              <w:t xml:space="preserve"> </w:t>
            </w:r>
            <w:r>
              <w:t>ulogu</w:t>
            </w:r>
            <w:r>
              <w:rPr>
                <w:spacing w:val="-7"/>
              </w:rPr>
              <w:t xml:space="preserve"> </w:t>
            </w:r>
            <w:r>
              <w:t>i</w:t>
            </w:r>
            <w:r>
              <w:rPr>
                <w:spacing w:val="-5"/>
              </w:rPr>
              <w:t xml:space="preserve"> </w:t>
            </w:r>
            <w:r>
              <w:t>princip</w:t>
            </w:r>
            <w:r>
              <w:rPr>
                <w:spacing w:val="-8"/>
              </w:rPr>
              <w:t xml:space="preserve"> </w:t>
            </w:r>
            <w:r>
              <w:t>rada</w:t>
            </w:r>
            <w:r>
              <w:rPr>
                <w:spacing w:val="-7"/>
              </w:rPr>
              <w:t xml:space="preserve"> </w:t>
            </w:r>
            <w:r>
              <w:t>pomoćnih</w:t>
            </w:r>
            <w:r>
              <w:rPr>
                <w:spacing w:val="-6"/>
              </w:rPr>
              <w:t xml:space="preserve"> </w:t>
            </w:r>
            <w:r>
              <w:rPr>
                <w:spacing w:val="-2"/>
              </w:rPr>
              <w:t>uređaja</w:t>
            </w:r>
          </w:p>
          <w:p w:rsidR="008C01C9" w:rsidRDefault="0084041E">
            <w:pPr>
              <w:pStyle w:val="TableParagraph"/>
              <w:numPr>
                <w:ilvl w:val="0"/>
                <w:numId w:val="16"/>
              </w:numPr>
              <w:tabs>
                <w:tab w:val="left" w:pos="277"/>
              </w:tabs>
              <w:spacing w:before="120"/>
              <w:ind w:left="277" w:hanging="172"/>
            </w:pPr>
            <w:r>
              <w:t>Objasni</w:t>
            </w:r>
            <w:r>
              <w:rPr>
                <w:spacing w:val="-9"/>
              </w:rPr>
              <w:t xml:space="preserve"> </w:t>
            </w:r>
            <w:r>
              <w:t>ulogu</w:t>
            </w:r>
            <w:r>
              <w:rPr>
                <w:spacing w:val="-8"/>
              </w:rPr>
              <w:t xml:space="preserve"> </w:t>
            </w:r>
            <w:r>
              <w:t>i</w:t>
            </w:r>
            <w:r>
              <w:rPr>
                <w:spacing w:val="-8"/>
              </w:rPr>
              <w:t xml:space="preserve"> </w:t>
            </w:r>
            <w:r>
              <w:t>princip</w:t>
            </w:r>
            <w:r>
              <w:rPr>
                <w:spacing w:val="-9"/>
              </w:rPr>
              <w:t xml:space="preserve"> </w:t>
            </w:r>
            <w:r>
              <w:t>rada</w:t>
            </w:r>
            <w:r>
              <w:rPr>
                <w:spacing w:val="-8"/>
              </w:rPr>
              <w:t xml:space="preserve"> </w:t>
            </w:r>
            <w:r>
              <w:t>niskonaponskih</w:t>
            </w:r>
            <w:r>
              <w:rPr>
                <w:spacing w:val="-8"/>
              </w:rPr>
              <w:t xml:space="preserve"> </w:t>
            </w:r>
            <w:r>
              <w:rPr>
                <w:spacing w:val="-2"/>
              </w:rPr>
              <w:t>uređaja</w:t>
            </w:r>
          </w:p>
          <w:p w:rsidR="008C01C9" w:rsidRDefault="0084041E">
            <w:pPr>
              <w:pStyle w:val="TableParagraph"/>
              <w:numPr>
                <w:ilvl w:val="0"/>
                <w:numId w:val="16"/>
              </w:numPr>
              <w:tabs>
                <w:tab w:val="left" w:pos="277"/>
              </w:tabs>
              <w:spacing w:before="120"/>
              <w:ind w:left="277" w:hanging="172"/>
            </w:pPr>
            <w:r>
              <w:t>Objasni</w:t>
            </w:r>
            <w:r>
              <w:rPr>
                <w:spacing w:val="-8"/>
              </w:rPr>
              <w:t xml:space="preserve"> </w:t>
            </w:r>
            <w:r>
              <w:t>ulogu</w:t>
            </w:r>
            <w:r>
              <w:rPr>
                <w:spacing w:val="-7"/>
              </w:rPr>
              <w:t xml:space="preserve"> </w:t>
            </w:r>
            <w:r>
              <w:t>i</w:t>
            </w:r>
            <w:r>
              <w:rPr>
                <w:spacing w:val="-6"/>
              </w:rPr>
              <w:t xml:space="preserve"> </w:t>
            </w:r>
            <w:r>
              <w:t>princip</w:t>
            </w:r>
            <w:r>
              <w:rPr>
                <w:spacing w:val="-8"/>
              </w:rPr>
              <w:t xml:space="preserve"> </w:t>
            </w:r>
            <w:r>
              <w:t>rada</w:t>
            </w:r>
            <w:r>
              <w:rPr>
                <w:spacing w:val="-7"/>
              </w:rPr>
              <w:t xml:space="preserve"> </w:t>
            </w:r>
            <w:r>
              <w:t>upravljačke</w:t>
            </w:r>
            <w:r>
              <w:rPr>
                <w:spacing w:val="-7"/>
              </w:rPr>
              <w:t xml:space="preserve"> </w:t>
            </w:r>
            <w:r>
              <w:rPr>
                <w:spacing w:val="-2"/>
              </w:rPr>
              <w:t>opreme</w:t>
            </w:r>
          </w:p>
          <w:p w:rsidR="008C01C9" w:rsidRDefault="0084041E">
            <w:pPr>
              <w:pStyle w:val="TableParagraph"/>
              <w:numPr>
                <w:ilvl w:val="0"/>
                <w:numId w:val="16"/>
              </w:numPr>
              <w:tabs>
                <w:tab w:val="left" w:pos="277"/>
              </w:tabs>
              <w:spacing w:before="119"/>
              <w:ind w:left="277" w:hanging="172"/>
            </w:pPr>
            <w:r>
              <w:t>Objasni</w:t>
            </w:r>
            <w:r>
              <w:rPr>
                <w:spacing w:val="-13"/>
              </w:rPr>
              <w:t xml:space="preserve"> </w:t>
            </w:r>
            <w:r>
              <w:t>ulogu</w:t>
            </w:r>
            <w:r>
              <w:rPr>
                <w:spacing w:val="-12"/>
              </w:rPr>
              <w:t xml:space="preserve"> </w:t>
            </w:r>
            <w:r>
              <w:t>elektrodinamičke</w:t>
            </w:r>
            <w:r>
              <w:rPr>
                <w:spacing w:val="-13"/>
              </w:rPr>
              <w:t xml:space="preserve"> </w:t>
            </w:r>
            <w:r>
              <w:rPr>
                <w:spacing w:val="-2"/>
              </w:rPr>
              <w:t>kočnice</w:t>
            </w:r>
          </w:p>
          <w:p w:rsidR="008C01C9" w:rsidRDefault="0084041E">
            <w:pPr>
              <w:pStyle w:val="TableParagraph"/>
              <w:numPr>
                <w:ilvl w:val="0"/>
                <w:numId w:val="16"/>
              </w:numPr>
              <w:tabs>
                <w:tab w:val="left" w:pos="277"/>
              </w:tabs>
              <w:spacing w:before="121"/>
              <w:ind w:left="277" w:hanging="172"/>
            </w:pPr>
            <w:r>
              <w:t>Objasni</w:t>
            </w:r>
            <w:r>
              <w:rPr>
                <w:spacing w:val="-11"/>
              </w:rPr>
              <w:t xml:space="preserve"> </w:t>
            </w:r>
            <w:r>
              <w:t>princip</w:t>
            </w:r>
            <w:r>
              <w:rPr>
                <w:spacing w:val="-10"/>
              </w:rPr>
              <w:t xml:space="preserve"> </w:t>
            </w:r>
            <w:r>
              <w:t>rada</w:t>
            </w:r>
            <w:r>
              <w:rPr>
                <w:spacing w:val="-11"/>
              </w:rPr>
              <w:t xml:space="preserve"> </w:t>
            </w:r>
            <w:r>
              <w:t>elektrodinamičke</w:t>
            </w:r>
            <w:r>
              <w:rPr>
                <w:spacing w:val="-11"/>
              </w:rPr>
              <w:t xml:space="preserve"> </w:t>
            </w:r>
            <w:r>
              <w:rPr>
                <w:spacing w:val="-2"/>
              </w:rPr>
              <w:t>kočnice</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739" w:type="dxa"/>
        <w:tblBorders>
          <w:top w:val="single" w:sz="18" w:space="0" w:color="CC0000"/>
          <w:left w:val="single" w:sz="18" w:space="0" w:color="CC0000"/>
          <w:bottom w:val="single" w:sz="18" w:space="0" w:color="CC0000"/>
          <w:right w:val="single" w:sz="18" w:space="0" w:color="CC0000"/>
          <w:insideH w:val="single" w:sz="18" w:space="0" w:color="CC0000"/>
          <w:insideV w:val="single" w:sz="18" w:space="0" w:color="CC0000"/>
        </w:tblBorders>
        <w:tblLayout w:type="fixed"/>
        <w:tblCellMar>
          <w:left w:w="0" w:type="dxa"/>
          <w:right w:w="0" w:type="dxa"/>
        </w:tblCellMar>
        <w:tblLook w:val="01E0" w:firstRow="1" w:lastRow="1" w:firstColumn="1" w:lastColumn="1" w:noHBand="0" w:noVBand="0"/>
      </w:tblPr>
      <w:tblGrid>
        <w:gridCol w:w="2972"/>
        <w:gridCol w:w="6620"/>
      </w:tblGrid>
      <w:tr w:rsidR="008C01C9">
        <w:trPr>
          <w:trHeight w:val="1117"/>
        </w:trPr>
        <w:tc>
          <w:tcPr>
            <w:tcW w:w="2972" w:type="dxa"/>
            <w:tcBorders>
              <w:left w:val="nil"/>
              <w:right w:val="single" w:sz="2" w:space="0" w:color="CC0000"/>
            </w:tcBorders>
            <w:shd w:val="clear" w:color="auto" w:fill="F1E5BD"/>
          </w:tcPr>
          <w:p w:rsidR="008C01C9" w:rsidRDefault="0084041E">
            <w:pPr>
              <w:pStyle w:val="TableParagraph"/>
              <w:spacing w:before="121"/>
              <w:ind w:left="107"/>
              <w:rPr>
                <w:b/>
              </w:rPr>
            </w:pPr>
            <w:r>
              <w:rPr>
                <w:b/>
              </w:rPr>
              <w:t>Ishodi</w:t>
            </w:r>
            <w:r>
              <w:rPr>
                <w:b/>
                <w:spacing w:val="-7"/>
              </w:rPr>
              <w:t xml:space="preserve"> </w:t>
            </w:r>
            <w:r>
              <w:rPr>
                <w:b/>
                <w:spacing w:val="-2"/>
              </w:rPr>
              <w:t>učenja</w:t>
            </w:r>
          </w:p>
          <w:p w:rsidR="008C01C9" w:rsidRDefault="0084041E">
            <w:pPr>
              <w:pStyle w:val="TableParagraph"/>
              <w:spacing w:before="119"/>
              <w:ind w:left="107"/>
              <w:rPr>
                <w:b/>
              </w:rPr>
            </w:pPr>
            <w:r>
              <w:rPr>
                <w:b/>
              </w:rPr>
              <w:t>Učenik</w:t>
            </w:r>
            <w:r>
              <w:rPr>
                <w:b/>
                <w:spacing w:val="40"/>
              </w:rPr>
              <w:t xml:space="preserve"> </w:t>
            </w:r>
            <w:r>
              <w:rPr>
                <w:b/>
              </w:rPr>
              <w:t>treba</w:t>
            </w:r>
            <w:r>
              <w:rPr>
                <w:b/>
                <w:spacing w:val="40"/>
              </w:rPr>
              <w:t xml:space="preserve"> </w:t>
            </w:r>
            <w:r>
              <w:rPr>
                <w:b/>
              </w:rPr>
              <w:t>da</w:t>
            </w:r>
            <w:r>
              <w:rPr>
                <w:b/>
                <w:spacing w:val="40"/>
              </w:rPr>
              <w:t xml:space="preserve"> </w:t>
            </w:r>
            <w:r>
              <w:rPr>
                <w:b/>
              </w:rPr>
              <w:t>dokaže</w:t>
            </w:r>
            <w:r>
              <w:rPr>
                <w:b/>
                <w:spacing w:val="40"/>
              </w:rPr>
              <w:t xml:space="preserve"> </w:t>
            </w:r>
            <w:r>
              <w:rPr>
                <w:b/>
              </w:rPr>
              <w:t>da</w:t>
            </w:r>
            <w:r>
              <w:rPr>
                <w:b/>
                <w:spacing w:val="40"/>
              </w:rPr>
              <w:t xml:space="preserve"> </w:t>
            </w:r>
            <w:r>
              <w:rPr>
                <w:b/>
              </w:rPr>
              <w:t>je sposoban da:</w:t>
            </w:r>
          </w:p>
        </w:tc>
        <w:tc>
          <w:tcPr>
            <w:tcW w:w="6620" w:type="dxa"/>
            <w:tcBorders>
              <w:left w:val="single" w:sz="2" w:space="0" w:color="CC0000"/>
              <w:right w:val="nil"/>
            </w:tcBorders>
            <w:shd w:val="clear" w:color="auto" w:fill="F1E5BD"/>
          </w:tcPr>
          <w:p w:rsidR="008C01C9" w:rsidRDefault="0084041E">
            <w:pPr>
              <w:pStyle w:val="TableParagraph"/>
              <w:spacing w:before="247" w:line="352" w:lineRule="auto"/>
              <w:ind w:left="105" w:right="1620"/>
              <w:rPr>
                <w:b/>
              </w:rPr>
            </w:pPr>
            <w:r>
              <w:rPr>
                <w:b/>
              </w:rPr>
              <w:t>Kriterijumi</w:t>
            </w:r>
            <w:r>
              <w:rPr>
                <w:b/>
                <w:spacing w:val="-8"/>
              </w:rPr>
              <w:t xml:space="preserve"> </w:t>
            </w:r>
            <w:r>
              <w:rPr>
                <w:b/>
              </w:rPr>
              <w:t>za</w:t>
            </w:r>
            <w:r>
              <w:rPr>
                <w:b/>
                <w:spacing w:val="-8"/>
              </w:rPr>
              <w:t xml:space="preserve"> </w:t>
            </w:r>
            <w:r>
              <w:rPr>
                <w:b/>
              </w:rPr>
              <w:t>provjeru</w:t>
            </w:r>
            <w:r>
              <w:rPr>
                <w:b/>
                <w:spacing w:val="-8"/>
              </w:rPr>
              <w:t xml:space="preserve"> </w:t>
            </w:r>
            <w:r>
              <w:rPr>
                <w:b/>
              </w:rPr>
              <w:t>dostignutosti</w:t>
            </w:r>
            <w:r>
              <w:rPr>
                <w:b/>
                <w:spacing w:val="-8"/>
              </w:rPr>
              <w:t xml:space="preserve"> </w:t>
            </w:r>
            <w:r>
              <w:rPr>
                <w:b/>
              </w:rPr>
              <w:t>ishoda</w:t>
            </w:r>
            <w:r>
              <w:rPr>
                <w:b/>
                <w:spacing w:val="-8"/>
              </w:rPr>
              <w:t xml:space="preserve"> </w:t>
            </w:r>
            <w:r>
              <w:rPr>
                <w:b/>
              </w:rPr>
              <w:t>učenja Učenik treba da:</w:t>
            </w:r>
          </w:p>
        </w:tc>
      </w:tr>
      <w:tr w:rsidR="008C01C9">
        <w:trPr>
          <w:trHeight w:val="4074"/>
        </w:trPr>
        <w:tc>
          <w:tcPr>
            <w:tcW w:w="2972" w:type="dxa"/>
            <w:tcBorders>
              <w:left w:val="nil"/>
              <w:bottom w:val="single" w:sz="4" w:space="0" w:color="CC0000"/>
              <w:right w:val="single" w:sz="2" w:space="0" w:color="CC0000"/>
            </w:tcBorders>
          </w:tcPr>
          <w:p w:rsidR="008C01C9" w:rsidRDefault="008C01C9">
            <w:pPr>
              <w:pStyle w:val="TableParagraph"/>
              <w:rPr>
                <w:rFonts w:ascii="Times New Roman"/>
                <w:sz w:val="20"/>
              </w:rPr>
            </w:pPr>
          </w:p>
        </w:tc>
        <w:tc>
          <w:tcPr>
            <w:tcW w:w="6620" w:type="dxa"/>
            <w:tcBorders>
              <w:left w:val="single" w:sz="2" w:space="0" w:color="CC0000"/>
              <w:bottom w:val="single" w:sz="4" w:space="0" w:color="CC0000"/>
              <w:right w:val="nil"/>
            </w:tcBorders>
          </w:tcPr>
          <w:p w:rsidR="008C01C9" w:rsidRDefault="0084041E">
            <w:pPr>
              <w:pStyle w:val="TableParagraph"/>
              <w:numPr>
                <w:ilvl w:val="0"/>
                <w:numId w:val="15"/>
              </w:numPr>
              <w:tabs>
                <w:tab w:val="left" w:pos="277"/>
              </w:tabs>
              <w:spacing w:line="218" w:lineRule="exact"/>
              <w:ind w:left="277" w:hanging="172"/>
            </w:pPr>
            <w:r>
              <w:t>Objasni</w:t>
            </w:r>
            <w:r>
              <w:rPr>
                <w:spacing w:val="-8"/>
              </w:rPr>
              <w:t xml:space="preserve"> </w:t>
            </w:r>
            <w:r>
              <w:t>princip</w:t>
            </w:r>
            <w:r>
              <w:rPr>
                <w:spacing w:val="-6"/>
              </w:rPr>
              <w:t xml:space="preserve"> </w:t>
            </w:r>
            <w:r>
              <w:t>rada</w:t>
            </w:r>
            <w:r>
              <w:rPr>
                <w:spacing w:val="37"/>
              </w:rPr>
              <w:t xml:space="preserve"> </w:t>
            </w:r>
            <w:r>
              <w:t>električne</w:t>
            </w:r>
            <w:r>
              <w:rPr>
                <w:spacing w:val="-7"/>
              </w:rPr>
              <w:t xml:space="preserve"> </w:t>
            </w:r>
            <w:r>
              <w:t>opreme</w:t>
            </w:r>
            <w:r>
              <w:rPr>
                <w:spacing w:val="-7"/>
              </w:rPr>
              <w:t xml:space="preserve"> </w:t>
            </w:r>
            <w:r>
              <w:t>za</w:t>
            </w:r>
            <w:r>
              <w:rPr>
                <w:spacing w:val="-7"/>
              </w:rPr>
              <w:t xml:space="preserve"> </w:t>
            </w:r>
            <w:r>
              <w:t>grijanje</w:t>
            </w:r>
            <w:r>
              <w:rPr>
                <w:spacing w:val="-7"/>
              </w:rPr>
              <w:t xml:space="preserve"> </w:t>
            </w:r>
            <w:r>
              <w:rPr>
                <w:spacing w:val="-4"/>
              </w:rPr>
              <w:t>voza</w:t>
            </w:r>
          </w:p>
          <w:p w:rsidR="008C01C9" w:rsidRDefault="0084041E">
            <w:pPr>
              <w:pStyle w:val="TableParagraph"/>
              <w:numPr>
                <w:ilvl w:val="0"/>
                <w:numId w:val="15"/>
              </w:numPr>
              <w:tabs>
                <w:tab w:val="left" w:pos="277"/>
                <w:tab w:val="left" w:pos="287"/>
              </w:tabs>
              <w:spacing w:before="119"/>
              <w:ind w:right="104" w:hanging="182"/>
            </w:pPr>
            <w:r>
              <w:t>Objasni</w:t>
            </w:r>
            <w:r>
              <w:rPr>
                <w:spacing w:val="80"/>
              </w:rPr>
              <w:t xml:space="preserve"> </w:t>
            </w:r>
            <w:r>
              <w:t>ulogu</w:t>
            </w:r>
            <w:r>
              <w:rPr>
                <w:spacing w:val="80"/>
              </w:rPr>
              <w:t xml:space="preserve"> </w:t>
            </w:r>
            <w:r>
              <w:t>i</w:t>
            </w:r>
            <w:r>
              <w:rPr>
                <w:spacing w:val="80"/>
              </w:rPr>
              <w:t xml:space="preserve"> </w:t>
            </w:r>
            <w:r>
              <w:t>rad</w:t>
            </w:r>
            <w:r>
              <w:rPr>
                <w:spacing w:val="80"/>
              </w:rPr>
              <w:t xml:space="preserve"> </w:t>
            </w:r>
            <w:r>
              <w:t>glavnog</w:t>
            </w:r>
            <w:r>
              <w:rPr>
                <w:spacing w:val="80"/>
              </w:rPr>
              <w:t xml:space="preserve"> </w:t>
            </w:r>
            <w:r>
              <w:t>prekidača,</w:t>
            </w:r>
            <w:r>
              <w:rPr>
                <w:spacing w:val="80"/>
              </w:rPr>
              <w:t xml:space="preserve"> </w:t>
            </w:r>
            <w:r>
              <w:t>vučnih</w:t>
            </w:r>
            <w:r>
              <w:rPr>
                <w:spacing w:val="80"/>
              </w:rPr>
              <w:t xml:space="preserve"> </w:t>
            </w:r>
            <w:r>
              <w:t>motora,</w:t>
            </w:r>
            <w:r>
              <w:rPr>
                <w:spacing w:val="80"/>
              </w:rPr>
              <w:t xml:space="preserve"> </w:t>
            </w:r>
            <w:r>
              <w:t>ispravljača</w:t>
            </w:r>
            <w:r>
              <w:rPr>
                <w:spacing w:val="80"/>
              </w:rPr>
              <w:t xml:space="preserve"> </w:t>
            </w:r>
            <w:r>
              <w:t xml:space="preserve">i </w:t>
            </w:r>
            <w:r>
              <w:rPr>
                <w:spacing w:val="-2"/>
              </w:rPr>
              <w:t>transformatora</w:t>
            </w:r>
          </w:p>
          <w:p w:rsidR="008C01C9" w:rsidRDefault="0084041E">
            <w:pPr>
              <w:pStyle w:val="TableParagraph"/>
              <w:numPr>
                <w:ilvl w:val="0"/>
                <w:numId w:val="15"/>
              </w:numPr>
              <w:tabs>
                <w:tab w:val="left" w:pos="277"/>
              </w:tabs>
              <w:spacing w:before="121"/>
              <w:ind w:left="277" w:hanging="172"/>
            </w:pPr>
            <w:r>
              <w:t>Objasni</w:t>
            </w:r>
            <w:r>
              <w:rPr>
                <w:spacing w:val="-11"/>
              </w:rPr>
              <w:t xml:space="preserve"> </w:t>
            </w:r>
            <w:r>
              <w:t>rad</w:t>
            </w:r>
            <w:r>
              <w:rPr>
                <w:spacing w:val="-10"/>
              </w:rPr>
              <w:t xml:space="preserve"> </w:t>
            </w:r>
            <w:r>
              <w:t>elektrodinamičke</w:t>
            </w:r>
            <w:r>
              <w:rPr>
                <w:spacing w:val="-9"/>
              </w:rPr>
              <w:t xml:space="preserve"> </w:t>
            </w:r>
            <w:r>
              <w:t>kočnice</w:t>
            </w:r>
            <w:r>
              <w:rPr>
                <w:spacing w:val="-10"/>
              </w:rPr>
              <w:t xml:space="preserve"> </w:t>
            </w:r>
            <w:r>
              <w:t>i</w:t>
            </w:r>
            <w:r>
              <w:rPr>
                <w:spacing w:val="-11"/>
              </w:rPr>
              <w:t xml:space="preserve"> </w:t>
            </w:r>
            <w:r>
              <w:t>električnog</w:t>
            </w:r>
            <w:r>
              <w:rPr>
                <w:spacing w:val="-9"/>
              </w:rPr>
              <w:t xml:space="preserve"> </w:t>
            </w:r>
            <w:r>
              <w:rPr>
                <w:spacing w:val="-2"/>
              </w:rPr>
              <w:t>grijanja</w:t>
            </w:r>
          </w:p>
          <w:p w:rsidR="008C01C9" w:rsidRDefault="0084041E">
            <w:pPr>
              <w:pStyle w:val="TableParagraph"/>
              <w:numPr>
                <w:ilvl w:val="0"/>
                <w:numId w:val="15"/>
              </w:numPr>
              <w:tabs>
                <w:tab w:val="left" w:pos="277"/>
              </w:tabs>
              <w:spacing w:before="119"/>
              <w:ind w:left="277" w:hanging="172"/>
            </w:pPr>
            <w:r>
              <w:t>Objasni</w:t>
            </w:r>
            <w:r>
              <w:rPr>
                <w:spacing w:val="-8"/>
              </w:rPr>
              <w:t xml:space="preserve"> </w:t>
            </w:r>
            <w:r>
              <w:t>rad</w:t>
            </w:r>
            <w:r>
              <w:rPr>
                <w:spacing w:val="-7"/>
              </w:rPr>
              <w:t xml:space="preserve"> </w:t>
            </w:r>
            <w:r>
              <w:t>i</w:t>
            </w:r>
            <w:r>
              <w:rPr>
                <w:spacing w:val="-8"/>
              </w:rPr>
              <w:t xml:space="preserve"> </w:t>
            </w:r>
            <w:r>
              <w:t>ulogu</w:t>
            </w:r>
            <w:r>
              <w:rPr>
                <w:spacing w:val="-7"/>
              </w:rPr>
              <w:t xml:space="preserve"> </w:t>
            </w:r>
            <w:r>
              <w:t>elektronskih</w:t>
            </w:r>
            <w:r>
              <w:rPr>
                <w:spacing w:val="-8"/>
              </w:rPr>
              <w:t xml:space="preserve"> </w:t>
            </w:r>
            <w:r>
              <w:rPr>
                <w:spacing w:val="-2"/>
              </w:rPr>
              <w:t>uređaja</w:t>
            </w:r>
          </w:p>
          <w:p w:rsidR="008C01C9" w:rsidRDefault="0084041E">
            <w:pPr>
              <w:pStyle w:val="TableParagraph"/>
              <w:numPr>
                <w:ilvl w:val="0"/>
                <w:numId w:val="15"/>
              </w:numPr>
              <w:tabs>
                <w:tab w:val="left" w:pos="277"/>
                <w:tab w:val="left" w:pos="287"/>
              </w:tabs>
              <w:spacing w:before="121"/>
              <w:ind w:right="105" w:hanging="182"/>
            </w:pPr>
            <w:r>
              <w:t>Objasni</w:t>
            </w:r>
            <w:r>
              <w:rPr>
                <w:spacing w:val="-13"/>
              </w:rPr>
              <w:t xml:space="preserve"> </w:t>
            </w:r>
            <w:r>
              <w:t>rad</w:t>
            </w:r>
            <w:r>
              <w:rPr>
                <w:spacing w:val="-13"/>
              </w:rPr>
              <w:t xml:space="preserve"> </w:t>
            </w:r>
            <w:r>
              <w:t>stepenastog</w:t>
            </w:r>
            <w:r>
              <w:rPr>
                <w:spacing w:val="-12"/>
              </w:rPr>
              <w:t xml:space="preserve"> </w:t>
            </w:r>
            <w:r>
              <w:t>prekidača,</w:t>
            </w:r>
            <w:r>
              <w:rPr>
                <w:spacing w:val="-13"/>
              </w:rPr>
              <w:t xml:space="preserve"> </w:t>
            </w:r>
            <w:r>
              <w:t>otpornika</w:t>
            </w:r>
            <w:r>
              <w:rPr>
                <w:spacing w:val="-12"/>
              </w:rPr>
              <w:t xml:space="preserve"> </w:t>
            </w:r>
            <w:r>
              <w:t>za</w:t>
            </w:r>
            <w:r>
              <w:rPr>
                <w:spacing w:val="-13"/>
              </w:rPr>
              <w:t xml:space="preserve"> </w:t>
            </w:r>
            <w:r>
              <w:t>slabljenje</w:t>
            </w:r>
            <w:r>
              <w:rPr>
                <w:spacing w:val="-12"/>
              </w:rPr>
              <w:t xml:space="preserve"> </w:t>
            </w:r>
            <w:r>
              <w:t>pobude</w:t>
            </w:r>
            <w:r>
              <w:rPr>
                <w:spacing w:val="-13"/>
              </w:rPr>
              <w:t xml:space="preserve"> </w:t>
            </w:r>
            <w:r>
              <w:t>–</w:t>
            </w:r>
            <w:r>
              <w:rPr>
                <w:spacing w:val="-12"/>
              </w:rPr>
              <w:t xml:space="preserve"> </w:t>
            </w:r>
            <w:r>
              <w:t>šentiranje pobudnih namotaja vučnih motora</w:t>
            </w:r>
          </w:p>
          <w:p w:rsidR="008C01C9" w:rsidRDefault="0084041E">
            <w:pPr>
              <w:pStyle w:val="TableParagraph"/>
              <w:numPr>
                <w:ilvl w:val="0"/>
                <w:numId w:val="15"/>
              </w:numPr>
              <w:tabs>
                <w:tab w:val="left" w:pos="277"/>
                <w:tab w:val="left" w:pos="287"/>
              </w:tabs>
              <w:spacing w:before="120"/>
              <w:ind w:right="106" w:hanging="182"/>
            </w:pPr>
            <w:r>
              <w:t>Objasni ulogu i rad glavnog prekidača, vučnih motora, glavnog ispravljača I glavnog transformatora</w:t>
            </w:r>
          </w:p>
          <w:p w:rsidR="008C01C9" w:rsidRDefault="0084041E">
            <w:pPr>
              <w:pStyle w:val="TableParagraph"/>
              <w:numPr>
                <w:ilvl w:val="0"/>
                <w:numId w:val="15"/>
              </w:numPr>
              <w:tabs>
                <w:tab w:val="left" w:pos="278"/>
              </w:tabs>
              <w:spacing w:before="119"/>
              <w:ind w:left="278" w:hanging="172"/>
            </w:pPr>
            <w:r>
              <w:t>Objasni</w:t>
            </w:r>
            <w:r>
              <w:rPr>
                <w:spacing w:val="-6"/>
              </w:rPr>
              <w:t xml:space="preserve"> </w:t>
            </w:r>
            <w:r>
              <w:t>ulogu</w:t>
            </w:r>
            <w:r>
              <w:rPr>
                <w:spacing w:val="-5"/>
              </w:rPr>
              <w:t xml:space="preserve"> </w:t>
            </w:r>
            <w:r>
              <w:t>i</w:t>
            </w:r>
            <w:r>
              <w:rPr>
                <w:spacing w:val="-4"/>
              </w:rPr>
              <w:t xml:space="preserve"> </w:t>
            </w:r>
            <w:r>
              <w:t>rad</w:t>
            </w:r>
            <w:r>
              <w:rPr>
                <w:spacing w:val="-6"/>
              </w:rPr>
              <w:t xml:space="preserve"> </w:t>
            </w:r>
            <w:r>
              <w:t>AS</w:t>
            </w:r>
            <w:r>
              <w:rPr>
                <w:spacing w:val="-4"/>
              </w:rPr>
              <w:t xml:space="preserve"> </w:t>
            </w:r>
            <w:r>
              <w:t>uređaja</w:t>
            </w:r>
            <w:r>
              <w:rPr>
                <w:spacing w:val="-5"/>
              </w:rPr>
              <w:t xml:space="preserve"> </w:t>
            </w:r>
            <w:r>
              <w:t>i</w:t>
            </w:r>
            <w:r>
              <w:rPr>
                <w:spacing w:val="-6"/>
              </w:rPr>
              <w:t xml:space="preserve"> </w:t>
            </w:r>
            <w:r>
              <w:t>uređaja</w:t>
            </w:r>
            <w:r>
              <w:rPr>
                <w:spacing w:val="-6"/>
              </w:rPr>
              <w:t xml:space="preserve"> </w:t>
            </w:r>
            <w:r>
              <w:rPr>
                <w:spacing w:val="-2"/>
              </w:rPr>
              <w:t>budnosti</w:t>
            </w:r>
          </w:p>
          <w:p w:rsidR="008C01C9" w:rsidRDefault="0084041E">
            <w:pPr>
              <w:pStyle w:val="TableParagraph"/>
              <w:numPr>
                <w:ilvl w:val="0"/>
                <w:numId w:val="15"/>
              </w:numPr>
              <w:tabs>
                <w:tab w:val="left" w:pos="278"/>
              </w:tabs>
              <w:spacing w:before="121"/>
              <w:ind w:left="278" w:hanging="172"/>
            </w:pPr>
            <w:r>
              <w:t>Objasni</w:t>
            </w:r>
            <w:r>
              <w:rPr>
                <w:spacing w:val="-8"/>
              </w:rPr>
              <w:t xml:space="preserve"> </w:t>
            </w:r>
            <w:r>
              <w:t>vrste</w:t>
            </w:r>
            <w:r>
              <w:rPr>
                <w:spacing w:val="-7"/>
              </w:rPr>
              <w:t xml:space="preserve"> </w:t>
            </w:r>
            <w:r>
              <w:t>zaštite</w:t>
            </w:r>
            <w:r>
              <w:rPr>
                <w:spacing w:val="-6"/>
              </w:rPr>
              <w:t xml:space="preserve"> </w:t>
            </w:r>
            <w:r>
              <w:t>na</w:t>
            </w:r>
            <w:r>
              <w:rPr>
                <w:spacing w:val="-8"/>
              </w:rPr>
              <w:t xml:space="preserve"> </w:t>
            </w:r>
            <w:r>
              <w:rPr>
                <w:spacing w:val="-5"/>
              </w:rPr>
              <w:t>EMV</w:t>
            </w:r>
          </w:p>
          <w:p w:rsidR="008C01C9" w:rsidRDefault="0084041E">
            <w:pPr>
              <w:pStyle w:val="TableParagraph"/>
              <w:numPr>
                <w:ilvl w:val="0"/>
                <w:numId w:val="15"/>
              </w:numPr>
              <w:tabs>
                <w:tab w:val="left" w:pos="278"/>
              </w:tabs>
              <w:spacing w:before="120"/>
              <w:ind w:left="278" w:hanging="172"/>
            </w:pPr>
            <w:r>
              <w:t>Objasni</w:t>
            </w:r>
            <w:r>
              <w:rPr>
                <w:spacing w:val="-9"/>
              </w:rPr>
              <w:t xml:space="preserve"> </w:t>
            </w:r>
            <w:r>
              <w:t>strujna</w:t>
            </w:r>
            <w:r>
              <w:rPr>
                <w:spacing w:val="-9"/>
              </w:rPr>
              <w:t xml:space="preserve"> </w:t>
            </w:r>
            <w:r>
              <w:t>kola</w:t>
            </w:r>
            <w:r>
              <w:rPr>
                <w:spacing w:val="-9"/>
              </w:rPr>
              <w:t xml:space="preserve"> </w:t>
            </w:r>
            <w:r>
              <w:t>osvjetljenja</w:t>
            </w:r>
            <w:r>
              <w:rPr>
                <w:spacing w:val="-8"/>
              </w:rPr>
              <w:t xml:space="preserve"> </w:t>
            </w:r>
            <w:r>
              <w:t>i</w:t>
            </w:r>
            <w:r>
              <w:rPr>
                <w:spacing w:val="-9"/>
              </w:rPr>
              <w:t xml:space="preserve"> </w:t>
            </w:r>
            <w:r>
              <w:t>upravljanja</w:t>
            </w:r>
            <w:r>
              <w:rPr>
                <w:spacing w:val="-9"/>
              </w:rPr>
              <w:t xml:space="preserve"> </w:t>
            </w:r>
            <w:r>
              <w:rPr>
                <w:spacing w:val="-2"/>
              </w:rPr>
              <w:t>vratima</w:t>
            </w:r>
          </w:p>
        </w:tc>
      </w:tr>
    </w:tbl>
    <w:p w:rsidR="008C01C9" w:rsidRDefault="008C01C9">
      <w:pPr>
        <w:pStyle w:val="BodyText"/>
        <w:rPr>
          <w:b/>
        </w:rPr>
      </w:pPr>
    </w:p>
    <w:p w:rsidR="008C01C9" w:rsidRDefault="008C01C9">
      <w:pPr>
        <w:pStyle w:val="BodyText"/>
        <w:spacing w:before="25"/>
        <w:rPr>
          <w:b/>
        </w:rPr>
      </w:pPr>
    </w:p>
    <w:p w:rsidR="008C01C9" w:rsidRDefault="0084041E">
      <w:pPr>
        <w:pStyle w:val="Heading4"/>
        <w:spacing w:before="0"/>
        <w:ind w:left="1015" w:firstLine="0"/>
      </w:pPr>
      <w:r>
        <w:t>Tip</w:t>
      </w:r>
      <w:r>
        <w:rPr>
          <w:spacing w:val="-3"/>
        </w:rPr>
        <w:t xml:space="preserve"> </w:t>
      </w:r>
      <w:r>
        <w:rPr>
          <w:spacing w:val="-2"/>
        </w:rPr>
        <w:t>ispita</w:t>
      </w:r>
    </w:p>
    <w:p w:rsidR="008C01C9" w:rsidRDefault="0084041E">
      <w:pPr>
        <w:pStyle w:val="BodyText"/>
        <w:tabs>
          <w:tab w:val="left" w:pos="1299"/>
        </w:tabs>
        <w:spacing w:before="121"/>
        <w:ind w:left="1015"/>
      </w:pPr>
      <w:r>
        <w:rPr>
          <w:spacing w:val="-10"/>
        </w:rPr>
        <w:t>-</w:t>
      </w:r>
      <w:r>
        <w:tab/>
        <w:t>Učenik</w:t>
      </w:r>
      <w:r>
        <w:rPr>
          <w:spacing w:val="-9"/>
        </w:rPr>
        <w:t xml:space="preserve"> </w:t>
      </w:r>
      <w:r>
        <w:t>koji</w:t>
      </w:r>
      <w:r>
        <w:rPr>
          <w:spacing w:val="-9"/>
        </w:rPr>
        <w:t xml:space="preserve"> </w:t>
      </w:r>
      <w:r>
        <w:t>nastavlja</w:t>
      </w:r>
      <w:r>
        <w:rPr>
          <w:spacing w:val="-9"/>
        </w:rPr>
        <w:t xml:space="preserve"> </w:t>
      </w:r>
      <w:r>
        <w:t>obrazovanje</w:t>
      </w:r>
      <w:r>
        <w:rPr>
          <w:spacing w:val="-9"/>
        </w:rPr>
        <w:t xml:space="preserve"> </w:t>
      </w:r>
      <w:r>
        <w:t>polaže</w:t>
      </w:r>
      <w:r>
        <w:rPr>
          <w:spacing w:val="-9"/>
        </w:rPr>
        <w:t xml:space="preserve"> </w:t>
      </w:r>
      <w:r>
        <w:t>stručnu</w:t>
      </w:r>
      <w:r>
        <w:rPr>
          <w:spacing w:val="-9"/>
        </w:rPr>
        <w:t xml:space="preserve"> </w:t>
      </w:r>
      <w:r>
        <w:t>teoriju</w:t>
      </w:r>
      <w:r>
        <w:rPr>
          <w:spacing w:val="-10"/>
        </w:rPr>
        <w:t xml:space="preserve"> </w:t>
      </w:r>
      <w:r>
        <w:t>putem</w:t>
      </w:r>
      <w:r>
        <w:rPr>
          <w:spacing w:val="-8"/>
        </w:rPr>
        <w:t xml:space="preserve"> </w:t>
      </w:r>
      <w:r>
        <w:rPr>
          <w:spacing w:val="-2"/>
        </w:rPr>
        <w:t>testa</w:t>
      </w:r>
    </w:p>
    <w:p w:rsidR="008C01C9" w:rsidRDefault="0084041E">
      <w:pPr>
        <w:pStyle w:val="Heading4"/>
        <w:numPr>
          <w:ilvl w:val="0"/>
          <w:numId w:val="14"/>
        </w:numPr>
        <w:tabs>
          <w:tab w:val="left" w:pos="1214"/>
        </w:tabs>
        <w:spacing w:before="239"/>
        <w:ind w:left="1214" w:hanging="199"/>
      </w:pPr>
      <w:r>
        <w:t>Dozvoljena</w:t>
      </w:r>
      <w:r>
        <w:rPr>
          <w:spacing w:val="-12"/>
        </w:rPr>
        <w:t xml:space="preserve"> </w:t>
      </w:r>
      <w:r>
        <w:rPr>
          <w:spacing w:val="-2"/>
        </w:rPr>
        <w:t>pomagala</w:t>
      </w:r>
    </w:p>
    <w:p w:rsidR="008C01C9" w:rsidRDefault="0084041E">
      <w:pPr>
        <w:pStyle w:val="ListParagraph"/>
        <w:numPr>
          <w:ilvl w:val="1"/>
          <w:numId w:val="14"/>
        </w:numPr>
        <w:tabs>
          <w:tab w:val="left" w:pos="1299"/>
        </w:tabs>
        <w:spacing w:before="121"/>
      </w:pPr>
      <w:r>
        <w:t>U</w:t>
      </w:r>
      <w:r>
        <w:rPr>
          <w:spacing w:val="-6"/>
        </w:rPr>
        <w:t xml:space="preserve"> </w:t>
      </w:r>
      <w:r>
        <w:t>skladu</w:t>
      </w:r>
      <w:r>
        <w:rPr>
          <w:spacing w:val="-6"/>
        </w:rPr>
        <w:t xml:space="preserve"> </w:t>
      </w:r>
      <w:r>
        <w:t>sa</w:t>
      </w:r>
      <w:r>
        <w:rPr>
          <w:spacing w:val="-4"/>
        </w:rPr>
        <w:t xml:space="preserve"> </w:t>
      </w:r>
      <w:r>
        <w:t>pitanjima</w:t>
      </w:r>
      <w:r>
        <w:rPr>
          <w:spacing w:val="-6"/>
        </w:rPr>
        <w:t xml:space="preserve"> </w:t>
      </w:r>
      <w:r>
        <w:t>i</w:t>
      </w:r>
      <w:r>
        <w:rPr>
          <w:spacing w:val="-6"/>
        </w:rPr>
        <w:t xml:space="preserve"> </w:t>
      </w:r>
      <w:r>
        <w:rPr>
          <w:spacing w:val="-2"/>
        </w:rPr>
        <w:t>zadacima</w:t>
      </w:r>
    </w:p>
    <w:p w:rsidR="008C01C9" w:rsidRDefault="0084041E">
      <w:pPr>
        <w:pStyle w:val="Heading4"/>
        <w:numPr>
          <w:ilvl w:val="0"/>
          <w:numId w:val="14"/>
        </w:numPr>
        <w:tabs>
          <w:tab w:val="left" w:pos="1213"/>
        </w:tabs>
        <w:ind w:left="1213" w:hanging="199"/>
      </w:pPr>
      <w:r>
        <w:t>Literatura</w:t>
      </w:r>
      <w:r>
        <w:rPr>
          <w:spacing w:val="-7"/>
        </w:rPr>
        <w:t xml:space="preserve"> </w:t>
      </w:r>
      <w:r>
        <w:t>i</w:t>
      </w:r>
      <w:r>
        <w:rPr>
          <w:spacing w:val="-5"/>
        </w:rPr>
        <w:t xml:space="preserve"> </w:t>
      </w:r>
      <w:r>
        <w:t>drugi</w:t>
      </w:r>
      <w:r>
        <w:rPr>
          <w:spacing w:val="-6"/>
        </w:rPr>
        <w:t xml:space="preserve"> </w:t>
      </w:r>
      <w:r>
        <w:rPr>
          <w:spacing w:val="-2"/>
        </w:rPr>
        <w:t>izvori</w:t>
      </w:r>
    </w:p>
    <w:p w:rsidR="008C01C9" w:rsidRDefault="0084041E">
      <w:pPr>
        <w:pStyle w:val="ListParagraph"/>
        <w:numPr>
          <w:ilvl w:val="1"/>
          <w:numId w:val="14"/>
        </w:numPr>
        <w:tabs>
          <w:tab w:val="left" w:pos="1299"/>
        </w:tabs>
        <w:spacing w:before="119"/>
      </w:pPr>
      <w:r>
        <w:t>U</w:t>
      </w:r>
      <w:r>
        <w:rPr>
          <w:spacing w:val="-10"/>
        </w:rPr>
        <w:t xml:space="preserve"> </w:t>
      </w:r>
      <w:r>
        <w:t>skladu</w:t>
      </w:r>
      <w:r>
        <w:rPr>
          <w:spacing w:val="-10"/>
        </w:rPr>
        <w:t xml:space="preserve"> </w:t>
      </w:r>
      <w:r>
        <w:t>sa</w:t>
      </w:r>
      <w:r>
        <w:rPr>
          <w:spacing w:val="-10"/>
        </w:rPr>
        <w:t xml:space="preserve"> </w:t>
      </w:r>
      <w:r>
        <w:t>literaturom</w:t>
      </w:r>
      <w:r>
        <w:rPr>
          <w:spacing w:val="-10"/>
        </w:rPr>
        <w:t xml:space="preserve"> </w:t>
      </w:r>
      <w:r>
        <w:t>koja</w:t>
      </w:r>
      <w:r>
        <w:rPr>
          <w:spacing w:val="-9"/>
        </w:rPr>
        <w:t xml:space="preserve"> </w:t>
      </w:r>
      <w:r>
        <w:t>je</w:t>
      </w:r>
      <w:r>
        <w:rPr>
          <w:spacing w:val="-9"/>
        </w:rPr>
        <w:t xml:space="preserve"> </w:t>
      </w:r>
      <w:r>
        <w:t>definisana</w:t>
      </w:r>
      <w:r>
        <w:rPr>
          <w:spacing w:val="-10"/>
        </w:rPr>
        <w:t xml:space="preserve"> </w:t>
      </w:r>
      <w:r>
        <w:t>modulima</w:t>
      </w:r>
      <w:r>
        <w:rPr>
          <w:spacing w:val="-10"/>
        </w:rPr>
        <w:t xml:space="preserve"> </w:t>
      </w:r>
      <w:r>
        <w:t>na</w:t>
      </w:r>
      <w:r>
        <w:rPr>
          <w:spacing w:val="-10"/>
        </w:rPr>
        <w:t xml:space="preserve"> </w:t>
      </w:r>
      <w:r>
        <w:t>osnovu</w:t>
      </w:r>
      <w:r>
        <w:rPr>
          <w:spacing w:val="-10"/>
        </w:rPr>
        <w:t xml:space="preserve"> </w:t>
      </w:r>
      <w:r>
        <w:t>kojih</w:t>
      </w:r>
      <w:r>
        <w:rPr>
          <w:spacing w:val="-10"/>
        </w:rPr>
        <w:t xml:space="preserve"> </w:t>
      </w:r>
      <w:r>
        <w:t>je</w:t>
      </w:r>
      <w:r>
        <w:rPr>
          <w:spacing w:val="-9"/>
        </w:rPr>
        <w:t xml:space="preserve"> </w:t>
      </w:r>
      <w:r>
        <w:t>urađen</w:t>
      </w:r>
      <w:r>
        <w:rPr>
          <w:spacing w:val="-10"/>
        </w:rPr>
        <w:t xml:space="preserve"> </w:t>
      </w:r>
      <w:r>
        <w:t>Ispitni</w:t>
      </w:r>
      <w:r>
        <w:rPr>
          <w:spacing w:val="-10"/>
        </w:rPr>
        <w:t xml:space="preserve"> </w:t>
      </w:r>
      <w:r>
        <w:t>katalog</w:t>
      </w:r>
      <w:r>
        <w:rPr>
          <w:spacing w:val="-10"/>
        </w:rPr>
        <w:t xml:space="preserve"> </w:t>
      </w:r>
      <w:r>
        <w:t>za</w:t>
      </w:r>
      <w:r>
        <w:rPr>
          <w:spacing w:val="-10"/>
        </w:rPr>
        <w:t xml:space="preserve"> </w:t>
      </w:r>
      <w:r>
        <w:t>stručnu</w:t>
      </w:r>
      <w:r>
        <w:rPr>
          <w:spacing w:val="-10"/>
        </w:rPr>
        <w:t xml:space="preserve"> </w:t>
      </w:r>
      <w:r>
        <w:rPr>
          <w:spacing w:val="-2"/>
        </w:rPr>
        <w:t>teoriju</w:t>
      </w:r>
    </w:p>
    <w:p w:rsidR="008C01C9" w:rsidRDefault="0084041E">
      <w:pPr>
        <w:pStyle w:val="Heading4"/>
        <w:numPr>
          <w:ilvl w:val="0"/>
          <w:numId w:val="14"/>
        </w:numPr>
        <w:tabs>
          <w:tab w:val="left" w:pos="1214"/>
        </w:tabs>
        <w:spacing w:before="241"/>
        <w:ind w:left="1214" w:hanging="199"/>
      </w:pPr>
      <w:r>
        <w:t>Mjerila</w:t>
      </w:r>
      <w:r>
        <w:rPr>
          <w:spacing w:val="-8"/>
        </w:rPr>
        <w:t xml:space="preserve"> </w:t>
      </w:r>
      <w:r>
        <w:rPr>
          <w:spacing w:val="-2"/>
        </w:rPr>
        <w:t>provjere</w:t>
      </w:r>
    </w:p>
    <w:p w:rsidR="008C01C9" w:rsidRDefault="0084041E">
      <w:pPr>
        <w:pStyle w:val="ListParagraph"/>
        <w:numPr>
          <w:ilvl w:val="1"/>
          <w:numId w:val="14"/>
        </w:numPr>
        <w:tabs>
          <w:tab w:val="left" w:pos="1299"/>
          <w:tab w:val="left" w:pos="1304"/>
        </w:tabs>
        <w:spacing w:before="119"/>
        <w:ind w:left="1304" w:right="872" w:hanging="290"/>
      </w:pPr>
      <w:r>
        <w:t>Na osnovu kriterijuma za provjeru dostignutosti ishoda učenja, formiraju se ispitna pitanja i zadaci različitog tipa, na različitom taksonomskom nivou, iz svih ishoda učenja.</w:t>
      </w:r>
    </w:p>
    <w:p w:rsidR="008C01C9" w:rsidRDefault="0084041E">
      <w:pPr>
        <w:pStyle w:val="Heading4"/>
        <w:spacing w:before="121"/>
        <w:ind w:left="1015" w:firstLine="0"/>
      </w:pPr>
      <w:r>
        <w:t>Vrste</w:t>
      </w:r>
      <w:r>
        <w:rPr>
          <w:spacing w:val="-10"/>
        </w:rPr>
        <w:t xml:space="preserve"> </w:t>
      </w:r>
      <w:r>
        <w:t>pitanja/zadataka</w:t>
      </w:r>
      <w:r>
        <w:rPr>
          <w:spacing w:val="-10"/>
        </w:rPr>
        <w:t xml:space="preserve"> </w:t>
      </w:r>
      <w:r>
        <w:t>na</w:t>
      </w:r>
      <w:r>
        <w:rPr>
          <w:spacing w:val="-9"/>
        </w:rPr>
        <w:t xml:space="preserve"> </w:t>
      </w:r>
      <w:r>
        <w:rPr>
          <w:spacing w:val="-2"/>
        </w:rPr>
        <w:t>testu:</w:t>
      </w:r>
    </w:p>
    <w:p w:rsidR="008C01C9" w:rsidRDefault="0084041E">
      <w:pPr>
        <w:pStyle w:val="ListParagraph"/>
        <w:numPr>
          <w:ilvl w:val="1"/>
          <w:numId w:val="14"/>
        </w:numPr>
        <w:tabs>
          <w:tab w:val="left" w:pos="1187"/>
        </w:tabs>
        <w:spacing w:before="158" w:line="252" w:lineRule="exact"/>
        <w:ind w:left="1187" w:hanging="172"/>
      </w:pPr>
      <w:r>
        <w:rPr>
          <w:spacing w:val="-2"/>
        </w:rPr>
        <w:t>Pitanja/zadaci</w:t>
      </w:r>
      <w:r>
        <w:rPr>
          <w:spacing w:val="9"/>
        </w:rPr>
        <w:t xml:space="preserve"> </w:t>
      </w:r>
      <w:r>
        <w:rPr>
          <w:spacing w:val="-2"/>
        </w:rPr>
        <w:t>zatvorenog</w:t>
      </w:r>
      <w:r>
        <w:rPr>
          <w:spacing w:val="7"/>
        </w:rPr>
        <w:t xml:space="preserve"> </w:t>
      </w:r>
      <w:r>
        <w:rPr>
          <w:spacing w:val="-4"/>
        </w:rPr>
        <w:t>tipa</w:t>
      </w:r>
    </w:p>
    <w:p w:rsidR="008C01C9" w:rsidRDefault="0084041E">
      <w:pPr>
        <w:pStyle w:val="ListParagraph"/>
        <w:numPr>
          <w:ilvl w:val="2"/>
          <w:numId w:val="14"/>
        </w:numPr>
        <w:tabs>
          <w:tab w:val="left" w:pos="1938"/>
        </w:tabs>
        <w:ind w:left="1938" w:hanging="357"/>
      </w:pPr>
      <w:r>
        <w:t>Pitanja/zadaci</w:t>
      </w:r>
      <w:r>
        <w:rPr>
          <w:spacing w:val="-7"/>
        </w:rPr>
        <w:t xml:space="preserve"> </w:t>
      </w:r>
      <w:r>
        <w:t>višestrukog</w:t>
      </w:r>
      <w:r>
        <w:rPr>
          <w:spacing w:val="-7"/>
        </w:rPr>
        <w:t xml:space="preserve"> </w:t>
      </w:r>
      <w:r>
        <w:t>izbora</w:t>
      </w:r>
      <w:r>
        <w:rPr>
          <w:spacing w:val="-8"/>
        </w:rPr>
        <w:t xml:space="preserve"> </w:t>
      </w:r>
      <w:r>
        <w:t>(ponuđena</w:t>
      </w:r>
      <w:r>
        <w:rPr>
          <w:spacing w:val="-7"/>
        </w:rPr>
        <w:t xml:space="preserve"> </w:t>
      </w:r>
      <w:r>
        <w:t>su</w:t>
      </w:r>
      <w:r>
        <w:rPr>
          <w:spacing w:val="-8"/>
        </w:rPr>
        <w:t xml:space="preserve"> </w:t>
      </w:r>
      <w:r>
        <w:t>tri</w:t>
      </w:r>
      <w:r>
        <w:rPr>
          <w:spacing w:val="-7"/>
        </w:rPr>
        <w:t xml:space="preserve"> </w:t>
      </w:r>
      <w:r>
        <w:t>ili</w:t>
      </w:r>
      <w:r>
        <w:rPr>
          <w:spacing w:val="-8"/>
        </w:rPr>
        <w:t xml:space="preserve"> </w:t>
      </w:r>
      <w:r>
        <w:t>četiri</w:t>
      </w:r>
      <w:r>
        <w:rPr>
          <w:spacing w:val="-8"/>
        </w:rPr>
        <w:t xml:space="preserve"> </w:t>
      </w:r>
      <w:r>
        <w:t>odgovora</w:t>
      </w:r>
      <w:r>
        <w:rPr>
          <w:spacing w:val="-7"/>
        </w:rPr>
        <w:t xml:space="preserve"> </w:t>
      </w:r>
      <w:r>
        <w:t>od</w:t>
      </w:r>
      <w:r>
        <w:rPr>
          <w:spacing w:val="-7"/>
        </w:rPr>
        <w:t xml:space="preserve"> </w:t>
      </w:r>
      <w:r>
        <w:t>kojih</w:t>
      </w:r>
      <w:r>
        <w:rPr>
          <w:spacing w:val="-8"/>
        </w:rPr>
        <w:t xml:space="preserve"> </w:t>
      </w:r>
      <w:r>
        <w:t>je</w:t>
      </w:r>
      <w:r>
        <w:rPr>
          <w:spacing w:val="-7"/>
        </w:rPr>
        <w:t xml:space="preserve"> </w:t>
      </w:r>
      <w:r>
        <w:t>jedan</w:t>
      </w:r>
      <w:r>
        <w:rPr>
          <w:spacing w:val="-8"/>
        </w:rPr>
        <w:t xml:space="preserve"> </w:t>
      </w:r>
      <w:r>
        <w:rPr>
          <w:spacing w:val="-2"/>
        </w:rPr>
        <w:t>tačan)</w:t>
      </w:r>
    </w:p>
    <w:p w:rsidR="008C01C9" w:rsidRDefault="0084041E">
      <w:pPr>
        <w:pStyle w:val="ListParagraph"/>
        <w:numPr>
          <w:ilvl w:val="2"/>
          <w:numId w:val="14"/>
        </w:numPr>
        <w:tabs>
          <w:tab w:val="left" w:pos="1938"/>
        </w:tabs>
        <w:spacing w:line="252" w:lineRule="exact"/>
        <w:ind w:left="1938" w:hanging="357"/>
      </w:pPr>
      <w:r>
        <w:t>Pitanja/zadaci</w:t>
      </w:r>
      <w:r>
        <w:rPr>
          <w:spacing w:val="-6"/>
        </w:rPr>
        <w:t xml:space="preserve"> </w:t>
      </w:r>
      <w:r>
        <w:t>alternativnog</w:t>
      </w:r>
      <w:r>
        <w:rPr>
          <w:spacing w:val="-7"/>
        </w:rPr>
        <w:t xml:space="preserve"> </w:t>
      </w:r>
      <w:r>
        <w:t>izbora</w:t>
      </w:r>
      <w:r>
        <w:rPr>
          <w:spacing w:val="-7"/>
        </w:rPr>
        <w:t xml:space="preserve"> </w:t>
      </w:r>
      <w:r>
        <w:t>(pitanja</w:t>
      </w:r>
      <w:r>
        <w:rPr>
          <w:spacing w:val="-7"/>
        </w:rPr>
        <w:t xml:space="preserve"> </w:t>
      </w:r>
      <w:r>
        <w:t>da</w:t>
      </w:r>
      <w:r>
        <w:rPr>
          <w:spacing w:val="-8"/>
        </w:rPr>
        <w:t xml:space="preserve"> </w:t>
      </w:r>
      <w:r>
        <w:t>-</w:t>
      </w:r>
      <w:r>
        <w:rPr>
          <w:spacing w:val="-6"/>
        </w:rPr>
        <w:t xml:space="preserve"> </w:t>
      </w:r>
      <w:r>
        <w:t>ne</w:t>
      </w:r>
      <w:r>
        <w:rPr>
          <w:spacing w:val="-6"/>
        </w:rPr>
        <w:t xml:space="preserve"> </w:t>
      </w:r>
      <w:r>
        <w:t>ili</w:t>
      </w:r>
      <w:r>
        <w:rPr>
          <w:spacing w:val="-7"/>
        </w:rPr>
        <w:t xml:space="preserve"> </w:t>
      </w:r>
      <w:r>
        <w:t>tačno</w:t>
      </w:r>
      <w:r>
        <w:rPr>
          <w:spacing w:val="-7"/>
        </w:rPr>
        <w:t xml:space="preserve"> </w:t>
      </w:r>
      <w:r>
        <w:t>-</w:t>
      </w:r>
      <w:r>
        <w:rPr>
          <w:spacing w:val="-6"/>
        </w:rPr>
        <w:t xml:space="preserve"> </w:t>
      </w:r>
      <w:r>
        <w:rPr>
          <w:spacing w:val="-2"/>
        </w:rPr>
        <w:t>netačno)</w:t>
      </w:r>
    </w:p>
    <w:p w:rsidR="008C01C9" w:rsidRDefault="0084041E">
      <w:pPr>
        <w:pStyle w:val="ListParagraph"/>
        <w:numPr>
          <w:ilvl w:val="2"/>
          <w:numId w:val="14"/>
        </w:numPr>
        <w:tabs>
          <w:tab w:val="left" w:pos="1938"/>
        </w:tabs>
        <w:spacing w:line="252" w:lineRule="exact"/>
        <w:ind w:left="1938" w:hanging="357"/>
      </w:pPr>
      <w:r>
        <w:rPr>
          <w:spacing w:val="-2"/>
        </w:rPr>
        <w:t>Pitanja/zadaci</w:t>
      </w:r>
      <w:r>
        <w:rPr>
          <w:spacing w:val="9"/>
        </w:rPr>
        <w:t xml:space="preserve"> </w:t>
      </w:r>
      <w:r>
        <w:rPr>
          <w:spacing w:val="-2"/>
        </w:rPr>
        <w:t>povezivanja</w:t>
      </w:r>
      <w:r>
        <w:rPr>
          <w:spacing w:val="8"/>
        </w:rPr>
        <w:t xml:space="preserve"> </w:t>
      </w:r>
      <w:r>
        <w:rPr>
          <w:spacing w:val="-2"/>
        </w:rPr>
        <w:t>(povezivanje</w:t>
      </w:r>
      <w:r>
        <w:rPr>
          <w:spacing w:val="9"/>
        </w:rPr>
        <w:t xml:space="preserve"> </w:t>
      </w:r>
      <w:r>
        <w:rPr>
          <w:spacing w:val="-2"/>
        </w:rPr>
        <w:t>odgovarajućih</w:t>
      </w:r>
      <w:r>
        <w:rPr>
          <w:spacing w:val="9"/>
        </w:rPr>
        <w:t xml:space="preserve"> </w:t>
      </w:r>
      <w:r>
        <w:rPr>
          <w:spacing w:val="-2"/>
        </w:rPr>
        <w:t>pojmova)</w:t>
      </w:r>
    </w:p>
    <w:p w:rsidR="008C01C9" w:rsidRDefault="0084041E">
      <w:pPr>
        <w:pStyle w:val="ListParagraph"/>
        <w:numPr>
          <w:ilvl w:val="1"/>
          <w:numId w:val="14"/>
        </w:numPr>
        <w:tabs>
          <w:tab w:val="left" w:pos="1186"/>
        </w:tabs>
        <w:ind w:left="1186" w:hanging="172"/>
      </w:pPr>
      <w:r>
        <w:rPr>
          <w:spacing w:val="-2"/>
        </w:rPr>
        <w:t>Pitanja/zadaci</w:t>
      </w:r>
      <w:r>
        <w:rPr>
          <w:spacing w:val="9"/>
        </w:rPr>
        <w:t xml:space="preserve"> </w:t>
      </w:r>
      <w:r>
        <w:rPr>
          <w:spacing w:val="-2"/>
        </w:rPr>
        <w:t>otvorenog</w:t>
      </w:r>
      <w:r>
        <w:rPr>
          <w:spacing w:val="7"/>
        </w:rPr>
        <w:t xml:space="preserve"> </w:t>
      </w:r>
      <w:r>
        <w:rPr>
          <w:spacing w:val="-4"/>
        </w:rPr>
        <w:t>tipa</w:t>
      </w:r>
    </w:p>
    <w:p w:rsidR="008C01C9" w:rsidRDefault="0084041E">
      <w:pPr>
        <w:pStyle w:val="ListParagraph"/>
        <w:numPr>
          <w:ilvl w:val="2"/>
          <w:numId w:val="14"/>
        </w:numPr>
        <w:tabs>
          <w:tab w:val="left" w:pos="1938"/>
        </w:tabs>
        <w:spacing w:before="1" w:line="252" w:lineRule="exact"/>
        <w:ind w:left="1938" w:hanging="357"/>
      </w:pPr>
      <w:r>
        <w:t>Pitanja/zadaci</w:t>
      </w:r>
      <w:r>
        <w:rPr>
          <w:spacing w:val="-10"/>
        </w:rPr>
        <w:t xml:space="preserve"> </w:t>
      </w:r>
      <w:r>
        <w:t>kratkog</w:t>
      </w:r>
      <w:r>
        <w:rPr>
          <w:spacing w:val="-10"/>
        </w:rPr>
        <w:t xml:space="preserve"> </w:t>
      </w:r>
      <w:r>
        <w:t>odgovora</w:t>
      </w:r>
      <w:r>
        <w:rPr>
          <w:spacing w:val="-11"/>
        </w:rPr>
        <w:t xml:space="preserve"> </w:t>
      </w:r>
      <w:r>
        <w:t>(treba</w:t>
      </w:r>
      <w:r>
        <w:rPr>
          <w:spacing w:val="-10"/>
        </w:rPr>
        <w:t xml:space="preserve"> </w:t>
      </w:r>
      <w:r>
        <w:t>upisati</w:t>
      </w:r>
      <w:r>
        <w:rPr>
          <w:spacing w:val="-11"/>
        </w:rPr>
        <w:t xml:space="preserve"> </w:t>
      </w:r>
      <w:r>
        <w:t>riječ,</w:t>
      </w:r>
      <w:r>
        <w:rPr>
          <w:spacing w:val="-9"/>
        </w:rPr>
        <w:t xml:space="preserve"> </w:t>
      </w:r>
      <w:r>
        <w:t>sintagmu,</w:t>
      </w:r>
      <w:r>
        <w:rPr>
          <w:spacing w:val="-10"/>
        </w:rPr>
        <w:t xml:space="preserve"> </w:t>
      </w:r>
      <w:r>
        <w:rPr>
          <w:spacing w:val="-2"/>
        </w:rPr>
        <w:t>rečenicu)</w:t>
      </w:r>
    </w:p>
    <w:p w:rsidR="008C01C9" w:rsidRDefault="0084041E">
      <w:pPr>
        <w:pStyle w:val="ListParagraph"/>
        <w:numPr>
          <w:ilvl w:val="2"/>
          <w:numId w:val="14"/>
        </w:numPr>
        <w:tabs>
          <w:tab w:val="left" w:pos="1938"/>
        </w:tabs>
        <w:spacing w:line="252" w:lineRule="exact"/>
        <w:ind w:left="1938" w:hanging="357"/>
      </w:pPr>
      <w:r>
        <w:rPr>
          <w:spacing w:val="-2"/>
        </w:rPr>
        <w:t>Pitanja/zadaci</w:t>
      </w:r>
      <w:r>
        <w:rPr>
          <w:spacing w:val="9"/>
        </w:rPr>
        <w:t xml:space="preserve"> </w:t>
      </w:r>
      <w:r>
        <w:rPr>
          <w:spacing w:val="-2"/>
        </w:rPr>
        <w:t>produženog</w:t>
      </w:r>
      <w:r>
        <w:rPr>
          <w:spacing w:val="7"/>
        </w:rPr>
        <w:t xml:space="preserve"> </w:t>
      </w:r>
      <w:r>
        <w:rPr>
          <w:spacing w:val="-2"/>
        </w:rPr>
        <w:t>odgovora</w:t>
      </w:r>
    </w:p>
    <w:p w:rsidR="008C01C9" w:rsidRDefault="0084041E">
      <w:pPr>
        <w:pStyle w:val="ListParagraph"/>
        <w:numPr>
          <w:ilvl w:val="2"/>
          <w:numId w:val="14"/>
        </w:numPr>
        <w:tabs>
          <w:tab w:val="left" w:pos="1938"/>
        </w:tabs>
        <w:ind w:left="1938" w:hanging="357"/>
      </w:pPr>
      <w:r>
        <w:rPr>
          <w:spacing w:val="-2"/>
        </w:rPr>
        <w:t>Pitanja/zadaci</w:t>
      </w:r>
      <w:r>
        <w:rPr>
          <w:spacing w:val="10"/>
        </w:rPr>
        <w:t xml:space="preserve"> </w:t>
      </w:r>
      <w:r>
        <w:rPr>
          <w:spacing w:val="-2"/>
        </w:rPr>
        <w:t>dopunjavanja</w:t>
      </w:r>
    </w:p>
    <w:p w:rsidR="008C01C9" w:rsidRDefault="0084041E">
      <w:pPr>
        <w:pStyle w:val="Heading4"/>
        <w:spacing w:before="120"/>
        <w:ind w:left="1014" w:firstLine="0"/>
      </w:pPr>
      <w:r>
        <w:t>Obim</w:t>
      </w:r>
      <w:r>
        <w:rPr>
          <w:spacing w:val="-7"/>
        </w:rPr>
        <w:t xml:space="preserve"> </w:t>
      </w:r>
      <w:r>
        <w:t>zadataka</w:t>
      </w:r>
      <w:r>
        <w:rPr>
          <w:spacing w:val="-6"/>
        </w:rPr>
        <w:t xml:space="preserve"> </w:t>
      </w:r>
      <w:r>
        <w:t>na</w:t>
      </w:r>
      <w:r>
        <w:rPr>
          <w:spacing w:val="-7"/>
        </w:rPr>
        <w:t xml:space="preserve"> </w:t>
      </w:r>
      <w:r>
        <w:rPr>
          <w:spacing w:val="-2"/>
        </w:rPr>
        <w:t>testu:</w:t>
      </w:r>
    </w:p>
    <w:p w:rsidR="008C01C9" w:rsidRDefault="0084041E">
      <w:pPr>
        <w:pStyle w:val="BodyText"/>
        <w:spacing w:before="158" w:line="276" w:lineRule="auto"/>
        <w:ind w:left="1014" w:right="872"/>
        <w:jc w:val="both"/>
      </w:pPr>
      <w:r>
        <w:t>Test se sastoji od pitanja/zadataka koji su povezani sa kriterijumima provjere dostignutosti ishoda učenja kao i praktičnim</w:t>
      </w:r>
      <w:r>
        <w:rPr>
          <w:spacing w:val="-2"/>
        </w:rPr>
        <w:t xml:space="preserve"> </w:t>
      </w:r>
      <w:r>
        <w:t>kriterijumima</w:t>
      </w:r>
      <w:r>
        <w:rPr>
          <w:spacing w:val="-3"/>
        </w:rPr>
        <w:t xml:space="preserve"> </w:t>
      </w:r>
      <w:r>
        <w:t>čiji</w:t>
      </w:r>
      <w:r>
        <w:rPr>
          <w:spacing w:val="-3"/>
        </w:rPr>
        <w:t xml:space="preserve"> </w:t>
      </w:r>
      <w:r>
        <w:t>se</w:t>
      </w:r>
      <w:r>
        <w:rPr>
          <w:spacing w:val="-1"/>
        </w:rPr>
        <w:t xml:space="preserve"> </w:t>
      </w:r>
      <w:r>
        <w:t>pojedini</w:t>
      </w:r>
      <w:r>
        <w:rPr>
          <w:spacing w:val="-3"/>
        </w:rPr>
        <w:t xml:space="preserve"> </w:t>
      </w:r>
      <w:r>
        <w:t>segmenti</w:t>
      </w:r>
      <w:r>
        <w:rPr>
          <w:spacing w:val="-1"/>
        </w:rPr>
        <w:t xml:space="preserve"> </w:t>
      </w:r>
      <w:r>
        <w:t>izvođenja</w:t>
      </w:r>
      <w:r>
        <w:rPr>
          <w:spacing w:val="-1"/>
        </w:rPr>
        <w:t xml:space="preserve"> </w:t>
      </w:r>
      <w:r>
        <w:t>mogu</w:t>
      </w:r>
      <w:r>
        <w:rPr>
          <w:spacing w:val="-1"/>
        </w:rPr>
        <w:t xml:space="preserve"> </w:t>
      </w:r>
      <w:r>
        <w:t>provjeriti</w:t>
      </w:r>
      <w:r>
        <w:rPr>
          <w:spacing w:val="-1"/>
        </w:rPr>
        <w:t xml:space="preserve"> </w:t>
      </w:r>
      <w:r>
        <w:t>putem</w:t>
      </w:r>
      <w:r>
        <w:rPr>
          <w:spacing w:val="-2"/>
        </w:rPr>
        <w:t xml:space="preserve"> </w:t>
      </w:r>
      <w:r>
        <w:t>testa,</w:t>
      </w:r>
      <w:r>
        <w:rPr>
          <w:spacing w:val="-2"/>
        </w:rPr>
        <w:t xml:space="preserve"> </w:t>
      </w:r>
      <w:r>
        <w:t>a</w:t>
      </w:r>
      <w:r>
        <w:rPr>
          <w:spacing w:val="-1"/>
        </w:rPr>
        <w:t xml:space="preserve"> </w:t>
      </w:r>
      <w:r>
        <w:t>vezani</w:t>
      </w:r>
      <w:r>
        <w:rPr>
          <w:spacing w:val="-3"/>
        </w:rPr>
        <w:t xml:space="preserve"> </w:t>
      </w:r>
      <w:r>
        <w:t>su</w:t>
      </w:r>
      <w:r>
        <w:rPr>
          <w:spacing w:val="-1"/>
        </w:rPr>
        <w:t xml:space="preserve"> </w:t>
      </w:r>
      <w:r>
        <w:t>za</w:t>
      </w:r>
      <w:r>
        <w:rPr>
          <w:spacing w:val="-1"/>
        </w:rPr>
        <w:t xml:space="preserve"> </w:t>
      </w:r>
      <w:r>
        <w:t>dostizanje ishoda učenja. Broj pitanja po ishodima na testu u odnosu na ukupan broj, usklađen je sa zastupljenošću ishoda koji su definisani u ispitnom katalogu.</w:t>
      </w:r>
    </w:p>
    <w:p w:rsidR="008C01C9" w:rsidRDefault="008C01C9">
      <w:pPr>
        <w:pStyle w:val="BodyText"/>
        <w:spacing w:line="276" w:lineRule="auto"/>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pPr>
      <w:bookmarkStart w:id="92" w:name="4.2._ISPITNI_KATALOG_ZA_STRUČni_rad"/>
      <w:bookmarkStart w:id="93" w:name="_bookmark46"/>
      <w:bookmarkEnd w:id="92"/>
      <w:bookmarkEnd w:id="93"/>
      <w:r>
        <w:t>ISPITNI</w:t>
      </w:r>
      <w:r>
        <w:rPr>
          <w:spacing w:val="-9"/>
        </w:rPr>
        <w:t xml:space="preserve"> </w:t>
      </w:r>
      <w:r>
        <w:t>KATALOG</w:t>
      </w:r>
      <w:r>
        <w:rPr>
          <w:spacing w:val="-8"/>
        </w:rPr>
        <w:t xml:space="preserve"> </w:t>
      </w:r>
      <w:r>
        <w:t>ZA</w:t>
      </w:r>
      <w:r>
        <w:rPr>
          <w:spacing w:val="-9"/>
        </w:rPr>
        <w:t xml:space="preserve"> </w:t>
      </w:r>
      <w:r>
        <w:t>STRUČNI</w:t>
      </w:r>
      <w:r>
        <w:rPr>
          <w:spacing w:val="-8"/>
        </w:rPr>
        <w:t xml:space="preserve"> </w:t>
      </w:r>
      <w:r>
        <w:rPr>
          <w:spacing w:val="-5"/>
        </w:rPr>
        <w:t>RAD</w:t>
      </w:r>
    </w:p>
    <w:p w:rsidR="008C01C9" w:rsidRDefault="0084041E">
      <w:pPr>
        <w:pStyle w:val="Heading4"/>
        <w:numPr>
          <w:ilvl w:val="0"/>
          <w:numId w:val="13"/>
        </w:numPr>
        <w:tabs>
          <w:tab w:val="left" w:pos="1213"/>
        </w:tabs>
        <w:spacing w:before="239"/>
        <w:ind w:left="1213" w:hanging="198"/>
      </w:pPr>
      <w:r>
        <w:t>Moduli</w:t>
      </w:r>
      <w:r>
        <w:rPr>
          <w:spacing w:val="-6"/>
        </w:rPr>
        <w:t xml:space="preserve"> </w:t>
      </w:r>
      <w:r>
        <w:t>na</w:t>
      </w:r>
      <w:r>
        <w:rPr>
          <w:spacing w:val="-7"/>
        </w:rPr>
        <w:t xml:space="preserve"> </w:t>
      </w:r>
      <w:r>
        <w:t>osnovu</w:t>
      </w:r>
      <w:r>
        <w:rPr>
          <w:spacing w:val="-6"/>
        </w:rPr>
        <w:t xml:space="preserve"> </w:t>
      </w:r>
      <w:r>
        <w:t>kojih</w:t>
      </w:r>
      <w:r>
        <w:rPr>
          <w:spacing w:val="-6"/>
        </w:rPr>
        <w:t xml:space="preserve"> </w:t>
      </w:r>
      <w:r>
        <w:t>je</w:t>
      </w:r>
      <w:r>
        <w:rPr>
          <w:spacing w:val="-5"/>
        </w:rPr>
        <w:t xml:space="preserve"> </w:t>
      </w:r>
      <w:r>
        <w:t>urađen</w:t>
      </w:r>
      <w:r>
        <w:rPr>
          <w:spacing w:val="-6"/>
        </w:rPr>
        <w:t xml:space="preserve"> </w:t>
      </w:r>
      <w:r>
        <w:t>ispitni</w:t>
      </w:r>
      <w:r>
        <w:rPr>
          <w:spacing w:val="-6"/>
        </w:rPr>
        <w:t xml:space="preserve"> </w:t>
      </w:r>
      <w:r>
        <w:t>katalog</w:t>
      </w:r>
      <w:r>
        <w:rPr>
          <w:spacing w:val="-6"/>
        </w:rPr>
        <w:t xml:space="preserve"> </w:t>
      </w:r>
      <w:r>
        <w:t>za</w:t>
      </w:r>
      <w:r>
        <w:rPr>
          <w:spacing w:val="-6"/>
        </w:rPr>
        <w:t xml:space="preserve"> </w:t>
      </w:r>
      <w:r>
        <w:t>stručni</w:t>
      </w:r>
      <w:r>
        <w:rPr>
          <w:spacing w:val="-6"/>
        </w:rPr>
        <w:t xml:space="preserve"> </w:t>
      </w:r>
      <w:r>
        <w:rPr>
          <w:spacing w:val="-4"/>
        </w:rPr>
        <w:t>rad:</w:t>
      </w:r>
    </w:p>
    <w:p w:rsidR="008C01C9" w:rsidRDefault="0084041E">
      <w:pPr>
        <w:pStyle w:val="ListParagraph"/>
        <w:numPr>
          <w:ilvl w:val="1"/>
          <w:numId w:val="13"/>
        </w:numPr>
        <w:tabs>
          <w:tab w:val="left" w:pos="1299"/>
        </w:tabs>
        <w:spacing w:before="121" w:line="252" w:lineRule="exact"/>
        <w:ind w:hanging="284"/>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p w:rsidR="008C01C9" w:rsidRDefault="0084041E">
      <w:pPr>
        <w:pStyle w:val="ListParagraph"/>
        <w:numPr>
          <w:ilvl w:val="1"/>
          <w:numId w:val="13"/>
        </w:numPr>
        <w:tabs>
          <w:tab w:val="left" w:pos="1299"/>
        </w:tabs>
        <w:spacing w:line="252" w:lineRule="exact"/>
        <w:ind w:hanging="284"/>
      </w:pPr>
      <w:r>
        <w:t>Planiranje</w:t>
      </w:r>
      <w:r>
        <w:rPr>
          <w:spacing w:val="-7"/>
        </w:rPr>
        <w:t xml:space="preserve"> </w:t>
      </w:r>
      <w:r>
        <w:t>i</w:t>
      </w:r>
      <w:r>
        <w:rPr>
          <w:spacing w:val="-7"/>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7"/>
        </w:rPr>
        <w:t xml:space="preserve"> </w:t>
      </w:r>
      <w:r>
        <w:t>vuče</w:t>
      </w:r>
      <w:r>
        <w:rPr>
          <w:spacing w:val="-7"/>
        </w:rPr>
        <w:t xml:space="preserve"> </w:t>
      </w:r>
      <w:r>
        <w:t>dizel</w:t>
      </w:r>
      <w:r>
        <w:rPr>
          <w:spacing w:val="-7"/>
        </w:rPr>
        <w:t xml:space="preserve"> </w:t>
      </w:r>
      <w:r>
        <w:t>vučnih</w:t>
      </w:r>
      <w:r>
        <w:rPr>
          <w:spacing w:val="-8"/>
        </w:rPr>
        <w:t xml:space="preserve"> </w:t>
      </w:r>
      <w:r>
        <w:rPr>
          <w:spacing w:val="-2"/>
        </w:rPr>
        <w:t>vozila</w:t>
      </w:r>
    </w:p>
    <w:p w:rsidR="008C01C9" w:rsidRDefault="0084041E">
      <w:pPr>
        <w:pStyle w:val="ListParagraph"/>
        <w:numPr>
          <w:ilvl w:val="1"/>
          <w:numId w:val="13"/>
        </w:numPr>
        <w:tabs>
          <w:tab w:val="left" w:pos="1299"/>
        </w:tabs>
        <w:ind w:hanging="284"/>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p w:rsidR="008C01C9" w:rsidRDefault="0084041E">
      <w:pPr>
        <w:pStyle w:val="ListParagraph"/>
        <w:numPr>
          <w:ilvl w:val="1"/>
          <w:numId w:val="13"/>
        </w:numPr>
        <w:tabs>
          <w:tab w:val="left" w:pos="1299"/>
        </w:tabs>
        <w:spacing w:line="252" w:lineRule="exact"/>
        <w:ind w:hanging="284"/>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p w:rsidR="008C01C9" w:rsidRDefault="0084041E">
      <w:pPr>
        <w:pStyle w:val="ListParagraph"/>
        <w:numPr>
          <w:ilvl w:val="1"/>
          <w:numId w:val="13"/>
        </w:numPr>
        <w:tabs>
          <w:tab w:val="left" w:pos="1299"/>
        </w:tabs>
        <w:ind w:hanging="284"/>
      </w:pPr>
      <w:r>
        <w:t>Rukovanje</w:t>
      </w:r>
      <w:r>
        <w:rPr>
          <w:spacing w:val="-9"/>
        </w:rPr>
        <w:t xml:space="preserve"> </w:t>
      </w:r>
      <w:r>
        <w:t>dizel</w:t>
      </w:r>
      <w:r>
        <w:rPr>
          <w:spacing w:val="-9"/>
        </w:rPr>
        <w:t xml:space="preserve"> </w:t>
      </w:r>
      <w:r>
        <w:t>vučnim</w:t>
      </w:r>
      <w:r>
        <w:rPr>
          <w:spacing w:val="-8"/>
        </w:rPr>
        <w:t xml:space="preserve"> </w:t>
      </w:r>
      <w:r>
        <w:rPr>
          <w:spacing w:val="-2"/>
        </w:rPr>
        <w:t>vozilima</w:t>
      </w:r>
    </w:p>
    <w:p w:rsidR="008C01C9" w:rsidRDefault="0084041E">
      <w:pPr>
        <w:pStyle w:val="ListParagraph"/>
        <w:numPr>
          <w:ilvl w:val="1"/>
          <w:numId w:val="13"/>
        </w:numPr>
        <w:tabs>
          <w:tab w:val="left" w:pos="1299"/>
        </w:tabs>
        <w:spacing w:before="1" w:line="252" w:lineRule="exact"/>
        <w:ind w:hanging="284"/>
      </w:pPr>
      <w:r>
        <w:t>Planiranje</w:t>
      </w:r>
      <w:r>
        <w:rPr>
          <w:spacing w:val="-7"/>
        </w:rPr>
        <w:t xml:space="preserve"> </w:t>
      </w:r>
      <w:r>
        <w:t>i</w:t>
      </w:r>
      <w:r>
        <w:rPr>
          <w:spacing w:val="-8"/>
        </w:rPr>
        <w:t xml:space="preserve"> </w:t>
      </w:r>
      <w:r>
        <w:t>organizacija</w:t>
      </w:r>
      <w:r>
        <w:rPr>
          <w:spacing w:val="-8"/>
        </w:rPr>
        <w:t xml:space="preserve"> </w:t>
      </w:r>
      <w:r>
        <w:t>rada</w:t>
      </w:r>
      <w:r>
        <w:rPr>
          <w:spacing w:val="-7"/>
        </w:rPr>
        <w:t xml:space="preserve"> </w:t>
      </w:r>
      <w:r>
        <w:t>u</w:t>
      </w:r>
      <w:r>
        <w:rPr>
          <w:spacing w:val="-8"/>
        </w:rPr>
        <w:t xml:space="preserve"> </w:t>
      </w:r>
      <w:r>
        <w:t>službi</w:t>
      </w:r>
      <w:r>
        <w:rPr>
          <w:spacing w:val="-8"/>
        </w:rPr>
        <w:t xml:space="preserve"> </w:t>
      </w:r>
      <w:r>
        <w:t>vuče</w:t>
      </w:r>
      <w:r>
        <w:rPr>
          <w:spacing w:val="-7"/>
        </w:rPr>
        <w:t xml:space="preserve"> </w:t>
      </w:r>
      <w:r>
        <w:t>elektro</w:t>
      </w:r>
      <w:r>
        <w:rPr>
          <w:spacing w:val="-7"/>
        </w:rPr>
        <w:t xml:space="preserve"> </w:t>
      </w:r>
      <w:r>
        <w:t>vučnih</w:t>
      </w:r>
      <w:r>
        <w:rPr>
          <w:spacing w:val="-8"/>
        </w:rPr>
        <w:t xml:space="preserve"> </w:t>
      </w:r>
      <w:r>
        <w:rPr>
          <w:spacing w:val="-2"/>
        </w:rPr>
        <w:t>vozila</w:t>
      </w:r>
    </w:p>
    <w:p w:rsidR="008C01C9" w:rsidRDefault="0084041E">
      <w:pPr>
        <w:pStyle w:val="ListParagraph"/>
        <w:numPr>
          <w:ilvl w:val="1"/>
          <w:numId w:val="13"/>
        </w:numPr>
        <w:tabs>
          <w:tab w:val="left" w:pos="1299"/>
        </w:tabs>
        <w:spacing w:line="252" w:lineRule="exact"/>
        <w:ind w:hanging="284"/>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1"/>
          <w:numId w:val="13"/>
        </w:numPr>
        <w:tabs>
          <w:tab w:val="left" w:pos="1299"/>
        </w:tabs>
        <w:ind w:hanging="284"/>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sredstava</w:t>
      </w:r>
    </w:p>
    <w:p w:rsidR="008C01C9" w:rsidRDefault="0084041E">
      <w:pPr>
        <w:pStyle w:val="ListParagraph"/>
        <w:numPr>
          <w:ilvl w:val="1"/>
          <w:numId w:val="13"/>
        </w:numPr>
        <w:tabs>
          <w:tab w:val="left" w:pos="1299"/>
        </w:tabs>
        <w:ind w:hanging="284"/>
      </w:pPr>
      <w:r>
        <w:t>Provjera</w:t>
      </w:r>
      <w:r>
        <w:rPr>
          <w:spacing w:val="-9"/>
        </w:rPr>
        <w:t xml:space="preserve"> </w:t>
      </w:r>
      <w:r>
        <w:t>tehničke</w:t>
      </w:r>
      <w:r>
        <w:rPr>
          <w:spacing w:val="-9"/>
        </w:rPr>
        <w:t xml:space="preserve"> </w:t>
      </w:r>
      <w:r>
        <w:t>ispravnosti</w:t>
      </w:r>
      <w:r>
        <w:rPr>
          <w:spacing w:val="-8"/>
        </w:rPr>
        <w:t xml:space="preserve"> </w:t>
      </w:r>
      <w:r>
        <w:t>voza</w:t>
      </w:r>
      <w:r>
        <w:rPr>
          <w:spacing w:val="-9"/>
        </w:rPr>
        <w:t xml:space="preserve"> </w:t>
      </w:r>
      <w:r>
        <w:t>i</w:t>
      </w:r>
      <w:r>
        <w:rPr>
          <w:spacing w:val="-9"/>
        </w:rPr>
        <w:t xml:space="preserve"> </w:t>
      </w:r>
      <w:r>
        <w:t>željezničkih</w:t>
      </w:r>
      <w:r>
        <w:rPr>
          <w:spacing w:val="-8"/>
        </w:rPr>
        <w:t xml:space="preserve"> </w:t>
      </w:r>
      <w:r>
        <w:t>voznih</w:t>
      </w:r>
      <w:r>
        <w:rPr>
          <w:spacing w:val="-9"/>
        </w:rPr>
        <w:t xml:space="preserve"> </w:t>
      </w:r>
      <w:r>
        <w:rPr>
          <w:spacing w:val="-2"/>
        </w:rPr>
        <w:t>sredstava</w:t>
      </w:r>
    </w:p>
    <w:p w:rsidR="008C01C9" w:rsidRDefault="0084041E">
      <w:pPr>
        <w:pStyle w:val="Heading4"/>
        <w:numPr>
          <w:ilvl w:val="0"/>
          <w:numId w:val="13"/>
        </w:numPr>
        <w:tabs>
          <w:tab w:val="left" w:pos="1214"/>
        </w:tabs>
        <w:spacing w:before="239"/>
        <w:ind w:hanging="199"/>
        <w:jc w:val="both"/>
      </w:pPr>
      <w:r>
        <w:t>Cilj</w:t>
      </w:r>
      <w:r>
        <w:rPr>
          <w:spacing w:val="-4"/>
        </w:rPr>
        <w:t xml:space="preserve"> </w:t>
      </w:r>
      <w:r>
        <w:rPr>
          <w:spacing w:val="-2"/>
        </w:rPr>
        <w:t>ispita:</w:t>
      </w:r>
    </w:p>
    <w:p w:rsidR="008C01C9" w:rsidRDefault="0084041E">
      <w:pPr>
        <w:pStyle w:val="ListParagraph"/>
        <w:numPr>
          <w:ilvl w:val="1"/>
          <w:numId w:val="13"/>
        </w:numPr>
        <w:tabs>
          <w:tab w:val="left" w:pos="1298"/>
        </w:tabs>
        <w:spacing w:before="119"/>
        <w:ind w:left="1298" w:hanging="283"/>
        <w:jc w:val="both"/>
      </w:pPr>
      <w:r>
        <w:t>Provjera</w:t>
      </w:r>
      <w:r>
        <w:rPr>
          <w:spacing w:val="-9"/>
        </w:rPr>
        <w:t xml:space="preserve"> </w:t>
      </w:r>
      <w:r>
        <w:t>nivoa</w:t>
      </w:r>
      <w:r>
        <w:rPr>
          <w:spacing w:val="-7"/>
        </w:rPr>
        <w:t xml:space="preserve"> </w:t>
      </w:r>
      <w:r>
        <w:t>postignuća</w:t>
      </w:r>
      <w:r>
        <w:rPr>
          <w:spacing w:val="-8"/>
        </w:rPr>
        <w:t xml:space="preserve"> </w:t>
      </w:r>
      <w:r>
        <w:t>ishoda</w:t>
      </w:r>
      <w:r>
        <w:rPr>
          <w:spacing w:val="-8"/>
        </w:rPr>
        <w:t xml:space="preserve"> </w:t>
      </w:r>
      <w:r>
        <w:t>učenja</w:t>
      </w:r>
      <w:r>
        <w:rPr>
          <w:spacing w:val="-8"/>
        </w:rPr>
        <w:t xml:space="preserve"> </w:t>
      </w:r>
      <w:r>
        <w:t>definisanih</w:t>
      </w:r>
      <w:r>
        <w:rPr>
          <w:spacing w:val="-8"/>
        </w:rPr>
        <w:t xml:space="preserve"> </w:t>
      </w:r>
      <w:r>
        <w:t>u</w:t>
      </w:r>
      <w:r>
        <w:rPr>
          <w:spacing w:val="-8"/>
        </w:rPr>
        <w:t xml:space="preserve"> </w:t>
      </w:r>
      <w:r>
        <w:t>modulima</w:t>
      </w:r>
      <w:r>
        <w:rPr>
          <w:spacing w:val="-8"/>
        </w:rPr>
        <w:t xml:space="preserve"> </w:t>
      </w:r>
      <w:r>
        <w:t>koji</w:t>
      </w:r>
      <w:r>
        <w:rPr>
          <w:spacing w:val="-8"/>
        </w:rPr>
        <w:t xml:space="preserve"> </w:t>
      </w:r>
      <w:r>
        <w:t>čine</w:t>
      </w:r>
      <w:r>
        <w:rPr>
          <w:spacing w:val="-8"/>
        </w:rPr>
        <w:t xml:space="preserve"> </w:t>
      </w:r>
      <w:r>
        <w:t>osnovu</w:t>
      </w:r>
      <w:r>
        <w:rPr>
          <w:spacing w:val="-8"/>
        </w:rPr>
        <w:t xml:space="preserve"> </w:t>
      </w:r>
      <w:r>
        <w:t>za</w:t>
      </w:r>
      <w:r>
        <w:rPr>
          <w:spacing w:val="-9"/>
        </w:rPr>
        <w:t xml:space="preserve"> </w:t>
      </w:r>
      <w:r>
        <w:t>izradu</w:t>
      </w:r>
      <w:r>
        <w:rPr>
          <w:spacing w:val="-8"/>
        </w:rPr>
        <w:t xml:space="preserve"> </w:t>
      </w:r>
      <w:r>
        <w:t>stručnog</w:t>
      </w:r>
      <w:r>
        <w:rPr>
          <w:spacing w:val="-8"/>
        </w:rPr>
        <w:t xml:space="preserve"> </w:t>
      </w:r>
      <w:r>
        <w:rPr>
          <w:spacing w:val="-2"/>
        </w:rPr>
        <w:t>rada.</w:t>
      </w:r>
    </w:p>
    <w:p w:rsidR="008C01C9" w:rsidRDefault="0084041E">
      <w:pPr>
        <w:pStyle w:val="ListParagraph"/>
        <w:numPr>
          <w:ilvl w:val="1"/>
          <w:numId w:val="13"/>
        </w:numPr>
        <w:tabs>
          <w:tab w:val="left" w:pos="1297"/>
          <w:tab w:val="left" w:pos="1303"/>
        </w:tabs>
        <w:spacing w:before="121"/>
        <w:ind w:left="1303" w:right="872" w:hanging="289"/>
        <w:jc w:val="both"/>
      </w:pPr>
      <w: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p>
    <w:p w:rsidR="008C01C9" w:rsidRDefault="0084041E">
      <w:pPr>
        <w:pStyle w:val="Heading4"/>
        <w:numPr>
          <w:ilvl w:val="0"/>
          <w:numId w:val="13"/>
        </w:numPr>
        <w:tabs>
          <w:tab w:val="left" w:pos="1213"/>
        </w:tabs>
        <w:spacing w:before="241"/>
        <w:ind w:left="1213" w:hanging="199"/>
      </w:pPr>
      <w:r>
        <w:t>Teme/Zadaci</w:t>
      </w:r>
      <w:r>
        <w:rPr>
          <w:spacing w:val="-9"/>
        </w:rPr>
        <w:t xml:space="preserve"> </w:t>
      </w:r>
      <w:r>
        <w:t>za</w:t>
      </w:r>
      <w:r>
        <w:rPr>
          <w:spacing w:val="-10"/>
        </w:rPr>
        <w:t xml:space="preserve"> </w:t>
      </w:r>
      <w:r>
        <w:t>stručni</w:t>
      </w:r>
      <w:r>
        <w:rPr>
          <w:spacing w:val="-8"/>
        </w:rPr>
        <w:t xml:space="preserve"> </w:t>
      </w:r>
      <w:r>
        <w:rPr>
          <w:spacing w:val="-5"/>
        </w:rPr>
        <w:t>rad</w:t>
      </w:r>
    </w:p>
    <w:p w:rsidR="008C01C9" w:rsidRDefault="0084041E">
      <w:pPr>
        <w:pStyle w:val="ListParagraph"/>
        <w:numPr>
          <w:ilvl w:val="0"/>
          <w:numId w:val="12"/>
        </w:numPr>
        <w:tabs>
          <w:tab w:val="left" w:pos="1297"/>
        </w:tabs>
        <w:spacing w:before="120"/>
        <w:ind w:left="1297" w:hanging="283"/>
      </w:pPr>
      <w:r>
        <w:t>Priprema</w:t>
      </w:r>
      <w:r>
        <w:rPr>
          <w:spacing w:val="-10"/>
        </w:rPr>
        <w:t xml:space="preserve"> </w:t>
      </w:r>
      <w:r>
        <w:t>radnog</w:t>
      </w:r>
      <w:r>
        <w:rPr>
          <w:spacing w:val="-9"/>
        </w:rPr>
        <w:t xml:space="preserve"> </w:t>
      </w:r>
      <w:r>
        <w:rPr>
          <w:spacing w:val="-2"/>
        </w:rPr>
        <w:t>mjesta</w:t>
      </w:r>
    </w:p>
    <w:p w:rsidR="008C01C9" w:rsidRDefault="0084041E">
      <w:pPr>
        <w:pStyle w:val="ListParagraph"/>
        <w:numPr>
          <w:ilvl w:val="0"/>
          <w:numId w:val="12"/>
        </w:numPr>
        <w:tabs>
          <w:tab w:val="left" w:pos="1297"/>
        </w:tabs>
        <w:spacing w:line="252" w:lineRule="exact"/>
        <w:ind w:left="1297" w:hanging="283"/>
      </w:pPr>
      <w:r>
        <w:t>Provjera</w:t>
      </w:r>
      <w:r>
        <w:rPr>
          <w:spacing w:val="-8"/>
        </w:rPr>
        <w:t xml:space="preserve"> </w:t>
      </w:r>
      <w:r>
        <w:t>kvaliteta</w:t>
      </w:r>
      <w:r>
        <w:rPr>
          <w:spacing w:val="-7"/>
        </w:rPr>
        <w:t xml:space="preserve"> </w:t>
      </w:r>
      <w:r>
        <w:t>rada</w:t>
      </w:r>
      <w:r>
        <w:rPr>
          <w:spacing w:val="-8"/>
        </w:rPr>
        <w:t xml:space="preserve"> </w:t>
      </w:r>
      <w:r>
        <w:t>i</w:t>
      </w:r>
      <w:r>
        <w:rPr>
          <w:spacing w:val="-7"/>
        </w:rPr>
        <w:t xml:space="preserve"> </w:t>
      </w:r>
      <w:r>
        <w:t>primjena</w:t>
      </w:r>
      <w:r>
        <w:rPr>
          <w:spacing w:val="-8"/>
        </w:rPr>
        <w:t xml:space="preserve"> </w:t>
      </w:r>
      <w:r>
        <w:rPr>
          <w:spacing w:val="-2"/>
        </w:rPr>
        <w:t>propisa</w:t>
      </w:r>
    </w:p>
    <w:p w:rsidR="008C01C9" w:rsidRDefault="0084041E">
      <w:pPr>
        <w:pStyle w:val="ListParagraph"/>
        <w:numPr>
          <w:ilvl w:val="0"/>
          <w:numId w:val="12"/>
        </w:numPr>
        <w:tabs>
          <w:tab w:val="left" w:pos="1298"/>
        </w:tabs>
        <w:spacing w:line="252" w:lineRule="exact"/>
        <w:ind w:left="1298" w:hanging="283"/>
      </w:pPr>
      <w:r>
        <w:t>Kvačenje</w:t>
      </w:r>
      <w:r>
        <w:rPr>
          <w:spacing w:val="-9"/>
        </w:rPr>
        <w:t xml:space="preserve"> </w:t>
      </w:r>
      <w:r>
        <w:t>i</w:t>
      </w:r>
      <w:r>
        <w:rPr>
          <w:spacing w:val="-10"/>
        </w:rPr>
        <w:t xml:space="preserve"> </w:t>
      </w:r>
      <w:r>
        <w:t>otkvačivanje</w:t>
      </w:r>
      <w:r>
        <w:rPr>
          <w:spacing w:val="-9"/>
        </w:rPr>
        <w:t xml:space="preserve"> </w:t>
      </w:r>
      <w:r>
        <w:rPr>
          <w:spacing w:val="-2"/>
        </w:rPr>
        <w:t>vozila</w:t>
      </w:r>
    </w:p>
    <w:p w:rsidR="008C01C9" w:rsidRDefault="0084041E">
      <w:pPr>
        <w:pStyle w:val="ListParagraph"/>
        <w:numPr>
          <w:ilvl w:val="0"/>
          <w:numId w:val="12"/>
        </w:numPr>
        <w:tabs>
          <w:tab w:val="left" w:pos="1298"/>
        </w:tabs>
        <w:ind w:left="1298" w:hanging="283"/>
      </w:pPr>
      <w:r>
        <w:t>Upotreba</w:t>
      </w:r>
      <w:r>
        <w:rPr>
          <w:spacing w:val="-7"/>
        </w:rPr>
        <w:t xml:space="preserve"> </w:t>
      </w:r>
      <w:r>
        <w:t>ručne</w:t>
      </w:r>
      <w:r>
        <w:rPr>
          <w:spacing w:val="-6"/>
        </w:rPr>
        <w:t xml:space="preserve"> </w:t>
      </w:r>
      <w:r>
        <w:t>i</w:t>
      </w:r>
      <w:r>
        <w:rPr>
          <w:spacing w:val="-7"/>
        </w:rPr>
        <w:t xml:space="preserve"> </w:t>
      </w:r>
      <w:r>
        <w:t>pritvrdne</w:t>
      </w:r>
      <w:r>
        <w:rPr>
          <w:spacing w:val="-6"/>
        </w:rPr>
        <w:t xml:space="preserve"> </w:t>
      </w:r>
      <w:r>
        <w:t>kočnice</w:t>
      </w:r>
      <w:r>
        <w:rPr>
          <w:spacing w:val="-6"/>
        </w:rPr>
        <w:t xml:space="preserve"> </w:t>
      </w:r>
      <w:r>
        <w:t>i</w:t>
      </w:r>
      <w:r>
        <w:rPr>
          <w:spacing w:val="-7"/>
        </w:rPr>
        <w:t xml:space="preserve"> </w:t>
      </w:r>
      <w:r>
        <w:t>ručne</w:t>
      </w:r>
      <w:r>
        <w:rPr>
          <w:spacing w:val="-6"/>
        </w:rPr>
        <w:t xml:space="preserve"> </w:t>
      </w:r>
      <w:r>
        <w:rPr>
          <w:spacing w:val="-2"/>
        </w:rPr>
        <w:t>papuče</w:t>
      </w:r>
    </w:p>
    <w:p w:rsidR="008C01C9" w:rsidRDefault="0084041E">
      <w:pPr>
        <w:pStyle w:val="ListParagraph"/>
        <w:numPr>
          <w:ilvl w:val="0"/>
          <w:numId w:val="12"/>
        </w:numPr>
        <w:tabs>
          <w:tab w:val="left" w:pos="1298"/>
        </w:tabs>
        <w:spacing w:before="1" w:line="252" w:lineRule="exact"/>
        <w:ind w:left="1298" w:hanging="283"/>
      </w:pPr>
      <w:r>
        <w:t>Upotreba</w:t>
      </w:r>
      <w:r>
        <w:rPr>
          <w:spacing w:val="-9"/>
        </w:rPr>
        <w:t xml:space="preserve"> </w:t>
      </w:r>
      <w:r>
        <w:t>procedura</w:t>
      </w:r>
      <w:r>
        <w:rPr>
          <w:spacing w:val="-9"/>
        </w:rPr>
        <w:t xml:space="preserve"> </w:t>
      </w:r>
      <w:r>
        <w:t>i</w:t>
      </w:r>
      <w:r>
        <w:rPr>
          <w:spacing w:val="-9"/>
        </w:rPr>
        <w:t xml:space="preserve"> </w:t>
      </w:r>
      <w:r>
        <w:t>sprovođenje</w:t>
      </w:r>
      <w:r>
        <w:rPr>
          <w:spacing w:val="-9"/>
        </w:rPr>
        <w:t xml:space="preserve"> </w:t>
      </w:r>
      <w:r>
        <w:t>aktivnosti</w:t>
      </w:r>
      <w:r>
        <w:rPr>
          <w:spacing w:val="-9"/>
        </w:rPr>
        <w:t xml:space="preserve"> </w:t>
      </w:r>
      <w:r>
        <w:t>u</w:t>
      </w:r>
      <w:r>
        <w:rPr>
          <w:spacing w:val="-9"/>
        </w:rPr>
        <w:t xml:space="preserve"> </w:t>
      </w:r>
      <w:r>
        <w:t>cilju</w:t>
      </w:r>
      <w:r>
        <w:rPr>
          <w:spacing w:val="-10"/>
        </w:rPr>
        <w:t xml:space="preserve"> </w:t>
      </w:r>
      <w:r>
        <w:t>bezbjednosti</w:t>
      </w:r>
      <w:r>
        <w:rPr>
          <w:spacing w:val="-9"/>
        </w:rPr>
        <w:t xml:space="preserve"> </w:t>
      </w:r>
      <w:r>
        <w:rPr>
          <w:spacing w:val="-2"/>
        </w:rPr>
        <w:t>radnika</w:t>
      </w:r>
    </w:p>
    <w:p w:rsidR="008C01C9" w:rsidRDefault="0084041E">
      <w:pPr>
        <w:pStyle w:val="ListParagraph"/>
        <w:numPr>
          <w:ilvl w:val="0"/>
          <w:numId w:val="12"/>
        </w:numPr>
        <w:tabs>
          <w:tab w:val="left" w:pos="1348"/>
        </w:tabs>
        <w:spacing w:line="252" w:lineRule="exact"/>
        <w:ind w:left="1348" w:hanging="333"/>
      </w:pPr>
      <w:r>
        <w:t>Vođenje</w:t>
      </w:r>
      <w:r>
        <w:rPr>
          <w:spacing w:val="-11"/>
        </w:rPr>
        <w:t xml:space="preserve"> </w:t>
      </w:r>
      <w:r>
        <w:t>propratnih</w:t>
      </w:r>
      <w:r>
        <w:rPr>
          <w:spacing w:val="-10"/>
        </w:rPr>
        <w:t xml:space="preserve"> </w:t>
      </w:r>
      <w:r>
        <w:t>isprava</w:t>
      </w:r>
      <w:r>
        <w:rPr>
          <w:spacing w:val="-10"/>
        </w:rPr>
        <w:t xml:space="preserve"> </w:t>
      </w:r>
      <w:r>
        <w:rPr>
          <w:spacing w:val="-4"/>
        </w:rPr>
        <w:t>voza</w:t>
      </w:r>
    </w:p>
    <w:p w:rsidR="008C01C9" w:rsidRDefault="0084041E">
      <w:pPr>
        <w:pStyle w:val="ListParagraph"/>
        <w:numPr>
          <w:ilvl w:val="0"/>
          <w:numId w:val="12"/>
        </w:numPr>
        <w:tabs>
          <w:tab w:val="left" w:pos="1298"/>
        </w:tabs>
        <w:ind w:left="1298" w:hanging="283"/>
      </w:pPr>
      <w:r>
        <w:t>Upotreba</w:t>
      </w:r>
      <w:r>
        <w:rPr>
          <w:spacing w:val="-9"/>
        </w:rPr>
        <w:t xml:space="preserve"> </w:t>
      </w:r>
      <w:r>
        <w:t>knjižice</w:t>
      </w:r>
      <w:r>
        <w:rPr>
          <w:spacing w:val="-9"/>
        </w:rPr>
        <w:t xml:space="preserve"> </w:t>
      </w:r>
      <w:r>
        <w:t>reda</w:t>
      </w:r>
      <w:r>
        <w:rPr>
          <w:spacing w:val="-9"/>
        </w:rPr>
        <w:t xml:space="preserve"> </w:t>
      </w:r>
      <w:r>
        <w:rPr>
          <w:spacing w:val="-2"/>
        </w:rPr>
        <w:t>vožnje</w:t>
      </w:r>
    </w:p>
    <w:p w:rsidR="008C01C9" w:rsidRDefault="0084041E">
      <w:pPr>
        <w:pStyle w:val="ListParagraph"/>
        <w:numPr>
          <w:ilvl w:val="0"/>
          <w:numId w:val="12"/>
        </w:numPr>
        <w:tabs>
          <w:tab w:val="left" w:pos="1298"/>
        </w:tabs>
        <w:spacing w:line="252" w:lineRule="exact"/>
        <w:ind w:left="1298" w:hanging="283"/>
      </w:pPr>
      <w:r>
        <w:t>Sastavljane</w:t>
      </w:r>
      <w:r>
        <w:rPr>
          <w:spacing w:val="-10"/>
        </w:rPr>
        <w:t xml:space="preserve"> </w:t>
      </w:r>
      <w:r>
        <w:t>periodičnih</w:t>
      </w:r>
      <w:r>
        <w:rPr>
          <w:spacing w:val="-10"/>
        </w:rPr>
        <w:t xml:space="preserve"> </w:t>
      </w:r>
      <w:r>
        <w:t>izvještaja</w:t>
      </w:r>
      <w:r>
        <w:rPr>
          <w:spacing w:val="-10"/>
        </w:rPr>
        <w:t xml:space="preserve"> </w:t>
      </w:r>
      <w:r>
        <w:t>i</w:t>
      </w:r>
      <w:r>
        <w:rPr>
          <w:spacing w:val="-10"/>
        </w:rPr>
        <w:t xml:space="preserve"> </w:t>
      </w:r>
      <w:r>
        <w:t>izvještaja</w:t>
      </w:r>
      <w:r>
        <w:rPr>
          <w:spacing w:val="-9"/>
        </w:rPr>
        <w:t xml:space="preserve"> </w:t>
      </w:r>
      <w:r>
        <w:t>o</w:t>
      </w:r>
      <w:r>
        <w:rPr>
          <w:spacing w:val="-10"/>
        </w:rPr>
        <w:t xml:space="preserve"> </w:t>
      </w:r>
      <w:r>
        <w:t>realizovanim</w:t>
      </w:r>
      <w:r>
        <w:rPr>
          <w:spacing w:val="-9"/>
        </w:rPr>
        <w:t xml:space="preserve"> </w:t>
      </w:r>
      <w:r>
        <w:t>radnim</w:t>
      </w:r>
      <w:r>
        <w:rPr>
          <w:spacing w:val="-8"/>
        </w:rPr>
        <w:t xml:space="preserve"> </w:t>
      </w:r>
      <w:r>
        <w:rPr>
          <w:spacing w:val="-2"/>
        </w:rPr>
        <w:t>aktivnostima</w:t>
      </w:r>
    </w:p>
    <w:p w:rsidR="008C01C9" w:rsidRDefault="0084041E">
      <w:pPr>
        <w:pStyle w:val="ListParagraph"/>
        <w:numPr>
          <w:ilvl w:val="0"/>
          <w:numId w:val="12"/>
        </w:numPr>
        <w:tabs>
          <w:tab w:val="left" w:pos="1298"/>
        </w:tabs>
        <w:ind w:left="1298" w:hanging="283"/>
      </w:pPr>
      <w:r>
        <w:t>Izdavanje</w:t>
      </w:r>
      <w:r>
        <w:rPr>
          <w:spacing w:val="-11"/>
        </w:rPr>
        <w:t xml:space="preserve"> </w:t>
      </w:r>
      <w:r>
        <w:t>radnih</w:t>
      </w:r>
      <w:r>
        <w:rPr>
          <w:spacing w:val="-10"/>
        </w:rPr>
        <w:t xml:space="preserve"> </w:t>
      </w:r>
      <w:r>
        <w:t>zadataka</w:t>
      </w:r>
      <w:r>
        <w:rPr>
          <w:spacing w:val="-10"/>
        </w:rPr>
        <w:t xml:space="preserve"> </w:t>
      </w:r>
      <w:r>
        <w:t>pomoćniku</w:t>
      </w:r>
      <w:r>
        <w:rPr>
          <w:spacing w:val="-10"/>
        </w:rPr>
        <w:t xml:space="preserve"> </w:t>
      </w:r>
      <w:r>
        <w:rPr>
          <w:spacing w:val="-2"/>
        </w:rPr>
        <w:t>mašinovođe</w:t>
      </w:r>
    </w:p>
    <w:p w:rsidR="008C01C9" w:rsidRDefault="0084041E">
      <w:pPr>
        <w:pStyle w:val="ListParagraph"/>
        <w:numPr>
          <w:ilvl w:val="0"/>
          <w:numId w:val="12"/>
        </w:numPr>
        <w:tabs>
          <w:tab w:val="left" w:pos="1297"/>
        </w:tabs>
        <w:spacing w:before="1" w:line="252" w:lineRule="exact"/>
        <w:ind w:left="1297" w:hanging="282"/>
      </w:pPr>
      <w:r>
        <w:t>Nadzor</w:t>
      </w:r>
      <w:r>
        <w:rPr>
          <w:spacing w:val="-9"/>
        </w:rPr>
        <w:t xml:space="preserve"> </w:t>
      </w:r>
      <w:r>
        <w:t>rada</w:t>
      </w:r>
      <w:r>
        <w:rPr>
          <w:spacing w:val="-9"/>
        </w:rPr>
        <w:t xml:space="preserve"> </w:t>
      </w:r>
      <w:r>
        <w:t>pomoćnika</w:t>
      </w:r>
      <w:r>
        <w:rPr>
          <w:spacing w:val="-10"/>
        </w:rPr>
        <w:t xml:space="preserve"> </w:t>
      </w:r>
      <w:r>
        <w:rPr>
          <w:spacing w:val="-2"/>
        </w:rPr>
        <w:t>mašinovođe</w:t>
      </w:r>
    </w:p>
    <w:p w:rsidR="008C01C9" w:rsidRDefault="0084041E">
      <w:pPr>
        <w:pStyle w:val="ListParagraph"/>
        <w:numPr>
          <w:ilvl w:val="0"/>
          <w:numId w:val="12"/>
        </w:numPr>
        <w:tabs>
          <w:tab w:val="left" w:pos="1297"/>
        </w:tabs>
        <w:spacing w:line="252" w:lineRule="exact"/>
        <w:ind w:left="1297" w:hanging="282"/>
      </w:pPr>
      <w:r>
        <w:t>Kontrola</w:t>
      </w:r>
      <w:r>
        <w:rPr>
          <w:spacing w:val="-9"/>
        </w:rPr>
        <w:t xml:space="preserve"> </w:t>
      </w:r>
      <w:r>
        <w:t>ispravnosti</w:t>
      </w:r>
      <w:r>
        <w:rPr>
          <w:spacing w:val="-8"/>
        </w:rPr>
        <w:t xml:space="preserve"> </w:t>
      </w:r>
      <w:r>
        <w:t>elektro</w:t>
      </w:r>
      <w:r>
        <w:rPr>
          <w:spacing w:val="-9"/>
        </w:rPr>
        <w:t xml:space="preserve"> </w:t>
      </w:r>
      <w:r>
        <w:t>uređaja</w:t>
      </w:r>
      <w:r>
        <w:rPr>
          <w:spacing w:val="-8"/>
        </w:rPr>
        <w:t xml:space="preserve"> </w:t>
      </w:r>
      <w:r>
        <w:t>i</w:t>
      </w:r>
      <w:r>
        <w:rPr>
          <w:spacing w:val="-8"/>
        </w:rPr>
        <w:t xml:space="preserve"> </w:t>
      </w:r>
      <w:r>
        <w:t>opreme</w:t>
      </w:r>
      <w:r>
        <w:rPr>
          <w:spacing w:val="-8"/>
        </w:rPr>
        <w:t xml:space="preserve"> </w:t>
      </w:r>
      <w:r>
        <w:t>na</w:t>
      </w:r>
      <w:r>
        <w:rPr>
          <w:spacing w:val="-8"/>
        </w:rPr>
        <w:t xml:space="preserve"> </w:t>
      </w:r>
      <w:r>
        <w:t>željezničkim</w:t>
      </w:r>
      <w:r>
        <w:rPr>
          <w:spacing w:val="-8"/>
        </w:rPr>
        <w:t xml:space="preserve"> </w:t>
      </w:r>
      <w:r>
        <w:t>voznim</w:t>
      </w:r>
      <w:r>
        <w:rPr>
          <w:spacing w:val="-7"/>
        </w:rPr>
        <w:t xml:space="preserve"> </w:t>
      </w:r>
      <w:r>
        <w:rPr>
          <w:spacing w:val="-2"/>
        </w:rPr>
        <w:t>sredstvima</w:t>
      </w:r>
    </w:p>
    <w:p w:rsidR="008C01C9" w:rsidRDefault="0084041E">
      <w:pPr>
        <w:pStyle w:val="ListParagraph"/>
        <w:numPr>
          <w:ilvl w:val="0"/>
          <w:numId w:val="12"/>
        </w:numPr>
        <w:tabs>
          <w:tab w:val="left" w:pos="1297"/>
        </w:tabs>
        <w:ind w:left="1297" w:hanging="282"/>
      </w:pPr>
      <w:r>
        <w:t>Provjera</w:t>
      </w:r>
      <w:r>
        <w:rPr>
          <w:spacing w:val="-10"/>
        </w:rPr>
        <w:t xml:space="preserve"> </w:t>
      </w:r>
      <w:r>
        <w:t>ispravnosti</w:t>
      </w:r>
      <w:r>
        <w:rPr>
          <w:spacing w:val="-9"/>
        </w:rPr>
        <w:t xml:space="preserve"> </w:t>
      </w:r>
      <w:r>
        <w:t>grijanja</w:t>
      </w:r>
      <w:r>
        <w:rPr>
          <w:spacing w:val="-10"/>
        </w:rPr>
        <w:t xml:space="preserve"> </w:t>
      </w:r>
      <w:r>
        <w:t>na</w:t>
      </w:r>
      <w:r>
        <w:rPr>
          <w:spacing w:val="-9"/>
        </w:rPr>
        <w:t xml:space="preserve"> </w:t>
      </w:r>
      <w:r>
        <w:t>putnučkim</w:t>
      </w:r>
      <w:r>
        <w:rPr>
          <w:spacing w:val="-9"/>
        </w:rPr>
        <w:t xml:space="preserve"> </w:t>
      </w:r>
      <w:r>
        <w:rPr>
          <w:spacing w:val="-2"/>
        </w:rPr>
        <w:t>kolima</w:t>
      </w:r>
    </w:p>
    <w:p w:rsidR="008C01C9" w:rsidRDefault="0084041E">
      <w:pPr>
        <w:pStyle w:val="ListParagraph"/>
        <w:numPr>
          <w:ilvl w:val="0"/>
          <w:numId w:val="12"/>
        </w:numPr>
        <w:tabs>
          <w:tab w:val="left" w:pos="1297"/>
        </w:tabs>
        <w:spacing w:before="1" w:line="252" w:lineRule="exact"/>
        <w:ind w:left="1297" w:hanging="282"/>
      </w:pPr>
      <w:r>
        <w:t>Provjera</w:t>
      </w:r>
      <w:r>
        <w:rPr>
          <w:spacing w:val="-11"/>
        </w:rPr>
        <w:t xml:space="preserve"> </w:t>
      </w:r>
      <w:r>
        <w:t>ipravnosti</w:t>
      </w:r>
      <w:r>
        <w:rPr>
          <w:spacing w:val="-11"/>
        </w:rPr>
        <w:t xml:space="preserve"> </w:t>
      </w:r>
      <w:r>
        <w:t>osvjetljenja</w:t>
      </w:r>
      <w:r>
        <w:rPr>
          <w:spacing w:val="-9"/>
        </w:rPr>
        <w:t xml:space="preserve"> </w:t>
      </w:r>
      <w:r>
        <w:t>na</w:t>
      </w:r>
      <w:r>
        <w:rPr>
          <w:spacing w:val="-11"/>
        </w:rPr>
        <w:t xml:space="preserve"> </w:t>
      </w:r>
      <w:r>
        <w:t>putničkim</w:t>
      </w:r>
      <w:r>
        <w:rPr>
          <w:spacing w:val="-9"/>
        </w:rPr>
        <w:t xml:space="preserve"> </w:t>
      </w:r>
      <w:r>
        <w:rPr>
          <w:spacing w:val="-2"/>
        </w:rPr>
        <w:t>kolima</w:t>
      </w:r>
    </w:p>
    <w:p w:rsidR="008C01C9" w:rsidRDefault="0084041E">
      <w:pPr>
        <w:pStyle w:val="ListParagraph"/>
        <w:numPr>
          <w:ilvl w:val="0"/>
          <w:numId w:val="12"/>
        </w:numPr>
        <w:tabs>
          <w:tab w:val="left" w:pos="1297"/>
        </w:tabs>
        <w:spacing w:line="252" w:lineRule="exact"/>
        <w:ind w:left="1297" w:hanging="282"/>
      </w:pPr>
      <w:r>
        <w:rPr>
          <w:spacing w:val="-2"/>
        </w:rPr>
        <w:t>Željeznička</w:t>
      </w:r>
      <w:r>
        <w:rPr>
          <w:spacing w:val="7"/>
        </w:rPr>
        <w:t xml:space="preserve"> </w:t>
      </w:r>
      <w:r>
        <w:rPr>
          <w:spacing w:val="-2"/>
        </w:rPr>
        <w:t>signalizacija</w:t>
      </w:r>
    </w:p>
    <w:p w:rsidR="008C01C9" w:rsidRDefault="0084041E">
      <w:pPr>
        <w:pStyle w:val="ListParagraph"/>
        <w:numPr>
          <w:ilvl w:val="0"/>
          <w:numId w:val="12"/>
        </w:numPr>
        <w:tabs>
          <w:tab w:val="left" w:pos="1297"/>
        </w:tabs>
        <w:ind w:left="1297" w:hanging="282"/>
      </w:pPr>
      <w:r>
        <w:t>Opsluživanje</w:t>
      </w:r>
      <w:r>
        <w:rPr>
          <w:spacing w:val="-10"/>
        </w:rPr>
        <w:t xml:space="preserve"> </w:t>
      </w:r>
      <w:r>
        <w:t>uređaja</w:t>
      </w:r>
      <w:r>
        <w:rPr>
          <w:spacing w:val="-10"/>
        </w:rPr>
        <w:t xml:space="preserve"> </w:t>
      </w:r>
      <w:r>
        <w:t>za</w:t>
      </w:r>
      <w:r>
        <w:rPr>
          <w:spacing w:val="-9"/>
        </w:rPr>
        <w:t xml:space="preserve"> </w:t>
      </w:r>
      <w:r>
        <w:t>kontrolu</w:t>
      </w:r>
      <w:r>
        <w:rPr>
          <w:spacing w:val="-10"/>
        </w:rPr>
        <w:t xml:space="preserve"> </w:t>
      </w:r>
      <w:r>
        <w:t>budnosti</w:t>
      </w:r>
      <w:r>
        <w:rPr>
          <w:spacing w:val="-9"/>
        </w:rPr>
        <w:t xml:space="preserve"> </w:t>
      </w:r>
      <w:r>
        <w:t>i</w:t>
      </w:r>
      <w:r>
        <w:rPr>
          <w:spacing w:val="-10"/>
        </w:rPr>
        <w:t xml:space="preserve"> </w:t>
      </w:r>
      <w:r>
        <w:t>opsluživanje</w:t>
      </w:r>
      <w:r>
        <w:rPr>
          <w:spacing w:val="-9"/>
        </w:rPr>
        <w:t xml:space="preserve"> </w:t>
      </w:r>
      <w:r>
        <w:t>auto-stop</w:t>
      </w:r>
      <w:r>
        <w:rPr>
          <w:spacing w:val="-10"/>
        </w:rPr>
        <w:t xml:space="preserve"> </w:t>
      </w:r>
      <w:r>
        <w:rPr>
          <w:spacing w:val="-2"/>
        </w:rPr>
        <w:t>uređaja</w:t>
      </w:r>
    </w:p>
    <w:p w:rsidR="008C01C9" w:rsidRDefault="0084041E">
      <w:pPr>
        <w:pStyle w:val="ListParagraph"/>
        <w:numPr>
          <w:ilvl w:val="0"/>
          <w:numId w:val="12"/>
        </w:numPr>
        <w:tabs>
          <w:tab w:val="left" w:pos="1297"/>
        </w:tabs>
        <w:spacing w:line="252" w:lineRule="exact"/>
        <w:ind w:left="1297" w:hanging="282"/>
      </w:pPr>
      <w:r>
        <w:rPr>
          <w:spacing w:val="-2"/>
        </w:rPr>
        <w:t>Izgovaranje</w:t>
      </w:r>
      <w:r>
        <w:rPr>
          <w:spacing w:val="7"/>
        </w:rPr>
        <w:t xml:space="preserve"> </w:t>
      </w:r>
      <w:r>
        <w:rPr>
          <w:spacing w:val="-2"/>
        </w:rPr>
        <w:t>signalnih</w:t>
      </w:r>
      <w:r>
        <w:rPr>
          <w:spacing w:val="7"/>
        </w:rPr>
        <w:t xml:space="preserve"> </w:t>
      </w:r>
      <w:r>
        <w:rPr>
          <w:spacing w:val="-4"/>
        </w:rPr>
        <w:t>znaka</w:t>
      </w:r>
    </w:p>
    <w:p w:rsidR="008C01C9" w:rsidRDefault="0084041E">
      <w:pPr>
        <w:pStyle w:val="ListParagraph"/>
        <w:numPr>
          <w:ilvl w:val="0"/>
          <w:numId w:val="12"/>
        </w:numPr>
        <w:tabs>
          <w:tab w:val="left" w:pos="1297"/>
        </w:tabs>
        <w:ind w:left="1297" w:hanging="282"/>
      </w:pPr>
      <w:r>
        <w:t>Osmatranje</w:t>
      </w:r>
      <w:r>
        <w:rPr>
          <w:spacing w:val="-10"/>
        </w:rPr>
        <w:t xml:space="preserve"> </w:t>
      </w:r>
      <w:r>
        <w:t>kontaktne</w:t>
      </w:r>
      <w:r>
        <w:rPr>
          <w:spacing w:val="-10"/>
        </w:rPr>
        <w:t xml:space="preserve"> </w:t>
      </w:r>
      <w:r>
        <w:t>mreže</w:t>
      </w:r>
      <w:r>
        <w:rPr>
          <w:spacing w:val="-9"/>
        </w:rPr>
        <w:t xml:space="preserve"> </w:t>
      </w:r>
      <w:r>
        <w:t>sa</w:t>
      </w:r>
      <w:r>
        <w:rPr>
          <w:spacing w:val="-10"/>
        </w:rPr>
        <w:t xml:space="preserve"> </w:t>
      </w:r>
      <w:r>
        <w:t>pripadajućom</w:t>
      </w:r>
      <w:r>
        <w:rPr>
          <w:spacing w:val="-8"/>
        </w:rPr>
        <w:t xml:space="preserve"> </w:t>
      </w:r>
      <w:r>
        <w:rPr>
          <w:spacing w:val="-2"/>
        </w:rPr>
        <w:t>opremom</w:t>
      </w:r>
    </w:p>
    <w:p w:rsidR="008C01C9" w:rsidRDefault="0084041E">
      <w:pPr>
        <w:pStyle w:val="ListParagraph"/>
        <w:numPr>
          <w:ilvl w:val="0"/>
          <w:numId w:val="12"/>
        </w:numPr>
        <w:tabs>
          <w:tab w:val="left" w:pos="1297"/>
        </w:tabs>
        <w:spacing w:before="1" w:line="252" w:lineRule="exact"/>
        <w:ind w:left="1297" w:hanging="282"/>
      </w:pPr>
      <w:r>
        <w:t>Osmatranje</w:t>
      </w:r>
      <w:r>
        <w:rPr>
          <w:spacing w:val="-10"/>
        </w:rPr>
        <w:t xml:space="preserve"> </w:t>
      </w:r>
      <w:r>
        <w:t>gornjeg</w:t>
      </w:r>
      <w:r>
        <w:rPr>
          <w:spacing w:val="-10"/>
        </w:rPr>
        <w:t xml:space="preserve"> </w:t>
      </w:r>
      <w:r>
        <w:t>stroja</w:t>
      </w:r>
      <w:r>
        <w:rPr>
          <w:spacing w:val="-9"/>
        </w:rPr>
        <w:t xml:space="preserve"> </w:t>
      </w:r>
      <w:r>
        <w:rPr>
          <w:spacing w:val="-4"/>
        </w:rPr>
        <w:t>pruge</w:t>
      </w:r>
    </w:p>
    <w:p w:rsidR="008C01C9" w:rsidRDefault="0084041E">
      <w:pPr>
        <w:pStyle w:val="ListParagraph"/>
        <w:numPr>
          <w:ilvl w:val="0"/>
          <w:numId w:val="12"/>
        </w:numPr>
        <w:tabs>
          <w:tab w:val="left" w:pos="1296"/>
        </w:tabs>
        <w:spacing w:line="252" w:lineRule="exact"/>
        <w:ind w:left="1296" w:hanging="282"/>
      </w:pPr>
      <w:r>
        <w:t>Osmatranje</w:t>
      </w:r>
      <w:r>
        <w:rPr>
          <w:spacing w:val="-10"/>
        </w:rPr>
        <w:t xml:space="preserve"> </w:t>
      </w:r>
      <w:r>
        <w:t>donjeg</w:t>
      </w:r>
      <w:r>
        <w:rPr>
          <w:spacing w:val="-9"/>
        </w:rPr>
        <w:t xml:space="preserve"> </w:t>
      </w:r>
      <w:r>
        <w:t>stroja</w:t>
      </w:r>
      <w:r>
        <w:rPr>
          <w:spacing w:val="-10"/>
        </w:rPr>
        <w:t xml:space="preserve"> </w:t>
      </w:r>
      <w:r>
        <w:rPr>
          <w:spacing w:val="-4"/>
        </w:rPr>
        <w:t>pruge</w:t>
      </w:r>
    </w:p>
    <w:p w:rsidR="008C01C9" w:rsidRDefault="0084041E">
      <w:pPr>
        <w:pStyle w:val="ListParagraph"/>
        <w:numPr>
          <w:ilvl w:val="0"/>
          <w:numId w:val="12"/>
        </w:numPr>
        <w:tabs>
          <w:tab w:val="left" w:pos="1296"/>
        </w:tabs>
        <w:ind w:left="1296" w:hanging="282"/>
      </w:pPr>
      <w:r>
        <w:t>Praćenje</w:t>
      </w:r>
      <w:r>
        <w:rPr>
          <w:spacing w:val="-8"/>
        </w:rPr>
        <w:t xml:space="preserve"> </w:t>
      </w:r>
      <w:r>
        <w:t>rada</w:t>
      </w:r>
      <w:r>
        <w:rPr>
          <w:spacing w:val="-7"/>
        </w:rPr>
        <w:t xml:space="preserve"> </w:t>
      </w:r>
      <w:r>
        <w:rPr>
          <w:spacing w:val="-2"/>
        </w:rPr>
        <w:t>uređaja</w:t>
      </w:r>
    </w:p>
    <w:p w:rsidR="008C01C9" w:rsidRDefault="0084041E">
      <w:pPr>
        <w:pStyle w:val="ListParagraph"/>
        <w:numPr>
          <w:ilvl w:val="0"/>
          <w:numId w:val="12"/>
        </w:numPr>
        <w:tabs>
          <w:tab w:val="left" w:pos="1296"/>
        </w:tabs>
        <w:spacing w:line="252" w:lineRule="exact"/>
        <w:ind w:left="1296" w:hanging="282"/>
      </w:pPr>
      <w:r>
        <w:t>Otklanjanje</w:t>
      </w:r>
      <w:r>
        <w:rPr>
          <w:spacing w:val="-10"/>
        </w:rPr>
        <w:t xml:space="preserve"> </w:t>
      </w:r>
      <w:r>
        <w:t>manjih</w:t>
      </w:r>
      <w:r>
        <w:rPr>
          <w:spacing w:val="-9"/>
        </w:rPr>
        <w:t xml:space="preserve"> </w:t>
      </w:r>
      <w:r>
        <w:t>kvarova</w:t>
      </w:r>
      <w:r>
        <w:rPr>
          <w:spacing w:val="-9"/>
        </w:rPr>
        <w:t xml:space="preserve"> </w:t>
      </w:r>
      <w:r>
        <w:t>na</w:t>
      </w:r>
      <w:r>
        <w:rPr>
          <w:spacing w:val="-8"/>
        </w:rPr>
        <w:t xml:space="preserve"> </w:t>
      </w:r>
      <w:r>
        <w:t>vučnom</w:t>
      </w:r>
      <w:r>
        <w:rPr>
          <w:spacing w:val="-8"/>
        </w:rPr>
        <w:t xml:space="preserve"> </w:t>
      </w:r>
      <w:r>
        <w:rPr>
          <w:spacing w:val="-2"/>
        </w:rPr>
        <w:t>vozilu</w:t>
      </w:r>
    </w:p>
    <w:p w:rsidR="008C01C9" w:rsidRDefault="0084041E">
      <w:pPr>
        <w:pStyle w:val="ListParagraph"/>
        <w:numPr>
          <w:ilvl w:val="0"/>
          <w:numId w:val="12"/>
        </w:numPr>
        <w:tabs>
          <w:tab w:val="left" w:pos="1296"/>
        </w:tabs>
        <w:spacing w:line="252" w:lineRule="exact"/>
        <w:ind w:left="1296" w:hanging="282"/>
      </w:pPr>
      <w:r>
        <w:t>Obezbjeđivanje</w:t>
      </w:r>
      <w:r>
        <w:rPr>
          <w:spacing w:val="-10"/>
        </w:rPr>
        <w:t xml:space="preserve"> </w:t>
      </w:r>
      <w:r>
        <w:t>vučnog</w:t>
      </w:r>
      <w:r>
        <w:rPr>
          <w:spacing w:val="-9"/>
        </w:rPr>
        <w:t xml:space="preserve"> </w:t>
      </w:r>
      <w:r>
        <w:t>vozila</w:t>
      </w:r>
      <w:r>
        <w:rPr>
          <w:spacing w:val="-9"/>
        </w:rPr>
        <w:t xml:space="preserve"> </w:t>
      </w:r>
      <w:r>
        <w:t>od</w:t>
      </w:r>
      <w:r>
        <w:rPr>
          <w:spacing w:val="-9"/>
        </w:rPr>
        <w:t xml:space="preserve"> </w:t>
      </w:r>
      <w:r>
        <w:rPr>
          <w:spacing w:val="-2"/>
        </w:rPr>
        <w:t>samopokretanja</w:t>
      </w:r>
    </w:p>
    <w:p w:rsidR="008C01C9" w:rsidRDefault="0084041E">
      <w:pPr>
        <w:pStyle w:val="ListParagraph"/>
        <w:numPr>
          <w:ilvl w:val="0"/>
          <w:numId w:val="12"/>
        </w:numPr>
        <w:tabs>
          <w:tab w:val="left" w:pos="1296"/>
        </w:tabs>
        <w:ind w:left="1296" w:hanging="282"/>
      </w:pPr>
      <w:r>
        <w:t>Rastavljanje</w:t>
      </w:r>
      <w:r>
        <w:rPr>
          <w:spacing w:val="-11"/>
        </w:rPr>
        <w:t xml:space="preserve"> </w:t>
      </w:r>
      <w:r>
        <w:t>i</w:t>
      </w:r>
      <w:r>
        <w:rPr>
          <w:spacing w:val="-11"/>
        </w:rPr>
        <w:t xml:space="preserve"> </w:t>
      </w:r>
      <w:r>
        <w:t>sastavljanje</w:t>
      </w:r>
      <w:r>
        <w:rPr>
          <w:spacing w:val="-11"/>
        </w:rPr>
        <w:t xml:space="preserve"> </w:t>
      </w:r>
      <w:r>
        <w:rPr>
          <w:spacing w:val="-2"/>
        </w:rPr>
        <w:t>vozova</w:t>
      </w:r>
    </w:p>
    <w:p w:rsidR="008C01C9" w:rsidRDefault="0084041E">
      <w:pPr>
        <w:pStyle w:val="ListParagraph"/>
        <w:numPr>
          <w:ilvl w:val="0"/>
          <w:numId w:val="12"/>
        </w:numPr>
        <w:tabs>
          <w:tab w:val="left" w:pos="1296"/>
        </w:tabs>
        <w:spacing w:before="1" w:line="252" w:lineRule="exact"/>
        <w:ind w:left="1296" w:hanging="282"/>
      </w:pPr>
      <w:r>
        <w:t>Popunjavanje</w:t>
      </w:r>
      <w:r>
        <w:rPr>
          <w:spacing w:val="-8"/>
        </w:rPr>
        <w:t xml:space="preserve"> </w:t>
      </w:r>
      <w:r>
        <w:t>obrazaca</w:t>
      </w:r>
      <w:r>
        <w:rPr>
          <w:spacing w:val="-9"/>
        </w:rPr>
        <w:t xml:space="preserve"> </w:t>
      </w:r>
      <w:r>
        <w:t>i</w:t>
      </w:r>
      <w:r>
        <w:rPr>
          <w:spacing w:val="-9"/>
        </w:rPr>
        <w:t xml:space="preserve"> </w:t>
      </w:r>
      <w:r>
        <w:t>druge</w:t>
      </w:r>
      <w:r>
        <w:rPr>
          <w:spacing w:val="-10"/>
        </w:rPr>
        <w:t xml:space="preserve"> </w:t>
      </w:r>
      <w:r>
        <w:t>radne</w:t>
      </w:r>
      <w:r>
        <w:rPr>
          <w:spacing w:val="-8"/>
        </w:rPr>
        <w:t xml:space="preserve"> </w:t>
      </w:r>
      <w:r>
        <w:t>dokumentacije</w:t>
      </w:r>
      <w:r>
        <w:rPr>
          <w:spacing w:val="-9"/>
        </w:rPr>
        <w:t xml:space="preserve"> </w:t>
      </w:r>
      <w:r>
        <w:t>iz</w:t>
      </w:r>
      <w:r>
        <w:rPr>
          <w:spacing w:val="-8"/>
        </w:rPr>
        <w:t xml:space="preserve"> </w:t>
      </w:r>
      <w:r>
        <w:t>domena</w:t>
      </w:r>
      <w:r>
        <w:rPr>
          <w:spacing w:val="-10"/>
        </w:rPr>
        <w:t xml:space="preserve"> </w:t>
      </w:r>
      <w:r>
        <w:t>rada</w:t>
      </w:r>
      <w:r>
        <w:rPr>
          <w:spacing w:val="-9"/>
        </w:rPr>
        <w:t xml:space="preserve"> </w:t>
      </w:r>
      <w:r>
        <w:t>mašinovođe</w:t>
      </w:r>
      <w:r>
        <w:rPr>
          <w:spacing w:val="-9"/>
        </w:rPr>
        <w:t xml:space="preserve"> </w:t>
      </w:r>
      <w:r>
        <w:rPr>
          <w:spacing w:val="-2"/>
        </w:rPr>
        <w:t>manevre</w:t>
      </w:r>
    </w:p>
    <w:p w:rsidR="008C01C9" w:rsidRDefault="0084041E">
      <w:pPr>
        <w:pStyle w:val="ListParagraph"/>
        <w:numPr>
          <w:ilvl w:val="0"/>
          <w:numId w:val="12"/>
        </w:numPr>
        <w:tabs>
          <w:tab w:val="left" w:pos="1296"/>
        </w:tabs>
        <w:spacing w:line="252" w:lineRule="exact"/>
        <w:ind w:left="1296" w:hanging="282"/>
      </w:pPr>
      <w:r>
        <w:t>Povjera</w:t>
      </w:r>
      <w:r>
        <w:rPr>
          <w:spacing w:val="-9"/>
        </w:rPr>
        <w:t xml:space="preserve"> </w:t>
      </w:r>
      <w:r>
        <w:t>ispravnosti</w:t>
      </w:r>
      <w:r>
        <w:rPr>
          <w:spacing w:val="-9"/>
        </w:rPr>
        <w:t xml:space="preserve"> </w:t>
      </w:r>
      <w:r>
        <w:t>i</w:t>
      </w:r>
      <w:r>
        <w:rPr>
          <w:spacing w:val="-9"/>
        </w:rPr>
        <w:t xml:space="preserve"> </w:t>
      </w:r>
      <w:r>
        <w:t>utvrđivanja</w:t>
      </w:r>
      <w:r>
        <w:rPr>
          <w:spacing w:val="-9"/>
        </w:rPr>
        <w:t xml:space="preserve"> </w:t>
      </w:r>
      <w:r>
        <w:t>nedostataka</w:t>
      </w:r>
      <w:r>
        <w:rPr>
          <w:spacing w:val="-9"/>
        </w:rPr>
        <w:t xml:space="preserve"> </w:t>
      </w:r>
      <w:r>
        <w:t>na</w:t>
      </w:r>
      <w:r>
        <w:rPr>
          <w:spacing w:val="-9"/>
        </w:rPr>
        <w:t xml:space="preserve"> </w:t>
      </w:r>
      <w:r>
        <w:t>vučnim</w:t>
      </w:r>
      <w:r>
        <w:rPr>
          <w:spacing w:val="-8"/>
        </w:rPr>
        <w:t xml:space="preserve"> </w:t>
      </w:r>
      <w:r>
        <w:rPr>
          <w:spacing w:val="-2"/>
        </w:rPr>
        <w:t>vozilima</w:t>
      </w:r>
    </w:p>
    <w:p w:rsidR="008C01C9" w:rsidRDefault="0084041E">
      <w:pPr>
        <w:pStyle w:val="ListParagraph"/>
        <w:numPr>
          <w:ilvl w:val="0"/>
          <w:numId w:val="12"/>
        </w:numPr>
        <w:tabs>
          <w:tab w:val="left" w:pos="1296"/>
        </w:tabs>
        <w:ind w:left="1296" w:hanging="282"/>
      </w:pPr>
      <w:r>
        <w:t>Pregled</w:t>
      </w:r>
      <w:r>
        <w:rPr>
          <w:spacing w:val="-10"/>
        </w:rPr>
        <w:t xml:space="preserve"> </w:t>
      </w:r>
      <w:r>
        <w:t>tehničke</w:t>
      </w:r>
      <w:r>
        <w:rPr>
          <w:spacing w:val="-10"/>
        </w:rPr>
        <w:t xml:space="preserve"> </w:t>
      </w:r>
      <w:r>
        <w:rPr>
          <w:spacing w:val="-2"/>
        </w:rPr>
        <w:t>dokumentacije</w:t>
      </w:r>
    </w:p>
    <w:p w:rsidR="008C01C9" w:rsidRDefault="0084041E">
      <w:pPr>
        <w:pStyle w:val="ListParagraph"/>
        <w:numPr>
          <w:ilvl w:val="0"/>
          <w:numId w:val="12"/>
        </w:numPr>
        <w:tabs>
          <w:tab w:val="left" w:pos="1296"/>
        </w:tabs>
        <w:spacing w:before="1" w:line="252" w:lineRule="exact"/>
        <w:ind w:left="1296" w:hanging="282"/>
      </w:pPr>
      <w:r>
        <w:t>Obrasci</w:t>
      </w:r>
      <w:r>
        <w:rPr>
          <w:spacing w:val="-6"/>
        </w:rPr>
        <w:t xml:space="preserve"> </w:t>
      </w:r>
      <w:r>
        <w:t>i</w:t>
      </w:r>
      <w:r>
        <w:rPr>
          <w:spacing w:val="-5"/>
        </w:rPr>
        <w:t xml:space="preserve"> </w:t>
      </w:r>
      <w:r>
        <w:t>način</w:t>
      </w:r>
      <w:r>
        <w:rPr>
          <w:spacing w:val="-5"/>
        </w:rPr>
        <w:t xml:space="preserve"> </w:t>
      </w:r>
      <w:r>
        <w:rPr>
          <w:spacing w:val="-2"/>
        </w:rPr>
        <w:t>popunjavanja</w:t>
      </w:r>
    </w:p>
    <w:p w:rsidR="008C01C9" w:rsidRDefault="0084041E">
      <w:pPr>
        <w:pStyle w:val="ListParagraph"/>
        <w:numPr>
          <w:ilvl w:val="0"/>
          <w:numId w:val="12"/>
        </w:numPr>
        <w:tabs>
          <w:tab w:val="left" w:pos="1296"/>
        </w:tabs>
        <w:ind w:left="1296" w:hanging="282"/>
      </w:pPr>
      <w:r>
        <w:t>Preuzimanje</w:t>
      </w:r>
      <w:r>
        <w:rPr>
          <w:spacing w:val="-12"/>
        </w:rPr>
        <w:t xml:space="preserve"> </w:t>
      </w:r>
      <w:r>
        <w:t>vučnog</w:t>
      </w:r>
      <w:r>
        <w:rPr>
          <w:spacing w:val="-11"/>
        </w:rPr>
        <w:t xml:space="preserve"> </w:t>
      </w:r>
      <w:r>
        <w:rPr>
          <w:spacing w:val="-2"/>
        </w:rPr>
        <w:t>vozila</w:t>
      </w:r>
    </w:p>
    <w:p w:rsidR="008C01C9" w:rsidRDefault="0084041E">
      <w:pPr>
        <w:pStyle w:val="ListParagraph"/>
        <w:numPr>
          <w:ilvl w:val="0"/>
          <w:numId w:val="12"/>
        </w:numPr>
        <w:tabs>
          <w:tab w:val="left" w:pos="1296"/>
        </w:tabs>
        <w:spacing w:line="252" w:lineRule="exact"/>
        <w:ind w:left="1296" w:hanging="282"/>
      </w:pPr>
      <w:r>
        <w:t>Poslovi</w:t>
      </w:r>
      <w:r>
        <w:rPr>
          <w:spacing w:val="-10"/>
        </w:rPr>
        <w:t xml:space="preserve"> </w:t>
      </w:r>
      <w:r>
        <w:t>organizacije</w:t>
      </w:r>
      <w:r>
        <w:rPr>
          <w:spacing w:val="-10"/>
        </w:rPr>
        <w:t xml:space="preserve"> </w:t>
      </w:r>
      <w:r>
        <w:t>i</w:t>
      </w:r>
      <w:r>
        <w:rPr>
          <w:spacing w:val="-8"/>
        </w:rPr>
        <w:t xml:space="preserve"> </w:t>
      </w:r>
      <w:r>
        <w:t>nadzora</w:t>
      </w:r>
      <w:r>
        <w:rPr>
          <w:spacing w:val="-9"/>
        </w:rPr>
        <w:t xml:space="preserve"> </w:t>
      </w:r>
      <w:r>
        <w:t>pomoćnika</w:t>
      </w:r>
      <w:r>
        <w:rPr>
          <w:spacing w:val="-10"/>
        </w:rPr>
        <w:t xml:space="preserve"> </w:t>
      </w:r>
      <w:r>
        <w:rPr>
          <w:spacing w:val="-2"/>
        </w:rPr>
        <w:t>mašinovođe</w:t>
      </w:r>
    </w:p>
    <w:p w:rsidR="008C01C9" w:rsidRDefault="0084041E">
      <w:pPr>
        <w:pStyle w:val="ListParagraph"/>
        <w:numPr>
          <w:ilvl w:val="0"/>
          <w:numId w:val="12"/>
        </w:numPr>
        <w:tabs>
          <w:tab w:val="left" w:pos="1296"/>
        </w:tabs>
        <w:spacing w:line="252" w:lineRule="exact"/>
        <w:ind w:left="1296" w:hanging="282"/>
      </w:pPr>
      <w:r>
        <w:t>Kontrola</w:t>
      </w:r>
      <w:r>
        <w:rPr>
          <w:spacing w:val="-8"/>
        </w:rPr>
        <w:t xml:space="preserve"> </w:t>
      </w:r>
      <w:r>
        <w:t>kvaliteta</w:t>
      </w:r>
      <w:r>
        <w:rPr>
          <w:spacing w:val="-8"/>
        </w:rPr>
        <w:t xml:space="preserve"> </w:t>
      </w:r>
      <w:r>
        <w:t>rada</w:t>
      </w:r>
      <w:r>
        <w:rPr>
          <w:spacing w:val="-8"/>
        </w:rPr>
        <w:t xml:space="preserve"> </w:t>
      </w:r>
      <w:r>
        <w:t>i</w:t>
      </w:r>
      <w:r>
        <w:rPr>
          <w:spacing w:val="-8"/>
        </w:rPr>
        <w:t xml:space="preserve"> </w:t>
      </w:r>
      <w:r>
        <w:t>primjene</w:t>
      </w:r>
      <w:r>
        <w:rPr>
          <w:spacing w:val="-7"/>
        </w:rPr>
        <w:t xml:space="preserve"> </w:t>
      </w:r>
      <w:r>
        <w:t>propisanih</w:t>
      </w:r>
      <w:r>
        <w:rPr>
          <w:spacing w:val="-7"/>
        </w:rPr>
        <w:t xml:space="preserve"> </w:t>
      </w:r>
      <w:r>
        <w:t>standarda</w:t>
      </w:r>
      <w:r>
        <w:rPr>
          <w:spacing w:val="-7"/>
        </w:rPr>
        <w:t xml:space="preserve"> </w:t>
      </w:r>
      <w:r>
        <w:t>i</w:t>
      </w:r>
      <w:r>
        <w:rPr>
          <w:spacing w:val="-8"/>
        </w:rPr>
        <w:t xml:space="preserve"> </w:t>
      </w:r>
      <w:r>
        <w:t>procedura</w:t>
      </w:r>
      <w:r>
        <w:rPr>
          <w:spacing w:val="-7"/>
        </w:rPr>
        <w:t xml:space="preserve"> </w:t>
      </w:r>
      <w:r>
        <w:t>u</w:t>
      </w:r>
      <w:r>
        <w:rPr>
          <w:spacing w:val="-8"/>
        </w:rPr>
        <w:t xml:space="preserve"> </w:t>
      </w:r>
      <w:r>
        <w:rPr>
          <w:spacing w:val="-4"/>
        </w:rPr>
        <w:t>radu</w:t>
      </w:r>
    </w:p>
    <w:p w:rsidR="008C01C9" w:rsidRDefault="0084041E">
      <w:pPr>
        <w:pStyle w:val="ListParagraph"/>
        <w:numPr>
          <w:ilvl w:val="0"/>
          <w:numId w:val="12"/>
        </w:numPr>
        <w:tabs>
          <w:tab w:val="left" w:pos="1296"/>
        </w:tabs>
        <w:ind w:left="1296" w:hanging="282"/>
      </w:pPr>
      <w:r>
        <w:t>Prijem</w:t>
      </w:r>
      <w:r>
        <w:rPr>
          <w:spacing w:val="-8"/>
        </w:rPr>
        <w:t xml:space="preserve"> </w:t>
      </w:r>
      <w:r>
        <w:t>i</w:t>
      </w:r>
      <w:r>
        <w:rPr>
          <w:spacing w:val="-7"/>
        </w:rPr>
        <w:t xml:space="preserve"> </w:t>
      </w:r>
      <w:r>
        <w:t>provjera</w:t>
      </w:r>
      <w:r>
        <w:rPr>
          <w:spacing w:val="-8"/>
        </w:rPr>
        <w:t xml:space="preserve"> </w:t>
      </w:r>
      <w:r>
        <w:t>ispravnosti</w:t>
      </w:r>
      <w:r>
        <w:rPr>
          <w:spacing w:val="-8"/>
        </w:rPr>
        <w:t xml:space="preserve"> </w:t>
      </w:r>
      <w:r>
        <w:t>vučnog</w:t>
      </w:r>
      <w:r>
        <w:rPr>
          <w:spacing w:val="-8"/>
        </w:rPr>
        <w:t xml:space="preserve"> </w:t>
      </w:r>
      <w:r>
        <w:rPr>
          <w:spacing w:val="-2"/>
        </w:rPr>
        <w:t>vozila</w:t>
      </w:r>
    </w:p>
    <w:p w:rsidR="008C01C9" w:rsidRDefault="0084041E">
      <w:pPr>
        <w:pStyle w:val="ListParagraph"/>
        <w:numPr>
          <w:ilvl w:val="0"/>
          <w:numId w:val="12"/>
        </w:numPr>
        <w:tabs>
          <w:tab w:val="left" w:pos="1296"/>
        </w:tabs>
        <w:spacing w:before="1" w:line="252" w:lineRule="exact"/>
        <w:ind w:left="1296" w:hanging="282"/>
      </w:pPr>
      <w:r>
        <w:t>Rukovanje</w:t>
      </w:r>
      <w:r>
        <w:rPr>
          <w:spacing w:val="-11"/>
        </w:rPr>
        <w:t xml:space="preserve"> </w:t>
      </w:r>
      <w:r>
        <w:t>vučnim</w:t>
      </w:r>
      <w:r>
        <w:rPr>
          <w:spacing w:val="-9"/>
        </w:rPr>
        <w:t xml:space="preserve"> </w:t>
      </w:r>
      <w:r>
        <w:rPr>
          <w:spacing w:val="-2"/>
        </w:rPr>
        <w:t>vozilom</w:t>
      </w:r>
    </w:p>
    <w:p w:rsidR="008C01C9" w:rsidRDefault="0084041E">
      <w:pPr>
        <w:pStyle w:val="ListParagraph"/>
        <w:numPr>
          <w:ilvl w:val="0"/>
          <w:numId w:val="12"/>
        </w:numPr>
        <w:tabs>
          <w:tab w:val="left" w:pos="1296"/>
        </w:tabs>
        <w:ind w:left="1296" w:hanging="282"/>
      </w:pPr>
      <w:r>
        <w:t>Završni</w:t>
      </w:r>
      <w:r>
        <w:rPr>
          <w:spacing w:val="-9"/>
        </w:rPr>
        <w:t xml:space="preserve"> </w:t>
      </w:r>
      <w:r>
        <w:t>poslovi</w:t>
      </w:r>
      <w:r>
        <w:rPr>
          <w:spacing w:val="-7"/>
        </w:rPr>
        <w:t xml:space="preserve"> </w:t>
      </w:r>
      <w:r>
        <w:t>nakon</w:t>
      </w:r>
      <w:r>
        <w:rPr>
          <w:spacing w:val="-9"/>
        </w:rPr>
        <w:t xml:space="preserve"> </w:t>
      </w:r>
      <w:r>
        <w:rPr>
          <w:spacing w:val="-2"/>
        </w:rPr>
        <w:t>vožnje</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12"/>
        </w:numPr>
        <w:tabs>
          <w:tab w:val="left" w:pos="1297"/>
        </w:tabs>
        <w:spacing w:before="1" w:line="252" w:lineRule="exact"/>
        <w:ind w:left="1297" w:hanging="282"/>
      </w:pPr>
      <w:r>
        <w:t>Tehnički</w:t>
      </w:r>
      <w:r>
        <w:rPr>
          <w:spacing w:val="-9"/>
        </w:rPr>
        <w:t xml:space="preserve"> </w:t>
      </w:r>
      <w:r>
        <w:t>pregled</w:t>
      </w:r>
      <w:r>
        <w:rPr>
          <w:spacing w:val="-8"/>
        </w:rPr>
        <w:t xml:space="preserve"> </w:t>
      </w:r>
      <w:r>
        <w:t>sposobnosti</w:t>
      </w:r>
      <w:r>
        <w:rPr>
          <w:spacing w:val="-7"/>
        </w:rPr>
        <w:t xml:space="preserve"> </w:t>
      </w:r>
      <w:r>
        <w:t>za</w:t>
      </w:r>
      <w:r>
        <w:rPr>
          <w:spacing w:val="-9"/>
        </w:rPr>
        <w:t xml:space="preserve"> </w:t>
      </w:r>
      <w:r>
        <w:t>sobraćaj</w:t>
      </w:r>
      <w:r>
        <w:rPr>
          <w:spacing w:val="-8"/>
        </w:rPr>
        <w:t xml:space="preserve"> </w:t>
      </w:r>
      <w:r>
        <w:t>i</w:t>
      </w:r>
      <w:r>
        <w:rPr>
          <w:spacing w:val="-8"/>
        </w:rPr>
        <w:t xml:space="preserve"> </w:t>
      </w:r>
      <w:r>
        <w:t>upotrebu</w:t>
      </w:r>
      <w:r>
        <w:rPr>
          <w:spacing w:val="-8"/>
        </w:rPr>
        <w:t xml:space="preserve"> </w:t>
      </w:r>
      <w:r>
        <w:t>voznih</w:t>
      </w:r>
      <w:r>
        <w:rPr>
          <w:spacing w:val="-8"/>
        </w:rPr>
        <w:t xml:space="preserve"> </w:t>
      </w:r>
      <w:r>
        <w:t>sredstava</w:t>
      </w:r>
      <w:r>
        <w:rPr>
          <w:spacing w:val="-8"/>
        </w:rPr>
        <w:t xml:space="preserve"> </w:t>
      </w:r>
      <w:r>
        <w:t>pojedinačno</w:t>
      </w:r>
      <w:r>
        <w:rPr>
          <w:spacing w:val="-9"/>
        </w:rPr>
        <w:t xml:space="preserve"> </w:t>
      </w:r>
      <w:r>
        <w:t>i</w:t>
      </w:r>
      <w:r>
        <w:rPr>
          <w:spacing w:val="-8"/>
        </w:rPr>
        <w:t xml:space="preserve"> </w:t>
      </w:r>
      <w:r>
        <w:t>u</w:t>
      </w:r>
      <w:r>
        <w:rPr>
          <w:spacing w:val="-8"/>
        </w:rPr>
        <w:t xml:space="preserve"> </w:t>
      </w:r>
      <w:r>
        <w:rPr>
          <w:spacing w:val="-2"/>
        </w:rPr>
        <w:t>vozovima</w:t>
      </w:r>
    </w:p>
    <w:p w:rsidR="008C01C9" w:rsidRDefault="0084041E">
      <w:pPr>
        <w:pStyle w:val="ListParagraph"/>
        <w:numPr>
          <w:ilvl w:val="0"/>
          <w:numId w:val="12"/>
        </w:numPr>
        <w:tabs>
          <w:tab w:val="left" w:pos="1297"/>
        </w:tabs>
        <w:ind w:left="1297" w:hanging="282"/>
      </w:pPr>
      <w:r>
        <w:t>Utvrđivanje</w:t>
      </w:r>
      <w:r>
        <w:rPr>
          <w:spacing w:val="-10"/>
        </w:rPr>
        <w:t xml:space="preserve"> </w:t>
      </w:r>
      <w:r>
        <w:t>neispravnosti,</w:t>
      </w:r>
      <w:r>
        <w:rPr>
          <w:spacing w:val="-9"/>
        </w:rPr>
        <w:t xml:space="preserve"> </w:t>
      </w:r>
      <w:r>
        <w:t>nedostatka</w:t>
      </w:r>
      <w:r>
        <w:rPr>
          <w:spacing w:val="-9"/>
        </w:rPr>
        <w:t xml:space="preserve"> </w:t>
      </w:r>
      <w:r>
        <w:t>i</w:t>
      </w:r>
      <w:r>
        <w:rPr>
          <w:spacing w:val="-10"/>
        </w:rPr>
        <w:t xml:space="preserve"> </w:t>
      </w:r>
      <w:r>
        <w:t>oštećenja</w:t>
      </w:r>
      <w:r>
        <w:rPr>
          <w:spacing w:val="-9"/>
        </w:rPr>
        <w:t xml:space="preserve"> </w:t>
      </w:r>
      <w:r>
        <w:t>na</w:t>
      </w:r>
      <w:r>
        <w:rPr>
          <w:spacing w:val="-10"/>
        </w:rPr>
        <w:t xml:space="preserve"> </w:t>
      </w:r>
      <w:r>
        <w:t>voznim</w:t>
      </w:r>
      <w:r>
        <w:rPr>
          <w:spacing w:val="-8"/>
        </w:rPr>
        <w:t xml:space="preserve"> </w:t>
      </w:r>
      <w:r>
        <w:rPr>
          <w:spacing w:val="-2"/>
        </w:rPr>
        <w:t>sredstvima</w:t>
      </w:r>
    </w:p>
    <w:p w:rsidR="008C01C9" w:rsidRDefault="0084041E">
      <w:pPr>
        <w:pStyle w:val="ListParagraph"/>
        <w:numPr>
          <w:ilvl w:val="0"/>
          <w:numId w:val="12"/>
        </w:numPr>
        <w:tabs>
          <w:tab w:val="left" w:pos="1297"/>
        </w:tabs>
        <w:spacing w:line="252" w:lineRule="exact"/>
        <w:ind w:left="1297" w:hanging="282"/>
      </w:pPr>
      <w:r>
        <w:t>Pregled</w:t>
      </w:r>
      <w:r>
        <w:rPr>
          <w:spacing w:val="-9"/>
        </w:rPr>
        <w:t xml:space="preserve"> </w:t>
      </w:r>
      <w:r>
        <w:t>sastava</w:t>
      </w:r>
      <w:r>
        <w:rPr>
          <w:spacing w:val="-9"/>
        </w:rPr>
        <w:t xml:space="preserve"> </w:t>
      </w:r>
      <w:r>
        <w:rPr>
          <w:spacing w:val="-4"/>
        </w:rPr>
        <w:t>voza</w:t>
      </w:r>
    </w:p>
    <w:p w:rsidR="008C01C9" w:rsidRDefault="0084041E">
      <w:pPr>
        <w:pStyle w:val="ListParagraph"/>
        <w:numPr>
          <w:ilvl w:val="0"/>
          <w:numId w:val="12"/>
        </w:numPr>
        <w:tabs>
          <w:tab w:val="left" w:pos="1297"/>
        </w:tabs>
        <w:spacing w:line="252" w:lineRule="exact"/>
        <w:ind w:left="1297" w:hanging="282"/>
      </w:pPr>
      <w:r>
        <w:t>Proba</w:t>
      </w:r>
      <w:r>
        <w:rPr>
          <w:spacing w:val="-8"/>
        </w:rPr>
        <w:t xml:space="preserve"> </w:t>
      </w:r>
      <w:r>
        <w:rPr>
          <w:spacing w:val="-2"/>
        </w:rPr>
        <w:t>kočnica</w:t>
      </w:r>
    </w:p>
    <w:p w:rsidR="008C01C9" w:rsidRDefault="0084041E">
      <w:pPr>
        <w:pStyle w:val="ListParagraph"/>
        <w:numPr>
          <w:ilvl w:val="0"/>
          <w:numId w:val="12"/>
        </w:numPr>
        <w:tabs>
          <w:tab w:val="left" w:pos="1297"/>
        </w:tabs>
        <w:ind w:left="1297" w:hanging="282"/>
      </w:pPr>
      <w:r>
        <w:t>Procjena</w:t>
      </w:r>
      <w:r>
        <w:rPr>
          <w:spacing w:val="-9"/>
        </w:rPr>
        <w:t xml:space="preserve"> </w:t>
      </w:r>
      <w:r>
        <w:t>kolske</w:t>
      </w:r>
      <w:r>
        <w:rPr>
          <w:spacing w:val="-9"/>
        </w:rPr>
        <w:t xml:space="preserve"> </w:t>
      </w:r>
      <w:r>
        <w:rPr>
          <w:spacing w:val="-4"/>
        </w:rPr>
        <w:t>štete</w:t>
      </w:r>
    </w:p>
    <w:p w:rsidR="008C01C9" w:rsidRDefault="0084041E">
      <w:pPr>
        <w:pStyle w:val="ListParagraph"/>
        <w:numPr>
          <w:ilvl w:val="0"/>
          <w:numId w:val="12"/>
        </w:numPr>
        <w:tabs>
          <w:tab w:val="left" w:pos="1297"/>
        </w:tabs>
        <w:spacing w:before="1" w:line="252" w:lineRule="exact"/>
        <w:ind w:left="1297" w:hanging="282"/>
      </w:pPr>
      <w:r>
        <w:t>Provjera</w:t>
      </w:r>
      <w:r>
        <w:rPr>
          <w:spacing w:val="-9"/>
        </w:rPr>
        <w:t xml:space="preserve"> </w:t>
      </w:r>
      <w:r>
        <w:t>ispravnosti</w:t>
      </w:r>
      <w:r>
        <w:rPr>
          <w:spacing w:val="-9"/>
        </w:rPr>
        <w:t xml:space="preserve"> </w:t>
      </w:r>
      <w:r>
        <w:t>uređaja</w:t>
      </w:r>
      <w:r>
        <w:rPr>
          <w:spacing w:val="-9"/>
        </w:rPr>
        <w:t xml:space="preserve"> </w:t>
      </w:r>
      <w:r>
        <w:t>za</w:t>
      </w:r>
      <w:r>
        <w:rPr>
          <w:spacing w:val="-9"/>
        </w:rPr>
        <w:t xml:space="preserve"> </w:t>
      </w:r>
      <w:r>
        <w:t>grijanje</w:t>
      </w:r>
      <w:r>
        <w:rPr>
          <w:spacing w:val="-9"/>
        </w:rPr>
        <w:t xml:space="preserve"> </w:t>
      </w:r>
      <w:r>
        <w:t>i</w:t>
      </w:r>
      <w:r>
        <w:rPr>
          <w:spacing w:val="-7"/>
        </w:rPr>
        <w:t xml:space="preserve"> </w:t>
      </w:r>
      <w:r>
        <w:t>osvijetljenje</w:t>
      </w:r>
      <w:r>
        <w:rPr>
          <w:spacing w:val="-9"/>
        </w:rPr>
        <w:t xml:space="preserve"> </w:t>
      </w:r>
      <w:r>
        <w:rPr>
          <w:spacing w:val="-4"/>
        </w:rPr>
        <w:t>kola</w:t>
      </w:r>
    </w:p>
    <w:p w:rsidR="008C01C9" w:rsidRDefault="0084041E">
      <w:pPr>
        <w:pStyle w:val="ListParagraph"/>
        <w:numPr>
          <w:ilvl w:val="0"/>
          <w:numId w:val="12"/>
        </w:numPr>
        <w:tabs>
          <w:tab w:val="left" w:pos="1296"/>
        </w:tabs>
        <w:ind w:left="1296" w:hanging="282"/>
      </w:pPr>
      <w:r>
        <w:t>Provjera</w:t>
      </w:r>
      <w:r>
        <w:rPr>
          <w:spacing w:val="-9"/>
        </w:rPr>
        <w:t xml:space="preserve"> </w:t>
      </w:r>
      <w:r>
        <w:t>čistoće</w:t>
      </w:r>
      <w:r>
        <w:rPr>
          <w:spacing w:val="-8"/>
        </w:rPr>
        <w:t xml:space="preserve"> </w:t>
      </w:r>
      <w:r>
        <w:t>i</w:t>
      </w:r>
      <w:r>
        <w:rPr>
          <w:spacing w:val="-8"/>
        </w:rPr>
        <w:t xml:space="preserve"> </w:t>
      </w:r>
      <w:r>
        <w:t>snabdjevenosti</w:t>
      </w:r>
      <w:r>
        <w:rPr>
          <w:spacing w:val="-8"/>
        </w:rPr>
        <w:t xml:space="preserve"> </w:t>
      </w:r>
      <w:r>
        <w:t>vozova</w:t>
      </w:r>
      <w:r>
        <w:rPr>
          <w:spacing w:val="-8"/>
        </w:rPr>
        <w:t xml:space="preserve"> </w:t>
      </w:r>
      <w:r>
        <w:t>za</w:t>
      </w:r>
      <w:r>
        <w:rPr>
          <w:spacing w:val="-7"/>
        </w:rPr>
        <w:t xml:space="preserve"> </w:t>
      </w:r>
      <w:r>
        <w:t>prevoz</w:t>
      </w:r>
      <w:r>
        <w:rPr>
          <w:spacing w:val="-6"/>
        </w:rPr>
        <w:t xml:space="preserve"> </w:t>
      </w:r>
      <w:r>
        <w:t>putnika</w:t>
      </w:r>
      <w:r>
        <w:rPr>
          <w:spacing w:val="-8"/>
        </w:rPr>
        <w:t xml:space="preserve"> </w:t>
      </w:r>
      <w:r>
        <w:t>vodom</w:t>
      </w:r>
      <w:r>
        <w:rPr>
          <w:spacing w:val="-7"/>
        </w:rPr>
        <w:t xml:space="preserve"> </w:t>
      </w:r>
      <w:r>
        <w:t>i</w:t>
      </w:r>
      <w:r>
        <w:rPr>
          <w:spacing w:val="-8"/>
        </w:rPr>
        <w:t xml:space="preserve"> </w:t>
      </w:r>
      <w:r>
        <w:t>sanitarnim</w:t>
      </w:r>
      <w:r>
        <w:rPr>
          <w:spacing w:val="-7"/>
        </w:rPr>
        <w:t xml:space="preserve"> </w:t>
      </w:r>
      <w:r>
        <w:rPr>
          <w:spacing w:val="-2"/>
        </w:rPr>
        <w:t>materijalom</w:t>
      </w:r>
    </w:p>
    <w:p w:rsidR="008C01C9" w:rsidRDefault="0084041E">
      <w:pPr>
        <w:pStyle w:val="ListParagraph"/>
        <w:numPr>
          <w:ilvl w:val="0"/>
          <w:numId w:val="12"/>
        </w:numPr>
        <w:tabs>
          <w:tab w:val="left" w:pos="1296"/>
        </w:tabs>
        <w:spacing w:line="252" w:lineRule="exact"/>
        <w:ind w:left="1296" w:hanging="282"/>
      </w:pPr>
      <w:r>
        <w:t>Provjerava</w:t>
      </w:r>
      <w:r>
        <w:rPr>
          <w:spacing w:val="-12"/>
        </w:rPr>
        <w:t xml:space="preserve"> </w:t>
      </w:r>
      <w:r>
        <w:t>ispravnost</w:t>
      </w:r>
      <w:r>
        <w:rPr>
          <w:spacing w:val="-11"/>
        </w:rPr>
        <w:t xml:space="preserve"> </w:t>
      </w:r>
      <w:r>
        <w:t>tovarenja</w:t>
      </w:r>
      <w:r>
        <w:rPr>
          <w:spacing w:val="-12"/>
        </w:rPr>
        <w:t xml:space="preserve"> </w:t>
      </w:r>
      <w:r>
        <w:rPr>
          <w:spacing w:val="-4"/>
        </w:rPr>
        <w:t>kola</w:t>
      </w:r>
    </w:p>
    <w:p w:rsidR="008C01C9" w:rsidRDefault="0084041E">
      <w:pPr>
        <w:pStyle w:val="ListParagraph"/>
        <w:numPr>
          <w:ilvl w:val="0"/>
          <w:numId w:val="12"/>
        </w:numPr>
        <w:tabs>
          <w:tab w:val="left" w:pos="1296"/>
        </w:tabs>
        <w:spacing w:line="252" w:lineRule="exact"/>
        <w:ind w:left="1296" w:hanging="282"/>
      </w:pPr>
      <w:r>
        <w:t>Provjerava</w:t>
      </w:r>
      <w:r>
        <w:rPr>
          <w:spacing w:val="-9"/>
        </w:rPr>
        <w:t xml:space="preserve"> </w:t>
      </w:r>
      <w:r>
        <w:t>ispravnost</w:t>
      </w:r>
      <w:r>
        <w:rPr>
          <w:spacing w:val="-8"/>
        </w:rPr>
        <w:t xml:space="preserve"> </w:t>
      </w:r>
      <w:r>
        <w:t>osiguranja</w:t>
      </w:r>
      <w:r>
        <w:rPr>
          <w:spacing w:val="-8"/>
        </w:rPr>
        <w:t xml:space="preserve"> </w:t>
      </w:r>
      <w:r>
        <w:t>tovarnih</w:t>
      </w:r>
      <w:r>
        <w:rPr>
          <w:spacing w:val="-9"/>
        </w:rPr>
        <w:t xml:space="preserve"> </w:t>
      </w:r>
      <w:r>
        <w:t>jedinica</w:t>
      </w:r>
      <w:r>
        <w:rPr>
          <w:spacing w:val="-7"/>
        </w:rPr>
        <w:t xml:space="preserve"> </w:t>
      </w:r>
      <w:r>
        <w:t>u</w:t>
      </w:r>
      <w:r>
        <w:rPr>
          <w:spacing w:val="-9"/>
        </w:rPr>
        <w:t xml:space="preserve"> </w:t>
      </w:r>
      <w:r>
        <w:t>skladu</w:t>
      </w:r>
      <w:r>
        <w:rPr>
          <w:spacing w:val="-8"/>
        </w:rPr>
        <w:t xml:space="preserve"> </w:t>
      </w:r>
      <w:r>
        <w:t>sa</w:t>
      </w:r>
      <w:r>
        <w:rPr>
          <w:spacing w:val="-8"/>
        </w:rPr>
        <w:t xml:space="preserve"> </w:t>
      </w:r>
      <w:r>
        <w:t>propisima</w:t>
      </w:r>
      <w:r>
        <w:rPr>
          <w:spacing w:val="-9"/>
        </w:rPr>
        <w:t xml:space="preserve"> </w:t>
      </w:r>
      <w:r>
        <w:t>i</w:t>
      </w:r>
      <w:r>
        <w:rPr>
          <w:spacing w:val="-7"/>
        </w:rPr>
        <w:t xml:space="preserve"> </w:t>
      </w:r>
      <w:r>
        <w:rPr>
          <w:spacing w:val="-2"/>
        </w:rPr>
        <w:t>procedurama</w:t>
      </w:r>
    </w:p>
    <w:p w:rsidR="008C01C9" w:rsidRDefault="0084041E">
      <w:pPr>
        <w:pStyle w:val="ListParagraph"/>
        <w:numPr>
          <w:ilvl w:val="0"/>
          <w:numId w:val="12"/>
        </w:numPr>
        <w:tabs>
          <w:tab w:val="left" w:pos="1296"/>
        </w:tabs>
        <w:ind w:left="1296" w:hanging="282"/>
      </w:pPr>
      <w:r>
        <w:t>Organizacija</w:t>
      </w:r>
      <w:r>
        <w:rPr>
          <w:spacing w:val="-9"/>
        </w:rPr>
        <w:t xml:space="preserve"> </w:t>
      </w:r>
      <w:r>
        <w:t>rada</w:t>
      </w:r>
      <w:r>
        <w:rPr>
          <w:spacing w:val="-7"/>
        </w:rPr>
        <w:t xml:space="preserve"> </w:t>
      </w:r>
      <w:r>
        <w:t>bravarima</w:t>
      </w:r>
      <w:r>
        <w:rPr>
          <w:spacing w:val="-8"/>
        </w:rPr>
        <w:t xml:space="preserve"> </w:t>
      </w:r>
      <w:r>
        <w:t>na</w:t>
      </w:r>
      <w:r>
        <w:rPr>
          <w:spacing w:val="-8"/>
        </w:rPr>
        <w:t xml:space="preserve"> </w:t>
      </w:r>
      <w:r>
        <w:t>tekućoj</w:t>
      </w:r>
      <w:r>
        <w:rPr>
          <w:spacing w:val="-9"/>
        </w:rPr>
        <w:t xml:space="preserve"> </w:t>
      </w:r>
      <w:r>
        <w:t>popravci</w:t>
      </w:r>
      <w:r>
        <w:rPr>
          <w:spacing w:val="-7"/>
        </w:rPr>
        <w:t xml:space="preserve"> </w:t>
      </w:r>
      <w:r>
        <w:t>bez</w:t>
      </w:r>
      <w:r>
        <w:rPr>
          <w:spacing w:val="-8"/>
        </w:rPr>
        <w:t xml:space="preserve"> </w:t>
      </w:r>
      <w:r>
        <w:rPr>
          <w:spacing w:val="-2"/>
        </w:rPr>
        <w:t>otkvačivanja</w:t>
      </w:r>
    </w:p>
    <w:p w:rsidR="008C01C9" w:rsidRDefault="0084041E">
      <w:pPr>
        <w:pStyle w:val="Heading4"/>
        <w:numPr>
          <w:ilvl w:val="0"/>
          <w:numId w:val="13"/>
        </w:numPr>
        <w:tabs>
          <w:tab w:val="left" w:pos="1214"/>
        </w:tabs>
        <w:spacing w:before="241"/>
        <w:ind w:hanging="199"/>
      </w:pPr>
      <w:r>
        <w:t>Tip</w:t>
      </w:r>
      <w:r>
        <w:rPr>
          <w:spacing w:val="-3"/>
        </w:rPr>
        <w:t xml:space="preserve"> </w:t>
      </w:r>
      <w:r>
        <w:rPr>
          <w:spacing w:val="-2"/>
        </w:rPr>
        <w:t>ispita</w:t>
      </w:r>
    </w:p>
    <w:p w:rsidR="008C01C9" w:rsidRDefault="0084041E">
      <w:pPr>
        <w:pStyle w:val="ListParagraph"/>
        <w:numPr>
          <w:ilvl w:val="1"/>
          <w:numId w:val="13"/>
        </w:numPr>
        <w:tabs>
          <w:tab w:val="left" w:pos="1299"/>
        </w:tabs>
        <w:spacing w:before="119"/>
        <w:ind w:hanging="284"/>
      </w:pPr>
      <w:r>
        <w:t>Učenik</w:t>
      </w:r>
      <w:r>
        <w:rPr>
          <w:spacing w:val="-7"/>
        </w:rPr>
        <w:t xml:space="preserve"> </w:t>
      </w:r>
      <w:r>
        <w:t>koji</w:t>
      </w:r>
      <w:r>
        <w:rPr>
          <w:spacing w:val="-8"/>
        </w:rPr>
        <w:t xml:space="preserve"> </w:t>
      </w:r>
      <w:r>
        <w:t>ne</w:t>
      </w:r>
      <w:r>
        <w:rPr>
          <w:spacing w:val="-7"/>
        </w:rPr>
        <w:t xml:space="preserve"> </w:t>
      </w:r>
      <w:r>
        <w:t>nastavlja</w:t>
      </w:r>
      <w:r>
        <w:rPr>
          <w:spacing w:val="-7"/>
        </w:rPr>
        <w:t xml:space="preserve"> </w:t>
      </w:r>
      <w:r>
        <w:t>obrazovanje</w:t>
      </w:r>
      <w:r>
        <w:rPr>
          <w:spacing w:val="-7"/>
        </w:rPr>
        <w:t xml:space="preserve"> </w:t>
      </w:r>
      <w:r>
        <w:t>radi</w:t>
      </w:r>
      <w:r>
        <w:rPr>
          <w:spacing w:val="-8"/>
        </w:rPr>
        <w:t xml:space="preserve"> </w:t>
      </w:r>
      <w:r>
        <w:t>stručni</w:t>
      </w:r>
      <w:r>
        <w:rPr>
          <w:spacing w:val="-8"/>
        </w:rPr>
        <w:t xml:space="preserve"> </w:t>
      </w:r>
      <w:r>
        <w:t>rad</w:t>
      </w:r>
      <w:r>
        <w:rPr>
          <w:spacing w:val="-7"/>
        </w:rPr>
        <w:t xml:space="preserve"> </w:t>
      </w:r>
      <w:r>
        <w:t>praktično,</w:t>
      </w:r>
      <w:r>
        <w:rPr>
          <w:spacing w:val="-7"/>
        </w:rPr>
        <w:t xml:space="preserve"> </w:t>
      </w:r>
      <w:r>
        <w:t>sa</w:t>
      </w:r>
      <w:r>
        <w:rPr>
          <w:spacing w:val="-8"/>
        </w:rPr>
        <w:t xml:space="preserve"> </w:t>
      </w:r>
      <w:r>
        <w:t>pisanim</w:t>
      </w:r>
      <w:r>
        <w:rPr>
          <w:spacing w:val="-6"/>
        </w:rPr>
        <w:t xml:space="preserve"> </w:t>
      </w:r>
      <w:r>
        <w:t>i</w:t>
      </w:r>
      <w:r>
        <w:rPr>
          <w:spacing w:val="-7"/>
        </w:rPr>
        <w:t xml:space="preserve"> </w:t>
      </w:r>
      <w:r>
        <w:t>usmenim</w:t>
      </w:r>
      <w:r>
        <w:rPr>
          <w:spacing w:val="-7"/>
        </w:rPr>
        <w:t xml:space="preserve"> </w:t>
      </w:r>
      <w:r>
        <w:rPr>
          <w:spacing w:val="-2"/>
        </w:rPr>
        <w:t>obrazloženjem</w:t>
      </w:r>
    </w:p>
    <w:p w:rsidR="008C01C9" w:rsidRDefault="0084041E">
      <w:pPr>
        <w:pStyle w:val="Heading4"/>
        <w:numPr>
          <w:ilvl w:val="0"/>
          <w:numId w:val="13"/>
        </w:numPr>
        <w:tabs>
          <w:tab w:val="left" w:pos="1214"/>
        </w:tabs>
        <w:ind w:hanging="199"/>
      </w:pPr>
      <w:r>
        <w:t>Dozvoljena</w:t>
      </w:r>
      <w:r>
        <w:rPr>
          <w:spacing w:val="-13"/>
        </w:rPr>
        <w:t xml:space="preserve"> </w:t>
      </w:r>
      <w:r>
        <w:rPr>
          <w:spacing w:val="-2"/>
        </w:rPr>
        <w:t>pomagala</w:t>
      </w:r>
    </w:p>
    <w:p w:rsidR="008C01C9" w:rsidRDefault="0084041E">
      <w:pPr>
        <w:pStyle w:val="ListParagraph"/>
        <w:numPr>
          <w:ilvl w:val="1"/>
          <w:numId w:val="13"/>
        </w:numPr>
        <w:tabs>
          <w:tab w:val="left" w:pos="1298"/>
        </w:tabs>
        <w:spacing w:before="121"/>
        <w:ind w:left="1298" w:hanging="283"/>
        <w:jc w:val="both"/>
      </w:pPr>
      <w:r>
        <w:t>U</w:t>
      </w:r>
      <w:r>
        <w:rPr>
          <w:spacing w:val="-6"/>
        </w:rPr>
        <w:t xml:space="preserve"> </w:t>
      </w:r>
      <w:r>
        <w:t>skladu</w:t>
      </w:r>
      <w:r>
        <w:rPr>
          <w:spacing w:val="-5"/>
        </w:rPr>
        <w:t xml:space="preserve"> </w:t>
      </w:r>
      <w:r>
        <w:t>sa</w:t>
      </w:r>
      <w:r>
        <w:rPr>
          <w:spacing w:val="-5"/>
        </w:rPr>
        <w:t xml:space="preserve"> </w:t>
      </w:r>
      <w:r>
        <w:rPr>
          <w:spacing w:val="-2"/>
        </w:rPr>
        <w:t>zadatkom</w:t>
      </w:r>
    </w:p>
    <w:p w:rsidR="008C01C9" w:rsidRDefault="0084041E">
      <w:pPr>
        <w:pStyle w:val="Heading4"/>
        <w:numPr>
          <w:ilvl w:val="0"/>
          <w:numId w:val="13"/>
        </w:numPr>
        <w:tabs>
          <w:tab w:val="left" w:pos="1214"/>
        </w:tabs>
        <w:spacing w:before="239"/>
        <w:ind w:hanging="199"/>
      </w:pPr>
      <w:r>
        <w:t>Literatura</w:t>
      </w:r>
      <w:r>
        <w:rPr>
          <w:spacing w:val="-7"/>
        </w:rPr>
        <w:t xml:space="preserve"> </w:t>
      </w:r>
      <w:r>
        <w:t>i</w:t>
      </w:r>
      <w:r>
        <w:rPr>
          <w:spacing w:val="-5"/>
        </w:rPr>
        <w:t xml:space="preserve"> </w:t>
      </w:r>
      <w:r>
        <w:t>drugi</w:t>
      </w:r>
      <w:r>
        <w:rPr>
          <w:spacing w:val="-6"/>
        </w:rPr>
        <w:t xml:space="preserve"> </w:t>
      </w:r>
      <w:r>
        <w:rPr>
          <w:spacing w:val="-2"/>
        </w:rPr>
        <w:t>izvori</w:t>
      </w:r>
    </w:p>
    <w:p w:rsidR="008C01C9" w:rsidRDefault="0084041E">
      <w:pPr>
        <w:pStyle w:val="ListParagraph"/>
        <w:numPr>
          <w:ilvl w:val="1"/>
          <w:numId w:val="13"/>
        </w:numPr>
        <w:tabs>
          <w:tab w:val="left" w:pos="1299"/>
        </w:tabs>
        <w:spacing w:before="121"/>
        <w:ind w:hanging="284"/>
      </w:pPr>
      <w:r>
        <w:t>U</w:t>
      </w:r>
      <w:r>
        <w:rPr>
          <w:spacing w:val="-7"/>
        </w:rPr>
        <w:t xml:space="preserve"> </w:t>
      </w:r>
      <w:r>
        <w:t>skladu</w:t>
      </w:r>
      <w:r>
        <w:rPr>
          <w:spacing w:val="-7"/>
        </w:rPr>
        <w:t xml:space="preserve"> </w:t>
      </w:r>
      <w:r>
        <w:t>sa</w:t>
      </w:r>
      <w:r>
        <w:rPr>
          <w:spacing w:val="-6"/>
        </w:rPr>
        <w:t xml:space="preserve"> </w:t>
      </w:r>
      <w:r>
        <w:t>literaturom</w:t>
      </w:r>
      <w:r>
        <w:rPr>
          <w:spacing w:val="-6"/>
        </w:rPr>
        <w:t xml:space="preserve"> </w:t>
      </w:r>
      <w:r>
        <w:t>koja</w:t>
      </w:r>
      <w:r>
        <w:rPr>
          <w:spacing w:val="-6"/>
        </w:rPr>
        <w:t xml:space="preserve"> </w:t>
      </w:r>
      <w:r>
        <w:t>je</w:t>
      </w:r>
      <w:r>
        <w:rPr>
          <w:spacing w:val="-6"/>
        </w:rPr>
        <w:t xml:space="preserve"> </w:t>
      </w:r>
      <w:r>
        <w:t>definisana</w:t>
      </w:r>
      <w:r>
        <w:rPr>
          <w:spacing w:val="-7"/>
        </w:rPr>
        <w:t xml:space="preserve"> </w:t>
      </w:r>
      <w:r>
        <w:t>modulima</w:t>
      </w:r>
      <w:r>
        <w:rPr>
          <w:spacing w:val="-7"/>
        </w:rPr>
        <w:t xml:space="preserve"> </w:t>
      </w:r>
      <w:r>
        <w:t>na</w:t>
      </w:r>
      <w:r>
        <w:rPr>
          <w:spacing w:val="-6"/>
        </w:rPr>
        <w:t xml:space="preserve"> </w:t>
      </w:r>
      <w:r>
        <w:t>osnovu</w:t>
      </w:r>
      <w:r>
        <w:rPr>
          <w:spacing w:val="-7"/>
        </w:rPr>
        <w:t xml:space="preserve"> </w:t>
      </w:r>
      <w:r>
        <w:t>kojih</w:t>
      </w:r>
      <w:r>
        <w:rPr>
          <w:spacing w:val="-7"/>
        </w:rPr>
        <w:t xml:space="preserve"> </w:t>
      </w:r>
      <w:r>
        <w:t>je</w:t>
      </w:r>
      <w:r>
        <w:rPr>
          <w:spacing w:val="-7"/>
        </w:rPr>
        <w:t xml:space="preserve"> </w:t>
      </w:r>
      <w:r>
        <w:t>urađen</w:t>
      </w:r>
      <w:r>
        <w:rPr>
          <w:spacing w:val="-6"/>
        </w:rPr>
        <w:t xml:space="preserve"> </w:t>
      </w:r>
      <w:r>
        <w:t>ispitni</w:t>
      </w:r>
      <w:r>
        <w:rPr>
          <w:spacing w:val="-7"/>
        </w:rPr>
        <w:t xml:space="preserve"> </w:t>
      </w:r>
      <w:r>
        <w:t>katalog</w:t>
      </w:r>
      <w:r>
        <w:rPr>
          <w:spacing w:val="-7"/>
        </w:rPr>
        <w:t xml:space="preserve"> </w:t>
      </w:r>
      <w:r>
        <w:t>za</w:t>
      </w:r>
      <w:r>
        <w:rPr>
          <w:spacing w:val="-7"/>
        </w:rPr>
        <w:t xml:space="preserve"> </w:t>
      </w:r>
      <w:r>
        <w:t>stručni</w:t>
      </w:r>
      <w:r>
        <w:rPr>
          <w:spacing w:val="-6"/>
        </w:rPr>
        <w:t xml:space="preserve"> </w:t>
      </w:r>
      <w:r>
        <w:rPr>
          <w:spacing w:val="-5"/>
        </w:rPr>
        <w:t>rad</w:t>
      </w:r>
    </w:p>
    <w:p w:rsidR="008C01C9" w:rsidRDefault="0084041E">
      <w:pPr>
        <w:pStyle w:val="Heading4"/>
        <w:numPr>
          <w:ilvl w:val="0"/>
          <w:numId w:val="13"/>
        </w:numPr>
        <w:tabs>
          <w:tab w:val="left" w:pos="1214"/>
        </w:tabs>
        <w:spacing w:before="239"/>
        <w:ind w:hanging="199"/>
        <w:jc w:val="both"/>
      </w:pPr>
      <w:r>
        <w:t>Mjerila</w:t>
      </w:r>
      <w:r>
        <w:rPr>
          <w:spacing w:val="-8"/>
        </w:rPr>
        <w:t xml:space="preserve"> </w:t>
      </w:r>
      <w:r>
        <w:rPr>
          <w:spacing w:val="-2"/>
        </w:rPr>
        <w:t>provjere</w:t>
      </w:r>
    </w:p>
    <w:p w:rsidR="008C01C9" w:rsidRDefault="0084041E">
      <w:pPr>
        <w:pStyle w:val="ListParagraph"/>
        <w:numPr>
          <w:ilvl w:val="1"/>
          <w:numId w:val="13"/>
        </w:numPr>
        <w:tabs>
          <w:tab w:val="left" w:pos="1298"/>
          <w:tab w:val="left" w:pos="1304"/>
        </w:tabs>
        <w:spacing w:before="120"/>
        <w:ind w:left="1304" w:right="871" w:hanging="289"/>
        <w:jc w:val="both"/>
      </w:pPr>
      <w:r>
        <w:t>Na osnovu predloženih tema/zadataka u Ispitnom katalogu za stručni rad, formiraju se zadaci koje učenici biraju u skladu sa pravilnikom koji reguliše polaganje stručnog ispita. Na osnovu izabranog zadatka, učenik samostalno</w:t>
      </w:r>
      <w:r>
        <w:rPr>
          <w:spacing w:val="-9"/>
        </w:rPr>
        <w:t xml:space="preserve"> </w:t>
      </w:r>
      <w:r>
        <w:t>radi</w:t>
      </w:r>
      <w:r>
        <w:rPr>
          <w:spacing w:val="-9"/>
        </w:rPr>
        <w:t xml:space="preserve"> </w:t>
      </w:r>
      <w:r>
        <w:t>stručni</w:t>
      </w:r>
      <w:r>
        <w:rPr>
          <w:spacing w:val="-9"/>
        </w:rPr>
        <w:t xml:space="preserve"> </w:t>
      </w:r>
      <w:r>
        <w:t>rad,</w:t>
      </w:r>
      <w:r>
        <w:rPr>
          <w:spacing w:val="-7"/>
        </w:rPr>
        <w:t xml:space="preserve"> </w:t>
      </w:r>
      <w:r>
        <w:t>u</w:t>
      </w:r>
      <w:r>
        <w:rPr>
          <w:spacing w:val="-7"/>
        </w:rPr>
        <w:t xml:space="preserve"> </w:t>
      </w:r>
      <w:r>
        <w:t>skladu</w:t>
      </w:r>
      <w:r>
        <w:rPr>
          <w:spacing w:val="-9"/>
        </w:rPr>
        <w:t xml:space="preserve"> </w:t>
      </w:r>
      <w:r>
        <w:t>sa</w:t>
      </w:r>
      <w:r>
        <w:rPr>
          <w:spacing w:val="-8"/>
        </w:rPr>
        <w:t xml:space="preserve"> </w:t>
      </w:r>
      <w:r>
        <w:t>uputstvom</w:t>
      </w:r>
      <w:r>
        <w:rPr>
          <w:spacing w:val="-8"/>
        </w:rPr>
        <w:t xml:space="preserve"> </w:t>
      </w:r>
      <w:r>
        <w:t>i</w:t>
      </w:r>
      <w:r>
        <w:rPr>
          <w:spacing w:val="-7"/>
        </w:rPr>
        <w:t xml:space="preserve"> </w:t>
      </w:r>
      <w:r>
        <w:t>nadzorom</w:t>
      </w:r>
      <w:r>
        <w:rPr>
          <w:spacing w:val="-9"/>
        </w:rPr>
        <w:t xml:space="preserve"> </w:t>
      </w:r>
      <w:r>
        <w:t>nastavnika</w:t>
      </w:r>
      <w:r>
        <w:rPr>
          <w:spacing w:val="-8"/>
        </w:rPr>
        <w:t xml:space="preserve"> </w:t>
      </w:r>
      <w:r>
        <w:t>-</w:t>
      </w:r>
      <w:r>
        <w:rPr>
          <w:spacing w:val="-8"/>
        </w:rPr>
        <w:t xml:space="preserve"> </w:t>
      </w:r>
      <w:r>
        <w:t>mentora.</w:t>
      </w:r>
      <w:r>
        <w:rPr>
          <w:spacing w:val="-8"/>
        </w:rPr>
        <w:t xml:space="preserve"> </w:t>
      </w:r>
      <w:r>
        <w:t>Ispitna</w:t>
      </w:r>
      <w:r>
        <w:rPr>
          <w:spacing w:val="-9"/>
        </w:rPr>
        <w:t xml:space="preserve"> </w:t>
      </w:r>
      <w:r>
        <w:t>komisija</w:t>
      </w:r>
      <w:r>
        <w:rPr>
          <w:spacing w:val="-8"/>
        </w:rPr>
        <w:t xml:space="preserve"> </w:t>
      </w:r>
      <w:r>
        <w:t>određuje početak,</w:t>
      </w:r>
      <w:r>
        <w:rPr>
          <w:spacing w:val="-8"/>
        </w:rPr>
        <w:t xml:space="preserve"> </w:t>
      </w:r>
      <w:r>
        <w:t>završetak</w:t>
      </w:r>
      <w:r>
        <w:rPr>
          <w:spacing w:val="-7"/>
        </w:rPr>
        <w:t xml:space="preserve"> </w:t>
      </w:r>
      <w:r>
        <w:t>i</w:t>
      </w:r>
      <w:r>
        <w:rPr>
          <w:spacing w:val="-9"/>
        </w:rPr>
        <w:t xml:space="preserve"> </w:t>
      </w:r>
      <w:r>
        <w:t>rok</w:t>
      </w:r>
      <w:r>
        <w:rPr>
          <w:spacing w:val="-7"/>
        </w:rPr>
        <w:t xml:space="preserve"> </w:t>
      </w:r>
      <w:r>
        <w:t>predaje</w:t>
      </w:r>
      <w:r>
        <w:rPr>
          <w:spacing w:val="-9"/>
        </w:rPr>
        <w:t xml:space="preserve"> </w:t>
      </w:r>
      <w:r>
        <w:t>stručnih</w:t>
      </w:r>
      <w:r>
        <w:rPr>
          <w:spacing w:val="-9"/>
        </w:rPr>
        <w:t xml:space="preserve"> </w:t>
      </w:r>
      <w:r>
        <w:t>radova</w:t>
      </w:r>
      <w:r>
        <w:rPr>
          <w:spacing w:val="-7"/>
        </w:rPr>
        <w:t xml:space="preserve"> </w:t>
      </w:r>
      <w:r>
        <w:t>u</w:t>
      </w:r>
      <w:r>
        <w:rPr>
          <w:spacing w:val="-9"/>
        </w:rPr>
        <w:t xml:space="preserve"> </w:t>
      </w:r>
      <w:r>
        <w:t>skladu</w:t>
      </w:r>
      <w:r>
        <w:rPr>
          <w:spacing w:val="-8"/>
        </w:rPr>
        <w:t xml:space="preserve"> </w:t>
      </w:r>
      <w:r>
        <w:t>sa</w:t>
      </w:r>
      <w:r>
        <w:rPr>
          <w:spacing w:val="-6"/>
        </w:rPr>
        <w:t xml:space="preserve"> </w:t>
      </w:r>
      <w:r>
        <w:t>pravilnikom.</w:t>
      </w:r>
      <w:r>
        <w:rPr>
          <w:spacing w:val="-8"/>
        </w:rPr>
        <w:t xml:space="preserve"> </w:t>
      </w:r>
      <w:r>
        <w:t>Sastavni</w:t>
      </w:r>
      <w:r>
        <w:rPr>
          <w:spacing w:val="-8"/>
        </w:rPr>
        <w:t xml:space="preserve"> </w:t>
      </w:r>
      <w:r>
        <w:t>dio</w:t>
      </w:r>
      <w:r>
        <w:rPr>
          <w:spacing w:val="-9"/>
        </w:rPr>
        <w:t xml:space="preserve"> </w:t>
      </w:r>
      <w:r>
        <w:t>stručnog</w:t>
      </w:r>
      <w:r>
        <w:rPr>
          <w:spacing w:val="-9"/>
        </w:rPr>
        <w:t xml:space="preserve"> </w:t>
      </w:r>
      <w:r>
        <w:t>ispita</w:t>
      </w:r>
      <w:r>
        <w:rPr>
          <w:spacing w:val="-8"/>
        </w:rPr>
        <w:t xml:space="preserve"> </w:t>
      </w:r>
      <w:r>
        <w:t>je</w:t>
      </w:r>
      <w:r>
        <w:rPr>
          <w:spacing w:val="-8"/>
        </w:rPr>
        <w:t xml:space="preserve"> </w:t>
      </w:r>
      <w:r>
        <w:t>pisano i usmeno obrazloženje praktičnog zadatka.</w:t>
      </w:r>
    </w:p>
    <w:p w:rsidR="008C01C9" w:rsidRDefault="0084041E">
      <w:pPr>
        <w:pStyle w:val="BodyText"/>
        <w:spacing w:before="120"/>
        <w:ind w:left="1015"/>
        <w:jc w:val="both"/>
      </w:pPr>
      <w:r>
        <w:t>Stručni</w:t>
      </w:r>
      <w:r>
        <w:rPr>
          <w:spacing w:val="-7"/>
        </w:rPr>
        <w:t xml:space="preserve"> </w:t>
      </w:r>
      <w:r>
        <w:t>rad</w:t>
      </w:r>
      <w:r>
        <w:rPr>
          <w:spacing w:val="-6"/>
        </w:rPr>
        <w:t xml:space="preserve"> </w:t>
      </w:r>
      <w:r>
        <w:t>se</w:t>
      </w:r>
      <w:r>
        <w:rPr>
          <w:spacing w:val="-6"/>
        </w:rPr>
        <w:t xml:space="preserve"> </w:t>
      </w:r>
      <w:r>
        <w:t>boduje</w:t>
      </w:r>
      <w:r>
        <w:rPr>
          <w:spacing w:val="-6"/>
        </w:rPr>
        <w:t xml:space="preserve"> </w:t>
      </w:r>
      <w:r>
        <w:t>na</w:t>
      </w:r>
      <w:r>
        <w:rPr>
          <w:spacing w:val="-6"/>
        </w:rPr>
        <w:t xml:space="preserve"> </w:t>
      </w:r>
      <w:r>
        <w:t>sljedeći</w:t>
      </w:r>
      <w:r>
        <w:rPr>
          <w:spacing w:val="-5"/>
        </w:rPr>
        <w:t xml:space="preserve"> </w:t>
      </w:r>
      <w:r>
        <w:rPr>
          <w:spacing w:val="-2"/>
        </w:rPr>
        <w:t>način:</w:t>
      </w:r>
    </w:p>
    <w:p w:rsidR="008C01C9" w:rsidRDefault="0084041E">
      <w:pPr>
        <w:pStyle w:val="ListParagraph"/>
        <w:numPr>
          <w:ilvl w:val="1"/>
          <w:numId w:val="13"/>
        </w:numPr>
        <w:tabs>
          <w:tab w:val="left" w:pos="1299"/>
          <w:tab w:val="left" w:pos="1304"/>
        </w:tabs>
        <w:spacing w:before="120"/>
        <w:ind w:left="1304" w:right="872" w:hanging="290"/>
      </w:pPr>
      <w:r>
        <w:t>Adekvatan</w:t>
      </w:r>
      <w:r>
        <w:rPr>
          <w:spacing w:val="-9"/>
        </w:rPr>
        <w:t xml:space="preserve"> </w:t>
      </w:r>
      <w:r>
        <w:t>izbor</w:t>
      </w:r>
      <w:r>
        <w:rPr>
          <w:spacing w:val="-8"/>
        </w:rPr>
        <w:t xml:space="preserve"> </w:t>
      </w:r>
      <w:r>
        <w:t>materijala,</w:t>
      </w:r>
      <w:r>
        <w:rPr>
          <w:spacing w:val="-8"/>
        </w:rPr>
        <w:t xml:space="preserve"> </w:t>
      </w:r>
      <w:r>
        <w:t>opreme,</w:t>
      </w:r>
      <w:r>
        <w:rPr>
          <w:spacing w:val="-8"/>
        </w:rPr>
        <w:t xml:space="preserve"> </w:t>
      </w:r>
      <w:r>
        <w:t>alata,</w:t>
      </w:r>
      <w:r>
        <w:rPr>
          <w:spacing w:val="-8"/>
        </w:rPr>
        <w:t xml:space="preserve"> </w:t>
      </w:r>
      <w:r>
        <w:t>zaštitnih</w:t>
      </w:r>
      <w:r>
        <w:rPr>
          <w:spacing w:val="-9"/>
        </w:rPr>
        <w:t xml:space="preserve"> </w:t>
      </w:r>
      <w:r>
        <w:t>sredstava,</w:t>
      </w:r>
      <w:r>
        <w:rPr>
          <w:spacing w:val="-8"/>
        </w:rPr>
        <w:t xml:space="preserve"> </w:t>
      </w:r>
      <w:r>
        <w:t>metoda</w:t>
      </w:r>
      <w:r>
        <w:rPr>
          <w:spacing w:val="-9"/>
        </w:rPr>
        <w:t xml:space="preserve"> </w:t>
      </w:r>
      <w:r>
        <w:t>za</w:t>
      </w:r>
      <w:r>
        <w:rPr>
          <w:spacing w:val="-8"/>
        </w:rPr>
        <w:t xml:space="preserve"> </w:t>
      </w:r>
      <w:r>
        <w:t>analizu</w:t>
      </w:r>
      <w:r>
        <w:rPr>
          <w:spacing w:val="-9"/>
        </w:rPr>
        <w:t xml:space="preserve"> </w:t>
      </w:r>
      <w:r>
        <w:t>i</w:t>
      </w:r>
      <w:r>
        <w:rPr>
          <w:spacing w:val="-9"/>
        </w:rPr>
        <w:t xml:space="preserve"> </w:t>
      </w:r>
      <w:r>
        <w:t>dr.</w:t>
      </w:r>
      <w:r>
        <w:rPr>
          <w:spacing w:val="-8"/>
        </w:rPr>
        <w:t xml:space="preserve"> </w:t>
      </w:r>
      <w:r>
        <w:t>za</w:t>
      </w:r>
      <w:r>
        <w:rPr>
          <w:spacing w:val="-7"/>
        </w:rPr>
        <w:t xml:space="preserve"> </w:t>
      </w:r>
      <w:r>
        <w:t>realizaciju</w:t>
      </w:r>
      <w:r>
        <w:rPr>
          <w:spacing w:val="-9"/>
        </w:rPr>
        <w:t xml:space="preserve"> </w:t>
      </w:r>
      <w:r>
        <w:t>praktičnog zadatka – 15%</w:t>
      </w:r>
    </w:p>
    <w:p w:rsidR="008C01C9" w:rsidRDefault="0084041E">
      <w:pPr>
        <w:pStyle w:val="ListParagraph"/>
        <w:numPr>
          <w:ilvl w:val="1"/>
          <w:numId w:val="13"/>
        </w:numPr>
        <w:tabs>
          <w:tab w:val="left" w:pos="1299"/>
        </w:tabs>
        <w:ind w:hanging="284"/>
      </w:pPr>
      <w:r>
        <w:t>Stručna</w:t>
      </w:r>
      <w:r>
        <w:rPr>
          <w:spacing w:val="-8"/>
        </w:rPr>
        <w:t xml:space="preserve"> </w:t>
      </w:r>
      <w:r>
        <w:t>razrada</w:t>
      </w:r>
      <w:r>
        <w:rPr>
          <w:spacing w:val="-8"/>
        </w:rPr>
        <w:t xml:space="preserve"> </w:t>
      </w:r>
      <w:r>
        <w:t>praktičnog</w:t>
      </w:r>
      <w:r>
        <w:rPr>
          <w:spacing w:val="-8"/>
        </w:rPr>
        <w:t xml:space="preserve"> </w:t>
      </w:r>
      <w:r>
        <w:t>zadatka</w:t>
      </w:r>
      <w:r>
        <w:rPr>
          <w:spacing w:val="-8"/>
        </w:rPr>
        <w:t xml:space="preserve"> </w:t>
      </w:r>
      <w:r>
        <w:t>–</w:t>
      </w:r>
      <w:r>
        <w:rPr>
          <w:spacing w:val="-6"/>
        </w:rPr>
        <w:t xml:space="preserve"> </w:t>
      </w:r>
      <w:r>
        <w:rPr>
          <w:spacing w:val="-5"/>
        </w:rPr>
        <w:t>40%</w:t>
      </w:r>
    </w:p>
    <w:p w:rsidR="008C01C9" w:rsidRDefault="0084041E">
      <w:pPr>
        <w:pStyle w:val="ListParagraph"/>
        <w:numPr>
          <w:ilvl w:val="1"/>
          <w:numId w:val="13"/>
        </w:numPr>
        <w:tabs>
          <w:tab w:val="left" w:pos="1300"/>
        </w:tabs>
        <w:spacing w:before="1" w:line="252" w:lineRule="exact"/>
        <w:ind w:left="1300"/>
      </w:pPr>
      <w:r>
        <w:t>Funkcionalnost</w:t>
      </w:r>
      <w:r>
        <w:rPr>
          <w:spacing w:val="-7"/>
        </w:rPr>
        <w:t xml:space="preserve"> </w:t>
      </w:r>
      <w:r>
        <w:t>i</w:t>
      </w:r>
      <w:r>
        <w:rPr>
          <w:spacing w:val="-9"/>
        </w:rPr>
        <w:t xml:space="preserve"> </w:t>
      </w:r>
      <w:r>
        <w:t>povezanost</w:t>
      </w:r>
      <w:r>
        <w:rPr>
          <w:spacing w:val="-8"/>
        </w:rPr>
        <w:t xml:space="preserve"> </w:t>
      </w:r>
      <w:r>
        <w:t>zadatka</w:t>
      </w:r>
      <w:r>
        <w:rPr>
          <w:spacing w:val="-9"/>
        </w:rPr>
        <w:t xml:space="preserve"> </w:t>
      </w:r>
      <w:r>
        <w:t>sa</w:t>
      </w:r>
      <w:r>
        <w:rPr>
          <w:spacing w:val="-8"/>
        </w:rPr>
        <w:t xml:space="preserve"> </w:t>
      </w:r>
      <w:r>
        <w:t>praktičnom</w:t>
      </w:r>
      <w:r>
        <w:rPr>
          <w:spacing w:val="-8"/>
        </w:rPr>
        <w:t xml:space="preserve"> </w:t>
      </w:r>
      <w:r>
        <w:t>primjenom</w:t>
      </w:r>
      <w:r>
        <w:rPr>
          <w:spacing w:val="-8"/>
        </w:rPr>
        <w:t xml:space="preserve"> </w:t>
      </w:r>
      <w:r>
        <w:t>–</w:t>
      </w:r>
      <w:r>
        <w:rPr>
          <w:spacing w:val="-8"/>
        </w:rPr>
        <w:t xml:space="preserve"> </w:t>
      </w:r>
      <w:r>
        <w:t>15</w:t>
      </w:r>
      <w:r>
        <w:rPr>
          <w:spacing w:val="-6"/>
        </w:rPr>
        <w:t xml:space="preserve"> </w:t>
      </w:r>
      <w:r>
        <w:rPr>
          <w:spacing w:val="-10"/>
        </w:rPr>
        <w:t>%</w:t>
      </w:r>
    </w:p>
    <w:p w:rsidR="008C01C9" w:rsidRDefault="0084041E">
      <w:pPr>
        <w:pStyle w:val="ListParagraph"/>
        <w:numPr>
          <w:ilvl w:val="1"/>
          <w:numId w:val="13"/>
        </w:numPr>
        <w:tabs>
          <w:tab w:val="left" w:pos="1300"/>
        </w:tabs>
        <w:ind w:left="1300"/>
      </w:pPr>
      <w:r>
        <w:t>Pisano</w:t>
      </w:r>
      <w:r>
        <w:rPr>
          <w:spacing w:val="-8"/>
        </w:rPr>
        <w:t xml:space="preserve"> </w:t>
      </w:r>
      <w:r>
        <w:t>obrazloženje</w:t>
      </w:r>
      <w:r>
        <w:rPr>
          <w:spacing w:val="-7"/>
        </w:rPr>
        <w:t xml:space="preserve"> </w:t>
      </w:r>
      <w:r>
        <w:t>praktičnog</w:t>
      </w:r>
      <w:r>
        <w:rPr>
          <w:spacing w:val="-8"/>
        </w:rPr>
        <w:t xml:space="preserve"> </w:t>
      </w:r>
      <w:r>
        <w:t>zadatka</w:t>
      </w:r>
      <w:r>
        <w:rPr>
          <w:spacing w:val="-8"/>
        </w:rPr>
        <w:t xml:space="preserve"> </w:t>
      </w:r>
      <w:r>
        <w:t>(teorijska</w:t>
      </w:r>
      <w:r>
        <w:rPr>
          <w:spacing w:val="-7"/>
        </w:rPr>
        <w:t xml:space="preserve"> </w:t>
      </w:r>
      <w:r>
        <w:t>obrada</w:t>
      </w:r>
      <w:r>
        <w:rPr>
          <w:spacing w:val="-8"/>
        </w:rPr>
        <w:t xml:space="preserve"> </w:t>
      </w:r>
      <w:r>
        <w:t>teme</w:t>
      </w:r>
      <w:r>
        <w:rPr>
          <w:spacing w:val="-8"/>
        </w:rPr>
        <w:t xml:space="preserve"> </w:t>
      </w:r>
      <w:r>
        <w:t>i</w:t>
      </w:r>
      <w:r>
        <w:rPr>
          <w:spacing w:val="-8"/>
        </w:rPr>
        <w:t xml:space="preserve"> </w:t>
      </w:r>
      <w:r>
        <w:t>opis</w:t>
      </w:r>
      <w:r>
        <w:rPr>
          <w:spacing w:val="-7"/>
        </w:rPr>
        <w:t xml:space="preserve"> </w:t>
      </w:r>
      <w:r>
        <w:t>toka</w:t>
      </w:r>
      <w:r>
        <w:rPr>
          <w:spacing w:val="-7"/>
        </w:rPr>
        <w:t xml:space="preserve"> </w:t>
      </w:r>
      <w:r>
        <w:t>izrade</w:t>
      </w:r>
      <w:r>
        <w:rPr>
          <w:spacing w:val="-8"/>
        </w:rPr>
        <w:t xml:space="preserve"> </w:t>
      </w:r>
      <w:r>
        <w:t>zadatka)</w:t>
      </w:r>
      <w:r>
        <w:rPr>
          <w:spacing w:val="-7"/>
        </w:rPr>
        <w:t xml:space="preserve"> </w:t>
      </w:r>
      <w:r>
        <w:t>–</w:t>
      </w:r>
      <w:r>
        <w:rPr>
          <w:spacing w:val="-8"/>
        </w:rPr>
        <w:t xml:space="preserve"> </w:t>
      </w:r>
      <w:r>
        <w:rPr>
          <w:spacing w:val="-5"/>
        </w:rPr>
        <w:t>15%</w:t>
      </w:r>
    </w:p>
    <w:p w:rsidR="008C01C9" w:rsidRDefault="0084041E">
      <w:pPr>
        <w:pStyle w:val="ListParagraph"/>
        <w:numPr>
          <w:ilvl w:val="1"/>
          <w:numId w:val="13"/>
        </w:numPr>
        <w:tabs>
          <w:tab w:val="left" w:pos="1300"/>
        </w:tabs>
        <w:spacing w:before="118"/>
        <w:ind w:left="1300"/>
      </w:pPr>
      <w:r>
        <w:t>Usmeno</w:t>
      </w:r>
      <w:r>
        <w:rPr>
          <w:spacing w:val="-10"/>
        </w:rPr>
        <w:t xml:space="preserve"> </w:t>
      </w:r>
      <w:r>
        <w:t>obrazloženje</w:t>
      </w:r>
      <w:r>
        <w:rPr>
          <w:spacing w:val="-10"/>
        </w:rPr>
        <w:t xml:space="preserve"> </w:t>
      </w:r>
      <w:r>
        <w:t>praktičnog</w:t>
      </w:r>
      <w:r>
        <w:rPr>
          <w:spacing w:val="-10"/>
        </w:rPr>
        <w:t xml:space="preserve"> </w:t>
      </w:r>
      <w:r>
        <w:t>zadatka</w:t>
      </w:r>
      <w:r>
        <w:rPr>
          <w:spacing w:val="-9"/>
        </w:rPr>
        <w:t xml:space="preserve"> </w:t>
      </w:r>
      <w:r>
        <w:t>–</w:t>
      </w:r>
      <w:r>
        <w:rPr>
          <w:spacing w:val="-10"/>
        </w:rPr>
        <w:t xml:space="preserve"> </w:t>
      </w:r>
      <w:r>
        <w:rPr>
          <w:spacing w:val="-5"/>
        </w:rPr>
        <w:t>15%</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spacing w:before="268"/>
        <w:rPr>
          <w:sz w:val="28"/>
        </w:rPr>
      </w:pPr>
    </w:p>
    <w:p w:rsidR="008C01C9" w:rsidRDefault="0084041E">
      <w:pPr>
        <w:pStyle w:val="Heading2"/>
        <w:numPr>
          <w:ilvl w:val="0"/>
          <w:numId w:val="299"/>
        </w:numPr>
        <w:tabs>
          <w:tab w:val="left" w:pos="1175"/>
          <w:tab w:val="left" w:pos="10071"/>
        </w:tabs>
        <w:ind w:left="1175" w:hanging="190"/>
        <w:rPr>
          <w:u w:val="none"/>
        </w:rPr>
      </w:pPr>
      <w:bookmarkStart w:id="94" w:name="5._NAČIN_IZVOĐENJA_OBRAZOVNOG_PROGRAMA"/>
      <w:bookmarkStart w:id="95" w:name="_bookmark47"/>
      <w:bookmarkEnd w:id="94"/>
      <w:bookmarkEnd w:id="95"/>
      <w:r>
        <w:rPr>
          <w:spacing w:val="-11"/>
          <w:u w:color="C00000"/>
        </w:rPr>
        <w:t xml:space="preserve"> </w:t>
      </w:r>
      <w:r>
        <w:rPr>
          <w:u w:color="C00000"/>
        </w:rPr>
        <w:t>NAČIN</w:t>
      </w:r>
      <w:r>
        <w:rPr>
          <w:spacing w:val="-9"/>
          <w:u w:color="C00000"/>
        </w:rPr>
        <w:t xml:space="preserve"> </w:t>
      </w:r>
      <w:r>
        <w:rPr>
          <w:u w:color="C00000"/>
        </w:rPr>
        <w:t>IZVOĐENJA</w:t>
      </w:r>
      <w:r>
        <w:rPr>
          <w:spacing w:val="-11"/>
          <w:u w:color="C00000"/>
        </w:rPr>
        <w:t xml:space="preserve"> </w:t>
      </w:r>
      <w:r>
        <w:rPr>
          <w:u w:color="C00000"/>
        </w:rPr>
        <w:t>OBRAZOVNOG</w:t>
      </w:r>
      <w:r>
        <w:rPr>
          <w:spacing w:val="-11"/>
          <w:u w:color="C00000"/>
        </w:rPr>
        <w:t xml:space="preserve"> </w:t>
      </w:r>
      <w:r>
        <w:rPr>
          <w:spacing w:val="-2"/>
          <w:u w:color="C00000"/>
        </w:rPr>
        <w:t>PROGRAMA</w:t>
      </w:r>
      <w:r>
        <w:rPr>
          <w:u w:color="C00000"/>
        </w:rPr>
        <w:tab/>
      </w:r>
    </w:p>
    <w:p w:rsidR="008C01C9" w:rsidRDefault="008C01C9">
      <w:pPr>
        <w:pStyle w:val="BodyText"/>
        <w:spacing w:before="18"/>
        <w:rPr>
          <w:b/>
        </w:rPr>
      </w:pPr>
    </w:p>
    <w:p w:rsidR="008C01C9" w:rsidRDefault="0084041E">
      <w:pPr>
        <w:pStyle w:val="Heading3"/>
        <w:numPr>
          <w:ilvl w:val="1"/>
          <w:numId w:val="299"/>
        </w:numPr>
        <w:tabs>
          <w:tab w:val="left" w:pos="1363"/>
        </w:tabs>
        <w:spacing w:before="0"/>
        <w:ind w:left="1363" w:hanging="348"/>
      </w:pPr>
      <w:bookmarkStart w:id="96" w:name="5.1._BROJ_ČASOVA_PO_GODINAMA_OBRAZOVANJA"/>
      <w:bookmarkStart w:id="97" w:name="_bookmark48"/>
      <w:bookmarkEnd w:id="96"/>
      <w:bookmarkEnd w:id="97"/>
      <w:r>
        <w:t>BROJ</w:t>
      </w:r>
      <w:r>
        <w:rPr>
          <w:spacing w:val="-9"/>
        </w:rPr>
        <w:t xml:space="preserve"> </w:t>
      </w:r>
      <w:r>
        <w:t>ČASOVA</w:t>
      </w:r>
      <w:r>
        <w:rPr>
          <w:spacing w:val="-10"/>
        </w:rPr>
        <w:t xml:space="preserve"> </w:t>
      </w:r>
      <w:r>
        <w:t>PO</w:t>
      </w:r>
      <w:r>
        <w:rPr>
          <w:spacing w:val="-8"/>
        </w:rPr>
        <w:t xml:space="preserve"> </w:t>
      </w:r>
      <w:r>
        <w:t>GODINAMA</w:t>
      </w:r>
      <w:r>
        <w:rPr>
          <w:spacing w:val="-10"/>
        </w:rPr>
        <w:t xml:space="preserve"> </w:t>
      </w:r>
      <w:r>
        <w:t>OBRAZOVANJA</w:t>
      </w:r>
      <w:r>
        <w:rPr>
          <w:spacing w:val="-9"/>
        </w:rPr>
        <w:t xml:space="preserve"> </w:t>
      </w:r>
      <w:r>
        <w:t>I</w:t>
      </w:r>
      <w:r>
        <w:rPr>
          <w:spacing w:val="-9"/>
        </w:rPr>
        <w:t xml:space="preserve"> </w:t>
      </w:r>
      <w:r>
        <w:t>OBLICIMA</w:t>
      </w:r>
      <w:r>
        <w:rPr>
          <w:spacing w:val="-9"/>
        </w:rPr>
        <w:t xml:space="preserve"> </w:t>
      </w:r>
      <w:r>
        <w:rPr>
          <w:spacing w:val="-2"/>
        </w:rPr>
        <w:t>NASTAVE</w:t>
      </w:r>
    </w:p>
    <w:p w:rsidR="008C01C9" w:rsidRDefault="008C01C9">
      <w:pPr>
        <w:pStyle w:val="BodyText"/>
        <w:spacing w:before="1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720"/>
        <w:gridCol w:w="2982"/>
        <w:gridCol w:w="709"/>
        <w:gridCol w:w="712"/>
        <w:gridCol w:w="710"/>
        <w:gridCol w:w="710"/>
        <w:gridCol w:w="709"/>
        <w:gridCol w:w="710"/>
        <w:gridCol w:w="710"/>
        <w:gridCol w:w="705"/>
      </w:tblGrid>
      <w:tr w:rsidR="008C01C9">
        <w:trPr>
          <w:trHeight w:val="817"/>
        </w:trPr>
        <w:tc>
          <w:tcPr>
            <w:tcW w:w="720" w:type="dxa"/>
            <w:vMerge w:val="restart"/>
            <w:tcBorders>
              <w:left w:val="nil"/>
              <w:right w:val="single" w:sz="4" w:space="0" w:color="C00000"/>
            </w:tcBorders>
            <w:shd w:val="clear" w:color="auto" w:fill="F1E5BD"/>
          </w:tcPr>
          <w:p w:rsidR="008C01C9" w:rsidRDefault="008C01C9">
            <w:pPr>
              <w:pStyle w:val="TableParagraph"/>
              <w:spacing w:before="146"/>
              <w:rPr>
                <w:b/>
                <w:sz w:val="20"/>
              </w:rPr>
            </w:pPr>
          </w:p>
          <w:p w:rsidR="008C01C9" w:rsidRDefault="0084041E">
            <w:pPr>
              <w:pStyle w:val="TableParagraph"/>
              <w:spacing w:before="1"/>
              <w:ind w:left="128" w:right="121"/>
              <w:rPr>
                <w:b/>
                <w:sz w:val="20"/>
              </w:rPr>
            </w:pPr>
            <w:r>
              <w:rPr>
                <w:b/>
                <w:spacing w:val="-2"/>
                <w:sz w:val="20"/>
              </w:rPr>
              <w:t xml:space="preserve">Redni </w:t>
            </w:r>
            <w:r>
              <w:rPr>
                <w:b/>
                <w:spacing w:val="-4"/>
                <w:sz w:val="20"/>
              </w:rPr>
              <w:t>broj</w:t>
            </w:r>
          </w:p>
        </w:tc>
        <w:tc>
          <w:tcPr>
            <w:tcW w:w="2982" w:type="dxa"/>
            <w:vMerge w:val="restart"/>
            <w:tcBorders>
              <w:left w:val="single" w:sz="4" w:space="0" w:color="C00000"/>
              <w:right w:val="single" w:sz="4" w:space="0" w:color="C00000"/>
            </w:tcBorders>
            <w:shd w:val="clear" w:color="auto" w:fill="F1E5BD"/>
          </w:tcPr>
          <w:p w:rsidR="008C01C9" w:rsidRDefault="008C01C9">
            <w:pPr>
              <w:pStyle w:val="TableParagraph"/>
              <w:rPr>
                <w:b/>
                <w:sz w:val="20"/>
              </w:rPr>
            </w:pPr>
          </w:p>
          <w:p w:rsidR="008C01C9" w:rsidRDefault="008C01C9">
            <w:pPr>
              <w:pStyle w:val="TableParagraph"/>
              <w:spacing w:before="32"/>
              <w:rPr>
                <w:b/>
                <w:sz w:val="20"/>
              </w:rPr>
            </w:pPr>
          </w:p>
          <w:p w:rsidR="008C01C9" w:rsidRDefault="0084041E">
            <w:pPr>
              <w:pStyle w:val="TableParagraph"/>
              <w:ind w:left="110"/>
              <w:rPr>
                <w:b/>
                <w:sz w:val="20"/>
              </w:rPr>
            </w:pPr>
            <w:r>
              <w:rPr>
                <w:b/>
                <w:sz w:val="20"/>
              </w:rPr>
              <w:t>Naziv</w:t>
            </w:r>
            <w:r>
              <w:rPr>
                <w:b/>
                <w:spacing w:val="-6"/>
                <w:sz w:val="20"/>
              </w:rPr>
              <w:t xml:space="preserve"> </w:t>
            </w:r>
            <w:r>
              <w:rPr>
                <w:b/>
                <w:spacing w:val="-2"/>
                <w:sz w:val="20"/>
              </w:rPr>
              <w:t>modula</w:t>
            </w:r>
          </w:p>
        </w:tc>
        <w:tc>
          <w:tcPr>
            <w:tcW w:w="709" w:type="dxa"/>
            <w:vMerge w:val="restart"/>
            <w:tcBorders>
              <w:left w:val="single" w:sz="4" w:space="0" w:color="C00000"/>
              <w:right w:val="single" w:sz="4" w:space="0" w:color="C00000"/>
            </w:tcBorders>
            <w:shd w:val="clear" w:color="auto" w:fill="F1E5BD"/>
            <w:textDirection w:val="btLr"/>
          </w:tcPr>
          <w:p w:rsidR="008C01C9" w:rsidRDefault="008C01C9">
            <w:pPr>
              <w:pStyle w:val="TableParagraph"/>
              <w:spacing w:before="4"/>
              <w:rPr>
                <w:b/>
                <w:sz w:val="20"/>
              </w:rPr>
            </w:pPr>
          </w:p>
          <w:p w:rsidR="008C01C9" w:rsidRDefault="0084041E">
            <w:pPr>
              <w:pStyle w:val="TableParagraph"/>
              <w:ind w:left="57"/>
              <w:rPr>
                <w:b/>
                <w:sz w:val="20"/>
              </w:rPr>
            </w:pPr>
            <w:r>
              <w:rPr>
                <w:b/>
                <w:spacing w:val="-2"/>
                <w:sz w:val="20"/>
              </w:rPr>
              <w:t>Razred</w:t>
            </w:r>
          </w:p>
        </w:tc>
        <w:tc>
          <w:tcPr>
            <w:tcW w:w="712" w:type="dxa"/>
            <w:vMerge w:val="restart"/>
            <w:tcBorders>
              <w:left w:val="single" w:sz="4" w:space="0" w:color="C00000"/>
              <w:right w:val="single" w:sz="4" w:space="0" w:color="C00000"/>
            </w:tcBorders>
            <w:shd w:val="clear" w:color="auto" w:fill="F1E5BD"/>
            <w:textDirection w:val="btLr"/>
          </w:tcPr>
          <w:p w:rsidR="008C01C9" w:rsidRDefault="0084041E">
            <w:pPr>
              <w:pStyle w:val="TableParagraph"/>
              <w:spacing w:before="117" w:line="244" w:lineRule="auto"/>
              <w:ind w:left="112" w:right="480"/>
              <w:rPr>
                <w:b/>
                <w:sz w:val="20"/>
              </w:rPr>
            </w:pPr>
            <w:r>
              <w:rPr>
                <w:b/>
                <w:spacing w:val="-2"/>
                <w:sz w:val="20"/>
              </w:rPr>
              <w:t>Ukupno časova</w:t>
            </w:r>
          </w:p>
        </w:tc>
        <w:tc>
          <w:tcPr>
            <w:tcW w:w="2129" w:type="dxa"/>
            <w:gridSpan w:val="3"/>
            <w:tcBorders>
              <w:left w:val="single" w:sz="4" w:space="0" w:color="C00000"/>
              <w:bottom w:val="single" w:sz="4" w:space="0" w:color="C00000"/>
              <w:right w:val="single" w:sz="4" w:space="0" w:color="C00000"/>
            </w:tcBorders>
            <w:shd w:val="clear" w:color="auto" w:fill="F1E5BD"/>
          </w:tcPr>
          <w:p w:rsidR="008C01C9" w:rsidRDefault="008C01C9">
            <w:pPr>
              <w:pStyle w:val="TableParagraph"/>
              <w:spacing w:before="72"/>
              <w:rPr>
                <w:b/>
                <w:sz w:val="20"/>
              </w:rPr>
            </w:pPr>
          </w:p>
          <w:p w:rsidR="008C01C9" w:rsidRDefault="0084041E">
            <w:pPr>
              <w:pStyle w:val="TableParagraph"/>
              <w:ind w:left="165"/>
              <w:rPr>
                <w:b/>
                <w:sz w:val="20"/>
              </w:rPr>
            </w:pPr>
            <w:r>
              <w:rPr>
                <w:b/>
                <w:sz w:val="20"/>
              </w:rPr>
              <w:t>Oblici</w:t>
            </w:r>
            <w:r>
              <w:rPr>
                <w:b/>
                <w:spacing w:val="-6"/>
                <w:sz w:val="20"/>
              </w:rPr>
              <w:t xml:space="preserve"> </w:t>
            </w:r>
            <w:r>
              <w:rPr>
                <w:b/>
                <w:spacing w:val="-2"/>
                <w:sz w:val="20"/>
              </w:rPr>
              <w:t>nastave</w:t>
            </w:r>
          </w:p>
        </w:tc>
        <w:tc>
          <w:tcPr>
            <w:tcW w:w="2125" w:type="dxa"/>
            <w:gridSpan w:val="3"/>
            <w:tcBorders>
              <w:left w:val="single" w:sz="4" w:space="0" w:color="C00000"/>
              <w:bottom w:val="single" w:sz="4" w:space="0" w:color="C00000"/>
              <w:right w:val="nil"/>
            </w:tcBorders>
            <w:shd w:val="clear" w:color="auto" w:fill="F1E5BD"/>
          </w:tcPr>
          <w:p w:rsidR="008C01C9" w:rsidRDefault="0084041E">
            <w:pPr>
              <w:pStyle w:val="TableParagraph"/>
              <w:spacing w:before="72"/>
              <w:ind w:left="163" w:right="175"/>
              <w:jc w:val="both"/>
              <w:rPr>
                <w:b/>
                <w:sz w:val="20"/>
              </w:rPr>
            </w:pPr>
            <w:r>
              <w:rPr>
                <w:b/>
                <w:sz w:val="20"/>
              </w:rPr>
              <w:t xml:space="preserve">Broj časova kod kojih se odjeljenje dijeli na </w:t>
            </w:r>
            <w:r>
              <w:rPr>
                <w:b/>
                <w:spacing w:val="-2"/>
                <w:sz w:val="20"/>
              </w:rPr>
              <w:t>grupe</w:t>
            </w:r>
          </w:p>
        </w:tc>
      </w:tr>
      <w:tr w:rsidR="008C01C9">
        <w:trPr>
          <w:trHeight w:val="349"/>
        </w:trPr>
        <w:tc>
          <w:tcPr>
            <w:tcW w:w="720" w:type="dxa"/>
            <w:vMerge/>
            <w:tcBorders>
              <w:top w:val="nil"/>
              <w:left w:val="nil"/>
              <w:right w:val="single" w:sz="4" w:space="0" w:color="C00000"/>
            </w:tcBorders>
            <w:shd w:val="clear" w:color="auto" w:fill="F1E5BD"/>
          </w:tcPr>
          <w:p w:rsidR="008C01C9" w:rsidRDefault="008C01C9">
            <w:pPr>
              <w:rPr>
                <w:sz w:val="2"/>
                <w:szCs w:val="2"/>
              </w:rPr>
            </w:pPr>
          </w:p>
        </w:tc>
        <w:tc>
          <w:tcPr>
            <w:tcW w:w="298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709" w:type="dxa"/>
            <w:vMerge/>
            <w:tcBorders>
              <w:top w:val="nil"/>
              <w:left w:val="single" w:sz="4" w:space="0" w:color="C00000"/>
              <w:right w:val="single" w:sz="4" w:space="0" w:color="C00000"/>
            </w:tcBorders>
            <w:shd w:val="clear" w:color="auto" w:fill="F1E5BD"/>
            <w:textDirection w:val="btLr"/>
          </w:tcPr>
          <w:p w:rsidR="008C01C9" w:rsidRDefault="008C01C9">
            <w:pPr>
              <w:rPr>
                <w:sz w:val="2"/>
                <w:szCs w:val="2"/>
              </w:rPr>
            </w:pPr>
          </w:p>
        </w:tc>
        <w:tc>
          <w:tcPr>
            <w:tcW w:w="712" w:type="dxa"/>
            <w:vMerge/>
            <w:tcBorders>
              <w:top w:val="nil"/>
              <w:left w:val="single" w:sz="4" w:space="0" w:color="C00000"/>
              <w:right w:val="single" w:sz="4" w:space="0" w:color="C00000"/>
            </w:tcBorders>
            <w:shd w:val="clear" w:color="auto" w:fill="F1E5BD"/>
            <w:textDirection w:val="btLr"/>
          </w:tcPr>
          <w:p w:rsidR="008C01C9" w:rsidRDefault="008C01C9">
            <w:pPr>
              <w:rPr>
                <w:sz w:val="2"/>
                <w:szCs w:val="2"/>
              </w:rPr>
            </w:pP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0"/>
              <w:ind w:left="165"/>
              <w:rPr>
                <w:b/>
                <w:sz w:val="20"/>
              </w:rPr>
            </w:pPr>
            <w:r>
              <w:rPr>
                <w:b/>
                <w:spacing w:val="-10"/>
                <w:sz w:val="20"/>
              </w:rPr>
              <w:t>T</w:t>
            </w: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0"/>
              <w:ind w:left="164"/>
              <w:rPr>
                <w:b/>
                <w:sz w:val="20"/>
              </w:rPr>
            </w:pPr>
            <w:r>
              <w:rPr>
                <w:b/>
                <w:spacing w:val="-10"/>
                <w:sz w:val="20"/>
              </w:rPr>
              <w:t>V</w:t>
            </w:r>
          </w:p>
        </w:tc>
        <w:tc>
          <w:tcPr>
            <w:tcW w:w="70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0"/>
              <w:ind w:left="163"/>
              <w:rPr>
                <w:b/>
                <w:sz w:val="20"/>
              </w:rPr>
            </w:pPr>
            <w:r>
              <w:rPr>
                <w:b/>
                <w:spacing w:val="-10"/>
                <w:sz w:val="20"/>
              </w:rPr>
              <w:t>P</w:t>
            </w: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0"/>
              <w:ind w:left="163"/>
              <w:rPr>
                <w:b/>
                <w:sz w:val="20"/>
              </w:rPr>
            </w:pPr>
            <w:r>
              <w:rPr>
                <w:b/>
                <w:spacing w:val="-10"/>
                <w:sz w:val="20"/>
              </w:rPr>
              <w:t>T</w:t>
            </w: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0"/>
              <w:ind w:left="161"/>
              <w:rPr>
                <w:b/>
                <w:sz w:val="20"/>
              </w:rPr>
            </w:pPr>
            <w:r>
              <w:rPr>
                <w:b/>
                <w:spacing w:val="-10"/>
                <w:sz w:val="20"/>
              </w:rPr>
              <w:t>V</w:t>
            </w:r>
          </w:p>
        </w:tc>
        <w:tc>
          <w:tcPr>
            <w:tcW w:w="705" w:type="dxa"/>
            <w:tcBorders>
              <w:top w:val="single" w:sz="4" w:space="0" w:color="C00000"/>
              <w:left w:val="single" w:sz="4" w:space="0" w:color="C00000"/>
              <w:right w:val="nil"/>
            </w:tcBorders>
            <w:shd w:val="clear" w:color="auto" w:fill="F1E5BD"/>
          </w:tcPr>
          <w:p w:rsidR="008C01C9" w:rsidRDefault="0084041E">
            <w:pPr>
              <w:pStyle w:val="TableParagraph"/>
              <w:spacing w:before="50"/>
              <w:ind w:left="160"/>
              <w:rPr>
                <w:b/>
                <w:sz w:val="20"/>
              </w:rPr>
            </w:pPr>
            <w:r>
              <w:rPr>
                <w:b/>
                <w:spacing w:val="-10"/>
                <w:sz w:val="20"/>
              </w:rPr>
              <w:t>P</w:t>
            </w:r>
          </w:p>
        </w:tc>
      </w:tr>
      <w:tr w:rsidR="008C01C9">
        <w:trPr>
          <w:trHeight w:val="252"/>
        </w:trPr>
        <w:tc>
          <w:tcPr>
            <w:tcW w:w="720" w:type="dxa"/>
            <w:tcBorders>
              <w:left w:val="nil"/>
              <w:bottom w:val="single" w:sz="4" w:space="0" w:color="C00000"/>
              <w:right w:val="single" w:sz="4" w:space="0" w:color="C00000"/>
            </w:tcBorders>
            <w:shd w:val="clear" w:color="auto" w:fill="F1E5BD"/>
          </w:tcPr>
          <w:p w:rsidR="008C01C9" w:rsidRDefault="008C01C9">
            <w:pPr>
              <w:pStyle w:val="TableParagraph"/>
              <w:rPr>
                <w:rFonts w:ascii="Times New Roman"/>
                <w:sz w:val="18"/>
              </w:rPr>
            </w:pPr>
          </w:p>
        </w:tc>
        <w:tc>
          <w:tcPr>
            <w:tcW w:w="8657" w:type="dxa"/>
            <w:gridSpan w:val="9"/>
            <w:tcBorders>
              <w:left w:val="single" w:sz="4" w:space="0" w:color="C00000"/>
              <w:bottom w:val="single" w:sz="4" w:space="0" w:color="C00000"/>
              <w:right w:val="nil"/>
            </w:tcBorders>
            <w:shd w:val="clear" w:color="auto" w:fill="F1E5BD"/>
          </w:tcPr>
          <w:p w:rsidR="008C01C9" w:rsidRDefault="0084041E">
            <w:pPr>
              <w:pStyle w:val="TableParagraph"/>
              <w:spacing w:line="233" w:lineRule="exact"/>
              <w:ind w:left="110"/>
              <w:rPr>
                <w:b/>
              </w:rPr>
            </w:pPr>
            <w:r>
              <w:rPr>
                <w:b/>
              </w:rPr>
              <w:t>Stručni</w:t>
            </w:r>
            <w:r>
              <w:rPr>
                <w:b/>
                <w:spacing w:val="-10"/>
              </w:rPr>
              <w:t xml:space="preserve"> </w:t>
            </w:r>
            <w:r>
              <w:rPr>
                <w:b/>
                <w:spacing w:val="-2"/>
              </w:rPr>
              <w:t>moduli</w:t>
            </w:r>
          </w:p>
        </w:tc>
      </w:tr>
      <w:tr w:rsidR="008C01C9">
        <w:trPr>
          <w:trHeight w:val="25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2" w:lineRule="exact"/>
              <w:ind w:left="128"/>
            </w:pPr>
            <w:r>
              <w:rPr>
                <w:spacing w:val="-5"/>
              </w:rPr>
              <w:t>1.</w:t>
            </w:r>
          </w:p>
        </w:tc>
        <w:tc>
          <w:tcPr>
            <w:tcW w:w="298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0"/>
            </w:pPr>
            <w:r>
              <w:t>Osnove</w:t>
            </w:r>
            <w:r>
              <w:rPr>
                <w:spacing w:val="-13"/>
              </w:rPr>
              <w:t xml:space="preserve"> </w:t>
            </w:r>
            <w:r>
              <w:t>željezničkog</w:t>
            </w:r>
            <w:r>
              <w:rPr>
                <w:spacing w:val="-12"/>
              </w:rPr>
              <w:t xml:space="preserve"> </w:t>
            </w:r>
            <w:r>
              <w:rPr>
                <w:spacing w:val="-2"/>
              </w:rPr>
              <w:t>saobraćaja</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9"/>
            </w:pPr>
            <w:r>
              <w:rPr>
                <w:spacing w:val="-5"/>
              </w:rPr>
              <w:t>108</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7"/>
            </w:pPr>
            <w:r>
              <w:rPr>
                <w:spacing w:val="-5"/>
              </w:rPr>
              <w:t>108</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2"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2.</w:t>
            </w:r>
          </w:p>
        </w:tc>
        <w:tc>
          <w:tcPr>
            <w:tcW w:w="298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tabs>
                <w:tab w:val="left" w:pos="1325"/>
                <w:tab w:val="left" w:pos="1828"/>
              </w:tabs>
              <w:spacing w:line="252" w:lineRule="exact"/>
              <w:ind w:left="110" w:right="109"/>
            </w:pPr>
            <w:r>
              <w:rPr>
                <w:spacing w:val="-2"/>
              </w:rPr>
              <w:t>Mašinstvo</w:t>
            </w:r>
            <w:r>
              <w:tab/>
            </w:r>
            <w:r>
              <w:rPr>
                <w:spacing w:val="-10"/>
              </w:rPr>
              <w:t>u</w:t>
            </w:r>
            <w:r>
              <w:tab/>
            </w:r>
            <w:r>
              <w:rPr>
                <w:spacing w:val="-2"/>
              </w:rPr>
              <w:t>željezničkom saobraćaju</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36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5"/>
              </w:rPr>
              <w:t>36</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3.</w:t>
            </w:r>
          </w:p>
        </w:tc>
        <w:tc>
          <w:tcPr>
            <w:tcW w:w="298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tabs>
                <w:tab w:val="left" w:pos="1491"/>
                <w:tab w:val="left" w:pos="1828"/>
              </w:tabs>
              <w:spacing w:line="252" w:lineRule="exact"/>
              <w:ind w:left="110" w:right="109"/>
            </w:pPr>
            <w:r>
              <w:rPr>
                <w:spacing w:val="-2"/>
              </w:rPr>
              <w:t>Elektrotehnika</w:t>
            </w:r>
            <w:r>
              <w:tab/>
            </w:r>
            <w:r>
              <w:rPr>
                <w:spacing w:val="-10"/>
              </w:rPr>
              <w:t>u</w:t>
            </w:r>
            <w:r>
              <w:tab/>
            </w:r>
            <w:r>
              <w:rPr>
                <w:spacing w:val="-2"/>
              </w:rPr>
              <w:t>željezničkom saobraćaju</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54</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18</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4.</w:t>
            </w:r>
          </w:p>
        </w:tc>
        <w:tc>
          <w:tcPr>
            <w:tcW w:w="298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0"/>
            </w:pPr>
            <w:r>
              <w:t>Vučena</w:t>
            </w:r>
            <w:r>
              <w:rPr>
                <w:spacing w:val="-9"/>
              </w:rPr>
              <w:t xml:space="preserve"> </w:t>
            </w:r>
            <w:r>
              <w:t>vozila</w:t>
            </w:r>
            <w:r>
              <w:rPr>
                <w:spacing w:val="-9"/>
              </w:rPr>
              <w:t xml:space="preserve"> </w:t>
            </w:r>
            <w:r>
              <w:rPr>
                <w:spacing w:val="-10"/>
              </w:rPr>
              <w:t>I</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5"/>
              </w:rPr>
              <w:t>62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5"/>
              </w:rPr>
              <w:t>10</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5.</w:t>
            </w:r>
          </w:p>
        </w:tc>
        <w:tc>
          <w:tcPr>
            <w:tcW w:w="298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0"/>
            </w:pPr>
            <w:r>
              <w:t>Informacioni</w:t>
            </w:r>
            <w:r>
              <w:rPr>
                <w:spacing w:val="-13"/>
              </w:rPr>
              <w:t xml:space="preserve"> </w:t>
            </w:r>
            <w:r>
              <w:t>sistemi</w:t>
            </w:r>
            <w:r>
              <w:rPr>
                <w:spacing w:val="-12"/>
              </w:rPr>
              <w:t xml:space="preserve"> </w:t>
            </w:r>
            <w:r>
              <w:rPr>
                <w:spacing w:val="-2"/>
              </w:rPr>
              <w:t>željeznice</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5"/>
              </w:rPr>
              <w:t>36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5"/>
              </w:rPr>
              <w:t>36</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6.</w:t>
            </w:r>
          </w:p>
        </w:tc>
        <w:tc>
          <w:tcPr>
            <w:tcW w:w="298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tabs>
                <w:tab w:val="left" w:pos="1315"/>
                <w:tab w:val="left" w:pos="2821"/>
              </w:tabs>
              <w:spacing w:line="254" w:lineRule="exact"/>
              <w:ind w:left="110" w:right="108"/>
            </w:pPr>
            <w:r>
              <w:rPr>
                <w:spacing w:val="-2"/>
              </w:rPr>
              <w:t>Poslovna</w:t>
            </w:r>
            <w:r>
              <w:tab/>
            </w:r>
            <w:r>
              <w:rPr>
                <w:spacing w:val="-2"/>
              </w:rPr>
              <w:t>komunikacija</w:t>
            </w:r>
            <w:r>
              <w:tab/>
            </w:r>
            <w:r>
              <w:rPr>
                <w:spacing w:val="-10"/>
              </w:rPr>
              <w:t>i</w:t>
            </w:r>
            <w:r>
              <w:rPr>
                <w:spacing w:val="-2"/>
              </w:rPr>
              <w:t xml:space="preserve"> korespondencija</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42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26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10"/>
              </w:rPr>
              <w:t>-</w:t>
            </w:r>
          </w:p>
        </w:tc>
      </w:tr>
      <w:tr w:rsidR="008C01C9">
        <w:trPr>
          <w:trHeight w:val="249"/>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0" w:lineRule="exact"/>
              <w:ind w:left="128"/>
            </w:pPr>
            <w:r>
              <w:rPr>
                <w:spacing w:val="-5"/>
              </w:rPr>
              <w:t>7.</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0" w:lineRule="exact"/>
              <w:ind w:left="110"/>
            </w:pPr>
            <w:r>
              <w:rPr>
                <w:spacing w:val="-2"/>
              </w:rPr>
              <w:t>Mehanika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0" w:lineRule="exact"/>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7"/>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6"/>
            </w:pPr>
            <w:r>
              <w:rPr>
                <w:spacing w:val="-10"/>
              </w:rPr>
              <w:t>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0"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8.</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1420"/>
                <w:tab w:val="left" w:pos="1827"/>
              </w:tabs>
              <w:spacing w:line="252" w:lineRule="exact"/>
              <w:ind w:left="110" w:right="99"/>
            </w:pPr>
            <w:r>
              <w:rPr>
                <w:spacing w:val="-2"/>
              </w:rPr>
              <w:t>Signalizacija</w:t>
            </w:r>
            <w:r>
              <w:tab/>
            </w:r>
            <w:r>
              <w:rPr>
                <w:spacing w:val="-10"/>
              </w:rPr>
              <w:t>u</w:t>
            </w:r>
            <w:r>
              <w:tab/>
            </w:r>
            <w:r>
              <w:rPr>
                <w:spacing w:val="-2"/>
              </w:rPr>
              <w:t>željezničkom saobraćaju</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54</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5"/>
              </w:rPr>
              <w:t>18</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10"/>
              </w:rPr>
              <w:t>-</w:t>
            </w:r>
          </w:p>
        </w:tc>
      </w:tr>
      <w:tr w:rsidR="008C01C9">
        <w:trPr>
          <w:trHeight w:val="25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2" w:lineRule="exact"/>
              <w:ind w:left="128"/>
            </w:pPr>
            <w:r>
              <w:rPr>
                <w:spacing w:val="-5"/>
              </w:rPr>
              <w:t>9.</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2" w:lineRule="exact"/>
              <w:ind w:left="110"/>
            </w:pPr>
            <w:r>
              <w:t>Vučna</w:t>
            </w:r>
            <w:r>
              <w:rPr>
                <w:spacing w:val="-9"/>
              </w:rPr>
              <w:t xml:space="preserve"> </w:t>
            </w:r>
            <w:r>
              <w:rPr>
                <w:spacing w:val="-2"/>
              </w:rPr>
              <w:t>vozila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2" w:lineRule="exact"/>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7"/>
            </w:pPr>
            <w:r>
              <w:rPr>
                <w:spacing w:val="-5"/>
              </w:rPr>
              <w:t>64</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8</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2" w:lineRule="exact"/>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10.</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before="1" w:line="232" w:lineRule="exact"/>
              <w:ind w:left="110"/>
            </w:pPr>
            <w:r>
              <w:t>Prijem</w:t>
            </w:r>
            <w:r>
              <w:rPr>
                <w:spacing w:val="-8"/>
              </w:rPr>
              <w:t xml:space="preserve"> </w:t>
            </w:r>
            <w:r>
              <w:t>voznih</w:t>
            </w:r>
            <w:r>
              <w:rPr>
                <w:spacing w:val="-9"/>
              </w:rPr>
              <w:t xml:space="preserve"> </w:t>
            </w:r>
            <w:r>
              <w:rPr>
                <w:spacing w:val="-2"/>
              </w:rPr>
              <w:t>sredstava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 w:line="232" w:lineRule="exact"/>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5"/>
              </w:rPr>
              <w:t>36</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11.</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4" w:lineRule="exact"/>
              <w:ind w:left="110"/>
            </w:pPr>
            <w:r>
              <w:t>Rukovanje</w:t>
            </w:r>
            <w:r>
              <w:rPr>
                <w:spacing w:val="40"/>
              </w:rPr>
              <w:t xml:space="preserve"> </w:t>
            </w:r>
            <w:r>
              <w:t>pomoćnim</w:t>
            </w:r>
            <w:r>
              <w:rPr>
                <w:spacing w:val="40"/>
              </w:rPr>
              <w:t xml:space="preserve"> </w:t>
            </w:r>
            <w:r>
              <w:t>uređajima vučnog vozila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108</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5"/>
              </w:rPr>
              <w:t>72</w:t>
            </w:r>
          </w:p>
        </w:tc>
      </w:tr>
      <w:tr w:rsidR="008C01C9">
        <w:trPr>
          <w:trHeight w:val="50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4"/>
              <w:ind w:left="128"/>
            </w:pPr>
            <w:r>
              <w:rPr>
                <w:spacing w:val="-5"/>
              </w:rPr>
              <w:t>12.</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1163"/>
                <w:tab w:val="left" w:pos="2338"/>
              </w:tabs>
              <w:spacing w:line="252" w:lineRule="exact"/>
              <w:ind w:left="110" w:right="98"/>
            </w:pPr>
            <w:r>
              <w:rPr>
                <w:spacing w:val="-2"/>
              </w:rPr>
              <w:t>Mašinsko</w:t>
            </w:r>
            <w:r>
              <w:tab/>
            </w:r>
            <w:r>
              <w:rPr>
                <w:spacing w:val="-2"/>
              </w:rPr>
              <w:t>održavanje</w:t>
            </w:r>
            <w:r>
              <w:tab/>
            </w:r>
            <w:r>
              <w:rPr>
                <w:spacing w:val="-2"/>
              </w:rPr>
              <w:t>voznih sredstava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4"/>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9"/>
            </w:pPr>
            <w:r>
              <w:rPr>
                <w:spacing w:val="-5"/>
              </w:rPr>
              <w:t>144</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6"/>
            </w:pPr>
            <w:r>
              <w:rPr>
                <w:spacing w:val="-5"/>
              </w:rPr>
              <w:t>108</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4"/>
              <w:ind w:left="103"/>
            </w:pPr>
            <w:r>
              <w:rPr>
                <w:spacing w:val="-5"/>
              </w:rPr>
              <w:t>108</w:t>
            </w:r>
          </w:p>
        </w:tc>
      </w:tr>
      <w:tr w:rsidR="008C01C9">
        <w:trPr>
          <w:trHeight w:val="250"/>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0" w:lineRule="exact"/>
              <w:ind w:left="128"/>
            </w:pPr>
            <w:r>
              <w:rPr>
                <w:spacing w:val="-5"/>
              </w:rPr>
              <w:t>13.</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0" w:lineRule="exact"/>
              <w:ind w:left="110"/>
            </w:pPr>
            <w:r>
              <w:t>Vučena</w:t>
            </w:r>
            <w:r>
              <w:rPr>
                <w:spacing w:val="-9"/>
              </w:rPr>
              <w:t xml:space="preserve"> </w:t>
            </w:r>
            <w:r>
              <w:t>vozila</w:t>
            </w:r>
            <w:r>
              <w:rPr>
                <w:spacing w:val="-9"/>
              </w:rPr>
              <w:t xml:space="preserve"> </w:t>
            </w:r>
            <w:r>
              <w:rPr>
                <w:spacing w:val="-5"/>
              </w:rPr>
              <w:t>II</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0" w:lineRule="exact"/>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6"/>
            </w:pPr>
            <w:r>
              <w:rPr>
                <w:spacing w:val="-5"/>
              </w:rPr>
              <w:t>36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0"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14.</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1878"/>
              </w:tabs>
              <w:spacing w:line="254" w:lineRule="exact"/>
              <w:ind w:left="110" w:right="98"/>
            </w:pPr>
            <w:r>
              <w:rPr>
                <w:spacing w:val="-2"/>
              </w:rPr>
              <w:t>Organizacija</w:t>
            </w:r>
            <w:r>
              <w:tab/>
            </w:r>
            <w:r>
              <w:rPr>
                <w:spacing w:val="-2"/>
              </w:rPr>
              <w:t xml:space="preserve">željezničkog </w:t>
            </w:r>
            <w:r>
              <w:t>saobraćaja I</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5"/>
              </w:rPr>
              <w:t>36</w:t>
            </w:r>
          </w:p>
        </w:tc>
      </w:tr>
      <w:tr w:rsidR="008C01C9">
        <w:trPr>
          <w:trHeight w:val="50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4"/>
              <w:ind w:left="128"/>
            </w:pPr>
            <w:r>
              <w:rPr>
                <w:spacing w:val="-5"/>
              </w:rPr>
              <w:t>15.</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4" w:lineRule="exact"/>
              <w:ind w:left="110"/>
            </w:pPr>
            <w:r>
              <w:t>Planiranje</w:t>
            </w:r>
            <w:r>
              <w:rPr>
                <w:spacing w:val="40"/>
              </w:rPr>
              <w:t xml:space="preserve"> </w:t>
            </w:r>
            <w:r>
              <w:t>i</w:t>
            </w:r>
            <w:r>
              <w:rPr>
                <w:spacing w:val="40"/>
              </w:rPr>
              <w:t xml:space="preserve"> </w:t>
            </w:r>
            <w:r>
              <w:t>organizacija</w:t>
            </w:r>
            <w:r>
              <w:rPr>
                <w:spacing w:val="40"/>
              </w:rPr>
              <w:t xml:space="preserve"> </w:t>
            </w:r>
            <w:r>
              <w:t>rada</w:t>
            </w:r>
            <w:r>
              <w:rPr>
                <w:spacing w:val="40"/>
              </w:rPr>
              <w:t xml:space="preserve"> </w:t>
            </w:r>
            <w:r>
              <w:t>u službi vuče dizel vučnih vozila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4"/>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6"/>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4"/>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4"/>
              <w:ind w:left="103"/>
            </w:pPr>
            <w:r>
              <w:rPr>
                <w:spacing w:val="-5"/>
              </w:rPr>
              <w:t>36</w:t>
            </w:r>
          </w:p>
        </w:tc>
      </w:tr>
      <w:tr w:rsidR="008C01C9">
        <w:trPr>
          <w:trHeight w:val="246"/>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26" w:lineRule="exact"/>
              <w:ind w:left="128"/>
            </w:pPr>
            <w:r>
              <w:rPr>
                <w:spacing w:val="-5"/>
              </w:rPr>
              <w:t>16.</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26" w:lineRule="exact"/>
              <w:ind w:left="110"/>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26" w:lineRule="exact"/>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7"/>
            </w:pPr>
            <w:r>
              <w:rPr>
                <w:spacing w:val="-5"/>
              </w:rPr>
              <w:t>32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6"/>
            </w:pPr>
            <w:r>
              <w:rPr>
                <w:spacing w:val="-10"/>
              </w:rPr>
              <w:t>4</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5"/>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26" w:lineRule="exact"/>
              <w:ind w:left="103"/>
            </w:pPr>
            <w:r>
              <w:rPr>
                <w:spacing w:val="-5"/>
              </w:rPr>
              <w:t>36</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8"/>
            </w:pPr>
            <w:r>
              <w:rPr>
                <w:spacing w:val="-5"/>
              </w:rPr>
              <w:t>17.</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3" w:lineRule="exact"/>
              <w:ind w:left="110"/>
            </w:pPr>
            <w:r>
              <w:t>Elektro</w:t>
            </w:r>
            <w:r>
              <w:rPr>
                <w:spacing w:val="-8"/>
              </w:rPr>
              <w:t xml:space="preserve"> </w:t>
            </w:r>
            <w:r>
              <w:t>uređaji</w:t>
            </w:r>
            <w:r>
              <w:rPr>
                <w:spacing w:val="-7"/>
              </w:rPr>
              <w:t xml:space="preserve"> </w:t>
            </w:r>
            <w:r>
              <w:t>dizel</w:t>
            </w:r>
            <w:r>
              <w:rPr>
                <w:spacing w:val="-8"/>
              </w:rPr>
              <w:t xml:space="preserve"> </w:t>
            </w:r>
            <w:r>
              <w:t>vučnih</w:t>
            </w:r>
            <w:r>
              <w:rPr>
                <w:spacing w:val="-7"/>
              </w:rPr>
              <w:t xml:space="preserve"> </w:t>
            </w:r>
            <w:r>
              <w:rPr>
                <w:spacing w:val="-2"/>
              </w:rPr>
              <w:t>vozila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3" w:lineRule="exact"/>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5"/>
              </w:rPr>
              <w:t>36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18.</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929"/>
                <w:tab w:val="left" w:pos="1730"/>
                <w:tab w:val="left" w:pos="2188"/>
              </w:tabs>
              <w:spacing w:line="252" w:lineRule="exact"/>
              <w:ind w:left="110" w:right="99"/>
            </w:pPr>
            <w:r>
              <w:rPr>
                <w:spacing w:val="-2"/>
              </w:rPr>
              <w:t>Elektro</w:t>
            </w:r>
            <w:r>
              <w:tab/>
            </w:r>
            <w:r>
              <w:rPr>
                <w:spacing w:val="-2"/>
              </w:rPr>
              <w:t>uređaji</w:t>
            </w:r>
            <w:r>
              <w:tab/>
            </w:r>
            <w:r>
              <w:rPr>
                <w:spacing w:val="-6"/>
              </w:rPr>
              <w:t>na</w:t>
            </w:r>
            <w:r>
              <w:tab/>
            </w:r>
            <w:r>
              <w:rPr>
                <w:spacing w:val="-2"/>
              </w:rPr>
              <w:t>vučenim vozilima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5"/>
              </w:rPr>
              <w:t>36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10"/>
              </w:rPr>
              <w:t>-</w:t>
            </w:r>
          </w:p>
        </w:tc>
      </w:tr>
      <w:tr w:rsidR="008C01C9">
        <w:trPr>
          <w:trHeight w:val="25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2" w:lineRule="exact"/>
              <w:ind w:left="128"/>
            </w:pPr>
            <w:r>
              <w:rPr>
                <w:spacing w:val="-5"/>
              </w:rPr>
              <w:t>19.</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2" w:lineRule="exact"/>
              <w:ind w:left="110"/>
            </w:pPr>
            <w:r>
              <w:t>Rukovanje</w:t>
            </w:r>
            <w:r>
              <w:rPr>
                <w:spacing w:val="-9"/>
              </w:rPr>
              <w:t xml:space="preserve"> </w:t>
            </w:r>
            <w:r>
              <w:t>dizel</w:t>
            </w:r>
            <w:r>
              <w:rPr>
                <w:spacing w:val="-9"/>
              </w:rPr>
              <w:t xml:space="preserve"> </w:t>
            </w:r>
            <w:r>
              <w:t>vučnim</w:t>
            </w:r>
            <w:r>
              <w:rPr>
                <w:spacing w:val="-8"/>
              </w:rPr>
              <w:t xml:space="preserve"> </w:t>
            </w:r>
            <w:r>
              <w:rPr>
                <w:spacing w:val="-2"/>
              </w:rPr>
              <w:t>vozilima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2" w:lineRule="exact"/>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9"/>
            </w:pPr>
            <w:r>
              <w:rPr>
                <w:spacing w:val="-5"/>
              </w:rPr>
              <w:t>108</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7"/>
            </w:pPr>
            <w:r>
              <w:rPr>
                <w:spacing w:val="-5"/>
              </w:rPr>
              <w:t>36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5"/>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2" w:lineRule="exact"/>
              <w:ind w:left="103"/>
            </w:pPr>
            <w:r>
              <w:rPr>
                <w:spacing w:val="-5"/>
              </w:rPr>
              <w:t>72</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20.</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0"/>
            </w:pPr>
            <w:r>
              <w:t>Mehanički</w:t>
            </w:r>
            <w:r>
              <w:rPr>
                <w:spacing w:val="80"/>
              </w:rPr>
              <w:t xml:space="preserve"> </w:t>
            </w:r>
            <w:r>
              <w:t>uređaji</w:t>
            </w:r>
            <w:r>
              <w:rPr>
                <w:spacing w:val="80"/>
              </w:rPr>
              <w:t xml:space="preserve"> </w:t>
            </w:r>
            <w:r>
              <w:t>dizel</w:t>
            </w:r>
            <w:r>
              <w:rPr>
                <w:spacing w:val="80"/>
              </w:rPr>
              <w:t xml:space="preserve"> </w:t>
            </w:r>
            <w:r>
              <w:t xml:space="preserve">vučnih </w:t>
            </w:r>
            <w:r>
              <w:rPr>
                <w:spacing w:val="-2"/>
              </w:rPr>
              <w:t>vozila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6</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21.</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1878"/>
              </w:tabs>
              <w:spacing w:line="252" w:lineRule="exact"/>
              <w:ind w:left="110" w:right="98"/>
            </w:pPr>
            <w:r>
              <w:rPr>
                <w:spacing w:val="-2"/>
              </w:rPr>
              <w:t>Organizacija</w:t>
            </w:r>
            <w:r>
              <w:tab/>
            </w:r>
            <w:r>
              <w:rPr>
                <w:spacing w:val="-2"/>
              </w:rPr>
              <w:t xml:space="preserve">željezničkog </w:t>
            </w:r>
            <w:r>
              <w:t>saobraćaja II</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22.</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0"/>
            </w:pPr>
            <w:r>
              <w:t>Planiranje</w:t>
            </w:r>
            <w:r>
              <w:rPr>
                <w:spacing w:val="40"/>
              </w:rPr>
              <w:t xml:space="preserve"> </w:t>
            </w:r>
            <w:r>
              <w:t>i</w:t>
            </w:r>
            <w:r>
              <w:rPr>
                <w:spacing w:val="40"/>
              </w:rPr>
              <w:t xml:space="preserve"> </w:t>
            </w:r>
            <w:r>
              <w:t>organizacija</w:t>
            </w:r>
            <w:r>
              <w:rPr>
                <w:spacing w:val="40"/>
              </w:rPr>
              <w:t xml:space="preserve"> </w:t>
            </w:r>
            <w:r>
              <w:t>rada</w:t>
            </w:r>
            <w:r>
              <w:rPr>
                <w:spacing w:val="40"/>
              </w:rPr>
              <w:t xml:space="preserve"> </w:t>
            </w:r>
            <w:r>
              <w:t>u službi vuče elektro vučnih vozila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5"/>
              </w:rPr>
              <w:t>33</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23.</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before="1" w:line="232" w:lineRule="exact"/>
              <w:ind w:left="110"/>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5"/>
              </w:rPr>
              <w:t>II</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 w:line="232" w:lineRule="exact"/>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8"/>
            </w:pPr>
            <w:r>
              <w:rPr>
                <w:spacing w:val="-5"/>
              </w:rPr>
              <w:t>24.</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1158"/>
                <w:tab w:val="left" w:pos="1937"/>
              </w:tabs>
              <w:spacing w:line="252" w:lineRule="exact"/>
              <w:ind w:left="110" w:right="99"/>
            </w:pPr>
            <w:r>
              <w:rPr>
                <w:spacing w:val="-2"/>
              </w:rPr>
              <w:t>Mehanički</w:t>
            </w:r>
            <w:r>
              <w:tab/>
            </w:r>
            <w:r>
              <w:rPr>
                <w:spacing w:val="-2"/>
              </w:rPr>
              <w:t>uređaji</w:t>
            </w:r>
            <w:r>
              <w:tab/>
            </w:r>
            <w:r>
              <w:rPr>
                <w:spacing w:val="-2"/>
              </w:rPr>
              <w:t xml:space="preserve">željezničkih </w:t>
            </w:r>
            <w:r>
              <w:t>voznih sredstava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7"/>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25.</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before="1" w:line="232" w:lineRule="exact"/>
              <w:ind w:left="110"/>
            </w:pPr>
            <w:r>
              <w:t>Rukovanje</w:t>
            </w:r>
            <w:r>
              <w:rPr>
                <w:spacing w:val="-11"/>
              </w:rPr>
              <w:t xml:space="preserve"> </w:t>
            </w:r>
            <w:r>
              <w:t>vučnim</w:t>
            </w:r>
            <w:r>
              <w:rPr>
                <w:spacing w:val="-9"/>
              </w:rPr>
              <w:t xml:space="preserve"> </w:t>
            </w:r>
            <w:r>
              <w:rPr>
                <w:spacing w:val="-2"/>
              </w:rPr>
              <w:t>vozilom</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 w:line="232" w:lineRule="exact"/>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5"/>
              </w:rPr>
              <w:t>33</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8"/>
            </w:pPr>
            <w:r>
              <w:rPr>
                <w:spacing w:val="-5"/>
              </w:rPr>
              <w:t>26.</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3" w:lineRule="exact"/>
              <w:ind w:left="110"/>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sredstva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3" w:lineRule="exact"/>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7"/>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5"/>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03"/>
            </w:pPr>
            <w:r>
              <w:rPr>
                <w:spacing w:val="-5"/>
              </w:rPr>
              <w:t>33</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27.</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0" w:right="98"/>
            </w:pPr>
            <w:r>
              <w:t>Provjera</w:t>
            </w:r>
            <w:r>
              <w:rPr>
                <w:spacing w:val="-8"/>
              </w:rPr>
              <w:t xml:space="preserve"> </w:t>
            </w:r>
            <w:r>
              <w:t>tehničke</w:t>
            </w:r>
            <w:r>
              <w:rPr>
                <w:spacing w:val="-8"/>
              </w:rPr>
              <w:t xml:space="preserve"> </w:t>
            </w:r>
            <w:r>
              <w:t>ispravnosti</w:t>
            </w:r>
            <w:r>
              <w:rPr>
                <w:spacing w:val="-8"/>
              </w:rPr>
              <w:t xml:space="preserve"> </w:t>
            </w:r>
            <w:r>
              <w:t>voza i željezničkih voznih sredstava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5"/>
              </w:rPr>
              <w:t>33</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28.</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0" w:right="98"/>
            </w:pPr>
            <w:r>
              <w:t>Planiranje</w:t>
            </w:r>
            <w:r>
              <w:rPr>
                <w:spacing w:val="40"/>
              </w:rPr>
              <w:t xml:space="preserve"> </w:t>
            </w:r>
            <w:r>
              <w:t>i</w:t>
            </w:r>
            <w:r>
              <w:rPr>
                <w:spacing w:val="40"/>
              </w:rPr>
              <w:t xml:space="preserve"> </w:t>
            </w:r>
            <w:r>
              <w:t>organizacija</w:t>
            </w:r>
            <w:r>
              <w:rPr>
                <w:spacing w:val="40"/>
              </w:rPr>
              <w:t xml:space="preserve"> </w:t>
            </w:r>
            <w:r>
              <w:t>rada</w:t>
            </w:r>
            <w:r>
              <w:rPr>
                <w:spacing w:val="40"/>
              </w:rPr>
              <w:t xml:space="preserve"> </w:t>
            </w:r>
            <w:r>
              <w:t>u tehničko-kolskoj djelatnosti</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5"/>
              </w:rPr>
              <w:t>33</w:t>
            </w:r>
          </w:p>
        </w:tc>
      </w:tr>
    </w:tbl>
    <w:p w:rsidR="008C01C9" w:rsidRDefault="008C01C9">
      <w:pPr>
        <w:pStyle w:val="TableParagraph"/>
        <w:sectPr w:rsidR="008C01C9">
          <w:pgSz w:w="11910" w:h="16840"/>
          <w:pgMar w:top="840" w:right="566" w:bottom="1080" w:left="425" w:header="599" w:footer="884" w:gutter="0"/>
          <w:cols w:space="720"/>
        </w:sectPr>
      </w:pPr>
    </w:p>
    <w:p w:rsidR="008C01C9" w:rsidRDefault="008C01C9">
      <w:pPr>
        <w:pStyle w:val="BodyText"/>
        <w:rPr>
          <w:b/>
          <w:sz w:val="20"/>
        </w:rPr>
      </w:pPr>
    </w:p>
    <w:p w:rsidR="008C01C9" w:rsidRDefault="008C01C9">
      <w:pPr>
        <w:pStyle w:val="BodyText"/>
        <w:spacing w:before="130"/>
        <w:rPr>
          <w:b/>
          <w:sz w:val="20"/>
        </w:rPr>
      </w:pPr>
    </w:p>
    <w:tbl>
      <w:tblPr>
        <w:tblW w:w="0" w:type="auto"/>
        <w:tblInd w:w="843"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720"/>
        <w:gridCol w:w="2982"/>
        <w:gridCol w:w="709"/>
        <w:gridCol w:w="712"/>
        <w:gridCol w:w="710"/>
        <w:gridCol w:w="710"/>
        <w:gridCol w:w="709"/>
        <w:gridCol w:w="710"/>
        <w:gridCol w:w="710"/>
        <w:gridCol w:w="705"/>
      </w:tblGrid>
      <w:tr w:rsidR="008C01C9">
        <w:trPr>
          <w:trHeight w:val="815"/>
        </w:trPr>
        <w:tc>
          <w:tcPr>
            <w:tcW w:w="720" w:type="dxa"/>
            <w:vMerge w:val="restart"/>
            <w:tcBorders>
              <w:left w:val="nil"/>
              <w:right w:val="single" w:sz="4" w:space="0" w:color="C00000"/>
            </w:tcBorders>
            <w:shd w:val="clear" w:color="auto" w:fill="F1E5BD"/>
          </w:tcPr>
          <w:p w:rsidR="008C01C9" w:rsidRDefault="008C01C9">
            <w:pPr>
              <w:pStyle w:val="TableParagraph"/>
              <w:spacing w:before="146"/>
              <w:rPr>
                <w:b/>
                <w:sz w:val="20"/>
              </w:rPr>
            </w:pPr>
          </w:p>
          <w:p w:rsidR="008C01C9" w:rsidRDefault="0084041E">
            <w:pPr>
              <w:pStyle w:val="TableParagraph"/>
              <w:spacing w:before="1"/>
              <w:ind w:left="128" w:right="121"/>
              <w:rPr>
                <w:b/>
                <w:sz w:val="20"/>
              </w:rPr>
            </w:pPr>
            <w:r>
              <w:rPr>
                <w:b/>
                <w:spacing w:val="-2"/>
                <w:sz w:val="20"/>
              </w:rPr>
              <w:t xml:space="preserve">Redni </w:t>
            </w:r>
            <w:r>
              <w:rPr>
                <w:b/>
                <w:spacing w:val="-4"/>
                <w:sz w:val="20"/>
              </w:rPr>
              <w:t>broj</w:t>
            </w:r>
          </w:p>
        </w:tc>
        <w:tc>
          <w:tcPr>
            <w:tcW w:w="2982" w:type="dxa"/>
            <w:vMerge w:val="restart"/>
            <w:tcBorders>
              <w:left w:val="single" w:sz="4" w:space="0" w:color="C00000"/>
              <w:right w:val="single" w:sz="4" w:space="0" w:color="C00000"/>
            </w:tcBorders>
            <w:shd w:val="clear" w:color="auto" w:fill="F1E5BD"/>
          </w:tcPr>
          <w:p w:rsidR="008C01C9" w:rsidRDefault="008C01C9">
            <w:pPr>
              <w:pStyle w:val="TableParagraph"/>
              <w:rPr>
                <w:b/>
                <w:sz w:val="20"/>
              </w:rPr>
            </w:pPr>
          </w:p>
          <w:p w:rsidR="008C01C9" w:rsidRDefault="008C01C9">
            <w:pPr>
              <w:pStyle w:val="TableParagraph"/>
              <w:spacing w:before="31"/>
              <w:rPr>
                <w:b/>
                <w:sz w:val="20"/>
              </w:rPr>
            </w:pPr>
          </w:p>
          <w:p w:rsidR="008C01C9" w:rsidRDefault="0084041E">
            <w:pPr>
              <w:pStyle w:val="TableParagraph"/>
              <w:ind w:left="110"/>
              <w:rPr>
                <w:b/>
                <w:sz w:val="20"/>
              </w:rPr>
            </w:pPr>
            <w:r>
              <w:rPr>
                <w:b/>
                <w:sz w:val="20"/>
              </w:rPr>
              <w:t>Naziv</w:t>
            </w:r>
            <w:r>
              <w:rPr>
                <w:b/>
                <w:spacing w:val="-6"/>
                <w:sz w:val="20"/>
              </w:rPr>
              <w:t xml:space="preserve"> </w:t>
            </w:r>
            <w:r>
              <w:rPr>
                <w:b/>
                <w:spacing w:val="-2"/>
                <w:sz w:val="20"/>
              </w:rPr>
              <w:t>modula</w:t>
            </w:r>
          </w:p>
        </w:tc>
        <w:tc>
          <w:tcPr>
            <w:tcW w:w="709" w:type="dxa"/>
            <w:vMerge w:val="restart"/>
            <w:tcBorders>
              <w:left w:val="single" w:sz="4" w:space="0" w:color="C00000"/>
              <w:right w:val="single" w:sz="4" w:space="0" w:color="C00000"/>
            </w:tcBorders>
            <w:shd w:val="clear" w:color="auto" w:fill="F1E5BD"/>
            <w:textDirection w:val="btLr"/>
          </w:tcPr>
          <w:p w:rsidR="008C01C9" w:rsidRDefault="008C01C9">
            <w:pPr>
              <w:pStyle w:val="TableParagraph"/>
              <w:spacing w:before="4"/>
              <w:rPr>
                <w:b/>
                <w:sz w:val="20"/>
              </w:rPr>
            </w:pPr>
          </w:p>
          <w:p w:rsidR="008C01C9" w:rsidRDefault="0084041E">
            <w:pPr>
              <w:pStyle w:val="TableParagraph"/>
              <w:ind w:left="57"/>
              <w:rPr>
                <w:b/>
                <w:sz w:val="20"/>
              </w:rPr>
            </w:pPr>
            <w:r>
              <w:rPr>
                <w:b/>
                <w:spacing w:val="-2"/>
                <w:sz w:val="20"/>
              </w:rPr>
              <w:t>Razred</w:t>
            </w:r>
          </w:p>
        </w:tc>
        <w:tc>
          <w:tcPr>
            <w:tcW w:w="712" w:type="dxa"/>
            <w:vMerge w:val="restart"/>
            <w:tcBorders>
              <w:left w:val="single" w:sz="4" w:space="0" w:color="C00000"/>
              <w:right w:val="single" w:sz="4" w:space="0" w:color="C00000"/>
            </w:tcBorders>
            <w:shd w:val="clear" w:color="auto" w:fill="F1E5BD"/>
            <w:textDirection w:val="btLr"/>
          </w:tcPr>
          <w:p w:rsidR="008C01C9" w:rsidRDefault="0084041E">
            <w:pPr>
              <w:pStyle w:val="TableParagraph"/>
              <w:spacing w:before="117" w:line="244" w:lineRule="auto"/>
              <w:ind w:left="112" w:right="479"/>
              <w:rPr>
                <w:b/>
                <w:sz w:val="20"/>
              </w:rPr>
            </w:pPr>
            <w:r>
              <w:rPr>
                <w:b/>
                <w:spacing w:val="-2"/>
                <w:sz w:val="20"/>
              </w:rPr>
              <w:t>Ukupno časova</w:t>
            </w:r>
          </w:p>
        </w:tc>
        <w:tc>
          <w:tcPr>
            <w:tcW w:w="2129" w:type="dxa"/>
            <w:gridSpan w:val="3"/>
            <w:tcBorders>
              <w:left w:val="single" w:sz="4" w:space="0" w:color="C00000"/>
              <w:bottom w:val="single" w:sz="4" w:space="0" w:color="C00000"/>
              <w:right w:val="single" w:sz="4" w:space="0" w:color="C00000"/>
            </w:tcBorders>
            <w:shd w:val="clear" w:color="auto" w:fill="F1E5BD"/>
          </w:tcPr>
          <w:p w:rsidR="008C01C9" w:rsidRDefault="008C01C9">
            <w:pPr>
              <w:pStyle w:val="TableParagraph"/>
              <w:spacing w:before="72"/>
              <w:rPr>
                <w:b/>
                <w:sz w:val="20"/>
              </w:rPr>
            </w:pPr>
          </w:p>
          <w:p w:rsidR="008C01C9" w:rsidRDefault="0084041E">
            <w:pPr>
              <w:pStyle w:val="TableParagraph"/>
              <w:ind w:left="165"/>
              <w:rPr>
                <w:b/>
                <w:sz w:val="20"/>
              </w:rPr>
            </w:pPr>
            <w:r>
              <w:rPr>
                <w:b/>
                <w:sz w:val="20"/>
              </w:rPr>
              <w:t>Oblici</w:t>
            </w:r>
            <w:r>
              <w:rPr>
                <w:b/>
                <w:spacing w:val="-6"/>
                <w:sz w:val="20"/>
              </w:rPr>
              <w:t xml:space="preserve"> </w:t>
            </w:r>
            <w:r>
              <w:rPr>
                <w:b/>
                <w:spacing w:val="-2"/>
                <w:sz w:val="20"/>
              </w:rPr>
              <w:t>nastave</w:t>
            </w:r>
          </w:p>
        </w:tc>
        <w:tc>
          <w:tcPr>
            <w:tcW w:w="2125" w:type="dxa"/>
            <w:gridSpan w:val="3"/>
            <w:tcBorders>
              <w:left w:val="single" w:sz="4" w:space="0" w:color="C00000"/>
              <w:bottom w:val="single" w:sz="4" w:space="0" w:color="C00000"/>
              <w:right w:val="nil"/>
            </w:tcBorders>
            <w:shd w:val="clear" w:color="auto" w:fill="F1E5BD"/>
          </w:tcPr>
          <w:p w:rsidR="008C01C9" w:rsidRDefault="0084041E">
            <w:pPr>
              <w:pStyle w:val="TableParagraph"/>
              <w:spacing w:before="72"/>
              <w:ind w:left="163" w:right="175"/>
              <w:jc w:val="both"/>
              <w:rPr>
                <w:b/>
                <w:sz w:val="20"/>
              </w:rPr>
            </w:pPr>
            <w:r>
              <w:rPr>
                <w:b/>
                <w:sz w:val="20"/>
              </w:rPr>
              <w:t xml:space="preserve">Broj časova kod kojih se odjeljenje dijeli na </w:t>
            </w:r>
            <w:r>
              <w:rPr>
                <w:b/>
                <w:spacing w:val="-2"/>
                <w:sz w:val="20"/>
              </w:rPr>
              <w:t>grupe</w:t>
            </w:r>
          </w:p>
        </w:tc>
      </w:tr>
      <w:tr w:rsidR="008C01C9">
        <w:trPr>
          <w:trHeight w:val="350"/>
        </w:trPr>
        <w:tc>
          <w:tcPr>
            <w:tcW w:w="720" w:type="dxa"/>
            <w:vMerge/>
            <w:tcBorders>
              <w:top w:val="nil"/>
              <w:left w:val="nil"/>
              <w:right w:val="single" w:sz="4" w:space="0" w:color="C00000"/>
            </w:tcBorders>
            <w:shd w:val="clear" w:color="auto" w:fill="F1E5BD"/>
          </w:tcPr>
          <w:p w:rsidR="008C01C9" w:rsidRDefault="008C01C9">
            <w:pPr>
              <w:rPr>
                <w:sz w:val="2"/>
                <w:szCs w:val="2"/>
              </w:rPr>
            </w:pPr>
          </w:p>
        </w:tc>
        <w:tc>
          <w:tcPr>
            <w:tcW w:w="2982" w:type="dxa"/>
            <w:vMerge/>
            <w:tcBorders>
              <w:top w:val="nil"/>
              <w:left w:val="single" w:sz="4" w:space="0" w:color="C00000"/>
              <w:right w:val="single" w:sz="4" w:space="0" w:color="C00000"/>
            </w:tcBorders>
            <w:shd w:val="clear" w:color="auto" w:fill="F1E5BD"/>
          </w:tcPr>
          <w:p w:rsidR="008C01C9" w:rsidRDefault="008C01C9">
            <w:pPr>
              <w:rPr>
                <w:sz w:val="2"/>
                <w:szCs w:val="2"/>
              </w:rPr>
            </w:pPr>
          </w:p>
        </w:tc>
        <w:tc>
          <w:tcPr>
            <w:tcW w:w="709" w:type="dxa"/>
            <w:vMerge/>
            <w:tcBorders>
              <w:top w:val="nil"/>
              <w:left w:val="single" w:sz="4" w:space="0" w:color="C00000"/>
              <w:right w:val="single" w:sz="4" w:space="0" w:color="C00000"/>
            </w:tcBorders>
            <w:shd w:val="clear" w:color="auto" w:fill="F1E5BD"/>
            <w:textDirection w:val="btLr"/>
          </w:tcPr>
          <w:p w:rsidR="008C01C9" w:rsidRDefault="008C01C9">
            <w:pPr>
              <w:rPr>
                <w:sz w:val="2"/>
                <w:szCs w:val="2"/>
              </w:rPr>
            </w:pPr>
          </w:p>
        </w:tc>
        <w:tc>
          <w:tcPr>
            <w:tcW w:w="712" w:type="dxa"/>
            <w:vMerge/>
            <w:tcBorders>
              <w:top w:val="nil"/>
              <w:left w:val="single" w:sz="4" w:space="0" w:color="C00000"/>
              <w:right w:val="single" w:sz="4" w:space="0" w:color="C00000"/>
            </w:tcBorders>
            <w:shd w:val="clear" w:color="auto" w:fill="F1E5BD"/>
            <w:textDirection w:val="btLr"/>
          </w:tcPr>
          <w:p w:rsidR="008C01C9" w:rsidRDefault="008C01C9">
            <w:pPr>
              <w:rPr>
                <w:sz w:val="2"/>
                <w:szCs w:val="2"/>
              </w:rPr>
            </w:pP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1"/>
              <w:ind w:left="165"/>
              <w:rPr>
                <w:b/>
                <w:sz w:val="20"/>
              </w:rPr>
            </w:pPr>
            <w:r>
              <w:rPr>
                <w:b/>
                <w:spacing w:val="-10"/>
                <w:sz w:val="20"/>
              </w:rPr>
              <w:t>T</w:t>
            </w: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1"/>
              <w:ind w:left="164"/>
              <w:rPr>
                <w:b/>
                <w:sz w:val="20"/>
              </w:rPr>
            </w:pPr>
            <w:r>
              <w:rPr>
                <w:b/>
                <w:spacing w:val="-10"/>
                <w:sz w:val="20"/>
              </w:rPr>
              <w:t>V</w:t>
            </w:r>
          </w:p>
        </w:tc>
        <w:tc>
          <w:tcPr>
            <w:tcW w:w="709"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1"/>
              <w:ind w:left="163"/>
              <w:rPr>
                <w:b/>
                <w:sz w:val="20"/>
              </w:rPr>
            </w:pPr>
            <w:r>
              <w:rPr>
                <w:b/>
                <w:spacing w:val="-10"/>
                <w:sz w:val="20"/>
              </w:rPr>
              <w:t>P</w:t>
            </w: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1"/>
              <w:ind w:left="163"/>
              <w:rPr>
                <w:b/>
                <w:sz w:val="20"/>
              </w:rPr>
            </w:pPr>
            <w:r>
              <w:rPr>
                <w:b/>
                <w:spacing w:val="-10"/>
                <w:sz w:val="20"/>
              </w:rPr>
              <w:t>T</w:t>
            </w:r>
          </w:p>
        </w:tc>
        <w:tc>
          <w:tcPr>
            <w:tcW w:w="710" w:type="dxa"/>
            <w:tcBorders>
              <w:top w:val="single" w:sz="4" w:space="0" w:color="C00000"/>
              <w:left w:val="single" w:sz="4" w:space="0" w:color="C00000"/>
              <w:right w:val="single" w:sz="4" w:space="0" w:color="C00000"/>
            </w:tcBorders>
            <w:shd w:val="clear" w:color="auto" w:fill="F1E5BD"/>
          </w:tcPr>
          <w:p w:rsidR="008C01C9" w:rsidRDefault="0084041E">
            <w:pPr>
              <w:pStyle w:val="TableParagraph"/>
              <w:spacing w:before="51"/>
              <w:ind w:left="161"/>
              <w:rPr>
                <w:b/>
                <w:sz w:val="20"/>
              </w:rPr>
            </w:pPr>
            <w:r>
              <w:rPr>
                <w:b/>
                <w:spacing w:val="-10"/>
                <w:sz w:val="20"/>
              </w:rPr>
              <w:t>V</w:t>
            </w:r>
          </w:p>
        </w:tc>
        <w:tc>
          <w:tcPr>
            <w:tcW w:w="705" w:type="dxa"/>
            <w:tcBorders>
              <w:top w:val="single" w:sz="4" w:space="0" w:color="C00000"/>
              <w:left w:val="single" w:sz="4" w:space="0" w:color="C00000"/>
              <w:right w:val="nil"/>
            </w:tcBorders>
            <w:shd w:val="clear" w:color="auto" w:fill="F1E5BD"/>
          </w:tcPr>
          <w:p w:rsidR="008C01C9" w:rsidRDefault="0084041E">
            <w:pPr>
              <w:pStyle w:val="TableParagraph"/>
              <w:spacing w:before="51"/>
              <w:ind w:left="160"/>
              <w:rPr>
                <w:b/>
                <w:sz w:val="20"/>
              </w:rPr>
            </w:pPr>
            <w:r>
              <w:rPr>
                <w:b/>
                <w:spacing w:val="-10"/>
                <w:sz w:val="20"/>
              </w:rPr>
              <w:t>P</w:t>
            </w:r>
          </w:p>
        </w:tc>
      </w:tr>
      <w:tr w:rsidR="008C01C9">
        <w:trPr>
          <w:trHeight w:val="216"/>
        </w:trPr>
        <w:tc>
          <w:tcPr>
            <w:tcW w:w="720" w:type="dxa"/>
            <w:tcBorders>
              <w:left w:val="nil"/>
              <w:bottom w:val="single" w:sz="4" w:space="0" w:color="C00000"/>
              <w:right w:val="single" w:sz="4" w:space="0" w:color="C00000"/>
            </w:tcBorders>
          </w:tcPr>
          <w:p w:rsidR="008C01C9" w:rsidRDefault="0084041E">
            <w:pPr>
              <w:pStyle w:val="TableParagraph"/>
              <w:spacing w:line="197" w:lineRule="exact"/>
              <w:ind w:left="128"/>
            </w:pPr>
            <w:r>
              <w:rPr>
                <w:spacing w:val="-5"/>
              </w:rPr>
              <w:t>29.</w:t>
            </w:r>
          </w:p>
        </w:tc>
        <w:tc>
          <w:tcPr>
            <w:tcW w:w="2982" w:type="dxa"/>
            <w:tcBorders>
              <w:left w:val="single" w:sz="4" w:space="0" w:color="C00000"/>
              <w:bottom w:val="single" w:sz="4" w:space="0" w:color="C00000"/>
              <w:right w:val="single" w:sz="12" w:space="0" w:color="C00000"/>
            </w:tcBorders>
          </w:tcPr>
          <w:p w:rsidR="008C01C9" w:rsidRDefault="0084041E">
            <w:pPr>
              <w:pStyle w:val="TableParagraph"/>
              <w:spacing w:line="197" w:lineRule="exact"/>
              <w:ind w:left="110"/>
            </w:pPr>
            <w:r>
              <w:t>Elektro</w:t>
            </w:r>
            <w:r>
              <w:rPr>
                <w:spacing w:val="-8"/>
              </w:rPr>
              <w:t xml:space="preserve"> </w:t>
            </w:r>
            <w:r>
              <w:t>uređaji</w:t>
            </w:r>
            <w:r>
              <w:rPr>
                <w:spacing w:val="-6"/>
              </w:rPr>
              <w:t xml:space="preserve"> </w:t>
            </w:r>
            <w:r>
              <w:t>na</w:t>
            </w:r>
            <w:r>
              <w:rPr>
                <w:spacing w:val="-8"/>
              </w:rPr>
              <w:t xml:space="preserve"> </w:t>
            </w:r>
            <w:r>
              <w:t>vučnim</w:t>
            </w:r>
            <w:r>
              <w:rPr>
                <w:spacing w:val="-6"/>
              </w:rPr>
              <w:t xml:space="preserve"> </w:t>
            </w:r>
            <w:r>
              <w:rPr>
                <w:spacing w:val="-2"/>
              </w:rPr>
              <w:t>vozilima</w:t>
            </w:r>
          </w:p>
        </w:tc>
        <w:tc>
          <w:tcPr>
            <w:tcW w:w="709" w:type="dxa"/>
            <w:tcBorders>
              <w:left w:val="single" w:sz="12" w:space="0" w:color="C00000"/>
              <w:bottom w:val="single" w:sz="4" w:space="0" w:color="C00000"/>
              <w:right w:val="single" w:sz="4" w:space="0" w:color="C00000"/>
            </w:tcBorders>
          </w:tcPr>
          <w:p w:rsidR="008C01C9" w:rsidRDefault="0084041E">
            <w:pPr>
              <w:pStyle w:val="TableParagraph"/>
              <w:spacing w:line="197" w:lineRule="exact"/>
              <w:ind w:left="99"/>
            </w:pPr>
            <w:r>
              <w:rPr>
                <w:spacing w:val="-5"/>
              </w:rPr>
              <w:t>IV</w:t>
            </w:r>
          </w:p>
        </w:tc>
        <w:tc>
          <w:tcPr>
            <w:tcW w:w="712" w:type="dxa"/>
            <w:tcBorders>
              <w:left w:val="single" w:sz="4" w:space="0" w:color="C00000"/>
              <w:bottom w:val="single" w:sz="4" w:space="0" w:color="C00000"/>
              <w:right w:val="single" w:sz="4" w:space="0" w:color="C00000"/>
            </w:tcBorders>
          </w:tcPr>
          <w:p w:rsidR="008C01C9" w:rsidRDefault="0084041E">
            <w:pPr>
              <w:pStyle w:val="TableParagraph"/>
              <w:spacing w:line="197" w:lineRule="exact"/>
              <w:ind w:left="109"/>
            </w:pPr>
            <w:r>
              <w:rPr>
                <w:spacing w:val="-5"/>
              </w:rPr>
              <w:t>99</w:t>
            </w:r>
          </w:p>
        </w:tc>
        <w:tc>
          <w:tcPr>
            <w:tcW w:w="710" w:type="dxa"/>
            <w:tcBorders>
              <w:left w:val="single" w:sz="4" w:space="0" w:color="C00000"/>
              <w:bottom w:val="single" w:sz="4" w:space="0" w:color="C00000"/>
              <w:right w:val="single" w:sz="4" w:space="0" w:color="C00000"/>
            </w:tcBorders>
          </w:tcPr>
          <w:p w:rsidR="008C01C9" w:rsidRDefault="0084041E">
            <w:pPr>
              <w:pStyle w:val="TableParagraph"/>
              <w:spacing w:line="197" w:lineRule="exact"/>
              <w:ind w:left="107"/>
            </w:pPr>
            <w:r>
              <w:rPr>
                <w:spacing w:val="-5"/>
              </w:rPr>
              <w:t>66</w:t>
            </w:r>
          </w:p>
        </w:tc>
        <w:tc>
          <w:tcPr>
            <w:tcW w:w="710" w:type="dxa"/>
            <w:tcBorders>
              <w:left w:val="single" w:sz="4" w:space="0" w:color="C00000"/>
              <w:bottom w:val="single" w:sz="4" w:space="0" w:color="C00000"/>
              <w:right w:val="single" w:sz="4" w:space="0" w:color="C00000"/>
            </w:tcBorders>
          </w:tcPr>
          <w:p w:rsidR="008C01C9" w:rsidRDefault="0084041E">
            <w:pPr>
              <w:pStyle w:val="TableParagraph"/>
              <w:spacing w:line="197" w:lineRule="exact"/>
              <w:ind w:left="106"/>
            </w:pPr>
            <w:r>
              <w:rPr>
                <w:spacing w:val="-5"/>
              </w:rPr>
              <w:t>33</w:t>
            </w:r>
          </w:p>
        </w:tc>
        <w:tc>
          <w:tcPr>
            <w:tcW w:w="709" w:type="dxa"/>
            <w:tcBorders>
              <w:left w:val="single" w:sz="4" w:space="0" w:color="C00000"/>
              <w:bottom w:val="single" w:sz="4" w:space="0" w:color="C00000"/>
              <w:right w:val="single" w:sz="4" w:space="0" w:color="C00000"/>
            </w:tcBorders>
          </w:tcPr>
          <w:p w:rsidR="008C01C9" w:rsidRDefault="0084041E">
            <w:pPr>
              <w:pStyle w:val="TableParagraph"/>
              <w:spacing w:line="197" w:lineRule="exact"/>
              <w:ind w:left="105"/>
            </w:pPr>
            <w:r>
              <w:rPr>
                <w:spacing w:val="-10"/>
              </w:rPr>
              <w:t>-</w:t>
            </w:r>
          </w:p>
        </w:tc>
        <w:tc>
          <w:tcPr>
            <w:tcW w:w="710" w:type="dxa"/>
            <w:tcBorders>
              <w:left w:val="single" w:sz="4" w:space="0" w:color="C00000"/>
              <w:bottom w:val="single" w:sz="4" w:space="0" w:color="C00000"/>
              <w:right w:val="single" w:sz="4" w:space="0" w:color="C00000"/>
            </w:tcBorders>
          </w:tcPr>
          <w:p w:rsidR="008C01C9" w:rsidRDefault="0084041E">
            <w:pPr>
              <w:pStyle w:val="TableParagraph"/>
              <w:spacing w:line="197" w:lineRule="exact"/>
              <w:ind w:left="106"/>
            </w:pPr>
            <w:r>
              <w:rPr>
                <w:spacing w:val="-10"/>
              </w:rPr>
              <w:t>-</w:t>
            </w:r>
          </w:p>
        </w:tc>
        <w:tc>
          <w:tcPr>
            <w:tcW w:w="710" w:type="dxa"/>
            <w:tcBorders>
              <w:left w:val="single" w:sz="4" w:space="0" w:color="C00000"/>
              <w:bottom w:val="single" w:sz="4" w:space="0" w:color="C00000"/>
              <w:right w:val="single" w:sz="4" w:space="0" w:color="C00000"/>
            </w:tcBorders>
          </w:tcPr>
          <w:p w:rsidR="008C01C9" w:rsidRDefault="0084041E">
            <w:pPr>
              <w:pStyle w:val="TableParagraph"/>
              <w:spacing w:line="197" w:lineRule="exact"/>
              <w:ind w:left="104"/>
            </w:pPr>
            <w:r>
              <w:rPr>
                <w:spacing w:val="-10"/>
              </w:rPr>
              <w:t>-</w:t>
            </w:r>
          </w:p>
        </w:tc>
        <w:tc>
          <w:tcPr>
            <w:tcW w:w="705" w:type="dxa"/>
            <w:tcBorders>
              <w:left w:val="single" w:sz="4" w:space="0" w:color="C00000"/>
              <w:bottom w:val="single" w:sz="4" w:space="0" w:color="C00000"/>
              <w:right w:val="nil"/>
            </w:tcBorders>
          </w:tcPr>
          <w:p w:rsidR="008C01C9" w:rsidRDefault="0084041E">
            <w:pPr>
              <w:pStyle w:val="TableParagraph"/>
              <w:spacing w:line="197" w:lineRule="exact"/>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shd w:val="clear" w:color="auto" w:fill="F1E5BD"/>
          </w:tcPr>
          <w:p w:rsidR="008C01C9" w:rsidRDefault="008C01C9">
            <w:pPr>
              <w:pStyle w:val="TableParagraph"/>
              <w:rPr>
                <w:rFonts w:ascii="Times New Roman"/>
                <w:sz w:val="18"/>
              </w:rPr>
            </w:pPr>
          </w:p>
        </w:tc>
        <w:tc>
          <w:tcPr>
            <w:tcW w:w="8657" w:type="dxa"/>
            <w:gridSpan w:val="9"/>
            <w:tcBorders>
              <w:top w:val="single" w:sz="4" w:space="0" w:color="C00000"/>
              <w:left w:val="single" w:sz="4" w:space="0" w:color="C00000"/>
              <w:bottom w:val="single" w:sz="4" w:space="0" w:color="C00000"/>
              <w:right w:val="nil"/>
            </w:tcBorders>
            <w:shd w:val="clear" w:color="auto" w:fill="F1E5BD"/>
          </w:tcPr>
          <w:p w:rsidR="008C01C9" w:rsidRDefault="0084041E">
            <w:pPr>
              <w:pStyle w:val="TableParagraph"/>
              <w:spacing w:before="1" w:line="232" w:lineRule="exact"/>
              <w:ind w:left="110"/>
              <w:rPr>
                <w:b/>
              </w:rPr>
            </w:pPr>
            <w:r>
              <w:rPr>
                <w:b/>
              </w:rPr>
              <w:t>Izborni</w:t>
            </w:r>
            <w:r>
              <w:rPr>
                <w:b/>
                <w:spacing w:val="-8"/>
              </w:rPr>
              <w:t xml:space="preserve"> </w:t>
            </w:r>
            <w:r>
              <w:rPr>
                <w:b/>
                <w:spacing w:val="-2"/>
              </w:rPr>
              <w:t>moduli</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8"/>
            </w:pPr>
            <w:r>
              <w:rPr>
                <w:spacing w:val="-5"/>
              </w:rPr>
              <w:t>1.</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3" w:lineRule="exact"/>
              <w:ind w:left="110"/>
            </w:pPr>
            <w:r>
              <w:t>Održivi</w:t>
            </w:r>
            <w:r>
              <w:rPr>
                <w:spacing w:val="-9"/>
              </w:rPr>
              <w:t xml:space="preserve"> </w:t>
            </w:r>
            <w:r>
              <w:rPr>
                <w:spacing w:val="-2"/>
              </w:rPr>
              <w:t>saobraćaj</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3" w:lineRule="exact"/>
              <w:ind w:left="99"/>
            </w:pPr>
            <w:r>
              <w:rPr>
                <w:spacing w:val="-10"/>
              </w:rPr>
              <w:t>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9"/>
            </w:pPr>
            <w:r>
              <w:rPr>
                <w:spacing w:val="-5"/>
              </w:rPr>
              <w:t>64</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7"/>
            </w:pPr>
            <w:r>
              <w:rPr>
                <w:spacing w:val="-10"/>
              </w:rPr>
              <w:t>8</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03"/>
            </w:pPr>
            <w:r>
              <w:rPr>
                <w:spacing w:val="-10"/>
              </w:rPr>
              <w:t>-</w:t>
            </w:r>
          </w:p>
        </w:tc>
      </w:tr>
      <w:tr w:rsidR="008C01C9">
        <w:trPr>
          <w:trHeight w:val="25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2" w:lineRule="exact"/>
              <w:ind w:left="128"/>
            </w:pPr>
            <w:r>
              <w:rPr>
                <w:spacing w:val="-5"/>
              </w:rPr>
              <w:t>2.</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2" w:lineRule="exact"/>
              <w:ind w:left="110"/>
            </w:pPr>
            <w:r>
              <w:rPr>
                <w:spacing w:val="-2"/>
              </w:rPr>
              <w:t>Savremeno</w:t>
            </w:r>
            <w:r>
              <w:rPr>
                <w:spacing w:val="4"/>
              </w:rPr>
              <w:t xml:space="preserve"> </w:t>
            </w:r>
            <w:r>
              <w:rPr>
                <w:spacing w:val="-2"/>
              </w:rPr>
              <w:t>odrastanje</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2" w:lineRule="exact"/>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7"/>
            </w:pPr>
            <w:r>
              <w:rPr>
                <w:spacing w:val="-5"/>
              </w:rPr>
              <w:t>54</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5"/>
              </w:rPr>
              <w:t>18</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2" w:lineRule="exact"/>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3.</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before="1" w:line="232" w:lineRule="exact"/>
              <w:ind w:left="110"/>
            </w:pPr>
            <w:r>
              <w:t>Socijalne</w:t>
            </w:r>
            <w:r>
              <w:rPr>
                <w:spacing w:val="-7"/>
              </w:rPr>
              <w:t xml:space="preserve"> </w:t>
            </w:r>
            <w:r>
              <w:t>mreže</w:t>
            </w:r>
            <w:r>
              <w:rPr>
                <w:spacing w:val="-7"/>
              </w:rPr>
              <w:t xml:space="preserve"> </w:t>
            </w:r>
            <w:r>
              <w:t>i</w:t>
            </w:r>
            <w:r>
              <w:rPr>
                <w:spacing w:val="-6"/>
              </w:rPr>
              <w:t xml:space="preserve"> </w:t>
            </w:r>
            <w:r>
              <w:rPr>
                <w:spacing w:val="-2"/>
              </w:rPr>
              <w:t>globalizacija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 w:line="232" w:lineRule="exact"/>
              <w:ind w:left="99"/>
            </w:pPr>
            <w:r>
              <w:rPr>
                <w:spacing w:val="-5"/>
              </w:rPr>
              <w:t>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50</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5"/>
              </w:rPr>
              <w:t>22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10"/>
              </w:rPr>
              <w:t>-</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8"/>
            </w:pPr>
            <w:r>
              <w:rPr>
                <w:spacing w:val="-5"/>
              </w:rPr>
              <w:t>4.</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before="1" w:line="232" w:lineRule="exact"/>
              <w:ind w:left="110"/>
            </w:pPr>
            <w:r>
              <w:t>Poslovna</w:t>
            </w:r>
            <w:r>
              <w:rPr>
                <w:spacing w:val="-13"/>
              </w:rPr>
              <w:t xml:space="preserve"> </w:t>
            </w:r>
            <w:r>
              <w:rPr>
                <w:spacing w:val="-2"/>
              </w:rPr>
              <w:t>kultura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 w:line="232" w:lineRule="exact"/>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7"/>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03"/>
            </w:pPr>
            <w:r>
              <w:rPr>
                <w:spacing w:val="-10"/>
              </w:rPr>
              <w:t>-</w:t>
            </w:r>
          </w:p>
        </w:tc>
      </w:tr>
      <w:tr w:rsidR="008C01C9">
        <w:trPr>
          <w:trHeight w:val="504"/>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8"/>
            </w:pPr>
            <w:r>
              <w:rPr>
                <w:spacing w:val="-5"/>
              </w:rPr>
              <w:t>5.</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4" w:lineRule="exact"/>
              <w:ind w:left="110"/>
            </w:pPr>
            <w:r>
              <w:t>Sistemi</w:t>
            </w:r>
            <w:r>
              <w:rPr>
                <w:spacing w:val="32"/>
              </w:rPr>
              <w:t xml:space="preserve"> </w:t>
            </w:r>
            <w:r>
              <w:t>dijagnostike</w:t>
            </w:r>
            <w:r>
              <w:rPr>
                <w:spacing w:val="31"/>
              </w:rPr>
              <w:t xml:space="preserve"> </w:t>
            </w:r>
            <w:r>
              <w:t>i</w:t>
            </w:r>
            <w:r>
              <w:rPr>
                <w:spacing w:val="33"/>
              </w:rPr>
              <w:t xml:space="preserve"> </w:t>
            </w:r>
            <w:r>
              <w:t>održavanja željezničkih voznih sredstava</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7"/>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03"/>
            </w:pPr>
            <w:r>
              <w:rPr>
                <w:spacing w:val="-10"/>
              </w:rPr>
              <w:t>-</w:t>
            </w:r>
          </w:p>
        </w:tc>
      </w:tr>
      <w:tr w:rsidR="008C01C9">
        <w:trPr>
          <w:trHeight w:val="501"/>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before="123"/>
              <w:ind w:left="128"/>
            </w:pPr>
            <w:r>
              <w:rPr>
                <w:spacing w:val="-5"/>
              </w:rPr>
              <w:t>6.</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tabs>
                <w:tab w:val="left" w:pos="1461"/>
                <w:tab w:val="left" w:pos="2761"/>
              </w:tabs>
              <w:spacing w:line="254" w:lineRule="exact"/>
              <w:ind w:left="110" w:right="98"/>
            </w:pPr>
            <w:r>
              <w:rPr>
                <w:spacing w:val="-2"/>
              </w:rPr>
              <w:t>Savremene</w:t>
            </w:r>
            <w:r>
              <w:tab/>
            </w:r>
            <w:r>
              <w:rPr>
                <w:spacing w:val="-2"/>
              </w:rPr>
              <w:t>tehnologije</w:t>
            </w:r>
            <w:r>
              <w:tab/>
            </w:r>
            <w:r>
              <w:rPr>
                <w:spacing w:val="-10"/>
              </w:rPr>
              <w:t>u</w:t>
            </w:r>
            <w:r>
              <w:t xml:space="preserve"> željezničkom saobraćaju</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3"/>
              <w:ind w:left="99"/>
            </w:pPr>
            <w:r>
              <w:rPr>
                <w:spacing w:val="-5"/>
              </w:rPr>
              <w:t>III</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3"/>
              <w:ind w:left="109"/>
            </w:pPr>
            <w:r>
              <w:rPr>
                <w:spacing w:val="-5"/>
              </w:rPr>
              <w:t>72</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3"/>
              <w:ind w:left="107"/>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3"/>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3"/>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3"/>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3"/>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before="123"/>
              <w:ind w:left="103"/>
            </w:pPr>
            <w:r>
              <w:rPr>
                <w:spacing w:val="-10"/>
              </w:rPr>
              <w:t>-</w:t>
            </w:r>
          </w:p>
        </w:tc>
      </w:tr>
      <w:tr w:rsidR="008C01C9">
        <w:trPr>
          <w:trHeight w:val="246"/>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26" w:lineRule="exact"/>
              <w:ind w:left="128"/>
            </w:pPr>
            <w:r>
              <w:rPr>
                <w:spacing w:val="-5"/>
              </w:rPr>
              <w:t>7.</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26" w:lineRule="exact"/>
              <w:ind w:left="110"/>
            </w:pPr>
            <w:r>
              <w:rPr>
                <w:spacing w:val="-2"/>
              </w:rPr>
              <w:t>Kretanje</w:t>
            </w:r>
            <w:r>
              <w:rPr>
                <w:spacing w:val="-4"/>
              </w:rPr>
              <w:t xml:space="preserve"> </w:t>
            </w:r>
            <w:r>
              <w:rPr>
                <w:spacing w:val="-2"/>
              </w:rPr>
              <w:t>vučnih</w:t>
            </w:r>
            <w:r>
              <w:rPr>
                <w:spacing w:val="-3"/>
              </w:rPr>
              <w:t xml:space="preserve"> </w:t>
            </w:r>
            <w:r>
              <w:rPr>
                <w:spacing w:val="-2"/>
              </w:rPr>
              <w:t>vozila</w:t>
            </w:r>
            <w:r>
              <w:rPr>
                <w:spacing w:val="-1"/>
              </w:rPr>
              <w:t xml:space="preserve"> </w:t>
            </w:r>
            <w:r>
              <w:rPr>
                <w:spacing w:val="-2"/>
              </w:rPr>
              <w:t>i</w:t>
            </w:r>
            <w:r>
              <w:rPr>
                <w:spacing w:val="-3"/>
              </w:rPr>
              <w:t xml:space="preserve"> </w:t>
            </w:r>
            <w:r>
              <w:rPr>
                <w:spacing w:val="-2"/>
              </w:rPr>
              <w:t>održavanje</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26" w:lineRule="exact"/>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7"/>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6"/>
            </w:pPr>
            <w:r>
              <w:rPr>
                <w:spacing w:val="-10"/>
              </w:rPr>
              <w:t>-</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5"/>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26"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26" w:lineRule="exact"/>
              <w:ind w:left="103"/>
            </w:pPr>
            <w:r>
              <w:rPr>
                <w:spacing w:val="-5"/>
              </w:rPr>
              <w:t>33</w:t>
            </w:r>
          </w:p>
        </w:tc>
      </w:tr>
      <w:tr w:rsidR="008C01C9">
        <w:trPr>
          <w:trHeight w:val="252"/>
        </w:trPr>
        <w:tc>
          <w:tcPr>
            <w:tcW w:w="720"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8"/>
            </w:pPr>
            <w:r>
              <w:rPr>
                <w:spacing w:val="-5"/>
              </w:rPr>
              <w:t>8.</w:t>
            </w:r>
          </w:p>
        </w:tc>
        <w:tc>
          <w:tcPr>
            <w:tcW w:w="2982"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3" w:lineRule="exact"/>
              <w:ind w:left="110"/>
            </w:pPr>
            <w:r>
              <w:rPr>
                <w:spacing w:val="-2"/>
              </w:rPr>
              <w:t>Preduzetništvo</w:t>
            </w:r>
          </w:p>
        </w:tc>
        <w:tc>
          <w:tcPr>
            <w:tcW w:w="709"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3" w:lineRule="exact"/>
              <w:ind w:left="99"/>
            </w:pPr>
            <w:r>
              <w:rPr>
                <w:spacing w:val="-5"/>
              </w:rPr>
              <w:t>IV</w:t>
            </w:r>
          </w:p>
        </w:tc>
        <w:tc>
          <w:tcPr>
            <w:tcW w:w="712"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9"/>
            </w:pPr>
            <w:r>
              <w:rPr>
                <w:spacing w:val="-5"/>
              </w:rPr>
              <w:t>66</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7"/>
            </w:pPr>
            <w:r>
              <w:rPr>
                <w:spacing w:val="-5"/>
              </w:rPr>
              <w:t>33</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5"/>
              </w:rPr>
              <w:t>33</w:t>
            </w:r>
          </w:p>
        </w:tc>
        <w:tc>
          <w:tcPr>
            <w:tcW w:w="709"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5"/>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6"/>
            </w:pPr>
            <w:r>
              <w:rPr>
                <w:spacing w:val="-10"/>
              </w:rPr>
              <w:t>-</w:t>
            </w:r>
          </w:p>
        </w:tc>
        <w:tc>
          <w:tcPr>
            <w:tcW w:w="710"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04"/>
            </w:pPr>
            <w:r>
              <w:rPr>
                <w:spacing w:val="-10"/>
              </w:rPr>
              <w:t>-</w:t>
            </w:r>
          </w:p>
        </w:tc>
        <w:tc>
          <w:tcPr>
            <w:tcW w:w="705"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03"/>
            </w:pPr>
            <w:r>
              <w:rPr>
                <w:spacing w:val="-10"/>
              </w:rPr>
              <w:t>-</w:t>
            </w:r>
          </w:p>
        </w:tc>
      </w:tr>
    </w:tbl>
    <w:p w:rsidR="008C01C9" w:rsidRDefault="008C01C9">
      <w:pPr>
        <w:pStyle w:val="TableParagraph"/>
        <w:spacing w:line="233" w:lineRule="exact"/>
        <w:sectPr w:rsidR="008C01C9">
          <w:pgSz w:w="11910" w:h="16840"/>
          <w:pgMar w:top="840" w:right="566" w:bottom="1080" w:left="425" w:header="599" w:footer="884" w:gutter="0"/>
          <w:cols w:space="720"/>
        </w:sectPr>
      </w:pPr>
    </w:p>
    <w:p w:rsidR="008C01C9" w:rsidRDefault="008C01C9">
      <w:pPr>
        <w:pStyle w:val="BodyText"/>
        <w:rPr>
          <w:b/>
        </w:rPr>
      </w:pPr>
    </w:p>
    <w:p w:rsidR="008C01C9" w:rsidRDefault="008C01C9">
      <w:pPr>
        <w:pStyle w:val="BodyText"/>
        <w:spacing w:before="84"/>
        <w:rPr>
          <w:b/>
        </w:rPr>
      </w:pPr>
    </w:p>
    <w:p w:rsidR="008C01C9" w:rsidRDefault="0084041E">
      <w:pPr>
        <w:pStyle w:val="Heading3"/>
        <w:numPr>
          <w:ilvl w:val="1"/>
          <w:numId w:val="299"/>
        </w:numPr>
        <w:tabs>
          <w:tab w:val="left" w:pos="1363"/>
        </w:tabs>
        <w:ind w:left="1363" w:hanging="348"/>
      </w:pPr>
      <w:bookmarkStart w:id="98" w:name="5.2._PRAKTIČNO_OBRAZOVANJE_i_profesional"/>
      <w:bookmarkStart w:id="99" w:name="_bookmark49"/>
      <w:bookmarkEnd w:id="98"/>
      <w:bookmarkEnd w:id="99"/>
      <w:r>
        <w:rPr>
          <w:spacing w:val="-2"/>
        </w:rPr>
        <w:t>PRAKTIČNO</w:t>
      </w:r>
      <w:r>
        <w:rPr>
          <w:spacing w:val="3"/>
        </w:rPr>
        <w:t xml:space="preserve"> </w:t>
      </w:r>
      <w:r>
        <w:rPr>
          <w:spacing w:val="-2"/>
        </w:rPr>
        <w:t>OBRAZOVANJE</w:t>
      </w:r>
      <w:r>
        <w:rPr>
          <w:spacing w:val="4"/>
        </w:rPr>
        <w:t xml:space="preserve"> </w:t>
      </w:r>
      <w:r>
        <w:rPr>
          <w:spacing w:val="-2"/>
        </w:rPr>
        <w:t>I</w:t>
      </w:r>
      <w:r>
        <w:rPr>
          <w:spacing w:val="4"/>
        </w:rPr>
        <w:t xml:space="preserve"> </w:t>
      </w:r>
      <w:r>
        <w:rPr>
          <w:spacing w:val="-2"/>
        </w:rPr>
        <w:t>PROFESIONALNA</w:t>
      </w:r>
      <w:r>
        <w:rPr>
          <w:spacing w:val="4"/>
        </w:rPr>
        <w:t xml:space="preserve"> </w:t>
      </w:r>
      <w:r>
        <w:rPr>
          <w:spacing w:val="-2"/>
        </w:rPr>
        <w:t>PRAKSA</w:t>
      </w:r>
    </w:p>
    <w:p w:rsidR="008C01C9" w:rsidRDefault="0084041E">
      <w:pPr>
        <w:pStyle w:val="ListParagraph"/>
        <w:numPr>
          <w:ilvl w:val="2"/>
          <w:numId w:val="299"/>
        </w:numPr>
        <w:tabs>
          <w:tab w:val="left" w:pos="1512"/>
        </w:tabs>
        <w:spacing w:before="239"/>
        <w:ind w:left="1512" w:hanging="497"/>
        <w:rPr>
          <w:b/>
        </w:rPr>
      </w:pPr>
      <w:r>
        <w:rPr>
          <w:b/>
        </w:rPr>
        <w:t>PRAKTIČNO</w:t>
      </w:r>
      <w:r>
        <w:rPr>
          <w:b/>
          <w:spacing w:val="-8"/>
        </w:rPr>
        <w:t xml:space="preserve"> </w:t>
      </w:r>
      <w:r>
        <w:rPr>
          <w:b/>
        </w:rPr>
        <w:t>OBRAZOVANJE</w:t>
      </w:r>
      <w:r>
        <w:rPr>
          <w:b/>
          <w:spacing w:val="-8"/>
        </w:rPr>
        <w:t xml:space="preserve"> </w:t>
      </w:r>
      <w:r>
        <w:rPr>
          <w:b/>
        </w:rPr>
        <w:t>(PRAKTIČNA</w:t>
      </w:r>
      <w:r>
        <w:rPr>
          <w:b/>
          <w:spacing w:val="-8"/>
        </w:rPr>
        <w:t xml:space="preserve"> </w:t>
      </w:r>
      <w:r>
        <w:rPr>
          <w:b/>
        </w:rPr>
        <w:t>NASTAVA</w:t>
      </w:r>
      <w:r>
        <w:rPr>
          <w:b/>
          <w:spacing w:val="-7"/>
        </w:rPr>
        <w:t xml:space="preserve"> </w:t>
      </w:r>
      <w:r>
        <w:rPr>
          <w:b/>
        </w:rPr>
        <w:t>–</w:t>
      </w:r>
      <w:r>
        <w:rPr>
          <w:b/>
          <w:spacing w:val="-8"/>
        </w:rPr>
        <w:t xml:space="preserve"> </w:t>
      </w:r>
      <w:r>
        <w:rPr>
          <w:b/>
        </w:rPr>
        <w:t>PN)</w:t>
      </w:r>
      <w:r>
        <w:rPr>
          <w:b/>
          <w:spacing w:val="-7"/>
        </w:rPr>
        <w:t xml:space="preserve"> </w:t>
      </w:r>
      <w:r>
        <w:rPr>
          <w:b/>
        </w:rPr>
        <w:t>U</w:t>
      </w:r>
      <w:r>
        <w:rPr>
          <w:b/>
          <w:spacing w:val="-9"/>
        </w:rPr>
        <w:t xml:space="preserve"> </w:t>
      </w:r>
      <w:r>
        <w:rPr>
          <w:b/>
        </w:rPr>
        <w:t>ŠKOLI</w:t>
      </w:r>
      <w:r>
        <w:rPr>
          <w:b/>
          <w:spacing w:val="-7"/>
        </w:rPr>
        <w:t xml:space="preserve"> </w:t>
      </w:r>
      <w:r>
        <w:rPr>
          <w:b/>
        </w:rPr>
        <w:t>I</w:t>
      </w:r>
      <w:r>
        <w:rPr>
          <w:b/>
          <w:spacing w:val="-8"/>
        </w:rPr>
        <w:t xml:space="preserve"> </w:t>
      </w:r>
      <w:r>
        <w:rPr>
          <w:b/>
        </w:rPr>
        <w:t>KOD</w:t>
      </w:r>
      <w:r>
        <w:rPr>
          <w:b/>
          <w:spacing w:val="-8"/>
        </w:rPr>
        <w:t xml:space="preserve"> </w:t>
      </w:r>
      <w:r>
        <w:rPr>
          <w:b/>
          <w:spacing w:val="-2"/>
        </w:rPr>
        <w:t>POSLODAVCA</w:t>
      </w:r>
    </w:p>
    <w:p w:rsidR="008C01C9" w:rsidRDefault="0084041E">
      <w:pPr>
        <w:pStyle w:val="ListParagraph"/>
        <w:numPr>
          <w:ilvl w:val="3"/>
          <w:numId w:val="299"/>
        </w:numPr>
        <w:tabs>
          <w:tab w:val="left" w:pos="1187"/>
        </w:tabs>
        <w:spacing w:before="241"/>
        <w:ind w:left="1187" w:hanging="172"/>
      </w:pPr>
      <w:r>
        <w:t>Praktično</w:t>
      </w:r>
      <w:r>
        <w:rPr>
          <w:spacing w:val="-8"/>
        </w:rPr>
        <w:t xml:space="preserve"> </w:t>
      </w:r>
      <w:r>
        <w:t>obrazovanje</w:t>
      </w:r>
      <w:r>
        <w:rPr>
          <w:spacing w:val="-8"/>
        </w:rPr>
        <w:t xml:space="preserve"> </w:t>
      </w:r>
      <w:r>
        <w:t>se</w:t>
      </w:r>
      <w:r>
        <w:rPr>
          <w:spacing w:val="-8"/>
        </w:rPr>
        <w:t xml:space="preserve"> </w:t>
      </w:r>
      <w:r>
        <w:t>obavlja</w:t>
      </w:r>
      <w:r>
        <w:rPr>
          <w:spacing w:val="-8"/>
        </w:rPr>
        <w:t xml:space="preserve"> </w:t>
      </w:r>
      <w:r>
        <w:t>radi</w:t>
      </w:r>
      <w:r>
        <w:rPr>
          <w:spacing w:val="-7"/>
        </w:rPr>
        <w:t xml:space="preserve"> </w:t>
      </w:r>
      <w:r>
        <w:t>primjene</w:t>
      </w:r>
      <w:r>
        <w:rPr>
          <w:spacing w:val="-8"/>
        </w:rPr>
        <w:t xml:space="preserve"> </w:t>
      </w:r>
      <w:r>
        <w:t>teorijskih</w:t>
      </w:r>
      <w:r>
        <w:rPr>
          <w:spacing w:val="-8"/>
        </w:rPr>
        <w:t xml:space="preserve"> </w:t>
      </w:r>
      <w:r>
        <w:t>znanja</w:t>
      </w:r>
      <w:r>
        <w:rPr>
          <w:spacing w:val="-6"/>
        </w:rPr>
        <w:t xml:space="preserve"> </w:t>
      </w:r>
      <w:r>
        <w:t>u</w:t>
      </w:r>
      <w:r>
        <w:rPr>
          <w:spacing w:val="-8"/>
        </w:rPr>
        <w:t xml:space="preserve"> </w:t>
      </w:r>
      <w:r>
        <w:t>praksi</w:t>
      </w:r>
      <w:r>
        <w:rPr>
          <w:spacing w:val="-6"/>
        </w:rPr>
        <w:t xml:space="preserve"> </w:t>
      </w:r>
      <w:r>
        <w:t>i</w:t>
      </w:r>
      <w:r>
        <w:rPr>
          <w:spacing w:val="-8"/>
        </w:rPr>
        <w:t xml:space="preserve"> </w:t>
      </w:r>
      <w:r>
        <w:t>sticanja</w:t>
      </w:r>
      <w:r>
        <w:rPr>
          <w:spacing w:val="-7"/>
        </w:rPr>
        <w:t xml:space="preserve"> </w:t>
      </w:r>
      <w:r>
        <w:t>novih</w:t>
      </w:r>
      <w:r>
        <w:rPr>
          <w:spacing w:val="-6"/>
        </w:rPr>
        <w:t xml:space="preserve"> </w:t>
      </w:r>
      <w:r>
        <w:rPr>
          <w:spacing w:val="-2"/>
        </w:rPr>
        <w:t>vještina.</w:t>
      </w:r>
    </w:p>
    <w:p w:rsidR="008C01C9" w:rsidRDefault="0084041E">
      <w:pPr>
        <w:pStyle w:val="ListParagraph"/>
        <w:numPr>
          <w:ilvl w:val="3"/>
          <w:numId w:val="299"/>
        </w:numPr>
        <w:tabs>
          <w:tab w:val="left" w:pos="1187"/>
          <w:tab w:val="left" w:pos="1192"/>
        </w:tabs>
        <w:spacing w:before="119"/>
        <w:ind w:right="871" w:hanging="177"/>
      </w:pPr>
      <w:r>
        <w:t>Praktično obrazovanje se izvodi u objektima škole (radionice, kabineti ili laboratorije) i u objektima van škole (ustanove ili privredna drštva)</w:t>
      </w:r>
    </w:p>
    <w:p w:rsidR="008C01C9" w:rsidRDefault="0084041E">
      <w:pPr>
        <w:pStyle w:val="Heading4"/>
        <w:spacing w:before="239"/>
        <w:ind w:left="1015" w:right="815" w:hanging="1"/>
      </w:pPr>
      <w:r>
        <w:t>Spisak modula u okviru kojih se realizuje praktično obrazovanje (praktična nastava – PN) i broj časova u školi i kod poslodavca:</w:t>
      </w:r>
    </w:p>
    <w:p w:rsidR="008C01C9" w:rsidRDefault="008C01C9">
      <w:pPr>
        <w:pStyle w:val="BodyText"/>
        <w:spacing w:before="7"/>
        <w:rPr>
          <w:b/>
          <w:sz w:val="10"/>
        </w:rPr>
      </w:pPr>
    </w:p>
    <w:tbl>
      <w:tblPr>
        <w:tblW w:w="0" w:type="auto"/>
        <w:tblInd w:w="841"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ayout w:type="fixed"/>
        <w:tblCellMar>
          <w:left w:w="0" w:type="dxa"/>
          <w:right w:w="0" w:type="dxa"/>
        </w:tblCellMar>
        <w:tblLook w:val="01E0" w:firstRow="1" w:lastRow="1" w:firstColumn="1" w:lastColumn="1" w:noHBand="0" w:noVBand="0"/>
      </w:tblPr>
      <w:tblGrid>
        <w:gridCol w:w="807"/>
        <w:gridCol w:w="3508"/>
        <w:gridCol w:w="1263"/>
        <w:gridCol w:w="1263"/>
        <w:gridCol w:w="1264"/>
        <w:gridCol w:w="1263"/>
      </w:tblGrid>
      <w:tr w:rsidR="008C01C9">
        <w:trPr>
          <w:trHeight w:val="996"/>
        </w:trPr>
        <w:tc>
          <w:tcPr>
            <w:tcW w:w="807" w:type="dxa"/>
            <w:tcBorders>
              <w:left w:val="nil"/>
              <w:right w:val="single" w:sz="4" w:space="0" w:color="C00000"/>
            </w:tcBorders>
            <w:shd w:val="clear" w:color="auto" w:fill="F1E5BD"/>
          </w:tcPr>
          <w:p w:rsidR="008C01C9" w:rsidRDefault="0084041E">
            <w:pPr>
              <w:pStyle w:val="TableParagraph"/>
              <w:spacing w:before="246"/>
              <w:ind w:left="129" w:right="161"/>
              <w:rPr>
                <w:b/>
              </w:rPr>
            </w:pPr>
            <w:r>
              <w:rPr>
                <w:b/>
                <w:spacing w:val="-2"/>
              </w:rPr>
              <w:t xml:space="preserve">Redni </w:t>
            </w:r>
            <w:r>
              <w:rPr>
                <w:b/>
                <w:spacing w:val="-4"/>
              </w:rPr>
              <w:t>broj</w:t>
            </w:r>
          </w:p>
        </w:tc>
        <w:tc>
          <w:tcPr>
            <w:tcW w:w="3508" w:type="dxa"/>
            <w:tcBorders>
              <w:left w:val="single" w:sz="4" w:space="0" w:color="C00000"/>
              <w:right w:val="single" w:sz="4" w:space="0" w:color="C00000"/>
            </w:tcBorders>
            <w:shd w:val="clear" w:color="auto" w:fill="F1E5BD"/>
          </w:tcPr>
          <w:p w:rsidR="008C01C9" w:rsidRDefault="008C01C9">
            <w:pPr>
              <w:pStyle w:val="TableParagraph"/>
              <w:spacing w:before="119"/>
              <w:rPr>
                <w:b/>
              </w:rPr>
            </w:pPr>
          </w:p>
          <w:p w:rsidR="008C01C9" w:rsidRDefault="0084041E">
            <w:pPr>
              <w:pStyle w:val="TableParagraph"/>
              <w:ind w:left="113"/>
              <w:rPr>
                <w:b/>
              </w:rPr>
            </w:pPr>
            <w:r>
              <w:rPr>
                <w:b/>
              </w:rPr>
              <w:t>Naziv</w:t>
            </w:r>
            <w:r>
              <w:rPr>
                <w:b/>
                <w:spacing w:val="-8"/>
              </w:rPr>
              <w:t xml:space="preserve"> </w:t>
            </w:r>
            <w:r>
              <w:rPr>
                <w:b/>
                <w:spacing w:val="-2"/>
              </w:rPr>
              <w:t>modula</w:t>
            </w:r>
          </w:p>
        </w:tc>
        <w:tc>
          <w:tcPr>
            <w:tcW w:w="1263" w:type="dxa"/>
            <w:tcBorders>
              <w:left w:val="single" w:sz="4" w:space="0" w:color="C00000"/>
              <w:right w:val="single" w:sz="4" w:space="0" w:color="C00000"/>
            </w:tcBorders>
            <w:shd w:val="clear" w:color="auto" w:fill="F1E5BD"/>
          </w:tcPr>
          <w:p w:rsidR="008C01C9" w:rsidRDefault="008C01C9">
            <w:pPr>
              <w:pStyle w:val="TableParagraph"/>
              <w:spacing w:before="119"/>
              <w:rPr>
                <w:b/>
              </w:rPr>
            </w:pPr>
          </w:p>
          <w:p w:rsidR="008C01C9" w:rsidRDefault="0084041E">
            <w:pPr>
              <w:pStyle w:val="TableParagraph"/>
              <w:ind w:left="112"/>
              <w:rPr>
                <w:b/>
              </w:rPr>
            </w:pPr>
            <w:r>
              <w:rPr>
                <w:b/>
                <w:spacing w:val="-2"/>
              </w:rPr>
              <w:t>Razred</w:t>
            </w:r>
          </w:p>
        </w:tc>
        <w:tc>
          <w:tcPr>
            <w:tcW w:w="1263" w:type="dxa"/>
            <w:tcBorders>
              <w:left w:val="single" w:sz="4" w:space="0" w:color="C00000"/>
              <w:right w:val="single" w:sz="4" w:space="0" w:color="C00000"/>
            </w:tcBorders>
            <w:shd w:val="clear" w:color="auto" w:fill="F1E5BD"/>
          </w:tcPr>
          <w:p w:rsidR="008C01C9" w:rsidRDefault="0084041E">
            <w:pPr>
              <w:pStyle w:val="TableParagraph"/>
              <w:spacing w:before="244"/>
              <w:ind w:left="114"/>
              <w:rPr>
                <w:b/>
              </w:rPr>
            </w:pPr>
            <w:r>
              <w:rPr>
                <w:b/>
              </w:rPr>
              <w:t>Broj</w:t>
            </w:r>
            <w:r>
              <w:rPr>
                <w:b/>
                <w:spacing w:val="-11"/>
              </w:rPr>
              <w:t xml:space="preserve"> </w:t>
            </w:r>
            <w:r>
              <w:rPr>
                <w:b/>
              </w:rPr>
              <w:t>časova PN u školi</w:t>
            </w:r>
          </w:p>
        </w:tc>
        <w:tc>
          <w:tcPr>
            <w:tcW w:w="1264" w:type="dxa"/>
            <w:tcBorders>
              <w:left w:val="single" w:sz="4" w:space="0" w:color="C00000"/>
              <w:right w:val="single" w:sz="4" w:space="0" w:color="C00000"/>
            </w:tcBorders>
            <w:shd w:val="clear" w:color="auto" w:fill="F1E5BD"/>
          </w:tcPr>
          <w:p w:rsidR="008C01C9" w:rsidRDefault="0084041E">
            <w:pPr>
              <w:pStyle w:val="TableParagraph"/>
              <w:spacing w:before="118"/>
              <w:ind w:left="115" w:right="102"/>
              <w:jc w:val="both"/>
              <w:rPr>
                <w:b/>
              </w:rPr>
            </w:pPr>
            <w:r>
              <w:rPr>
                <w:b/>
              </w:rPr>
              <w:t>Broj</w:t>
            </w:r>
            <w:r>
              <w:rPr>
                <w:b/>
                <w:spacing w:val="-13"/>
              </w:rPr>
              <w:t xml:space="preserve"> </w:t>
            </w:r>
            <w:r>
              <w:rPr>
                <w:b/>
              </w:rPr>
              <w:t xml:space="preserve">časova PN kod </w:t>
            </w:r>
            <w:r>
              <w:rPr>
                <w:b/>
                <w:spacing w:val="-2"/>
              </w:rPr>
              <w:t>poslodavca</w:t>
            </w:r>
          </w:p>
        </w:tc>
        <w:tc>
          <w:tcPr>
            <w:tcW w:w="1263" w:type="dxa"/>
            <w:tcBorders>
              <w:left w:val="single" w:sz="4" w:space="0" w:color="C00000"/>
              <w:right w:val="nil"/>
            </w:tcBorders>
            <w:shd w:val="clear" w:color="auto" w:fill="F1E5BD"/>
          </w:tcPr>
          <w:p w:rsidR="008C01C9" w:rsidRDefault="0084041E">
            <w:pPr>
              <w:pStyle w:val="TableParagraph"/>
              <w:spacing w:before="118"/>
              <w:ind w:left="114" w:right="107"/>
              <w:rPr>
                <w:b/>
              </w:rPr>
            </w:pPr>
            <w:r>
              <w:rPr>
                <w:b/>
                <w:spacing w:val="-2"/>
              </w:rPr>
              <w:t>Ukupan</w:t>
            </w:r>
            <w:r>
              <w:rPr>
                <w:b/>
                <w:spacing w:val="40"/>
              </w:rPr>
              <w:t xml:space="preserve"> </w:t>
            </w:r>
            <w:r>
              <w:rPr>
                <w:b/>
              </w:rPr>
              <w:t>broj</w:t>
            </w:r>
            <w:r>
              <w:rPr>
                <w:b/>
                <w:spacing w:val="2"/>
              </w:rPr>
              <w:t xml:space="preserve"> </w:t>
            </w:r>
            <w:r>
              <w:rPr>
                <w:b/>
              </w:rPr>
              <w:t xml:space="preserve">časova </w:t>
            </w:r>
            <w:r>
              <w:rPr>
                <w:b/>
                <w:spacing w:val="-6"/>
              </w:rPr>
              <w:t>PN</w:t>
            </w:r>
          </w:p>
        </w:tc>
      </w:tr>
      <w:tr w:rsidR="008C01C9">
        <w:trPr>
          <w:trHeight w:val="252"/>
        </w:trPr>
        <w:tc>
          <w:tcPr>
            <w:tcW w:w="807" w:type="dxa"/>
            <w:tcBorders>
              <w:left w:val="nil"/>
              <w:bottom w:val="single" w:sz="4" w:space="0" w:color="C00000"/>
              <w:right w:val="single" w:sz="4" w:space="0" w:color="C00000"/>
            </w:tcBorders>
          </w:tcPr>
          <w:p w:rsidR="008C01C9" w:rsidRDefault="0084041E">
            <w:pPr>
              <w:pStyle w:val="TableParagraph"/>
              <w:spacing w:before="1" w:line="232" w:lineRule="exact"/>
              <w:ind w:left="129"/>
            </w:pPr>
            <w:r>
              <w:rPr>
                <w:spacing w:val="-5"/>
              </w:rPr>
              <w:t>1.</w:t>
            </w:r>
          </w:p>
        </w:tc>
        <w:tc>
          <w:tcPr>
            <w:tcW w:w="3508" w:type="dxa"/>
            <w:tcBorders>
              <w:left w:val="single" w:sz="4" w:space="0" w:color="C00000"/>
              <w:bottom w:val="single" w:sz="4" w:space="0" w:color="C00000"/>
              <w:right w:val="single" w:sz="4" w:space="0" w:color="C00000"/>
            </w:tcBorders>
          </w:tcPr>
          <w:p w:rsidR="008C01C9" w:rsidRDefault="0084041E">
            <w:pPr>
              <w:pStyle w:val="TableParagraph"/>
              <w:spacing w:before="1" w:line="232" w:lineRule="exact"/>
              <w:ind w:left="113"/>
            </w:pPr>
            <w:r>
              <w:rPr>
                <w:spacing w:val="-10"/>
              </w:rPr>
              <w:t>-</w:t>
            </w:r>
          </w:p>
        </w:tc>
        <w:tc>
          <w:tcPr>
            <w:tcW w:w="1263" w:type="dxa"/>
            <w:tcBorders>
              <w:left w:val="single" w:sz="4" w:space="0" w:color="C00000"/>
              <w:bottom w:val="single" w:sz="4" w:space="0" w:color="C00000"/>
              <w:right w:val="single" w:sz="4" w:space="0" w:color="C00000"/>
            </w:tcBorders>
          </w:tcPr>
          <w:p w:rsidR="008C01C9" w:rsidRDefault="0084041E">
            <w:pPr>
              <w:pStyle w:val="TableParagraph"/>
              <w:spacing w:before="1" w:line="232" w:lineRule="exact"/>
              <w:ind w:left="112"/>
            </w:pPr>
            <w:r>
              <w:rPr>
                <w:spacing w:val="-10"/>
              </w:rPr>
              <w:t>I</w:t>
            </w:r>
          </w:p>
        </w:tc>
        <w:tc>
          <w:tcPr>
            <w:tcW w:w="1263" w:type="dxa"/>
            <w:tcBorders>
              <w:left w:val="single" w:sz="4" w:space="0" w:color="C00000"/>
              <w:bottom w:val="single" w:sz="4" w:space="0" w:color="C00000"/>
              <w:right w:val="single" w:sz="4" w:space="0" w:color="C00000"/>
            </w:tcBorders>
          </w:tcPr>
          <w:p w:rsidR="008C01C9" w:rsidRDefault="0084041E">
            <w:pPr>
              <w:pStyle w:val="TableParagraph"/>
              <w:spacing w:before="1" w:line="232" w:lineRule="exact"/>
              <w:ind w:left="114"/>
            </w:pPr>
            <w:r>
              <w:rPr>
                <w:spacing w:val="-10"/>
              </w:rPr>
              <w:t>-</w:t>
            </w:r>
          </w:p>
        </w:tc>
        <w:tc>
          <w:tcPr>
            <w:tcW w:w="1264" w:type="dxa"/>
            <w:tcBorders>
              <w:left w:val="single" w:sz="4" w:space="0" w:color="C00000"/>
              <w:bottom w:val="single" w:sz="4" w:space="0" w:color="C00000"/>
              <w:right w:val="single" w:sz="4" w:space="0" w:color="C00000"/>
            </w:tcBorders>
          </w:tcPr>
          <w:p w:rsidR="008C01C9" w:rsidRDefault="0084041E">
            <w:pPr>
              <w:pStyle w:val="TableParagraph"/>
              <w:spacing w:before="1" w:line="232" w:lineRule="exact"/>
              <w:ind w:left="115"/>
            </w:pPr>
            <w:r>
              <w:rPr>
                <w:spacing w:val="-10"/>
              </w:rPr>
              <w:t>-</w:t>
            </w:r>
          </w:p>
        </w:tc>
        <w:tc>
          <w:tcPr>
            <w:tcW w:w="1263" w:type="dxa"/>
            <w:tcBorders>
              <w:left w:val="single" w:sz="4" w:space="0" w:color="C00000"/>
              <w:bottom w:val="single" w:sz="4" w:space="0" w:color="C00000"/>
              <w:right w:val="nil"/>
            </w:tcBorders>
          </w:tcPr>
          <w:p w:rsidR="008C01C9" w:rsidRDefault="0084041E">
            <w:pPr>
              <w:pStyle w:val="TableParagraph"/>
              <w:spacing w:before="1" w:line="232" w:lineRule="exact"/>
              <w:ind w:left="114"/>
            </w:pPr>
            <w:r>
              <w:rPr>
                <w:spacing w:val="-10"/>
              </w:rPr>
              <w:t>-</w:t>
            </w:r>
          </w:p>
        </w:tc>
      </w:tr>
      <w:tr w:rsidR="008C01C9">
        <w:trPr>
          <w:trHeight w:val="252"/>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9"/>
            </w:pPr>
            <w:r>
              <w:rPr>
                <w:spacing w:val="-5"/>
              </w:rPr>
              <w:t>2.</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3"/>
            </w:pPr>
            <w:r>
              <w:rPr>
                <w:spacing w:val="-10"/>
              </w:rPr>
              <w:t>-</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2"/>
            </w:pPr>
            <w:r>
              <w:rPr>
                <w:spacing w:val="-10"/>
              </w:rPr>
              <w:t>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5"/>
            </w:pPr>
            <w:r>
              <w:rPr>
                <w:spacing w:val="-10"/>
              </w:rPr>
              <w:t>-</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14"/>
            </w:pPr>
            <w:r>
              <w:rPr>
                <w:spacing w:val="-10"/>
              </w:rPr>
              <w:t>-</w:t>
            </w:r>
          </w:p>
        </w:tc>
      </w:tr>
      <w:tr w:rsidR="008C01C9">
        <w:trPr>
          <w:trHeight w:val="251"/>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2" w:lineRule="exact"/>
              <w:ind w:left="129"/>
            </w:pPr>
            <w:r>
              <w:rPr>
                <w:spacing w:val="-5"/>
              </w:rPr>
              <w:t>3.</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3"/>
            </w:pPr>
            <w:r>
              <w:rPr>
                <w:spacing w:val="-10"/>
              </w:rPr>
              <w:t>-</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2"/>
            </w:pPr>
            <w:r>
              <w:rPr>
                <w:spacing w:val="-10"/>
              </w:rPr>
              <w:t>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5"/>
            </w:pPr>
            <w:r>
              <w:rPr>
                <w:spacing w:val="-10"/>
              </w:rPr>
              <w:t>-</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2" w:lineRule="exact"/>
              <w:ind w:left="114"/>
            </w:pPr>
            <w:r>
              <w:rPr>
                <w:spacing w:val="-10"/>
              </w:rPr>
              <w:t>-</w:t>
            </w:r>
          </w:p>
        </w:tc>
      </w:tr>
      <w:tr w:rsidR="008C01C9">
        <w:trPr>
          <w:trHeight w:val="252"/>
        </w:trPr>
        <w:tc>
          <w:tcPr>
            <w:tcW w:w="5578" w:type="dxa"/>
            <w:gridSpan w:val="3"/>
            <w:tcBorders>
              <w:top w:val="single" w:sz="4" w:space="0" w:color="C00000"/>
              <w:left w:val="nil"/>
              <w:bottom w:val="single" w:sz="4" w:space="0" w:color="C00000"/>
              <w:right w:val="single" w:sz="4" w:space="0" w:color="C00000"/>
            </w:tcBorders>
            <w:shd w:val="clear" w:color="auto" w:fill="F1E5BD"/>
          </w:tcPr>
          <w:p w:rsidR="008C01C9" w:rsidRDefault="0084041E">
            <w:pPr>
              <w:pStyle w:val="TableParagraph"/>
              <w:spacing w:before="1" w:line="232" w:lineRule="exact"/>
              <w:ind w:left="129"/>
              <w:rPr>
                <w:b/>
              </w:rPr>
            </w:pPr>
            <w:r>
              <w:rPr>
                <w:b/>
              </w:rPr>
              <w:t>Ukupno</w:t>
            </w:r>
            <w:r>
              <w:rPr>
                <w:b/>
                <w:spacing w:val="-4"/>
              </w:rPr>
              <w:t xml:space="preserve"> </w:t>
            </w:r>
            <w:r>
              <w:rPr>
                <w:b/>
              </w:rPr>
              <w:t>PN</w:t>
            </w:r>
            <w:r>
              <w:rPr>
                <w:b/>
                <w:spacing w:val="-4"/>
              </w:rPr>
              <w:t xml:space="preserve"> </w:t>
            </w:r>
            <w:r>
              <w:rPr>
                <w:b/>
              </w:rPr>
              <w:t>–</w:t>
            </w:r>
            <w:r>
              <w:rPr>
                <w:b/>
                <w:spacing w:val="-5"/>
              </w:rPr>
              <w:t xml:space="preserve"> </w:t>
            </w:r>
            <w:r>
              <w:rPr>
                <w:b/>
              </w:rPr>
              <w:t>I</w:t>
            </w:r>
            <w:r>
              <w:rPr>
                <w:b/>
                <w:spacing w:val="-2"/>
              </w:rPr>
              <w:t xml:space="preserve"> razred</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5"/>
            </w:pPr>
            <w:r>
              <w:rPr>
                <w:spacing w:val="-10"/>
              </w:rPr>
              <w:t>-</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14"/>
            </w:pPr>
            <w:r>
              <w:rPr>
                <w:spacing w:val="-10"/>
              </w:rPr>
              <w:t>-</w:t>
            </w:r>
          </w:p>
        </w:tc>
      </w:tr>
      <w:tr w:rsidR="008C01C9">
        <w:trPr>
          <w:trHeight w:val="252"/>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9"/>
            </w:pPr>
            <w:r>
              <w:rPr>
                <w:spacing w:val="-5"/>
              </w:rPr>
              <w:t>4.</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3"/>
            </w:pPr>
            <w:r>
              <w:t>Prijem</w:t>
            </w:r>
            <w:r>
              <w:rPr>
                <w:spacing w:val="-8"/>
              </w:rPr>
              <w:t xml:space="preserve"> </w:t>
            </w:r>
            <w:r>
              <w:t>voznih</w:t>
            </w:r>
            <w:r>
              <w:rPr>
                <w:spacing w:val="-9"/>
              </w:rPr>
              <w:t xml:space="preserve"> </w:t>
            </w:r>
            <w:r>
              <w:rPr>
                <w:spacing w:val="-2"/>
              </w:rPr>
              <w:t>sredstava</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2"/>
            </w:pPr>
            <w:r>
              <w:rPr>
                <w:spacing w:val="-5"/>
              </w:rPr>
              <w:t>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5"/>
            </w:pPr>
            <w:r>
              <w:rPr>
                <w:spacing w:val="-5"/>
              </w:rPr>
              <w:t>36</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14"/>
            </w:pPr>
            <w:r>
              <w:rPr>
                <w:spacing w:val="-5"/>
              </w:rPr>
              <w:t>36</w:t>
            </w:r>
          </w:p>
        </w:tc>
      </w:tr>
      <w:tr w:rsidR="008C01C9">
        <w:trPr>
          <w:trHeight w:val="504"/>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9"/>
            </w:pPr>
            <w:r>
              <w:rPr>
                <w:spacing w:val="-5"/>
              </w:rPr>
              <w:t>5.</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54" w:lineRule="exact"/>
              <w:ind w:left="113"/>
            </w:pPr>
            <w:r>
              <w:t xml:space="preserve">Rukovanje pomoćnim uređajima vučnog </w:t>
            </w:r>
            <w:r>
              <w:rPr>
                <w:spacing w:val="-2"/>
              </w:rPr>
              <w:t>vozila</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12"/>
            </w:pPr>
            <w:r>
              <w:rPr>
                <w:spacing w:val="-5"/>
              </w:rPr>
              <w:t>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15"/>
            </w:pPr>
            <w:r>
              <w:rPr>
                <w:spacing w:val="-5"/>
              </w:rPr>
              <w:t>72</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14"/>
            </w:pPr>
            <w:r>
              <w:rPr>
                <w:spacing w:val="-5"/>
              </w:rPr>
              <w:t>72</w:t>
            </w:r>
          </w:p>
        </w:tc>
      </w:tr>
      <w:tr w:rsidR="008C01C9">
        <w:trPr>
          <w:trHeight w:val="249"/>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0" w:lineRule="exact"/>
              <w:ind w:left="129"/>
            </w:pPr>
            <w:r>
              <w:rPr>
                <w:spacing w:val="-5"/>
              </w:rPr>
              <w:t>6.</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13"/>
            </w:pPr>
            <w:r>
              <w:t>Mašinsko</w:t>
            </w:r>
            <w:r>
              <w:rPr>
                <w:spacing w:val="-11"/>
              </w:rPr>
              <w:t xml:space="preserve"> </w:t>
            </w:r>
            <w:r>
              <w:t>održavanje</w:t>
            </w:r>
            <w:r>
              <w:rPr>
                <w:spacing w:val="-11"/>
              </w:rPr>
              <w:t xml:space="preserve"> </w:t>
            </w:r>
            <w:r>
              <w:t>voznih</w:t>
            </w:r>
            <w:r>
              <w:rPr>
                <w:spacing w:val="-10"/>
              </w:rPr>
              <w:t xml:space="preserve"> </w:t>
            </w:r>
            <w:r>
              <w:rPr>
                <w:spacing w:val="-2"/>
              </w:rPr>
              <w:t>sredstava</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12"/>
            </w:pPr>
            <w:r>
              <w:rPr>
                <w:spacing w:val="-5"/>
              </w:rPr>
              <w:t>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15"/>
            </w:pPr>
            <w:r>
              <w:rPr>
                <w:spacing w:val="-5"/>
              </w:rPr>
              <w:t>108</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0" w:lineRule="exact"/>
              <w:ind w:left="114"/>
            </w:pPr>
            <w:r>
              <w:rPr>
                <w:spacing w:val="-5"/>
              </w:rPr>
              <w:t>108</w:t>
            </w:r>
          </w:p>
        </w:tc>
      </w:tr>
      <w:tr w:rsidR="008C01C9">
        <w:trPr>
          <w:trHeight w:val="251"/>
        </w:trPr>
        <w:tc>
          <w:tcPr>
            <w:tcW w:w="5578" w:type="dxa"/>
            <w:gridSpan w:val="3"/>
            <w:tcBorders>
              <w:top w:val="single" w:sz="4" w:space="0" w:color="C00000"/>
              <w:left w:val="nil"/>
              <w:bottom w:val="single" w:sz="4" w:space="0" w:color="C00000"/>
              <w:right w:val="single" w:sz="4" w:space="0" w:color="C00000"/>
            </w:tcBorders>
            <w:shd w:val="clear" w:color="auto" w:fill="F1E5BD"/>
          </w:tcPr>
          <w:p w:rsidR="008C01C9" w:rsidRDefault="0084041E">
            <w:pPr>
              <w:pStyle w:val="TableParagraph"/>
              <w:spacing w:line="232" w:lineRule="exact"/>
              <w:ind w:left="129"/>
              <w:rPr>
                <w:b/>
              </w:rPr>
            </w:pPr>
            <w:r>
              <w:rPr>
                <w:b/>
              </w:rPr>
              <w:t>Ukupno</w:t>
            </w:r>
            <w:r>
              <w:rPr>
                <w:b/>
                <w:spacing w:val="-4"/>
              </w:rPr>
              <w:t xml:space="preserve"> </w:t>
            </w:r>
            <w:r>
              <w:rPr>
                <w:b/>
              </w:rPr>
              <w:t>PN</w:t>
            </w:r>
            <w:r>
              <w:rPr>
                <w:b/>
                <w:spacing w:val="-4"/>
              </w:rPr>
              <w:t xml:space="preserve"> </w:t>
            </w:r>
            <w:r>
              <w:rPr>
                <w:b/>
              </w:rPr>
              <w:t>–</w:t>
            </w:r>
            <w:r>
              <w:rPr>
                <w:b/>
                <w:spacing w:val="-4"/>
              </w:rPr>
              <w:t xml:space="preserve"> </w:t>
            </w:r>
            <w:r>
              <w:rPr>
                <w:b/>
              </w:rPr>
              <w:t>II</w:t>
            </w:r>
            <w:r>
              <w:rPr>
                <w:b/>
                <w:spacing w:val="-4"/>
              </w:rPr>
              <w:t xml:space="preserve"> </w:t>
            </w:r>
            <w:r>
              <w:rPr>
                <w:b/>
                <w:spacing w:val="-2"/>
              </w:rPr>
              <w:t>razred</w:t>
            </w:r>
          </w:p>
        </w:tc>
        <w:tc>
          <w:tcPr>
            <w:tcW w:w="1263"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line="232" w:lineRule="exact"/>
              <w:ind w:left="114"/>
              <w:rPr>
                <w:b/>
              </w:rPr>
            </w:pPr>
            <w:r>
              <w:rPr>
                <w:b/>
                <w:spacing w:val="-10"/>
              </w:rPr>
              <w:t>-</w:t>
            </w:r>
          </w:p>
        </w:tc>
        <w:tc>
          <w:tcPr>
            <w:tcW w:w="1264"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line="232" w:lineRule="exact"/>
              <w:ind w:left="115"/>
              <w:rPr>
                <w:b/>
              </w:rPr>
            </w:pPr>
            <w:r>
              <w:rPr>
                <w:b/>
                <w:spacing w:val="-5"/>
              </w:rPr>
              <w:t>216</w:t>
            </w:r>
          </w:p>
        </w:tc>
        <w:tc>
          <w:tcPr>
            <w:tcW w:w="1263" w:type="dxa"/>
            <w:tcBorders>
              <w:top w:val="single" w:sz="4" w:space="0" w:color="C00000"/>
              <w:left w:val="single" w:sz="4" w:space="0" w:color="C00000"/>
              <w:bottom w:val="single" w:sz="4" w:space="0" w:color="C00000"/>
              <w:right w:val="nil"/>
            </w:tcBorders>
            <w:shd w:val="clear" w:color="auto" w:fill="F1E5BD"/>
          </w:tcPr>
          <w:p w:rsidR="008C01C9" w:rsidRDefault="0084041E">
            <w:pPr>
              <w:pStyle w:val="TableParagraph"/>
              <w:spacing w:line="232" w:lineRule="exact"/>
              <w:ind w:left="114"/>
              <w:rPr>
                <w:b/>
              </w:rPr>
            </w:pPr>
            <w:r>
              <w:rPr>
                <w:b/>
                <w:spacing w:val="-5"/>
              </w:rPr>
              <w:t>216</w:t>
            </w:r>
          </w:p>
        </w:tc>
      </w:tr>
      <w:tr w:rsidR="008C01C9">
        <w:trPr>
          <w:trHeight w:val="252"/>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9"/>
            </w:pPr>
            <w:r>
              <w:rPr>
                <w:spacing w:val="-5"/>
              </w:rPr>
              <w:t>7.</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3"/>
            </w:pPr>
            <w:r>
              <w:rPr>
                <w:spacing w:val="-2"/>
              </w:rPr>
              <w:t>Organizacija</w:t>
            </w:r>
            <w:r>
              <w:rPr>
                <w:spacing w:val="9"/>
              </w:rPr>
              <w:t xml:space="preserve"> </w:t>
            </w:r>
            <w:r>
              <w:rPr>
                <w:spacing w:val="-2"/>
              </w:rPr>
              <w:t>željezničkog</w:t>
            </w:r>
            <w:r>
              <w:rPr>
                <w:spacing w:val="9"/>
              </w:rPr>
              <w:t xml:space="preserve"> </w:t>
            </w:r>
            <w:r>
              <w:rPr>
                <w:spacing w:val="-2"/>
              </w:rPr>
              <w:t>saobraćaja</w:t>
            </w:r>
            <w:r>
              <w:rPr>
                <w:spacing w:val="9"/>
              </w:rPr>
              <w:t xml:space="preserve"> </w:t>
            </w:r>
            <w:r>
              <w:rPr>
                <w:spacing w:val="-10"/>
              </w:rPr>
              <w:t>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2"/>
            </w:pPr>
            <w:r>
              <w:rPr>
                <w:spacing w:val="-5"/>
              </w:rPr>
              <w:t>III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5"/>
            </w:pPr>
            <w:r>
              <w:rPr>
                <w:spacing w:val="-5"/>
              </w:rPr>
              <w:t>36</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14"/>
            </w:pPr>
            <w:r>
              <w:rPr>
                <w:spacing w:val="-5"/>
              </w:rPr>
              <w:t>36</w:t>
            </w:r>
          </w:p>
        </w:tc>
      </w:tr>
      <w:tr w:rsidR="008C01C9">
        <w:trPr>
          <w:trHeight w:val="504"/>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9"/>
            </w:pPr>
            <w:r>
              <w:rPr>
                <w:spacing w:val="-5"/>
              </w:rPr>
              <w:t>8.</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4" w:lineRule="exact"/>
              <w:ind w:left="113"/>
            </w:pPr>
            <w:r>
              <w:t>Planiranje</w:t>
            </w:r>
            <w:r>
              <w:rPr>
                <w:spacing w:val="40"/>
              </w:rPr>
              <w:t xml:space="preserve"> </w:t>
            </w:r>
            <w:r>
              <w:t>i</w:t>
            </w:r>
            <w:r>
              <w:rPr>
                <w:spacing w:val="40"/>
              </w:rPr>
              <w:t xml:space="preserve"> </w:t>
            </w:r>
            <w:r>
              <w:t>organizacija</w:t>
            </w:r>
            <w:r>
              <w:rPr>
                <w:spacing w:val="40"/>
              </w:rPr>
              <w:t xml:space="preserve"> </w:t>
            </w:r>
            <w:r>
              <w:t>rada</w:t>
            </w:r>
            <w:r>
              <w:rPr>
                <w:spacing w:val="40"/>
              </w:rPr>
              <w:t xml:space="preserve"> </w:t>
            </w:r>
            <w:r>
              <w:t>u</w:t>
            </w:r>
            <w:r>
              <w:rPr>
                <w:spacing w:val="40"/>
              </w:rPr>
              <w:t xml:space="preserve"> </w:t>
            </w:r>
            <w:r>
              <w:t>službi vuče dizel vučnih vozila</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102"/>
            </w:pPr>
            <w:r>
              <w:rPr>
                <w:spacing w:val="-5"/>
              </w:rPr>
              <w:t>III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15"/>
            </w:pPr>
            <w:r>
              <w:rPr>
                <w:spacing w:val="-5"/>
              </w:rPr>
              <w:t>36</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14"/>
            </w:pPr>
            <w:r>
              <w:rPr>
                <w:spacing w:val="-5"/>
              </w:rPr>
              <w:t>36</w:t>
            </w:r>
          </w:p>
        </w:tc>
      </w:tr>
      <w:tr w:rsidR="008C01C9">
        <w:trPr>
          <w:trHeight w:val="249"/>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0" w:lineRule="exact"/>
              <w:ind w:left="129"/>
            </w:pPr>
            <w:r>
              <w:rPr>
                <w:spacing w:val="-5"/>
              </w:rPr>
              <w:t>9.</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0" w:lineRule="exact"/>
              <w:ind w:left="113"/>
            </w:pPr>
            <w:r>
              <w:t>Kočnice</w:t>
            </w:r>
            <w:r>
              <w:rPr>
                <w:spacing w:val="-7"/>
              </w:rPr>
              <w:t xml:space="preserve"> </w:t>
            </w:r>
            <w:r>
              <w:t>i</w:t>
            </w:r>
            <w:r>
              <w:rPr>
                <w:spacing w:val="-7"/>
              </w:rPr>
              <w:t xml:space="preserve"> </w:t>
            </w:r>
            <w:r>
              <w:t>kočenje</w:t>
            </w:r>
            <w:r>
              <w:rPr>
                <w:spacing w:val="-7"/>
              </w:rPr>
              <w:t xml:space="preserve"> </w:t>
            </w:r>
            <w:r>
              <w:t>vozova</w:t>
            </w:r>
            <w:r>
              <w:rPr>
                <w:spacing w:val="-7"/>
              </w:rPr>
              <w:t xml:space="preserve"> </w:t>
            </w:r>
            <w:r>
              <w:rPr>
                <w:spacing w:val="-10"/>
              </w:rPr>
              <w:t>I</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0" w:lineRule="exact"/>
              <w:ind w:left="102"/>
            </w:pPr>
            <w:r>
              <w:rPr>
                <w:spacing w:val="-5"/>
              </w:rPr>
              <w:t>III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0" w:lineRule="exact"/>
              <w:ind w:left="115"/>
            </w:pPr>
            <w:r>
              <w:rPr>
                <w:spacing w:val="-5"/>
              </w:rPr>
              <w:t>36</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0" w:lineRule="exact"/>
              <w:ind w:left="114"/>
            </w:pPr>
            <w:r>
              <w:rPr>
                <w:spacing w:val="-5"/>
              </w:rPr>
              <w:t>36</w:t>
            </w:r>
          </w:p>
        </w:tc>
      </w:tr>
      <w:tr w:rsidR="008C01C9">
        <w:trPr>
          <w:trHeight w:val="251"/>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2" w:lineRule="exact"/>
              <w:ind w:left="129"/>
            </w:pPr>
            <w:r>
              <w:rPr>
                <w:spacing w:val="-5"/>
              </w:rPr>
              <w:t>10.</w:t>
            </w:r>
          </w:p>
        </w:tc>
        <w:tc>
          <w:tcPr>
            <w:tcW w:w="3508"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3"/>
            </w:pPr>
            <w:r>
              <w:t>Rukovanje</w:t>
            </w:r>
            <w:r>
              <w:rPr>
                <w:spacing w:val="-9"/>
              </w:rPr>
              <w:t xml:space="preserve"> </w:t>
            </w:r>
            <w:r>
              <w:t>dizel</w:t>
            </w:r>
            <w:r>
              <w:rPr>
                <w:spacing w:val="-9"/>
              </w:rPr>
              <w:t xml:space="preserve"> </w:t>
            </w:r>
            <w:r>
              <w:t>vučnim</w:t>
            </w:r>
            <w:r>
              <w:rPr>
                <w:spacing w:val="-8"/>
              </w:rPr>
              <w:t xml:space="preserve"> </w:t>
            </w:r>
            <w:r>
              <w:rPr>
                <w:spacing w:val="-2"/>
              </w:rPr>
              <w:t>vozilima</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2"/>
            </w:pPr>
            <w:r>
              <w:rPr>
                <w:spacing w:val="-5"/>
              </w:rPr>
              <w:t>III</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2" w:lineRule="exact"/>
              <w:ind w:left="115"/>
            </w:pPr>
            <w:r>
              <w:rPr>
                <w:spacing w:val="-5"/>
              </w:rPr>
              <w:t>72</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2" w:lineRule="exact"/>
              <w:ind w:left="114"/>
            </w:pPr>
            <w:r>
              <w:rPr>
                <w:spacing w:val="-5"/>
              </w:rPr>
              <w:t>72</w:t>
            </w:r>
          </w:p>
        </w:tc>
      </w:tr>
      <w:tr w:rsidR="008C01C9">
        <w:trPr>
          <w:trHeight w:val="252"/>
        </w:trPr>
        <w:tc>
          <w:tcPr>
            <w:tcW w:w="5578" w:type="dxa"/>
            <w:gridSpan w:val="3"/>
            <w:tcBorders>
              <w:top w:val="single" w:sz="4" w:space="0" w:color="C00000"/>
              <w:left w:val="nil"/>
              <w:bottom w:val="single" w:sz="4" w:space="0" w:color="C00000"/>
              <w:right w:val="single" w:sz="4" w:space="0" w:color="C00000"/>
            </w:tcBorders>
            <w:shd w:val="clear" w:color="auto" w:fill="F1E5BD"/>
          </w:tcPr>
          <w:p w:rsidR="008C01C9" w:rsidRDefault="0084041E">
            <w:pPr>
              <w:pStyle w:val="TableParagraph"/>
              <w:spacing w:before="1" w:line="232" w:lineRule="exact"/>
              <w:ind w:left="129"/>
              <w:rPr>
                <w:b/>
              </w:rPr>
            </w:pPr>
            <w:r>
              <w:rPr>
                <w:b/>
              </w:rPr>
              <w:t>Ukupno</w:t>
            </w:r>
            <w:r>
              <w:rPr>
                <w:b/>
                <w:spacing w:val="-4"/>
              </w:rPr>
              <w:t xml:space="preserve"> </w:t>
            </w:r>
            <w:r>
              <w:rPr>
                <w:b/>
              </w:rPr>
              <w:t>PN</w:t>
            </w:r>
            <w:r>
              <w:rPr>
                <w:b/>
                <w:spacing w:val="-4"/>
              </w:rPr>
              <w:t xml:space="preserve"> </w:t>
            </w:r>
            <w:r>
              <w:rPr>
                <w:b/>
              </w:rPr>
              <w:t>–</w:t>
            </w:r>
            <w:r>
              <w:rPr>
                <w:b/>
                <w:spacing w:val="-5"/>
              </w:rPr>
              <w:t xml:space="preserve"> </w:t>
            </w:r>
            <w:r>
              <w:rPr>
                <w:b/>
              </w:rPr>
              <w:t>III</w:t>
            </w:r>
            <w:r>
              <w:rPr>
                <w:b/>
                <w:spacing w:val="-3"/>
              </w:rPr>
              <w:t xml:space="preserve"> </w:t>
            </w:r>
            <w:r>
              <w:rPr>
                <w:b/>
                <w:spacing w:val="-2"/>
              </w:rPr>
              <w:t>razred</w:t>
            </w:r>
          </w:p>
        </w:tc>
        <w:tc>
          <w:tcPr>
            <w:tcW w:w="1263"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before="1" w:line="232" w:lineRule="exact"/>
              <w:ind w:left="114"/>
              <w:rPr>
                <w:b/>
              </w:rPr>
            </w:pPr>
            <w:r>
              <w:rPr>
                <w:b/>
                <w:spacing w:val="-10"/>
              </w:rPr>
              <w:t>-</w:t>
            </w:r>
          </w:p>
        </w:tc>
        <w:tc>
          <w:tcPr>
            <w:tcW w:w="1264"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before="1" w:line="232" w:lineRule="exact"/>
              <w:ind w:left="115"/>
              <w:rPr>
                <w:b/>
              </w:rPr>
            </w:pPr>
            <w:r>
              <w:rPr>
                <w:b/>
                <w:spacing w:val="-5"/>
              </w:rPr>
              <w:t>180</w:t>
            </w:r>
          </w:p>
        </w:tc>
        <w:tc>
          <w:tcPr>
            <w:tcW w:w="1263" w:type="dxa"/>
            <w:tcBorders>
              <w:top w:val="single" w:sz="4" w:space="0" w:color="C00000"/>
              <w:left w:val="single" w:sz="4" w:space="0" w:color="C00000"/>
              <w:bottom w:val="single" w:sz="4" w:space="0" w:color="C00000"/>
              <w:right w:val="nil"/>
            </w:tcBorders>
            <w:shd w:val="clear" w:color="auto" w:fill="F1E5BD"/>
          </w:tcPr>
          <w:p w:rsidR="008C01C9" w:rsidRDefault="0084041E">
            <w:pPr>
              <w:pStyle w:val="TableParagraph"/>
              <w:spacing w:before="1" w:line="232" w:lineRule="exact"/>
              <w:ind w:left="114"/>
              <w:rPr>
                <w:b/>
              </w:rPr>
            </w:pPr>
            <w:r>
              <w:rPr>
                <w:b/>
                <w:spacing w:val="-5"/>
              </w:rPr>
              <w:t>180</w:t>
            </w:r>
          </w:p>
        </w:tc>
      </w:tr>
      <w:tr w:rsidR="008C01C9">
        <w:trPr>
          <w:trHeight w:val="504"/>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27"/>
              <w:ind w:left="129"/>
            </w:pPr>
            <w:r>
              <w:rPr>
                <w:spacing w:val="-5"/>
              </w:rPr>
              <w:t>11.</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3"/>
            </w:pPr>
            <w:r>
              <w:t>Planiranje</w:t>
            </w:r>
            <w:r>
              <w:rPr>
                <w:spacing w:val="40"/>
              </w:rPr>
              <w:t xml:space="preserve"> </w:t>
            </w:r>
            <w:r>
              <w:t>i</w:t>
            </w:r>
            <w:r>
              <w:rPr>
                <w:spacing w:val="40"/>
              </w:rPr>
              <w:t xml:space="preserve"> </w:t>
            </w:r>
            <w:r>
              <w:t>organizacija</w:t>
            </w:r>
            <w:r>
              <w:rPr>
                <w:spacing w:val="40"/>
              </w:rPr>
              <w:t xml:space="preserve"> </w:t>
            </w:r>
            <w:r>
              <w:t>rada</w:t>
            </w:r>
            <w:r>
              <w:rPr>
                <w:spacing w:val="40"/>
              </w:rPr>
              <w:t xml:space="preserve"> </w:t>
            </w:r>
            <w:r>
              <w:t>u</w:t>
            </w:r>
            <w:r>
              <w:rPr>
                <w:spacing w:val="40"/>
              </w:rPr>
              <w:t xml:space="preserve"> </w:t>
            </w:r>
            <w:r>
              <w:t>službi vuče elektro vučnih vozila</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7"/>
              <w:ind w:left="102"/>
            </w:pPr>
            <w:r>
              <w:rPr>
                <w:spacing w:val="-5"/>
              </w:rPr>
              <w:t>IV</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7"/>
              <w:ind w:left="115"/>
            </w:pPr>
            <w:r>
              <w:rPr>
                <w:spacing w:val="-5"/>
              </w:rPr>
              <w:t>33</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27"/>
              <w:ind w:left="114"/>
            </w:pPr>
            <w:r>
              <w:rPr>
                <w:spacing w:val="-5"/>
              </w:rPr>
              <w:t>33</w:t>
            </w:r>
          </w:p>
        </w:tc>
      </w:tr>
      <w:tr w:rsidR="008C01C9">
        <w:trPr>
          <w:trHeight w:val="252"/>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 w:line="232" w:lineRule="exact"/>
              <w:ind w:left="129"/>
            </w:pPr>
            <w:r>
              <w:rPr>
                <w:spacing w:val="-5"/>
              </w:rPr>
              <w:t>12.</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before="1" w:line="232" w:lineRule="exact"/>
              <w:ind w:left="113"/>
            </w:pPr>
            <w:r>
              <w:t>Rukovanje</w:t>
            </w:r>
            <w:r>
              <w:rPr>
                <w:spacing w:val="-11"/>
              </w:rPr>
              <w:t xml:space="preserve"> </w:t>
            </w:r>
            <w:r>
              <w:t>vučnim</w:t>
            </w:r>
            <w:r>
              <w:rPr>
                <w:spacing w:val="-9"/>
              </w:rPr>
              <w:t xml:space="preserve"> </w:t>
            </w:r>
            <w:r>
              <w:rPr>
                <w:spacing w:val="-2"/>
              </w:rPr>
              <w:t>vozilom</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 w:line="232" w:lineRule="exact"/>
              <w:ind w:left="102"/>
            </w:pPr>
            <w:r>
              <w:rPr>
                <w:spacing w:val="-5"/>
              </w:rPr>
              <w:t>IV</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 w:line="232" w:lineRule="exact"/>
              <w:ind w:left="115"/>
            </w:pPr>
            <w:r>
              <w:rPr>
                <w:spacing w:val="-5"/>
              </w:rPr>
              <w:t>33</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 w:line="232" w:lineRule="exact"/>
              <w:ind w:left="114"/>
            </w:pPr>
            <w:r>
              <w:rPr>
                <w:spacing w:val="-5"/>
              </w:rPr>
              <w:t>33</w:t>
            </w:r>
          </w:p>
        </w:tc>
      </w:tr>
      <w:tr w:rsidR="008C01C9">
        <w:trPr>
          <w:trHeight w:val="252"/>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line="233" w:lineRule="exact"/>
              <w:ind w:left="129"/>
            </w:pPr>
            <w:r>
              <w:rPr>
                <w:spacing w:val="-5"/>
              </w:rPr>
              <w:t>13.</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33" w:lineRule="exact"/>
              <w:ind w:left="113"/>
            </w:pPr>
            <w:r>
              <w:t>Pregled</w:t>
            </w:r>
            <w:r>
              <w:rPr>
                <w:spacing w:val="-6"/>
              </w:rPr>
              <w:t xml:space="preserve"> </w:t>
            </w:r>
            <w:r>
              <w:t>voza</w:t>
            </w:r>
            <w:r>
              <w:rPr>
                <w:spacing w:val="-6"/>
              </w:rPr>
              <w:t xml:space="preserve"> </w:t>
            </w:r>
            <w:r>
              <w:t>i</w:t>
            </w:r>
            <w:r>
              <w:rPr>
                <w:spacing w:val="-4"/>
              </w:rPr>
              <w:t xml:space="preserve"> </w:t>
            </w:r>
            <w:r>
              <w:t>voznih</w:t>
            </w:r>
            <w:r>
              <w:rPr>
                <w:spacing w:val="-6"/>
              </w:rPr>
              <w:t xml:space="preserve"> </w:t>
            </w:r>
            <w:r>
              <w:rPr>
                <w:spacing w:val="-2"/>
              </w:rPr>
              <w:t>sredstva</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line="233" w:lineRule="exact"/>
              <w:ind w:left="102"/>
            </w:pPr>
            <w:r>
              <w:rPr>
                <w:spacing w:val="-5"/>
              </w:rPr>
              <w:t>IV</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line="233" w:lineRule="exact"/>
              <w:ind w:left="115"/>
            </w:pPr>
            <w:r>
              <w:rPr>
                <w:spacing w:val="-5"/>
              </w:rPr>
              <w:t>33</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line="233" w:lineRule="exact"/>
              <w:ind w:left="114"/>
            </w:pPr>
            <w:r>
              <w:rPr>
                <w:spacing w:val="-5"/>
              </w:rPr>
              <w:t>33</w:t>
            </w:r>
          </w:p>
        </w:tc>
      </w:tr>
      <w:tr w:rsidR="008C01C9">
        <w:trPr>
          <w:trHeight w:val="504"/>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9"/>
            </w:pPr>
            <w:r>
              <w:rPr>
                <w:spacing w:val="-5"/>
              </w:rPr>
              <w:t>14.</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3"/>
            </w:pPr>
            <w:r>
              <w:t>Provjera</w:t>
            </w:r>
            <w:r>
              <w:rPr>
                <w:spacing w:val="80"/>
              </w:rPr>
              <w:t xml:space="preserve"> </w:t>
            </w:r>
            <w:r>
              <w:t>tehničke</w:t>
            </w:r>
            <w:r>
              <w:rPr>
                <w:spacing w:val="80"/>
              </w:rPr>
              <w:t xml:space="preserve"> </w:t>
            </w:r>
            <w:r>
              <w:t>ispravnosti</w:t>
            </w:r>
            <w:r>
              <w:rPr>
                <w:spacing w:val="80"/>
              </w:rPr>
              <w:t xml:space="preserve"> </w:t>
            </w:r>
            <w:r>
              <w:t>voza</w:t>
            </w:r>
            <w:r>
              <w:rPr>
                <w:spacing w:val="80"/>
              </w:rPr>
              <w:t xml:space="preserve"> </w:t>
            </w:r>
            <w:r>
              <w:t>i željezničkih voznih sredstava</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102"/>
            </w:pPr>
            <w:r>
              <w:rPr>
                <w:spacing w:val="-5"/>
              </w:rPr>
              <w:t>IV</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15"/>
            </w:pPr>
            <w:r>
              <w:rPr>
                <w:spacing w:val="-5"/>
              </w:rPr>
              <w:t>33</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14"/>
            </w:pPr>
            <w:r>
              <w:rPr>
                <w:spacing w:val="-5"/>
              </w:rPr>
              <w:t>33</w:t>
            </w:r>
          </w:p>
        </w:tc>
      </w:tr>
      <w:tr w:rsidR="008C01C9">
        <w:trPr>
          <w:trHeight w:val="504"/>
        </w:trPr>
        <w:tc>
          <w:tcPr>
            <w:tcW w:w="807" w:type="dxa"/>
            <w:tcBorders>
              <w:top w:val="single" w:sz="4" w:space="0" w:color="C00000"/>
              <w:left w:val="nil"/>
              <w:bottom w:val="single" w:sz="4" w:space="0" w:color="C00000"/>
              <w:right w:val="single" w:sz="4" w:space="0" w:color="C00000"/>
            </w:tcBorders>
          </w:tcPr>
          <w:p w:rsidR="008C01C9" w:rsidRDefault="0084041E">
            <w:pPr>
              <w:pStyle w:val="TableParagraph"/>
              <w:spacing w:before="126"/>
              <w:ind w:left="129"/>
            </w:pPr>
            <w:r>
              <w:rPr>
                <w:spacing w:val="-5"/>
              </w:rPr>
              <w:t>15.</w:t>
            </w:r>
          </w:p>
        </w:tc>
        <w:tc>
          <w:tcPr>
            <w:tcW w:w="3508" w:type="dxa"/>
            <w:tcBorders>
              <w:top w:val="single" w:sz="4" w:space="0" w:color="C00000"/>
              <w:left w:val="single" w:sz="4" w:space="0" w:color="C00000"/>
              <w:bottom w:val="single" w:sz="4" w:space="0" w:color="C00000"/>
              <w:right w:val="single" w:sz="12" w:space="0" w:color="C00000"/>
            </w:tcBorders>
          </w:tcPr>
          <w:p w:rsidR="008C01C9" w:rsidRDefault="0084041E">
            <w:pPr>
              <w:pStyle w:val="TableParagraph"/>
              <w:spacing w:line="252" w:lineRule="exact"/>
              <w:ind w:left="113"/>
            </w:pPr>
            <w:r>
              <w:t>Planiranje</w:t>
            </w:r>
            <w:r>
              <w:rPr>
                <w:spacing w:val="-3"/>
              </w:rPr>
              <w:t xml:space="preserve"> </w:t>
            </w:r>
            <w:r>
              <w:t>i</w:t>
            </w:r>
            <w:r>
              <w:rPr>
                <w:spacing w:val="-2"/>
              </w:rPr>
              <w:t xml:space="preserve"> </w:t>
            </w:r>
            <w:r>
              <w:t>organizacija</w:t>
            </w:r>
            <w:r>
              <w:rPr>
                <w:spacing w:val="-3"/>
              </w:rPr>
              <w:t xml:space="preserve"> </w:t>
            </w:r>
            <w:r>
              <w:t>rada</w:t>
            </w:r>
            <w:r>
              <w:rPr>
                <w:spacing w:val="-2"/>
              </w:rPr>
              <w:t xml:space="preserve"> </w:t>
            </w:r>
            <w:r>
              <w:t>u</w:t>
            </w:r>
            <w:r>
              <w:rPr>
                <w:spacing w:val="-3"/>
              </w:rPr>
              <w:t xml:space="preserve"> </w:t>
            </w:r>
            <w:r>
              <w:t>tehničko-kolskoj djelatnosti</w:t>
            </w:r>
          </w:p>
        </w:tc>
        <w:tc>
          <w:tcPr>
            <w:tcW w:w="1263" w:type="dxa"/>
            <w:tcBorders>
              <w:top w:val="single" w:sz="4" w:space="0" w:color="C00000"/>
              <w:left w:val="single" w:sz="12" w:space="0" w:color="C00000"/>
              <w:bottom w:val="single" w:sz="4" w:space="0" w:color="C00000"/>
              <w:right w:val="single" w:sz="4" w:space="0" w:color="C00000"/>
            </w:tcBorders>
          </w:tcPr>
          <w:p w:rsidR="008C01C9" w:rsidRDefault="0084041E">
            <w:pPr>
              <w:pStyle w:val="TableParagraph"/>
              <w:spacing w:before="126"/>
              <w:ind w:left="102"/>
            </w:pPr>
            <w:r>
              <w:rPr>
                <w:spacing w:val="-5"/>
              </w:rPr>
              <w:t>IV</w:t>
            </w:r>
          </w:p>
        </w:tc>
        <w:tc>
          <w:tcPr>
            <w:tcW w:w="1263"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ind w:left="114"/>
            </w:pPr>
            <w:r>
              <w:rPr>
                <w:spacing w:val="-10"/>
              </w:rPr>
              <w:t>-</w:t>
            </w:r>
          </w:p>
        </w:tc>
        <w:tc>
          <w:tcPr>
            <w:tcW w:w="1264" w:type="dxa"/>
            <w:tcBorders>
              <w:top w:val="single" w:sz="4" w:space="0" w:color="C00000"/>
              <w:left w:val="single" w:sz="4" w:space="0" w:color="C00000"/>
              <w:bottom w:val="single" w:sz="4" w:space="0" w:color="C00000"/>
              <w:right w:val="single" w:sz="4" w:space="0" w:color="C00000"/>
            </w:tcBorders>
          </w:tcPr>
          <w:p w:rsidR="008C01C9" w:rsidRDefault="0084041E">
            <w:pPr>
              <w:pStyle w:val="TableParagraph"/>
              <w:spacing w:before="126"/>
              <w:ind w:left="115"/>
            </w:pPr>
            <w:r>
              <w:rPr>
                <w:spacing w:val="-5"/>
              </w:rPr>
              <w:t>33</w:t>
            </w:r>
          </w:p>
        </w:tc>
        <w:tc>
          <w:tcPr>
            <w:tcW w:w="1263" w:type="dxa"/>
            <w:tcBorders>
              <w:top w:val="single" w:sz="4" w:space="0" w:color="C00000"/>
              <w:left w:val="single" w:sz="4" w:space="0" w:color="C00000"/>
              <w:bottom w:val="single" w:sz="4" w:space="0" w:color="C00000"/>
              <w:right w:val="nil"/>
            </w:tcBorders>
          </w:tcPr>
          <w:p w:rsidR="008C01C9" w:rsidRDefault="0084041E">
            <w:pPr>
              <w:pStyle w:val="TableParagraph"/>
              <w:spacing w:before="126"/>
              <w:ind w:left="114"/>
            </w:pPr>
            <w:r>
              <w:rPr>
                <w:spacing w:val="-5"/>
              </w:rPr>
              <w:t>33</w:t>
            </w:r>
          </w:p>
        </w:tc>
      </w:tr>
      <w:tr w:rsidR="008C01C9">
        <w:trPr>
          <w:trHeight w:val="252"/>
        </w:trPr>
        <w:tc>
          <w:tcPr>
            <w:tcW w:w="5578" w:type="dxa"/>
            <w:gridSpan w:val="3"/>
            <w:tcBorders>
              <w:top w:val="single" w:sz="4" w:space="0" w:color="C00000"/>
              <w:left w:val="nil"/>
              <w:bottom w:val="single" w:sz="4" w:space="0" w:color="C00000"/>
              <w:right w:val="single" w:sz="4" w:space="0" w:color="C00000"/>
            </w:tcBorders>
            <w:shd w:val="clear" w:color="auto" w:fill="F1E5BD"/>
          </w:tcPr>
          <w:p w:rsidR="008C01C9" w:rsidRDefault="0084041E">
            <w:pPr>
              <w:pStyle w:val="TableParagraph"/>
              <w:spacing w:line="233" w:lineRule="exact"/>
              <w:ind w:left="129"/>
              <w:rPr>
                <w:b/>
              </w:rPr>
            </w:pPr>
            <w:r>
              <w:rPr>
                <w:b/>
              </w:rPr>
              <w:t>Ukupno</w:t>
            </w:r>
            <w:r>
              <w:rPr>
                <w:b/>
                <w:spacing w:val="-4"/>
              </w:rPr>
              <w:t xml:space="preserve"> </w:t>
            </w:r>
            <w:r>
              <w:rPr>
                <w:b/>
              </w:rPr>
              <w:t>PN</w:t>
            </w:r>
            <w:r>
              <w:rPr>
                <w:b/>
                <w:spacing w:val="-4"/>
              </w:rPr>
              <w:t xml:space="preserve"> </w:t>
            </w:r>
            <w:r>
              <w:rPr>
                <w:b/>
              </w:rPr>
              <w:t>–</w:t>
            </w:r>
            <w:r>
              <w:rPr>
                <w:b/>
                <w:spacing w:val="-5"/>
              </w:rPr>
              <w:t xml:space="preserve"> </w:t>
            </w:r>
            <w:r>
              <w:rPr>
                <w:b/>
              </w:rPr>
              <w:t>IV</w:t>
            </w:r>
            <w:r>
              <w:rPr>
                <w:b/>
                <w:spacing w:val="-3"/>
              </w:rPr>
              <w:t xml:space="preserve"> </w:t>
            </w:r>
            <w:r>
              <w:rPr>
                <w:b/>
                <w:spacing w:val="-2"/>
              </w:rPr>
              <w:t>razred</w:t>
            </w:r>
          </w:p>
        </w:tc>
        <w:tc>
          <w:tcPr>
            <w:tcW w:w="1263"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line="233" w:lineRule="exact"/>
              <w:ind w:left="114"/>
              <w:rPr>
                <w:b/>
              </w:rPr>
            </w:pPr>
            <w:r>
              <w:rPr>
                <w:b/>
                <w:spacing w:val="-10"/>
              </w:rPr>
              <w:t>-</w:t>
            </w:r>
          </w:p>
        </w:tc>
        <w:tc>
          <w:tcPr>
            <w:tcW w:w="1264"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line="233" w:lineRule="exact"/>
              <w:ind w:left="115"/>
              <w:rPr>
                <w:b/>
              </w:rPr>
            </w:pPr>
            <w:r>
              <w:rPr>
                <w:b/>
                <w:spacing w:val="-5"/>
              </w:rPr>
              <w:t>165</w:t>
            </w:r>
          </w:p>
        </w:tc>
        <w:tc>
          <w:tcPr>
            <w:tcW w:w="1263" w:type="dxa"/>
            <w:tcBorders>
              <w:top w:val="single" w:sz="4" w:space="0" w:color="C00000"/>
              <w:left w:val="single" w:sz="4" w:space="0" w:color="C00000"/>
              <w:bottom w:val="single" w:sz="4" w:space="0" w:color="C00000"/>
              <w:right w:val="nil"/>
            </w:tcBorders>
            <w:shd w:val="clear" w:color="auto" w:fill="F1E5BD"/>
          </w:tcPr>
          <w:p w:rsidR="008C01C9" w:rsidRDefault="0084041E">
            <w:pPr>
              <w:pStyle w:val="TableParagraph"/>
              <w:spacing w:line="233" w:lineRule="exact"/>
              <w:ind w:left="114"/>
              <w:rPr>
                <w:b/>
              </w:rPr>
            </w:pPr>
            <w:r>
              <w:rPr>
                <w:b/>
                <w:spacing w:val="-5"/>
              </w:rPr>
              <w:t>165</w:t>
            </w:r>
          </w:p>
        </w:tc>
      </w:tr>
      <w:tr w:rsidR="008C01C9">
        <w:trPr>
          <w:trHeight w:val="251"/>
        </w:trPr>
        <w:tc>
          <w:tcPr>
            <w:tcW w:w="5578" w:type="dxa"/>
            <w:gridSpan w:val="3"/>
            <w:tcBorders>
              <w:top w:val="single" w:sz="4" w:space="0" w:color="C00000"/>
              <w:left w:val="nil"/>
              <w:bottom w:val="single" w:sz="4" w:space="0" w:color="C00000"/>
              <w:right w:val="single" w:sz="4" w:space="0" w:color="C00000"/>
            </w:tcBorders>
            <w:shd w:val="clear" w:color="auto" w:fill="F1E5BD"/>
          </w:tcPr>
          <w:p w:rsidR="008C01C9" w:rsidRDefault="0084041E">
            <w:pPr>
              <w:pStyle w:val="TableParagraph"/>
              <w:spacing w:line="232" w:lineRule="exact"/>
              <w:ind w:left="129"/>
              <w:rPr>
                <w:b/>
              </w:rPr>
            </w:pPr>
            <w:r>
              <w:rPr>
                <w:b/>
              </w:rPr>
              <w:t>Ukupno</w:t>
            </w:r>
            <w:r>
              <w:rPr>
                <w:b/>
                <w:spacing w:val="-3"/>
              </w:rPr>
              <w:t xml:space="preserve"> </w:t>
            </w:r>
            <w:r>
              <w:rPr>
                <w:b/>
              </w:rPr>
              <w:t>PN</w:t>
            </w:r>
            <w:r>
              <w:rPr>
                <w:b/>
                <w:spacing w:val="-3"/>
              </w:rPr>
              <w:t xml:space="preserve"> </w:t>
            </w:r>
            <w:r>
              <w:rPr>
                <w:b/>
              </w:rPr>
              <w:t>–</w:t>
            </w:r>
            <w:r>
              <w:rPr>
                <w:b/>
                <w:spacing w:val="-4"/>
              </w:rPr>
              <w:t xml:space="preserve"> </w:t>
            </w:r>
            <w:r>
              <w:rPr>
                <w:b/>
              </w:rPr>
              <w:t>I,</w:t>
            </w:r>
            <w:r>
              <w:rPr>
                <w:b/>
                <w:spacing w:val="-2"/>
              </w:rPr>
              <w:t xml:space="preserve"> </w:t>
            </w:r>
            <w:r>
              <w:rPr>
                <w:b/>
              </w:rPr>
              <w:t>II,</w:t>
            </w:r>
            <w:r>
              <w:rPr>
                <w:b/>
                <w:spacing w:val="-3"/>
              </w:rPr>
              <w:t xml:space="preserve"> </w:t>
            </w:r>
            <w:r>
              <w:rPr>
                <w:b/>
              </w:rPr>
              <w:t>III</w:t>
            </w:r>
            <w:r>
              <w:rPr>
                <w:b/>
                <w:spacing w:val="-2"/>
              </w:rPr>
              <w:t xml:space="preserve"> </w:t>
            </w:r>
            <w:r>
              <w:rPr>
                <w:b/>
              </w:rPr>
              <w:t>i</w:t>
            </w:r>
            <w:r>
              <w:rPr>
                <w:b/>
                <w:spacing w:val="-3"/>
              </w:rPr>
              <w:t xml:space="preserve"> </w:t>
            </w:r>
            <w:r>
              <w:rPr>
                <w:b/>
              </w:rPr>
              <w:t>IV</w:t>
            </w:r>
            <w:r>
              <w:rPr>
                <w:b/>
                <w:spacing w:val="-3"/>
              </w:rPr>
              <w:t xml:space="preserve"> </w:t>
            </w:r>
            <w:r>
              <w:rPr>
                <w:b/>
                <w:spacing w:val="-2"/>
              </w:rPr>
              <w:t>razred</w:t>
            </w:r>
          </w:p>
        </w:tc>
        <w:tc>
          <w:tcPr>
            <w:tcW w:w="1263"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line="232" w:lineRule="exact"/>
              <w:ind w:left="114"/>
              <w:rPr>
                <w:b/>
              </w:rPr>
            </w:pPr>
            <w:r>
              <w:rPr>
                <w:b/>
                <w:spacing w:val="-10"/>
              </w:rPr>
              <w:t>-</w:t>
            </w:r>
          </w:p>
        </w:tc>
        <w:tc>
          <w:tcPr>
            <w:tcW w:w="1264"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line="232" w:lineRule="exact"/>
              <w:ind w:left="115"/>
              <w:rPr>
                <w:b/>
              </w:rPr>
            </w:pPr>
            <w:r>
              <w:rPr>
                <w:b/>
                <w:spacing w:val="-5"/>
              </w:rPr>
              <w:t>561</w:t>
            </w:r>
          </w:p>
        </w:tc>
        <w:tc>
          <w:tcPr>
            <w:tcW w:w="1263" w:type="dxa"/>
            <w:tcBorders>
              <w:top w:val="single" w:sz="4" w:space="0" w:color="C00000"/>
              <w:left w:val="single" w:sz="4" w:space="0" w:color="C00000"/>
              <w:bottom w:val="single" w:sz="4" w:space="0" w:color="C00000"/>
              <w:right w:val="nil"/>
            </w:tcBorders>
            <w:shd w:val="clear" w:color="auto" w:fill="F1E5BD"/>
          </w:tcPr>
          <w:p w:rsidR="008C01C9" w:rsidRDefault="0084041E">
            <w:pPr>
              <w:pStyle w:val="TableParagraph"/>
              <w:spacing w:line="232" w:lineRule="exact"/>
              <w:ind w:left="114"/>
              <w:rPr>
                <w:b/>
              </w:rPr>
            </w:pPr>
            <w:r>
              <w:rPr>
                <w:b/>
                <w:spacing w:val="-5"/>
              </w:rPr>
              <w:t>561</w:t>
            </w:r>
          </w:p>
        </w:tc>
      </w:tr>
      <w:tr w:rsidR="008C01C9">
        <w:trPr>
          <w:trHeight w:val="252"/>
        </w:trPr>
        <w:tc>
          <w:tcPr>
            <w:tcW w:w="5578" w:type="dxa"/>
            <w:gridSpan w:val="3"/>
            <w:tcBorders>
              <w:top w:val="single" w:sz="4" w:space="0" w:color="C00000"/>
              <w:left w:val="nil"/>
              <w:bottom w:val="single" w:sz="4" w:space="0" w:color="C00000"/>
              <w:right w:val="single" w:sz="4" w:space="0" w:color="C00000"/>
            </w:tcBorders>
            <w:shd w:val="clear" w:color="auto" w:fill="F1E5BD"/>
          </w:tcPr>
          <w:p w:rsidR="008C01C9" w:rsidRDefault="0084041E">
            <w:pPr>
              <w:pStyle w:val="TableParagraph"/>
              <w:spacing w:before="1" w:line="232" w:lineRule="exact"/>
              <w:ind w:left="129"/>
              <w:rPr>
                <w:b/>
              </w:rPr>
            </w:pPr>
            <w:r>
              <w:rPr>
                <w:b/>
              </w:rPr>
              <w:t>%</w:t>
            </w:r>
            <w:r>
              <w:rPr>
                <w:b/>
                <w:spacing w:val="-7"/>
              </w:rPr>
              <w:t xml:space="preserve"> </w:t>
            </w:r>
            <w:r>
              <w:rPr>
                <w:b/>
              </w:rPr>
              <w:t>zastupljenosti</w:t>
            </w:r>
            <w:r>
              <w:rPr>
                <w:b/>
                <w:spacing w:val="-6"/>
              </w:rPr>
              <w:t xml:space="preserve"> </w:t>
            </w:r>
            <w:r>
              <w:rPr>
                <w:b/>
              </w:rPr>
              <w:t>PN</w:t>
            </w:r>
            <w:r>
              <w:rPr>
                <w:b/>
                <w:spacing w:val="-6"/>
              </w:rPr>
              <w:t xml:space="preserve"> </w:t>
            </w:r>
            <w:r>
              <w:rPr>
                <w:b/>
              </w:rPr>
              <w:t>u</w:t>
            </w:r>
            <w:r>
              <w:rPr>
                <w:b/>
                <w:spacing w:val="-6"/>
              </w:rPr>
              <w:t xml:space="preserve"> </w:t>
            </w:r>
            <w:r>
              <w:rPr>
                <w:b/>
              </w:rPr>
              <w:t>odnosu</w:t>
            </w:r>
            <w:r>
              <w:rPr>
                <w:b/>
                <w:spacing w:val="-5"/>
              </w:rPr>
              <w:t xml:space="preserve"> </w:t>
            </w:r>
            <w:r>
              <w:rPr>
                <w:b/>
              </w:rPr>
              <w:t>na</w:t>
            </w:r>
            <w:r>
              <w:rPr>
                <w:b/>
                <w:spacing w:val="-7"/>
              </w:rPr>
              <w:t xml:space="preserve"> </w:t>
            </w:r>
            <w:r>
              <w:rPr>
                <w:b/>
              </w:rPr>
              <w:t>ukupan</w:t>
            </w:r>
            <w:r>
              <w:rPr>
                <w:b/>
                <w:spacing w:val="-5"/>
              </w:rPr>
              <w:t xml:space="preserve"> </w:t>
            </w:r>
            <w:r>
              <w:rPr>
                <w:b/>
              </w:rPr>
              <w:t>broj</w:t>
            </w:r>
            <w:r>
              <w:rPr>
                <w:b/>
                <w:spacing w:val="-5"/>
              </w:rPr>
              <w:t xml:space="preserve"> </w:t>
            </w:r>
            <w:r>
              <w:rPr>
                <w:b/>
                <w:spacing w:val="-2"/>
              </w:rPr>
              <w:t>časova</w:t>
            </w:r>
          </w:p>
        </w:tc>
        <w:tc>
          <w:tcPr>
            <w:tcW w:w="1263"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before="1" w:line="232" w:lineRule="exact"/>
              <w:ind w:left="114"/>
              <w:rPr>
                <w:b/>
              </w:rPr>
            </w:pPr>
            <w:r>
              <w:rPr>
                <w:b/>
                <w:spacing w:val="-10"/>
              </w:rPr>
              <w:t>-</w:t>
            </w:r>
          </w:p>
        </w:tc>
        <w:tc>
          <w:tcPr>
            <w:tcW w:w="1264" w:type="dxa"/>
            <w:tcBorders>
              <w:top w:val="single" w:sz="4" w:space="0" w:color="C00000"/>
              <w:left w:val="single" w:sz="4" w:space="0" w:color="C00000"/>
              <w:bottom w:val="single" w:sz="4" w:space="0" w:color="C00000"/>
              <w:right w:val="single" w:sz="4" w:space="0" w:color="C00000"/>
            </w:tcBorders>
            <w:shd w:val="clear" w:color="auto" w:fill="F1E5BD"/>
          </w:tcPr>
          <w:p w:rsidR="008C01C9" w:rsidRDefault="0084041E">
            <w:pPr>
              <w:pStyle w:val="TableParagraph"/>
              <w:spacing w:before="1" w:line="232" w:lineRule="exact"/>
              <w:ind w:left="115"/>
              <w:rPr>
                <w:b/>
              </w:rPr>
            </w:pPr>
            <w:r>
              <w:rPr>
                <w:b/>
                <w:spacing w:val="-4"/>
              </w:rPr>
              <w:t>12,4</w:t>
            </w:r>
          </w:p>
        </w:tc>
        <w:tc>
          <w:tcPr>
            <w:tcW w:w="1263" w:type="dxa"/>
            <w:tcBorders>
              <w:top w:val="single" w:sz="4" w:space="0" w:color="C00000"/>
              <w:left w:val="single" w:sz="4" w:space="0" w:color="C00000"/>
              <w:bottom w:val="single" w:sz="4" w:space="0" w:color="C00000"/>
              <w:right w:val="nil"/>
            </w:tcBorders>
            <w:shd w:val="clear" w:color="auto" w:fill="F1E5BD"/>
          </w:tcPr>
          <w:p w:rsidR="008C01C9" w:rsidRDefault="0084041E">
            <w:pPr>
              <w:pStyle w:val="TableParagraph"/>
              <w:spacing w:before="1" w:line="232" w:lineRule="exact"/>
              <w:ind w:left="114"/>
              <w:rPr>
                <w:b/>
              </w:rPr>
            </w:pPr>
            <w:r>
              <w:rPr>
                <w:b/>
                <w:spacing w:val="-4"/>
              </w:rPr>
              <w:t>12,4</w:t>
            </w:r>
          </w:p>
        </w:tc>
      </w:tr>
    </w:tbl>
    <w:p w:rsidR="008C01C9" w:rsidRDefault="008C01C9">
      <w:pPr>
        <w:pStyle w:val="BodyText"/>
        <w:spacing w:before="3"/>
        <w:rPr>
          <w:b/>
        </w:rPr>
      </w:pPr>
    </w:p>
    <w:p w:rsidR="008C01C9" w:rsidRDefault="0084041E">
      <w:pPr>
        <w:pStyle w:val="Heading4"/>
        <w:spacing w:before="1"/>
        <w:ind w:left="1015" w:firstLine="0"/>
      </w:pPr>
      <w:r>
        <w:rPr>
          <w:spacing w:val="-2"/>
        </w:rPr>
        <w:t>Napomena:</w:t>
      </w:r>
    </w:p>
    <w:p w:rsidR="008C01C9" w:rsidRDefault="0084041E">
      <w:pPr>
        <w:pStyle w:val="BodyText"/>
        <w:spacing w:before="120"/>
        <w:ind w:left="1014" w:right="815"/>
      </w:pPr>
      <w:r>
        <w:t>Broj</w:t>
      </w:r>
      <w:r>
        <w:rPr>
          <w:spacing w:val="-9"/>
        </w:rPr>
        <w:t xml:space="preserve"> </w:t>
      </w:r>
      <w:r>
        <w:t>časova</w:t>
      </w:r>
      <w:r>
        <w:rPr>
          <w:spacing w:val="-9"/>
        </w:rPr>
        <w:t xml:space="preserve"> </w:t>
      </w:r>
      <w:r>
        <w:t>koji</w:t>
      </w:r>
      <w:r>
        <w:rPr>
          <w:spacing w:val="-9"/>
        </w:rPr>
        <w:t xml:space="preserve"> </w:t>
      </w:r>
      <w:r>
        <w:t>se</w:t>
      </w:r>
      <w:r>
        <w:rPr>
          <w:spacing w:val="-9"/>
        </w:rPr>
        <w:t xml:space="preserve"> </w:t>
      </w:r>
      <w:r>
        <w:t>realizuje</w:t>
      </w:r>
      <w:r>
        <w:rPr>
          <w:spacing w:val="-9"/>
        </w:rPr>
        <w:t xml:space="preserve"> </w:t>
      </w:r>
      <w:r>
        <w:t>kod</w:t>
      </w:r>
      <w:r>
        <w:rPr>
          <w:spacing w:val="-9"/>
        </w:rPr>
        <w:t xml:space="preserve"> </w:t>
      </w:r>
      <w:r>
        <w:t>poslodavca</w:t>
      </w:r>
      <w:r>
        <w:rPr>
          <w:spacing w:val="-9"/>
        </w:rPr>
        <w:t xml:space="preserve"> </w:t>
      </w:r>
      <w:r>
        <w:t>je</w:t>
      </w:r>
      <w:r>
        <w:rPr>
          <w:spacing w:val="-9"/>
        </w:rPr>
        <w:t xml:space="preserve"> </w:t>
      </w:r>
      <w:r>
        <w:t>dat</w:t>
      </w:r>
      <w:r>
        <w:rPr>
          <w:spacing w:val="-8"/>
        </w:rPr>
        <w:t xml:space="preserve"> </w:t>
      </w:r>
      <w:r>
        <w:t>okvirno.</w:t>
      </w:r>
      <w:r>
        <w:rPr>
          <w:spacing w:val="-8"/>
        </w:rPr>
        <w:t xml:space="preserve"> </w:t>
      </w:r>
      <w:r>
        <w:t>Minimalan</w:t>
      </w:r>
      <w:r>
        <w:rPr>
          <w:spacing w:val="-9"/>
        </w:rPr>
        <w:t xml:space="preserve"> </w:t>
      </w:r>
      <w:r>
        <w:t>broj</w:t>
      </w:r>
      <w:r>
        <w:rPr>
          <w:spacing w:val="-9"/>
        </w:rPr>
        <w:t xml:space="preserve"> </w:t>
      </w:r>
      <w:r>
        <w:t>časova</w:t>
      </w:r>
      <w:r>
        <w:rPr>
          <w:spacing w:val="-9"/>
        </w:rPr>
        <w:t xml:space="preserve"> </w:t>
      </w:r>
      <w:r>
        <w:t>koji</w:t>
      </w:r>
      <w:r>
        <w:rPr>
          <w:spacing w:val="-9"/>
        </w:rPr>
        <w:t xml:space="preserve"> </w:t>
      </w:r>
      <w:r>
        <w:t>se</w:t>
      </w:r>
      <w:r>
        <w:rPr>
          <w:spacing w:val="-9"/>
        </w:rPr>
        <w:t xml:space="preserve"> </w:t>
      </w:r>
      <w:r>
        <w:t>realizuje</w:t>
      </w:r>
      <w:r>
        <w:rPr>
          <w:spacing w:val="-9"/>
        </w:rPr>
        <w:t xml:space="preserve"> </w:t>
      </w:r>
      <w:r>
        <w:t>kod</w:t>
      </w:r>
      <w:r>
        <w:rPr>
          <w:spacing w:val="-9"/>
        </w:rPr>
        <w:t xml:space="preserve"> </w:t>
      </w:r>
      <w:r>
        <w:t>poslodavca je po 36 u III i IV razredu.</w:t>
      </w:r>
    </w:p>
    <w:p w:rsidR="008C01C9" w:rsidRDefault="008C01C9">
      <w:pPr>
        <w:pStyle w:val="BodyText"/>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2"/>
          <w:numId w:val="299"/>
        </w:numPr>
        <w:tabs>
          <w:tab w:val="left" w:pos="1512"/>
        </w:tabs>
        <w:spacing w:before="1"/>
        <w:ind w:left="1512" w:hanging="497"/>
        <w:rPr>
          <w:b/>
        </w:rPr>
      </w:pPr>
      <w:r>
        <w:rPr>
          <w:b/>
          <w:spacing w:val="-2"/>
        </w:rPr>
        <w:t>PROFESIONALNA</w:t>
      </w:r>
      <w:r>
        <w:rPr>
          <w:b/>
          <w:spacing w:val="7"/>
        </w:rPr>
        <w:t xml:space="preserve"> </w:t>
      </w:r>
      <w:r>
        <w:rPr>
          <w:b/>
          <w:spacing w:val="-2"/>
        </w:rPr>
        <w:t>PRAKSA</w:t>
      </w:r>
    </w:p>
    <w:p w:rsidR="008C01C9" w:rsidRDefault="0084041E">
      <w:pPr>
        <w:pStyle w:val="ListParagraph"/>
        <w:numPr>
          <w:ilvl w:val="3"/>
          <w:numId w:val="299"/>
        </w:numPr>
        <w:tabs>
          <w:tab w:val="left" w:pos="1186"/>
          <w:tab w:val="left" w:pos="1191"/>
        </w:tabs>
        <w:spacing w:before="239"/>
        <w:ind w:left="1191" w:right="871" w:hanging="177"/>
        <w:jc w:val="both"/>
      </w:pPr>
      <w:r>
        <w:t>Profesionalna praksa izvodi se, po pravilu, nakon završetka nastavne godine za učenike koji su više od jedne trećine praktičnog obrazovanja ostvarili u objektima škole.</w:t>
      </w:r>
    </w:p>
    <w:p w:rsidR="008C01C9" w:rsidRDefault="0084041E">
      <w:pPr>
        <w:pStyle w:val="ListParagraph"/>
        <w:numPr>
          <w:ilvl w:val="3"/>
          <w:numId w:val="299"/>
        </w:numPr>
        <w:tabs>
          <w:tab w:val="left" w:pos="1186"/>
          <w:tab w:val="left" w:pos="1191"/>
        </w:tabs>
        <w:spacing w:before="120"/>
        <w:ind w:left="1191" w:right="871" w:hanging="177"/>
        <w:jc w:val="both"/>
      </w:pPr>
      <w:r>
        <w:t>Učenici</w:t>
      </w:r>
      <w:r>
        <w:rPr>
          <w:spacing w:val="-4"/>
        </w:rPr>
        <w:t xml:space="preserve"> </w:t>
      </w:r>
      <w:r>
        <w:t>I,</w:t>
      </w:r>
      <w:r>
        <w:rPr>
          <w:spacing w:val="-3"/>
        </w:rPr>
        <w:t xml:space="preserve"> </w:t>
      </w:r>
      <w:r>
        <w:t>II</w:t>
      </w:r>
      <w:r>
        <w:rPr>
          <w:spacing w:val="-3"/>
        </w:rPr>
        <w:t xml:space="preserve"> </w:t>
      </w:r>
      <w:r>
        <w:t>i</w:t>
      </w:r>
      <w:r>
        <w:rPr>
          <w:spacing w:val="-4"/>
        </w:rPr>
        <w:t xml:space="preserve"> </w:t>
      </w:r>
      <w:r>
        <w:t>III</w:t>
      </w:r>
      <w:r>
        <w:rPr>
          <w:spacing w:val="-3"/>
        </w:rPr>
        <w:t xml:space="preserve"> </w:t>
      </w:r>
      <w:r>
        <w:t>razreda</w:t>
      </w:r>
      <w:r>
        <w:rPr>
          <w:spacing w:val="-3"/>
        </w:rPr>
        <w:t xml:space="preserve"> </w:t>
      </w:r>
      <w:r>
        <w:t>nakon</w:t>
      </w:r>
      <w:r>
        <w:rPr>
          <w:spacing w:val="-3"/>
        </w:rPr>
        <w:t xml:space="preserve"> </w:t>
      </w:r>
      <w:r>
        <w:t>završetka</w:t>
      </w:r>
      <w:r>
        <w:rPr>
          <w:spacing w:val="-4"/>
        </w:rPr>
        <w:t xml:space="preserve"> </w:t>
      </w:r>
      <w:r>
        <w:t>nastavne</w:t>
      </w:r>
      <w:r>
        <w:rPr>
          <w:spacing w:val="-3"/>
        </w:rPr>
        <w:t xml:space="preserve"> </w:t>
      </w:r>
      <w:r>
        <w:t>godine</w:t>
      </w:r>
      <w:r>
        <w:rPr>
          <w:spacing w:val="-4"/>
        </w:rPr>
        <w:t xml:space="preserve"> </w:t>
      </w:r>
      <w:r>
        <w:t>obavljaju</w:t>
      </w:r>
      <w:r>
        <w:rPr>
          <w:spacing w:val="-3"/>
        </w:rPr>
        <w:t xml:space="preserve"> </w:t>
      </w:r>
      <w:r>
        <w:t>profesionalnu</w:t>
      </w:r>
      <w:r>
        <w:rPr>
          <w:spacing w:val="-3"/>
        </w:rPr>
        <w:t xml:space="preserve"> </w:t>
      </w:r>
      <w:r>
        <w:t>praksu</w:t>
      </w:r>
      <w:r>
        <w:rPr>
          <w:spacing w:val="-3"/>
        </w:rPr>
        <w:t xml:space="preserve"> </w:t>
      </w:r>
      <w:r>
        <w:t>u</w:t>
      </w:r>
      <w:r>
        <w:rPr>
          <w:spacing w:val="-4"/>
        </w:rPr>
        <w:t xml:space="preserve"> </w:t>
      </w:r>
      <w:r>
        <w:t>trajanju</w:t>
      </w:r>
      <w:r>
        <w:rPr>
          <w:spacing w:val="-3"/>
        </w:rPr>
        <w:t xml:space="preserve"> </w:t>
      </w:r>
      <w:r>
        <w:t>od</w:t>
      </w:r>
      <w:r>
        <w:rPr>
          <w:spacing w:val="-3"/>
        </w:rPr>
        <w:t xml:space="preserve"> </w:t>
      </w:r>
      <w:r>
        <w:t>10</w:t>
      </w:r>
      <w:r>
        <w:rPr>
          <w:spacing w:val="-4"/>
        </w:rPr>
        <w:t xml:space="preserve"> </w:t>
      </w:r>
      <w:r>
        <w:t>dana, u skladu sa nastavnim planom. Profesionalna praksa izvodi se u privrednim društvima iz oblasti željezničkog saobraćaja. 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w:t>
      </w:r>
      <w:r>
        <w:rPr>
          <w:spacing w:val="-5"/>
        </w:rPr>
        <w:t xml:space="preserve"> </w:t>
      </w:r>
      <w:r>
        <w:t>lice</w:t>
      </w:r>
      <w:r>
        <w:rPr>
          <w:spacing w:val="-5"/>
        </w:rPr>
        <w:t xml:space="preserve"> </w:t>
      </w:r>
      <w:r>
        <w:t>zaduženo</w:t>
      </w:r>
      <w:r>
        <w:rPr>
          <w:spacing w:val="-5"/>
        </w:rPr>
        <w:t xml:space="preserve"> </w:t>
      </w:r>
      <w:r>
        <w:t>za</w:t>
      </w:r>
      <w:r>
        <w:rPr>
          <w:spacing w:val="-5"/>
        </w:rPr>
        <w:t xml:space="preserve"> </w:t>
      </w:r>
      <w:r>
        <w:t>realizaciju</w:t>
      </w:r>
      <w:r>
        <w:rPr>
          <w:spacing w:val="-5"/>
        </w:rPr>
        <w:t xml:space="preserve"> </w:t>
      </w:r>
      <w:r>
        <w:t>programa.</w:t>
      </w:r>
      <w:r>
        <w:rPr>
          <w:spacing w:val="-4"/>
        </w:rPr>
        <w:t xml:space="preserve"> </w:t>
      </w:r>
      <w:r>
        <w:t>Podaci</w:t>
      </w:r>
      <w:r>
        <w:rPr>
          <w:spacing w:val="-5"/>
        </w:rPr>
        <w:t xml:space="preserve"> </w:t>
      </w:r>
      <w:r>
        <w:t>o</w:t>
      </w:r>
      <w:r>
        <w:rPr>
          <w:spacing w:val="-5"/>
        </w:rPr>
        <w:t xml:space="preserve"> </w:t>
      </w:r>
      <w:r>
        <w:t>profesionalnoj</w:t>
      </w:r>
      <w:r>
        <w:rPr>
          <w:spacing w:val="-5"/>
        </w:rPr>
        <w:t xml:space="preserve"> </w:t>
      </w:r>
      <w:r>
        <w:t>praksi</w:t>
      </w:r>
      <w:r>
        <w:rPr>
          <w:spacing w:val="-5"/>
        </w:rPr>
        <w:t xml:space="preserve"> </w:t>
      </w:r>
      <w:r>
        <w:t>(ime</w:t>
      </w:r>
      <w:r>
        <w:rPr>
          <w:spacing w:val="-5"/>
        </w:rPr>
        <w:t xml:space="preserve"> </w:t>
      </w:r>
      <w:r>
        <w:t>i</w:t>
      </w:r>
      <w:r>
        <w:rPr>
          <w:spacing w:val="-5"/>
        </w:rPr>
        <w:t xml:space="preserve"> </w:t>
      </w:r>
      <w:r>
        <w:t>prezime</w:t>
      </w:r>
      <w:r>
        <w:rPr>
          <w:spacing w:val="-5"/>
        </w:rPr>
        <w:t xml:space="preserve"> </w:t>
      </w:r>
      <w:r>
        <w:t>učenika,</w:t>
      </w:r>
      <w:r>
        <w:rPr>
          <w:spacing w:val="-4"/>
        </w:rPr>
        <w:t xml:space="preserve"> </w:t>
      </w:r>
      <w:r>
        <w:t>mjesto</w:t>
      </w:r>
      <w:r>
        <w:rPr>
          <w:spacing w:val="-5"/>
        </w:rPr>
        <w:t xml:space="preserve"> </w:t>
      </w:r>
      <w:r>
        <w:t>i vrijeme izvođenja) evidentiraju se u posebnim rubrikama u odjeljenjskim knjigama).</w:t>
      </w:r>
    </w:p>
    <w:p w:rsidR="008C01C9" w:rsidRDefault="0084041E">
      <w:pPr>
        <w:pStyle w:val="ListParagraph"/>
        <w:numPr>
          <w:ilvl w:val="3"/>
          <w:numId w:val="299"/>
        </w:numPr>
        <w:tabs>
          <w:tab w:val="left" w:pos="1187"/>
        </w:tabs>
        <w:spacing w:before="121"/>
        <w:ind w:left="1187" w:hanging="172"/>
        <w:jc w:val="both"/>
      </w:pPr>
      <w:r>
        <w:t>Profesionalna</w:t>
      </w:r>
      <w:r>
        <w:rPr>
          <w:spacing w:val="-6"/>
        </w:rPr>
        <w:t xml:space="preserve"> </w:t>
      </w:r>
      <w:r>
        <w:t>praksa</w:t>
      </w:r>
      <w:r>
        <w:rPr>
          <w:spacing w:val="-7"/>
        </w:rPr>
        <w:t xml:space="preserve"> </w:t>
      </w:r>
      <w:r>
        <w:t>se</w:t>
      </w:r>
      <w:r>
        <w:rPr>
          <w:spacing w:val="-7"/>
        </w:rPr>
        <w:t xml:space="preserve"> </w:t>
      </w:r>
      <w:r>
        <w:t>ne</w:t>
      </w:r>
      <w:r>
        <w:rPr>
          <w:spacing w:val="-8"/>
        </w:rPr>
        <w:t xml:space="preserve"> </w:t>
      </w:r>
      <w:r>
        <w:t>ocjenjuje,</w:t>
      </w:r>
      <w:r>
        <w:rPr>
          <w:spacing w:val="-6"/>
        </w:rPr>
        <w:t xml:space="preserve"> </w:t>
      </w:r>
      <w:r>
        <w:t>ali</w:t>
      </w:r>
      <w:r>
        <w:rPr>
          <w:spacing w:val="-7"/>
        </w:rPr>
        <w:t xml:space="preserve"> </w:t>
      </w:r>
      <w:r>
        <w:t>je</w:t>
      </w:r>
      <w:r>
        <w:rPr>
          <w:spacing w:val="-8"/>
        </w:rPr>
        <w:t xml:space="preserve"> </w:t>
      </w:r>
      <w:r>
        <w:t>uslov</w:t>
      </w:r>
      <w:r>
        <w:rPr>
          <w:spacing w:val="-6"/>
        </w:rPr>
        <w:t xml:space="preserve"> </w:t>
      </w:r>
      <w:r>
        <w:t>za</w:t>
      </w:r>
      <w:r>
        <w:rPr>
          <w:spacing w:val="-7"/>
        </w:rPr>
        <w:t xml:space="preserve"> </w:t>
      </w:r>
      <w:r>
        <w:t>završetak</w:t>
      </w:r>
      <w:r>
        <w:rPr>
          <w:spacing w:val="-7"/>
        </w:rPr>
        <w:t xml:space="preserve"> </w:t>
      </w:r>
      <w:r>
        <w:rPr>
          <w:spacing w:val="-2"/>
        </w:rPr>
        <w:t>razreda.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jc w:val="both"/>
      </w:pPr>
      <w:bookmarkStart w:id="100" w:name="5.3._SLOBODNE/_VANNASTAVNE_AKTIVNOSTI"/>
      <w:bookmarkStart w:id="101" w:name="_bookmark50"/>
      <w:bookmarkEnd w:id="100"/>
      <w:bookmarkEnd w:id="101"/>
      <w:r>
        <w:rPr>
          <w:spacing w:val="-2"/>
        </w:rPr>
        <w:t>SLOBODNE/</w:t>
      </w:r>
      <w:r>
        <w:rPr>
          <w:spacing w:val="3"/>
        </w:rPr>
        <w:t xml:space="preserve"> </w:t>
      </w:r>
      <w:r>
        <w:rPr>
          <w:spacing w:val="-2"/>
        </w:rPr>
        <w:t>VANNASTAVNE</w:t>
      </w:r>
      <w:r>
        <w:rPr>
          <w:spacing w:val="5"/>
        </w:rPr>
        <w:t xml:space="preserve"> </w:t>
      </w:r>
      <w:r>
        <w:rPr>
          <w:spacing w:val="-2"/>
        </w:rPr>
        <w:t>AKTIVNOSTI</w:t>
      </w:r>
    </w:p>
    <w:p w:rsidR="008C01C9" w:rsidRDefault="0084041E">
      <w:pPr>
        <w:pStyle w:val="ListParagraph"/>
        <w:numPr>
          <w:ilvl w:val="0"/>
          <w:numId w:val="11"/>
        </w:numPr>
        <w:tabs>
          <w:tab w:val="left" w:pos="1187"/>
        </w:tabs>
        <w:spacing w:before="239"/>
        <w:ind w:left="1187" w:hanging="172"/>
        <w:jc w:val="both"/>
      </w:pPr>
      <w:r>
        <w:t>U</w:t>
      </w:r>
      <w:r>
        <w:rPr>
          <w:spacing w:val="-10"/>
        </w:rPr>
        <w:t xml:space="preserve"> </w:t>
      </w:r>
      <w:r>
        <w:t>školi</w:t>
      </w:r>
      <w:r>
        <w:rPr>
          <w:spacing w:val="-9"/>
        </w:rPr>
        <w:t xml:space="preserve"> </w:t>
      </w:r>
      <w:r>
        <w:t>se</w:t>
      </w:r>
      <w:r>
        <w:rPr>
          <w:spacing w:val="-9"/>
        </w:rPr>
        <w:t xml:space="preserve"> </w:t>
      </w:r>
      <w:r>
        <w:t>organizuju</w:t>
      </w:r>
      <w:r>
        <w:rPr>
          <w:spacing w:val="-10"/>
        </w:rPr>
        <w:t xml:space="preserve"> </w:t>
      </w:r>
      <w:r>
        <w:t>slobodne,</w:t>
      </w:r>
      <w:r>
        <w:rPr>
          <w:spacing w:val="-8"/>
        </w:rPr>
        <w:t xml:space="preserve"> </w:t>
      </w:r>
      <w:r>
        <w:t>odnosno</w:t>
      </w:r>
      <w:r>
        <w:rPr>
          <w:spacing w:val="-10"/>
        </w:rPr>
        <w:t xml:space="preserve"> </w:t>
      </w:r>
      <w:r>
        <w:t>vannastavne</w:t>
      </w:r>
      <w:r>
        <w:rPr>
          <w:spacing w:val="-9"/>
        </w:rPr>
        <w:t xml:space="preserve"> </w:t>
      </w:r>
      <w:r>
        <w:t>aktivnosti</w:t>
      </w:r>
      <w:r>
        <w:rPr>
          <w:spacing w:val="-9"/>
        </w:rPr>
        <w:t xml:space="preserve"> </w:t>
      </w:r>
      <w:r>
        <w:rPr>
          <w:spacing w:val="-2"/>
        </w:rPr>
        <w:t>učenika.</w:t>
      </w:r>
    </w:p>
    <w:p w:rsidR="008C01C9" w:rsidRDefault="0084041E">
      <w:pPr>
        <w:pStyle w:val="ListParagraph"/>
        <w:numPr>
          <w:ilvl w:val="0"/>
          <w:numId w:val="11"/>
        </w:numPr>
        <w:tabs>
          <w:tab w:val="left" w:pos="1187"/>
        </w:tabs>
        <w:spacing w:before="121"/>
        <w:ind w:left="1187" w:hanging="172"/>
        <w:jc w:val="both"/>
      </w:pPr>
      <w:r>
        <w:t>Zadaci</w:t>
      </w:r>
      <w:r>
        <w:rPr>
          <w:spacing w:val="-10"/>
        </w:rPr>
        <w:t xml:space="preserve"> </w:t>
      </w:r>
      <w:r>
        <w:t>i</w:t>
      </w:r>
      <w:r>
        <w:rPr>
          <w:spacing w:val="-8"/>
        </w:rPr>
        <w:t xml:space="preserve"> </w:t>
      </w:r>
      <w:r>
        <w:t>program</w:t>
      </w:r>
      <w:r>
        <w:rPr>
          <w:spacing w:val="-9"/>
        </w:rPr>
        <w:t xml:space="preserve"> </w:t>
      </w:r>
      <w:r>
        <w:t>slobodnih,</w:t>
      </w:r>
      <w:r>
        <w:rPr>
          <w:spacing w:val="-8"/>
        </w:rPr>
        <w:t xml:space="preserve"> </w:t>
      </w:r>
      <w:r>
        <w:t>odnosno</w:t>
      </w:r>
      <w:r>
        <w:rPr>
          <w:spacing w:val="-9"/>
        </w:rPr>
        <w:t xml:space="preserve"> </w:t>
      </w:r>
      <w:r>
        <w:t>vannastavnih</w:t>
      </w:r>
      <w:r>
        <w:rPr>
          <w:spacing w:val="-9"/>
        </w:rPr>
        <w:t xml:space="preserve"> </w:t>
      </w:r>
      <w:r>
        <w:t>aktivnosti</w:t>
      </w:r>
      <w:r>
        <w:rPr>
          <w:spacing w:val="-9"/>
        </w:rPr>
        <w:t xml:space="preserve"> </w:t>
      </w:r>
      <w:r>
        <w:t>razrađuju</w:t>
      </w:r>
      <w:r>
        <w:rPr>
          <w:spacing w:val="-10"/>
        </w:rPr>
        <w:t xml:space="preserve"> </w:t>
      </w:r>
      <w:r>
        <w:t>se</w:t>
      </w:r>
      <w:r>
        <w:rPr>
          <w:spacing w:val="-8"/>
        </w:rPr>
        <w:t xml:space="preserve"> </w:t>
      </w:r>
      <w:r>
        <w:t>godišnjim</w:t>
      </w:r>
      <w:r>
        <w:rPr>
          <w:spacing w:val="-8"/>
        </w:rPr>
        <w:t xml:space="preserve"> </w:t>
      </w:r>
      <w:r>
        <w:t>programom</w:t>
      </w:r>
      <w:r>
        <w:rPr>
          <w:spacing w:val="-9"/>
        </w:rPr>
        <w:t xml:space="preserve"> </w:t>
      </w:r>
      <w:r>
        <w:t>rada</w:t>
      </w:r>
      <w:r>
        <w:rPr>
          <w:spacing w:val="-9"/>
        </w:rPr>
        <w:t xml:space="preserve"> </w:t>
      </w:r>
      <w:r>
        <w:rPr>
          <w:spacing w:val="-2"/>
        </w:rPr>
        <w:t>škole.</w:t>
      </w:r>
    </w:p>
    <w:p w:rsidR="008C01C9" w:rsidRDefault="0084041E">
      <w:pPr>
        <w:pStyle w:val="ListParagraph"/>
        <w:numPr>
          <w:ilvl w:val="0"/>
          <w:numId w:val="11"/>
        </w:numPr>
        <w:tabs>
          <w:tab w:val="left" w:pos="1186"/>
          <w:tab w:val="left" w:pos="1191"/>
        </w:tabs>
        <w:spacing w:before="119"/>
        <w:ind w:right="871" w:hanging="177"/>
        <w:jc w:val="both"/>
      </w:pPr>
      <w:r>
        <w:t>Slobodne,</w:t>
      </w:r>
      <w:r>
        <w:rPr>
          <w:spacing w:val="-13"/>
        </w:rPr>
        <w:t xml:space="preserve"> </w:t>
      </w:r>
      <w:r>
        <w:t>odnosno</w:t>
      </w:r>
      <w:r>
        <w:rPr>
          <w:spacing w:val="-13"/>
        </w:rPr>
        <w:t xml:space="preserve"> </w:t>
      </w:r>
      <w:r>
        <w:t>vannastavne</w:t>
      </w:r>
      <w:r>
        <w:rPr>
          <w:spacing w:val="-12"/>
        </w:rPr>
        <w:t xml:space="preserve"> </w:t>
      </w:r>
      <w:r>
        <w:t>aktivnosti</w:t>
      </w:r>
      <w:r>
        <w:rPr>
          <w:spacing w:val="-13"/>
        </w:rPr>
        <w:t xml:space="preserve"> </w:t>
      </w:r>
      <w:r>
        <w:t>učenika</w:t>
      </w:r>
      <w:r>
        <w:rPr>
          <w:spacing w:val="-12"/>
        </w:rPr>
        <w:t xml:space="preserve"> </w:t>
      </w:r>
      <w:r>
        <w:t>se</w:t>
      </w:r>
      <w:r>
        <w:rPr>
          <w:spacing w:val="-13"/>
        </w:rPr>
        <w:t xml:space="preserve"> </w:t>
      </w:r>
      <w:r>
        <w:t>ostvaruju</w:t>
      </w:r>
      <w:r>
        <w:rPr>
          <w:spacing w:val="-12"/>
        </w:rPr>
        <w:t xml:space="preserve"> </w:t>
      </w:r>
      <w:r>
        <w:t>putem:</w:t>
      </w:r>
      <w:r>
        <w:rPr>
          <w:spacing w:val="-13"/>
        </w:rPr>
        <w:t xml:space="preserve"> </w:t>
      </w:r>
      <w:r>
        <w:t>predavanja,</w:t>
      </w:r>
      <w:r>
        <w:rPr>
          <w:spacing w:val="-12"/>
        </w:rPr>
        <w:t xml:space="preserve"> </w:t>
      </w:r>
      <w:r>
        <w:t>stručnih</w:t>
      </w:r>
      <w:r>
        <w:rPr>
          <w:spacing w:val="-13"/>
        </w:rPr>
        <w:t xml:space="preserve"> </w:t>
      </w:r>
      <w:r>
        <w:t>ekskurzija,</w:t>
      </w:r>
      <w:r>
        <w:rPr>
          <w:spacing w:val="-12"/>
        </w:rPr>
        <w:t xml:space="preserve"> </w:t>
      </w:r>
      <w:r>
        <w:t>okruglih stolova, društveno korisnog rada i drugih oblika.</w:t>
      </w:r>
    </w:p>
    <w:p w:rsidR="008C01C9" w:rsidRDefault="0084041E">
      <w:pPr>
        <w:pStyle w:val="ListParagraph"/>
        <w:numPr>
          <w:ilvl w:val="0"/>
          <w:numId w:val="11"/>
        </w:numPr>
        <w:tabs>
          <w:tab w:val="left" w:pos="1187"/>
          <w:tab w:val="left" w:pos="1192"/>
        </w:tabs>
        <w:spacing w:before="121"/>
        <w:ind w:left="1192" w:right="871" w:hanging="177"/>
        <w:jc w:val="both"/>
      </w:pPr>
      <w:r>
        <w:t>Uspješnost učenika na slobodnim, odnosno vannastavnim aktivnostima se ne ocjenjuje. Škola je u obavezi da za</w:t>
      </w:r>
      <w:r>
        <w:rPr>
          <w:spacing w:val="-6"/>
        </w:rPr>
        <w:t xml:space="preserve"> </w:t>
      </w:r>
      <w:r>
        <w:t>sve</w:t>
      </w:r>
      <w:r>
        <w:rPr>
          <w:spacing w:val="-5"/>
        </w:rPr>
        <w:t xml:space="preserve"> </w:t>
      </w:r>
      <w:r>
        <w:t>učenike</w:t>
      </w:r>
      <w:r>
        <w:rPr>
          <w:spacing w:val="-5"/>
        </w:rPr>
        <w:t xml:space="preserve"> </w:t>
      </w:r>
      <w:r>
        <w:t>organizuje</w:t>
      </w:r>
      <w:r>
        <w:rPr>
          <w:spacing w:val="-5"/>
        </w:rPr>
        <w:t xml:space="preserve"> </w:t>
      </w:r>
      <w:r>
        <w:t>najmanje</w:t>
      </w:r>
      <w:r>
        <w:rPr>
          <w:spacing w:val="-5"/>
        </w:rPr>
        <w:t xml:space="preserve"> </w:t>
      </w:r>
      <w:r>
        <w:t>36</w:t>
      </w:r>
      <w:r>
        <w:rPr>
          <w:spacing w:val="-6"/>
        </w:rPr>
        <w:t xml:space="preserve"> </w:t>
      </w:r>
      <w:r>
        <w:t>časova</w:t>
      </w:r>
      <w:r>
        <w:rPr>
          <w:spacing w:val="-6"/>
        </w:rPr>
        <w:t xml:space="preserve"> </w:t>
      </w:r>
      <w:r>
        <w:t>slobodnih,</w:t>
      </w:r>
      <w:r>
        <w:rPr>
          <w:spacing w:val="-5"/>
        </w:rPr>
        <w:t xml:space="preserve"> </w:t>
      </w:r>
      <w:r>
        <w:t>odnosno</w:t>
      </w:r>
      <w:r>
        <w:rPr>
          <w:spacing w:val="-5"/>
        </w:rPr>
        <w:t xml:space="preserve"> </w:t>
      </w:r>
      <w:r>
        <w:t>vannastavnih</w:t>
      </w:r>
      <w:r>
        <w:rPr>
          <w:spacing w:val="-5"/>
        </w:rPr>
        <w:t xml:space="preserve"> </w:t>
      </w:r>
      <w:r>
        <w:t>aktivnosti</w:t>
      </w:r>
      <w:r>
        <w:rPr>
          <w:spacing w:val="-6"/>
        </w:rPr>
        <w:t xml:space="preserve"> </w:t>
      </w:r>
      <w:r>
        <w:t>godišnje</w:t>
      </w:r>
      <w:r>
        <w:rPr>
          <w:spacing w:val="-5"/>
        </w:rPr>
        <w:t xml:space="preserve"> </w:t>
      </w:r>
      <w:r>
        <w:t>(33</w:t>
      </w:r>
      <w:r>
        <w:rPr>
          <w:spacing w:val="-5"/>
        </w:rPr>
        <w:t xml:space="preserve"> </w:t>
      </w:r>
      <w:r>
        <w:t>časa</w:t>
      </w:r>
      <w:r>
        <w:rPr>
          <w:spacing w:val="-5"/>
        </w:rPr>
        <w:t xml:space="preserve"> </w:t>
      </w:r>
      <w:r>
        <w:t>u IV</w:t>
      </w:r>
      <w:r>
        <w:rPr>
          <w:spacing w:val="-5"/>
        </w:rPr>
        <w:t xml:space="preserve"> </w:t>
      </w:r>
      <w:r>
        <w:t>razredu).</w:t>
      </w:r>
      <w:r>
        <w:rPr>
          <w:spacing w:val="-4"/>
        </w:rPr>
        <w:t xml:space="preserve"> </w:t>
      </w:r>
      <w:r>
        <w:t>Fond</w:t>
      </w:r>
      <w:r>
        <w:rPr>
          <w:spacing w:val="-5"/>
        </w:rPr>
        <w:t xml:space="preserve"> </w:t>
      </w:r>
      <w:r>
        <w:t>časova</w:t>
      </w:r>
      <w:r>
        <w:rPr>
          <w:spacing w:val="-6"/>
        </w:rPr>
        <w:t xml:space="preserve"> </w:t>
      </w:r>
      <w:r>
        <w:t>slobodnih,</w:t>
      </w:r>
      <w:r>
        <w:rPr>
          <w:spacing w:val="-4"/>
        </w:rPr>
        <w:t xml:space="preserve"> </w:t>
      </w:r>
      <w:r>
        <w:t>odnosno</w:t>
      </w:r>
      <w:r>
        <w:rPr>
          <w:spacing w:val="-5"/>
        </w:rPr>
        <w:t xml:space="preserve"> </w:t>
      </w:r>
      <w:r>
        <w:t>vannastavnih</w:t>
      </w:r>
      <w:r>
        <w:rPr>
          <w:spacing w:val="-4"/>
        </w:rPr>
        <w:t xml:space="preserve"> </w:t>
      </w:r>
      <w:r>
        <w:t>aktivnosti</w:t>
      </w:r>
      <w:r>
        <w:rPr>
          <w:spacing w:val="-5"/>
        </w:rPr>
        <w:t xml:space="preserve"> </w:t>
      </w:r>
      <w:r>
        <w:t>ne</w:t>
      </w:r>
      <w:r>
        <w:rPr>
          <w:spacing w:val="-5"/>
        </w:rPr>
        <w:t xml:space="preserve"> </w:t>
      </w:r>
      <w:r>
        <w:t>ulazi</w:t>
      </w:r>
      <w:r>
        <w:rPr>
          <w:spacing w:val="-5"/>
        </w:rPr>
        <w:t xml:space="preserve"> </w:t>
      </w:r>
      <w:r>
        <w:t>u</w:t>
      </w:r>
      <w:r>
        <w:rPr>
          <w:spacing w:val="-5"/>
        </w:rPr>
        <w:t xml:space="preserve"> </w:t>
      </w:r>
      <w:r>
        <w:t>ukupan</w:t>
      </w:r>
      <w:r>
        <w:rPr>
          <w:spacing w:val="-5"/>
        </w:rPr>
        <w:t xml:space="preserve"> </w:t>
      </w:r>
      <w:r>
        <w:t>godišnji</w:t>
      </w:r>
      <w:r>
        <w:rPr>
          <w:spacing w:val="-5"/>
        </w:rPr>
        <w:t xml:space="preserve"> </w:t>
      </w:r>
      <w:r>
        <w:t>fond</w:t>
      </w:r>
      <w:r>
        <w:rPr>
          <w:spacing w:val="-5"/>
        </w:rPr>
        <w:t xml:space="preserve"> </w:t>
      </w:r>
      <w:r>
        <w:t>časova</w:t>
      </w:r>
      <w:r>
        <w:rPr>
          <w:spacing w:val="-5"/>
        </w:rPr>
        <w:t xml:space="preserve"> </w:t>
      </w:r>
      <w:r>
        <w:t>iz Nastavnog plana.</w:t>
      </w:r>
    </w:p>
    <w:p w:rsidR="008C01C9" w:rsidRDefault="0084041E">
      <w:pPr>
        <w:pStyle w:val="BodyText"/>
        <w:spacing w:before="119"/>
        <w:ind w:left="1015"/>
        <w:jc w:val="both"/>
      </w:pPr>
      <w:r>
        <w:t>Okvirni</w:t>
      </w:r>
      <w:r>
        <w:rPr>
          <w:spacing w:val="-9"/>
        </w:rPr>
        <w:t xml:space="preserve"> </w:t>
      </w:r>
      <w:r>
        <w:t>program</w:t>
      </w:r>
      <w:r>
        <w:rPr>
          <w:spacing w:val="-7"/>
        </w:rPr>
        <w:t xml:space="preserve"> </w:t>
      </w:r>
      <w:r>
        <w:t>slobodnih,</w:t>
      </w:r>
      <w:r>
        <w:rPr>
          <w:spacing w:val="-8"/>
        </w:rPr>
        <w:t xml:space="preserve"> </w:t>
      </w:r>
      <w:r>
        <w:t>odnosno</w:t>
      </w:r>
      <w:r>
        <w:rPr>
          <w:spacing w:val="-8"/>
        </w:rPr>
        <w:t xml:space="preserve"> </w:t>
      </w:r>
      <w:r>
        <w:t>vannastavnih</w:t>
      </w:r>
      <w:r>
        <w:rPr>
          <w:spacing w:val="-8"/>
        </w:rPr>
        <w:t xml:space="preserve"> </w:t>
      </w:r>
      <w:r>
        <w:t>aktivnosti</w:t>
      </w:r>
      <w:r>
        <w:rPr>
          <w:spacing w:val="-8"/>
        </w:rPr>
        <w:t xml:space="preserve"> </w:t>
      </w:r>
      <w:r>
        <w:t>sastoji</w:t>
      </w:r>
      <w:r>
        <w:rPr>
          <w:spacing w:val="-9"/>
        </w:rPr>
        <w:t xml:space="preserve"> </w:t>
      </w:r>
      <w:r>
        <w:t>se</w:t>
      </w:r>
      <w:r>
        <w:rPr>
          <w:spacing w:val="-8"/>
        </w:rPr>
        <w:t xml:space="preserve"> </w:t>
      </w:r>
      <w:r>
        <w:t>iz</w:t>
      </w:r>
      <w:r>
        <w:rPr>
          <w:spacing w:val="-8"/>
        </w:rPr>
        <w:t xml:space="preserve"> </w:t>
      </w:r>
      <w:r>
        <w:t>tri</w:t>
      </w:r>
      <w:r>
        <w:rPr>
          <w:spacing w:val="-8"/>
        </w:rPr>
        <w:t xml:space="preserve"> </w:t>
      </w:r>
      <w:r>
        <w:rPr>
          <w:spacing w:val="-2"/>
        </w:rPr>
        <w:t>cjeline:</w:t>
      </w:r>
    </w:p>
    <w:p w:rsidR="008C01C9" w:rsidRDefault="0084041E">
      <w:pPr>
        <w:pStyle w:val="ListParagraph"/>
        <w:numPr>
          <w:ilvl w:val="0"/>
          <w:numId w:val="11"/>
        </w:numPr>
        <w:tabs>
          <w:tab w:val="left" w:pos="1187"/>
          <w:tab w:val="left" w:pos="1192"/>
        </w:tabs>
        <w:spacing w:before="121"/>
        <w:ind w:left="1192" w:right="871" w:hanging="177"/>
        <w:jc w:val="both"/>
      </w:pPr>
      <w:r>
        <w:t>Sadržaji vezani za opšteobrazovno područje: dani sporta, ekološke aktivnosti, zdravi stilovi života, građansko obrazovanje, filmske, pozorišne, muzičke predstave i likovne izložbe, posjeta istorijskim spomenicima, muzejima, sajmu knjiga i dr.</w:t>
      </w:r>
    </w:p>
    <w:p w:rsidR="008C01C9" w:rsidRDefault="0084041E">
      <w:pPr>
        <w:pStyle w:val="ListParagraph"/>
        <w:numPr>
          <w:ilvl w:val="0"/>
          <w:numId w:val="11"/>
        </w:numPr>
        <w:tabs>
          <w:tab w:val="left" w:pos="1187"/>
          <w:tab w:val="left" w:pos="1192"/>
        </w:tabs>
        <w:spacing w:before="120"/>
        <w:ind w:left="1192" w:right="870" w:hanging="177"/>
        <w:jc w:val="both"/>
      </w:pPr>
      <w:r>
        <w:t>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w:t>
      </w:r>
    </w:p>
    <w:p w:rsidR="008C01C9" w:rsidRDefault="0084041E">
      <w:pPr>
        <w:pStyle w:val="ListParagraph"/>
        <w:numPr>
          <w:ilvl w:val="0"/>
          <w:numId w:val="11"/>
        </w:numPr>
        <w:tabs>
          <w:tab w:val="left" w:pos="1187"/>
          <w:tab w:val="left" w:pos="1192"/>
        </w:tabs>
        <w:spacing w:before="120"/>
        <w:ind w:left="1192" w:right="870" w:hanging="177"/>
        <w:jc w:val="both"/>
      </w:pPr>
      <w:r>
        <w:t>Sadržaji po izboru učenika: učešće u raznim sekcijama (sportska, dramska, literarna, muzička, likovna, informatička, prva pomoć, saobraćajni propisi, Internet klub, preduzetnički klub i dr.).</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jc w:val="both"/>
      </w:pPr>
      <w:bookmarkStart w:id="102" w:name="5.4._STRUČNE_EKSKURZIJE"/>
      <w:bookmarkStart w:id="103" w:name="_bookmark51"/>
      <w:bookmarkEnd w:id="102"/>
      <w:bookmarkEnd w:id="103"/>
      <w:r>
        <w:t>STRUČNE</w:t>
      </w:r>
      <w:r>
        <w:rPr>
          <w:spacing w:val="-11"/>
        </w:rPr>
        <w:t xml:space="preserve"> </w:t>
      </w:r>
      <w:r>
        <w:rPr>
          <w:spacing w:val="-2"/>
        </w:rPr>
        <w:t>EKSKURZIJE</w:t>
      </w:r>
    </w:p>
    <w:p w:rsidR="008C01C9" w:rsidRDefault="0084041E">
      <w:pPr>
        <w:pStyle w:val="ListParagraph"/>
        <w:numPr>
          <w:ilvl w:val="0"/>
          <w:numId w:val="10"/>
        </w:numPr>
        <w:tabs>
          <w:tab w:val="left" w:pos="1186"/>
          <w:tab w:val="left" w:pos="1191"/>
        </w:tabs>
        <w:spacing w:before="239"/>
        <w:ind w:right="871" w:hanging="177"/>
        <w:jc w:val="both"/>
      </w:pPr>
      <w:r>
        <w:t>Stručne ekskurzije treba da omoguće učenicima uvid u tehničko-tehnološko, proizvodno, uslužno i radno okruženje u stvarnim uslovima iz oblasti sa kojima nisu bili u mogućnosti da se u potpunosti upoznaju u toku praktičnog obrazovanja. One omogućavaju učenicima dalju socijalizaciju i razvoj pozitivnog odnosa prema kvalifikaciji za koju se obrazuju. Imaju značajnu ulogu i u profesionalnom informisanju i karijernom vođenju.</w:t>
      </w:r>
    </w:p>
    <w:p w:rsidR="008C01C9" w:rsidRDefault="0084041E">
      <w:pPr>
        <w:pStyle w:val="ListParagraph"/>
        <w:numPr>
          <w:ilvl w:val="0"/>
          <w:numId w:val="10"/>
        </w:numPr>
        <w:tabs>
          <w:tab w:val="left" w:pos="1186"/>
          <w:tab w:val="left" w:pos="1191"/>
        </w:tabs>
        <w:spacing w:before="121"/>
        <w:ind w:right="872" w:hanging="177"/>
        <w:jc w:val="both"/>
      </w:pPr>
      <w:r>
        <w:t>Stručne ekskurzije se mogu organizovati kao kratkotrajne (1-3 sata), poludnevne i cjelodnevne. Mogu se organizovati u različitim periodima, u zavisnosti od faze realizacije modula ili oblasti. Stručne ekskurzije se planiraju u godišnjem planu rada nastavnika, odnosno stručnih aktiva i dio su godišnjeg plana rada škole.</w:t>
      </w:r>
    </w:p>
    <w:p w:rsidR="008C01C9" w:rsidRDefault="0084041E">
      <w:pPr>
        <w:pStyle w:val="ListParagraph"/>
        <w:numPr>
          <w:ilvl w:val="0"/>
          <w:numId w:val="10"/>
        </w:numPr>
        <w:tabs>
          <w:tab w:val="left" w:pos="1186"/>
        </w:tabs>
        <w:spacing w:before="120"/>
        <w:ind w:left="1186" w:hanging="172"/>
        <w:jc w:val="both"/>
      </w:pPr>
      <w:r>
        <w:t>Nastavnici</w:t>
      </w:r>
      <w:r>
        <w:rPr>
          <w:spacing w:val="-9"/>
        </w:rPr>
        <w:t xml:space="preserve"> </w:t>
      </w:r>
      <w:r>
        <w:t>koji</w:t>
      </w:r>
      <w:r>
        <w:rPr>
          <w:spacing w:val="-8"/>
        </w:rPr>
        <w:t xml:space="preserve"> </w:t>
      </w:r>
      <w:r>
        <w:t>organizuju</w:t>
      </w:r>
      <w:r>
        <w:rPr>
          <w:spacing w:val="-9"/>
        </w:rPr>
        <w:t xml:space="preserve"> </w:t>
      </w:r>
      <w:r>
        <w:t>i</w:t>
      </w:r>
      <w:r>
        <w:rPr>
          <w:spacing w:val="-9"/>
        </w:rPr>
        <w:t xml:space="preserve"> </w:t>
      </w:r>
      <w:r>
        <w:t>realizuju</w:t>
      </w:r>
      <w:r>
        <w:rPr>
          <w:spacing w:val="-9"/>
        </w:rPr>
        <w:t xml:space="preserve"> </w:t>
      </w:r>
      <w:r>
        <w:t>stručnu</w:t>
      </w:r>
      <w:r>
        <w:rPr>
          <w:spacing w:val="-8"/>
        </w:rPr>
        <w:t xml:space="preserve"> </w:t>
      </w:r>
      <w:r>
        <w:t>ekskurziju</w:t>
      </w:r>
      <w:r>
        <w:rPr>
          <w:spacing w:val="-9"/>
        </w:rPr>
        <w:t xml:space="preserve"> </w:t>
      </w:r>
      <w:r>
        <w:t>treba</w:t>
      </w:r>
      <w:r>
        <w:rPr>
          <w:spacing w:val="-9"/>
        </w:rPr>
        <w:t xml:space="preserve"> </w:t>
      </w:r>
      <w:r>
        <w:rPr>
          <w:spacing w:val="-5"/>
        </w:rPr>
        <w:t>da:</w:t>
      </w:r>
    </w:p>
    <w:p w:rsidR="008C01C9" w:rsidRDefault="0084041E">
      <w:pPr>
        <w:pStyle w:val="ListParagraph"/>
        <w:numPr>
          <w:ilvl w:val="1"/>
          <w:numId w:val="10"/>
        </w:numPr>
        <w:tabs>
          <w:tab w:val="left" w:pos="1298"/>
        </w:tabs>
        <w:spacing w:before="119"/>
        <w:ind w:left="1298" w:hanging="142"/>
      </w:pPr>
      <w:r>
        <w:t>pripreme</w:t>
      </w:r>
      <w:r>
        <w:rPr>
          <w:spacing w:val="-7"/>
        </w:rPr>
        <w:t xml:space="preserve"> </w:t>
      </w:r>
      <w:r>
        <w:t>učenike</w:t>
      </w:r>
      <w:r>
        <w:rPr>
          <w:spacing w:val="-7"/>
        </w:rPr>
        <w:t xml:space="preserve"> </w:t>
      </w:r>
      <w:r>
        <w:t>za</w:t>
      </w:r>
      <w:r>
        <w:rPr>
          <w:spacing w:val="-6"/>
        </w:rPr>
        <w:t xml:space="preserve"> </w:t>
      </w:r>
      <w:r>
        <w:t>ekskurziju</w:t>
      </w:r>
      <w:r>
        <w:rPr>
          <w:spacing w:val="-7"/>
        </w:rPr>
        <w:t xml:space="preserve"> </w:t>
      </w:r>
      <w:r>
        <w:t>-</w:t>
      </w:r>
      <w:r>
        <w:rPr>
          <w:spacing w:val="-7"/>
        </w:rPr>
        <w:t xml:space="preserve"> </w:t>
      </w:r>
      <w:r>
        <w:t>da</w:t>
      </w:r>
      <w:r>
        <w:rPr>
          <w:spacing w:val="-5"/>
        </w:rPr>
        <w:t xml:space="preserve"> </w:t>
      </w:r>
      <w:r>
        <w:t>ih</w:t>
      </w:r>
      <w:r>
        <w:rPr>
          <w:spacing w:val="-6"/>
        </w:rPr>
        <w:t xml:space="preserve"> </w:t>
      </w:r>
      <w:r>
        <w:t>upoznaju</w:t>
      </w:r>
      <w:r>
        <w:rPr>
          <w:spacing w:val="-8"/>
        </w:rPr>
        <w:t xml:space="preserve"> </w:t>
      </w:r>
      <w:r>
        <w:t>sa</w:t>
      </w:r>
      <w:r>
        <w:rPr>
          <w:spacing w:val="-7"/>
        </w:rPr>
        <w:t xml:space="preserve"> </w:t>
      </w:r>
      <w:r>
        <w:t>ciljevima</w:t>
      </w:r>
      <w:r>
        <w:rPr>
          <w:spacing w:val="-6"/>
        </w:rPr>
        <w:t xml:space="preserve"> </w:t>
      </w:r>
      <w:r>
        <w:t>i</w:t>
      </w:r>
      <w:r>
        <w:rPr>
          <w:spacing w:val="-7"/>
        </w:rPr>
        <w:t xml:space="preserve"> </w:t>
      </w:r>
      <w:r>
        <w:t>sadržajem</w:t>
      </w:r>
      <w:r>
        <w:rPr>
          <w:spacing w:val="-6"/>
        </w:rPr>
        <w:t xml:space="preserve"> </w:t>
      </w:r>
      <w:r>
        <w:rPr>
          <w:spacing w:val="-2"/>
        </w:rPr>
        <w:t>ekskurzije,</w:t>
      </w:r>
    </w:p>
    <w:p w:rsidR="008C01C9" w:rsidRDefault="0084041E">
      <w:pPr>
        <w:pStyle w:val="ListParagraph"/>
        <w:numPr>
          <w:ilvl w:val="1"/>
          <w:numId w:val="10"/>
        </w:numPr>
        <w:tabs>
          <w:tab w:val="left" w:pos="1298"/>
        </w:tabs>
        <w:spacing w:before="121"/>
        <w:ind w:left="1298" w:hanging="142"/>
      </w:pPr>
      <w:r>
        <w:t>odrede</w:t>
      </w:r>
      <w:r>
        <w:rPr>
          <w:spacing w:val="-9"/>
        </w:rPr>
        <w:t xml:space="preserve"> </w:t>
      </w:r>
      <w:r>
        <w:t>način</w:t>
      </w:r>
      <w:r>
        <w:rPr>
          <w:spacing w:val="-8"/>
        </w:rPr>
        <w:t xml:space="preserve"> </w:t>
      </w:r>
      <w:r>
        <w:t>izvođenja</w:t>
      </w:r>
      <w:r>
        <w:rPr>
          <w:spacing w:val="-8"/>
        </w:rPr>
        <w:t xml:space="preserve"> </w:t>
      </w:r>
      <w:r>
        <w:t>ekskurzije,</w:t>
      </w:r>
      <w:r>
        <w:rPr>
          <w:spacing w:val="-7"/>
        </w:rPr>
        <w:t xml:space="preserve"> </w:t>
      </w:r>
      <w:r>
        <w:t>njenu</w:t>
      </w:r>
      <w:r>
        <w:rPr>
          <w:spacing w:val="-8"/>
        </w:rPr>
        <w:t xml:space="preserve"> </w:t>
      </w:r>
      <w:r>
        <w:t>strukturu,</w:t>
      </w:r>
      <w:r>
        <w:rPr>
          <w:spacing w:val="-8"/>
        </w:rPr>
        <w:t xml:space="preserve"> </w:t>
      </w:r>
      <w:r>
        <w:t>način</w:t>
      </w:r>
      <w:r>
        <w:rPr>
          <w:spacing w:val="-7"/>
        </w:rPr>
        <w:t xml:space="preserve"> </w:t>
      </w:r>
      <w:r>
        <w:t>obilaska,</w:t>
      </w:r>
      <w:r>
        <w:rPr>
          <w:spacing w:val="-7"/>
        </w:rPr>
        <w:t xml:space="preserve"> </w:t>
      </w:r>
      <w:r>
        <w:t>pitanja</w:t>
      </w:r>
      <w:r>
        <w:rPr>
          <w:spacing w:val="-8"/>
        </w:rPr>
        <w:t xml:space="preserve"> </w:t>
      </w:r>
      <w:r>
        <w:t>za</w:t>
      </w:r>
      <w:r>
        <w:rPr>
          <w:spacing w:val="-8"/>
        </w:rPr>
        <w:t xml:space="preserve"> </w:t>
      </w:r>
      <w:r>
        <w:t>nadležne</w:t>
      </w:r>
      <w:r>
        <w:rPr>
          <w:spacing w:val="-8"/>
        </w:rPr>
        <w:t xml:space="preserve"> </w:t>
      </w:r>
      <w:r>
        <w:t>osobe</w:t>
      </w:r>
      <w:r>
        <w:rPr>
          <w:spacing w:val="-9"/>
        </w:rPr>
        <w:t xml:space="preserve"> </w:t>
      </w:r>
      <w:r>
        <w:t>i</w:t>
      </w:r>
      <w:r>
        <w:rPr>
          <w:spacing w:val="-7"/>
        </w:rPr>
        <w:t xml:space="preserve"> </w:t>
      </w:r>
      <w:r>
        <w:rPr>
          <w:spacing w:val="-5"/>
        </w:rPr>
        <w:t>dr.</w:t>
      </w:r>
    </w:p>
    <w:p w:rsidR="008C01C9" w:rsidRDefault="0084041E">
      <w:pPr>
        <w:pStyle w:val="ListParagraph"/>
        <w:numPr>
          <w:ilvl w:val="1"/>
          <w:numId w:val="10"/>
        </w:numPr>
        <w:tabs>
          <w:tab w:val="left" w:pos="1298"/>
        </w:tabs>
        <w:spacing w:before="119"/>
        <w:ind w:left="1298" w:hanging="142"/>
      </w:pPr>
      <w:r>
        <w:t>sistematizuju</w:t>
      </w:r>
      <w:r>
        <w:rPr>
          <w:spacing w:val="-11"/>
        </w:rPr>
        <w:t xml:space="preserve"> </w:t>
      </w:r>
      <w:r>
        <w:t>stečena</w:t>
      </w:r>
      <w:r>
        <w:rPr>
          <w:spacing w:val="-10"/>
        </w:rPr>
        <w:t xml:space="preserve"> </w:t>
      </w:r>
      <w:r>
        <w:t>znanja</w:t>
      </w:r>
      <w:r>
        <w:rPr>
          <w:spacing w:val="-9"/>
        </w:rPr>
        <w:t xml:space="preserve"> </w:t>
      </w:r>
      <w:r>
        <w:t>učenika</w:t>
      </w:r>
      <w:r>
        <w:rPr>
          <w:spacing w:val="-10"/>
        </w:rPr>
        <w:t xml:space="preserve"> </w:t>
      </w:r>
      <w:r>
        <w:t>kroz</w:t>
      </w:r>
      <w:r>
        <w:rPr>
          <w:spacing w:val="-9"/>
        </w:rPr>
        <w:t xml:space="preserve"> </w:t>
      </w:r>
      <w:r>
        <w:t>zadatke,</w:t>
      </w:r>
      <w:r>
        <w:rPr>
          <w:spacing w:val="-9"/>
        </w:rPr>
        <w:t xml:space="preserve"> </w:t>
      </w:r>
      <w:r>
        <w:t>raspravu,</w:t>
      </w:r>
      <w:r>
        <w:rPr>
          <w:spacing w:val="-10"/>
        </w:rPr>
        <w:t xml:space="preserve"> </w:t>
      </w:r>
      <w:r>
        <w:t>refleksiju,</w:t>
      </w:r>
      <w:r>
        <w:rPr>
          <w:spacing w:val="-9"/>
        </w:rPr>
        <w:t xml:space="preserve"> </w:t>
      </w:r>
      <w:r>
        <w:t>prezentaciju</w:t>
      </w:r>
      <w:r>
        <w:rPr>
          <w:spacing w:val="-10"/>
        </w:rPr>
        <w:t xml:space="preserve"> </w:t>
      </w:r>
      <w:r>
        <w:t>i</w:t>
      </w:r>
      <w:r>
        <w:rPr>
          <w:spacing w:val="-8"/>
        </w:rPr>
        <w:t xml:space="preserve"> </w:t>
      </w:r>
      <w:r>
        <w:rPr>
          <w:spacing w:val="-5"/>
        </w:rPr>
        <w:t>dr.</w:t>
      </w:r>
    </w:p>
    <w:p w:rsidR="008C01C9" w:rsidRDefault="008C01C9">
      <w:pPr>
        <w:pStyle w:val="ListParagrap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pPr>
      <w:bookmarkStart w:id="104" w:name="5.5._DODATNA_I_DOPUNSKA_NASTAVA"/>
      <w:bookmarkStart w:id="105" w:name="_bookmark52"/>
      <w:bookmarkEnd w:id="104"/>
      <w:bookmarkEnd w:id="105"/>
      <w:r>
        <w:t>DODATNA</w:t>
      </w:r>
      <w:r>
        <w:rPr>
          <w:spacing w:val="-10"/>
        </w:rPr>
        <w:t xml:space="preserve"> </w:t>
      </w:r>
      <w:r>
        <w:t>I</w:t>
      </w:r>
      <w:r>
        <w:rPr>
          <w:spacing w:val="-9"/>
        </w:rPr>
        <w:t xml:space="preserve"> </w:t>
      </w:r>
      <w:r>
        <w:t>DOPUNSKA</w:t>
      </w:r>
      <w:r>
        <w:rPr>
          <w:spacing w:val="-9"/>
        </w:rPr>
        <w:t xml:space="preserve"> </w:t>
      </w:r>
      <w:r>
        <w:rPr>
          <w:spacing w:val="-2"/>
        </w:rPr>
        <w:t>NASTAVA</w:t>
      </w:r>
    </w:p>
    <w:p w:rsidR="008C01C9" w:rsidRDefault="0084041E">
      <w:pPr>
        <w:pStyle w:val="ListParagraph"/>
        <w:numPr>
          <w:ilvl w:val="0"/>
          <w:numId w:val="9"/>
        </w:numPr>
        <w:tabs>
          <w:tab w:val="left" w:pos="1187"/>
        </w:tabs>
        <w:spacing w:before="239"/>
        <w:ind w:left="1187" w:hanging="172"/>
        <w:jc w:val="both"/>
      </w:pPr>
      <w:r>
        <w:t>U</w:t>
      </w:r>
      <w:r>
        <w:rPr>
          <w:spacing w:val="-7"/>
        </w:rPr>
        <w:t xml:space="preserve"> </w:t>
      </w:r>
      <w:r>
        <w:t>školi</w:t>
      </w:r>
      <w:r>
        <w:rPr>
          <w:spacing w:val="-7"/>
        </w:rPr>
        <w:t xml:space="preserve"> </w:t>
      </w:r>
      <w:r>
        <w:t>se</w:t>
      </w:r>
      <w:r>
        <w:rPr>
          <w:spacing w:val="-6"/>
        </w:rPr>
        <w:t xml:space="preserve"> </w:t>
      </w:r>
      <w:r>
        <w:t>organizuje</w:t>
      </w:r>
      <w:r>
        <w:rPr>
          <w:spacing w:val="-7"/>
        </w:rPr>
        <w:t xml:space="preserve"> </w:t>
      </w:r>
      <w:r>
        <w:t>dodatna</w:t>
      </w:r>
      <w:r>
        <w:rPr>
          <w:spacing w:val="-6"/>
        </w:rPr>
        <w:t xml:space="preserve"> </w:t>
      </w:r>
      <w:r>
        <w:t>i</w:t>
      </w:r>
      <w:r>
        <w:rPr>
          <w:spacing w:val="-7"/>
        </w:rPr>
        <w:t xml:space="preserve"> </w:t>
      </w:r>
      <w:r>
        <w:t>dopunska</w:t>
      </w:r>
      <w:r>
        <w:rPr>
          <w:spacing w:val="-5"/>
        </w:rPr>
        <w:t xml:space="preserve"> </w:t>
      </w:r>
      <w:r>
        <w:rPr>
          <w:spacing w:val="-2"/>
        </w:rPr>
        <w:t>nastava.</w:t>
      </w:r>
    </w:p>
    <w:p w:rsidR="008C01C9" w:rsidRDefault="0084041E">
      <w:pPr>
        <w:pStyle w:val="ListParagraph"/>
        <w:numPr>
          <w:ilvl w:val="0"/>
          <w:numId w:val="9"/>
        </w:numPr>
        <w:tabs>
          <w:tab w:val="left" w:pos="1186"/>
          <w:tab w:val="left" w:pos="1191"/>
        </w:tabs>
        <w:spacing w:before="121"/>
        <w:ind w:right="872" w:hanging="177"/>
        <w:jc w:val="both"/>
      </w:pPr>
      <w:r>
        <w:t>Plan dodatne i dopunske nastave pripremaju nastavnici, odnosno stručni aktivi za svaki od modula ili grupu modula i razrađuju se u godišnjem programu rada škole.</w:t>
      </w:r>
    </w:p>
    <w:p w:rsidR="008C01C9" w:rsidRDefault="0084041E">
      <w:pPr>
        <w:pStyle w:val="ListParagraph"/>
        <w:numPr>
          <w:ilvl w:val="0"/>
          <w:numId w:val="9"/>
        </w:numPr>
        <w:tabs>
          <w:tab w:val="left" w:pos="1186"/>
          <w:tab w:val="left" w:pos="1191"/>
        </w:tabs>
        <w:spacing w:before="119"/>
        <w:ind w:right="872" w:hanging="177"/>
        <w:jc w:val="both"/>
      </w:pPr>
      <w:r>
        <w:t>Učenicima sa posebnim obrazovnim potrebama treba omogućiti punu socijalizaciju. U tom smislu nastavnici treba da planiraju načine za pomoć učenicima, u skladu sa iskazanim željama i potrebama učenika i individualinm razvojnim obrazovnim programom.</w:t>
      </w:r>
    </w:p>
    <w:p w:rsidR="008C01C9" w:rsidRDefault="0084041E">
      <w:pPr>
        <w:pStyle w:val="ListParagraph"/>
        <w:numPr>
          <w:ilvl w:val="0"/>
          <w:numId w:val="9"/>
        </w:numPr>
        <w:tabs>
          <w:tab w:val="left" w:pos="1186"/>
          <w:tab w:val="left" w:pos="1191"/>
        </w:tabs>
        <w:spacing w:before="121"/>
        <w:ind w:right="872" w:hanging="177"/>
        <w:jc w:val="both"/>
      </w:pPr>
      <w:r>
        <w:t>Nadarenim učenicima treba organizovati dodatnu nastavu, pomoći im davanjem uputstava za individualno savlađivanje</w:t>
      </w:r>
      <w:r>
        <w:rPr>
          <w:spacing w:val="-2"/>
        </w:rPr>
        <w:t xml:space="preserve"> </w:t>
      </w:r>
      <w:r>
        <w:t>gradiva, uputiti ih na dodatnu</w:t>
      </w:r>
      <w:r>
        <w:rPr>
          <w:spacing w:val="-2"/>
        </w:rPr>
        <w:t xml:space="preserve"> </w:t>
      </w:r>
      <w:r>
        <w:t>literaturu i</w:t>
      </w:r>
      <w:r>
        <w:rPr>
          <w:spacing w:val="-2"/>
        </w:rPr>
        <w:t xml:space="preserve"> </w:t>
      </w:r>
      <w:r>
        <w:t>druge izvore,</w:t>
      </w:r>
      <w:r>
        <w:rPr>
          <w:spacing w:val="-1"/>
        </w:rPr>
        <w:t xml:space="preserve"> </w:t>
      </w:r>
      <w:r>
        <w:t>pomoći im</w:t>
      </w:r>
      <w:r>
        <w:rPr>
          <w:spacing w:val="-1"/>
        </w:rPr>
        <w:t xml:space="preserve"> </w:t>
      </w:r>
      <w:r>
        <w:t>pri</w:t>
      </w:r>
      <w:r>
        <w:rPr>
          <w:spacing w:val="-2"/>
        </w:rPr>
        <w:t xml:space="preserve"> </w:t>
      </w:r>
      <w:r>
        <w:t>radu</w:t>
      </w:r>
      <w:r>
        <w:rPr>
          <w:spacing w:val="-2"/>
        </w:rPr>
        <w:t xml:space="preserve"> </w:t>
      </w:r>
      <w:r>
        <w:t>u laboratorijama</w:t>
      </w:r>
      <w:r>
        <w:rPr>
          <w:spacing w:val="-2"/>
        </w:rPr>
        <w:t xml:space="preserve"> </w:t>
      </w:r>
      <w:r>
        <w:t>i slično, kao i organizovati dodatne časove.</w:t>
      </w:r>
    </w:p>
    <w:p w:rsidR="008C01C9" w:rsidRDefault="0084041E">
      <w:pPr>
        <w:pStyle w:val="ListParagraph"/>
        <w:numPr>
          <w:ilvl w:val="0"/>
          <w:numId w:val="9"/>
        </w:numPr>
        <w:tabs>
          <w:tab w:val="left" w:pos="1186"/>
          <w:tab w:val="left" w:pos="1191"/>
        </w:tabs>
        <w:spacing w:before="120"/>
        <w:ind w:right="872" w:hanging="177"/>
        <w:jc w:val="both"/>
      </w:pPr>
      <w:r>
        <w:t>Za učenike koji postižu slabije rezultate u učenju treba organizovati dopunsku nastavu. Takođe, učenike sa boljim uspjehom treba podsticati da pomažu onim sa slabijim uspjehom i osmišljavati aktivnosti kroz koje se ta pomoć može realizovati.</w:t>
      </w:r>
    </w:p>
    <w:p w:rsidR="008C01C9" w:rsidRDefault="0084041E">
      <w:pPr>
        <w:pStyle w:val="ListParagraph"/>
        <w:numPr>
          <w:ilvl w:val="0"/>
          <w:numId w:val="9"/>
        </w:numPr>
        <w:tabs>
          <w:tab w:val="left" w:pos="1186"/>
        </w:tabs>
        <w:spacing w:before="120"/>
        <w:ind w:left="1186" w:hanging="172"/>
        <w:jc w:val="both"/>
      </w:pPr>
      <w:r>
        <w:t>Sve</w:t>
      </w:r>
      <w:r>
        <w:rPr>
          <w:spacing w:val="-7"/>
        </w:rPr>
        <w:t xml:space="preserve"> </w:t>
      </w:r>
      <w:r>
        <w:t>aktivnosti</w:t>
      </w:r>
      <w:r>
        <w:rPr>
          <w:spacing w:val="-7"/>
        </w:rPr>
        <w:t xml:space="preserve"> </w:t>
      </w:r>
      <w:r>
        <w:t>vezane</w:t>
      </w:r>
      <w:r>
        <w:rPr>
          <w:spacing w:val="-6"/>
        </w:rPr>
        <w:t xml:space="preserve"> </w:t>
      </w:r>
      <w:r>
        <w:t>za</w:t>
      </w:r>
      <w:r>
        <w:rPr>
          <w:spacing w:val="-6"/>
        </w:rPr>
        <w:t xml:space="preserve"> </w:t>
      </w:r>
      <w:r>
        <w:t>pomoć</w:t>
      </w:r>
      <w:r>
        <w:rPr>
          <w:spacing w:val="-6"/>
        </w:rPr>
        <w:t xml:space="preserve"> </w:t>
      </w:r>
      <w:r>
        <w:t>učenicima</w:t>
      </w:r>
      <w:r>
        <w:rPr>
          <w:spacing w:val="-6"/>
        </w:rPr>
        <w:t xml:space="preserve"> </w:t>
      </w:r>
      <w:r>
        <w:t>treba</w:t>
      </w:r>
      <w:r>
        <w:rPr>
          <w:spacing w:val="-7"/>
        </w:rPr>
        <w:t xml:space="preserve"> </w:t>
      </w:r>
      <w:r>
        <w:t>da</w:t>
      </w:r>
      <w:r>
        <w:rPr>
          <w:spacing w:val="-7"/>
        </w:rPr>
        <w:t xml:space="preserve"> </w:t>
      </w:r>
      <w:r>
        <w:t>se</w:t>
      </w:r>
      <w:r>
        <w:rPr>
          <w:spacing w:val="-5"/>
        </w:rPr>
        <w:t xml:space="preserve"> </w:t>
      </w:r>
      <w:r>
        <w:t>nađu</w:t>
      </w:r>
      <w:r>
        <w:rPr>
          <w:spacing w:val="-7"/>
        </w:rPr>
        <w:t xml:space="preserve"> </w:t>
      </w:r>
      <w:r>
        <w:t>u</w:t>
      </w:r>
      <w:r>
        <w:rPr>
          <w:spacing w:val="-7"/>
        </w:rPr>
        <w:t xml:space="preserve"> </w:t>
      </w:r>
      <w:r>
        <w:t>godišnjem</w:t>
      </w:r>
      <w:r>
        <w:rPr>
          <w:spacing w:val="-4"/>
        </w:rPr>
        <w:t xml:space="preserve"> </w:t>
      </w:r>
      <w:r>
        <w:t>planu</w:t>
      </w:r>
      <w:r>
        <w:rPr>
          <w:spacing w:val="-7"/>
        </w:rPr>
        <w:t xml:space="preserve"> </w:t>
      </w:r>
      <w:r>
        <w:t>rada</w:t>
      </w:r>
      <w:r>
        <w:rPr>
          <w:spacing w:val="-6"/>
        </w:rPr>
        <w:t xml:space="preserve"> </w:t>
      </w:r>
      <w:r>
        <w:rPr>
          <w:spacing w:val="-2"/>
        </w:rPr>
        <w:t>nastavnika.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spacing w:before="268"/>
        <w:rPr>
          <w:sz w:val="28"/>
        </w:rPr>
      </w:pPr>
    </w:p>
    <w:p w:rsidR="008C01C9" w:rsidRDefault="0084041E">
      <w:pPr>
        <w:pStyle w:val="Heading2"/>
        <w:numPr>
          <w:ilvl w:val="0"/>
          <w:numId w:val="299"/>
        </w:numPr>
        <w:tabs>
          <w:tab w:val="left" w:pos="1175"/>
          <w:tab w:val="left" w:pos="10071"/>
        </w:tabs>
        <w:ind w:left="1175" w:hanging="190"/>
        <w:rPr>
          <w:u w:val="none"/>
        </w:rPr>
      </w:pPr>
      <w:bookmarkStart w:id="106" w:name="6._NAČIN_PRILAGOĐAVANJA_OBRAZOVNOG_PROGR"/>
      <w:bookmarkStart w:id="107" w:name="_bookmark53"/>
      <w:bookmarkEnd w:id="106"/>
      <w:bookmarkEnd w:id="107"/>
      <w:r>
        <w:rPr>
          <w:spacing w:val="1"/>
          <w:u w:color="C00000"/>
        </w:rPr>
        <w:t xml:space="preserve"> </w:t>
      </w:r>
      <w:r>
        <w:rPr>
          <w:spacing w:val="-2"/>
          <w:u w:color="C00000"/>
        </w:rPr>
        <w:t>NAČIN</w:t>
      </w:r>
      <w:r>
        <w:rPr>
          <w:spacing w:val="3"/>
          <w:u w:color="C00000"/>
        </w:rPr>
        <w:t xml:space="preserve"> </w:t>
      </w:r>
      <w:r>
        <w:rPr>
          <w:spacing w:val="-2"/>
          <w:u w:color="C00000"/>
        </w:rPr>
        <w:t>PRILAGOĐAVANJA</w:t>
      </w:r>
      <w:r>
        <w:rPr>
          <w:spacing w:val="2"/>
          <w:u w:color="C00000"/>
        </w:rPr>
        <w:t xml:space="preserve"> </w:t>
      </w:r>
      <w:r>
        <w:rPr>
          <w:spacing w:val="-2"/>
          <w:u w:color="C00000"/>
        </w:rPr>
        <w:t>OBRAZOVNOG</w:t>
      </w:r>
      <w:r>
        <w:rPr>
          <w:spacing w:val="1"/>
          <w:u w:color="C00000"/>
        </w:rPr>
        <w:t xml:space="preserve"> </w:t>
      </w:r>
      <w:r>
        <w:rPr>
          <w:spacing w:val="-2"/>
          <w:u w:color="C00000"/>
        </w:rPr>
        <w:t>PROGRAMA</w:t>
      </w:r>
      <w:r>
        <w:rPr>
          <w:u w:color="C00000"/>
        </w:rPr>
        <w:tab/>
      </w:r>
    </w:p>
    <w:p w:rsidR="008C01C9" w:rsidRDefault="008C01C9">
      <w:pPr>
        <w:pStyle w:val="BodyText"/>
        <w:spacing w:before="18"/>
        <w:rPr>
          <w:b/>
        </w:rPr>
      </w:pPr>
    </w:p>
    <w:p w:rsidR="008C01C9" w:rsidRDefault="0084041E">
      <w:pPr>
        <w:pStyle w:val="Heading3"/>
        <w:numPr>
          <w:ilvl w:val="1"/>
          <w:numId w:val="299"/>
        </w:numPr>
        <w:tabs>
          <w:tab w:val="left" w:pos="1363"/>
        </w:tabs>
        <w:spacing w:before="0"/>
        <w:ind w:left="1363" w:hanging="348"/>
      </w:pPr>
      <w:bookmarkStart w:id="108" w:name="6.1._PRILAGOĐAVANJE_OBRAZOVNOG_PROGRAMA_"/>
      <w:bookmarkStart w:id="109" w:name="_bookmark54"/>
      <w:bookmarkEnd w:id="108"/>
      <w:bookmarkEnd w:id="109"/>
      <w:r>
        <w:rPr>
          <w:spacing w:val="-2"/>
        </w:rPr>
        <w:t>PRILAGOĐAVANJE</w:t>
      </w:r>
      <w:r>
        <w:rPr>
          <w:spacing w:val="5"/>
        </w:rPr>
        <w:t xml:space="preserve"> </w:t>
      </w:r>
      <w:r>
        <w:rPr>
          <w:spacing w:val="-2"/>
        </w:rPr>
        <w:t>OBRAZOVNOG</w:t>
      </w:r>
      <w:r>
        <w:rPr>
          <w:spacing w:val="5"/>
        </w:rPr>
        <w:t xml:space="preserve"> </w:t>
      </w:r>
      <w:r>
        <w:rPr>
          <w:spacing w:val="-2"/>
        </w:rPr>
        <w:t>PROGRAMA</w:t>
      </w:r>
      <w:r>
        <w:rPr>
          <w:spacing w:val="4"/>
        </w:rPr>
        <w:t xml:space="preserve"> </w:t>
      </w:r>
      <w:r>
        <w:rPr>
          <w:spacing w:val="-2"/>
        </w:rPr>
        <w:t>DAROVITIM</w:t>
      </w:r>
      <w:r>
        <w:rPr>
          <w:spacing w:val="6"/>
        </w:rPr>
        <w:t xml:space="preserve"> </w:t>
      </w:r>
      <w:r>
        <w:rPr>
          <w:spacing w:val="-2"/>
        </w:rPr>
        <w:t>UČENICIMA</w:t>
      </w:r>
    </w:p>
    <w:p w:rsidR="008C01C9" w:rsidRDefault="0084041E">
      <w:pPr>
        <w:pStyle w:val="ListParagraph"/>
        <w:numPr>
          <w:ilvl w:val="0"/>
          <w:numId w:val="8"/>
        </w:numPr>
        <w:tabs>
          <w:tab w:val="left" w:pos="1186"/>
          <w:tab w:val="left" w:pos="1191"/>
        </w:tabs>
        <w:spacing w:before="239"/>
        <w:ind w:right="872" w:hanging="177"/>
        <w:jc w:val="both"/>
      </w:pPr>
      <w:r>
        <w:t>Strategijom reforme obrazovanja (2025 - 2035), predviđen je operativni cilj „Unapređivanje kvaliteta nastave i učenja i podrška inovativnim nastavnim praksama“.</w:t>
      </w:r>
    </w:p>
    <w:p w:rsidR="008C01C9" w:rsidRDefault="0084041E">
      <w:pPr>
        <w:pStyle w:val="ListParagraph"/>
        <w:numPr>
          <w:ilvl w:val="0"/>
          <w:numId w:val="8"/>
        </w:numPr>
        <w:tabs>
          <w:tab w:val="left" w:pos="1185"/>
          <w:tab w:val="left" w:pos="1190"/>
        </w:tabs>
        <w:spacing w:before="121"/>
        <w:ind w:left="1190" w:right="870" w:hanging="177"/>
        <w:jc w:val="both"/>
      </w:pPr>
      <w:r>
        <w:t>Kurikulum</w:t>
      </w:r>
      <w:r>
        <w:rPr>
          <w:spacing w:val="-6"/>
        </w:rPr>
        <w:t xml:space="preserve"> </w:t>
      </w:r>
      <w:r>
        <w:t>se</w:t>
      </w:r>
      <w:r>
        <w:rPr>
          <w:spacing w:val="-6"/>
        </w:rPr>
        <w:t xml:space="preserve"> </w:t>
      </w:r>
      <w:r>
        <w:t>obogaćuje</w:t>
      </w:r>
      <w:r>
        <w:rPr>
          <w:spacing w:val="-6"/>
        </w:rPr>
        <w:t xml:space="preserve"> </w:t>
      </w:r>
      <w:r>
        <w:t>po</w:t>
      </w:r>
      <w:r>
        <w:rPr>
          <w:spacing w:val="-6"/>
        </w:rPr>
        <w:t xml:space="preserve"> </w:t>
      </w:r>
      <w:r>
        <w:t>širini,</w:t>
      </w:r>
      <w:r>
        <w:rPr>
          <w:spacing w:val="-6"/>
        </w:rPr>
        <w:t xml:space="preserve"> </w:t>
      </w:r>
      <w:r>
        <w:t>ishodima</w:t>
      </w:r>
      <w:r>
        <w:rPr>
          <w:spacing w:val="-8"/>
        </w:rPr>
        <w:t xml:space="preserve"> </w:t>
      </w:r>
      <w:r>
        <w:t>i</w:t>
      </w:r>
      <w:r>
        <w:rPr>
          <w:spacing w:val="-8"/>
        </w:rPr>
        <w:t xml:space="preserve"> </w:t>
      </w:r>
      <w:r>
        <w:t>sadržajima</w:t>
      </w:r>
      <w:r>
        <w:rPr>
          <w:spacing w:val="-8"/>
        </w:rPr>
        <w:t xml:space="preserve"> </w:t>
      </w:r>
      <w:r>
        <w:t>učenja,</w:t>
      </w:r>
      <w:r>
        <w:rPr>
          <w:spacing w:val="-7"/>
        </w:rPr>
        <w:t xml:space="preserve"> </w:t>
      </w:r>
      <w:r>
        <w:t>kao</w:t>
      </w:r>
      <w:r>
        <w:rPr>
          <w:spacing w:val="-6"/>
        </w:rPr>
        <w:t xml:space="preserve"> </w:t>
      </w:r>
      <w:r>
        <w:t>i</w:t>
      </w:r>
      <w:r>
        <w:rPr>
          <w:spacing w:val="-8"/>
        </w:rPr>
        <w:t xml:space="preserve"> </w:t>
      </w:r>
      <w:r>
        <w:t>po</w:t>
      </w:r>
      <w:r>
        <w:rPr>
          <w:spacing w:val="-8"/>
        </w:rPr>
        <w:t xml:space="preserve"> </w:t>
      </w:r>
      <w:r>
        <w:t>dubini,</w:t>
      </w:r>
      <w:r>
        <w:rPr>
          <w:spacing w:val="-7"/>
        </w:rPr>
        <w:t xml:space="preserve"> </w:t>
      </w:r>
      <w:r>
        <w:t>metodama</w:t>
      </w:r>
      <w:r>
        <w:rPr>
          <w:spacing w:val="-6"/>
        </w:rPr>
        <w:t xml:space="preserve"> </w:t>
      </w:r>
      <w:r>
        <w:t>nastave/</w:t>
      </w:r>
      <w:r>
        <w:rPr>
          <w:spacing w:val="-7"/>
        </w:rPr>
        <w:t xml:space="preserve"> </w:t>
      </w:r>
      <w:r>
        <w:t>učenja</w:t>
      </w:r>
      <w:r>
        <w:rPr>
          <w:spacing w:val="-8"/>
        </w:rPr>
        <w:t xml:space="preserve"> </w:t>
      </w:r>
      <w:r>
        <w:t>koje treba da angažuju više misaone procese u obradi tih sadržaja, a u skladu sa sposobnostima, sklonostima, interesovanjima</w:t>
      </w:r>
      <w:r>
        <w:rPr>
          <w:spacing w:val="-12"/>
        </w:rPr>
        <w:t xml:space="preserve"> </w:t>
      </w:r>
      <w:r>
        <w:t>i</w:t>
      </w:r>
      <w:r>
        <w:rPr>
          <w:spacing w:val="-12"/>
        </w:rPr>
        <w:t xml:space="preserve"> </w:t>
      </w:r>
      <w:r>
        <w:t>motivacijom</w:t>
      </w:r>
      <w:r>
        <w:rPr>
          <w:spacing w:val="-10"/>
        </w:rPr>
        <w:t xml:space="preserve"> </w:t>
      </w:r>
      <w:r>
        <w:t>darovitih</w:t>
      </w:r>
      <w:r>
        <w:rPr>
          <w:spacing w:val="-11"/>
        </w:rPr>
        <w:t xml:space="preserve"> </w:t>
      </w:r>
      <w:r>
        <w:t>učenika.</w:t>
      </w:r>
      <w:r>
        <w:rPr>
          <w:spacing w:val="-11"/>
        </w:rPr>
        <w:t xml:space="preserve"> </w:t>
      </w:r>
      <w:r>
        <w:t>U</w:t>
      </w:r>
      <w:r>
        <w:rPr>
          <w:spacing w:val="-11"/>
        </w:rPr>
        <w:t xml:space="preserve"> </w:t>
      </w:r>
      <w:r>
        <w:t>procesu</w:t>
      </w:r>
      <w:r>
        <w:rPr>
          <w:spacing w:val="-11"/>
        </w:rPr>
        <w:t xml:space="preserve"> </w:t>
      </w:r>
      <w:r>
        <w:t>planiranja</w:t>
      </w:r>
      <w:r>
        <w:rPr>
          <w:spacing w:val="-12"/>
        </w:rPr>
        <w:t xml:space="preserve"> </w:t>
      </w:r>
      <w:r>
        <w:t>nastave,</w:t>
      </w:r>
      <w:r>
        <w:rPr>
          <w:spacing w:val="-10"/>
        </w:rPr>
        <w:t xml:space="preserve"> </w:t>
      </w:r>
      <w:r>
        <w:t>potrebno</w:t>
      </w:r>
      <w:r>
        <w:rPr>
          <w:spacing w:val="-12"/>
        </w:rPr>
        <w:t xml:space="preserve"> </w:t>
      </w:r>
      <w:r>
        <w:t>je</w:t>
      </w:r>
      <w:r>
        <w:rPr>
          <w:spacing w:val="-12"/>
        </w:rPr>
        <w:t xml:space="preserve"> </w:t>
      </w:r>
      <w:r>
        <w:t>da</w:t>
      </w:r>
      <w:r>
        <w:rPr>
          <w:spacing w:val="-12"/>
        </w:rPr>
        <w:t xml:space="preserve"> </w:t>
      </w:r>
      <w:r>
        <w:t>nastavnici</w:t>
      </w:r>
      <w:r>
        <w:rPr>
          <w:spacing w:val="-11"/>
        </w:rPr>
        <w:t xml:space="preserve"> </w:t>
      </w:r>
      <w:r>
        <w:t>pažljivo definišu</w:t>
      </w:r>
      <w:r>
        <w:rPr>
          <w:spacing w:val="-9"/>
        </w:rPr>
        <w:t xml:space="preserve"> </w:t>
      </w:r>
      <w:r>
        <w:t>ishode,</w:t>
      </w:r>
      <w:r>
        <w:rPr>
          <w:spacing w:val="-9"/>
        </w:rPr>
        <w:t xml:space="preserve"> </w:t>
      </w:r>
      <w:r>
        <w:t>sadržaje</w:t>
      </w:r>
      <w:r>
        <w:rPr>
          <w:spacing w:val="-9"/>
        </w:rPr>
        <w:t xml:space="preserve"> </w:t>
      </w:r>
      <w:r>
        <w:t>i</w:t>
      </w:r>
      <w:r>
        <w:rPr>
          <w:spacing w:val="-10"/>
        </w:rPr>
        <w:t xml:space="preserve"> </w:t>
      </w:r>
      <w:r>
        <w:t>metode</w:t>
      </w:r>
      <w:r>
        <w:rPr>
          <w:spacing w:val="-9"/>
        </w:rPr>
        <w:t xml:space="preserve"> </w:t>
      </w:r>
      <w:r>
        <w:t>učenja,</w:t>
      </w:r>
      <w:r>
        <w:rPr>
          <w:spacing w:val="-9"/>
        </w:rPr>
        <w:t xml:space="preserve"> </w:t>
      </w:r>
      <w:r>
        <w:t>koji</w:t>
      </w:r>
      <w:r>
        <w:rPr>
          <w:spacing w:val="-10"/>
        </w:rPr>
        <w:t xml:space="preserve"> </w:t>
      </w:r>
      <w:r>
        <w:t>će</w:t>
      </w:r>
      <w:r>
        <w:rPr>
          <w:spacing w:val="-9"/>
        </w:rPr>
        <w:t xml:space="preserve"> </w:t>
      </w:r>
      <w:r>
        <w:t>biti</w:t>
      </w:r>
      <w:r>
        <w:rPr>
          <w:spacing w:val="-9"/>
        </w:rPr>
        <w:t xml:space="preserve"> </w:t>
      </w:r>
      <w:r>
        <w:t>izazovni</w:t>
      </w:r>
      <w:r>
        <w:rPr>
          <w:spacing w:val="-10"/>
        </w:rPr>
        <w:t xml:space="preserve"> </w:t>
      </w:r>
      <w:r>
        <w:t>za</w:t>
      </w:r>
      <w:r>
        <w:rPr>
          <w:spacing w:val="-9"/>
        </w:rPr>
        <w:t xml:space="preserve"> </w:t>
      </w:r>
      <w:r>
        <w:t>darovite</w:t>
      </w:r>
      <w:r>
        <w:rPr>
          <w:spacing w:val="-10"/>
        </w:rPr>
        <w:t xml:space="preserve"> </w:t>
      </w:r>
      <w:r>
        <w:t>učenike</w:t>
      </w:r>
      <w:r>
        <w:rPr>
          <w:spacing w:val="-9"/>
        </w:rPr>
        <w:t xml:space="preserve"> </w:t>
      </w:r>
      <w:r>
        <w:t>i</w:t>
      </w:r>
      <w:r>
        <w:rPr>
          <w:spacing w:val="-9"/>
        </w:rPr>
        <w:t xml:space="preserve"> </w:t>
      </w:r>
      <w:r>
        <w:t>odgovarati</w:t>
      </w:r>
      <w:r>
        <w:rPr>
          <w:spacing w:val="-9"/>
        </w:rPr>
        <w:t xml:space="preserve"> </w:t>
      </w:r>
      <w:r>
        <w:t>njihovom</w:t>
      </w:r>
      <w:r>
        <w:rPr>
          <w:spacing w:val="-9"/>
        </w:rPr>
        <w:t xml:space="preserve"> </w:t>
      </w:r>
      <w:r>
        <w:t>stepenu razvoja,</w:t>
      </w:r>
      <w:r>
        <w:rPr>
          <w:spacing w:val="-2"/>
        </w:rPr>
        <w:t xml:space="preserve"> </w:t>
      </w:r>
      <w:r>
        <w:t>ali</w:t>
      </w:r>
      <w:r>
        <w:rPr>
          <w:spacing w:val="-3"/>
        </w:rPr>
        <w:t xml:space="preserve"> </w:t>
      </w:r>
      <w:r>
        <w:t>i</w:t>
      </w:r>
      <w:r>
        <w:rPr>
          <w:spacing w:val="-3"/>
        </w:rPr>
        <w:t xml:space="preserve"> </w:t>
      </w:r>
      <w:r>
        <w:t>biti</w:t>
      </w:r>
      <w:r>
        <w:rPr>
          <w:spacing w:val="-3"/>
        </w:rPr>
        <w:t xml:space="preserve"> </w:t>
      </w:r>
      <w:r>
        <w:t>povezani</w:t>
      </w:r>
      <w:r>
        <w:rPr>
          <w:spacing w:val="-3"/>
        </w:rPr>
        <w:t xml:space="preserve"> </w:t>
      </w:r>
      <w:r>
        <w:t>sa</w:t>
      </w:r>
      <w:r>
        <w:rPr>
          <w:spacing w:val="-3"/>
        </w:rPr>
        <w:t xml:space="preserve"> </w:t>
      </w:r>
      <w:r>
        <w:t>jezgrom</w:t>
      </w:r>
      <w:r>
        <w:rPr>
          <w:spacing w:val="-2"/>
        </w:rPr>
        <w:t xml:space="preserve"> </w:t>
      </w:r>
      <w:r>
        <w:t>modula.</w:t>
      </w:r>
      <w:r>
        <w:rPr>
          <w:spacing w:val="-2"/>
        </w:rPr>
        <w:t xml:space="preserve"> </w:t>
      </w:r>
      <w:r>
        <w:t>Sadržaji,</w:t>
      </w:r>
      <w:r>
        <w:rPr>
          <w:spacing w:val="-2"/>
        </w:rPr>
        <w:t xml:space="preserve"> </w:t>
      </w:r>
      <w:r>
        <w:t>kojima</w:t>
      </w:r>
      <w:r>
        <w:rPr>
          <w:spacing w:val="-3"/>
        </w:rPr>
        <w:t xml:space="preserve"> </w:t>
      </w:r>
      <w:r>
        <w:t>se</w:t>
      </w:r>
      <w:r>
        <w:rPr>
          <w:spacing w:val="-3"/>
        </w:rPr>
        <w:t xml:space="preserve"> </w:t>
      </w:r>
      <w:r>
        <w:t>obogaćuje</w:t>
      </w:r>
      <w:r>
        <w:rPr>
          <w:spacing w:val="-3"/>
        </w:rPr>
        <w:t xml:space="preserve"> </w:t>
      </w:r>
      <w:r>
        <w:t>program,</w:t>
      </w:r>
      <w:r>
        <w:rPr>
          <w:spacing w:val="-2"/>
        </w:rPr>
        <w:t xml:space="preserve"> </w:t>
      </w:r>
      <w:r>
        <w:t>treba</w:t>
      </w:r>
      <w:r>
        <w:rPr>
          <w:spacing w:val="-3"/>
        </w:rPr>
        <w:t xml:space="preserve"> </w:t>
      </w:r>
      <w:r>
        <w:t>da</w:t>
      </w:r>
      <w:r>
        <w:rPr>
          <w:spacing w:val="-3"/>
        </w:rPr>
        <w:t xml:space="preserve"> </w:t>
      </w:r>
      <w:r>
        <w:t>budu</w:t>
      </w:r>
      <w:r>
        <w:rPr>
          <w:spacing w:val="-3"/>
        </w:rPr>
        <w:t xml:space="preserve"> </w:t>
      </w:r>
      <w:r>
        <w:t>primjereni učenikovim interesovanjima, u cilju podsticanja njihove motivacije za rad i daljeg razvoja svih potencijala. Oni treba</w:t>
      </w:r>
      <w:r>
        <w:rPr>
          <w:spacing w:val="-13"/>
        </w:rPr>
        <w:t xml:space="preserve"> </w:t>
      </w:r>
      <w:r>
        <w:t>da</w:t>
      </w:r>
      <w:r>
        <w:rPr>
          <w:spacing w:val="-13"/>
        </w:rPr>
        <w:t xml:space="preserve"> </w:t>
      </w:r>
      <w:r>
        <w:t>budu</w:t>
      </w:r>
      <w:r>
        <w:rPr>
          <w:spacing w:val="-12"/>
        </w:rPr>
        <w:t xml:space="preserve"> </w:t>
      </w:r>
      <w:r>
        <w:t>dovoljno</w:t>
      </w:r>
      <w:r>
        <w:rPr>
          <w:spacing w:val="-13"/>
        </w:rPr>
        <w:t xml:space="preserve"> </w:t>
      </w:r>
      <w:r>
        <w:t>izazovni</w:t>
      </w:r>
      <w:r>
        <w:rPr>
          <w:spacing w:val="-12"/>
        </w:rPr>
        <w:t xml:space="preserve"> </w:t>
      </w:r>
      <w:r>
        <w:t>i</w:t>
      </w:r>
      <w:r>
        <w:rPr>
          <w:spacing w:val="-13"/>
        </w:rPr>
        <w:t xml:space="preserve"> </w:t>
      </w:r>
      <w:r>
        <w:t>raznovrsni</w:t>
      </w:r>
      <w:r>
        <w:rPr>
          <w:spacing w:val="-12"/>
        </w:rPr>
        <w:t xml:space="preserve"> </w:t>
      </w:r>
      <w:r>
        <w:t>da</w:t>
      </w:r>
      <w:r>
        <w:rPr>
          <w:spacing w:val="-13"/>
        </w:rPr>
        <w:t xml:space="preserve"> </w:t>
      </w:r>
      <w:r>
        <w:t>podstiču</w:t>
      </w:r>
      <w:r>
        <w:rPr>
          <w:spacing w:val="-12"/>
        </w:rPr>
        <w:t xml:space="preserve"> </w:t>
      </w:r>
      <w:r>
        <w:t>više</w:t>
      </w:r>
      <w:r>
        <w:rPr>
          <w:spacing w:val="-13"/>
        </w:rPr>
        <w:t xml:space="preserve"> </w:t>
      </w:r>
      <w:r>
        <w:t>misaone</w:t>
      </w:r>
      <w:r>
        <w:rPr>
          <w:spacing w:val="-11"/>
        </w:rPr>
        <w:t xml:space="preserve"> </w:t>
      </w:r>
      <w:r>
        <w:t>procese.</w:t>
      </w:r>
      <w:r>
        <w:rPr>
          <w:spacing w:val="-12"/>
        </w:rPr>
        <w:t xml:space="preserve"> </w:t>
      </w:r>
      <w:r>
        <w:t>Naglasak</w:t>
      </w:r>
      <w:r>
        <w:rPr>
          <w:spacing w:val="-13"/>
        </w:rPr>
        <w:t xml:space="preserve"> </w:t>
      </w:r>
      <w:r>
        <w:t>treba</w:t>
      </w:r>
      <w:r>
        <w:rPr>
          <w:spacing w:val="-13"/>
        </w:rPr>
        <w:t xml:space="preserve"> </w:t>
      </w:r>
      <w:r>
        <w:t>staviti</w:t>
      </w:r>
      <w:r>
        <w:rPr>
          <w:spacing w:val="-11"/>
        </w:rPr>
        <w:t xml:space="preserve"> </w:t>
      </w:r>
      <w:r>
        <w:t>na</w:t>
      </w:r>
      <w:r>
        <w:rPr>
          <w:spacing w:val="-12"/>
        </w:rPr>
        <w:t xml:space="preserve"> </w:t>
      </w:r>
      <w:r>
        <w:t>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rsidR="008C01C9" w:rsidRDefault="0084041E">
      <w:pPr>
        <w:pStyle w:val="ListParagraph"/>
        <w:numPr>
          <w:ilvl w:val="0"/>
          <w:numId w:val="8"/>
        </w:numPr>
        <w:tabs>
          <w:tab w:val="left" w:pos="1185"/>
          <w:tab w:val="left" w:pos="1190"/>
        </w:tabs>
        <w:spacing w:before="120"/>
        <w:ind w:left="1190" w:right="872" w:hanging="177"/>
        <w:jc w:val="both"/>
      </w:pPr>
      <w:r>
        <w:t>Planiranje</w:t>
      </w:r>
      <w:r>
        <w:rPr>
          <w:spacing w:val="-10"/>
        </w:rPr>
        <w:t xml:space="preserve"> </w:t>
      </w:r>
      <w:r>
        <w:t>i</w:t>
      </w:r>
      <w:r>
        <w:rPr>
          <w:spacing w:val="-11"/>
        </w:rPr>
        <w:t xml:space="preserve"> </w:t>
      </w:r>
      <w:r>
        <w:t>pripremanje</w:t>
      </w:r>
      <w:r>
        <w:rPr>
          <w:spacing w:val="-10"/>
        </w:rPr>
        <w:t xml:space="preserve"> </w:t>
      </w:r>
      <w:r>
        <w:t>nastave</w:t>
      </w:r>
      <w:r>
        <w:rPr>
          <w:spacing w:val="-11"/>
        </w:rPr>
        <w:t xml:space="preserve"> </w:t>
      </w:r>
      <w:r>
        <w:t>treba</w:t>
      </w:r>
      <w:r>
        <w:rPr>
          <w:spacing w:val="-10"/>
        </w:rPr>
        <w:t xml:space="preserve"> </w:t>
      </w:r>
      <w:r>
        <w:t>da</w:t>
      </w:r>
      <w:r>
        <w:rPr>
          <w:spacing w:val="-10"/>
        </w:rPr>
        <w:t xml:space="preserve"> </w:t>
      </w:r>
      <w:r>
        <w:t>sadrži</w:t>
      </w:r>
      <w:r>
        <w:rPr>
          <w:spacing w:val="-11"/>
        </w:rPr>
        <w:t xml:space="preserve"> </w:t>
      </w:r>
      <w:r>
        <w:t>različite</w:t>
      </w:r>
      <w:r>
        <w:rPr>
          <w:spacing w:val="-10"/>
        </w:rPr>
        <w:t xml:space="preserve"> </w:t>
      </w:r>
      <w:r>
        <w:t>pristupe</w:t>
      </w:r>
      <w:r>
        <w:rPr>
          <w:spacing w:val="-11"/>
        </w:rPr>
        <w:t xml:space="preserve"> </w:t>
      </w:r>
      <w:r>
        <w:t>poučavanja,</w:t>
      </w:r>
      <w:r>
        <w:rPr>
          <w:spacing w:val="-10"/>
        </w:rPr>
        <w:t xml:space="preserve"> </w:t>
      </w:r>
      <w:r>
        <w:t>različite</w:t>
      </w:r>
      <w:r>
        <w:rPr>
          <w:spacing w:val="-11"/>
        </w:rPr>
        <w:t xml:space="preserve"> </w:t>
      </w:r>
      <w:r>
        <w:t>metode</w:t>
      </w:r>
      <w:r>
        <w:rPr>
          <w:spacing w:val="-11"/>
        </w:rPr>
        <w:t xml:space="preserve"> </w:t>
      </w:r>
      <w:r>
        <w:t>učenja</w:t>
      </w:r>
      <w:r>
        <w:rPr>
          <w:spacing w:val="-11"/>
        </w:rPr>
        <w:t xml:space="preserve"> </w:t>
      </w:r>
      <w:r>
        <w:t>i,</w:t>
      </w:r>
      <w:r>
        <w:rPr>
          <w:spacing w:val="-9"/>
        </w:rPr>
        <w:t xml:space="preserve"> </w:t>
      </w:r>
      <w:r>
        <w:t>na</w:t>
      </w:r>
      <w:r>
        <w:rPr>
          <w:spacing w:val="-11"/>
        </w:rPr>
        <w:t xml:space="preserve"> </w:t>
      </w:r>
      <w:r>
        <w:t>kraju, različite načine prezentovanja onog što se naučilo. Nastavu treba organizovati tako da omogući učenicima da primjenjuju</w:t>
      </w:r>
      <w:r>
        <w:rPr>
          <w:spacing w:val="-4"/>
        </w:rPr>
        <w:t xml:space="preserve"> </w:t>
      </w:r>
      <w:r>
        <w:t>metode</w:t>
      </w:r>
      <w:r>
        <w:rPr>
          <w:spacing w:val="-4"/>
        </w:rPr>
        <w:t xml:space="preserve"> </w:t>
      </w:r>
      <w:r>
        <w:t>učenja</w:t>
      </w:r>
      <w:r>
        <w:rPr>
          <w:spacing w:val="-4"/>
        </w:rPr>
        <w:t xml:space="preserve"> </w:t>
      </w:r>
      <w:r>
        <w:t>kao</w:t>
      </w:r>
      <w:r>
        <w:rPr>
          <w:spacing w:val="-3"/>
        </w:rPr>
        <w:t xml:space="preserve"> </w:t>
      </w:r>
      <w:r>
        <w:t>što</w:t>
      </w:r>
      <w:r>
        <w:rPr>
          <w:spacing w:val="-4"/>
        </w:rPr>
        <w:t xml:space="preserve"> </w:t>
      </w:r>
      <w:r>
        <w:t>su:</w:t>
      </w:r>
      <w:r>
        <w:rPr>
          <w:spacing w:val="-3"/>
        </w:rPr>
        <w:t xml:space="preserve"> </w:t>
      </w:r>
      <w:r>
        <w:t>rješavanje</w:t>
      </w:r>
      <w:r>
        <w:rPr>
          <w:spacing w:val="-4"/>
        </w:rPr>
        <w:t xml:space="preserve"> </w:t>
      </w:r>
      <w:r>
        <w:t>problema,</w:t>
      </w:r>
      <w:r>
        <w:rPr>
          <w:spacing w:val="-3"/>
        </w:rPr>
        <w:t xml:space="preserve"> </w:t>
      </w:r>
      <w:r>
        <w:t>izrada</w:t>
      </w:r>
      <w:r>
        <w:rPr>
          <w:spacing w:val="-4"/>
        </w:rPr>
        <w:t xml:space="preserve"> </w:t>
      </w:r>
      <w:r>
        <w:t>projekata,</w:t>
      </w:r>
      <w:r>
        <w:rPr>
          <w:spacing w:val="-3"/>
        </w:rPr>
        <w:t xml:space="preserve"> </w:t>
      </w:r>
      <w:r>
        <w:t>istraživanja,</w:t>
      </w:r>
      <w:r>
        <w:rPr>
          <w:spacing w:val="-3"/>
        </w:rPr>
        <w:t xml:space="preserve"> </w:t>
      </w:r>
      <w:r>
        <w:t>kooperativno</w:t>
      </w:r>
      <w:r>
        <w:rPr>
          <w:spacing w:val="-4"/>
        </w:rPr>
        <w:t xml:space="preserve"> </w:t>
      </w:r>
      <w:r>
        <w:t>učenje, divergentno učenje i dr. Prilikom realizacije obogaćenog kurikuluma za redovnu nastavu, darovite učenike ne treba izdvajati iz odjeljenja, već im omogućiti individualan ili rad u grupi na zadacima i projektima uz stručno vođenje</w:t>
      </w:r>
      <w:r>
        <w:rPr>
          <w:spacing w:val="-4"/>
        </w:rPr>
        <w:t xml:space="preserve"> </w:t>
      </w:r>
      <w:r>
        <w:t>nastavnika.</w:t>
      </w:r>
      <w:r>
        <w:rPr>
          <w:spacing w:val="-4"/>
        </w:rPr>
        <w:t xml:space="preserve"> </w:t>
      </w:r>
      <w:r>
        <w:t>Postignuća</w:t>
      </w:r>
      <w:r>
        <w:rPr>
          <w:spacing w:val="-5"/>
        </w:rPr>
        <w:t xml:space="preserve"> </w:t>
      </w:r>
      <w:r>
        <w:t>u</w:t>
      </w:r>
      <w:r>
        <w:rPr>
          <w:spacing w:val="-4"/>
        </w:rPr>
        <w:t xml:space="preserve"> </w:t>
      </w:r>
      <w:r>
        <w:t>učenju</w:t>
      </w:r>
      <w:r>
        <w:rPr>
          <w:spacing w:val="-4"/>
        </w:rPr>
        <w:t xml:space="preserve"> </w:t>
      </w:r>
      <w:r>
        <w:t>se</w:t>
      </w:r>
      <w:r>
        <w:rPr>
          <w:spacing w:val="-4"/>
        </w:rPr>
        <w:t xml:space="preserve"> </w:t>
      </w:r>
      <w:r>
        <w:t>mogu</w:t>
      </w:r>
      <w:r>
        <w:rPr>
          <w:spacing w:val="-4"/>
        </w:rPr>
        <w:t xml:space="preserve"> </w:t>
      </w:r>
      <w:r>
        <w:t>unaprijediti</w:t>
      </w:r>
      <w:r>
        <w:rPr>
          <w:spacing w:val="-5"/>
        </w:rPr>
        <w:t xml:space="preserve"> </w:t>
      </w:r>
      <w:r>
        <w:t>kada</w:t>
      </w:r>
      <w:r>
        <w:rPr>
          <w:spacing w:val="-4"/>
        </w:rPr>
        <w:t xml:space="preserve"> </w:t>
      </w:r>
      <w:r>
        <w:t>daroviti</w:t>
      </w:r>
      <w:r>
        <w:rPr>
          <w:spacing w:val="-5"/>
        </w:rPr>
        <w:t xml:space="preserve"> </w:t>
      </w:r>
      <w:r>
        <w:t>učenici</w:t>
      </w:r>
      <w:r>
        <w:rPr>
          <w:spacing w:val="-4"/>
        </w:rPr>
        <w:t xml:space="preserve"> </w:t>
      </w:r>
      <w:r>
        <w:t>borave</w:t>
      </w:r>
      <w:r>
        <w:rPr>
          <w:spacing w:val="-5"/>
        </w:rPr>
        <w:t xml:space="preserve"> </w:t>
      </w:r>
      <w:r>
        <w:t>i</w:t>
      </w:r>
      <w:r>
        <w:rPr>
          <w:spacing w:val="-4"/>
        </w:rPr>
        <w:t xml:space="preserve"> </w:t>
      </w:r>
      <w:r>
        <w:t>uče</w:t>
      </w:r>
      <w:r>
        <w:rPr>
          <w:spacing w:val="-4"/>
        </w:rPr>
        <w:t xml:space="preserve"> </w:t>
      </w:r>
      <w:r>
        <w:t>u</w:t>
      </w:r>
      <w:r>
        <w:rPr>
          <w:spacing w:val="-4"/>
        </w:rPr>
        <w:t xml:space="preserve"> </w:t>
      </w:r>
      <w:r>
        <w:t>grupi</w:t>
      </w:r>
      <w:r>
        <w:rPr>
          <w:spacing w:val="-4"/>
        </w:rPr>
        <w:t xml:space="preserve"> </w:t>
      </w:r>
      <w:r>
        <w:t>onih</w:t>
      </w:r>
      <w:r>
        <w:rPr>
          <w:spacing w:val="-5"/>
        </w:rPr>
        <w:t xml:space="preserve"> </w:t>
      </w:r>
      <w:r>
        <w:t>sa sličnim sposobnostima i interesovanjima. Stoga je pored planiranja redovne nastave, potrebno sačiniti i plan rada dodatne nastave i sekcija slobodnih aktivnosti čijom će se realizacijom odgovoriti potrebama i interesovanjima</w:t>
      </w:r>
      <w:r>
        <w:rPr>
          <w:spacing w:val="-10"/>
        </w:rPr>
        <w:t xml:space="preserve"> </w:t>
      </w:r>
      <w:r>
        <w:t>darovitih</w:t>
      </w:r>
      <w:r>
        <w:rPr>
          <w:spacing w:val="-10"/>
        </w:rPr>
        <w:t xml:space="preserve"> </w:t>
      </w:r>
      <w:r>
        <w:t>učenika.</w:t>
      </w:r>
      <w:r>
        <w:rPr>
          <w:spacing w:val="-9"/>
        </w:rPr>
        <w:t xml:space="preserve"> </w:t>
      </w:r>
      <w:r>
        <w:t>U</w:t>
      </w:r>
      <w:r>
        <w:rPr>
          <w:spacing w:val="-8"/>
        </w:rPr>
        <w:t xml:space="preserve"> </w:t>
      </w:r>
      <w:r>
        <w:t>ovim</w:t>
      </w:r>
      <w:r>
        <w:rPr>
          <w:spacing w:val="-8"/>
        </w:rPr>
        <w:t xml:space="preserve"> </w:t>
      </w:r>
      <w:r>
        <w:t>planovima</w:t>
      </w:r>
      <w:r>
        <w:rPr>
          <w:spacing w:val="-9"/>
        </w:rPr>
        <w:t xml:space="preserve"> </w:t>
      </w:r>
      <w:r>
        <w:t>je</w:t>
      </w:r>
      <w:r>
        <w:rPr>
          <w:spacing w:val="-9"/>
        </w:rPr>
        <w:t xml:space="preserve"> </w:t>
      </w:r>
      <w:r>
        <w:t>potrebno</w:t>
      </w:r>
      <w:r>
        <w:rPr>
          <w:spacing w:val="-9"/>
        </w:rPr>
        <w:t xml:space="preserve"> </w:t>
      </w:r>
      <w:r>
        <w:t>posebno</w:t>
      </w:r>
      <w:r>
        <w:rPr>
          <w:spacing w:val="-9"/>
        </w:rPr>
        <w:t xml:space="preserve"> </w:t>
      </w:r>
      <w:r>
        <w:t>definisati</w:t>
      </w:r>
      <w:r>
        <w:rPr>
          <w:spacing w:val="-9"/>
        </w:rPr>
        <w:t xml:space="preserve"> </w:t>
      </w:r>
      <w:r>
        <w:t>ishode</w:t>
      </w:r>
      <w:r>
        <w:rPr>
          <w:spacing w:val="-10"/>
        </w:rPr>
        <w:t xml:space="preserve"> </w:t>
      </w:r>
      <w:r>
        <w:t>učenja</w:t>
      </w:r>
      <w:r>
        <w:rPr>
          <w:spacing w:val="-10"/>
        </w:rPr>
        <w:t xml:space="preserve"> </w:t>
      </w:r>
      <w:r>
        <w:t>koje</w:t>
      </w:r>
      <w:r>
        <w:rPr>
          <w:spacing w:val="-9"/>
        </w:rPr>
        <w:t xml:space="preserve"> </w:t>
      </w:r>
      <w:r>
        <w:t>podstiču više misaone procese (analiza, sinteza, evaluacija), kao i razvoj vještina.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43"/>
          <w:tab w:val="left" w:pos="1482"/>
        </w:tabs>
        <w:ind w:left="1343" w:right="874" w:hanging="329"/>
        <w:jc w:val="both"/>
      </w:pPr>
      <w:bookmarkStart w:id="110" w:name="6.2._PRILAGOĐAVANJE_OBRAZOVNOG_PROGRAMA_"/>
      <w:bookmarkStart w:id="111" w:name="_bookmark55"/>
      <w:bookmarkEnd w:id="110"/>
      <w:bookmarkEnd w:id="111"/>
      <w:r>
        <w:tab/>
        <w:t xml:space="preserve">PRILAGOĐAVANJE OBRAZOVNOG PROGRAMA UČENICIMA SA POSEBNIM OBRAZOVNIM </w:t>
      </w:r>
      <w:r>
        <w:rPr>
          <w:spacing w:val="-2"/>
        </w:rPr>
        <w:t>POTREBAMA</w:t>
      </w:r>
    </w:p>
    <w:p w:rsidR="008C01C9" w:rsidRDefault="0084041E">
      <w:pPr>
        <w:pStyle w:val="ListParagraph"/>
        <w:numPr>
          <w:ilvl w:val="0"/>
          <w:numId w:val="7"/>
        </w:numPr>
        <w:tabs>
          <w:tab w:val="left" w:pos="1287"/>
        </w:tabs>
        <w:spacing w:before="240"/>
        <w:ind w:left="1287" w:hanging="272"/>
        <w:jc w:val="both"/>
      </w:pPr>
      <w:r>
        <w:t>Učenici</w:t>
      </w:r>
      <w:r>
        <w:rPr>
          <w:spacing w:val="-10"/>
        </w:rPr>
        <w:t xml:space="preserve"> </w:t>
      </w:r>
      <w:r>
        <w:t>sa</w:t>
      </w:r>
      <w:r>
        <w:rPr>
          <w:spacing w:val="-9"/>
        </w:rPr>
        <w:t xml:space="preserve"> </w:t>
      </w:r>
      <w:r>
        <w:t>posebnim</w:t>
      </w:r>
      <w:r>
        <w:rPr>
          <w:spacing w:val="-8"/>
        </w:rPr>
        <w:t xml:space="preserve"> </w:t>
      </w:r>
      <w:r>
        <w:t>obrazovnim</w:t>
      </w:r>
      <w:r>
        <w:rPr>
          <w:spacing w:val="-7"/>
        </w:rPr>
        <w:t xml:space="preserve"> </w:t>
      </w:r>
      <w:r>
        <w:rPr>
          <w:spacing w:val="-2"/>
        </w:rPr>
        <w:t>potrebama</w:t>
      </w:r>
    </w:p>
    <w:p w:rsidR="008C01C9" w:rsidRDefault="0084041E">
      <w:pPr>
        <w:pStyle w:val="ListParagraph"/>
        <w:numPr>
          <w:ilvl w:val="0"/>
          <w:numId w:val="6"/>
        </w:numPr>
        <w:tabs>
          <w:tab w:val="left" w:pos="1288"/>
        </w:tabs>
        <w:spacing w:before="120"/>
        <w:ind w:hanging="273"/>
        <w:jc w:val="both"/>
      </w:pPr>
      <w:r>
        <w:t>U</w:t>
      </w:r>
      <w:r>
        <w:rPr>
          <w:spacing w:val="-9"/>
        </w:rPr>
        <w:t xml:space="preserve"> </w:t>
      </w:r>
      <w:r>
        <w:t>skladu</w:t>
      </w:r>
      <w:r>
        <w:rPr>
          <w:spacing w:val="-9"/>
        </w:rPr>
        <w:t xml:space="preserve"> </w:t>
      </w:r>
      <w:r>
        <w:t>sa</w:t>
      </w:r>
      <w:r>
        <w:rPr>
          <w:spacing w:val="-8"/>
        </w:rPr>
        <w:t xml:space="preserve"> </w:t>
      </w:r>
      <w:r>
        <w:t>zakonom,</w:t>
      </w:r>
      <w:r>
        <w:rPr>
          <w:spacing w:val="-8"/>
        </w:rPr>
        <w:t xml:space="preserve"> </w:t>
      </w:r>
      <w:r>
        <w:t>djeca</w:t>
      </w:r>
      <w:r>
        <w:rPr>
          <w:spacing w:val="-8"/>
        </w:rPr>
        <w:t xml:space="preserve"> </w:t>
      </w:r>
      <w:r>
        <w:t>sa</w:t>
      </w:r>
      <w:r>
        <w:rPr>
          <w:spacing w:val="-9"/>
        </w:rPr>
        <w:t xml:space="preserve"> </w:t>
      </w:r>
      <w:r>
        <w:t>posebnim</w:t>
      </w:r>
      <w:r>
        <w:rPr>
          <w:spacing w:val="-7"/>
        </w:rPr>
        <w:t xml:space="preserve"> </w:t>
      </w:r>
      <w:r>
        <w:t>obrazovnim</w:t>
      </w:r>
      <w:r>
        <w:rPr>
          <w:spacing w:val="-7"/>
        </w:rPr>
        <w:t xml:space="preserve"> </w:t>
      </w:r>
      <w:r>
        <w:t>potrebama</w:t>
      </w:r>
      <w:r>
        <w:rPr>
          <w:spacing w:val="-9"/>
        </w:rPr>
        <w:t xml:space="preserve"> </w:t>
      </w:r>
      <w:r>
        <w:rPr>
          <w:spacing w:val="-5"/>
        </w:rPr>
        <w:t>su:</w:t>
      </w:r>
    </w:p>
    <w:p w:rsidR="008C01C9" w:rsidRDefault="0084041E">
      <w:pPr>
        <w:pStyle w:val="ListParagraph"/>
        <w:numPr>
          <w:ilvl w:val="1"/>
          <w:numId w:val="6"/>
        </w:numPr>
        <w:tabs>
          <w:tab w:val="left" w:pos="1646"/>
          <w:tab w:val="left" w:pos="1648"/>
        </w:tabs>
        <w:spacing w:before="119"/>
        <w:ind w:right="871"/>
        <w:jc w:val="both"/>
      </w:pPr>
      <w:r>
        <w:t>djeca sa smetnjama u razvoju – djeca sa tjelesnom, intelektualnom, senzornom smetnjom, djeca sa kombinovanim smetnjama i smetnjom iz spektra autizma;</w:t>
      </w:r>
    </w:p>
    <w:p w:rsidR="008C01C9" w:rsidRDefault="0084041E">
      <w:pPr>
        <w:pStyle w:val="ListParagraph"/>
        <w:numPr>
          <w:ilvl w:val="1"/>
          <w:numId w:val="6"/>
        </w:numPr>
        <w:tabs>
          <w:tab w:val="left" w:pos="1646"/>
          <w:tab w:val="left" w:pos="1648"/>
        </w:tabs>
        <w:spacing w:before="1"/>
        <w:ind w:right="872"/>
        <w:jc w:val="both"/>
      </w:pPr>
      <w:r>
        <w:t>djeca</w:t>
      </w:r>
      <w:r>
        <w:rPr>
          <w:spacing w:val="-9"/>
        </w:rPr>
        <w:t xml:space="preserve"> </w:t>
      </w:r>
      <w:r>
        <w:t>sa</w:t>
      </w:r>
      <w:r>
        <w:rPr>
          <w:spacing w:val="-9"/>
        </w:rPr>
        <w:t xml:space="preserve"> </w:t>
      </w:r>
      <w:r>
        <w:t>teškoćama</w:t>
      </w:r>
      <w:r>
        <w:rPr>
          <w:spacing w:val="-9"/>
        </w:rPr>
        <w:t xml:space="preserve"> </w:t>
      </w:r>
      <w:r>
        <w:t>u</w:t>
      </w:r>
      <w:r>
        <w:rPr>
          <w:spacing w:val="-9"/>
        </w:rPr>
        <w:t xml:space="preserve"> </w:t>
      </w:r>
      <w:r>
        <w:t>razvoju</w:t>
      </w:r>
      <w:r>
        <w:rPr>
          <w:spacing w:val="-9"/>
        </w:rPr>
        <w:t xml:space="preserve"> </w:t>
      </w:r>
      <w:r>
        <w:t>–</w:t>
      </w:r>
      <w:r>
        <w:rPr>
          <w:spacing w:val="-8"/>
        </w:rPr>
        <w:t xml:space="preserve"> </w:t>
      </w:r>
      <w:r>
        <w:t>djeca</w:t>
      </w:r>
      <w:r>
        <w:rPr>
          <w:spacing w:val="-9"/>
        </w:rPr>
        <w:t xml:space="preserve"> </w:t>
      </w:r>
      <w:r>
        <w:t>sa</w:t>
      </w:r>
      <w:r>
        <w:rPr>
          <w:spacing w:val="-9"/>
        </w:rPr>
        <w:t xml:space="preserve"> </w:t>
      </w:r>
      <w:r>
        <w:t>govorno-jezičkim</w:t>
      </w:r>
      <w:r>
        <w:rPr>
          <w:spacing w:val="-8"/>
        </w:rPr>
        <w:t xml:space="preserve"> </w:t>
      </w:r>
      <w:r>
        <w:t>teškoćama,</w:t>
      </w:r>
      <w:r>
        <w:rPr>
          <w:spacing w:val="-8"/>
        </w:rPr>
        <w:t xml:space="preserve"> </w:t>
      </w:r>
      <w:r>
        <w:t>poremećajima</w:t>
      </w:r>
      <w:r>
        <w:rPr>
          <w:spacing w:val="-9"/>
        </w:rPr>
        <w:t xml:space="preserve"> </w:t>
      </w:r>
      <w:r>
        <w:t>u</w:t>
      </w:r>
      <w:r>
        <w:rPr>
          <w:spacing w:val="-9"/>
        </w:rPr>
        <w:t xml:space="preserve"> </w:t>
      </w:r>
      <w:r>
        <w:t>ponašanju;</w:t>
      </w:r>
      <w:r>
        <w:rPr>
          <w:spacing w:val="-9"/>
        </w:rPr>
        <w:t xml:space="preserve"> </w:t>
      </w:r>
      <w:r>
        <w:t>teškim hroničnim oboljenjima; dugotrajno bolesna djeca i druga djeca koja imaju poteškoće u učenju i druge teškoće uzrokovane emocionalnim, socijalnim, jezičkim i kulturološkim preprekama.</w:t>
      </w:r>
    </w:p>
    <w:p w:rsidR="008C01C9" w:rsidRDefault="0084041E">
      <w:pPr>
        <w:pStyle w:val="ListParagraph"/>
        <w:numPr>
          <w:ilvl w:val="0"/>
          <w:numId w:val="7"/>
        </w:numPr>
        <w:tabs>
          <w:tab w:val="left" w:pos="1287"/>
        </w:tabs>
        <w:spacing w:before="119"/>
        <w:ind w:left="1287" w:hanging="272"/>
        <w:jc w:val="both"/>
      </w:pPr>
      <w:r>
        <w:t>Pristupačnost</w:t>
      </w:r>
      <w:r>
        <w:rPr>
          <w:spacing w:val="-12"/>
        </w:rPr>
        <w:t xml:space="preserve"> </w:t>
      </w:r>
      <w:r>
        <w:t>i</w:t>
      </w:r>
      <w:r>
        <w:rPr>
          <w:spacing w:val="-10"/>
        </w:rPr>
        <w:t xml:space="preserve"> </w:t>
      </w:r>
      <w:r>
        <w:t>opremljenost</w:t>
      </w:r>
      <w:r>
        <w:rPr>
          <w:spacing w:val="-11"/>
        </w:rPr>
        <w:t xml:space="preserve"> </w:t>
      </w:r>
      <w:r>
        <w:rPr>
          <w:spacing w:val="-2"/>
        </w:rPr>
        <w:t>škola</w:t>
      </w:r>
    </w:p>
    <w:p w:rsidR="008C01C9" w:rsidRDefault="0084041E">
      <w:pPr>
        <w:pStyle w:val="ListParagraph"/>
        <w:numPr>
          <w:ilvl w:val="0"/>
          <w:numId w:val="6"/>
        </w:numPr>
        <w:tabs>
          <w:tab w:val="left" w:pos="1288"/>
        </w:tabs>
        <w:spacing w:before="121"/>
        <w:ind w:right="871"/>
        <w:jc w:val="both"/>
      </w:pPr>
      <w:r>
        <w:t>U</w:t>
      </w:r>
      <w:r>
        <w:rPr>
          <w:spacing w:val="-6"/>
        </w:rPr>
        <w:t xml:space="preserve"> </w:t>
      </w:r>
      <w:r>
        <w:t>skladu</w:t>
      </w:r>
      <w:r>
        <w:rPr>
          <w:spacing w:val="-6"/>
        </w:rPr>
        <w:t xml:space="preserve"> </w:t>
      </w:r>
      <w:r>
        <w:t>sa</w:t>
      </w:r>
      <w:r>
        <w:rPr>
          <w:spacing w:val="-6"/>
        </w:rPr>
        <w:t xml:space="preserve"> </w:t>
      </w:r>
      <w:r>
        <w:t>zakonom,</w:t>
      </w:r>
      <w:r>
        <w:rPr>
          <w:spacing w:val="-6"/>
        </w:rPr>
        <w:t xml:space="preserve"> </w:t>
      </w:r>
      <w:r>
        <w:t>škola</w:t>
      </w:r>
      <w:r>
        <w:rPr>
          <w:spacing w:val="-6"/>
        </w:rPr>
        <w:t xml:space="preserve"> </w:t>
      </w:r>
      <w:r>
        <w:t>je</w:t>
      </w:r>
      <w:r>
        <w:rPr>
          <w:spacing w:val="-6"/>
        </w:rPr>
        <w:t xml:space="preserve"> </w:t>
      </w:r>
      <w:r>
        <w:t>u</w:t>
      </w:r>
      <w:r>
        <w:rPr>
          <w:spacing w:val="-5"/>
        </w:rPr>
        <w:t xml:space="preserve"> </w:t>
      </w:r>
      <w:r>
        <w:t>obavezi</w:t>
      </w:r>
      <w:r>
        <w:rPr>
          <w:spacing w:val="-5"/>
        </w:rPr>
        <w:t xml:space="preserve"> </w:t>
      </w:r>
      <w:r>
        <w:t>da</w:t>
      </w:r>
      <w:r>
        <w:rPr>
          <w:spacing w:val="-5"/>
        </w:rPr>
        <w:t xml:space="preserve"> </w:t>
      </w:r>
      <w:r>
        <w:t>radi</w:t>
      </w:r>
      <w:r>
        <w:rPr>
          <w:spacing w:val="-6"/>
        </w:rPr>
        <w:t xml:space="preserve"> </w:t>
      </w:r>
      <w:r>
        <w:t>na</w:t>
      </w:r>
      <w:r>
        <w:rPr>
          <w:spacing w:val="-6"/>
        </w:rPr>
        <w:t xml:space="preserve"> </w:t>
      </w:r>
      <w:r>
        <w:t>poboljšanju</w:t>
      </w:r>
      <w:r>
        <w:rPr>
          <w:spacing w:val="-5"/>
        </w:rPr>
        <w:t xml:space="preserve"> </w:t>
      </w:r>
      <w:r>
        <w:t>pristupačnosti</w:t>
      </w:r>
      <w:r>
        <w:rPr>
          <w:spacing w:val="-6"/>
        </w:rPr>
        <w:t xml:space="preserve"> </w:t>
      </w:r>
      <w:r>
        <w:t>i</w:t>
      </w:r>
      <w:r>
        <w:rPr>
          <w:spacing w:val="-5"/>
        </w:rPr>
        <w:t xml:space="preserve"> </w:t>
      </w:r>
      <w:r>
        <w:t>opremljenosti</w:t>
      </w:r>
      <w:r>
        <w:rPr>
          <w:spacing w:val="-6"/>
        </w:rPr>
        <w:t xml:space="preserve"> </w:t>
      </w:r>
      <w:r>
        <w:t>škola.</w:t>
      </w:r>
      <w:r>
        <w:rPr>
          <w:spacing w:val="-6"/>
        </w:rPr>
        <w:t xml:space="preserve"> </w:t>
      </w:r>
      <w:r>
        <w:t>Odnosno, škola</w:t>
      </w:r>
      <w:r>
        <w:rPr>
          <w:spacing w:val="-13"/>
        </w:rPr>
        <w:t xml:space="preserve"> </w:t>
      </w:r>
      <w:r>
        <w:t>treba</w:t>
      </w:r>
      <w:r>
        <w:rPr>
          <w:spacing w:val="-13"/>
        </w:rPr>
        <w:t xml:space="preserve"> </w:t>
      </w:r>
      <w:r>
        <w:t>da</w:t>
      </w:r>
      <w:r>
        <w:rPr>
          <w:spacing w:val="-12"/>
        </w:rPr>
        <w:t xml:space="preserve"> </w:t>
      </w:r>
      <w:r>
        <w:t>obezbijedi</w:t>
      </w:r>
      <w:r>
        <w:rPr>
          <w:spacing w:val="-13"/>
        </w:rPr>
        <w:t xml:space="preserve"> </w:t>
      </w:r>
      <w:r>
        <w:t>prevazilaženje</w:t>
      </w:r>
      <w:r>
        <w:rPr>
          <w:spacing w:val="-12"/>
        </w:rPr>
        <w:t xml:space="preserve"> </w:t>
      </w:r>
      <w:r>
        <w:t>arhitektonskih,</w:t>
      </w:r>
      <w:r>
        <w:rPr>
          <w:spacing w:val="-13"/>
        </w:rPr>
        <w:t xml:space="preserve"> </w:t>
      </w:r>
      <w:r>
        <w:t>fizičkih</w:t>
      </w:r>
      <w:r>
        <w:rPr>
          <w:spacing w:val="-12"/>
        </w:rPr>
        <w:t xml:space="preserve"> </w:t>
      </w:r>
      <w:r>
        <w:t>i</w:t>
      </w:r>
      <w:r>
        <w:rPr>
          <w:spacing w:val="-13"/>
        </w:rPr>
        <w:t xml:space="preserve"> </w:t>
      </w:r>
      <w:r>
        <w:t>drugih</w:t>
      </w:r>
      <w:r>
        <w:rPr>
          <w:spacing w:val="-12"/>
        </w:rPr>
        <w:t xml:space="preserve"> </w:t>
      </w:r>
      <w:r>
        <w:t>prepreka</w:t>
      </w:r>
      <w:r>
        <w:rPr>
          <w:spacing w:val="-13"/>
        </w:rPr>
        <w:t xml:space="preserve"> </w:t>
      </w:r>
      <w:r>
        <w:t>u</w:t>
      </w:r>
      <w:r>
        <w:rPr>
          <w:spacing w:val="-12"/>
        </w:rPr>
        <w:t xml:space="preserve"> </w:t>
      </w:r>
      <w:r>
        <w:t>školi,</w:t>
      </w:r>
      <w:r>
        <w:rPr>
          <w:spacing w:val="-13"/>
        </w:rPr>
        <w:t xml:space="preserve"> </w:t>
      </w:r>
      <w:r>
        <w:t>odnosno</w:t>
      </w:r>
      <w:r>
        <w:rPr>
          <w:spacing w:val="-13"/>
        </w:rPr>
        <w:t xml:space="preserve"> </w:t>
      </w:r>
      <w:r>
        <w:t>pristupačnost učionica, dvorišta, toaleta, hodnika, prilagođenost enterijera i eksterijera karakteristikama kretanja i stepenu samostalnosti</w:t>
      </w:r>
      <w:r>
        <w:rPr>
          <w:spacing w:val="-13"/>
        </w:rPr>
        <w:t xml:space="preserve"> </w:t>
      </w:r>
      <w:r>
        <w:t>učenika.</w:t>
      </w:r>
      <w:r>
        <w:rPr>
          <w:spacing w:val="-13"/>
        </w:rPr>
        <w:t xml:space="preserve"> </w:t>
      </w:r>
      <w:r>
        <w:t>Sve</w:t>
      </w:r>
      <w:r>
        <w:rPr>
          <w:spacing w:val="-12"/>
        </w:rPr>
        <w:t xml:space="preserve"> </w:t>
      </w:r>
      <w:r>
        <w:t>ovo</w:t>
      </w:r>
      <w:r>
        <w:rPr>
          <w:spacing w:val="-13"/>
        </w:rPr>
        <w:t xml:space="preserve"> </w:t>
      </w:r>
      <w:r>
        <w:t>treba</w:t>
      </w:r>
      <w:r>
        <w:rPr>
          <w:spacing w:val="-12"/>
        </w:rPr>
        <w:t xml:space="preserve"> </w:t>
      </w:r>
      <w:r>
        <w:t>pripremiti</w:t>
      </w:r>
      <w:r>
        <w:rPr>
          <w:spacing w:val="-13"/>
        </w:rPr>
        <w:t xml:space="preserve"> </w:t>
      </w:r>
      <w:r>
        <w:t>prije</w:t>
      </w:r>
      <w:r>
        <w:rPr>
          <w:spacing w:val="-12"/>
        </w:rPr>
        <w:t xml:space="preserve"> </w:t>
      </w:r>
      <w:r>
        <w:t>nego</w:t>
      </w:r>
      <w:r>
        <w:rPr>
          <w:spacing w:val="-13"/>
        </w:rPr>
        <w:t xml:space="preserve"> </w:t>
      </w:r>
      <w:r>
        <w:t>što</w:t>
      </w:r>
      <w:r>
        <w:rPr>
          <w:spacing w:val="-12"/>
        </w:rPr>
        <w:t xml:space="preserve"> </w:t>
      </w:r>
      <w:r>
        <w:t>se</w:t>
      </w:r>
      <w:r>
        <w:rPr>
          <w:spacing w:val="-13"/>
        </w:rPr>
        <w:t xml:space="preserve"> </w:t>
      </w:r>
      <w:r>
        <w:t>u</w:t>
      </w:r>
      <w:r>
        <w:rPr>
          <w:spacing w:val="-12"/>
        </w:rPr>
        <w:t xml:space="preserve"> </w:t>
      </w:r>
      <w:r>
        <w:t>školu</w:t>
      </w:r>
      <w:r>
        <w:rPr>
          <w:spacing w:val="-13"/>
        </w:rPr>
        <w:t xml:space="preserve"> </w:t>
      </w:r>
      <w:r>
        <w:t>upišu</w:t>
      </w:r>
      <w:r>
        <w:rPr>
          <w:spacing w:val="-13"/>
        </w:rPr>
        <w:t xml:space="preserve"> </w:t>
      </w:r>
      <w:r>
        <w:t>učenici</w:t>
      </w:r>
      <w:r>
        <w:rPr>
          <w:spacing w:val="-12"/>
        </w:rPr>
        <w:t xml:space="preserve"> </w:t>
      </w:r>
      <w:r>
        <w:t>sa</w:t>
      </w:r>
      <w:r>
        <w:rPr>
          <w:spacing w:val="-13"/>
        </w:rPr>
        <w:t xml:space="preserve"> </w:t>
      </w:r>
      <w:r>
        <w:t>posebnim</w:t>
      </w:r>
      <w:r>
        <w:rPr>
          <w:spacing w:val="-12"/>
        </w:rPr>
        <w:t xml:space="preserve"> </w:t>
      </w:r>
      <w:r>
        <w:t xml:space="preserve">obrazovnim </w:t>
      </w:r>
      <w:r>
        <w:rPr>
          <w:spacing w:val="-2"/>
        </w:rPr>
        <w:t>potrebama.</w:t>
      </w:r>
    </w:p>
    <w:p w:rsidR="008C01C9" w:rsidRDefault="0084041E">
      <w:pPr>
        <w:pStyle w:val="ListParagraph"/>
        <w:numPr>
          <w:ilvl w:val="0"/>
          <w:numId w:val="6"/>
        </w:numPr>
        <w:tabs>
          <w:tab w:val="left" w:pos="1287"/>
        </w:tabs>
        <w:spacing w:before="120"/>
        <w:ind w:left="1287" w:hanging="273"/>
        <w:jc w:val="both"/>
      </w:pPr>
      <w:r>
        <w:t>Kako</w:t>
      </w:r>
      <w:r>
        <w:rPr>
          <w:spacing w:val="-9"/>
        </w:rPr>
        <w:t xml:space="preserve"> </w:t>
      </w:r>
      <w:r>
        <w:t>bi</w:t>
      </w:r>
      <w:r>
        <w:rPr>
          <w:spacing w:val="-9"/>
        </w:rPr>
        <w:t xml:space="preserve"> </w:t>
      </w:r>
      <w:r>
        <w:t>bila</w:t>
      </w:r>
      <w:r>
        <w:rPr>
          <w:spacing w:val="-9"/>
        </w:rPr>
        <w:t xml:space="preserve"> </w:t>
      </w:r>
      <w:r>
        <w:t>dostupna</w:t>
      </w:r>
      <w:r>
        <w:rPr>
          <w:spacing w:val="-8"/>
        </w:rPr>
        <w:t xml:space="preserve"> </w:t>
      </w:r>
      <w:r>
        <w:t>i</w:t>
      </w:r>
      <w:r>
        <w:rPr>
          <w:spacing w:val="-9"/>
        </w:rPr>
        <w:t xml:space="preserve"> </w:t>
      </w:r>
      <w:r>
        <w:t>pristupačna</w:t>
      </w:r>
      <w:r>
        <w:rPr>
          <w:spacing w:val="-9"/>
        </w:rPr>
        <w:t xml:space="preserve"> </w:t>
      </w:r>
      <w:r>
        <w:t>za</w:t>
      </w:r>
      <w:r>
        <w:rPr>
          <w:spacing w:val="-8"/>
        </w:rPr>
        <w:t xml:space="preserve"> </w:t>
      </w:r>
      <w:r>
        <w:t>učenike</w:t>
      </w:r>
      <w:r>
        <w:rPr>
          <w:spacing w:val="-9"/>
        </w:rPr>
        <w:t xml:space="preserve"> </w:t>
      </w:r>
      <w:r>
        <w:t>sa</w:t>
      </w:r>
      <w:r>
        <w:rPr>
          <w:spacing w:val="-9"/>
        </w:rPr>
        <w:t xml:space="preserve"> </w:t>
      </w:r>
      <w:r>
        <w:t>posebnim</w:t>
      </w:r>
      <w:r>
        <w:rPr>
          <w:spacing w:val="-7"/>
        </w:rPr>
        <w:t xml:space="preserve"> </w:t>
      </w:r>
      <w:r>
        <w:t>obrazovnim</w:t>
      </w:r>
      <w:r>
        <w:rPr>
          <w:spacing w:val="-7"/>
        </w:rPr>
        <w:t xml:space="preserve"> </w:t>
      </w:r>
      <w:r>
        <w:t>potrebama</w:t>
      </w:r>
      <w:r>
        <w:rPr>
          <w:spacing w:val="-9"/>
        </w:rPr>
        <w:t xml:space="preserve"> </w:t>
      </w:r>
      <w:r>
        <w:t>škola</w:t>
      </w:r>
      <w:r>
        <w:rPr>
          <w:spacing w:val="-10"/>
        </w:rPr>
        <w:t xml:space="preserve"> </w:t>
      </w:r>
      <w:r>
        <w:t>treba</w:t>
      </w:r>
      <w:r>
        <w:rPr>
          <w:spacing w:val="-8"/>
        </w:rPr>
        <w:t xml:space="preserve"> </w:t>
      </w:r>
      <w:r>
        <w:t>da</w:t>
      </w:r>
      <w:r>
        <w:rPr>
          <w:spacing w:val="-9"/>
        </w:rPr>
        <w:t xml:space="preserve"> </w:t>
      </w:r>
      <w:r>
        <w:rPr>
          <w:spacing w:val="-2"/>
        </w:rPr>
        <w:t>obezbijedi:</w:t>
      </w:r>
    </w:p>
    <w:p w:rsidR="008C01C9" w:rsidRDefault="0084041E">
      <w:pPr>
        <w:pStyle w:val="ListParagraph"/>
        <w:numPr>
          <w:ilvl w:val="0"/>
          <w:numId w:val="5"/>
        </w:numPr>
        <w:tabs>
          <w:tab w:val="left" w:pos="1645"/>
          <w:tab w:val="left" w:pos="1648"/>
        </w:tabs>
        <w:spacing w:before="120"/>
        <w:ind w:right="870" w:hanging="361"/>
        <w:jc w:val="both"/>
      </w:pPr>
      <w:r>
        <w:t>Učenicima</w:t>
      </w:r>
      <w:r>
        <w:rPr>
          <w:spacing w:val="-10"/>
        </w:rPr>
        <w:t xml:space="preserve"> </w:t>
      </w:r>
      <w:r>
        <w:t>sa</w:t>
      </w:r>
      <w:r>
        <w:rPr>
          <w:spacing w:val="-10"/>
        </w:rPr>
        <w:t xml:space="preserve"> </w:t>
      </w:r>
      <w:r>
        <w:t>tjelesnim</w:t>
      </w:r>
      <w:r>
        <w:rPr>
          <w:spacing w:val="-9"/>
        </w:rPr>
        <w:t xml:space="preserve"> </w:t>
      </w:r>
      <w:r>
        <w:t>smetnjama</w:t>
      </w:r>
      <w:r>
        <w:rPr>
          <w:spacing w:val="-9"/>
        </w:rPr>
        <w:t xml:space="preserve"> </w:t>
      </w:r>
      <w:r>
        <w:t>–</w:t>
      </w:r>
      <w:r>
        <w:rPr>
          <w:spacing w:val="-10"/>
        </w:rPr>
        <w:t xml:space="preserve"> </w:t>
      </w:r>
      <w:r>
        <w:t>pristup</w:t>
      </w:r>
      <w:r>
        <w:rPr>
          <w:spacing w:val="-10"/>
        </w:rPr>
        <w:t xml:space="preserve"> </w:t>
      </w:r>
      <w:r>
        <w:t>zgradi,</w:t>
      </w:r>
      <w:r>
        <w:rPr>
          <w:spacing w:val="-9"/>
        </w:rPr>
        <w:t xml:space="preserve"> </w:t>
      </w:r>
      <w:r>
        <w:t>priboru,</w:t>
      </w:r>
      <w:r>
        <w:rPr>
          <w:spacing w:val="-9"/>
        </w:rPr>
        <w:t xml:space="preserve"> </w:t>
      </w:r>
      <w:r>
        <w:t>opremi</w:t>
      </w:r>
      <w:r>
        <w:rPr>
          <w:spacing w:val="-10"/>
        </w:rPr>
        <w:t xml:space="preserve"> </w:t>
      </w:r>
      <w:r>
        <w:t>za</w:t>
      </w:r>
      <w:r>
        <w:rPr>
          <w:spacing w:val="-10"/>
        </w:rPr>
        <w:t xml:space="preserve"> </w:t>
      </w:r>
      <w:r>
        <w:t>rad,</w:t>
      </w:r>
      <w:r>
        <w:rPr>
          <w:spacing w:val="-8"/>
        </w:rPr>
        <w:t xml:space="preserve"> </w:t>
      </w:r>
      <w:r>
        <w:t>prostor</w:t>
      </w:r>
      <w:r>
        <w:rPr>
          <w:spacing w:val="-9"/>
        </w:rPr>
        <w:t xml:space="preserve"> </w:t>
      </w:r>
      <w:r>
        <w:t>za</w:t>
      </w:r>
      <w:r>
        <w:rPr>
          <w:spacing w:val="-10"/>
        </w:rPr>
        <w:t xml:space="preserve"> </w:t>
      </w:r>
      <w:r>
        <w:t>kretanje,</w:t>
      </w:r>
      <w:r>
        <w:rPr>
          <w:spacing w:val="-9"/>
        </w:rPr>
        <w:t xml:space="preserve"> </w:t>
      </w:r>
      <w:r>
        <w:t>tehnološka pomagala, podršku resursnog centra i dr.;</w:t>
      </w:r>
    </w:p>
    <w:p w:rsidR="008C01C9" w:rsidRDefault="0084041E">
      <w:pPr>
        <w:pStyle w:val="ListParagraph"/>
        <w:numPr>
          <w:ilvl w:val="0"/>
          <w:numId w:val="5"/>
        </w:numPr>
        <w:tabs>
          <w:tab w:val="left" w:pos="1646"/>
          <w:tab w:val="left" w:pos="1648"/>
        </w:tabs>
        <w:spacing w:before="120"/>
        <w:ind w:right="872"/>
        <w:jc w:val="both"/>
      </w:pPr>
      <w:r>
        <w:t>Učenicima</w:t>
      </w:r>
      <w:r>
        <w:rPr>
          <w:spacing w:val="-13"/>
        </w:rPr>
        <w:t xml:space="preserve"> </w:t>
      </w:r>
      <w:r>
        <w:t>sa</w:t>
      </w:r>
      <w:r>
        <w:rPr>
          <w:spacing w:val="-13"/>
        </w:rPr>
        <w:t xml:space="preserve"> </w:t>
      </w:r>
      <w:r>
        <w:t>intelektualnim</w:t>
      </w:r>
      <w:r>
        <w:rPr>
          <w:spacing w:val="-12"/>
        </w:rPr>
        <w:t xml:space="preserve"> </w:t>
      </w:r>
      <w:r>
        <w:t>smetnjama–</w:t>
      </w:r>
      <w:r>
        <w:rPr>
          <w:spacing w:val="-13"/>
        </w:rPr>
        <w:t xml:space="preserve"> </w:t>
      </w:r>
      <w:r>
        <w:t>očigledna</w:t>
      </w:r>
      <w:r>
        <w:rPr>
          <w:spacing w:val="-12"/>
        </w:rPr>
        <w:t xml:space="preserve"> </w:t>
      </w:r>
      <w:r>
        <w:t>nastavna</w:t>
      </w:r>
      <w:r>
        <w:rPr>
          <w:spacing w:val="-13"/>
        </w:rPr>
        <w:t xml:space="preserve"> </w:t>
      </w:r>
      <w:r>
        <w:t>sredstava,</w:t>
      </w:r>
      <w:r>
        <w:rPr>
          <w:spacing w:val="-12"/>
        </w:rPr>
        <w:t xml:space="preserve"> </w:t>
      </w:r>
      <w:r>
        <w:t>uklanjanje</w:t>
      </w:r>
      <w:r>
        <w:rPr>
          <w:spacing w:val="-13"/>
        </w:rPr>
        <w:t xml:space="preserve"> </w:t>
      </w:r>
      <w:r>
        <w:t>i</w:t>
      </w:r>
      <w:r>
        <w:rPr>
          <w:spacing w:val="-12"/>
        </w:rPr>
        <w:t xml:space="preserve"> </w:t>
      </w:r>
      <w:r>
        <w:t>smanjenje</w:t>
      </w:r>
      <w:r>
        <w:rPr>
          <w:spacing w:val="-13"/>
        </w:rPr>
        <w:t xml:space="preserve"> </w:t>
      </w:r>
      <w:r>
        <w:t>ometajućih faktora, podršku resursnog centra i dr.;</w:t>
      </w:r>
    </w:p>
    <w:p w:rsidR="008C01C9" w:rsidRDefault="0084041E">
      <w:pPr>
        <w:pStyle w:val="ListParagraph"/>
        <w:numPr>
          <w:ilvl w:val="0"/>
          <w:numId w:val="5"/>
        </w:numPr>
        <w:tabs>
          <w:tab w:val="left" w:pos="1646"/>
          <w:tab w:val="left" w:pos="1648"/>
        </w:tabs>
        <w:spacing w:before="119"/>
        <w:ind w:right="872"/>
        <w:jc w:val="both"/>
      </w:pPr>
      <w:r>
        <w:t>Učenicima</w:t>
      </w:r>
      <w:r>
        <w:rPr>
          <w:spacing w:val="-9"/>
        </w:rPr>
        <w:t xml:space="preserve"> </w:t>
      </w:r>
      <w:r>
        <w:t>sa</w:t>
      </w:r>
      <w:r>
        <w:rPr>
          <w:spacing w:val="-9"/>
        </w:rPr>
        <w:t xml:space="preserve"> </w:t>
      </w:r>
      <w:r>
        <w:t>smetnjama</w:t>
      </w:r>
      <w:r>
        <w:rPr>
          <w:spacing w:val="-9"/>
        </w:rPr>
        <w:t xml:space="preserve"> </w:t>
      </w:r>
      <w:r>
        <w:t>vida</w:t>
      </w:r>
      <w:r>
        <w:rPr>
          <w:spacing w:val="-9"/>
        </w:rPr>
        <w:t xml:space="preserve"> </w:t>
      </w:r>
      <w:r>
        <w:t>–</w:t>
      </w:r>
      <w:r>
        <w:rPr>
          <w:spacing w:val="-9"/>
        </w:rPr>
        <w:t xml:space="preserve"> </w:t>
      </w:r>
      <w:r>
        <w:t>mjesto</w:t>
      </w:r>
      <w:r>
        <w:rPr>
          <w:spacing w:val="-8"/>
        </w:rPr>
        <w:t xml:space="preserve"> </w:t>
      </w:r>
      <w:r>
        <w:t>u</w:t>
      </w:r>
      <w:r>
        <w:rPr>
          <w:spacing w:val="-9"/>
        </w:rPr>
        <w:t xml:space="preserve"> </w:t>
      </w:r>
      <w:r>
        <w:t>učionici</w:t>
      </w:r>
      <w:r>
        <w:rPr>
          <w:spacing w:val="-9"/>
        </w:rPr>
        <w:t xml:space="preserve"> </w:t>
      </w:r>
      <w:r>
        <w:t>sa</w:t>
      </w:r>
      <w:r>
        <w:rPr>
          <w:spacing w:val="-9"/>
        </w:rPr>
        <w:t xml:space="preserve"> </w:t>
      </w:r>
      <w:r>
        <w:t>kojeg</w:t>
      </w:r>
      <w:r>
        <w:rPr>
          <w:spacing w:val="-9"/>
        </w:rPr>
        <w:t xml:space="preserve"> </w:t>
      </w:r>
      <w:r>
        <w:t>se</w:t>
      </w:r>
      <w:r>
        <w:rPr>
          <w:spacing w:val="-8"/>
        </w:rPr>
        <w:t xml:space="preserve"> </w:t>
      </w:r>
      <w:r>
        <w:t>najbolje</w:t>
      </w:r>
      <w:r>
        <w:rPr>
          <w:spacing w:val="-9"/>
        </w:rPr>
        <w:t xml:space="preserve"> </w:t>
      </w:r>
      <w:r>
        <w:t>vidi</w:t>
      </w:r>
      <w:r>
        <w:rPr>
          <w:spacing w:val="-9"/>
        </w:rPr>
        <w:t xml:space="preserve"> </w:t>
      </w:r>
      <w:r>
        <w:t>tabla,</w:t>
      </w:r>
      <w:r>
        <w:rPr>
          <w:spacing w:val="-8"/>
        </w:rPr>
        <w:t xml:space="preserve"> </w:t>
      </w:r>
      <w:r>
        <w:t>slobodne</w:t>
      </w:r>
      <w:r>
        <w:rPr>
          <w:spacing w:val="-8"/>
        </w:rPr>
        <w:t xml:space="preserve"> </w:t>
      </w:r>
      <w:r>
        <w:t>puteve</w:t>
      </w:r>
      <w:r>
        <w:rPr>
          <w:spacing w:val="-9"/>
        </w:rPr>
        <w:t xml:space="preserve"> </w:t>
      </w:r>
      <w:r>
        <w:t>do</w:t>
      </w:r>
      <w:r>
        <w:rPr>
          <w:spacing w:val="-9"/>
        </w:rPr>
        <w:t xml:space="preserve"> </w:t>
      </w:r>
      <w:r>
        <w:t>table, bezbjedno okruženje, nastavna sredstva, materijal, adekvatnu obrazovnu tehnologiju i znanja o njima, učešće resursnog centra i dr.;</w:t>
      </w:r>
    </w:p>
    <w:p w:rsidR="008C01C9" w:rsidRDefault="0084041E">
      <w:pPr>
        <w:pStyle w:val="ListParagraph"/>
        <w:numPr>
          <w:ilvl w:val="0"/>
          <w:numId w:val="5"/>
        </w:numPr>
        <w:tabs>
          <w:tab w:val="left" w:pos="1645"/>
          <w:tab w:val="left" w:pos="1648"/>
        </w:tabs>
        <w:spacing w:before="120"/>
        <w:ind w:right="871" w:hanging="361"/>
        <w:jc w:val="both"/>
      </w:pPr>
      <w:r>
        <w:t>Učenicima sa smetnjama sluha – da sjede blizu nastavnika, otklanjanje ometajućih zvukova, neometan pogled u toku komunikacije, prilagođen didaktički materijal, adekvatnu obrazovnu tehnologiju i znanja o njima i dr.;</w:t>
      </w:r>
    </w:p>
    <w:p w:rsidR="008C01C9" w:rsidRDefault="0084041E">
      <w:pPr>
        <w:pStyle w:val="ListParagraph"/>
        <w:numPr>
          <w:ilvl w:val="0"/>
          <w:numId w:val="5"/>
        </w:numPr>
        <w:tabs>
          <w:tab w:val="left" w:pos="1646"/>
          <w:tab w:val="left" w:pos="1648"/>
        </w:tabs>
        <w:spacing w:before="121"/>
        <w:ind w:right="872"/>
        <w:jc w:val="both"/>
      </w:pPr>
      <w:r>
        <w:t>Učenicima</w:t>
      </w:r>
      <w:r>
        <w:rPr>
          <w:spacing w:val="-2"/>
        </w:rPr>
        <w:t xml:space="preserve"> </w:t>
      </w:r>
      <w:r>
        <w:t>sa</w:t>
      </w:r>
      <w:r>
        <w:rPr>
          <w:spacing w:val="-1"/>
        </w:rPr>
        <w:t xml:space="preserve"> </w:t>
      </w:r>
      <w:r>
        <w:t>smetnjom</w:t>
      </w:r>
      <w:r>
        <w:rPr>
          <w:spacing w:val="-1"/>
        </w:rPr>
        <w:t xml:space="preserve"> </w:t>
      </w:r>
      <w:r>
        <w:t>autizma</w:t>
      </w:r>
      <w:r>
        <w:rPr>
          <w:spacing w:val="-2"/>
        </w:rPr>
        <w:t xml:space="preserve"> </w:t>
      </w:r>
      <w:r>
        <w:t>–</w:t>
      </w:r>
      <w:r>
        <w:rPr>
          <w:spacing w:val="-1"/>
        </w:rPr>
        <w:t xml:space="preserve"> </w:t>
      </w:r>
      <w:r>
        <w:t>jasne</w:t>
      </w:r>
      <w:r>
        <w:rPr>
          <w:spacing w:val="-2"/>
        </w:rPr>
        <w:t xml:space="preserve"> </w:t>
      </w:r>
      <w:r>
        <w:t>fizičke</w:t>
      </w:r>
      <w:r>
        <w:rPr>
          <w:spacing w:val="-2"/>
        </w:rPr>
        <w:t xml:space="preserve"> </w:t>
      </w:r>
      <w:r>
        <w:t>i</w:t>
      </w:r>
      <w:r>
        <w:rPr>
          <w:spacing w:val="-1"/>
        </w:rPr>
        <w:t xml:space="preserve"> </w:t>
      </w:r>
      <w:r>
        <w:t>vizuelne</w:t>
      </w:r>
      <w:r>
        <w:rPr>
          <w:spacing w:val="-1"/>
        </w:rPr>
        <w:t xml:space="preserve"> </w:t>
      </w:r>
      <w:r>
        <w:t>granice</w:t>
      </w:r>
      <w:r>
        <w:rPr>
          <w:spacing w:val="-2"/>
        </w:rPr>
        <w:t xml:space="preserve"> </w:t>
      </w:r>
      <w:r>
        <w:t>(označavanje,</w:t>
      </w:r>
      <w:r>
        <w:rPr>
          <w:spacing w:val="-1"/>
        </w:rPr>
        <w:t xml:space="preserve"> </w:t>
      </w:r>
      <w:r>
        <w:t>ograničavanje</w:t>
      </w:r>
      <w:r>
        <w:rPr>
          <w:spacing w:val="-1"/>
        </w:rPr>
        <w:t xml:space="preserve"> </w:t>
      </w:r>
      <w:r>
        <w:t>prostora</w:t>
      </w:r>
      <w:r>
        <w:rPr>
          <w:spacing w:val="-2"/>
        </w:rPr>
        <w:t xml:space="preserve"> </w:t>
      </w:r>
      <w:r>
        <w:t>i sl.), jasna i precizna uputstva i dnevni raspored, otklanjanje vizuelnih i auditivnih distraktora pažnje, angažman resursnog centra i dr.;</w:t>
      </w:r>
    </w:p>
    <w:p w:rsidR="008C01C9" w:rsidRDefault="0084041E">
      <w:pPr>
        <w:pStyle w:val="ListParagraph"/>
        <w:numPr>
          <w:ilvl w:val="0"/>
          <w:numId w:val="5"/>
        </w:numPr>
        <w:tabs>
          <w:tab w:val="left" w:pos="1646"/>
          <w:tab w:val="left" w:pos="1649"/>
        </w:tabs>
        <w:spacing w:before="120"/>
        <w:ind w:left="1649" w:right="872" w:hanging="361"/>
        <w:jc w:val="both"/>
      </w:pPr>
      <w:r>
        <w:t>Učenicima sa govorno-jezičkim teškoćama – veći i podebljani font obrazovnog materijala, prilagođene pismene zadatke, vrijeme za rješavanje, pomagala, uključivanje resursnog centra i dr.;</w:t>
      </w:r>
    </w:p>
    <w:p w:rsidR="008C01C9" w:rsidRDefault="0084041E">
      <w:pPr>
        <w:pStyle w:val="ListParagraph"/>
        <w:numPr>
          <w:ilvl w:val="0"/>
          <w:numId w:val="5"/>
        </w:numPr>
        <w:tabs>
          <w:tab w:val="left" w:pos="1647"/>
        </w:tabs>
        <w:spacing w:before="120"/>
        <w:ind w:left="1647" w:hanging="358"/>
        <w:jc w:val="both"/>
      </w:pPr>
      <w:r>
        <w:t>Učenicima</w:t>
      </w:r>
      <w:r>
        <w:rPr>
          <w:spacing w:val="-8"/>
        </w:rPr>
        <w:t xml:space="preserve"> </w:t>
      </w:r>
      <w:r>
        <w:t>sa</w:t>
      </w:r>
      <w:r>
        <w:rPr>
          <w:spacing w:val="-7"/>
        </w:rPr>
        <w:t xml:space="preserve"> </w:t>
      </w:r>
      <w:r>
        <w:t>teškoćama</w:t>
      </w:r>
      <w:r>
        <w:rPr>
          <w:spacing w:val="-6"/>
        </w:rPr>
        <w:t xml:space="preserve"> </w:t>
      </w:r>
      <w:r>
        <w:t>pažnje</w:t>
      </w:r>
      <w:r>
        <w:rPr>
          <w:spacing w:val="-8"/>
        </w:rPr>
        <w:t xml:space="preserve"> </w:t>
      </w:r>
      <w:r>
        <w:t>–</w:t>
      </w:r>
      <w:r>
        <w:rPr>
          <w:spacing w:val="-7"/>
        </w:rPr>
        <w:t xml:space="preserve"> </w:t>
      </w:r>
      <w:r>
        <w:t>mjesto</w:t>
      </w:r>
      <w:r>
        <w:rPr>
          <w:spacing w:val="-7"/>
        </w:rPr>
        <w:t xml:space="preserve"> </w:t>
      </w:r>
      <w:r>
        <w:t>pored</w:t>
      </w:r>
      <w:r>
        <w:rPr>
          <w:spacing w:val="-8"/>
        </w:rPr>
        <w:t xml:space="preserve"> </w:t>
      </w:r>
      <w:r>
        <w:t>katedre,</w:t>
      </w:r>
      <w:r>
        <w:rPr>
          <w:spacing w:val="-7"/>
        </w:rPr>
        <w:t xml:space="preserve"> </w:t>
      </w:r>
      <w:r>
        <w:t>otklanjanje</w:t>
      </w:r>
      <w:r>
        <w:rPr>
          <w:spacing w:val="-7"/>
        </w:rPr>
        <w:t xml:space="preserve"> </w:t>
      </w:r>
      <w:r>
        <w:t>svega</w:t>
      </w:r>
      <w:r>
        <w:rPr>
          <w:spacing w:val="-7"/>
        </w:rPr>
        <w:t xml:space="preserve"> </w:t>
      </w:r>
      <w:r>
        <w:t>što</w:t>
      </w:r>
      <w:r>
        <w:rPr>
          <w:spacing w:val="-8"/>
        </w:rPr>
        <w:t xml:space="preserve"> </w:t>
      </w:r>
      <w:r>
        <w:t>remeti</w:t>
      </w:r>
      <w:r>
        <w:rPr>
          <w:spacing w:val="-5"/>
        </w:rPr>
        <w:t xml:space="preserve"> </w:t>
      </w:r>
      <w:r>
        <w:t>pažnju</w:t>
      </w:r>
      <w:r>
        <w:rPr>
          <w:spacing w:val="-8"/>
        </w:rPr>
        <w:t xml:space="preserve"> </w:t>
      </w:r>
      <w:r>
        <w:t>i</w:t>
      </w:r>
      <w:r>
        <w:rPr>
          <w:spacing w:val="-7"/>
        </w:rPr>
        <w:t xml:space="preserve"> </w:t>
      </w:r>
      <w:r>
        <w:rPr>
          <w:spacing w:val="-4"/>
        </w:rPr>
        <w:t>dr.;</w:t>
      </w:r>
    </w:p>
    <w:p w:rsidR="008C01C9" w:rsidRDefault="0084041E">
      <w:pPr>
        <w:pStyle w:val="ListParagraph"/>
        <w:numPr>
          <w:ilvl w:val="0"/>
          <w:numId w:val="5"/>
        </w:numPr>
        <w:tabs>
          <w:tab w:val="left" w:pos="1646"/>
          <w:tab w:val="left" w:pos="1649"/>
        </w:tabs>
        <w:spacing w:before="120"/>
        <w:ind w:left="1649" w:right="871" w:hanging="361"/>
        <w:jc w:val="both"/>
      </w:pPr>
      <w:r>
        <w:t>Učenicima sa teškoćama uzrokovanim socijalnim, jezičkim i kulturološkim preprekama - psihosocijalnu podršku, dopunsku nastavu za prevazilaženje jezičkih barijera i dr.</w:t>
      </w:r>
    </w:p>
    <w:p w:rsidR="008C01C9" w:rsidRDefault="0084041E">
      <w:pPr>
        <w:pStyle w:val="ListParagraph"/>
        <w:numPr>
          <w:ilvl w:val="0"/>
          <w:numId w:val="7"/>
        </w:numPr>
        <w:tabs>
          <w:tab w:val="left" w:pos="1289"/>
        </w:tabs>
        <w:spacing w:before="241"/>
        <w:ind w:left="1289" w:hanging="273"/>
        <w:jc w:val="both"/>
      </w:pPr>
      <w:r>
        <w:t>Obrazovni</w:t>
      </w:r>
      <w:r>
        <w:rPr>
          <w:spacing w:val="-8"/>
        </w:rPr>
        <w:t xml:space="preserve"> </w:t>
      </w:r>
      <w:r>
        <w:t>programi</w:t>
      </w:r>
      <w:r>
        <w:rPr>
          <w:spacing w:val="-9"/>
        </w:rPr>
        <w:t xml:space="preserve"> </w:t>
      </w:r>
      <w:r>
        <w:t>po</w:t>
      </w:r>
      <w:r>
        <w:rPr>
          <w:spacing w:val="-8"/>
        </w:rPr>
        <w:t xml:space="preserve"> </w:t>
      </w:r>
      <w:r>
        <w:t>kojima</w:t>
      </w:r>
      <w:r>
        <w:rPr>
          <w:spacing w:val="-9"/>
        </w:rPr>
        <w:t xml:space="preserve"> </w:t>
      </w:r>
      <w:r>
        <w:t>učenici</w:t>
      </w:r>
      <w:r>
        <w:rPr>
          <w:spacing w:val="-9"/>
        </w:rPr>
        <w:t xml:space="preserve"> </w:t>
      </w:r>
      <w:r>
        <w:t>sa</w:t>
      </w:r>
      <w:r>
        <w:rPr>
          <w:spacing w:val="-8"/>
        </w:rPr>
        <w:t xml:space="preserve"> </w:t>
      </w:r>
      <w:r>
        <w:t>posebnim</w:t>
      </w:r>
      <w:r>
        <w:rPr>
          <w:spacing w:val="-8"/>
        </w:rPr>
        <w:t xml:space="preserve"> </w:t>
      </w:r>
      <w:r>
        <w:t>potrebama</w:t>
      </w:r>
      <w:r>
        <w:rPr>
          <w:spacing w:val="-8"/>
        </w:rPr>
        <w:t xml:space="preserve"> </w:t>
      </w:r>
      <w:r>
        <w:t>mogu</w:t>
      </w:r>
      <w:r>
        <w:rPr>
          <w:spacing w:val="-8"/>
        </w:rPr>
        <w:t xml:space="preserve"> </w:t>
      </w:r>
      <w:r>
        <w:t>pratiti</w:t>
      </w:r>
      <w:r>
        <w:rPr>
          <w:spacing w:val="-9"/>
        </w:rPr>
        <w:t xml:space="preserve"> </w:t>
      </w:r>
      <w:r>
        <w:t>izvođenje</w:t>
      </w:r>
      <w:r>
        <w:rPr>
          <w:spacing w:val="-8"/>
        </w:rPr>
        <w:t xml:space="preserve"> </w:t>
      </w:r>
      <w:r>
        <w:t>nastavnog</w:t>
      </w:r>
      <w:r>
        <w:rPr>
          <w:spacing w:val="-9"/>
        </w:rPr>
        <w:t xml:space="preserve"> </w:t>
      </w:r>
      <w:r>
        <w:rPr>
          <w:spacing w:val="-2"/>
        </w:rPr>
        <w:t>procesa</w:t>
      </w:r>
    </w:p>
    <w:p w:rsidR="008C01C9" w:rsidRDefault="0084041E">
      <w:pPr>
        <w:pStyle w:val="ListParagraph"/>
        <w:numPr>
          <w:ilvl w:val="0"/>
          <w:numId w:val="6"/>
        </w:numPr>
        <w:tabs>
          <w:tab w:val="left" w:pos="1288"/>
        </w:tabs>
        <w:spacing w:before="119"/>
        <w:ind w:right="872"/>
        <w:jc w:val="both"/>
      </w:pPr>
      <w:r>
        <w:t>U</w:t>
      </w:r>
      <w:r>
        <w:rPr>
          <w:spacing w:val="-7"/>
        </w:rPr>
        <w:t xml:space="preserve"> </w:t>
      </w:r>
      <w:r>
        <w:t>skladu</w:t>
      </w:r>
      <w:r>
        <w:rPr>
          <w:spacing w:val="-7"/>
        </w:rPr>
        <w:t xml:space="preserve"> </w:t>
      </w:r>
      <w:r>
        <w:t>sa</w:t>
      </w:r>
      <w:r>
        <w:rPr>
          <w:spacing w:val="-7"/>
        </w:rPr>
        <w:t xml:space="preserve"> </w:t>
      </w:r>
      <w:r>
        <w:t>zakonom,</w:t>
      </w:r>
      <w:r>
        <w:rPr>
          <w:spacing w:val="-7"/>
        </w:rPr>
        <w:t xml:space="preserve"> </w:t>
      </w:r>
      <w:r>
        <w:t>obrazovni</w:t>
      </w:r>
      <w:r>
        <w:rPr>
          <w:spacing w:val="-7"/>
        </w:rPr>
        <w:t xml:space="preserve"> </w:t>
      </w:r>
      <w:r>
        <w:t>program</w:t>
      </w:r>
      <w:r>
        <w:rPr>
          <w:spacing w:val="-7"/>
        </w:rPr>
        <w:t xml:space="preserve"> </w:t>
      </w:r>
      <w:r>
        <w:t>za</w:t>
      </w:r>
      <w:r>
        <w:rPr>
          <w:spacing w:val="-6"/>
        </w:rPr>
        <w:t xml:space="preserve"> </w:t>
      </w:r>
      <w:r>
        <w:t>učenike</w:t>
      </w:r>
      <w:r>
        <w:rPr>
          <w:spacing w:val="-7"/>
        </w:rPr>
        <w:t xml:space="preserve"> </w:t>
      </w:r>
      <w:r>
        <w:t>sa</w:t>
      </w:r>
      <w:r>
        <w:rPr>
          <w:spacing w:val="-6"/>
        </w:rPr>
        <w:t xml:space="preserve"> </w:t>
      </w:r>
      <w:r>
        <w:t>posebnim</w:t>
      </w:r>
      <w:r>
        <w:rPr>
          <w:spacing w:val="-7"/>
        </w:rPr>
        <w:t xml:space="preserve"> </w:t>
      </w:r>
      <w:r>
        <w:t>obrazovnim</w:t>
      </w:r>
      <w:r>
        <w:rPr>
          <w:spacing w:val="-6"/>
        </w:rPr>
        <w:t xml:space="preserve"> </w:t>
      </w:r>
      <w:r>
        <w:t>potrebama</w:t>
      </w:r>
      <w:r>
        <w:rPr>
          <w:spacing w:val="-7"/>
        </w:rPr>
        <w:t xml:space="preserve"> </w:t>
      </w:r>
      <w:r>
        <w:t>može</w:t>
      </w:r>
      <w:r>
        <w:rPr>
          <w:spacing w:val="-7"/>
        </w:rPr>
        <w:t xml:space="preserve"> </w:t>
      </w:r>
      <w:r>
        <w:t>se</w:t>
      </w:r>
      <w:r>
        <w:rPr>
          <w:spacing w:val="-7"/>
        </w:rPr>
        <w:t xml:space="preserve"> </w:t>
      </w:r>
      <w:r>
        <w:t>realizovati kao</w:t>
      </w:r>
      <w:r>
        <w:rPr>
          <w:spacing w:val="-6"/>
        </w:rPr>
        <w:t xml:space="preserve"> </w:t>
      </w:r>
      <w:r>
        <w:t>jedan</w:t>
      </w:r>
      <w:r>
        <w:rPr>
          <w:spacing w:val="-6"/>
        </w:rPr>
        <w:t xml:space="preserve"> </w:t>
      </w:r>
      <w:r>
        <w:t>od</w:t>
      </w:r>
      <w:r>
        <w:rPr>
          <w:spacing w:val="-8"/>
        </w:rPr>
        <w:t xml:space="preserve"> </w:t>
      </w:r>
      <w:r>
        <w:t>sljedećih</w:t>
      </w:r>
      <w:r>
        <w:rPr>
          <w:spacing w:val="-6"/>
        </w:rPr>
        <w:t xml:space="preserve"> </w:t>
      </w:r>
      <w:r>
        <w:t>programa</w:t>
      </w:r>
      <w:r>
        <w:rPr>
          <w:spacing w:val="-8"/>
        </w:rPr>
        <w:t xml:space="preserve"> </w:t>
      </w:r>
      <w:r>
        <w:t>po</w:t>
      </w:r>
      <w:r>
        <w:rPr>
          <w:spacing w:val="-8"/>
        </w:rPr>
        <w:t xml:space="preserve"> </w:t>
      </w:r>
      <w:r>
        <w:t>kojima</w:t>
      </w:r>
      <w:r>
        <w:rPr>
          <w:spacing w:val="-6"/>
        </w:rPr>
        <w:t xml:space="preserve"> </w:t>
      </w:r>
      <w:r>
        <w:t>učenik</w:t>
      </w:r>
      <w:r>
        <w:rPr>
          <w:spacing w:val="-7"/>
        </w:rPr>
        <w:t xml:space="preserve"> </w:t>
      </w:r>
      <w:r>
        <w:t>može</w:t>
      </w:r>
      <w:r>
        <w:rPr>
          <w:spacing w:val="-8"/>
        </w:rPr>
        <w:t xml:space="preserve"> </w:t>
      </w:r>
      <w:r>
        <w:t>da</w:t>
      </w:r>
      <w:r>
        <w:rPr>
          <w:spacing w:val="-6"/>
        </w:rPr>
        <w:t xml:space="preserve"> </w:t>
      </w:r>
      <w:r>
        <w:t>prati</w:t>
      </w:r>
      <w:r>
        <w:rPr>
          <w:spacing w:val="-6"/>
        </w:rPr>
        <w:t xml:space="preserve"> </w:t>
      </w:r>
      <w:r>
        <w:t>nastavni</w:t>
      </w:r>
      <w:r>
        <w:rPr>
          <w:spacing w:val="-6"/>
        </w:rPr>
        <w:t xml:space="preserve"> </w:t>
      </w:r>
      <w:r>
        <w:t>proces,</w:t>
      </w:r>
      <w:r>
        <w:rPr>
          <w:spacing w:val="-7"/>
        </w:rPr>
        <w:t xml:space="preserve"> </w:t>
      </w:r>
      <w:r>
        <w:t>na</w:t>
      </w:r>
      <w:r>
        <w:rPr>
          <w:spacing w:val="-8"/>
        </w:rPr>
        <w:t xml:space="preserve"> </w:t>
      </w:r>
      <w:r>
        <w:t>osnovu</w:t>
      </w:r>
      <w:r>
        <w:rPr>
          <w:spacing w:val="-8"/>
        </w:rPr>
        <w:t xml:space="preserve"> </w:t>
      </w:r>
      <w:r>
        <w:t>predloga</w:t>
      </w:r>
      <w:r>
        <w:rPr>
          <w:spacing w:val="-8"/>
        </w:rPr>
        <w:t xml:space="preserve"> </w:t>
      </w:r>
      <w:r>
        <w:t>rješenja komisije za usmjeravanje:</w:t>
      </w:r>
    </w:p>
    <w:p w:rsidR="008C01C9" w:rsidRDefault="0084041E">
      <w:pPr>
        <w:pStyle w:val="ListParagraph"/>
        <w:numPr>
          <w:ilvl w:val="0"/>
          <w:numId w:val="4"/>
        </w:numPr>
        <w:tabs>
          <w:tab w:val="left" w:pos="1646"/>
          <w:tab w:val="left" w:pos="1648"/>
        </w:tabs>
        <w:spacing w:before="120"/>
        <w:ind w:right="871"/>
        <w:jc w:val="both"/>
      </w:pPr>
      <w:r>
        <w:t>Program</w:t>
      </w:r>
      <w:r>
        <w:rPr>
          <w:spacing w:val="-10"/>
        </w:rPr>
        <w:t xml:space="preserve"> </w:t>
      </w:r>
      <w:r>
        <w:t>uz</w:t>
      </w:r>
      <w:r>
        <w:rPr>
          <w:spacing w:val="-12"/>
        </w:rPr>
        <w:t xml:space="preserve"> </w:t>
      </w:r>
      <w:r>
        <w:t>obezbjeđivanje</w:t>
      </w:r>
      <w:r>
        <w:rPr>
          <w:spacing w:val="-12"/>
        </w:rPr>
        <w:t xml:space="preserve"> </w:t>
      </w:r>
      <w:r>
        <w:t>dodatnih</w:t>
      </w:r>
      <w:r>
        <w:rPr>
          <w:spacing w:val="-12"/>
        </w:rPr>
        <w:t xml:space="preserve"> </w:t>
      </w:r>
      <w:r>
        <w:t>uslova</w:t>
      </w:r>
      <w:r>
        <w:rPr>
          <w:spacing w:val="-11"/>
        </w:rPr>
        <w:t xml:space="preserve"> </w:t>
      </w:r>
      <w:r>
        <w:t>i</w:t>
      </w:r>
      <w:r>
        <w:rPr>
          <w:spacing w:val="-12"/>
        </w:rPr>
        <w:t xml:space="preserve"> </w:t>
      </w:r>
      <w:r>
        <w:t>pomagala</w:t>
      </w:r>
      <w:r>
        <w:rPr>
          <w:spacing w:val="-12"/>
        </w:rPr>
        <w:t xml:space="preserve"> </w:t>
      </w:r>
      <w:r>
        <w:t>i</w:t>
      </w:r>
      <w:r>
        <w:rPr>
          <w:spacing w:val="-12"/>
        </w:rPr>
        <w:t xml:space="preserve"> </w:t>
      </w:r>
      <w:r>
        <w:t>stručne</w:t>
      </w:r>
      <w:r>
        <w:rPr>
          <w:spacing w:val="-12"/>
        </w:rPr>
        <w:t xml:space="preserve"> </w:t>
      </w:r>
      <w:r>
        <w:t>pomoći</w:t>
      </w:r>
      <w:r>
        <w:rPr>
          <w:spacing w:val="-12"/>
        </w:rPr>
        <w:t xml:space="preserve"> </w:t>
      </w:r>
      <w:r>
        <w:t>(u</w:t>
      </w:r>
      <w:r>
        <w:rPr>
          <w:spacing w:val="-11"/>
        </w:rPr>
        <w:t xml:space="preserve"> </w:t>
      </w:r>
      <w:r>
        <w:t>zavisnosti</w:t>
      </w:r>
      <w:r>
        <w:rPr>
          <w:spacing w:val="-12"/>
        </w:rPr>
        <w:t xml:space="preserve"> </w:t>
      </w:r>
      <w:r>
        <w:t>od</w:t>
      </w:r>
      <w:r>
        <w:rPr>
          <w:spacing w:val="-12"/>
        </w:rPr>
        <w:t xml:space="preserve"> </w:t>
      </w:r>
      <w:r>
        <w:t>razvojne</w:t>
      </w:r>
      <w:r>
        <w:rPr>
          <w:spacing w:val="-12"/>
        </w:rPr>
        <w:t xml:space="preserve"> </w:t>
      </w:r>
      <w:r>
        <w:t>smetnje učenika omogućava mijenjanje, prilagođavanje i individualizaciju metodike kojom se ishodi realizuju);</w:t>
      </w:r>
    </w:p>
    <w:p w:rsidR="008C01C9" w:rsidRDefault="0084041E">
      <w:pPr>
        <w:pStyle w:val="ListParagraph"/>
        <w:numPr>
          <w:ilvl w:val="0"/>
          <w:numId w:val="4"/>
        </w:numPr>
        <w:tabs>
          <w:tab w:val="left" w:pos="1646"/>
          <w:tab w:val="left" w:pos="1648"/>
        </w:tabs>
        <w:spacing w:before="120"/>
        <w:ind w:right="870"/>
        <w:jc w:val="both"/>
      </w:pPr>
      <w:r>
        <w:t>Program sa prilagođenim izvođenjem i dodatnom stručnom pomoći - učenik može sticati obrazovanje iz dijela obrazovnog programa kojim će se osposobiti za određene grupe poslova, koji mogu voditi stručnoj kvalifikaciji u skladu sa obrazovnim programom.</w:t>
      </w:r>
    </w:p>
    <w:p w:rsidR="008C01C9" w:rsidRDefault="0084041E">
      <w:pPr>
        <w:pStyle w:val="ListParagraph"/>
        <w:numPr>
          <w:ilvl w:val="0"/>
          <w:numId w:val="6"/>
        </w:numPr>
        <w:tabs>
          <w:tab w:val="left" w:pos="1288"/>
        </w:tabs>
        <w:spacing w:before="120"/>
        <w:ind w:right="872"/>
        <w:jc w:val="both"/>
      </w:pPr>
      <w:r>
        <w:t>Učenik sa posebnim obrazovnim potrebama može se, zavisno od individualnih mogućnosti i sposobnosti obrazovati za: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ListParagraph"/>
        <w:numPr>
          <w:ilvl w:val="0"/>
          <w:numId w:val="3"/>
        </w:numPr>
        <w:tabs>
          <w:tab w:val="left" w:pos="1648"/>
        </w:tabs>
        <w:spacing w:before="1"/>
      </w:pPr>
      <w:r>
        <w:t>cijeli</w:t>
      </w:r>
      <w:r>
        <w:rPr>
          <w:spacing w:val="-9"/>
        </w:rPr>
        <w:t xml:space="preserve"> </w:t>
      </w:r>
      <w:r>
        <w:t>obrazovni</w:t>
      </w:r>
      <w:r>
        <w:rPr>
          <w:spacing w:val="-8"/>
        </w:rPr>
        <w:t xml:space="preserve"> </w:t>
      </w:r>
      <w:r>
        <w:t>program</w:t>
      </w:r>
      <w:r>
        <w:rPr>
          <w:spacing w:val="-8"/>
        </w:rPr>
        <w:t xml:space="preserve"> </w:t>
      </w:r>
      <w:r>
        <w:t>i</w:t>
      </w:r>
      <w:r>
        <w:rPr>
          <w:spacing w:val="-10"/>
        </w:rPr>
        <w:t xml:space="preserve"> </w:t>
      </w:r>
      <w:r>
        <w:t>steći</w:t>
      </w:r>
      <w:r>
        <w:rPr>
          <w:spacing w:val="-9"/>
        </w:rPr>
        <w:t xml:space="preserve"> </w:t>
      </w:r>
      <w:r>
        <w:t>kvalifikaciju</w:t>
      </w:r>
      <w:r>
        <w:rPr>
          <w:spacing w:val="-10"/>
        </w:rPr>
        <w:t xml:space="preserve"> </w:t>
      </w:r>
      <w:r>
        <w:t>nivoa</w:t>
      </w:r>
      <w:r>
        <w:rPr>
          <w:spacing w:val="-8"/>
        </w:rPr>
        <w:t xml:space="preserve"> </w:t>
      </w:r>
      <w:r>
        <w:t>obrazovanja,</w:t>
      </w:r>
      <w:r>
        <w:rPr>
          <w:spacing w:val="-9"/>
        </w:rPr>
        <w:t xml:space="preserve"> </w:t>
      </w:r>
      <w:r>
        <w:t>potvrđenu</w:t>
      </w:r>
      <w:r>
        <w:rPr>
          <w:spacing w:val="-8"/>
        </w:rPr>
        <w:t xml:space="preserve"> </w:t>
      </w:r>
      <w:r>
        <w:rPr>
          <w:spacing w:val="-2"/>
        </w:rPr>
        <w:t>diplomom;</w:t>
      </w:r>
    </w:p>
    <w:p w:rsidR="008C01C9" w:rsidRDefault="0084041E">
      <w:pPr>
        <w:pStyle w:val="ListParagraph"/>
        <w:numPr>
          <w:ilvl w:val="0"/>
          <w:numId w:val="3"/>
        </w:numPr>
        <w:tabs>
          <w:tab w:val="left" w:pos="1648"/>
        </w:tabs>
        <w:spacing w:before="119"/>
        <w:ind w:right="872"/>
      </w:pPr>
      <w:r>
        <w:t>dio obrazovnog programa kojim će se osposobiti za određene grupe poslova, koji mogu voditi stručnoj</w:t>
      </w:r>
      <w:r>
        <w:rPr>
          <w:spacing w:val="40"/>
        </w:rPr>
        <w:t xml:space="preserve"> </w:t>
      </w:r>
      <w:r>
        <w:t>kvalifikaciji ako je programom tako definisano, i steći stručnu kvalifikaciju, potvrđenu sertifikatom;</w:t>
      </w:r>
    </w:p>
    <w:p w:rsidR="008C01C9" w:rsidRDefault="0084041E">
      <w:pPr>
        <w:pStyle w:val="ListParagraph"/>
        <w:numPr>
          <w:ilvl w:val="0"/>
          <w:numId w:val="3"/>
        </w:numPr>
        <w:tabs>
          <w:tab w:val="left" w:pos="1648"/>
        </w:tabs>
        <w:spacing w:before="120"/>
        <w:ind w:right="872"/>
      </w:pPr>
      <w:r>
        <w:t>dio</w:t>
      </w:r>
      <w:r>
        <w:rPr>
          <w:spacing w:val="40"/>
        </w:rPr>
        <w:t xml:space="preserve"> </w:t>
      </w:r>
      <w:r>
        <w:t>obrazovnog</w:t>
      </w:r>
      <w:r>
        <w:rPr>
          <w:spacing w:val="40"/>
        </w:rPr>
        <w:t xml:space="preserve"> </w:t>
      </w:r>
      <w:r>
        <w:t>programa,</w:t>
      </w:r>
      <w:r>
        <w:rPr>
          <w:spacing w:val="40"/>
        </w:rPr>
        <w:t xml:space="preserve"> </w:t>
      </w:r>
      <w:r>
        <w:t>čime</w:t>
      </w:r>
      <w:r>
        <w:rPr>
          <w:spacing w:val="40"/>
        </w:rPr>
        <w:t xml:space="preserve"> </w:t>
      </w:r>
      <w:r>
        <w:t>će</w:t>
      </w:r>
      <w:r>
        <w:rPr>
          <w:spacing w:val="40"/>
        </w:rPr>
        <w:t xml:space="preserve"> </w:t>
      </w:r>
      <w:r>
        <w:t>se</w:t>
      </w:r>
      <w:r>
        <w:rPr>
          <w:spacing w:val="40"/>
        </w:rPr>
        <w:t xml:space="preserve"> </w:t>
      </w:r>
      <w:r>
        <w:t>osposobiti</w:t>
      </w:r>
      <w:r>
        <w:rPr>
          <w:spacing w:val="40"/>
        </w:rPr>
        <w:t xml:space="preserve"> </w:t>
      </w:r>
      <w:r>
        <w:t>za</w:t>
      </w:r>
      <w:r>
        <w:rPr>
          <w:spacing w:val="40"/>
        </w:rPr>
        <w:t xml:space="preserve"> </w:t>
      </w:r>
      <w:r>
        <w:t>određene</w:t>
      </w:r>
      <w:r>
        <w:rPr>
          <w:spacing w:val="40"/>
        </w:rPr>
        <w:t xml:space="preserve"> </w:t>
      </w:r>
      <w:r>
        <w:t>grupe</w:t>
      </w:r>
      <w:r>
        <w:rPr>
          <w:spacing w:val="40"/>
        </w:rPr>
        <w:t xml:space="preserve"> </w:t>
      </w:r>
      <w:r>
        <w:t>poslova,</w:t>
      </w:r>
      <w:r>
        <w:rPr>
          <w:spacing w:val="40"/>
        </w:rPr>
        <w:t xml:space="preserve"> </w:t>
      </w:r>
      <w:r>
        <w:t>koji</w:t>
      </w:r>
      <w:r>
        <w:rPr>
          <w:spacing w:val="40"/>
        </w:rPr>
        <w:t xml:space="preserve"> </w:t>
      </w:r>
      <w:r>
        <w:t>ne</w:t>
      </w:r>
      <w:r>
        <w:rPr>
          <w:spacing w:val="40"/>
        </w:rPr>
        <w:t xml:space="preserve"> </w:t>
      </w:r>
      <w:r>
        <w:t>čine</w:t>
      </w:r>
      <w:r>
        <w:rPr>
          <w:spacing w:val="40"/>
        </w:rPr>
        <w:t xml:space="preserve"> </w:t>
      </w:r>
      <w:r>
        <w:t>stručnu kvalifikaciju, što je potvrđeno potvrdom o završetku dijela obrazovnog programa.</w:t>
      </w:r>
    </w:p>
    <w:p w:rsidR="008C01C9" w:rsidRDefault="0084041E">
      <w:pPr>
        <w:pStyle w:val="BodyText"/>
        <w:spacing w:before="121"/>
        <w:ind w:left="1014"/>
      </w:pPr>
      <w:r>
        <w:t>Nivo</w:t>
      </w:r>
      <w:r>
        <w:rPr>
          <w:spacing w:val="-5"/>
        </w:rPr>
        <w:t xml:space="preserve"> </w:t>
      </w:r>
      <w:r>
        <w:t>do</w:t>
      </w:r>
      <w:r>
        <w:rPr>
          <w:spacing w:val="-5"/>
        </w:rPr>
        <w:t xml:space="preserve"> </w:t>
      </w:r>
      <w:r>
        <w:t>kojeg</w:t>
      </w:r>
      <w:r>
        <w:rPr>
          <w:spacing w:val="-5"/>
        </w:rPr>
        <w:t xml:space="preserve"> </w:t>
      </w:r>
      <w:r>
        <w:t>će</w:t>
      </w:r>
      <w:r>
        <w:rPr>
          <w:spacing w:val="-5"/>
        </w:rPr>
        <w:t xml:space="preserve"> </w:t>
      </w:r>
      <w:r>
        <w:t>se</w:t>
      </w:r>
      <w:r>
        <w:rPr>
          <w:spacing w:val="-5"/>
        </w:rPr>
        <w:t xml:space="preserve"> </w:t>
      </w:r>
      <w:r>
        <w:t>učenik</w:t>
      </w:r>
      <w:r>
        <w:rPr>
          <w:spacing w:val="-4"/>
        </w:rPr>
        <w:t xml:space="preserve"> </w:t>
      </w:r>
      <w:r>
        <w:t>obrazovati</w:t>
      </w:r>
      <w:r>
        <w:rPr>
          <w:spacing w:val="-5"/>
        </w:rPr>
        <w:t xml:space="preserve"> </w:t>
      </w:r>
      <w:r>
        <w:t>zavisi</w:t>
      </w:r>
      <w:r>
        <w:rPr>
          <w:spacing w:val="-5"/>
        </w:rPr>
        <w:t xml:space="preserve"> </w:t>
      </w:r>
      <w:r>
        <w:t>od</w:t>
      </w:r>
      <w:r>
        <w:rPr>
          <w:spacing w:val="-5"/>
        </w:rPr>
        <w:t xml:space="preserve"> </w:t>
      </w:r>
      <w:r>
        <w:t>uspješnosti</w:t>
      </w:r>
      <w:r>
        <w:rPr>
          <w:spacing w:val="-5"/>
        </w:rPr>
        <w:t xml:space="preserve"> </w:t>
      </w:r>
      <w:r>
        <w:t>završenih</w:t>
      </w:r>
      <w:r>
        <w:rPr>
          <w:spacing w:val="-5"/>
        </w:rPr>
        <w:t xml:space="preserve"> </w:t>
      </w:r>
      <w:r>
        <w:t>modula</w:t>
      </w:r>
      <w:r>
        <w:rPr>
          <w:spacing w:val="-5"/>
        </w:rPr>
        <w:t xml:space="preserve"> </w:t>
      </w:r>
      <w:r>
        <w:t>u</w:t>
      </w:r>
      <w:r>
        <w:rPr>
          <w:spacing w:val="-5"/>
        </w:rPr>
        <w:t xml:space="preserve"> </w:t>
      </w:r>
      <w:r>
        <w:t>skladu</w:t>
      </w:r>
      <w:r>
        <w:rPr>
          <w:spacing w:val="-5"/>
        </w:rPr>
        <w:t xml:space="preserve"> </w:t>
      </w:r>
      <w:r>
        <w:t>sa</w:t>
      </w:r>
      <w:r>
        <w:rPr>
          <w:spacing w:val="-5"/>
        </w:rPr>
        <w:t xml:space="preserve"> </w:t>
      </w:r>
      <w:r>
        <w:t>primijenjenim</w:t>
      </w:r>
      <w:r>
        <w:rPr>
          <w:spacing w:val="-5"/>
        </w:rPr>
        <w:t xml:space="preserve"> </w:t>
      </w:r>
      <w:r>
        <w:t>modelom obrazovnog programa.</w:t>
      </w:r>
    </w:p>
    <w:p w:rsidR="008C01C9" w:rsidRDefault="0084041E">
      <w:pPr>
        <w:pStyle w:val="ListParagraph"/>
        <w:numPr>
          <w:ilvl w:val="0"/>
          <w:numId w:val="7"/>
        </w:numPr>
        <w:tabs>
          <w:tab w:val="left" w:pos="1286"/>
        </w:tabs>
        <w:spacing w:before="240"/>
        <w:ind w:left="1286" w:hanging="272"/>
        <w:jc w:val="both"/>
      </w:pPr>
      <w:r>
        <w:rPr>
          <w:spacing w:val="-2"/>
        </w:rPr>
        <w:t>Individualno</w:t>
      </w:r>
      <w:r>
        <w:rPr>
          <w:spacing w:val="9"/>
        </w:rPr>
        <w:t xml:space="preserve"> </w:t>
      </w:r>
      <w:r>
        <w:rPr>
          <w:spacing w:val="-2"/>
        </w:rPr>
        <w:t>razvojno-obrazovni</w:t>
      </w:r>
      <w:r>
        <w:rPr>
          <w:spacing w:val="9"/>
        </w:rPr>
        <w:t xml:space="preserve"> </w:t>
      </w:r>
      <w:r>
        <w:rPr>
          <w:spacing w:val="-2"/>
        </w:rPr>
        <w:t>program</w:t>
      </w:r>
      <w:r>
        <w:rPr>
          <w:spacing w:val="11"/>
        </w:rPr>
        <w:t xml:space="preserve"> </w:t>
      </w:r>
      <w:r>
        <w:rPr>
          <w:spacing w:val="-2"/>
        </w:rPr>
        <w:t>(IROP)</w:t>
      </w:r>
    </w:p>
    <w:p w:rsidR="008C01C9" w:rsidRDefault="0084041E">
      <w:pPr>
        <w:pStyle w:val="ListParagraph"/>
        <w:numPr>
          <w:ilvl w:val="0"/>
          <w:numId w:val="6"/>
        </w:numPr>
        <w:tabs>
          <w:tab w:val="left" w:pos="1287"/>
        </w:tabs>
        <w:spacing w:before="120"/>
        <w:ind w:left="1287" w:hanging="273"/>
        <w:jc w:val="both"/>
      </w:pPr>
      <w:r>
        <w:t>U</w:t>
      </w:r>
      <w:r>
        <w:rPr>
          <w:spacing w:val="-6"/>
        </w:rPr>
        <w:t xml:space="preserve"> </w:t>
      </w:r>
      <w:r>
        <w:t>srednjoj</w:t>
      </w:r>
      <w:r>
        <w:rPr>
          <w:spacing w:val="-5"/>
        </w:rPr>
        <w:t xml:space="preserve"> </w:t>
      </w:r>
      <w:r>
        <w:t>školi</w:t>
      </w:r>
      <w:r>
        <w:rPr>
          <w:spacing w:val="-5"/>
        </w:rPr>
        <w:t xml:space="preserve"> </w:t>
      </w:r>
      <w:r>
        <w:t>IROP</w:t>
      </w:r>
      <w:r>
        <w:rPr>
          <w:spacing w:val="-4"/>
        </w:rPr>
        <w:t xml:space="preserve"> </w:t>
      </w:r>
      <w:r>
        <w:t>se</w:t>
      </w:r>
      <w:r>
        <w:rPr>
          <w:spacing w:val="-6"/>
        </w:rPr>
        <w:t xml:space="preserve"> </w:t>
      </w:r>
      <w:r>
        <w:t>nadovezuje</w:t>
      </w:r>
      <w:r>
        <w:rPr>
          <w:spacing w:val="-5"/>
        </w:rPr>
        <w:t xml:space="preserve"> </w:t>
      </w:r>
      <w:r>
        <w:t>na</w:t>
      </w:r>
      <w:r>
        <w:rPr>
          <w:spacing w:val="-6"/>
        </w:rPr>
        <w:t xml:space="preserve"> </w:t>
      </w:r>
      <w:r>
        <w:t>IROP</w:t>
      </w:r>
      <w:r>
        <w:rPr>
          <w:spacing w:val="-4"/>
        </w:rPr>
        <w:t xml:space="preserve"> </w:t>
      </w:r>
      <w:r>
        <w:t>iz</w:t>
      </w:r>
      <w:r>
        <w:rPr>
          <w:spacing w:val="-5"/>
        </w:rPr>
        <w:t xml:space="preserve"> </w:t>
      </w:r>
      <w:r>
        <w:t>osnovne</w:t>
      </w:r>
      <w:r>
        <w:rPr>
          <w:spacing w:val="-5"/>
        </w:rPr>
        <w:t xml:space="preserve"> </w:t>
      </w:r>
      <w:r>
        <w:t>škole</w:t>
      </w:r>
      <w:r>
        <w:rPr>
          <w:spacing w:val="-6"/>
        </w:rPr>
        <w:t xml:space="preserve"> </w:t>
      </w:r>
      <w:r>
        <w:t>i</w:t>
      </w:r>
      <w:r>
        <w:rPr>
          <w:spacing w:val="-5"/>
        </w:rPr>
        <w:t xml:space="preserve"> </w:t>
      </w:r>
      <w:r>
        <w:t>ITP-1</w:t>
      </w:r>
      <w:r>
        <w:rPr>
          <w:spacing w:val="-6"/>
        </w:rPr>
        <w:t xml:space="preserve"> </w:t>
      </w:r>
      <w:r>
        <w:t>koji</w:t>
      </w:r>
      <w:r>
        <w:rPr>
          <w:spacing w:val="-5"/>
        </w:rPr>
        <w:t xml:space="preserve"> </w:t>
      </w:r>
      <w:r>
        <w:t>je</w:t>
      </w:r>
      <w:r>
        <w:rPr>
          <w:spacing w:val="-6"/>
        </w:rPr>
        <w:t xml:space="preserve"> </w:t>
      </w:r>
      <w:r>
        <w:t>rađen</w:t>
      </w:r>
      <w:r>
        <w:rPr>
          <w:spacing w:val="-5"/>
        </w:rPr>
        <w:t xml:space="preserve"> </w:t>
      </w:r>
      <w:r>
        <w:t>za</w:t>
      </w:r>
      <w:r>
        <w:rPr>
          <w:spacing w:val="-5"/>
        </w:rPr>
        <w:t xml:space="preserve"> </w:t>
      </w:r>
      <w:r>
        <w:rPr>
          <w:spacing w:val="-2"/>
        </w:rPr>
        <w:t>učenika.</w:t>
      </w:r>
    </w:p>
    <w:p w:rsidR="008C01C9" w:rsidRDefault="0084041E">
      <w:pPr>
        <w:pStyle w:val="ListParagraph"/>
        <w:numPr>
          <w:ilvl w:val="0"/>
          <w:numId w:val="6"/>
        </w:numPr>
        <w:tabs>
          <w:tab w:val="left" w:pos="1288"/>
        </w:tabs>
        <w:spacing w:before="119"/>
        <w:ind w:right="872"/>
        <w:jc w:val="both"/>
      </w:pPr>
      <w:r>
        <w:t>Za IROP,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w:t>
      </w:r>
    </w:p>
    <w:p w:rsidR="008C01C9" w:rsidRDefault="0084041E">
      <w:pPr>
        <w:pStyle w:val="ListParagraph"/>
        <w:numPr>
          <w:ilvl w:val="0"/>
          <w:numId w:val="6"/>
        </w:numPr>
        <w:tabs>
          <w:tab w:val="left" w:pos="1288"/>
        </w:tabs>
        <w:spacing w:before="120"/>
        <w:ind w:right="870"/>
        <w:jc w:val="both"/>
      </w:pPr>
      <w: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w:t>
      </w:r>
      <w:r>
        <w:rPr>
          <w:spacing w:val="-12"/>
        </w:rPr>
        <w:t xml:space="preserve"> </w:t>
      </w:r>
      <w:r>
        <w:t>inkluzivnom</w:t>
      </w:r>
      <w:r>
        <w:rPr>
          <w:spacing w:val="-12"/>
        </w:rPr>
        <w:t xml:space="preserve"> </w:t>
      </w:r>
      <w:r>
        <w:t>obrazovanju</w:t>
      </w:r>
      <w:r>
        <w:rPr>
          <w:spacing w:val="-12"/>
        </w:rPr>
        <w:t xml:space="preserve"> </w:t>
      </w:r>
      <w:r>
        <w:t>pružaju</w:t>
      </w:r>
      <w:r>
        <w:rPr>
          <w:spacing w:val="-12"/>
        </w:rPr>
        <w:t xml:space="preserve"> </w:t>
      </w:r>
      <w:r>
        <w:t>resursni</w:t>
      </w:r>
      <w:r>
        <w:rPr>
          <w:spacing w:val="-12"/>
        </w:rPr>
        <w:t xml:space="preserve"> </w:t>
      </w:r>
      <w:r>
        <w:t>centri</w:t>
      </w:r>
      <w:r>
        <w:rPr>
          <w:spacing w:val="-12"/>
        </w:rPr>
        <w:t xml:space="preserve"> </w:t>
      </w:r>
      <w:r>
        <w:t>kroz</w:t>
      </w:r>
      <w:r>
        <w:rPr>
          <w:spacing w:val="-12"/>
        </w:rPr>
        <w:t xml:space="preserve"> </w:t>
      </w:r>
      <w:r>
        <w:t>savjetodavni</w:t>
      </w:r>
      <w:r>
        <w:rPr>
          <w:spacing w:val="-12"/>
        </w:rPr>
        <w:t xml:space="preserve"> </w:t>
      </w:r>
      <w:r>
        <w:t>i</w:t>
      </w:r>
      <w:r>
        <w:rPr>
          <w:spacing w:val="-11"/>
        </w:rPr>
        <w:t xml:space="preserve"> </w:t>
      </w:r>
      <w:r>
        <w:t>stručni</w:t>
      </w:r>
      <w:r>
        <w:rPr>
          <w:spacing w:val="-12"/>
        </w:rPr>
        <w:t xml:space="preserve"> </w:t>
      </w:r>
      <w:r>
        <w:t>rad,</w:t>
      </w:r>
      <w:r>
        <w:rPr>
          <w:spacing w:val="-11"/>
        </w:rPr>
        <w:t xml:space="preserve"> </w:t>
      </w:r>
      <w:r>
        <w:t>kao</w:t>
      </w:r>
      <w:r>
        <w:rPr>
          <w:spacing w:val="-12"/>
        </w:rPr>
        <w:t xml:space="preserve"> </w:t>
      </w:r>
      <w:r>
        <w:t>i</w:t>
      </w:r>
      <w:r>
        <w:rPr>
          <w:spacing w:val="-12"/>
        </w:rPr>
        <w:t xml:space="preserve"> </w:t>
      </w:r>
      <w:r>
        <w:t>obuke</w:t>
      </w:r>
      <w:r>
        <w:rPr>
          <w:spacing w:val="-12"/>
        </w:rPr>
        <w:t xml:space="preserve"> </w:t>
      </w:r>
      <w:r>
        <w:t>nastavnika</w:t>
      </w:r>
      <w:r>
        <w:rPr>
          <w:spacing w:val="40"/>
        </w:rPr>
        <w:t xml:space="preserve"> </w:t>
      </w:r>
      <w:r>
        <w:t>i stručnih saradnika za rad sa djecom sa posebnim obrazovnim potrebama shodno razvojnoj smetnji.</w:t>
      </w:r>
    </w:p>
    <w:p w:rsidR="008C01C9" w:rsidRDefault="0084041E">
      <w:pPr>
        <w:pStyle w:val="ListParagraph"/>
        <w:numPr>
          <w:ilvl w:val="0"/>
          <w:numId w:val="6"/>
        </w:numPr>
        <w:tabs>
          <w:tab w:val="left" w:pos="1186"/>
          <w:tab w:val="left" w:pos="1191"/>
        </w:tabs>
        <w:spacing w:before="121"/>
        <w:ind w:left="1191" w:right="872" w:hanging="177"/>
        <w:jc w:val="both"/>
      </w:pPr>
      <w:r>
        <w:t>Za učenike završnih razreda srednje škole kao dio individualnog razvojno-obrazovnog programa izrađuje se i sprovodi</w:t>
      </w:r>
      <w:r>
        <w:rPr>
          <w:spacing w:val="-3"/>
        </w:rPr>
        <w:t xml:space="preserve"> </w:t>
      </w:r>
      <w:r>
        <w:t>individualni</w:t>
      </w:r>
      <w:r>
        <w:rPr>
          <w:spacing w:val="-4"/>
        </w:rPr>
        <w:t xml:space="preserve"> </w:t>
      </w:r>
      <w:r>
        <w:t>tranzicioni</w:t>
      </w:r>
      <w:r>
        <w:rPr>
          <w:spacing w:val="-3"/>
        </w:rPr>
        <w:t xml:space="preserve"> </w:t>
      </w:r>
      <w:r>
        <w:t>plan</w:t>
      </w:r>
      <w:r>
        <w:rPr>
          <w:spacing w:val="-3"/>
        </w:rPr>
        <w:t xml:space="preserve"> </w:t>
      </w:r>
      <w:r>
        <w:t>2</w:t>
      </w:r>
      <w:r>
        <w:rPr>
          <w:spacing w:val="-4"/>
        </w:rPr>
        <w:t xml:space="preserve"> </w:t>
      </w:r>
      <w:r>
        <w:t>(ITP2)</w:t>
      </w:r>
      <w:r>
        <w:rPr>
          <w:spacing w:val="-3"/>
        </w:rPr>
        <w:t xml:space="preserve"> </w:t>
      </w:r>
      <w:r>
        <w:t>čiji</w:t>
      </w:r>
      <w:r>
        <w:rPr>
          <w:spacing w:val="-3"/>
        </w:rPr>
        <w:t xml:space="preserve"> </w:t>
      </w:r>
      <w:r>
        <w:t>su</w:t>
      </w:r>
      <w:r>
        <w:rPr>
          <w:spacing w:val="-4"/>
        </w:rPr>
        <w:t xml:space="preserve"> </w:t>
      </w:r>
      <w:r>
        <w:t>ciljevi,</w:t>
      </w:r>
      <w:r>
        <w:rPr>
          <w:spacing w:val="-2"/>
        </w:rPr>
        <w:t xml:space="preserve"> </w:t>
      </w:r>
      <w:r>
        <w:t>mjere</w:t>
      </w:r>
      <w:r>
        <w:rPr>
          <w:spacing w:val="-4"/>
        </w:rPr>
        <w:t xml:space="preserve"> </w:t>
      </w:r>
      <w:r>
        <w:t>i</w:t>
      </w:r>
      <w:r>
        <w:rPr>
          <w:spacing w:val="-3"/>
        </w:rPr>
        <w:t xml:space="preserve"> </w:t>
      </w:r>
      <w:r>
        <w:t>aktivnosti</w:t>
      </w:r>
      <w:r>
        <w:rPr>
          <w:spacing w:val="-4"/>
        </w:rPr>
        <w:t xml:space="preserve"> </w:t>
      </w:r>
      <w:r>
        <w:t>usmjereni</w:t>
      </w:r>
      <w:r>
        <w:rPr>
          <w:spacing w:val="-3"/>
        </w:rPr>
        <w:t xml:space="preserve"> </w:t>
      </w:r>
      <w:r>
        <w:t>na</w:t>
      </w:r>
      <w:r>
        <w:rPr>
          <w:spacing w:val="-4"/>
        </w:rPr>
        <w:t xml:space="preserve"> </w:t>
      </w:r>
      <w:r>
        <w:t>vještine</w:t>
      </w:r>
      <w:r>
        <w:rPr>
          <w:spacing w:val="-3"/>
        </w:rPr>
        <w:t xml:space="preserve"> </w:t>
      </w:r>
      <w:r>
        <w:t>za</w:t>
      </w:r>
      <w:r>
        <w:rPr>
          <w:spacing w:val="-3"/>
        </w:rPr>
        <w:t xml:space="preserve"> </w:t>
      </w:r>
      <w:r>
        <w:t>nezavisan život i pripremu za zapošljavanje - prelazak na tržište rada.</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pPr>
    </w:p>
    <w:p w:rsidR="008C01C9" w:rsidRDefault="008C01C9">
      <w:pPr>
        <w:pStyle w:val="BodyText"/>
        <w:spacing w:before="84"/>
      </w:pPr>
    </w:p>
    <w:p w:rsidR="008C01C9" w:rsidRDefault="0084041E">
      <w:pPr>
        <w:pStyle w:val="Heading3"/>
        <w:numPr>
          <w:ilvl w:val="1"/>
          <w:numId w:val="299"/>
        </w:numPr>
        <w:tabs>
          <w:tab w:val="left" w:pos="1363"/>
        </w:tabs>
        <w:ind w:left="1363" w:hanging="348"/>
        <w:jc w:val="both"/>
      </w:pPr>
      <w:bookmarkStart w:id="112" w:name="6.3._PRILAGOĐAVANJE_OBRAZOVNOG_PROGRAMA_"/>
      <w:bookmarkStart w:id="113" w:name="_bookmark56"/>
      <w:bookmarkEnd w:id="112"/>
      <w:bookmarkEnd w:id="113"/>
      <w:r>
        <w:rPr>
          <w:spacing w:val="-2"/>
        </w:rPr>
        <w:t>PRILAGOĐAVANJE</w:t>
      </w:r>
      <w:r>
        <w:rPr>
          <w:spacing w:val="5"/>
        </w:rPr>
        <w:t xml:space="preserve"> </w:t>
      </w:r>
      <w:r>
        <w:rPr>
          <w:spacing w:val="-2"/>
        </w:rPr>
        <w:t>OBRAZOVNOG</w:t>
      </w:r>
      <w:r>
        <w:rPr>
          <w:spacing w:val="5"/>
        </w:rPr>
        <w:t xml:space="preserve"> </w:t>
      </w:r>
      <w:r>
        <w:rPr>
          <w:spacing w:val="-2"/>
        </w:rPr>
        <w:t>PROGRAMA</w:t>
      </w:r>
      <w:r>
        <w:rPr>
          <w:spacing w:val="5"/>
        </w:rPr>
        <w:t xml:space="preserve"> </w:t>
      </w:r>
      <w:r>
        <w:rPr>
          <w:spacing w:val="-2"/>
        </w:rPr>
        <w:t>OBRAZOVANJU</w:t>
      </w:r>
      <w:r>
        <w:rPr>
          <w:spacing w:val="4"/>
        </w:rPr>
        <w:t xml:space="preserve"> </w:t>
      </w:r>
      <w:r>
        <w:rPr>
          <w:spacing w:val="-2"/>
        </w:rPr>
        <w:t>ODRASLIH</w:t>
      </w:r>
    </w:p>
    <w:p w:rsidR="008C01C9" w:rsidRDefault="0084041E">
      <w:pPr>
        <w:pStyle w:val="ListParagraph"/>
        <w:numPr>
          <w:ilvl w:val="0"/>
          <w:numId w:val="2"/>
        </w:numPr>
        <w:tabs>
          <w:tab w:val="left" w:pos="1186"/>
          <w:tab w:val="left" w:pos="1191"/>
        </w:tabs>
        <w:spacing w:before="239"/>
        <w:ind w:right="871" w:hanging="177"/>
        <w:jc w:val="both"/>
      </w:pPr>
      <w: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rsidR="008C01C9" w:rsidRDefault="0084041E">
      <w:pPr>
        <w:pStyle w:val="ListParagraph"/>
        <w:numPr>
          <w:ilvl w:val="0"/>
          <w:numId w:val="2"/>
        </w:numPr>
        <w:tabs>
          <w:tab w:val="left" w:pos="1186"/>
          <w:tab w:val="left" w:pos="1191"/>
        </w:tabs>
        <w:spacing w:before="120"/>
        <w:ind w:right="871" w:hanging="177"/>
        <w:jc w:val="both"/>
      </w:pPr>
      <w:r>
        <w:t>Prilagođeni plan i program, treba na kraju obrazovanja da omogući polazniku sticanje kvalifikacije nivoa obrazovanja i stručnih kvalifikacija, koje su predviđene obrazovnim programom.</w:t>
      </w:r>
    </w:p>
    <w:p w:rsidR="008C01C9" w:rsidRDefault="0084041E">
      <w:pPr>
        <w:pStyle w:val="ListParagraph"/>
        <w:numPr>
          <w:ilvl w:val="0"/>
          <w:numId w:val="2"/>
        </w:numPr>
        <w:tabs>
          <w:tab w:val="left" w:pos="1186"/>
          <w:tab w:val="left" w:pos="1191"/>
        </w:tabs>
        <w:spacing w:before="120"/>
        <w:ind w:right="872" w:hanging="177"/>
        <w:jc w:val="both"/>
      </w:pPr>
      <w:r>
        <w:t xml:space="preserve">Kvalifikacija nivoa obrazovanja Tehničar/ Tehničarka u željezničkom saobraćaju može se steći kroz vanredno </w:t>
      </w:r>
      <w:r>
        <w:rPr>
          <w:spacing w:val="-2"/>
        </w:rPr>
        <w:t>obrazovanje.</w:t>
      </w:r>
    </w:p>
    <w:p w:rsidR="008C01C9" w:rsidRDefault="0084041E">
      <w:pPr>
        <w:pStyle w:val="ListParagraph"/>
        <w:numPr>
          <w:ilvl w:val="0"/>
          <w:numId w:val="2"/>
        </w:numPr>
        <w:tabs>
          <w:tab w:val="left" w:pos="1186"/>
          <w:tab w:val="left" w:pos="1191"/>
        </w:tabs>
        <w:spacing w:before="121"/>
        <w:ind w:right="870" w:hanging="177"/>
        <w:jc w:val="both"/>
      </w:pPr>
      <w:r>
        <w:t>U</w:t>
      </w:r>
      <w:r>
        <w:rPr>
          <w:spacing w:val="-3"/>
        </w:rPr>
        <w:t xml:space="preserve"> </w:t>
      </w:r>
      <w:r>
        <w:t>skladu</w:t>
      </w:r>
      <w:r>
        <w:rPr>
          <w:spacing w:val="-2"/>
        </w:rPr>
        <w:t xml:space="preserve"> </w:t>
      </w:r>
      <w:r>
        <w:t>sa</w:t>
      </w:r>
      <w:r>
        <w:rPr>
          <w:spacing w:val="-2"/>
        </w:rPr>
        <w:t xml:space="preserve"> </w:t>
      </w:r>
      <w:r>
        <w:t>zakonom,</w:t>
      </w:r>
      <w:r>
        <w:rPr>
          <w:spacing w:val="-2"/>
        </w:rPr>
        <w:t xml:space="preserve"> </w:t>
      </w:r>
      <w:r>
        <w:t>vanredni</w:t>
      </w:r>
      <w:r>
        <w:rPr>
          <w:spacing w:val="-2"/>
        </w:rPr>
        <w:t xml:space="preserve"> </w:t>
      </w:r>
      <w:r>
        <w:t>učenik</w:t>
      </w:r>
      <w:r>
        <w:rPr>
          <w:spacing w:val="-2"/>
        </w:rPr>
        <w:t xml:space="preserve"> </w:t>
      </w:r>
      <w:r>
        <w:t>je</w:t>
      </w:r>
      <w:r>
        <w:rPr>
          <w:spacing w:val="-2"/>
        </w:rPr>
        <w:t xml:space="preserve"> </w:t>
      </w:r>
      <w:r>
        <w:t>obavezan</w:t>
      </w:r>
      <w:r>
        <w:rPr>
          <w:spacing w:val="-2"/>
        </w:rPr>
        <w:t xml:space="preserve"> </w:t>
      </w:r>
      <w:r>
        <w:t>da</w:t>
      </w:r>
      <w:r>
        <w:rPr>
          <w:spacing w:val="-2"/>
        </w:rPr>
        <w:t xml:space="preserve"> </w:t>
      </w:r>
      <w:r>
        <w:t>pohađa</w:t>
      </w:r>
      <w:r>
        <w:rPr>
          <w:spacing w:val="-2"/>
        </w:rPr>
        <w:t xml:space="preserve"> </w:t>
      </w:r>
      <w:r>
        <w:t>pripremnu</w:t>
      </w:r>
      <w:r>
        <w:rPr>
          <w:spacing w:val="-2"/>
        </w:rPr>
        <w:t xml:space="preserve"> </w:t>
      </w:r>
      <w:r>
        <w:t>nastavu</w:t>
      </w:r>
      <w:r>
        <w:rPr>
          <w:spacing w:val="-3"/>
        </w:rPr>
        <w:t xml:space="preserve"> </w:t>
      </w:r>
      <w:r>
        <w:t>koja</w:t>
      </w:r>
      <w:r>
        <w:rPr>
          <w:spacing w:val="-3"/>
        </w:rPr>
        <w:t xml:space="preserve"> </w:t>
      </w:r>
      <w:r>
        <w:t>može</w:t>
      </w:r>
      <w:r>
        <w:rPr>
          <w:spacing w:val="-2"/>
        </w:rPr>
        <w:t xml:space="preserve"> </w:t>
      </w:r>
      <w:r>
        <w:t>biti</w:t>
      </w:r>
      <w:r>
        <w:rPr>
          <w:spacing w:val="-2"/>
        </w:rPr>
        <w:t xml:space="preserve"> </w:t>
      </w:r>
      <w:r>
        <w:t>organizovana kao instruktivno-konsultativna, kao grupna nastava za koju je definisan raspored realizacije predmeta, modula ili tema u okviru modula ili kao kombinacija ova dva modela.</w:t>
      </w:r>
    </w:p>
    <w:p w:rsidR="008C01C9" w:rsidRDefault="0084041E">
      <w:pPr>
        <w:pStyle w:val="ListParagraph"/>
        <w:numPr>
          <w:ilvl w:val="0"/>
          <w:numId w:val="2"/>
        </w:numPr>
        <w:tabs>
          <w:tab w:val="left" w:pos="1186"/>
          <w:tab w:val="left" w:pos="1191"/>
        </w:tabs>
        <w:spacing w:before="120"/>
        <w:ind w:right="871" w:hanging="177"/>
        <w:jc w:val="both"/>
      </w:pPr>
      <w:r>
        <w:t>Ukupan fond časova za pojedine razrede ne može biti manji od 40% ukupnog godišnjeg broja časova za obrazovni program, ukoliko se učenici obrazuju nakon završetka osnovnog obrazovanja.</w:t>
      </w:r>
    </w:p>
    <w:p w:rsidR="008C01C9" w:rsidRDefault="0084041E">
      <w:pPr>
        <w:pStyle w:val="ListParagraph"/>
        <w:numPr>
          <w:ilvl w:val="0"/>
          <w:numId w:val="2"/>
        </w:numPr>
        <w:tabs>
          <w:tab w:val="left" w:pos="1186"/>
          <w:tab w:val="left" w:pos="1191"/>
        </w:tabs>
        <w:spacing w:before="120"/>
        <w:ind w:right="871" w:hanging="177"/>
        <w:jc w:val="both"/>
      </w:pPr>
      <w:r>
        <w:t>Ukoliko</w:t>
      </w:r>
      <w:r>
        <w:rPr>
          <w:spacing w:val="-4"/>
        </w:rPr>
        <w:t xml:space="preserve"> </w:t>
      </w:r>
      <w:r>
        <w:t>su</w:t>
      </w:r>
      <w:r>
        <w:rPr>
          <w:spacing w:val="-4"/>
        </w:rPr>
        <w:t xml:space="preserve"> </w:t>
      </w:r>
      <w:r>
        <w:t>učenici</w:t>
      </w:r>
      <w:r>
        <w:rPr>
          <w:spacing w:val="-4"/>
        </w:rPr>
        <w:t xml:space="preserve"> </w:t>
      </w:r>
      <w:r>
        <w:t>završili</w:t>
      </w:r>
      <w:r>
        <w:rPr>
          <w:spacing w:val="-4"/>
        </w:rPr>
        <w:t xml:space="preserve"> </w:t>
      </w:r>
      <w:r>
        <w:t>obrazovanje</w:t>
      </w:r>
      <w:r>
        <w:rPr>
          <w:spacing w:val="-4"/>
        </w:rPr>
        <w:t xml:space="preserve"> </w:t>
      </w:r>
      <w:r>
        <w:t>po</w:t>
      </w:r>
      <w:r>
        <w:rPr>
          <w:spacing w:val="-4"/>
        </w:rPr>
        <w:t xml:space="preserve"> </w:t>
      </w:r>
      <w:r>
        <w:t>obrazovnom</w:t>
      </w:r>
      <w:r>
        <w:rPr>
          <w:spacing w:val="-3"/>
        </w:rPr>
        <w:t xml:space="preserve"> </w:t>
      </w:r>
      <w:r>
        <w:t>programu</w:t>
      </w:r>
      <w:r>
        <w:rPr>
          <w:spacing w:val="-4"/>
        </w:rPr>
        <w:t xml:space="preserve"> </w:t>
      </w:r>
      <w:r>
        <w:t>srednje</w:t>
      </w:r>
      <w:r>
        <w:rPr>
          <w:spacing w:val="-4"/>
        </w:rPr>
        <w:t xml:space="preserve"> </w:t>
      </w:r>
      <w:r>
        <w:t>škole,</w:t>
      </w:r>
      <w:r>
        <w:rPr>
          <w:spacing w:val="-3"/>
        </w:rPr>
        <w:t xml:space="preserve"> </w:t>
      </w:r>
      <w:r>
        <w:t>u</w:t>
      </w:r>
      <w:r>
        <w:rPr>
          <w:spacing w:val="-4"/>
        </w:rPr>
        <w:t xml:space="preserve"> </w:t>
      </w:r>
      <w:r>
        <w:t>skladu</w:t>
      </w:r>
      <w:r>
        <w:rPr>
          <w:spacing w:val="-3"/>
        </w:rPr>
        <w:t xml:space="preserve"> </w:t>
      </w:r>
      <w:r>
        <w:t>sa</w:t>
      </w:r>
      <w:r>
        <w:rPr>
          <w:spacing w:val="-4"/>
        </w:rPr>
        <w:t xml:space="preserve"> </w:t>
      </w:r>
      <w:r>
        <w:t>zakonom,</w:t>
      </w:r>
      <w:r>
        <w:rPr>
          <w:spacing w:val="-3"/>
        </w:rPr>
        <w:t xml:space="preserve"> </w:t>
      </w:r>
      <w:r>
        <w:t>njima</w:t>
      </w:r>
      <w:r>
        <w:rPr>
          <w:spacing w:val="-4"/>
        </w:rPr>
        <w:t xml:space="preserve"> </w:t>
      </w:r>
      <w:r>
        <w:t>se priznaju</w:t>
      </w:r>
      <w:r>
        <w:rPr>
          <w:spacing w:val="-2"/>
        </w:rPr>
        <w:t xml:space="preserve"> </w:t>
      </w:r>
      <w:r>
        <w:t>predmeti,</w:t>
      </w:r>
      <w:r>
        <w:rPr>
          <w:spacing w:val="-2"/>
        </w:rPr>
        <w:t xml:space="preserve"> </w:t>
      </w:r>
      <w:r>
        <w:t>odnosno</w:t>
      </w:r>
      <w:r>
        <w:rPr>
          <w:spacing w:val="-2"/>
        </w:rPr>
        <w:t xml:space="preserve"> </w:t>
      </w:r>
      <w:r>
        <w:t>moduli</w:t>
      </w:r>
      <w:r>
        <w:rPr>
          <w:spacing w:val="-3"/>
        </w:rPr>
        <w:t xml:space="preserve"> </w:t>
      </w:r>
      <w:r>
        <w:t>koje</w:t>
      </w:r>
      <w:r>
        <w:rPr>
          <w:spacing w:val="-2"/>
        </w:rPr>
        <w:t xml:space="preserve"> </w:t>
      </w:r>
      <w:r>
        <w:t>su</w:t>
      </w:r>
      <w:r>
        <w:rPr>
          <w:spacing w:val="-2"/>
        </w:rPr>
        <w:t xml:space="preserve"> </w:t>
      </w:r>
      <w:r>
        <w:t>uspješno</w:t>
      </w:r>
      <w:r>
        <w:rPr>
          <w:spacing w:val="-3"/>
        </w:rPr>
        <w:t xml:space="preserve"> </w:t>
      </w:r>
      <w:r>
        <w:t>završili,</w:t>
      </w:r>
      <w:r>
        <w:rPr>
          <w:spacing w:val="-2"/>
        </w:rPr>
        <w:t xml:space="preserve"> </w:t>
      </w:r>
      <w:r>
        <w:t>ukoliko</w:t>
      </w:r>
      <w:r>
        <w:rPr>
          <w:spacing w:val="-3"/>
        </w:rPr>
        <w:t xml:space="preserve"> </w:t>
      </w:r>
      <w:r>
        <w:t>su</w:t>
      </w:r>
      <w:r>
        <w:rPr>
          <w:spacing w:val="-3"/>
        </w:rPr>
        <w:t xml:space="preserve"> </w:t>
      </w:r>
      <w:r>
        <w:t>njihov</w:t>
      </w:r>
      <w:r>
        <w:rPr>
          <w:spacing w:val="-1"/>
        </w:rPr>
        <w:t xml:space="preserve"> </w:t>
      </w:r>
      <w:r>
        <w:t>sadržaj</w:t>
      </w:r>
      <w:r>
        <w:rPr>
          <w:spacing w:val="-2"/>
        </w:rPr>
        <w:t xml:space="preserve"> </w:t>
      </w:r>
      <w:r>
        <w:t>i</w:t>
      </w:r>
      <w:r>
        <w:rPr>
          <w:spacing w:val="-3"/>
        </w:rPr>
        <w:t xml:space="preserve"> </w:t>
      </w:r>
      <w:r>
        <w:t>trajanje</w:t>
      </w:r>
      <w:r>
        <w:rPr>
          <w:spacing w:val="-2"/>
        </w:rPr>
        <w:t xml:space="preserve"> </w:t>
      </w:r>
      <w:r>
        <w:t>odgovarajući.</w:t>
      </w:r>
      <w:r>
        <w:rPr>
          <w:spacing w:val="-1"/>
        </w:rPr>
        <w:t xml:space="preserve"> </w:t>
      </w:r>
      <w:r>
        <w:t>U tom slučaju, broj časova od najmanje 40% ukupnog godišnjeg broja časova, određuje se u odnosu na ukupan godišnji broj časova predmeta i modula koje učenici nijesu prethodno izučavali ili ih nijesu uspješno završili.</w:t>
      </w:r>
    </w:p>
    <w:p w:rsidR="008C01C9" w:rsidRDefault="0084041E">
      <w:pPr>
        <w:pStyle w:val="ListParagraph"/>
        <w:numPr>
          <w:ilvl w:val="0"/>
          <w:numId w:val="2"/>
        </w:numPr>
        <w:tabs>
          <w:tab w:val="left" w:pos="1186"/>
          <w:tab w:val="left" w:pos="1191"/>
        </w:tabs>
        <w:spacing w:before="120"/>
        <w:ind w:right="869" w:hanging="177"/>
        <w:jc w:val="both"/>
      </w:pPr>
      <w:r>
        <w:t>Za svakog učenika škola treba da utvrditi listu predmeta (dopunskih, diferencijalnih), modula ili tema u okviru modula za koje je potrebno da učenik pohađa pripremnu nastavu, kao i broj časova pripremne nastave (obim nastave</w:t>
      </w:r>
      <w:r>
        <w:rPr>
          <w:spacing w:val="-13"/>
        </w:rPr>
        <w:t xml:space="preserve"> </w:t>
      </w:r>
      <w:r>
        <w:t>pojedinih</w:t>
      </w:r>
      <w:r>
        <w:rPr>
          <w:spacing w:val="-13"/>
        </w:rPr>
        <w:t xml:space="preserve"> </w:t>
      </w:r>
      <w:r>
        <w:t>tema).</w:t>
      </w:r>
      <w:r>
        <w:rPr>
          <w:spacing w:val="-12"/>
        </w:rPr>
        <w:t xml:space="preserve"> </w:t>
      </w:r>
      <w:r>
        <w:t>Škola</w:t>
      </w:r>
      <w:r>
        <w:rPr>
          <w:spacing w:val="-13"/>
        </w:rPr>
        <w:t xml:space="preserve"> </w:t>
      </w:r>
      <w:r>
        <w:t>treba</w:t>
      </w:r>
      <w:r>
        <w:rPr>
          <w:spacing w:val="-12"/>
        </w:rPr>
        <w:t xml:space="preserve"> </w:t>
      </w:r>
      <w:r>
        <w:t>da</w:t>
      </w:r>
      <w:r>
        <w:rPr>
          <w:spacing w:val="-13"/>
        </w:rPr>
        <w:t xml:space="preserve"> </w:t>
      </w:r>
      <w:r>
        <w:t>upozna</w:t>
      </w:r>
      <w:r>
        <w:rPr>
          <w:spacing w:val="-12"/>
        </w:rPr>
        <w:t xml:space="preserve"> </w:t>
      </w:r>
      <w:r>
        <w:t>učenika</w:t>
      </w:r>
      <w:r>
        <w:rPr>
          <w:spacing w:val="-13"/>
        </w:rPr>
        <w:t xml:space="preserve"> </w:t>
      </w:r>
      <w:r>
        <w:t>o</w:t>
      </w:r>
      <w:r>
        <w:rPr>
          <w:spacing w:val="-12"/>
        </w:rPr>
        <w:t xml:space="preserve"> </w:t>
      </w:r>
      <w:r>
        <w:t>seminarskim</w:t>
      </w:r>
      <w:r>
        <w:rPr>
          <w:spacing w:val="-13"/>
        </w:rPr>
        <w:t xml:space="preserve"> </w:t>
      </w:r>
      <w:r>
        <w:t>i</w:t>
      </w:r>
      <w:r>
        <w:rPr>
          <w:spacing w:val="-12"/>
        </w:rPr>
        <w:t xml:space="preserve"> </w:t>
      </w:r>
      <w:r>
        <w:t>grafičkim</w:t>
      </w:r>
      <w:r>
        <w:rPr>
          <w:spacing w:val="-13"/>
        </w:rPr>
        <w:t xml:space="preserve"> </w:t>
      </w:r>
      <w:r>
        <w:t>radovma,</w:t>
      </w:r>
      <w:r>
        <w:rPr>
          <w:spacing w:val="-13"/>
        </w:rPr>
        <w:t xml:space="preserve"> </w:t>
      </w:r>
      <w:r>
        <w:t>projektnim</w:t>
      </w:r>
      <w:r>
        <w:rPr>
          <w:spacing w:val="-12"/>
        </w:rPr>
        <w:t xml:space="preserve"> </w:t>
      </w:r>
      <w:r>
        <w:t>i</w:t>
      </w:r>
      <w:r>
        <w:rPr>
          <w:spacing w:val="-13"/>
        </w:rPr>
        <w:t xml:space="preserve"> </w:t>
      </w:r>
      <w:r>
        <w:t>pisanim zadacima koje treba da uradi. Sagledavanjem liste predmeta, modula ili tema u okviru modula, škola formira grupe kandidata za pripremnu nastavu.</w:t>
      </w:r>
    </w:p>
    <w:p w:rsidR="008C01C9" w:rsidRDefault="0084041E">
      <w:pPr>
        <w:pStyle w:val="ListParagraph"/>
        <w:numPr>
          <w:ilvl w:val="0"/>
          <w:numId w:val="2"/>
        </w:numPr>
        <w:tabs>
          <w:tab w:val="left" w:pos="1186"/>
          <w:tab w:val="left" w:pos="1191"/>
        </w:tabs>
        <w:spacing w:before="120"/>
        <w:ind w:right="871" w:hanging="177"/>
        <w:jc w:val="both"/>
      </w:pPr>
      <w:r>
        <w:t>Škola treba da organizuje časove pripreme kandidata za pojedine djelove stručnog ispita, kao i za izradu stručnog rada, koja može biti organizovana kao instruktivno-konsultativna.</w:t>
      </w:r>
    </w:p>
    <w:p w:rsidR="008C01C9" w:rsidRDefault="0084041E">
      <w:pPr>
        <w:pStyle w:val="ListParagraph"/>
        <w:numPr>
          <w:ilvl w:val="0"/>
          <w:numId w:val="2"/>
        </w:numPr>
        <w:tabs>
          <w:tab w:val="left" w:pos="1186"/>
        </w:tabs>
        <w:spacing w:before="120"/>
        <w:ind w:left="1186" w:hanging="172"/>
        <w:jc w:val="both"/>
      </w:pPr>
      <w:r>
        <w:t>Škola</w:t>
      </w:r>
      <w:r>
        <w:rPr>
          <w:spacing w:val="-8"/>
        </w:rPr>
        <w:t xml:space="preserve"> </w:t>
      </w:r>
      <w:r>
        <w:t>je</w:t>
      </w:r>
      <w:r>
        <w:rPr>
          <w:spacing w:val="-7"/>
        </w:rPr>
        <w:t xml:space="preserve"> </w:t>
      </w:r>
      <w:r>
        <w:t>dužna</w:t>
      </w:r>
      <w:r>
        <w:rPr>
          <w:spacing w:val="-6"/>
        </w:rPr>
        <w:t xml:space="preserve"> </w:t>
      </w:r>
      <w:r>
        <w:t>da</w:t>
      </w:r>
      <w:r>
        <w:rPr>
          <w:spacing w:val="-7"/>
        </w:rPr>
        <w:t xml:space="preserve"> </w:t>
      </w:r>
      <w:r>
        <w:t>vodi</w:t>
      </w:r>
      <w:r>
        <w:rPr>
          <w:spacing w:val="-7"/>
        </w:rPr>
        <w:t xml:space="preserve"> </w:t>
      </w:r>
      <w:r>
        <w:t>odgovarajuću</w:t>
      </w:r>
      <w:r>
        <w:rPr>
          <w:spacing w:val="-7"/>
        </w:rPr>
        <w:t xml:space="preserve"> </w:t>
      </w:r>
      <w:r>
        <w:t>evidenciju</w:t>
      </w:r>
      <w:r>
        <w:rPr>
          <w:spacing w:val="-7"/>
        </w:rPr>
        <w:t xml:space="preserve"> </w:t>
      </w:r>
      <w:r>
        <w:t>o</w:t>
      </w:r>
      <w:r>
        <w:rPr>
          <w:spacing w:val="-7"/>
        </w:rPr>
        <w:t xml:space="preserve"> </w:t>
      </w:r>
      <w:r>
        <w:t>svakom</w:t>
      </w:r>
      <w:r>
        <w:rPr>
          <w:spacing w:val="-6"/>
        </w:rPr>
        <w:t xml:space="preserve"> </w:t>
      </w:r>
      <w:r>
        <w:rPr>
          <w:spacing w:val="-2"/>
        </w:rPr>
        <w:t>učeniku.</w:t>
      </w:r>
    </w:p>
    <w:p w:rsidR="008C01C9" w:rsidRDefault="008C01C9">
      <w:pPr>
        <w:pStyle w:val="ListParagraph"/>
        <w:jc w:val="both"/>
        <w:sectPr w:rsidR="008C01C9">
          <w:pgSz w:w="11910" w:h="16840"/>
          <w:pgMar w:top="840" w:right="566" w:bottom="1080" w:left="425" w:header="599" w:footer="884" w:gutter="0"/>
          <w:cols w:space="720"/>
        </w:sectPr>
      </w:pPr>
    </w:p>
    <w:p w:rsidR="008C01C9" w:rsidRDefault="008C01C9">
      <w:pPr>
        <w:pStyle w:val="BodyText"/>
        <w:spacing w:before="268"/>
        <w:rPr>
          <w:sz w:val="28"/>
        </w:rPr>
      </w:pPr>
    </w:p>
    <w:p w:rsidR="008C01C9" w:rsidRDefault="0084041E">
      <w:pPr>
        <w:pStyle w:val="Heading2"/>
        <w:numPr>
          <w:ilvl w:val="0"/>
          <w:numId w:val="299"/>
        </w:numPr>
        <w:tabs>
          <w:tab w:val="left" w:pos="1175"/>
          <w:tab w:val="left" w:pos="10071"/>
        </w:tabs>
        <w:ind w:left="1175" w:hanging="190"/>
        <w:rPr>
          <w:u w:val="none"/>
        </w:rPr>
      </w:pPr>
      <w:bookmarkStart w:id="114" w:name="7._REFERENTNI_PODACI"/>
      <w:bookmarkStart w:id="115" w:name="_bookmark57"/>
      <w:bookmarkEnd w:id="114"/>
      <w:bookmarkEnd w:id="115"/>
      <w:r>
        <w:rPr>
          <w:spacing w:val="-9"/>
          <w:u w:color="C00000"/>
        </w:rPr>
        <w:t xml:space="preserve"> </w:t>
      </w:r>
      <w:r>
        <w:rPr>
          <w:u w:color="C00000"/>
        </w:rPr>
        <w:t>REFERENTNI</w:t>
      </w:r>
      <w:r>
        <w:rPr>
          <w:spacing w:val="-8"/>
          <w:u w:color="C00000"/>
        </w:rPr>
        <w:t xml:space="preserve"> </w:t>
      </w:r>
      <w:r>
        <w:rPr>
          <w:spacing w:val="-2"/>
          <w:u w:color="C00000"/>
        </w:rPr>
        <w:t>PODACI</w:t>
      </w:r>
      <w:r>
        <w:rPr>
          <w:u w:color="C00000"/>
        </w:rPr>
        <w:tab/>
      </w:r>
    </w:p>
    <w:p w:rsidR="008C01C9" w:rsidRDefault="008C01C9">
      <w:pPr>
        <w:pStyle w:val="BodyText"/>
        <w:spacing w:before="18"/>
        <w:rPr>
          <w:b/>
        </w:rPr>
      </w:pPr>
    </w:p>
    <w:p w:rsidR="008C01C9" w:rsidRDefault="0084041E">
      <w:pPr>
        <w:ind w:left="1015"/>
      </w:pPr>
      <w:r>
        <w:rPr>
          <w:b/>
        </w:rPr>
        <w:t>Naziv</w:t>
      </w:r>
      <w:r>
        <w:rPr>
          <w:b/>
          <w:spacing w:val="-11"/>
        </w:rPr>
        <w:t xml:space="preserve"> </w:t>
      </w:r>
      <w:r>
        <w:rPr>
          <w:b/>
        </w:rPr>
        <w:t>dokumenta:</w:t>
      </w:r>
      <w:r>
        <w:rPr>
          <w:b/>
          <w:spacing w:val="-9"/>
        </w:rPr>
        <w:t xml:space="preserve"> </w:t>
      </w:r>
      <w:r>
        <w:t>Obrazovni</w:t>
      </w:r>
      <w:r>
        <w:rPr>
          <w:spacing w:val="-8"/>
        </w:rPr>
        <w:t xml:space="preserve"> </w:t>
      </w:r>
      <w:r>
        <w:t>program</w:t>
      </w:r>
      <w:r>
        <w:rPr>
          <w:spacing w:val="-10"/>
        </w:rPr>
        <w:t xml:space="preserve"> </w:t>
      </w:r>
      <w:r>
        <w:t>Tehničar</w:t>
      </w:r>
      <w:r>
        <w:rPr>
          <w:spacing w:val="-9"/>
        </w:rPr>
        <w:t xml:space="preserve"> </w:t>
      </w:r>
      <w:r>
        <w:t>u</w:t>
      </w:r>
      <w:r>
        <w:rPr>
          <w:spacing w:val="-10"/>
        </w:rPr>
        <w:t xml:space="preserve"> </w:t>
      </w:r>
      <w:r>
        <w:t>željezničkom</w:t>
      </w:r>
      <w:r>
        <w:rPr>
          <w:spacing w:val="-10"/>
        </w:rPr>
        <w:t xml:space="preserve"> </w:t>
      </w:r>
      <w:r>
        <w:rPr>
          <w:spacing w:val="-2"/>
        </w:rPr>
        <w:t>saobraćaju</w:t>
      </w:r>
      <w:bookmarkStart w:id="116" w:name="_GoBack"/>
      <w:bookmarkEnd w:id="116"/>
    </w:p>
    <w:p w:rsidR="008C01C9" w:rsidRDefault="0084041E">
      <w:pPr>
        <w:spacing w:before="118"/>
        <w:ind w:left="1014"/>
      </w:pPr>
      <w:r>
        <w:rPr>
          <w:b/>
          <w:spacing w:val="-2"/>
        </w:rPr>
        <w:t>Kod</w:t>
      </w:r>
      <w:r>
        <w:rPr>
          <w:b/>
          <w:spacing w:val="7"/>
        </w:rPr>
        <w:t xml:space="preserve"> </w:t>
      </w:r>
      <w:r>
        <w:rPr>
          <w:b/>
          <w:spacing w:val="-2"/>
        </w:rPr>
        <w:t>dokumenta:</w:t>
      </w:r>
      <w:r>
        <w:rPr>
          <w:b/>
          <w:spacing w:val="8"/>
        </w:rPr>
        <w:t xml:space="preserve"> </w:t>
      </w:r>
      <w:r>
        <w:rPr>
          <w:spacing w:val="-2"/>
        </w:rPr>
        <w:t>OP-110141-TŽELJS</w:t>
      </w:r>
    </w:p>
    <w:p w:rsidR="008C01C9" w:rsidRDefault="0084041E">
      <w:pPr>
        <w:spacing w:before="122"/>
        <w:ind w:left="1014"/>
        <w:rPr>
          <w:rFonts w:ascii="Calibri"/>
        </w:rPr>
      </w:pPr>
      <w:r>
        <w:rPr>
          <w:b/>
        </w:rPr>
        <w:t>Datum</w:t>
      </w:r>
      <w:r>
        <w:rPr>
          <w:b/>
          <w:spacing w:val="-8"/>
        </w:rPr>
        <w:t xml:space="preserve"> </w:t>
      </w:r>
      <w:r>
        <w:rPr>
          <w:b/>
        </w:rPr>
        <w:t>usvajanja</w:t>
      </w:r>
      <w:r>
        <w:rPr>
          <w:b/>
          <w:spacing w:val="-8"/>
        </w:rPr>
        <w:t xml:space="preserve"> </w:t>
      </w:r>
      <w:r>
        <w:rPr>
          <w:b/>
        </w:rPr>
        <w:t>dokumenta:</w:t>
      </w:r>
      <w:r>
        <w:rPr>
          <w:b/>
          <w:spacing w:val="-8"/>
        </w:rPr>
        <w:t xml:space="preserve"> </w:t>
      </w:r>
      <w:r w:rsidR="00CE4513" w:rsidRPr="00CE4513">
        <w:t>8. maj 2026 godine</w:t>
      </w:r>
    </w:p>
    <w:p w:rsidR="008C01C9" w:rsidRDefault="0084041E">
      <w:pPr>
        <w:spacing w:before="120"/>
        <w:ind w:left="1014"/>
      </w:pPr>
      <w:r>
        <w:rPr>
          <w:b/>
          <w:spacing w:val="-2"/>
        </w:rPr>
        <w:t>Sjednica</w:t>
      </w:r>
      <w:r>
        <w:rPr>
          <w:b/>
          <w:spacing w:val="-7"/>
        </w:rPr>
        <w:t xml:space="preserve"> </w:t>
      </w:r>
      <w:r>
        <w:rPr>
          <w:b/>
          <w:spacing w:val="-2"/>
        </w:rPr>
        <w:t>nadležnog</w:t>
      </w:r>
      <w:r>
        <w:rPr>
          <w:b/>
          <w:spacing w:val="-6"/>
        </w:rPr>
        <w:t xml:space="preserve"> </w:t>
      </w:r>
      <w:r>
        <w:rPr>
          <w:b/>
          <w:spacing w:val="-2"/>
        </w:rPr>
        <w:t>Savjeta</w:t>
      </w:r>
      <w:r>
        <w:rPr>
          <w:b/>
          <w:spacing w:val="-5"/>
        </w:rPr>
        <w:t xml:space="preserve"> </w:t>
      </w:r>
      <w:r>
        <w:rPr>
          <w:b/>
          <w:spacing w:val="-2"/>
        </w:rPr>
        <w:t>na</w:t>
      </w:r>
      <w:r>
        <w:rPr>
          <w:b/>
          <w:spacing w:val="-7"/>
        </w:rPr>
        <w:t xml:space="preserve"> </w:t>
      </w:r>
      <w:r>
        <w:rPr>
          <w:b/>
          <w:spacing w:val="-2"/>
        </w:rPr>
        <w:t>kojoj</w:t>
      </w:r>
      <w:r>
        <w:rPr>
          <w:b/>
          <w:spacing w:val="-6"/>
        </w:rPr>
        <w:t xml:space="preserve"> </w:t>
      </w:r>
      <w:r>
        <w:rPr>
          <w:b/>
          <w:spacing w:val="-2"/>
        </w:rPr>
        <w:t>je</w:t>
      </w:r>
      <w:r>
        <w:rPr>
          <w:b/>
          <w:spacing w:val="-7"/>
        </w:rPr>
        <w:t xml:space="preserve"> </w:t>
      </w:r>
      <w:r>
        <w:rPr>
          <w:b/>
          <w:spacing w:val="-2"/>
        </w:rPr>
        <w:t>dokument</w:t>
      </w:r>
      <w:r>
        <w:rPr>
          <w:b/>
          <w:spacing w:val="-6"/>
        </w:rPr>
        <w:t xml:space="preserve"> </w:t>
      </w:r>
      <w:r>
        <w:rPr>
          <w:b/>
          <w:spacing w:val="-2"/>
        </w:rPr>
        <w:t>usvojen</w:t>
      </w:r>
      <w:r w:rsidR="00CE4513">
        <w:rPr>
          <w:b/>
          <w:spacing w:val="-2"/>
        </w:rPr>
        <w:t xml:space="preserve">: </w:t>
      </w:r>
      <w:r w:rsidR="00CE4513" w:rsidRPr="00CE4513">
        <w:rPr>
          <w:spacing w:val="-2"/>
        </w:rPr>
        <w:t>XXV</w:t>
      </w:r>
      <w:r w:rsidR="00CE4513">
        <w:rPr>
          <w:b/>
          <w:spacing w:val="-2"/>
        </w:rPr>
        <w:t xml:space="preserve"> </w:t>
      </w:r>
      <w:r>
        <w:rPr>
          <w:spacing w:val="-2"/>
        </w:rPr>
        <w:t>sjednica</w:t>
      </w:r>
      <w:r>
        <w:rPr>
          <w:spacing w:val="-7"/>
        </w:rPr>
        <w:t xml:space="preserve"> </w:t>
      </w:r>
      <w:r>
        <w:rPr>
          <w:spacing w:val="-2"/>
        </w:rPr>
        <w:t>Nacionalnog</w:t>
      </w:r>
      <w:r>
        <w:rPr>
          <w:spacing w:val="-7"/>
        </w:rPr>
        <w:t xml:space="preserve"> </w:t>
      </w:r>
      <w:r>
        <w:rPr>
          <w:spacing w:val="-2"/>
        </w:rPr>
        <w:t>savjeta</w:t>
      </w:r>
      <w:r>
        <w:rPr>
          <w:spacing w:val="-7"/>
        </w:rPr>
        <w:t xml:space="preserve"> </w:t>
      </w:r>
      <w:r>
        <w:rPr>
          <w:spacing w:val="-2"/>
        </w:rPr>
        <w:t>za</w:t>
      </w:r>
      <w:r>
        <w:rPr>
          <w:spacing w:val="-5"/>
        </w:rPr>
        <w:t xml:space="preserve"> </w:t>
      </w:r>
      <w:r>
        <w:rPr>
          <w:spacing w:val="-2"/>
        </w:rPr>
        <w:t>obrazovanje</w:t>
      </w:r>
    </w:p>
    <w:p w:rsidR="008C01C9" w:rsidRDefault="0084041E">
      <w:pPr>
        <w:pStyle w:val="Heading4"/>
        <w:ind w:left="1014" w:firstLine="0"/>
      </w:pPr>
      <w:r>
        <w:t>Radna</w:t>
      </w:r>
      <w:r>
        <w:rPr>
          <w:spacing w:val="-7"/>
        </w:rPr>
        <w:t xml:space="preserve"> </w:t>
      </w:r>
      <w:r>
        <w:t>grupa</w:t>
      </w:r>
      <w:r>
        <w:rPr>
          <w:spacing w:val="-6"/>
        </w:rPr>
        <w:t xml:space="preserve"> </w:t>
      </w:r>
      <w:r>
        <w:t>za</w:t>
      </w:r>
      <w:r>
        <w:rPr>
          <w:spacing w:val="-6"/>
        </w:rPr>
        <w:t xml:space="preserve"> </w:t>
      </w:r>
      <w:r>
        <w:t>izradu</w:t>
      </w:r>
      <w:r>
        <w:rPr>
          <w:spacing w:val="-6"/>
        </w:rPr>
        <w:t xml:space="preserve"> </w:t>
      </w:r>
      <w:r>
        <w:rPr>
          <w:spacing w:val="-2"/>
        </w:rPr>
        <w:t>dokumenta:</w:t>
      </w:r>
    </w:p>
    <w:p w:rsidR="008C01C9" w:rsidRDefault="0084041E">
      <w:pPr>
        <w:pStyle w:val="ListParagraph"/>
        <w:numPr>
          <w:ilvl w:val="0"/>
          <w:numId w:val="1"/>
        </w:numPr>
        <w:tabs>
          <w:tab w:val="left" w:pos="1298"/>
        </w:tabs>
        <w:spacing w:before="119"/>
        <w:ind w:left="1298" w:hanging="283"/>
      </w:pPr>
      <w:r>
        <w:t>Željko</w:t>
      </w:r>
      <w:r>
        <w:rPr>
          <w:spacing w:val="-11"/>
        </w:rPr>
        <w:t xml:space="preserve"> </w:t>
      </w:r>
      <w:r>
        <w:t>Matović,</w:t>
      </w:r>
      <w:r>
        <w:rPr>
          <w:spacing w:val="-10"/>
        </w:rPr>
        <w:t xml:space="preserve"> </w:t>
      </w:r>
      <w:r>
        <w:t>diplomirani</w:t>
      </w:r>
      <w:r>
        <w:rPr>
          <w:spacing w:val="-11"/>
        </w:rPr>
        <w:t xml:space="preserve"> </w:t>
      </w:r>
      <w:r>
        <w:t>mašinski</w:t>
      </w:r>
      <w:r>
        <w:rPr>
          <w:spacing w:val="-11"/>
        </w:rPr>
        <w:t xml:space="preserve"> </w:t>
      </w:r>
      <w:r>
        <w:t>inženjer,</w:t>
      </w:r>
      <w:r>
        <w:rPr>
          <w:spacing w:val="-9"/>
        </w:rPr>
        <w:t xml:space="preserve"> </w:t>
      </w:r>
      <w:r>
        <w:t>savjetnik,</w:t>
      </w:r>
      <w:r>
        <w:rPr>
          <w:spacing w:val="-10"/>
        </w:rPr>
        <w:t xml:space="preserve"> </w:t>
      </w:r>
      <w:r>
        <w:t>AD</w:t>
      </w:r>
      <w:r>
        <w:rPr>
          <w:spacing w:val="-10"/>
        </w:rPr>
        <w:t xml:space="preserve"> </w:t>
      </w:r>
      <w:r>
        <w:t>Održavanje</w:t>
      </w:r>
      <w:r>
        <w:rPr>
          <w:spacing w:val="-11"/>
        </w:rPr>
        <w:t xml:space="preserve"> </w:t>
      </w:r>
      <w:r>
        <w:t>željezničkih</w:t>
      </w:r>
      <w:r>
        <w:rPr>
          <w:spacing w:val="-11"/>
        </w:rPr>
        <w:t xml:space="preserve"> </w:t>
      </w:r>
      <w:r>
        <w:t>voznih</w:t>
      </w:r>
      <w:r>
        <w:rPr>
          <w:spacing w:val="-11"/>
        </w:rPr>
        <w:t xml:space="preserve"> </w:t>
      </w:r>
      <w:r>
        <w:t>sredstava</w:t>
      </w:r>
      <w:r>
        <w:rPr>
          <w:spacing w:val="-10"/>
        </w:rPr>
        <w:t xml:space="preserve"> </w:t>
      </w:r>
      <w:r>
        <w:rPr>
          <w:spacing w:val="-5"/>
        </w:rPr>
        <w:t>CG</w:t>
      </w:r>
    </w:p>
    <w:p w:rsidR="008C01C9" w:rsidRDefault="0084041E">
      <w:pPr>
        <w:pStyle w:val="ListParagraph"/>
        <w:numPr>
          <w:ilvl w:val="0"/>
          <w:numId w:val="1"/>
        </w:numPr>
        <w:tabs>
          <w:tab w:val="left" w:pos="1297"/>
          <w:tab w:val="left" w:pos="1299"/>
        </w:tabs>
        <w:spacing w:before="38" w:line="276" w:lineRule="auto"/>
        <w:ind w:right="871"/>
      </w:pPr>
      <w:r>
        <w:t>Vesna</w:t>
      </w:r>
      <w:r>
        <w:rPr>
          <w:spacing w:val="28"/>
        </w:rPr>
        <w:t xml:space="preserve"> </w:t>
      </w:r>
      <w:r>
        <w:t>Tintor,</w:t>
      </w:r>
      <w:r>
        <w:rPr>
          <w:spacing w:val="29"/>
        </w:rPr>
        <w:t xml:space="preserve"> </w:t>
      </w:r>
      <w:r>
        <w:t>diplomirani</w:t>
      </w:r>
      <w:r>
        <w:rPr>
          <w:spacing w:val="29"/>
        </w:rPr>
        <w:t xml:space="preserve"> </w:t>
      </w:r>
      <w:r>
        <w:t>inženjer</w:t>
      </w:r>
      <w:r>
        <w:rPr>
          <w:spacing w:val="29"/>
        </w:rPr>
        <w:t xml:space="preserve"> </w:t>
      </w:r>
      <w:r>
        <w:t>saobraćaja,</w:t>
      </w:r>
      <w:r>
        <w:rPr>
          <w:spacing w:val="29"/>
        </w:rPr>
        <w:t xml:space="preserve"> </w:t>
      </w:r>
      <w:r>
        <w:t>pomoćnik</w:t>
      </w:r>
      <w:r>
        <w:rPr>
          <w:spacing w:val="30"/>
        </w:rPr>
        <w:t xml:space="preserve"> </w:t>
      </w:r>
      <w:r>
        <w:t>izvršnog</w:t>
      </w:r>
      <w:r>
        <w:rPr>
          <w:spacing w:val="30"/>
        </w:rPr>
        <w:t xml:space="preserve"> </w:t>
      </w:r>
      <w:r>
        <w:t>direktora</w:t>
      </w:r>
      <w:r>
        <w:rPr>
          <w:spacing w:val="29"/>
        </w:rPr>
        <w:t xml:space="preserve"> </w:t>
      </w:r>
      <w:r>
        <w:t>za</w:t>
      </w:r>
      <w:r>
        <w:rPr>
          <w:spacing w:val="29"/>
        </w:rPr>
        <w:t xml:space="preserve"> </w:t>
      </w:r>
      <w:r>
        <w:t>saobraćajne</w:t>
      </w:r>
      <w:r>
        <w:rPr>
          <w:spacing w:val="30"/>
        </w:rPr>
        <w:t xml:space="preserve"> </w:t>
      </w:r>
      <w:r>
        <w:t>i</w:t>
      </w:r>
      <w:r>
        <w:rPr>
          <w:spacing w:val="28"/>
        </w:rPr>
        <w:t xml:space="preserve"> </w:t>
      </w:r>
      <w:r>
        <w:t>komercijalne poslove, AD Montecargo</w:t>
      </w:r>
    </w:p>
    <w:p w:rsidR="008C01C9" w:rsidRDefault="0084041E">
      <w:pPr>
        <w:pStyle w:val="ListParagraph"/>
        <w:numPr>
          <w:ilvl w:val="0"/>
          <w:numId w:val="1"/>
        </w:numPr>
        <w:tabs>
          <w:tab w:val="left" w:pos="1297"/>
          <w:tab w:val="left" w:pos="1299"/>
        </w:tabs>
        <w:spacing w:line="276" w:lineRule="auto"/>
        <w:ind w:right="872"/>
      </w:pPr>
      <w:r>
        <w:t>Natalija</w:t>
      </w:r>
      <w:r>
        <w:rPr>
          <w:spacing w:val="-13"/>
        </w:rPr>
        <w:t xml:space="preserve"> </w:t>
      </w:r>
      <w:r>
        <w:t>Asanović,</w:t>
      </w:r>
      <w:r>
        <w:rPr>
          <w:spacing w:val="-13"/>
        </w:rPr>
        <w:t xml:space="preserve"> </w:t>
      </w:r>
      <w:r>
        <w:t>specijalista</w:t>
      </w:r>
      <w:r>
        <w:rPr>
          <w:spacing w:val="-12"/>
        </w:rPr>
        <w:t xml:space="preserve"> </w:t>
      </w:r>
      <w:r>
        <w:t>strukovni</w:t>
      </w:r>
      <w:r>
        <w:rPr>
          <w:spacing w:val="-12"/>
        </w:rPr>
        <w:t xml:space="preserve"> </w:t>
      </w:r>
      <w:r>
        <w:t>inženjer</w:t>
      </w:r>
      <w:r>
        <w:rPr>
          <w:spacing w:val="-13"/>
        </w:rPr>
        <w:t xml:space="preserve"> </w:t>
      </w:r>
      <w:r>
        <w:t>u</w:t>
      </w:r>
      <w:r>
        <w:rPr>
          <w:spacing w:val="-12"/>
        </w:rPr>
        <w:t xml:space="preserve"> </w:t>
      </w:r>
      <w:r>
        <w:t>željezničkom</w:t>
      </w:r>
      <w:r>
        <w:rPr>
          <w:spacing w:val="-13"/>
        </w:rPr>
        <w:t xml:space="preserve"> </w:t>
      </w:r>
      <w:r>
        <w:t>saobraćaju,</w:t>
      </w:r>
      <w:r>
        <w:rPr>
          <w:spacing w:val="-12"/>
        </w:rPr>
        <w:t xml:space="preserve"> </w:t>
      </w:r>
      <w:r>
        <w:t>rukovodilac</w:t>
      </w:r>
      <w:r>
        <w:rPr>
          <w:spacing w:val="-12"/>
        </w:rPr>
        <w:t xml:space="preserve"> </w:t>
      </w:r>
      <w:r>
        <w:t>službe</w:t>
      </w:r>
      <w:r>
        <w:rPr>
          <w:spacing w:val="-13"/>
        </w:rPr>
        <w:t xml:space="preserve"> </w:t>
      </w:r>
      <w:r>
        <w:t>za</w:t>
      </w:r>
      <w:r>
        <w:rPr>
          <w:spacing w:val="-11"/>
        </w:rPr>
        <w:t xml:space="preserve"> </w:t>
      </w:r>
      <w:r>
        <w:t>saobraćajne poslove, AD Željeznička infrastruktura CG</w:t>
      </w:r>
    </w:p>
    <w:p w:rsidR="008C01C9" w:rsidRDefault="0084041E">
      <w:pPr>
        <w:pStyle w:val="ListParagraph"/>
        <w:numPr>
          <w:ilvl w:val="0"/>
          <w:numId w:val="1"/>
        </w:numPr>
        <w:tabs>
          <w:tab w:val="left" w:pos="1297"/>
          <w:tab w:val="left" w:pos="1299"/>
        </w:tabs>
        <w:spacing w:line="276" w:lineRule="auto"/>
        <w:ind w:right="870"/>
      </w:pPr>
      <w:r>
        <w:t>Aleksandar</w:t>
      </w:r>
      <w:r>
        <w:rPr>
          <w:spacing w:val="40"/>
        </w:rPr>
        <w:t xml:space="preserve"> </w:t>
      </w:r>
      <w:r>
        <w:t>Kumburović,</w:t>
      </w:r>
      <w:r>
        <w:rPr>
          <w:spacing w:val="40"/>
        </w:rPr>
        <w:t xml:space="preserve"> </w:t>
      </w:r>
      <w:r>
        <w:t>specijalista</w:t>
      </w:r>
      <w:r>
        <w:rPr>
          <w:spacing w:val="40"/>
        </w:rPr>
        <w:t xml:space="preserve"> </w:t>
      </w:r>
      <w:r>
        <w:t>strukovni</w:t>
      </w:r>
      <w:r>
        <w:rPr>
          <w:spacing w:val="40"/>
        </w:rPr>
        <w:t xml:space="preserve"> </w:t>
      </w:r>
      <w:r>
        <w:t>inženjer</w:t>
      </w:r>
      <w:r>
        <w:rPr>
          <w:spacing w:val="40"/>
        </w:rPr>
        <w:t xml:space="preserve"> </w:t>
      </w:r>
      <w:r>
        <w:t>mašinstva,</w:t>
      </w:r>
      <w:r>
        <w:rPr>
          <w:spacing w:val="40"/>
        </w:rPr>
        <w:t xml:space="preserve"> </w:t>
      </w:r>
      <w:r>
        <w:t>direktor</w:t>
      </w:r>
      <w:r>
        <w:rPr>
          <w:spacing w:val="40"/>
        </w:rPr>
        <w:t xml:space="preserve"> </w:t>
      </w:r>
      <w:r>
        <w:t>sektora</w:t>
      </w:r>
      <w:r>
        <w:rPr>
          <w:spacing w:val="40"/>
        </w:rPr>
        <w:t xml:space="preserve"> </w:t>
      </w:r>
      <w:r>
        <w:t>za</w:t>
      </w:r>
      <w:r>
        <w:rPr>
          <w:spacing w:val="40"/>
        </w:rPr>
        <w:t xml:space="preserve"> </w:t>
      </w:r>
      <w:r>
        <w:t>vuču</w:t>
      </w:r>
      <w:r>
        <w:rPr>
          <w:spacing w:val="40"/>
        </w:rPr>
        <w:t xml:space="preserve"> </w:t>
      </w:r>
      <w:r>
        <w:t>i</w:t>
      </w:r>
      <w:r>
        <w:rPr>
          <w:spacing w:val="40"/>
        </w:rPr>
        <w:t xml:space="preserve"> </w:t>
      </w:r>
      <w:r>
        <w:t>TTP,</w:t>
      </w:r>
      <w:r>
        <w:rPr>
          <w:spacing w:val="40"/>
        </w:rPr>
        <w:t xml:space="preserve"> </w:t>
      </w:r>
      <w:r>
        <w:t>AD Željeznički prevoz CG</w:t>
      </w:r>
    </w:p>
    <w:p w:rsidR="008C01C9" w:rsidRDefault="0084041E">
      <w:pPr>
        <w:pStyle w:val="ListParagraph"/>
        <w:numPr>
          <w:ilvl w:val="0"/>
          <w:numId w:val="1"/>
        </w:numPr>
        <w:tabs>
          <w:tab w:val="left" w:pos="1298"/>
        </w:tabs>
        <w:ind w:left="1298" w:hanging="283"/>
      </w:pPr>
      <w:r>
        <w:t>Zoran</w:t>
      </w:r>
      <w:r>
        <w:rPr>
          <w:spacing w:val="-10"/>
        </w:rPr>
        <w:t xml:space="preserve"> </w:t>
      </w:r>
      <w:r>
        <w:t>Kaluđerović,</w:t>
      </w:r>
      <w:r>
        <w:rPr>
          <w:spacing w:val="-9"/>
        </w:rPr>
        <w:t xml:space="preserve"> </w:t>
      </w:r>
      <w:r>
        <w:t>diplomirani</w:t>
      </w:r>
      <w:r>
        <w:rPr>
          <w:spacing w:val="-10"/>
        </w:rPr>
        <w:t xml:space="preserve"> </w:t>
      </w:r>
      <w:r>
        <w:t>inženjer</w:t>
      </w:r>
      <w:r>
        <w:rPr>
          <w:spacing w:val="-9"/>
        </w:rPr>
        <w:t xml:space="preserve"> </w:t>
      </w:r>
      <w:r>
        <w:t>saobraćaja,</w:t>
      </w:r>
      <w:r>
        <w:rPr>
          <w:spacing w:val="-9"/>
        </w:rPr>
        <w:t xml:space="preserve"> </w:t>
      </w:r>
      <w:r>
        <w:t>direktor</w:t>
      </w:r>
      <w:r>
        <w:rPr>
          <w:spacing w:val="-9"/>
        </w:rPr>
        <w:t xml:space="preserve"> </w:t>
      </w:r>
      <w:r>
        <w:t>sektora</w:t>
      </w:r>
      <w:r>
        <w:rPr>
          <w:spacing w:val="-10"/>
        </w:rPr>
        <w:t xml:space="preserve"> </w:t>
      </w:r>
      <w:r>
        <w:t>za</w:t>
      </w:r>
      <w:r>
        <w:rPr>
          <w:spacing w:val="-9"/>
        </w:rPr>
        <w:t xml:space="preserve"> </w:t>
      </w:r>
      <w:r>
        <w:t>organizaciju</w:t>
      </w:r>
      <w:r>
        <w:rPr>
          <w:spacing w:val="-10"/>
        </w:rPr>
        <w:t xml:space="preserve"> </w:t>
      </w:r>
      <w:r>
        <w:t>prevoza,</w:t>
      </w:r>
      <w:r>
        <w:rPr>
          <w:spacing w:val="-9"/>
        </w:rPr>
        <w:t xml:space="preserve"> </w:t>
      </w:r>
      <w:r>
        <w:t>AD</w:t>
      </w:r>
      <w:r>
        <w:rPr>
          <w:spacing w:val="-10"/>
        </w:rPr>
        <w:t xml:space="preserve"> </w:t>
      </w:r>
      <w:r>
        <w:rPr>
          <w:spacing w:val="-2"/>
        </w:rPr>
        <w:t>Montecargo</w:t>
      </w:r>
    </w:p>
    <w:p w:rsidR="008C01C9" w:rsidRDefault="0084041E">
      <w:pPr>
        <w:pStyle w:val="ListParagraph"/>
        <w:numPr>
          <w:ilvl w:val="0"/>
          <w:numId w:val="1"/>
        </w:numPr>
        <w:tabs>
          <w:tab w:val="left" w:pos="1297"/>
          <w:tab w:val="left" w:pos="1299"/>
        </w:tabs>
        <w:spacing w:before="38" w:line="276" w:lineRule="auto"/>
        <w:ind w:right="871"/>
      </w:pPr>
      <w:r>
        <w:t>Nikola</w:t>
      </w:r>
      <w:r>
        <w:rPr>
          <w:spacing w:val="35"/>
        </w:rPr>
        <w:t xml:space="preserve"> </w:t>
      </w:r>
      <w:r>
        <w:t>Raković,</w:t>
      </w:r>
      <w:r>
        <w:rPr>
          <w:spacing w:val="35"/>
        </w:rPr>
        <w:t xml:space="preserve"> </w:t>
      </w:r>
      <w:r>
        <w:t>diplomirani</w:t>
      </w:r>
      <w:r>
        <w:rPr>
          <w:spacing w:val="36"/>
        </w:rPr>
        <w:t xml:space="preserve"> </w:t>
      </w:r>
      <w:r>
        <w:t>elektroinženjer,</w:t>
      </w:r>
      <w:r>
        <w:rPr>
          <w:spacing w:val="35"/>
        </w:rPr>
        <w:t xml:space="preserve"> </w:t>
      </w:r>
      <w:r>
        <w:t>direktor</w:t>
      </w:r>
      <w:r>
        <w:rPr>
          <w:spacing w:val="35"/>
        </w:rPr>
        <w:t xml:space="preserve"> </w:t>
      </w:r>
      <w:r>
        <w:t>sektora</w:t>
      </w:r>
      <w:r>
        <w:rPr>
          <w:spacing w:val="34"/>
        </w:rPr>
        <w:t xml:space="preserve"> </w:t>
      </w:r>
      <w:r>
        <w:t>za</w:t>
      </w:r>
      <w:r>
        <w:rPr>
          <w:spacing w:val="36"/>
        </w:rPr>
        <w:t xml:space="preserve"> </w:t>
      </w:r>
      <w:r>
        <w:t>održavanje</w:t>
      </w:r>
      <w:r>
        <w:rPr>
          <w:spacing w:val="35"/>
        </w:rPr>
        <w:t xml:space="preserve"> </w:t>
      </w:r>
      <w:r>
        <w:t>vučnih</w:t>
      </w:r>
      <w:r>
        <w:rPr>
          <w:spacing w:val="36"/>
        </w:rPr>
        <w:t xml:space="preserve"> </w:t>
      </w:r>
      <w:r>
        <w:t>vozila,</w:t>
      </w:r>
      <w:r>
        <w:rPr>
          <w:spacing w:val="37"/>
        </w:rPr>
        <w:t xml:space="preserve"> </w:t>
      </w:r>
      <w:r>
        <w:t>AD</w:t>
      </w:r>
      <w:r>
        <w:rPr>
          <w:spacing w:val="36"/>
        </w:rPr>
        <w:t xml:space="preserve"> </w:t>
      </w:r>
      <w:r>
        <w:t>Održavanje željezničkih voznih sredstava CG</w:t>
      </w:r>
    </w:p>
    <w:p w:rsidR="008C01C9" w:rsidRDefault="0084041E">
      <w:pPr>
        <w:pStyle w:val="ListParagraph"/>
        <w:numPr>
          <w:ilvl w:val="0"/>
          <w:numId w:val="1"/>
        </w:numPr>
        <w:tabs>
          <w:tab w:val="left" w:pos="1298"/>
        </w:tabs>
        <w:ind w:left="1298" w:hanging="283"/>
      </w:pPr>
      <w:r>
        <w:t>Batrić</w:t>
      </w:r>
      <w:r>
        <w:rPr>
          <w:spacing w:val="-10"/>
        </w:rPr>
        <w:t xml:space="preserve"> </w:t>
      </w:r>
      <w:r>
        <w:t>Niković,</w:t>
      </w:r>
      <w:r>
        <w:rPr>
          <w:spacing w:val="-10"/>
        </w:rPr>
        <w:t xml:space="preserve"> </w:t>
      </w:r>
      <w:r>
        <w:t>diplomirani</w:t>
      </w:r>
      <w:r>
        <w:rPr>
          <w:spacing w:val="-11"/>
        </w:rPr>
        <w:t xml:space="preserve"> </w:t>
      </w:r>
      <w:r>
        <w:t>inženjer</w:t>
      </w:r>
      <w:r>
        <w:rPr>
          <w:spacing w:val="-10"/>
        </w:rPr>
        <w:t xml:space="preserve"> </w:t>
      </w:r>
      <w:r>
        <w:t>saobraćaja,</w:t>
      </w:r>
      <w:r>
        <w:rPr>
          <w:spacing w:val="-10"/>
        </w:rPr>
        <w:t xml:space="preserve"> </w:t>
      </w:r>
      <w:r>
        <w:t>školski</w:t>
      </w:r>
      <w:r>
        <w:rPr>
          <w:spacing w:val="-11"/>
        </w:rPr>
        <w:t xml:space="preserve"> </w:t>
      </w:r>
      <w:r>
        <w:t>instruktor,</w:t>
      </w:r>
      <w:r>
        <w:rPr>
          <w:spacing w:val="-10"/>
        </w:rPr>
        <w:t xml:space="preserve"> </w:t>
      </w:r>
      <w:r>
        <w:t>AD</w:t>
      </w:r>
      <w:r>
        <w:rPr>
          <w:spacing w:val="-11"/>
        </w:rPr>
        <w:t xml:space="preserve"> </w:t>
      </w:r>
      <w:r>
        <w:t>Željeznička</w:t>
      </w:r>
      <w:r>
        <w:rPr>
          <w:spacing w:val="-11"/>
        </w:rPr>
        <w:t xml:space="preserve"> </w:t>
      </w:r>
      <w:r>
        <w:t>infrastruktura</w:t>
      </w:r>
      <w:r>
        <w:rPr>
          <w:spacing w:val="-10"/>
        </w:rPr>
        <w:t xml:space="preserve"> </w:t>
      </w:r>
      <w:r>
        <w:rPr>
          <w:spacing w:val="-5"/>
        </w:rPr>
        <w:t>CG</w:t>
      </w:r>
    </w:p>
    <w:p w:rsidR="008C01C9" w:rsidRDefault="0084041E">
      <w:pPr>
        <w:pStyle w:val="ListParagraph"/>
        <w:numPr>
          <w:ilvl w:val="0"/>
          <w:numId w:val="1"/>
        </w:numPr>
        <w:tabs>
          <w:tab w:val="left" w:pos="1297"/>
          <w:tab w:val="left" w:pos="1299"/>
        </w:tabs>
        <w:spacing w:before="38" w:line="276" w:lineRule="auto"/>
        <w:ind w:right="871"/>
      </w:pPr>
      <w:r>
        <w:t>Žarko</w:t>
      </w:r>
      <w:r>
        <w:rPr>
          <w:spacing w:val="-3"/>
        </w:rPr>
        <w:t xml:space="preserve"> </w:t>
      </w:r>
      <w:r>
        <w:t>Pušica,</w:t>
      </w:r>
      <w:r>
        <w:rPr>
          <w:spacing w:val="-2"/>
        </w:rPr>
        <w:t xml:space="preserve"> </w:t>
      </w:r>
      <w:r>
        <w:t>bečelor</w:t>
      </w:r>
      <w:r>
        <w:rPr>
          <w:spacing w:val="-2"/>
        </w:rPr>
        <w:t xml:space="preserve"> </w:t>
      </w:r>
      <w:r>
        <w:t>računarstva,</w:t>
      </w:r>
      <w:r>
        <w:rPr>
          <w:spacing w:val="-2"/>
        </w:rPr>
        <w:t xml:space="preserve"> </w:t>
      </w:r>
      <w:r>
        <w:t>rukovodilac</w:t>
      </w:r>
      <w:r>
        <w:rPr>
          <w:spacing w:val="-2"/>
        </w:rPr>
        <w:t xml:space="preserve"> </w:t>
      </w:r>
      <w:r>
        <w:t>službe</w:t>
      </w:r>
      <w:r>
        <w:rPr>
          <w:spacing w:val="-3"/>
        </w:rPr>
        <w:t xml:space="preserve"> </w:t>
      </w:r>
      <w:r>
        <w:t>kvaliteta,</w:t>
      </w:r>
      <w:r>
        <w:rPr>
          <w:spacing w:val="-2"/>
        </w:rPr>
        <w:t xml:space="preserve"> </w:t>
      </w:r>
      <w:r>
        <w:t>AD</w:t>
      </w:r>
      <w:r>
        <w:rPr>
          <w:spacing w:val="-2"/>
        </w:rPr>
        <w:t xml:space="preserve"> </w:t>
      </w:r>
      <w:r>
        <w:t>Održavanje</w:t>
      </w:r>
      <w:r>
        <w:rPr>
          <w:spacing w:val="-3"/>
        </w:rPr>
        <w:t xml:space="preserve"> </w:t>
      </w:r>
      <w:r>
        <w:t>željezničkih</w:t>
      </w:r>
      <w:r>
        <w:rPr>
          <w:spacing w:val="-3"/>
        </w:rPr>
        <w:t xml:space="preserve"> </w:t>
      </w:r>
      <w:r>
        <w:t>voznih</w:t>
      </w:r>
      <w:r>
        <w:rPr>
          <w:spacing w:val="-3"/>
        </w:rPr>
        <w:t xml:space="preserve"> </w:t>
      </w:r>
      <w:r>
        <w:t xml:space="preserve">sredstava </w:t>
      </w:r>
      <w:r>
        <w:rPr>
          <w:spacing w:val="-6"/>
        </w:rPr>
        <w:t>CG</w:t>
      </w:r>
    </w:p>
    <w:p w:rsidR="008C01C9" w:rsidRDefault="0084041E">
      <w:pPr>
        <w:pStyle w:val="ListParagraph"/>
        <w:numPr>
          <w:ilvl w:val="0"/>
          <w:numId w:val="1"/>
        </w:numPr>
        <w:tabs>
          <w:tab w:val="left" w:pos="1297"/>
          <w:tab w:val="left" w:pos="1299"/>
        </w:tabs>
        <w:spacing w:line="276" w:lineRule="auto"/>
        <w:ind w:right="871"/>
      </w:pPr>
      <w:r>
        <w:t>Slaven</w:t>
      </w:r>
      <w:r>
        <w:rPr>
          <w:spacing w:val="37"/>
        </w:rPr>
        <w:t xml:space="preserve"> </w:t>
      </w:r>
      <w:r>
        <w:t>Đurišić,</w:t>
      </w:r>
      <w:r>
        <w:rPr>
          <w:spacing w:val="38"/>
        </w:rPr>
        <w:t xml:space="preserve"> </w:t>
      </w:r>
      <w:r>
        <w:t>diplomirani</w:t>
      </w:r>
      <w:r>
        <w:rPr>
          <w:spacing w:val="38"/>
        </w:rPr>
        <w:t xml:space="preserve"> </w:t>
      </w:r>
      <w:r>
        <w:t>inženjer</w:t>
      </w:r>
      <w:r>
        <w:rPr>
          <w:spacing w:val="37"/>
        </w:rPr>
        <w:t xml:space="preserve"> </w:t>
      </w:r>
      <w:r>
        <w:t>saobraćaja,</w:t>
      </w:r>
      <w:r>
        <w:rPr>
          <w:spacing w:val="38"/>
        </w:rPr>
        <w:t xml:space="preserve"> </w:t>
      </w:r>
      <w:r>
        <w:t>šef</w:t>
      </w:r>
      <w:r>
        <w:rPr>
          <w:spacing w:val="38"/>
        </w:rPr>
        <w:t xml:space="preserve"> </w:t>
      </w:r>
      <w:r>
        <w:t>kolske</w:t>
      </w:r>
      <w:r>
        <w:rPr>
          <w:spacing w:val="37"/>
        </w:rPr>
        <w:t xml:space="preserve"> </w:t>
      </w:r>
      <w:r>
        <w:t>radionice,</w:t>
      </w:r>
      <w:r>
        <w:rPr>
          <w:spacing w:val="38"/>
        </w:rPr>
        <w:t xml:space="preserve"> </w:t>
      </w:r>
      <w:r>
        <w:t>AD</w:t>
      </w:r>
      <w:r>
        <w:rPr>
          <w:spacing w:val="37"/>
        </w:rPr>
        <w:t xml:space="preserve"> </w:t>
      </w:r>
      <w:r>
        <w:t>Održavanje</w:t>
      </w:r>
      <w:r>
        <w:rPr>
          <w:spacing w:val="37"/>
        </w:rPr>
        <w:t xml:space="preserve"> </w:t>
      </w:r>
      <w:r>
        <w:t>željezničkih</w:t>
      </w:r>
      <w:r>
        <w:rPr>
          <w:spacing w:val="38"/>
        </w:rPr>
        <w:t xml:space="preserve"> </w:t>
      </w:r>
      <w:r>
        <w:t>voznih sredstava CG</w:t>
      </w:r>
    </w:p>
    <w:p w:rsidR="008C01C9" w:rsidRDefault="0084041E">
      <w:pPr>
        <w:pStyle w:val="ListParagraph"/>
        <w:numPr>
          <w:ilvl w:val="0"/>
          <w:numId w:val="1"/>
        </w:numPr>
        <w:tabs>
          <w:tab w:val="left" w:pos="1296"/>
          <w:tab w:val="left" w:pos="1299"/>
        </w:tabs>
        <w:spacing w:line="276" w:lineRule="auto"/>
        <w:ind w:right="872"/>
      </w:pPr>
      <w:r>
        <w:t>Goran</w:t>
      </w:r>
      <w:r>
        <w:rPr>
          <w:spacing w:val="40"/>
        </w:rPr>
        <w:t xml:space="preserve"> </w:t>
      </w:r>
      <w:r>
        <w:t>Đurković,</w:t>
      </w:r>
      <w:r>
        <w:rPr>
          <w:spacing w:val="40"/>
        </w:rPr>
        <w:t xml:space="preserve"> </w:t>
      </w:r>
      <w:r>
        <w:t>specijalista</w:t>
      </w:r>
      <w:r>
        <w:rPr>
          <w:spacing w:val="40"/>
        </w:rPr>
        <w:t xml:space="preserve"> </w:t>
      </w:r>
      <w:r>
        <w:t>nautičkog</w:t>
      </w:r>
      <w:r>
        <w:rPr>
          <w:spacing w:val="40"/>
        </w:rPr>
        <w:t xml:space="preserve"> </w:t>
      </w:r>
      <w:r>
        <w:t>turizma</w:t>
      </w:r>
      <w:r>
        <w:rPr>
          <w:spacing w:val="40"/>
        </w:rPr>
        <w:t xml:space="preserve"> </w:t>
      </w:r>
      <w:r>
        <w:t>i</w:t>
      </w:r>
      <w:r>
        <w:rPr>
          <w:spacing w:val="40"/>
        </w:rPr>
        <w:t xml:space="preserve"> </w:t>
      </w:r>
      <w:r>
        <w:t>upravljanja</w:t>
      </w:r>
      <w:r>
        <w:rPr>
          <w:spacing w:val="40"/>
        </w:rPr>
        <w:t xml:space="preserve"> </w:t>
      </w:r>
      <w:r>
        <w:t>marinama</w:t>
      </w:r>
      <w:r>
        <w:rPr>
          <w:spacing w:val="40"/>
        </w:rPr>
        <w:t xml:space="preserve"> </w:t>
      </w:r>
      <w:r>
        <w:t>(inženjer</w:t>
      </w:r>
      <w:r>
        <w:rPr>
          <w:spacing w:val="40"/>
        </w:rPr>
        <w:t xml:space="preserve"> </w:t>
      </w:r>
      <w:r>
        <w:t>brodomašinstva),</w:t>
      </w:r>
      <w:r>
        <w:rPr>
          <w:spacing w:val="40"/>
        </w:rPr>
        <w:t xml:space="preserve"> </w:t>
      </w:r>
      <w:r>
        <w:t>izvršni direktor, AD Održavanje željezničkih voznih sredstava CG</w:t>
      </w:r>
    </w:p>
    <w:p w:rsidR="008C01C9" w:rsidRDefault="0084041E">
      <w:pPr>
        <w:pStyle w:val="ListParagraph"/>
        <w:numPr>
          <w:ilvl w:val="0"/>
          <w:numId w:val="1"/>
        </w:numPr>
        <w:tabs>
          <w:tab w:val="left" w:pos="1296"/>
          <w:tab w:val="left" w:pos="1299"/>
        </w:tabs>
        <w:spacing w:line="276" w:lineRule="auto"/>
        <w:ind w:right="872"/>
      </w:pPr>
      <w:r>
        <w:t>Nikola Mrdak, diplomirani mašinski inženjer, samostalni saradnik za mašinsko održavanje, AD Održavanje</w:t>
      </w:r>
      <w:r>
        <w:rPr>
          <w:spacing w:val="40"/>
        </w:rPr>
        <w:t xml:space="preserve"> </w:t>
      </w:r>
      <w:r>
        <w:t>željezničkih voznih sredstava CG</w:t>
      </w:r>
    </w:p>
    <w:p w:rsidR="008C01C9" w:rsidRDefault="0084041E">
      <w:pPr>
        <w:pStyle w:val="ListParagraph"/>
        <w:numPr>
          <w:ilvl w:val="0"/>
          <w:numId w:val="1"/>
        </w:numPr>
        <w:tabs>
          <w:tab w:val="left" w:pos="1296"/>
          <w:tab w:val="left" w:pos="1299"/>
        </w:tabs>
        <w:spacing w:line="276" w:lineRule="auto"/>
        <w:ind w:right="872"/>
      </w:pPr>
      <w:r>
        <w:t xml:space="preserve">Srećko Kljajić, diplomirani inženjer saobraćaja- master, nastavnik saobraćajne grupe modula, JU SSŠ “Ivan </w:t>
      </w:r>
      <w:r>
        <w:rPr>
          <w:spacing w:val="-2"/>
        </w:rPr>
        <w:t>Uskoković”</w:t>
      </w:r>
    </w:p>
    <w:p w:rsidR="008C01C9" w:rsidRDefault="0084041E">
      <w:pPr>
        <w:pStyle w:val="ListParagraph"/>
        <w:numPr>
          <w:ilvl w:val="0"/>
          <w:numId w:val="1"/>
        </w:numPr>
        <w:tabs>
          <w:tab w:val="left" w:pos="1296"/>
        </w:tabs>
        <w:ind w:left="1296" w:hanging="282"/>
      </w:pPr>
      <w:r>
        <w:rPr>
          <w:spacing w:val="-2"/>
        </w:rPr>
        <w:t>Pero</w:t>
      </w:r>
      <w:r>
        <w:rPr>
          <w:spacing w:val="-3"/>
        </w:rPr>
        <w:t xml:space="preserve"> </w:t>
      </w:r>
      <w:r>
        <w:rPr>
          <w:spacing w:val="-2"/>
        </w:rPr>
        <w:t>Đurđevac,</w:t>
      </w:r>
      <w:r>
        <w:rPr>
          <w:spacing w:val="-1"/>
        </w:rPr>
        <w:t xml:space="preserve"> </w:t>
      </w:r>
      <w:r>
        <w:rPr>
          <w:spacing w:val="-2"/>
        </w:rPr>
        <w:t>diplomirani inženjer</w:t>
      </w:r>
      <w:r>
        <w:rPr>
          <w:spacing w:val="-1"/>
        </w:rPr>
        <w:t xml:space="preserve"> </w:t>
      </w:r>
      <w:r>
        <w:rPr>
          <w:spacing w:val="-2"/>
        </w:rPr>
        <w:t>saobraćaja,</w:t>
      </w:r>
      <w:r>
        <w:t xml:space="preserve"> </w:t>
      </w:r>
      <w:r>
        <w:rPr>
          <w:spacing w:val="-2"/>
        </w:rPr>
        <w:t>koordinator</w:t>
      </w:r>
      <w:r>
        <w:rPr>
          <w:spacing w:val="-1"/>
        </w:rPr>
        <w:t xml:space="preserve"> </w:t>
      </w:r>
      <w:r>
        <w:rPr>
          <w:spacing w:val="-2"/>
        </w:rPr>
        <w:t>praktičnog</w:t>
      </w:r>
      <w:r>
        <w:rPr>
          <w:spacing w:val="-1"/>
        </w:rPr>
        <w:t xml:space="preserve"> </w:t>
      </w:r>
      <w:r>
        <w:rPr>
          <w:spacing w:val="-2"/>
        </w:rPr>
        <w:t>obrazovanja,</w:t>
      </w:r>
      <w:r>
        <w:rPr>
          <w:spacing w:val="-1"/>
        </w:rPr>
        <w:t xml:space="preserve"> </w:t>
      </w:r>
      <w:r>
        <w:rPr>
          <w:spacing w:val="-2"/>
        </w:rPr>
        <w:t>JU</w:t>
      </w:r>
      <w:r>
        <w:rPr>
          <w:spacing w:val="-1"/>
        </w:rPr>
        <w:t xml:space="preserve"> </w:t>
      </w:r>
      <w:r>
        <w:rPr>
          <w:spacing w:val="-2"/>
        </w:rPr>
        <w:t>SSŠ “Ivan Uskoković”</w:t>
      </w:r>
    </w:p>
    <w:p w:rsidR="008C01C9" w:rsidRDefault="008C01C9">
      <w:pPr>
        <w:pStyle w:val="BodyText"/>
        <w:spacing w:before="23"/>
      </w:pPr>
    </w:p>
    <w:p w:rsidR="008C01C9" w:rsidRDefault="0084041E">
      <w:pPr>
        <w:pStyle w:val="Heading4"/>
        <w:spacing w:before="0"/>
        <w:ind w:left="1014" w:firstLine="0"/>
      </w:pPr>
      <w:r>
        <w:rPr>
          <w:spacing w:val="-2"/>
        </w:rPr>
        <w:t>Koordinator:</w:t>
      </w:r>
    </w:p>
    <w:p w:rsidR="008C01C9" w:rsidRDefault="0084041E">
      <w:pPr>
        <w:pStyle w:val="BodyText"/>
        <w:spacing w:before="121"/>
        <w:ind w:left="1014" w:right="815"/>
      </w:pPr>
      <w:r>
        <w:t>Dušan</w:t>
      </w:r>
      <w:r>
        <w:rPr>
          <w:spacing w:val="31"/>
        </w:rPr>
        <w:t xml:space="preserve"> </w:t>
      </w:r>
      <w:r>
        <w:t>Bošković,</w:t>
      </w:r>
      <w:r>
        <w:rPr>
          <w:spacing w:val="32"/>
        </w:rPr>
        <w:t xml:space="preserve"> </w:t>
      </w:r>
      <w:r>
        <w:t>diplomirani</w:t>
      </w:r>
      <w:r>
        <w:rPr>
          <w:spacing w:val="32"/>
        </w:rPr>
        <w:t xml:space="preserve"> </w:t>
      </w:r>
      <w:r>
        <w:t>geograf-</w:t>
      </w:r>
      <w:r>
        <w:rPr>
          <w:spacing w:val="31"/>
        </w:rPr>
        <w:t xml:space="preserve"> </w:t>
      </w:r>
      <w:r>
        <w:t>turizmolog,</w:t>
      </w:r>
      <w:r>
        <w:rPr>
          <w:spacing w:val="32"/>
        </w:rPr>
        <w:t xml:space="preserve"> </w:t>
      </w:r>
      <w:r>
        <w:t>samostalni</w:t>
      </w:r>
      <w:r>
        <w:rPr>
          <w:spacing w:val="31"/>
        </w:rPr>
        <w:t xml:space="preserve"> </w:t>
      </w:r>
      <w:r>
        <w:t>savjetnik</w:t>
      </w:r>
      <w:r>
        <w:rPr>
          <w:spacing w:val="31"/>
        </w:rPr>
        <w:t xml:space="preserve"> </w:t>
      </w:r>
      <w:r>
        <w:t>I</w:t>
      </w:r>
      <w:r>
        <w:rPr>
          <w:spacing w:val="32"/>
        </w:rPr>
        <w:t xml:space="preserve"> </w:t>
      </w:r>
      <w:r>
        <w:t>u</w:t>
      </w:r>
      <w:r>
        <w:rPr>
          <w:spacing w:val="31"/>
        </w:rPr>
        <w:t xml:space="preserve"> </w:t>
      </w:r>
      <w:r>
        <w:t>Odjeljenju</w:t>
      </w:r>
      <w:r>
        <w:rPr>
          <w:spacing w:val="32"/>
        </w:rPr>
        <w:t xml:space="preserve"> </w:t>
      </w:r>
      <w:r>
        <w:t>za</w:t>
      </w:r>
      <w:r>
        <w:rPr>
          <w:spacing w:val="31"/>
        </w:rPr>
        <w:t xml:space="preserve"> </w:t>
      </w:r>
      <w:r>
        <w:t>razvoj</w:t>
      </w:r>
      <w:r>
        <w:rPr>
          <w:spacing w:val="31"/>
        </w:rPr>
        <w:t xml:space="preserve"> </w:t>
      </w:r>
      <w:r>
        <w:t>kvalifikacija</w:t>
      </w:r>
      <w:r>
        <w:rPr>
          <w:spacing w:val="31"/>
        </w:rPr>
        <w:t xml:space="preserve"> </w:t>
      </w:r>
      <w:r>
        <w:t>u stručnom obrazovanju, JU Centar za stručno obrazovanje</w:t>
      </w:r>
    </w:p>
    <w:p w:rsidR="008C01C9" w:rsidRDefault="0084041E">
      <w:pPr>
        <w:pStyle w:val="Heading4"/>
        <w:ind w:left="1014" w:firstLine="0"/>
      </w:pPr>
      <w:r>
        <w:t>Ostale</w:t>
      </w:r>
      <w:r>
        <w:rPr>
          <w:spacing w:val="-8"/>
        </w:rPr>
        <w:t xml:space="preserve"> </w:t>
      </w:r>
      <w:r>
        <w:rPr>
          <w:spacing w:val="-2"/>
        </w:rPr>
        <w:t>informacije:</w:t>
      </w:r>
    </w:p>
    <w:p w:rsidR="008C01C9" w:rsidRDefault="0084041E">
      <w:pPr>
        <w:pStyle w:val="BodyText"/>
        <w:spacing w:before="120"/>
        <w:ind w:left="1014" w:right="871"/>
      </w:pPr>
      <w:r>
        <w:rPr>
          <w:b/>
        </w:rPr>
        <w:t>Lektura:</w:t>
      </w:r>
      <w:r>
        <w:rPr>
          <w:b/>
          <w:spacing w:val="-13"/>
        </w:rPr>
        <w:t xml:space="preserve"> </w:t>
      </w:r>
      <w:r>
        <w:t>Magdalena</w:t>
      </w:r>
      <w:r>
        <w:rPr>
          <w:spacing w:val="-13"/>
        </w:rPr>
        <w:t xml:space="preserve"> </w:t>
      </w:r>
      <w:r>
        <w:t>Jovanović,</w:t>
      </w:r>
      <w:r>
        <w:rPr>
          <w:spacing w:val="-13"/>
        </w:rPr>
        <w:t xml:space="preserve"> </w:t>
      </w:r>
      <w:r>
        <w:t>samostalni</w:t>
      </w:r>
      <w:r>
        <w:rPr>
          <w:spacing w:val="-13"/>
        </w:rPr>
        <w:t xml:space="preserve"> </w:t>
      </w:r>
      <w:r>
        <w:t>savjetnik</w:t>
      </w:r>
      <w:r>
        <w:rPr>
          <w:spacing w:val="-12"/>
        </w:rPr>
        <w:t xml:space="preserve"> </w:t>
      </w:r>
      <w:r>
        <w:t>I</w:t>
      </w:r>
      <w:r>
        <w:rPr>
          <w:spacing w:val="-13"/>
        </w:rPr>
        <w:t xml:space="preserve"> </w:t>
      </w:r>
      <w:r>
        <w:t>za</w:t>
      </w:r>
      <w:r>
        <w:rPr>
          <w:spacing w:val="-13"/>
        </w:rPr>
        <w:t xml:space="preserve"> </w:t>
      </w:r>
      <w:r>
        <w:t>odnose</w:t>
      </w:r>
      <w:r>
        <w:rPr>
          <w:spacing w:val="-13"/>
        </w:rPr>
        <w:t xml:space="preserve"> </w:t>
      </w:r>
      <w:r>
        <w:t>sa</w:t>
      </w:r>
      <w:r>
        <w:rPr>
          <w:spacing w:val="-13"/>
        </w:rPr>
        <w:t xml:space="preserve"> </w:t>
      </w:r>
      <w:r>
        <w:t>javnostima</w:t>
      </w:r>
      <w:r>
        <w:rPr>
          <w:spacing w:val="-13"/>
        </w:rPr>
        <w:t xml:space="preserve"> </w:t>
      </w:r>
      <w:r>
        <w:t>i</w:t>
      </w:r>
      <w:r>
        <w:rPr>
          <w:spacing w:val="-13"/>
        </w:rPr>
        <w:t xml:space="preserve"> </w:t>
      </w:r>
      <w:r>
        <w:t>lektorisanje,</w:t>
      </w:r>
      <w:r>
        <w:rPr>
          <w:spacing w:val="-12"/>
        </w:rPr>
        <w:t xml:space="preserve"> </w:t>
      </w:r>
      <w:r>
        <w:t>JU</w:t>
      </w:r>
      <w:r>
        <w:rPr>
          <w:spacing w:val="-13"/>
        </w:rPr>
        <w:t xml:space="preserve"> </w:t>
      </w:r>
      <w:r>
        <w:t>Centar</w:t>
      </w:r>
      <w:r>
        <w:rPr>
          <w:spacing w:val="-13"/>
        </w:rPr>
        <w:t xml:space="preserve"> </w:t>
      </w:r>
      <w:r>
        <w:t>za</w:t>
      </w:r>
      <w:r>
        <w:rPr>
          <w:spacing w:val="-13"/>
        </w:rPr>
        <w:t xml:space="preserve"> </w:t>
      </w:r>
      <w:r>
        <w:t xml:space="preserve">stručno </w:t>
      </w:r>
      <w:r>
        <w:rPr>
          <w:spacing w:val="-2"/>
        </w:rPr>
        <w:t>obrazovanje</w:t>
      </w:r>
    </w:p>
    <w:p w:rsidR="008C01C9" w:rsidRDefault="0084041E">
      <w:pPr>
        <w:spacing w:before="120"/>
        <w:ind w:left="1014" w:right="815" w:hanging="1"/>
      </w:pPr>
      <w:r>
        <w:rPr>
          <w:b/>
        </w:rPr>
        <w:t xml:space="preserve">Dizajn i tehnička obrada: </w:t>
      </w:r>
      <w:r>
        <w:t xml:space="preserve">Danilo Gogić, samostalni savjetnik II za administriranje i dizajn, JU Centar za stručno </w:t>
      </w:r>
      <w:r>
        <w:rPr>
          <w:spacing w:val="-2"/>
        </w:rPr>
        <w:t>obrazovanje</w:t>
      </w:r>
    </w:p>
    <w:sectPr w:rsidR="008C01C9">
      <w:pgSz w:w="11910" w:h="16840"/>
      <w:pgMar w:top="840" w:right="566" w:bottom="1080" w:left="425" w:header="599" w:footer="8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20C" w:rsidRDefault="0003320C">
      <w:r>
        <w:separator/>
      </w:r>
    </w:p>
  </w:endnote>
  <w:endnote w:type="continuationSeparator" w:id="0">
    <w:p w:rsidR="0003320C" w:rsidRDefault="0003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20C" w:rsidRDefault="0003320C">
      <w:r>
        <w:separator/>
      </w:r>
    </w:p>
  </w:footnote>
  <w:footnote w:type="continuationSeparator" w:id="0">
    <w:p w:rsidR="0003320C" w:rsidRDefault="00033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1C9" w:rsidRDefault="0084041E">
    <w:pPr>
      <w:pStyle w:val="BodyText"/>
      <w:spacing w:line="14" w:lineRule="auto"/>
      <w:rPr>
        <w:sz w:val="20"/>
      </w:rPr>
    </w:pPr>
    <w:r>
      <w:rPr>
        <w:noProof/>
        <w:sz w:val="20"/>
        <w:lang w:val="en-US"/>
      </w:rP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1C9" w:rsidRDefault="0084041E">
    <w:pPr>
      <w:pStyle w:val="BodyText"/>
      <w:spacing w:line="14" w:lineRule="auto"/>
      <w:rPr>
        <w:sz w:val="20"/>
      </w:rPr>
    </w:pPr>
    <w:r>
      <w:rPr>
        <w:noProof/>
        <w:sz w:val="20"/>
        <w:lang w:val="en-US"/>
      </w:rP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1C9" w:rsidRDefault="0084041E">
    <w:pPr>
      <w:pStyle w:val="BodyText"/>
      <w:spacing w:line="14" w:lineRule="auto"/>
      <w:rPr>
        <w:sz w:val="20"/>
      </w:rPr>
    </w:pPr>
    <w:r>
      <w:rPr>
        <w:noProof/>
        <w:sz w:val="20"/>
        <w:lang w:val="en-US"/>
      </w:rP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1A59"/>
    <w:multiLevelType w:val="hybridMultilevel"/>
    <w:tmpl w:val="EDB27A76"/>
    <w:lvl w:ilvl="0" w:tplc="9A8A46FE">
      <w:numFmt w:val="bullet"/>
      <w:lvlText w:val="-"/>
      <w:lvlJc w:val="left"/>
      <w:pPr>
        <w:ind w:left="288" w:hanging="173"/>
      </w:pPr>
      <w:rPr>
        <w:rFonts w:ascii="Arial Narrow" w:eastAsia="Arial Narrow" w:hAnsi="Arial Narrow" w:cs="Arial Narrow" w:hint="default"/>
        <w:b w:val="0"/>
        <w:bCs w:val="0"/>
        <w:i w:val="0"/>
        <w:iCs w:val="0"/>
        <w:spacing w:val="0"/>
        <w:w w:val="99"/>
        <w:sz w:val="22"/>
        <w:szCs w:val="22"/>
        <w:lang w:val="hr-HR" w:eastAsia="en-US" w:bidi="ar-SA"/>
      </w:rPr>
    </w:lvl>
    <w:lvl w:ilvl="1" w:tplc="DBF4BA02">
      <w:numFmt w:val="bullet"/>
      <w:lvlText w:val="•"/>
      <w:lvlJc w:val="left"/>
      <w:pPr>
        <w:ind w:left="913" w:hanging="173"/>
      </w:pPr>
      <w:rPr>
        <w:rFonts w:hint="default"/>
        <w:lang w:val="hr-HR" w:eastAsia="en-US" w:bidi="ar-SA"/>
      </w:rPr>
    </w:lvl>
    <w:lvl w:ilvl="2" w:tplc="85360168">
      <w:numFmt w:val="bullet"/>
      <w:lvlText w:val="•"/>
      <w:lvlJc w:val="left"/>
      <w:pPr>
        <w:ind w:left="1547" w:hanging="173"/>
      </w:pPr>
      <w:rPr>
        <w:rFonts w:hint="default"/>
        <w:lang w:val="hr-HR" w:eastAsia="en-US" w:bidi="ar-SA"/>
      </w:rPr>
    </w:lvl>
    <w:lvl w:ilvl="3" w:tplc="4B6AB2C2">
      <w:numFmt w:val="bullet"/>
      <w:lvlText w:val="•"/>
      <w:lvlJc w:val="left"/>
      <w:pPr>
        <w:ind w:left="2181" w:hanging="173"/>
      </w:pPr>
      <w:rPr>
        <w:rFonts w:hint="default"/>
        <w:lang w:val="hr-HR" w:eastAsia="en-US" w:bidi="ar-SA"/>
      </w:rPr>
    </w:lvl>
    <w:lvl w:ilvl="4" w:tplc="38A0C344">
      <w:numFmt w:val="bullet"/>
      <w:lvlText w:val="•"/>
      <w:lvlJc w:val="left"/>
      <w:pPr>
        <w:ind w:left="2815" w:hanging="173"/>
      </w:pPr>
      <w:rPr>
        <w:rFonts w:hint="default"/>
        <w:lang w:val="hr-HR" w:eastAsia="en-US" w:bidi="ar-SA"/>
      </w:rPr>
    </w:lvl>
    <w:lvl w:ilvl="5" w:tplc="A3520BDC">
      <w:numFmt w:val="bullet"/>
      <w:lvlText w:val="•"/>
      <w:lvlJc w:val="left"/>
      <w:pPr>
        <w:ind w:left="3449" w:hanging="173"/>
      </w:pPr>
      <w:rPr>
        <w:rFonts w:hint="default"/>
        <w:lang w:val="hr-HR" w:eastAsia="en-US" w:bidi="ar-SA"/>
      </w:rPr>
    </w:lvl>
    <w:lvl w:ilvl="6" w:tplc="49467FAA">
      <w:numFmt w:val="bullet"/>
      <w:lvlText w:val="•"/>
      <w:lvlJc w:val="left"/>
      <w:pPr>
        <w:ind w:left="4083" w:hanging="173"/>
      </w:pPr>
      <w:rPr>
        <w:rFonts w:hint="default"/>
        <w:lang w:val="hr-HR" w:eastAsia="en-US" w:bidi="ar-SA"/>
      </w:rPr>
    </w:lvl>
    <w:lvl w:ilvl="7" w:tplc="11461220">
      <w:numFmt w:val="bullet"/>
      <w:lvlText w:val="•"/>
      <w:lvlJc w:val="left"/>
      <w:pPr>
        <w:ind w:left="4716" w:hanging="173"/>
      </w:pPr>
      <w:rPr>
        <w:rFonts w:hint="default"/>
        <w:lang w:val="hr-HR" w:eastAsia="en-US" w:bidi="ar-SA"/>
      </w:rPr>
    </w:lvl>
    <w:lvl w:ilvl="8" w:tplc="A07C3064">
      <w:numFmt w:val="bullet"/>
      <w:lvlText w:val="•"/>
      <w:lvlJc w:val="left"/>
      <w:pPr>
        <w:ind w:left="5350" w:hanging="173"/>
      </w:pPr>
      <w:rPr>
        <w:rFonts w:hint="default"/>
        <w:lang w:val="hr-HR" w:eastAsia="en-US" w:bidi="ar-SA"/>
      </w:rPr>
    </w:lvl>
  </w:abstractNum>
  <w:abstractNum w:abstractNumId="1" w15:restartNumberingAfterBreak="0">
    <w:nsid w:val="008937B7"/>
    <w:multiLevelType w:val="hybridMultilevel"/>
    <w:tmpl w:val="63008560"/>
    <w:lvl w:ilvl="0" w:tplc="31421620">
      <w:numFmt w:val="bullet"/>
      <w:lvlText w:val="-"/>
      <w:lvlJc w:val="left"/>
      <w:pPr>
        <w:ind w:left="286" w:hanging="173"/>
      </w:pPr>
      <w:rPr>
        <w:rFonts w:ascii="Arial Narrow" w:eastAsia="Arial Narrow" w:hAnsi="Arial Narrow" w:cs="Arial Narrow" w:hint="default"/>
        <w:b w:val="0"/>
        <w:bCs w:val="0"/>
        <w:i w:val="0"/>
        <w:iCs w:val="0"/>
        <w:spacing w:val="0"/>
        <w:w w:val="99"/>
        <w:sz w:val="22"/>
        <w:szCs w:val="22"/>
        <w:lang w:val="hr-HR" w:eastAsia="en-US" w:bidi="ar-SA"/>
      </w:rPr>
    </w:lvl>
    <w:lvl w:ilvl="1" w:tplc="18862814">
      <w:numFmt w:val="bullet"/>
      <w:lvlText w:val="•"/>
      <w:lvlJc w:val="left"/>
      <w:pPr>
        <w:ind w:left="913" w:hanging="173"/>
      </w:pPr>
      <w:rPr>
        <w:rFonts w:hint="default"/>
        <w:lang w:val="hr-HR" w:eastAsia="en-US" w:bidi="ar-SA"/>
      </w:rPr>
    </w:lvl>
    <w:lvl w:ilvl="2" w:tplc="07603120">
      <w:numFmt w:val="bullet"/>
      <w:lvlText w:val="•"/>
      <w:lvlJc w:val="left"/>
      <w:pPr>
        <w:ind w:left="1547" w:hanging="173"/>
      </w:pPr>
      <w:rPr>
        <w:rFonts w:hint="default"/>
        <w:lang w:val="hr-HR" w:eastAsia="en-US" w:bidi="ar-SA"/>
      </w:rPr>
    </w:lvl>
    <w:lvl w:ilvl="3" w:tplc="DF183336">
      <w:numFmt w:val="bullet"/>
      <w:lvlText w:val="•"/>
      <w:lvlJc w:val="left"/>
      <w:pPr>
        <w:ind w:left="2181" w:hanging="173"/>
      </w:pPr>
      <w:rPr>
        <w:rFonts w:hint="default"/>
        <w:lang w:val="hr-HR" w:eastAsia="en-US" w:bidi="ar-SA"/>
      </w:rPr>
    </w:lvl>
    <w:lvl w:ilvl="4" w:tplc="F8240E02">
      <w:numFmt w:val="bullet"/>
      <w:lvlText w:val="•"/>
      <w:lvlJc w:val="left"/>
      <w:pPr>
        <w:ind w:left="2815" w:hanging="173"/>
      </w:pPr>
      <w:rPr>
        <w:rFonts w:hint="default"/>
        <w:lang w:val="hr-HR" w:eastAsia="en-US" w:bidi="ar-SA"/>
      </w:rPr>
    </w:lvl>
    <w:lvl w:ilvl="5" w:tplc="B808BCE4">
      <w:numFmt w:val="bullet"/>
      <w:lvlText w:val="•"/>
      <w:lvlJc w:val="left"/>
      <w:pPr>
        <w:ind w:left="3449" w:hanging="173"/>
      </w:pPr>
      <w:rPr>
        <w:rFonts w:hint="default"/>
        <w:lang w:val="hr-HR" w:eastAsia="en-US" w:bidi="ar-SA"/>
      </w:rPr>
    </w:lvl>
    <w:lvl w:ilvl="6" w:tplc="090C4BE6">
      <w:numFmt w:val="bullet"/>
      <w:lvlText w:val="•"/>
      <w:lvlJc w:val="left"/>
      <w:pPr>
        <w:ind w:left="4083" w:hanging="173"/>
      </w:pPr>
      <w:rPr>
        <w:rFonts w:hint="default"/>
        <w:lang w:val="hr-HR" w:eastAsia="en-US" w:bidi="ar-SA"/>
      </w:rPr>
    </w:lvl>
    <w:lvl w:ilvl="7" w:tplc="3D60FFDA">
      <w:numFmt w:val="bullet"/>
      <w:lvlText w:val="•"/>
      <w:lvlJc w:val="left"/>
      <w:pPr>
        <w:ind w:left="4716" w:hanging="173"/>
      </w:pPr>
      <w:rPr>
        <w:rFonts w:hint="default"/>
        <w:lang w:val="hr-HR" w:eastAsia="en-US" w:bidi="ar-SA"/>
      </w:rPr>
    </w:lvl>
    <w:lvl w:ilvl="8" w:tplc="09929DE0">
      <w:numFmt w:val="bullet"/>
      <w:lvlText w:val="•"/>
      <w:lvlJc w:val="left"/>
      <w:pPr>
        <w:ind w:left="5350" w:hanging="173"/>
      </w:pPr>
      <w:rPr>
        <w:rFonts w:hint="default"/>
        <w:lang w:val="hr-HR" w:eastAsia="en-US" w:bidi="ar-SA"/>
      </w:rPr>
    </w:lvl>
  </w:abstractNum>
  <w:abstractNum w:abstractNumId="2" w15:restartNumberingAfterBreak="0">
    <w:nsid w:val="00ED30AB"/>
    <w:multiLevelType w:val="hybridMultilevel"/>
    <w:tmpl w:val="A8E4AF44"/>
    <w:lvl w:ilvl="0" w:tplc="4CF6F5F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3A6E4AA">
      <w:numFmt w:val="bullet"/>
      <w:lvlText w:val="•"/>
      <w:lvlJc w:val="left"/>
      <w:pPr>
        <w:ind w:left="2261" w:hanging="285"/>
      </w:pPr>
      <w:rPr>
        <w:rFonts w:hint="default"/>
        <w:lang w:val="hr-HR" w:eastAsia="en-US" w:bidi="ar-SA"/>
      </w:rPr>
    </w:lvl>
    <w:lvl w:ilvl="2" w:tplc="054C7BAA">
      <w:numFmt w:val="bullet"/>
      <w:lvlText w:val="•"/>
      <w:lvlJc w:val="left"/>
      <w:pPr>
        <w:ind w:left="3223" w:hanging="285"/>
      </w:pPr>
      <w:rPr>
        <w:rFonts w:hint="default"/>
        <w:lang w:val="hr-HR" w:eastAsia="en-US" w:bidi="ar-SA"/>
      </w:rPr>
    </w:lvl>
    <w:lvl w:ilvl="3" w:tplc="8A54263E">
      <w:numFmt w:val="bullet"/>
      <w:lvlText w:val="•"/>
      <w:lvlJc w:val="left"/>
      <w:pPr>
        <w:ind w:left="4184" w:hanging="285"/>
      </w:pPr>
      <w:rPr>
        <w:rFonts w:hint="default"/>
        <w:lang w:val="hr-HR" w:eastAsia="en-US" w:bidi="ar-SA"/>
      </w:rPr>
    </w:lvl>
    <w:lvl w:ilvl="4" w:tplc="A5F425F4">
      <w:numFmt w:val="bullet"/>
      <w:lvlText w:val="•"/>
      <w:lvlJc w:val="left"/>
      <w:pPr>
        <w:ind w:left="5146" w:hanging="285"/>
      </w:pPr>
      <w:rPr>
        <w:rFonts w:hint="default"/>
        <w:lang w:val="hr-HR" w:eastAsia="en-US" w:bidi="ar-SA"/>
      </w:rPr>
    </w:lvl>
    <w:lvl w:ilvl="5" w:tplc="813A0E7E">
      <w:numFmt w:val="bullet"/>
      <w:lvlText w:val="•"/>
      <w:lvlJc w:val="left"/>
      <w:pPr>
        <w:ind w:left="6107" w:hanging="285"/>
      </w:pPr>
      <w:rPr>
        <w:rFonts w:hint="default"/>
        <w:lang w:val="hr-HR" w:eastAsia="en-US" w:bidi="ar-SA"/>
      </w:rPr>
    </w:lvl>
    <w:lvl w:ilvl="6" w:tplc="78FA8A58">
      <w:numFmt w:val="bullet"/>
      <w:lvlText w:val="•"/>
      <w:lvlJc w:val="left"/>
      <w:pPr>
        <w:ind w:left="7069" w:hanging="285"/>
      </w:pPr>
      <w:rPr>
        <w:rFonts w:hint="default"/>
        <w:lang w:val="hr-HR" w:eastAsia="en-US" w:bidi="ar-SA"/>
      </w:rPr>
    </w:lvl>
    <w:lvl w:ilvl="7" w:tplc="B2E23770">
      <w:numFmt w:val="bullet"/>
      <w:lvlText w:val="•"/>
      <w:lvlJc w:val="left"/>
      <w:pPr>
        <w:ind w:left="8030" w:hanging="285"/>
      </w:pPr>
      <w:rPr>
        <w:rFonts w:hint="default"/>
        <w:lang w:val="hr-HR" w:eastAsia="en-US" w:bidi="ar-SA"/>
      </w:rPr>
    </w:lvl>
    <w:lvl w:ilvl="8" w:tplc="2E0E1D7E">
      <w:numFmt w:val="bullet"/>
      <w:lvlText w:val="•"/>
      <w:lvlJc w:val="left"/>
      <w:pPr>
        <w:ind w:left="8992" w:hanging="285"/>
      </w:pPr>
      <w:rPr>
        <w:rFonts w:hint="default"/>
        <w:lang w:val="hr-HR" w:eastAsia="en-US" w:bidi="ar-SA"/>
      </w:rPr>
    </w:lvl>
  </w:abstractNum>
  <w:abstractNum w:abstractNumId="3" w15:restartNumberingAfterBreak="0">
    <w:nsid w:val="01357C62"/>
    <w:multiLevelType w:val="hybridMultilevel"/>
    <w:tmpl w:val="2ED87F52"/>
    <w:lvl w:ilvl="0" w:tplc="F8A67C24">
      <w:numFmt w:val="bullet"/>
      <w:lvlText w:val="-"/>
      <w:lvlJc w:val="left"/>
      <w:pPr>
        <w:ind w:left="1298" w:hanging="285"/>
      </w:pPr>
      <w:rPr>
        <w:rFonts w:ascii="Arial Narrow" w:eastAsia="Arial Narrow" w:hAnsi="Arial Narrow" w:cs="Arial Narrow" w:hint="default"/>
        <w:b w:val="0"/>
        <w:bCs w:val="0"/>
        <w:i w:val="0"/>
        <w:iCs w:val="0"/>
        <w:spacing w:val="0"/>
        <w:w w:val="99"/>
        <w:sz w:val="22"/>
        <w:szCs w:val="22"/>
        <w:lang w:val="hr-HR" w:eastAsia="en-US" w:bidi="ar-SA"/>
      </w:rPr>
    </w:lvl>
    <w:lvl w:ilvl="1" w:tplc="CCA8D4CA">
      <w:numFmt w:val="bullet"/>
      <w:lvlText w:val="•"/>
      <w:lvlJc w:val="left"/>
      <w:pPr>
        <w:ind w:left="2261" w:hanging="285"/>
      </w:pPr>
      <w:rPr>
        <w:rFonts w:hint="default"/>
        <w:lang w:val="hr-HR" w:eastAsia="en-US" w:bidi="ar-SA"/>
      </w:rPr>
    </w:lvl>
    <w:lvl w:ilvl="2" w:tplc="F92EEAEA">
      <w:numFmt w:val="bullet"/>
      <w:lvlText w:val="•"/>
      <w:lvlJc w:val="left"/>
      <w:pPr>
        <w:ind w:left="3223" w:hanging="285"/>
      </w:pPr>
      <w:rPr>
        <w:rFonts w:hint="default"/>
        <w:lang w:val="hr-HR" w:eastAsia="en-US" w:bidi="ar-SA"/>
      </w:rPr>
    </w:lvl>
    <w:lvl w:ilvl="3" w:tplc="94A03DB2">
      <w:numFmt w:val="bullet"/>
      <w:lvlText w:val="•"/>
      <w:lvlJc w:val="left"/>
      <w:pPr>
        <w:ind w:left="4184" w:hanging="285"/>
      </w:pPr>
      <w:rPr>
        <w:rFonts w:hint="default"/>
        <w:lang w:val="hr-HR" w:eastAsia="en-US" w:bidi="ar-SA"/>
      </w:rPr>
    </w:lvl>
    <w:lvl w:ilvl="4" w:tplc="3154E6EE">
      <w:numFmt w:val="bullet"/>
      <w:lvlText w:val="•"/>
      <w:lvlJc w:val="left"/>
      <w:pPr>
        <w:ind w:left="5146" w:hanging="285"/>
      </w:pPr>
      <w:rPr>
        <w:rFonts w:hint="default"/>
        <w:lang w:val="hr-HR" w:eastAsia="en-US" w:bidi="ar-SA"/>
      </w:rPr>
    </w:lvl>
    <w:lvl w:ilvl="5" w:tplc="DAF8DCF4">
      <w:numFmt w:val="bullet"/>
      <w:lvlText w:val="•"/>
      <w:lvlJc w:val="left"/>
      <w:pPr>
        <w:ind w:left="6107" w:hanging="285"/>
      </w:pPr>
      <w:rPr>
        <w:rFonts w:hint="default"/>
        <w:lang w:val="hr-HR" w:eastAsia="en-US" w:bidi="ar-SA"/>
      </w:rPr>
    </w:lvl>
    <w:lvl w:ilvl="6" w:tplc="F768D512">
      <w:numFmt w:val="bullet"/>
      <w:lvlText w:val="•"/>
      <w:lvlJc w:val="left"/>
      <w:pPr>
        <w:ind w:left="7069" w:hanging="285"/>
      </w:pPr>
      <w:rPr>
        <w:rFonts w:hint="default"/>
        <w:lang w:val="hr-HR" w:eastAsia="en-US" w:bidi="ar-SA"/>
      </w:rPr>
    </w:lvl>
    <w:lvl w:ilvl="7" w:tplc="C2F496E4">
      <w:numFmt w:val="bullet"/>
      <w:lvlText w:val="•"/>
      <w:lvlJc w:val="left"/>
      <w:pPr>
        <w:ind w:left="8030" w:hanging="285"/>
      </w:pPr>
      <w:rPr>
        <w:rFonts w:hint="default"/>
        <w:lang w:val="hr-HR" w:eastAsia="en-US" w:bidi="ar-SA"/>
      </w:rPr>
    </w:lvl>
    <w:lvl w:ilvl="8" w:tplc="257A1D7C">
      <w:numFmt w:val="bullet"/>
      <w:lvlText w:val="•"/>
      <w:lvlJc w:val="left"/>
      <w:pPr>
        <w:ind w:left="8992" w:hanging="285"/>
      </w:pPr>
      <w:rPr>
        <w:rFonts w:hint="default"/>
        <w:lang w:val="hr-HR" w:eastAsia="en-US" w:bidi="ar-SA"/>
      </w:rPr>
    </w:lvl>
  </w:abstractNum>
  <w:abstractNum w:abstractNumId="4" w15:restartNumberingAfterBreak="0">
    <w:nsid w:val="0245396D"/>
    <w:multiLevelType w:val="hybridMultilevel"/>
    <w:tmpl w:val="84CE70BE"/>
    <w:lvl w:ilvl="0" w:tplc="80F4B43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2BBC425A">
      <w:numFmt w:val="bullet"/>
      <w:lvlText w:val="•"/>
      <w:lvlJc w:val="left"/>
      <w:pPr>
        <w:ind w:left="2261" w:hanging="285"/>
      </w:pPr>
      <w:rPr>
        <w:rFonts w:hint="default"/>
        <w:lang w:val="hr-HR" w:eastAsia="en-US" w:bidi="ar-SA"/>
      </w:rPr>
    </w:lvl>
    <w:lvl w:ilvl="2" w:tplc="C4547640">
      <w:numFmt w:val="bullet"/>
      <w:lvlText w:val="•"/>
      <w:lvlJc w:val="left"/>
      <w:pPr>
        <w:ind w:left="3223" w:hanging="285"/>
      </w:pPr>
      <w:rPr>
        <w:rFonts w:hint="default"/>
        <w:lang w:val="hr-HR" w:eastAsia="en-US" w:bidi="ar-SA"/>
      </w:rPr>
    </w:lvl>
    <w:lvl w:ilvl="3" w:tplc="E6526242">
      <w:numFmt w:val="bullet"/>
      <w:lvlText w:val="•"/>
      <w:lvlJc w:val="left"/>
      <w:pPr>
        <w:ind w:left="4184" w:hanging="285"/>
      </w:pPr>
      <w:rPr>
        <w:rFonts w:hint="default"/>
        <w:lang w:val="hr-HR" w:eastAsia="en-US" w:bidi="ar-SA"/>
      </w:rPr>
    </w:lvl>
    <w:lvl w:ilvl="4" w:tplc="0C7AFEEC">
      <w:numFmt w:val="bullet"/>
      <w:lvlText w:val="•"/>
      <w:lvlJc w:val="left"/>
      <w:pPr>
        <w:ind w:left="5146" w:hanging="285"/>
      </w:pPr>
      <w:rPr>
        <w:rFonts w:hint="default"/>
        <w:lang w:val="hr-HR" w:eastAsia="en-US" w:bidi="ar-SA"/>
      </w:rPr>
    </w:lvl>
    <w:lvl w:ilvl="5" w:tplc="326CADA0">
      <w:numFmt w:val="bullet"/>
      <w:lvlText w:val="•"/>
      <w:lvlJc w:val="left"/>
      <w:pPr>
        <w:ind w:left="6107" w:hanging="285"/>
      </w:pPr>
      <w:rPr>
        <w:rFonts w:hint="default"/>
        <w:lang w:val="hr-HR" w:eastAsia="en-US" w:bidi="ar-SA"/>
      </w:rPr>
    </w:lvl>
    <w:lvl w:ilvl="6" w:tplc="8590856E">
      <w:numFmt w:val="bullet"/>
      <w:lvlText w:val="•"/>
      <w:lvlJc w:val="left"/>
      <w:pPr>
        <w:ind w:left="7069" w:hanging="285"/>
      </w:pPr>
      <w:rPr>
        <w:rFonts w:hint="default"/>
        <w:lang w:val="hr-HR" w:eastAsia="en-US" w:bidi="ar-SA"/>
      </w:rPr>
    </w:lvl>
    <w:lvl w:ilvl="7" w:tplc="4726CBD0">
      <w:numFmt w:val="bullet"/>
      <w:lvlText w:val="•"/>
      <w:lvlJc w:val="left"/>
      <w:pPr>
        <w:ind w:left="8030" w:hanging="285"/>
      </w:pPr>
      <w:rPr>
        <w:rFonts w:hint="default"/>
        <w:lang w:val="hr-HR" w:eastAsia="en-US" w:bidi="ar-SA"/>
      </w:rPr>
    </w:lvl>
    <w:lvl w:ilvl="8" w:tplc="9D94BFB2">
      <w:numFmt w:val="bullet"/>
      <w:lvlText w:val="•"/>
      <w:lvlJc w:val="left"/>
      <w:pPr>
        <w:ind w:left="8992" w:hanging="285"/>
      </w:pPr>
      <w:rPr>
        <w:rFonts w:hint="default"/>
        <w:lang w:val="hr-HR" w:eastAsia="en-US" w:bidi="ar-SA"/>
      </w:rPr>
    </w:lvl>
  </w:abstractNum>
  <w:abstractNum w:abstractNumId="5" w15:restartNumberingAfterBreak="0">
    <w:nsid w:val="027B5578"/>
    <w:multiLevelType w:val="hybridMultilevel"/>
    <w:tmpl w:val="633A3CFE"/>
    <w:lvl w:ilvl="0" w:tplc="46187028">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3A7AB9F6">
      <w:numFmt w:val="bullet"/>
      <w:lvlText w:val="•"/>
      <w:lvlJc w:val="left"/>
      <w:pPr>
        <w:ind w:left="2261" w:hanging="285"/>
      </w:pPr>
      <w:rPr>
        <w:rFonts w:hint="default"/>
        <w:lang w:val="hr-HR" w:eastAsia="en-US" w:bidi="ar-SA"/>
      </w:rPr>
    </w:lvl>
    <w:lvl w:ilvl="2" w:tplc="90B8654E">
      <w:numFmt w:val="bullet"/>
      <w:lvlText w:val="•"/>
      <w:lvlJc w:val="left"/>
      <w:pPr>
        <w:ind w:left="3223" w:hanging="285"/>
      </w:pPr>
      <w:rPr>
        <w:rFonts w:hint="default"/>
        <w:lang w:val="hr-HR" w:eastAsia="en-US" w:bidi="ar-SA"/>
      </w:rPr>
    </w:lvl>
    <w:lvl w:ilvl="3" w:tplc="EEEA3B0E">
      <w:numFmt w:val="bullet"/>
      <w:lvlText w:val="•"/>
      <w:lvlJc w:val="left"/>
      <w:pPr>
        <w:ind w:left="4184" w:hanging="285"/>
      </w:pPr>
      <w:rPr>
        <w:rFonts w:hint="default"/>
        <w:lang w:val="hr-HR" w:eastAsia="en-US" w:bidi="ar-SA"/>
      </w:rPr>
    </w:lvl>
    <w:lvl w:ilvl="4" w:tplc="FC54AAB4">
      <w:numFmt w:val="bullet"/>
      <w:lvlText w:val="•"/>
      <w:lvlJc w:val="left"/>
      <w:pPr>
        <w:ind w:left="5146" w:hanging="285"/>
      </w:pPr>
      <w:rPr>
        <w:rFonts w:hint="default"/>
        <w:lang w:val="hr-HR" w:eastAsia="en-US" w:bidi="ar-SA"/>
      </w:rPr>
    </w:lvl>
    <w:lvl w:ilvl="5" w:tplc="272885DE">
      <w:numFmt w:val="bullet"/>
      <w:lvlText w:val="•"/>
      <w:lvlJc w:val="left"/>
      <w:pPr>
        <w:ind w:left="6107" w:hanging="285"/>
      </w:pPr>
      <w:rPr>
        <w:rFonts w:hint="default"/>
        <w:lang w:val="hr-HR" w:eastAsia="en-US" w:bidi="ar-SA"/>
      </w:rPr>
    </w:lvl>
    <w:lvl w:ilvl="6" w:tplc="1018D2EE">
      <w:numFmt w:val="bullet"/>
      <w:lvlText w:val="•"/>
      <w:lvlJc w:val="left"/>
      <w:pPr>
        <w:ind w:left="7069" w:hanging="285"/>
      </w:pPr>
      <w:rPr>
        <w:rFonts w:hint="default"/>
        <w:lang w:val="hr-HR" w:eastAsia="en-US" w:bidi="ar-SA"/>
      </w:rPr>
    </w:lvl>
    <w:lvl w:ilvl="7" w:tplc="855C7B38">
      <w:numFmt w:val="bullet"/>
      <w:lvlText w:val="•"/>
      <w:lvlJc w:val="left"/>
      <w:pPr>
        <w:ind w:left="8030" w:hanging="285"/>
      </w:pPr>
      <w:rPr>
        <w:rFonts w:hint="default"/>
        <w:lang w:val="hr-HR" w:eastAsia="en-US" w:bidi="ar-SA"/>
      </w:rPr>
    </w:lvl>
    <w:lvl w:ilvl="8" w:tplc="7A243FE0">
      <w:numFmt w:val="bullet"/>
      <w:lvlText w:val="•"/>
      <w:lvlJc w:val="left"/>
      <w:pPr>
        <w:ind w:left="8992" w:hanging="285"/>
      </w:pPr>
      <w:rPr>
        <w:rFonts w:hint="default"/>
        <w:lang w:val="hr-HR" w:eastAsia="en-US" w:bidi="ar-SA"/>
      </w:rPr>
    </w:lvl>
  </w:abstractNum>
  <w:abstractNum w:abstractNumId="6" w15:restartNumberingAfterBreak="0">
    <w:nsid w:val="03126D53"/>
    <w:multiLevelType w:val="hybridMultilevel"/>
    <w:tmpl w:val="8ECE10DE"/>
    <w:lvl w:ilvl="0" w:tplc="5B509CA2">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7CC410AA">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CCF432A0">
      <w:numFmt w:val="bullet"/>
      <w:lvlText w:val="•"/>
      <w:lvlJc w:val="left"/>
      <w:pPr>
        <w:ind w:left="2759" w:hanging="360"/>
      </w:pPr>
      <w:rPr>
        <w:rFonts w:hint="default"/>
        <w:lang w:val="hr-HR" w:eastAsia="en-US" w:bidi="ar-SA"/>
      </w:rPr>
    </w:lvl>
    <w:lvl w:ilvl="3" w:tplc="990E3C34">
      <w:numFmt w:val="bullet"/>
      <w:lvlText w:val="•"/>
      <w:lvlJc w:val="left"/>
      <w:pPr>
        <w:ind w:left="3778" w:hanging="360"/>
      </w:pPr>
      <w:rPr>
        <w:rFonts w:hint="default"/>
        <w:lang w:val="hr-HR" w:eastAsia="en-US" w:bidi="ar-SA"/>
      </w:rPr>
    </w:lvl>
    <w:lvl w:ilvl="4" w:tplc="1DD022C8">
      <w:numFmt w:val="bullet"/>
      <w:lvlText w:val="•"/>
      <w:lvlJc w:val="left"/>
      <w:pPr>
        <w:ind w:left="4798" w:hanging="360"/>
      </w:pPr>
      <w:rPr>
        <w:rFonts w:hint="default"/>
        <w:lang w:val="hr-HR" w:eastAsia="en-US" w:bidi="ar-SA"/>
      </w:rPr>
    </w:lvl>
    <w:lvl w:ilvl="5" w:tplc="B33E010C">
      <w:numFmt w:val="bullet"/>
      <w:lvlText w:val="•"/>
      <w:lvlJc w:val="left"/>
      <w:pPr>
        <w:ind w:left="5817" w:hanging="360"/>
      </w:pPr>
      <w:rPr>
        <w:rFonts w:hint="default"/>
        <w:lang w:val="hr-HR" w:eastAsia="en-US" w:bidi="ar-SA"/>
      </w:rPr>
    </w:lvl>
    <w:lvl w:ilvl="6" w:tplc="76006F20">
      <w:numFmt w:val="bullet"/>
      <w:lvlText w:val="•"/>
      <w:lvlJc w:val="left"/>
      <w:pPr>
        <w:ind w:left="6837" w:hanging="360"/>
      </w:pPr>
      <w:rPr>
        <w:rFonts w:hint="default"/>
        <w:lang w:val="hr-HR" w:eastAsia="en-US" w:bidi="ar-SA"/>
      </w:rPr>
    </w:lvl>
    <w:lvl w:ilvl="7" w:tplc="B04CEB9C">
      <w:numFmt w:val="bullet"/>
      <w:lvlText w:val="•"/>
      <w:lvlJc w:val="left"/>
      <w:pPr>
        <w:ind w:left="7856" w:hanging="360"/>
      </w:pPr>
      <w:rPr>
        <w:rFonts w:hint="default"/>
        <w:lang w:val="hr-HR" w:eastAsia="en-US" w:bidi="ar-SA"/>
      </w:rPr>
    </w:lvl>
    <w:lvl w:ilvl="8" w:tplc="7D828C68">
      <w:numFmt w:val="bullet"/>
      <w:lvlText w:val="•"/>
      <w:lvlJc w:val="left"/>
      <w:pPr>
        <w:ind w:left="8876" w:hanging="360"/>
      </w:pPr>
      <w:rPr>
        <w:rFonts w:hint="default"/>
        <w:lang w:val="hr-HR" w:eastAsia="en-US" w:bidi="ar-SA"/>
      </w:rPr>
    </w:lvl>
  </w:abstractNum>
  <w:abstractNum w:abstractNumId="7" w15:restartNumberingAfterBreak="0">
    <w:nsid w:val="037018FD"/>
    <w:multiLevelType w:val="hybridMultilevel"/>
    <w:tmpl w:val="C17EB312"/>
    <w:lvl w:ilvl="0" w:tplc="53D2172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9BB85E9C">
      <w:numFmt w:val="bullet"/>
      <w:lvlText w:val="•"/>
      <w:lvlJc w:val="left"/>
      <w:pPr>
        <w:ind w:left="2261" w:hanging="285"/>
      </w:pPr>
      <w:rPr>
        <w:rFonts w:hint="default"/>
        <w:lang w:val="hr-HR" w:eastAsia="en-US" w:bidi="ar-SA"/>
      </w:rPr>
    </w:lvl>
    <w:lvl w:ilvl="2" w:tplc="18ACFAFE">
      <w:numFmt w:val="bullet"/>
      <w:lvlText w:val="•"/>
      <w:lvlJc w:val="left"/>
      <w:pPr>
        <w:ind w:left="3223" w:hanging="285"/>
      </w:pPr>
      <w:rPr>
        <w:rFonts w:hint="default"/>
        <w:lang w:val="hr-HR" w:eastAsia="en-US" w:bidi="ar-SA"/>
      </w:rPr>
    </w:lvl>
    <w:lvl w:ilvl="3" w:tplc="A03ED176">
      <w:numFmt w:val="bullet"/>
      <w:lvlText w:val="•"/>
      <w:lvlJc w:val="left"/>
      <w:pPr>
        <w:ind w:left="4184" w:hanging="285"/>
      </w:pPr>
      <w:rPr>
        <w:rFonts w:hint="default"/>
        <w:lang w:val="hr-HR" w:eastAsia="en-US" w:bidi="ar-SA"/>
      </w:rPr>
    </w:lvl>
    <w:lvl w:ilvl="4" w:tplc="26B697AE">
      <w:numFmt w:val="bullet"/>
      <w:lvlText w:val="•"/>
      <w:lvlJc w:val="left"/>
      <w:pPr>
        <w:ind w:left="5146" w:hanging="285"/>
      </w:pPr>
      <w:rPr>
        <w:rFonts w:hint="default"/>
        <w:lang w:val="hr-HR" w:eastAsia="en-US" w:bidi="ar-SA"/>
      </w:rPr>
    </w:lvl>
    <w:lvl w:ilvl="5" w:tplc="7A8CB714">
      <w:numFmt w:val="bullet"/>
      <w:lvlText w:val="•"/>
      <w:lvlJc w:val="left"/>
      <w:pPr>
        <w:ind w:left="6107" w:hanging="285"/>
      </w:pPr>
      <w:rPr>
        <w:rFonts w:hint="default"/>
        <w:lang w:val="hr-HR" w:eastAsia="en-US" w:bidi="ar-SA"/>
      </w:rPr>
    </w:lvl>
    <w:lvl w:ilvl="6" w:tplc="EC2262F2">
      <w:numFmt w:val="bullet"/>
      <w:lvlText w:val="•"/>
      <w:lvlJc w:val="left"/>
      <w:pPr>
        <w:ind w:left="7069" w:hanging="285"/>
      </w:pPr>
      <w:rPr>
        <w:rFonts w:hint="default"/>
        <w:lang w:val="hr-HR" w:eastAsia="en-US" w:bidi="ar-SA"/>
      </w:rPr>
    </w:lvl>
    <w:lvl w:ilvl="7" w:tplc="7E1C5E6A">
      <w:numFmt w:val="bullet"/>
      <w:lvlText w:val="•"/>
      <w:lvlJc w:val="left"/>
      <w:pPr>
        <w:ind w:left="8030" w:hanging="285"/>
      </w:pPr>
      <w:rPr>
        <w:rFonts w:hint="default"/>
        <w:lang w:val="hr-HR" w:eastAsia="en-US" w:bidi="ar-SA"/>
      </w:rPr>
    </w:lvl>
    <w:lvl w:ilvl="8" w:tplc="792E3CDA">
      <w:numFmt w:val="bullet"/>
      <w:lvlText w:val="•"/>
      <w:lvlJc w:val="left"/>
      <w:pPr>
        <w:ind w:left="8992" w:hanging="285"/>
      </w:pPr>
      <w:rPr>
        <w:rFonts w:hint="default"/>
        <w:lang w:val="hr-HR" w:eastAsia="en-US" w:bidi="ar-SA"/>
      </w:rPr>
    </w:lvl>
  </w:abstractNum>
  <w:abstractNum w:abstractNumId="8" w15:restartNumberingAfterBreak="0">
    <w:nsid w:val="03726403"/>
    <w:multiLevelType w:val="hybridMultilevel"/>
    <w:tmpl w:val="3D2059F2"/>
    <w:lvl w:ilvl="0" w:tplc="1138EA90">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4832010A">
      <w:numFmt w:val="bullet"/>
      <w:lvlText w:val="•"/>
      <w:lvlJc w:val="left"/>
      <w:pPr>
        <w:ind w:left="2117" w:hanging="173"/>
      </w:pPr>
      <w:rPr>
        <w:rFonts w:hint="default"/>
        <w:lang w:val="hr-HR" w:eastAsia="en-US" w:bidi="ar-SA"/>
      </w:rPr>
    </w:lvl>
    <w:lvl w:ilvl="2" w:tplc="4B9C01C4">
      <w:numFmt w:val="bullet"/>
      <w:lvlText w:val="•"/>
      <w:lvlJc w:val="left"/>
      <w:pPr>
        <w:ind w:left="3095" w:hanging="173"/>
      </w:pPr>
      <w:rPr>
        <w:rFonts w:hint="default"/>
        <w:lang w:val="hr-HR" w:eastAsia="en-US" w:bidi="ar-SA"/>
      </w:rPr>
    </w:lvl>
    <w:lvl w:ilvl="3" w:tplc="18D64998">
      <w:numFmt w:val="bullet"/>
      <w:lvlText w:val="•"/>
      <w:lvlJc w:val="left"/>
      <w:pPr>
        <w:ind w:left="4072" w:hanging="173"/>
      </w:pPr>
      <w:rPr>
        <w:rFonts w:hint="default"/>
        <w:lang w:val="hr-HR" w:eastAsia="en-US" w:bidi="ar-SA"/>
      </w:rPr>
    </w:lvl>
    <w:lvl w:ilvl="4" w:tplc="AB28BF7A">
      <w:numFmt w:val="bullet"/>
      <w:lvlText w:val="•"/>
      <w:lvlJc w:val="left"/>
      <w:pPr>
        <w:ind w:left="5050" w:hanging="173"/>
      </w:pPr>
      <w:rPr>
        <w:rFonts w:hint="default"/>
        <w:lang w:val="hr-HR" w:eastAsia="en-US" w:bidi="ar-SA"/>
      </w:rPr>
    </w:lvl>
    <w:lvl w:ilvl="5" w:tplc="3A5C2C34">
      <w:numFmt w:val="bullet"/>
      <w:lvlText w:val="•"/>
      <w:lvlJc w:val="left"/>
      <w:pPr>
        <w:ind w:left="6027" w:hanging="173"/>
      </w:pPr>
      <w:rPr>
        <w:rFonts w:hint="default"/>
        <w:lang w:val="hr-HR" w:eastAsia="en-US" w:bidi="ar-SA"/>
      </w:rPr>
    </w:lvl>
    <w:lvl w:ilvl="6" w:tplc="38FA5A6A">
      <w:numFmt w:val="bullet"/>
      <w:lvlText w:val="•"/>
      <w:lvlJc w:val="left"/>
      <w:pPr>
        <w:ind w:left="7005" w:hanging="173"/>
      </w:pPr>
      <w:rPr>
        <w:rFonts w:hint="default"/>
        <w:lang w:val="hr-HR" w:eastAsia="en-US" w:bidi="ar-SA"/>
      </w:rPr>
    </w:lvl>
    <w:lvl w:ilvl="7" w:tplc="03F65ADE">
      <w:numFmt w:val="bullet"/>
      <w:lvlText w:val="•"/>
      <w:lvlJc w:val="left"/>
      <w:pPr>
        <w:ind w:left="7982" w:hanging="173"/>
      </w:pPr>
      <w:rPr>
        <w:rFonts w:hint="default"/>
        <w:lang w:val="hr-HR" w:eastAsia="en-US" w:bidi="ar-SA"/>
      </w:rPr>
    </w:lvl>
    <w:lvl w:ilvl="8" w:tplc="78E2F7B2">
      <w:numFmt w:val="bullet"/>
      <w:lvlText w:val="•"/>
      <w:lvlJc w:val="left"/>
      <w:pPr>
        <w:ind w:left="8960" w:hanging="173"/>
      </w:pPr>
      <w:rPr>
        <w:rFonts w:hint="default"/>
        <w:lang w:val="hr-HR" w:eastAsia="en-US" w:bidi="ar-SA"/>
      </w:rPr>
    </w:lvl>
  </w:abstractNum>
  <w:abstractNum w:abstractNumId="9" w15:restartNumberingAfterBreak="0">
    <w:nsid w:val="03952C8C"/>
    <w:multiLevelType w:val="hybridMultilevel"/>
    <w:tmpl w:val="5C1E4700"/>
    <w:lvl w:ilvl="0" w:tplc="5FE672F2">
      <w:numFmt w:val="bullet"/>
      <w:lvlText w:val="-"/>
      <w:lvlJc w:val="left"/>
      <w:pPr>
        <w:ind w:left="301" w:hanging="173"/>
      </w:pPr>
      <w:rPr>
        <w:rFonts w:ascii="Arial Narrow" w:eastAsia="Arial Narrow" w:hAnsi="Arial Narrow" w:cs="Arial Narrow" w:hint="default"/>
        <w:b w:val="0"/>
        <w:bCs w:val="0"/>
        <w:i w:val="0"/>
        <w:iCs w:val="0"/>
        <w:spacing w:val="0"/>
        <w:w w:val="99"/>
        <w:sz w:val="22"/>
        <w:szCs w:val="22"/>
        <w:lang w:val="hr-HR" w:eastAsia="en-US" w:bidi="ar-SA"/>
      </w:rPr>
    </w:lvl>
    <w:lvl w:ilvl="1" w:tplc="15747708">
      <w:numFmt w:val="bullet"/>
      <w:lvlText w:val="•"/>
      <w:lvlJc w:val="left"/>
      <w:pPr>
        <w:ind w:left="1207" w:hanging="173"/>
      </w:pPr>
      <w:rPr>
        <w:rFonts w:hint="default"/>
        <w:lang w:val="hr-HR" w:eastAsia="en-US" w:bidi="ar-SA"/>
      </w:rPr>
    </w:lvl>
    <w:lvl w:ilvl="2" w:tplc="D3E828A8">
      <w:numFmt w:val="bullet"/>
      <w:lvlText w:val="•"/>
      <w:lvlJc w:val="left"/>
      <w:pPr>
        <w:ind w:left="2114" w:hanging="173"/>
      </w:pPr>
      <w:rPr>
        <w:rFonts w:hint="default"/>
        <w:lang w:val="hr-HR" w:eastAsia="en-US" w:bidi="ar-SA"/>
      </w:rPr>
    </w:lvl>
    <w:lvl w:ilvl="3" w:tplc="241810AA">
      <w:numFmt w:val="bullet"/>
      <w:lvlText w:val="•"/>
      <w:lvlJc w:val="left"/>
      <w:pPr>
        <w:ind w:left="3021" w:hanging="173"/>
      </w:pPr>
      <w:rPr>
        <w:rFonts w:hint="default"/>
        <w:lang w:val="hr-HR" w:eastAsia="en-US" w:bidi="ar-SA"/>
      </w:rPr>
    </w:lvl>
    <w:lvl w:ilvl="4" w:tplc="9AAEADEA">
      <w:numFmt w:val="bullet"/>
      <w:lvlText w:val="•"/>
      <w:lvlJc w:val="left"/>
      <w:pPr>
        <w:ind w:left="3928" w:hanging="173"/>
      </w:pPr>
      <w:rPr>
        <w:rFonts w:hint="default"/>
        <w:lang w:val="hr-HR" w:eastAsia="en-US" w:bidi="ar-SA"/>
      </w:rPr>
    </w:lvl>
    <w:lvl w:ilvl="5" w:tplc="8ECCA126">
      <w:numFmt w:val="bullet"/>
      <w:lvlText w:val="•"/>
      <w:lvlJc w:val="left"/>
      <w:pPr>
        <w:ind w:left="4835" w:hanging="173"/>
      </w:pPr>
      <w:rPr>
        <w:rFonts w:hint="default"/>
        <w:lang w:val="hr-HR" w:eastAsia="en-US" w:bidi="ar-SA"/>
      </w:rPr>
    </w:lvl>
    <w:lvl w:ilvl="6" w:tplc="9B047A0E">
      <w:numFmt w:val="bullet"/>
      <w:lvlText w:val="•"/>
      <w:lvlJc w:val="left"/>
      <w:pPr>
        <w:ind w:left="5742" w:hanging="173"/>
      </w:pPr>
      <w:rPr>
        <w:rFonts w:hint="default"/>
        <w:lang w:val="hr-HR" w:eastAsia="en-US" w:bidi="ar-SA"/>
      </w:rPr>
    </w:lvl>
    <w:lvl w:ilvl="7" w:tplc="CC36E946">
      <w:numFmt w:val="bullet"/>
      <w:lvlText w:val="•"/>
      <w:lvlJc w:val="left"/>
      <w:pPr>
        <w:ind w:left="6649" w:hanging="173"/>
      </w:pPr>
      <w:rPr>
        <w:rFonts w:hint="default"/>
        <w:lang w:val="hr-HR" w:eastAsia="en-US" w:bidi="ar-SA"/>
      </w:rPr>
    </w:lvl>
    <w:lvl w:ilvl="8" w:tplc="D9F6353C">
      <w:numFmt w:val="bullet"/>
      <w:lvlText w:val="•"/>
      <w:lvlJc w:val="left"/>
      <w:pPr>
        <w:ind w:left="7556" w:hanging="173"/>
      </w:pPr>
      <w:rPr>
        <w:rFonts w:hint="default"/>
        <w:lang w:val="hr-HR" w:eastAsia="en-US" w:bidi="ar-SA"/>
      </w:rPr>
    </w:lvl>
  </w:abstractNum>
  <w:abstractNum w:abstractNumId="10" w15:restartNumberingAfterBreak="0">
    <w:nsid w:val="03C25023"/>
    <w:multiLevelType w:val="hybridMultilevel"/>
    <w:tmpl w:val="23FA9568"/>
    <w:lvl w:ilvl="0" w:tplc="3D80BB3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B5DADD3E">
      <w:numFmt w:val="bullet"/>
      <w:lvlText w:val="•"/>
      <w:lvlJc w:val="left"/>
      <w:pPr>
        <w:ind w:left="2261" w:hanging="285"/>
      </w:pPr>
      <w:rPr>
        <w:rFonts w:hint="default"/>
        <w:lang w:val="hr-HR" w:eastAsia="en-US" w:bidi="ar-SA"/>
      </w:rPr>
    </w:lvl>
    <w:lvl w:ilvl="2" w:tplc="11BC9788">
      <w:numFmt w:val="bullet"/>
      <w:lvlText w:val="•"/>
      <w:lvlJc w:val="left"/>
      <w:pPr>
        <w:ind w:left="3223" w:hanging="285"/>
      </w:pPr>
      <w:rPr>
        <w:rFonts w:hint="default"/>
        <w:lang w:val="hr-HR" w:eastAsia="en-US" w:bidi="ar-SA"/>
      </w:rPr>
    </w:lvl>
    <w:lvl w:ilvl="3" w:tplc="B51A1E08">
      <w:numFmt w:val="bullet"/>
      <w:lvlText w:val="•"/>
      <w:lvlJc w:val="left"/>
      <w:pPr>
        <w:ind w:left="4184" w:hanging="285"/>
      </w:pPr>
      <w:rPr>
        <w:rFonts w:hint="default"/>
        <w:lang w:val="hr-HR" w:eastAsia="en-US" w:bidi="ar-SA"/>
      </w:rPr>
    </w:lvl>
    <w:lvl w:ilvl="4" w:tplc="929024FE">
      <w:numFmt w:val="bullet"/>
      <w:lvlText w:val="•"/>
      <w:lvlJc w:val="left"/>
      <w:pPr>
        <w:ind w:left="5146" w:hanging="285"/>
      </w:pPr>
      <w:rPr>
        <w:rFonts w:hint="default"/>
        <w:lang w:val="hr-HR" w:eastAsia="en-US" w:bidi="ar-SA"/>
      </w:rPr>
    </w:lvl>
    <w:lvl w:ilvl="5" w:tplc="A69AE368">
      <w:numFmt w:val="bullet"/>
      <w:lvlText w:val="•"/>
      <w:lvlJc w:val="left"/>
      <w:pPr>
        <w:ind w:left="6107" w:hanging="285"/>
      </w:pPr>
      <w:rPr>
        <w:rFonts w:hint="default"/>
        <w:lang w:val="hr-HR" w:eastAsia="en-US" w:bidi="ar-SA"/>
      </w:rPr>
    </w:lvl>
    <w:lvl w:ilvl="6" w:tplc="9014B92E">
      <w:numFmt w:val="bullet"/>
      <w:lvlText w:val="•"/>
      <w:lvlJc w:val="left"/>
      <w:pPr>
        <w:ind w:left="7069" w:hanging="285"/>
      </w:pPr>
      <w:rPr>
        <w:rFonts w:hint="default"/>
        <w:lang w:val="hr-HR" w:eastAsia="en-US" w:bidi="ar-SA"/>
      </w:rPr>
    </w:lvl>
    <w:lvl w:ilvl="7" w:tplc="B0AAF6C8">
      <w:numFmt w:val="bullet"/>
      <w:lvlText w:val="•"/>
      <w:lvlJc w:val="left"/>
      <w:pPr>
        <w:ind w:left="8030" w:hanging="285"/>
      </w:pPr>
      <w:rPr>
        <w:rFonts w:hint="default"/>
        <w:lang w:val="hr-HR" w:eastAsia="en-US" w:bidi="ar-SA"/>
      </w:rPr>
    </w:lvl>
    <w:lvl w:ilvl="8" w:tplc="08ECAD60">
      <w:numFmt w:val="bullet"/>
      <w:lvlText w:val="•"/>
      <w:lvlJc w:val="left"/>
      <w:pPr>
        <w:ind w:left="8992" w:hanging="285"/>
      </w:pPr>
      <w:rPr>
        <w:rFonts w:hint="default"/>
        <w:lang w:val="hr-HR" w:eastAsia="en-US" w:bidi="ar-SA"/>
      </w:rPr>
    </w:lvl>
  </w:abstractNum>
  <w:abstractNum w:abstractNumId="11" w15:restartNumberingAfterBreak="0">
    <w:nsid w:val="041D6BB0"/>
    <w:multiLevelType w:val="hybridMultilevel"/>
    <w:tmpl w:val="0DF03662"/>
    <w:lvl w:ilvl="0" w:tplc="9E8C121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2E7A535A">
      <w:numFmt w:val="bullet"/>
      <w:lvlText w:val="•"/>
      <w:lvlJc w:val="left"/>
      <w:pPr>
        <w:ind w:left="2261" w:hanging="285"/>
      </w:pPr>
      <w:rPr>
        <w:rFonts w:hint="default"/>
        <w:lang w:val="hr-HR" w:eastAsia="en-US" w:bidi="ar-SA"/>
      </w:rPr>
    </w:lvl>
    <w:lvl w:ilvl="2" w:tplc="0E7AA4B4">
      <w:numFmt w:val="bullet"/>
      <w:lvlText w:val="•"/>
      <w:lvlJc w:val="left"/>
      <w:pPr>
        <w:ind w:left="3223" w:hanging="285"/>
      </w:pPr>
      <w:rPr>
        <w:rFonts w:hint="default"/>
        <w:lang w:val="hr-HR" w:eastAsia="en-US" w:bidi="ar-SA"/>
      </w:rPr>
    </w:lvl>
    <w:lvl w:ilvl="3" w:tplc="356CE5AC">
      <w:numFmt w:val="bullet"/>
      <w:lvlText w:val="•"/>
      <w:lvlJc w:val="left"/>
      <w:pPr>
        <w:ind w:left="4184" w:hanging="285"/>
      </w:pPr>
      <w:rPr>
        <w:rFonts w:hint="default"/>
        <w:lang w:val="hr-HR" w:eastAsia="en-US" w:bidi="ar-SA"/>
      </w:rPr>
    </w:lvl>
    <w:lvl w:ilvl="4" w:tplc="96F0FF94">
      <w:numFmt w:val="bullet"/>
      <w:lvlText w:val="•"/>
      <w:lvlJc w:val="left"/>
      <w:pPr>
        <w:ind w:left="5146" w:hanging="285"/>
      </w:pPr>
      <w:rPr>
        <w:rFonts w:hint="default"/>
        <w:lang w:val="hr-HR" w:eastAsia="en-US" w:bidi="ar-SA"/>
      </w:rPr>
    </w:lvl>
    <w:lvl w:ilvl="5" w:tplc="909AD3A6">
      <w:numFmt w:val="bullet"/>
      <w:lvlText w:val="•"/>
      <w:lvlJc w:val="left"/>
      <w:pPr>
        <w:ind w:left="6107" w:hanging="285"/>
      </w:pPr>
      <w:rPr>
        <w:rFonts w:hint="default"/>
        <w:lang w:val="hr-HR" w:eastAsia="en-US" w:bidi="ar-SA"/>
      </w:rPr>
    </w:lvl>
    <w:lvl w:ilvl="6" w:tplc="3B9E79A2">
      <w:numFmt w:val="bullet"/>
      <w:lvlText w:val="•"/>
      <w:lvlJc w:val="left"/>
      <w:pPr>
        <w:ind w:left="7069" w:hanging="285"/>
      </w:pPr>
      <w:rPr>
        <w:rFonts w:hint="default"/>
        <w:lang w:val="hr-HR" w:eastAsia="en-US" w:bidi="ar-SA"/>
      </w:rPr>
    </w:lvl>
    <w:lvl w:ilvl="7" w:tplc="DD988DBA">
      <w:numFmt w:val="bullet"/>
      <w:lvlText w:val="•"/>
      <w:lvlJc w:val="left"/>
      <w:pPr>
        <w:ind w:left="8030" w:hanging="285"/>
      </w:pPr>
      <w:rPr>
        <w:rFonts w:hint="default"/>
        <w:lang w:val="hr-HR" w:eastAsia="en-US" w:bidi="ar-SA"/>
      </w:rPr>
    </w:lvl>
    <w:lvl w:ilvl="8" w:tplc="A470E624">
      <w:numFmt w:val="bullet"/>
      <w:lvlText w:val="•"/>
      <w:lvlJc w:val="left"/>
      <w:pPr>
        <w:ind w:left="8992" w:hanging="285"/>
      </w:pPr>
      <w:rPr>
        <w:rFonts w:hint="default"/>
        <w:lang w:val="hr-HR" w:eastAsia="en-US" w:bidi="ar-SA"/>
      </w:rPr>
    </w:lvl>
  </w:abstractNum>
  <w:abstractNum w:abstractNumId="12" w15:restartNumberingAfterBreak="0">
    <w:nsid w:val="0453241E"/>
    <w:multiLevelType w:val="hybridMultilevel"/>
    <w:tmpl w:val="8014F9E2"/>
    <w:lvl w:ilvl="0" w:tplc="F1B2F890">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53789D1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F35EEB1C">
      <w:numFmt w:val="bullet"/>
      <w:lvlText w:val="•"/>
      <w:lvlJc w:val="left"/>
      <w:pPr>
        <w:ind w:left="2759" w:hanging="360"/>
      </w:pPr>
      <w:rPr>
        <w:rFonts w:hint="default"/>
        <w:lang w:val="hr-HR" w:eastAsia="en-US" w:bidi="ar-SA"/>
      </w:rPr>
    </w:lvl>
    <w:lvl w:ilvl="3" w:tplc="13060C2A">
      <w:numFmt w:val="bullet"/>
      <w:lvlText w:val="•"/>
      <w:lvlJc w:val="left"/>
      <w:pPr>
        <w:ind w:left="3778" w:hanging="360"/>
      </w:pPr>
      <w:rPr>
        <w:rFonts w:hint="default"/>
        <w:lang w:val="hr-HR" w:eastAsia="en-US" w:bidi="ar-SA"/>
      </w:rPr>
    </w:lvl>
    <w:lvl w:ilvl="4" w:tplc="FD041428">
      <w:numFmt w:val="bullet"/>
      <w:lvlText w:val="•"/>
      <w:lvlJc w:val="left"/>
      <w:pPr>
        <w:ind w:left="4798" w:hanging="360"/>
      </w:pPr>
      <w:rPr>
        <w:rFonts w:hint="default"/>
        <w:lang w:val="hr-HR" w:eastAsia="en-US" w:bidi="ar-SA"/>
      </w:rPr>
    </w:lvl>
    <w:lvl w:ilvl="5" w:tplc="8786C78C">
      <w:numFmt w:val="bullet"/>
      <w:lvlText w:val="•"/>
      <w:lvlJc w:val="left"/>
      <w:pPr>
        <w:ind w:left="5817" w:hanging="360"/>
      </w:pPr>
      <w:rPr>
        <w:rFonts w:hint="default"/>
        <w:lang w:val="hr-HR" w:eastAsia="en-US" w:bidi="ar-SA"/>
      </w:rPr>
    </w:lvl>
    <w:lvl w:ilvl="6" w:tplc="E0301746">
      <w:numFmt w:val="bullet"/>
      <w:lvlText w:val="•"/>
      <w:lvlJc w:val="left"/>
      <w:pPr>
        <w:ind w:left="6837" w:hanging="360"/>
      </w:pPr>
      <w:rPr>
        <w:rFonts w:hint="default"/>
        <w:lang w:val="hr-HR" w:eastAsia="en-US" w:bidi="ar-SA"/>
      </w:rPr>
    </w:lvl>
    <w:lvl w:ilvl="7" w:tplc="4A006FB2">
      <w:numFmt w:val="bullet"/>
      <w:lvlText w:val="•"/>
      <w:lvlJc w:val="left"/>
      <w:pPr>
        <w:ind w:left="7856" w:hanging="360"/>
      </w:pPr>
      <w:rPr>
        <w:rFonts w:hint="default"/>
        <w:lang w:val="hr-HR" w:eastAsia="en-US" w:bidi="ar-SA"/>
      </w:rPr>
    </w:lvl>
    <w:lvl w:ilvl="8" w:tplc="7832B66E">
      <w:numFmt w:val="bullet"/>
      <w:lvlText w:val="•"/>
      <w:lvlJc w:val="left"/>
      <w:pPr>
        <w:ind w:left="8876" w:hanging="360"/>
      </w:pPr>
      <w:rPr>
        <w:rFonts w:hint="default"/>
        <w:lang w:val="hr-HR" w:eastAsia="en-US" w:bidi="ar-SA"/>
      </w:rPr>
    </w:lvl>
  </w:abstractNum>
  <w:abstractNum w:abstractNumId="13" w15:restartNumberingAfterBreak="0">
    <w:nsid w:val="049030B1"/>
    <w:multiLevelType w:val="hybridMultilevel"/>
    <w:tmpl w:val="8236D3EA"/>
    <w:lvl w:ilvl="0" w:tplc="5622DA5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1D048494">
      <w:numFmt w:val="bullet"/>
      <w:lvlText w:val="•"/>
      <w:lvlJc w:val="left"/>
      <w:pPr>
        <w:ind w:left="2261" w:hanging="285"/>
      </w:pPr>
      <w:rPr>
        <w:rFonts w:hint="default"/>
        <w:lang w:val="hr-HR" w:eastAsia="en-US" w:bidi="ar-SA"/>
      </w:rPr>
    </w:lvl>
    <w:lvl w:ilvl="2" w:tplc="86B2F678">
      <w:numFmt w:val="bullet"/>
      <w:lvlText w:val="•"/>
      <w:lvlJc w:val="left"/>
      <w:pPr>
        <w:ind w:left="3223" w:hanging="285"/>
      </w:pPr>
      <w:rPr>
        <w:rFonts w:hint="default"/>
        <w:lang w:val="hr-HR" w:eastAsia="en-US" w:bidi="ar-SA"/>
      </w:rPr>
    </w:lvl>
    <w:lvl w:ilvl="3" w:tplc="E2DA5A0C">
      <w:numFmt w:val="bullet"/>
      <w:lvlText w:val="•"/>
      <w:lvlJc w:val="left"/>
      <w:pPr>
        <w:ind w:left="4184" w:hanging="285"/>
      </w:pPr>
      <w:rPr>
        <w:rFonts w:hint="default"/>
        <w:lang w:val="hr-HR" w:eastAsia="en-US" w:bidi="ar-SA"/>
      </w:rPr>
    </w:lvl>
    <w:lvl w:ilvl="4" w:tplc="09D47F24">
      <w:numFmt w:val="bullet"/>
      <w:lvlText w:val="•"/>
      <w:lvlJc w:val="left"/>
      <w:pPr>
        <w:ind w:left="5146" w:hanging="285"/>
      </w:pPr>
      <w:rPr>
        <w:rFonts w:hint="default"/>
        <w:lang w:val="hr-HR" w:eastAsia="en-US" w:bidi="ar-SA"/>
      </w:rPr>
    </w:lvl>
    <w:lvl w:ilvl="5" w:tplc="F744AFAE">
      <w:numFmt w:val="bullet"/>
      <w:lvlText w:val="•"/>
      <w:lvlJc w:val="left"/>
      <w:pPr>
        <w:ind w:left="6107" w:hanging="285"/>
      </w:pPr>
      <w:rPr>
        <w:rFonts w:hint="default"/>
        <w:lang w:val="hr-HR" w:eastAsia="en-US" w:bidi="ar-SA"/>
      </w:rPr>
    </w:lvl>
    <w:lvl w:ilvl="6" w:tplc="1B7CE63A">
      <w:numFmt w:val="bullet"/>
      <w:lvlText w:val="•"/>
      <w:lvlJc w:val="left"/>
      <w:pPr>
        <w:ind w:left="7069" w:hanging="285"/>
      </w:pPr>
      <w:rPr>
        <w:rFonts w:hint="default"/>
        <w:lang w:val="hr-HR" w:eastAsia="en-US" w:bidi="ar-SA"/>
      </w:rPr>
    </w:lvl>
    <w:lvl w:ilvl="7" w:tplc="E87CA502">
      <w:numFmt w:val="bullet"/>
      <w:lvlText w:val="•"/>
      <w:lvlJc w:val="left"/>
      <w:pPr>
        <w:ind w:left="8030" w:hanging="285"/>
      </w:pPr>
      <w:rPr>
        <w:rFonts w:hint="default"/>
        <w:lang w:val="hr-HR" w:eastAsia="en-US" w:bidi="ar-SA"/>
      </w:rPr>
    </w:lvl>
    <w:lvl w:ilvl="8" w:tplc="DE8AE0EC">
      <w:numFmt w:val="bullet"/>
      <w:lvlText w:val="•"/>
      <w:lvlJc w:val="left"/>
      <w:pPr>
        <w:ind w:left="8992" w:hanging="285"/>
      </w:pPr>
      <w:rPr>
        <w:rFonts w:hint="default"/>
        <w:lang w:val="hr-HR" w:eastAsia="en-US" w:bidi="ar-SA"/>
      </w:rPr>
    </w:lvl>
  </w:abstractNum>
  <w:abstractNum w:abstractNumId="14" w15:restartNumberingAfterBreak="0">
    <w:nsid w:val="04985CB7"/>
    <w:multiLevelType w:val="hybridMultilevel"/>
    <w:tmpl w:val="4F3C33C8"/>
    <w:lvl w:ilvl="0" w:tplc="C60078AE">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23BE958C">
      <w:numFmt w:val="bullet"/>
      <w:lvlText w:val="•"/>
      <w:lvlJc w:val="left"/>
      <w:pPr>
        <w:ind w:left="2261" w:hanging="285"/>
      </w:pPr>
      <w:rPr>
        <w:rFonts w:hint="default"/>
        <w:lang w:val="hr-HR" w:eastAsia="en-US" w:bidi="ar-SA"/>
      </w:rPr>
    </w:lvl>
    <w:lvl w:ilvl="2" w:tplc="846ED116">
      <w:numFmt w:val="bullet"/>
      <w:lvlText w:val="•"/>
      <w:lvlJc w:val="left"/>
      <w:pPr>
        <w:ind w:left="3223" w:hanging="285"/>
      </w:pPr>
      <w:rPr>
        <w:rFonts w:hint="default"/>
        <w:lang w:val="hr-HR" w:eastAsia="en-US" w:bidi="ar-SA"/>
      </w:rPr>
    </w:lvl>
    <w:lvl w:ilvl="3" w:tplc="F2AC444E">
      <w:numFmt w:val="bullet"/>
      <w:lvlText w:val="•"/>
      <w:lvlJc w:val="left"/>
      <w:pPr>
        <w:ind w:left="4184" w:hanging="285"/>
      </w:pPr>
      <w:rPr>
        <w:rFonts w:hint="default"/>
        <w:lang w:val="hr-HR" w:eastAsia="en-US" w:bidi="ar-SA"/>
      </w:rPr>
    </w:lvl>
    <w:lvl w:ilvl="4" w:tplc="EA5426E6">
      <w:numFmt w:val="bullet"/>
      <w:lvlText w:val="•"/>
      <w:lvlJc w:val="left"/>
      <w:pPr>
        <w:ind w:left="5146" w:hanging="285"/>
      </w:pPr>
      <w:rPr>
        <w:rFonts w:hint="default"/>
        <w:lang w:val="hr-HR" w:eastAsia="en-US" w:bidi="ar-SA"/>
      </w:rPr>
    </w:lvl>
    <w:lvl w:ilvl="5" w:tplc="CFF20108">
      <w:numFmt w:val="bullet"/>
      <w:lvlText w:val="•"/>
      <w:lvlJc w:val="left"/>
      <w:pPr>
        <w:ind w:left="6107" w:hanging="285"/>
      </w:pPr>
      <w:rPr>
        <w:rFonts w:hint="default"/>
        <w:lang w:val="hr-HR" w:eastAsia="en-US" w:bidi="ar-SA"/>
      </w:rPr>
    </w:lvl>
    <w:lvl w:ilvl="6" w:tplc="0F9C1B4E">
      <w:numFmt w:val="bullet"/>
      <w:lvlText w:val="•"/>
      <w:lvlJc w:val="left"/>
      <w:pPr>
        <w:ind w:left="7069" w:hanging="285"/>
      </w:pPr>
      <w:rPr>
        <w:rFonts w:hint="default"/>
        <w:lang w:val="hr-HR" w:eastAsia="en-US" w:bidi="ar-SA"/>
      </w:rPr>
    </w:lvl>
    <w:lvl w:ilvl="7" w:tplc="D18ECBDC">
      <w:numFmt w:val="bullet"/>
      <w:lvlText w:val="•"/>
      <w:lvlJc w:val="left"/>
      <w:pPr>
        <w:ind w:left="8030" w:hanging="285"/>
      </w:pPr>
      <w:rPr>
        <w:rFonts w:hint="default"/>
        <w:lang w:val="hr-HR" w:eastAsia="en-US" w:bidi="ar-SA"/>
      </w:rPr>
    </w:lvl>
    <w:lvl w:ilvl="8" w:tplc="57105C20">
      <w:numFmt w:val="bullet"/>
      <w:lvlText w:val="•"/>
      <w:lvlJc w:val="left"/>
      <w:pPr>
        <w:ind w:left="8992" w:hanging="285"/>
      </w:pPr>
      <w:rPr>
        <w:rFonts w:hint="default"/>
        <w:lang w:val="hr-HR" w:eastAsia="en-US" w:bidi="ar-SA"/>
      </w:rPr>
    </w:lvl>
  </w:abstractNum>
  <w:abstractNum w:abstractNumId="15" w15:restartNumberingAfterBreak="0">
    <w:nsid w:val="057A3632"/>
    <w:multiLevelType w:val="hybridMultilevel"/>
    <w:tmpl w:val="BDCA8746"/>
    <w:lvl w:ilvl="0" w:tplc="00225BFA">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08B6729A">
      <w:numFmt w:val="bullet"/>
      <w:lvlText w:val="•"/>
      <w:lvlJc w:val="left"/>
      <w:pPr>
        <w:ind w:left="2261" w:hanging="285"/>
      </w:pPr>
      <w:rPr>
        <w:rFonts w:hint="default"/>
        <w:lang w:val="hr-HR" w:eastAsia="en-US" w:bidi="ar-SA"/>
      </w:rPr>
    </w:lvl>
    <w:lvl w:ilvl="2" w:tplc="0D023FFC">
      <w:numFmt w:val="bullet"/>
      <w:lvlText w:val="•"/>
      <w:lvlJc w:val="left"/>
      <w:pPr>
        <w:ind w:left="3223" w:hanging="285"/>
      </w:pPr>
      <w:rPr>
        <w:rFonts w:hint="default"/>
        <w:lang w:val="hr-HR" w:eastAsia="en-US" w:bidi="ar-SA"/>
      </w:rPr>
    </w:lvl>
    <w:lvl w:ilvl="3" w:tplc="3B70BA94">
      <w:numFmt w:val="bullet"/>
      <w:lvlText w:val="•"/>
      <w:lvlJc w:val="left"/>
      <w:pPr>
        <w:ind w:left="4184" w:hanging="285"/>
      </w:pPr>
      <w:rPr>
        <w:rFonts w:hint="default"/>
        <w:lang w:val="hr-HR" w:eastAsia="en-US" w:bidi="ar-SA"/>
      </w:rPr>
    </w:lvl>
    <w:lvl w:ilvl="4" w:tplc="301C2494">
      <w:numFmt w:val="bullet"/>
      <w:lvlText w:val="•"/>
      <w:lvlJc w:val="left"/>
      <w:pPr>
        <w:ind w:left="5146" w:hanging="285"/>
      </w:pPr>
      <w:rPr>
        <w:rFonts w:hint="default"/>
        <w:lang w:val="hr-HR" w:eastAsia="en-US" w:bidi="ar-SA"/>
      </w:rPr>
    </w:lvl>
    <w:lvl w:ilvl="5" w:tplc="AF943542">
      <w:numFmt w:val="bullet"/>
      <w:lvlText w:val="•"/>
      <w:lvlJc w:val="left"/>
      <w:pPr>
        <w:ind w:left="6107" w:hanging="285"/>
      </w:pPr>
      <w:rPr>
        <w:rFonts w:hint="default"/>
        <w:lang w:val="hr-HR" w:eastAsia="en-US" w:bidi="ar-SA"/>
      </w:rPr>
    </w:lvl>
    <w:lvl w:ilvl="6" w:tplc="A8B0EFFE">
      <w:numFmt w:val="bullet"/>
      <w:lvlText w:val="•"/>
      <w:lvlJc w:val="left"/>
      <w:pPr>
        <w:ind w:left="7069" w:hanging="285"/>
      </w:pPr>
      <w:rPr>
        <w:rFonts w:hint="default"/>
        <w:lang w:val="hr-HR" w:eastAsia="en-US" w:bidi="ar-SA"/>
      </w:rPr>
    </w:lvl>
    <w:lvl w:ilvl="7" w:tplc="8174DB52">
      <w:numFmt w:val="bullet"/>
      <w:lvlText w:val="•"/>
      <w:lvlJc w:val="left"/>
      <w:pPr>
        <w:ind w:left="8030" w:hanging="285"/>
      </w:pPr>
      <w:rPr>
        <w:rFonts w:hint="default"/>
        <w:lang w:val="hr-HR" w:eastAsia="en-US" w:bidi="ar-SA"/>
      </w:rPr>
    </w:lvl>
    <w:lvl w:ilvl="8" w:tplc="5A3877AC">
      <w:numFmt w:val="bullet"/>
      <w:lvlText w:val="•"/>
      <w:lvlJc w:val="left"/>
      <w:pPr>
        <w:ind w:left="8992" w:hanging="285"/>
      </w:pPr>
      <w:rPr>
        <w:rFonts w:hint="default"/>
        <w:lang w:val="hr-HR" w:eastAsia="en-US" w:bidi="ar-SA"/>
      </w:rPr>
    </w:lvl>
  </w:abstractNum>
  <w:abstractNum w:abstractNumId="16" w15:restartNumberingAfterBreak="0">
    <w:nsid w:val="05D15327"/>
    <w:multiLevelType w:val="hybridMultilevel"/>
    <w:tmpl w:val="81482B04"/>
    <w:lvl w:ilvl="0" w:tplc="894EDF92">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A0EE6186">
      <w:numFmt w:val="bullet"/>
      <w:lvlText w:val="•"/>
      <w:lvlJc w:val="left"/>
      <w:pPr>
        <w:ind w:left="2261" w:hanging="285"/>
      </w:pPr>
      <w:rPr>
        <w:rFonts w:hint="default"/>
        <w:lang w:val="hr-HR" w:eastAsia="en-US" w:bidi="ar-SA"/>
      </w:rPr>
    </w:lvl>
    <w:lvl w:ilvl="2" w:tplc="BE34585C">
      <w:numFmt w:val="bullet"/>
      <w:lvlText w:val="•"/>
      <w:lvlJc w:val="left"/>
      <w:pPr>
        <w:ind w:left="3223" w:hanging="285"/>
      </w:pPr>
      <w:rPr>
        <w:rFonts w:hint="default"/>
        <w:lang w:val="hr-HR" w:eastAsia="en-US" w:bidi="ar-SA"/>
      </w:rPr>
    </w:lvl>
    <w:lvl w:ilvl="3" w:tplc="4DC04F84">
      <w:numFmt w:val="bullet"/>
      <w:lvlText w:val="•"/>
      <w:lvlJc w:val="left"/>
      <w:pPr>
        <w:ind w:left="4184" w:hanging="285"/>
      </w:pPr>
      <w:rPr>
        <w:rFonts w:hint="default"/>
        <w:lang w:val="hr-HR" w:eastAsia="en-US" w:bidi="ar-SA"/>
      </w:rPr>
    </w:lvl>
    <w:lvl w:ilvl="4" w:tplc="085AE576">
      <w:numFmt w:val="bullet"/>
      <w:lvlText w:val="•"/>
      <w:lvlJc w:val="left"/>
      <w:pPr>
        <w:ind w:left="5146" w:hanging="285"/>
      </w:pPr>
      <w:rPr>
        <w:rFonts w:hint="default"/>
        <w:lang w:val="hr-HR" w:eastAsia="en-US" w:bidi="ar-SA"/>
      </w:rPr>
    </w:lvl>
    <w:lvl w:ilvl="5" w:tplc="9F04013A">
      <w:numFmt w:val="bullet"/>
      <w:lvlText w:val="•"/>
      <w:lvlJc w:val="left"/>
      <w:pPr>
        <w:ind w:left="6107" w:hanging="285"/>
      </w:pPr>
      <w:rPr>
        <w:rFonts w:hint="default"/>
        <w:lang w:val="hr-HR" w:eastAsia="en-US" w:bidi="ar-SA"/>
      </w:rPr>
    </w:lvl>
    <w:lvl w:ilvl="6" w:tplc="714E4B7E">
      <w:numFmt w:val="bullet"/>
      <w:lvlText w:val="•"/>
      <w:lvlJc w:val="left"/>
      <w:pPr>
        <w:ind w:left="7069" w:hanging="285"/>
      </w:pPr>
      <w:rPr>
        <w:rFonts w:hint="default"/>
        <w:lang w:val="hr-HR" w:eastAsia="en-US" w:bidi="ar-SA"/>
      </w:rPr>
    </w:lvl>
    <w:lvl w:ilvl="7" w:tplc="B18CFE6E">
      <w:numFmt w:val="bullet"/>
      <w:lvlText w:val="•"/>
      <w:lvlJc w:val="left"/>
      <w:pPr>
        <w:ind w:left="8030" w:hanging="285"/>
      </w:pPr>
      <w:rPr>
        <w:rFonts w:hint="default"/>
        <w:lang w:val="hr-HR" w:eastAsia="en-US" w:bidi="ar-SA"/>
      </w:rPr>
    </w:lvl>
    <w:lvl w:ilvl="8" w:tplc="4A3E7F2C">
      <w:numFmt w:val="bullet"/>
      <w:lvlText w:val="•"/>
      <w:lvlJc w:val="left"/>
      <w:pPr>
        <w:ind w:left="8992" w:hanging="285"/>
      </w:pPr>
      <w:rPr>
        <w:rFonts w:hint="default"/>
        <w:lang w:val="hr-HR" w:eastAsia="en-US" w:bidi="ar-SA"/>
      </w:rPr>
    </w:lvl>
  </w:abstractNum>
  <w:abstractNum w:abstractNumId="17" w15:restartNumberingAfterBreak="0">
    <w:nsid w:val="071A12E4"/>
    <w:multiLevelType w:val="hybridMultilevel"/>
    <w:tmpl w:val="B3C4D432"/>
    <w:lvl w:ilvl="0" w:tplc="0B3C60F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6B2FFE4">
      <w:numFmt w:val="bullet"/>
      <w:lvlText w:val="•"/>
      <w:lvlJc w:val="left"/>
      <w:pPr>
        <w:ind w:left="2261" w:hanging="285"/>
      </w:pPr>
      <w:rPr>
        <w:rFonts w:hint="default"/>
        <w:lang w:val="hr-HR" w:eastAsia="en-US" w:bidi="ar-SA"/>
      </w:rPr>
    </w:lvl>
    <w:lvl w:ilvl="2" w:tplc="8F4CDCE6">
      <w:numFmt w:val="bullet"/>
      <w:lvlText w:val="•"/>
      <w:lvlJc w:val="left"/>
      <w:pPr>
        <w:ind w:left="3223" w:hanging="285"/>
      </w:pPr>
      <w:rPr>
        <w:rFonts w:hint="default"/>
        <w:lang w:val="hr-HR" w:eastAsia="en-US" w:bidi="ar-SA"/>
      </w:rPr>
    </w:lvl>
    <w:lvl w:ilvl="3" w:tplc="E894F664">
      <w:numFmt w:val="bullet"/>
      <w:lvlText w:val="•"/>
      <w:lvlJc w:val="left"/>
      <w:pPr>
        <w:ind w:left="4184" w:hanging="285"/>
      </w:pPr>
      <w:rPr>
        <w:rFonts w:hint="default"/>
        <w:lang w:val="hr-HR" w:eastAsia="en-US" w:bidi="ar-SA"/>
      </w:rPr>
    </w:lvl>
    <w:lvl w:ilvl="4" w:tplc="F4AACDC0">
      <w:numFmt w:val="bullet"/>
      <w:lvlText w:val="•"/>
      <w:lvlJc w:val="left"/>
      <w:pPr>
        <w:ind w:left="5146" w:hanging="285"/>
      </w:pPr>
      <w:rPr>
        <w:rFonts w:hint="default"/>
        <w:lang w:val="hr-HR" w:eastAsia="en-US" w:bidi="ar-SA"/>
      </w:rPr>
    </w:lvl>
    <w:lvl w:ilvl="5" w:tplc="DC80DAE0">
      <w:numFmt w:val="bullet"/>
      <w:lvlText w:val="•"/>
      <w:lvlJc w:val="left"/>
      <w:pPr>
        <w:ind w:left="6107" w:hanging="285"/>
      </w:pPr>
      <w:rPr>
        <w:rFonts w:hint="default"/>
        <w:lang w:val="hr-HR" w:eastAsia="en-US" w:bidi="ar-SA"/>
      </w:rPr>
    </w:lvl>
    <w:lvl w:ilvl="6" w:tplc="7D9C42E4">
      <w:numFmt w:val="bullet"/>
      <w:lvlText w:val="•"/>
      <w:lvlJc w:val="left"/>
      <w:pPr>
        <w:ind w:left="7069" w:hanging="285"/>
      </w:pPr>
      <w:rPr>
        <w:rFonts w:hint="default"/>
        <w:lang w:val="hr-HR" w:eastAsia="en-US" w:bidi="ar-SA"/>
      </w:rPr>
    </w:lvl>
    <w:lvl w:ilvl="7" w:tplc="9BB621E4">
      <w:numFmt w:val="bullet"/>
      <w:lvlText w:val="•"/>
      <w:lvlJc w:val="left"/>
      <w:pPr>
        <w:ind w:left="8030" w:hanging="285"/>
      </w:pPr>
      <w:rPr>
        <w:rFonts w:hint="default"/>
        <w:lang w:val="hr-HR" w:eastAsia="en-US" w:bidi="ar-SA"/>
      </w:rPr>
    </w:lvl>
    <w:lvl w:ilvl="8" w:tplc="77A098B2">
      <w:numFmt w:val="bullet"/>
      <w:lvlText w:val="•"/>
      <w:lvlJc w:val="left"/>
      <w:pPr>
        <w:ind w:left="8992" w:hanging="285"/>
      </w:pPr>
      <w:rPr>
        <w:rFonts w:hint="default"/>
        <w:lang w:val="hr-HR" w:eastAsia="en-US" w:bidi="ar-SA"/>
      </w:rPr>
    </w:lvl>
  </w:abstractNum>
  <w:abstractNum w:abstractNumId="18" w15:restartNumberingAfterBreak="0">
    <w:nsid w:val="076907E0"/>
    <w:multiLevelType w:val="hybridMultilevel"/>
    <w:tmpl w:val="837A548E"/>
    <w:lvl w:ilvl="0" w:tplc="66902154">
      <w:numFmt w:val="bullet"/>
      <w:lvlText w:val="-"/>
      <w:lvlJc w:val="left"/>
      <w:pPr>
        <w:ind w:left="1137" w:hanging="173"/>
      </w:pPr>
      <w:rPr>
        <w:rFonts w:ascii="Garamond" w:eastAsia="Garamond" w:hAnsi="Garamond" w:cs="Garamond" w:hint="default"/>
        <w:b w:val="0"/>
        <w:bCs w:val="0"/>
        <w:i w:val="0"/>
        <w:iCs w:val="0"/>
        <w:spacing w:val="0"/>
        <w:w w:val="99"/>
        <w:sz w:val="22"/>
        <w:szCs w:val="22"/>
        <w:lang w:val="hr-HR" w:eastAsia="en-US" w:bidi="ar-SA"/>
      </w:rPr>
    </w:lvl>
    <w:lvl w:ilvl="1" w:tplc="E9EA4F9C">
      <w:numFmt w:val="bullet"/>
      <w:lvlText w:val="•"/>
      <w:lvlJc w:val="left"/>
      <w:pPr>
        <w:ind w:left="2117" w:hanging="173"/>
      </w:pPr>
      <w:rPr>
        <w:rFonts w:hint="default"/>
        <w:lang w:val="hr-HR" w:eastAsia="en-US" w:bidi="ar-SA"/>
      </w:rPr>
    </w:lvl>
    <w:lvl w:ilvl="2" w:tplc="6562C3FE">
      <w:numFmt w:val="bullet"/>
      <w:lvlText w:val="•"/>
      <w:lvlJc w:val="left"/>
      <w:pPr>
        <w:ind w:left="3095" w:hanging="173"/>
      </w:pPr>
      <w:rPr>
        <w:rFonts w:hint="default"/>
        <w:lang w:val="hr-HR" w:eastAsia="en-US" w:bidi="ar-SA"/>
      </w:rPr>
    </w:lvl>
    <w:lvl w:ilvl="3" w:tplc="64743C56">
      <w:numFmt w:val="bullet"/>
      <w:lvlText w:val="•"/>
      <w:lvlJc w:val="left"/>
      <w:pPr>
        <w:ind w:left="4072" w:hanging="173"/>
      </w:pPr>
      <w:rPr>
        <w:rFonts w:hint="default"/>
        <w:lang w:val="hr-HR" w:eastAsia="en-US" w:bidi="ar-SA"/>
      </w:rPr>
    </w:lvl>
    <w:lvl w:ilvl="4" w:tplc="084EE53E">
      <w:numFmt w:val="bullet"/>
      <w:lvlText w:val="•"/>
      <w:lvlJc w:val="left"/>
      <w:pPr>
        <w:ind w:left="5050" w:hanging="173"/>
      </w:pPr>
      <w:rPr>
        <w:rFonts w:hint="default"/>
        <w:lang w:val="hr-HR" w:eastAsia="en-US" w:bidi="ar-SA"/>
      </w:rPr>
    </w:lvl>
    <w:lvl w:ilvl="5" w:tplc="39780D2E">
      <w:numFmt w:val="bullet"/>
      <w:lvlText w:val="•"/>
      <w:lvlJc w:val="left"/>
      <w:pPr>
        <w:ind w:left="6027" w:hanging="173"/>
      </w:pPr>
      <w:rPr>
        <w:rFonts w:hint="default"/>
        <w:lang w:val="hr-HR" w:eastAsia="en-US" w:bidi="ar-SA"/>
      </w:rPr>
    </w:lvl>
    <w:lvl w:ilvl="6" w:tplc="F1CA769C">
      <w:numFmt w:val="bullet"/>
      <w:lvlText w:val="•"/>
      <w:lvlJc w:val="left"/>
      <w:pPr>
        <w:ind w:left="7005" w:hanging="173"/>
      </w:pPr>
      <w:rPr>
        <w:rFonts w:hint="default"/>
        <w:lang w:val="hr-HR" w:eastAsia="en-US" w:bidi="ar-SA"/>
      </w:rPr>
    </w:lvl>
    <w:lvl w:ilvl="7" w:tplc="B73E4768">
      <w:numFmt w:val="bullet"/>
      <w:lvlText w:val="•"/>
      <w:lvlJc w:val="left"/>
      <w:pPr>
        <w:ind w:left="7982" w:hanging="173"/>
      </w:pPr>
      <w:rPr>
        <w:rFonts w:hint="default"/>
        <w:lang w:val="hr-HR" w:eastAsia="en-US" w:bidi="ar-SA"/>
      </w:rPr>
    </w:lvl>
    <w:lvl w:ilvl="8" w:tplc="EE54983C">
      <w:numFmt w:val="bullet"/>
      <w:lvlText w:val="•"/>
      <w:lvlJc w:val="left"/>
      <w:pPr>
        <w:ind w:left="8960" w:hanging="173"/>
      </w:pPr>
      <w:rPr>
        <w:rFonts w:hint="default"/>
        <w:lang w:val="hr-HR" w:eastAsia="en-US" w:bidi="ar-SA"/>
      </w:rPr>
    </w:lvl>
  </w:abstractNum>
  <w:abstractNum w:abstractNumId="19" w15:restartNumberingAfterBreak="0">
    <w:nsid w:val="08142563"/>
    <w:multiLevelType w:val="hybridMultilevel"/>
    <w:tmpl w:val="02969836"/>
    <w:lvl w:ilvl="0" w:tplc="D5AA5248">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E340A950">
      <w:numFmt w:val="bullet"/>
      <w:lvlText w:val="•"/>
      <w:lvlJc w:val="left"/>
      <w:pPr>
        <w:ind w:left="2261" w:hanging="285"/>
      </w:pPr>
      <w:rPr>
        <w:rFonts w:hint="default"/>
        <w:lang w:val="hr-HR" w:eastAsia="en-US" w:bidi="ar-SA"/>
      </w:rPr>
    </w:lvl>
    <w:lvl w:ilvl="2" w:tplc="EF0C4836">
      <w:numFmt w:val="bullet"/>
      <w:lvlText w:val="•"/>
      <w:lvlJc w:val="left"/>
      <w:pPr>
        <w:ind w:left="3223" w:hanging="285"/>
      </w:pPr>
      <w:rPr>
        <w:rFonts w:hint="default"/>
        <w:lang w:val="hr-HR" w:eastAsia="en-US" w:bidi="ar-SA"/>
      </w:rPr>
    </w:lvl>
    <w:lvl w:ilvl="3" w:tplc="D4A69B92">
      <w:numFmt w:val="bullet"/>
      <w:lvlText w:val="•"/>
      <w:lvlJc w:val="left"/>
      <w:pPr>
        <w:ind w:left="4184" w:hanging="285"/>
      </w:pPr>
      <w:rPr>
        <w:rFonts w:hint="default"/>
        <w:lang w:val="hr-HR" w:eastAsia="en-US" w:bidi="ar-SA"/>
      </w:rPr>
    </w:lvl>
    <w:lvl w:ilvl="4" w:tplc="9718E3D0">
      <w:numFmt w:val="bullet"/>
      <w:lvlText w:val="•"/>
      <w:lvlJc w:val="left"/>
      <w:pPr>
        <w:ind w:left="5146" w:hanging="285"/>
      </w:pPr>
      <w:rPr>
        <w:rFonts w:hint="default"/>
        <w:lang w:val="hr-HR" w:eastAsia="en-US" w:bidi="ar-SA"/>
      </w:rPr>
    </w:lvl>
    <w:lvl w:ilvl="5" w:tplc="498E4696">
      <w:numFmt w:val="bullet"/>
      <w:lvlText w:val="•"/>
      <w:lvlJc w:val="left"/>
      <w:pPr>
        <w:ind w:left="6107" w:hanging="285"/>
      </w:pPr>
      <w:rPr>
        <w:rFonts w:hint="default"/>
        <w:lang w:val="hr-HR" w:eastAsia="en-US" w:bidi="ar-SA"/>
      </w:rPr>
    </w:lvl>
    <w:lvl w:ilvl="6" w:tplc="41606C10">
      <w:numFmt w:val="bullet"/>
      <w:lvlText w:val="•"/>
      <w:lvlJc w:val="left"/>
      <w:pPr>
        <w:ind w:left="7069" w:hanging="285"/>
      </w:pPr>
      <w:rPr>
        <w:rFonts w:hint="default"/>
        <w:lang w:val="hr-HR" w:eastAsia="en-US" w:bidi="ar-SA"/>
      </w:rPr>
    </w:lvl>
    <w:lvl w:ilvl="7" w:tplc="428C4988">
      <w:numFmt w:val="bullet"/>
      <w:lvlText w:val="•"/>
      <w:lvlJc w:val="left"/>
      <w:pPr>
        <w:ind w:left="8030" w:hanging="285"/>
      </w:pPr>
      <w:rPr>
        <w:rFonts w:hint="default"/>
        <w:lang w:val="hr-HR" w:eastAsia="en-US" w:bidi="ar-SA"/>
      </w:rPr>
    </w:lvl>
    <w:lvl w:ilvl="8" w:tplc="5172E6B6">
      <w:numFmt w:val="bullet"/>
      <w:lvlText w:val="•"/>
      <w:lvlJc w:val="left"/>
      <w:pPr>
        <w:ind w:left="8992" w:hanging="285"/>
      </w:pPr>
      <w:rPr>
        <w:rFonts w:hint="default"/>
        <w:lang w:val="hr-HR" w:eastAsia="en-US" w:bidi="ar-SA"/>
      </w:rPr>
    </w:lvl>
  </w:abstractNum>
  <w:abstractNum w:abstractNumId="20" w15:restartNumberingAfterBreak="0">
    <w:nsid w:val="08AF5173"/>
    <w:multiLevelType w:val="hybridMultilevel"/>
    <w:tmpl w:val="F11C5210"/>
    <w:lvl w:ilvl="0" w:tplc="AC281B02">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6888B1F6">
      <w:numFmt w:val="bullet"/>
      <w:lvlText w:val="•"/>
      <w:lvlJc w:val="left"/>
      <w:pPr>
        <w:ind w:left="2261" w:hanging="285"/>
      </w:pPr>
      <w:rPr>
        <w:rFonts w:hint="default"/>
        <w:lang w:val="hr-HR" w:eastAsia="en-US" w:bidi="ar-SA"/>
      </w:rPr>
    </w:lvl>
    <w:lvl w:ilvl="2" w:tplc="C18EF2D8">
      <w:numFmt w:val="bullet"/>
      <w:lvlText w:val="•"/>
      <w:lvlJc w:val="left"/>
      <w:pPr>
        <w:ind w:left="3223" w:hanging="285"/>
      </w:pPr>
      <w:rPr>
        <w:rFonts w:hint="default"/>
        <w:lang w:val="hr-HR" w:eastAsia="en-US" w:bidi="ar-SA"/>
      </w:rPr>
    </w:lvl>
    <w:lvl w:ilvl="3" w:tplc="FFE6AC82">
      <w:numFmt w:val="bullet"/>
      <w:lvlText w:val="•"/>
      <w:lvlJc w:val="left"/>
      <w:pPr>
        <w:ind w:left="4184" w:hanging="285"/>
      </w:pPr>
      <w:rPr>
        <w:rFonts w:hint="default"/>
        <w:lang w:val="hr-HR" w:eastAsia="en-US" w:bidi="ar-SA"/>
      </w:rPr>
    </w:lvl>
    <w:lvl w:ilvl="4" w:tplc="871CD844">
      <w:numFmt w:val="bullet"/>
      <w:lvlText w:val="•"/>
      <w:lvlJc w:val="left"/>
      <w:pPr>
        <w:ind w:left="5146" w:hanging="285"/>
      </w:pPr>
      <w:rPr>
        <w:rFonts w:hint="default"/>
        <w:lang w:val="hr-HR" w:eastAsia="en-US" w:bidi="ar-SA"/>
      </w:rPr>
    </w:lvl>
    <w:lvl w:ilvl="5" w:tplc="27E6F780">
      <w:numFmt w:val="bullet"/>
      <w:lvlText w:val="•"/>
      <w:lvlJc w:val="left"/>
      <w:pPr>
        <w:ind w:left="6107" w:hanging="285"/>
      </w:pPr>
      <w:rPr>
        <w:rFonts w:hint="default"/>
        <w:lang w:val="hr-HR" w:eastAsia="en-US" w:bidi="ar-SA"/>
      </w:rPr>
    </w:lvl>
    <w:lvl w:ilvl="6" w:tplc="6CDC9B88">
      <w:numFmt w:val="bullet"/>
      <w:lvlText w:val="•"/>
      <w:lvlJc w:val="left"/>
      <w:pPr>
        <w:ind w:left="7069" w:hanging="285"/>
      </w:pPr>
      <w:rPr>
        <w:rFonts w:hint="default"/>
        <w:lang w:val="hr-HR" w:eastAsia="en-US" w:bidi="ar-SA"/>
      </w:rPr>
    </w:lvl>
    <w:lvl w:ilvl="7" w:tplc="20965DF2">
      <w:numFmt w:val="bullet"/>
      <w:lvlText w:val="•"/>
      <w:lvlJc w:val="left"/>
      <w:pPr>
        <w:ind w:left="8030" w:hanging="285"/>
      </w:pPr>
      <w:rPr>
        <w:rFonts w:hint="default"/>
        <w:lang w:val="hr-HR" w:eastAsia="en-US" w:bidi="ar-SA"/>
      </w:rPr>
    </w:lvl>
    <w:lvl w:ilvl="8" w:tplc="60CE18BE">
      <w:numFmt w:val="bullet"/>
      <w:lvlText w:val="•"/>
      <w:lvlJc w:val="left"/>
      <w:pPr>
        <w:ind w:left="8992" w:hanging="285"/>
      </w:pPr>
      <w:rPr>
        <w:rFonts w:hint="default"/>
        <w:lang w:val="hr-HR" w:eastAsia="en-US" w:bidi="ar-SA"/>
      </w:rPr>
    </w:lvl>
  </w:abstractNum>
  <w:abstractNum w:abstractNumId="21" w15:restartNumberingAfterBreak="0">
    <w:nsid w:val="09164C5C"/>
    <w:multiLevelType w:val="hybridMultilevel"/>
    <w:tmpl w:val="7214D1E2"/>
    <w:lvl w:ilvl="0" w:tplc="84A2B3BC">
      <w:numFmt w:val="bullet"/>
      <w:lvlText w:val="-"/>
      <w:lvlJc w:val="left"/>
      <w:pPr>
        <w:ind w:left="1191" w:hanging="173"/>
      </w:pPr>
      <w:rPr>
        <w:rFonts w:ascii="Arial Narrow" w:eastAsia="Arial Narrow" w:hAnsi="Arial Narrow" w:cs="Arial Narrow" w:hint="default"/>
        <w:b w:val="0"/>
        <w:bCs w:val="0"/>
        <w:i w:val="0"/>
        <w:iCs w:val="0"/>
        <w:spacing w:val="0"/>
        <w:w w:val="99"/>
        <w:sz w:val="22"/>
        <w:szCs w:val="22"/>
        <w:lang w:val="hr-HR" w:eastAsia="en-US" w:bidi="ar-SA"/>
      </w:rPr>
    </w:lvl>
    <w:lvl w:ilvl="1" w:tplc="A80455D8">
      <w:numFmt w:val="bullet"/>
      <w:lvlText w:val="•"/>
      <w:lvlJc w:val="left"/>
      <w:pPr>
        <w:ind w:left="2171" w:hanging="173"/>
      </w:pPr>
      <w:rPr>
        <w:rFonts w:hint="default"/>
        <w:lang w:val="hr-HR" w:eastAsia="en-US" w:bidi="ar-SA"/>
      </w:rPr>
    </w:lvl>
    <w:lvl w:ilvl="2" w:tplc="B282D086">
      <w:numFmt w:val="bullet"/>
      <w:lvlText w:val="•"/>
      <w:lvlJc w:val="left"/>
      <w:pPr>
        <w:ind w:left="3143" w:hanging="173"/>
      </w:pPr>
      <w:rPr>
        <w:rFonts w:hint="default"/>
        <w:lang w:val="hr-HR" w:eastAsia="en-US" w:bidi="ar-SA"/>
      </w:rPr>
    </w:lvl>
    <w:lvl w:ilvl="3" w:tplc="1B12CBA6">
      <w:numFmt w:val="bullet"/>
      <w:lvlText w:val="•"/>
      <w:lvlJc w:val="left"/>
      <w:pPr>
        <w:ind w:left="4114" w:hanging="173"/>
      </w:pPr>
      <w:rPr>
        <w:rFonts w:hint="default"/>
        <w:lang w:val="hr-HR" w:eastAsia="en-US" w:bidi="ar-SA"/>
      </w:rPr>
    </w:lvl>
    <w:lvl w:ilvl="4" w:tplc="3AD8D14A">
      <w:numFmt w:val="bullet"/>
      <w:lvlText w:val="•"/>
      <w:lvlJc w:val="left"/>
      <w:pPr>
        <w:ind w:left="5086" w:hanging="173"/>
      </w:pPr>
      <w:rPr>
        <w:rFonts w:hint="default"/>
        <w:lang w:val="hr-HR" w:eastAsia="en-US" w:bidi="ar-SA"/>
      </w:rPr>
    </w:lvl>
    <w:lvl w:ilvl="5" w:tplc="A97EF888">
      <w:numFmt w:val="bullet"/>
      <w:lvlText w:val="•"/>
      <w:lvlJc w:val="left"/>
      <w:pPr>
        <w:ind w:left="6057" w:hanging="173"/>
      </w:pPr>
      <w:rPr>
        <w:rFonts w:hint="default"/>
        <w:lang w:val="hr-HR" w:eastAsia="en-US" w:bidi="ar-SA"/>
      </w:rPr>
    </w:lvl>
    <w:lvl w:ilvl="6" w:tplc="28549522">
      <w:numFmt w:val="bullet"/>
      <w:lvlText w:val="•"/>
      <w:lvlJc w:val="left"/>
      <w:pPr>
        <w:ind w:left="7029" w:hanging="173"/>
      </w:pPr>
      <w:rPr>
        <w:rFonts w:hint="default"/>
        <w:lang w:val="hr-HR" w:eastAsia="en-US" w:bidi="ar-SA"/>
      </w:rPr>
    </w:lvl>
    <w:lvl w:ilvl="7" w:tplc="D0D656A4">
      <w:numFmt w:val="bullet"/>
      <w:lvlText w:val="•"/>
      <w:lvlJc w:val="left"/>
      <w:pPr>
        <w:ind w:left="8000" w:hanging="173"/>
      </w:pPr>
      <w:rPr>
        <w:rFonts w:hint="default"/>
        <w:lang w:val="hr-HR" w:eastAsia="en-US" w:bidi="ar-SA"/>
      </w:rPr>
    </w:lvl>
    <w:lvl w:ilvl="8" w:tplc="22D46FD2">
      <w:numFmt w:val="bullet"/>
      <w:lvlText w:val="•"/>
      <w:lvlJc w:val="left"/>
      <w:pPr>
        <w:ind w:left="8972" w:hanging="173"/>
      </w:pPr>
      <w:rPr>
        <w:rFonts w:hint="default"/>
        <w:lang w:val="hr-HR" w:eastAsia="en-US" w:bidi="ar-SA"/>
      </w:rPr>
    </w:lvl>
  </w:abstractNum>
  <w:abstractNum w:abstractNumId="22" w15:restartNumberingAfterBreak="0">
    <w:nsid w:val="096A5D61"/>
    <w:multiLevelType w:val="hybridMultilevel"/>
    <w:tmpl w:val="479EDC9C"/>
    <w:lvl w:ilvl="0" w:tplc="D7D6E916">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70747CD0">
      <w:start w:val="1"/>
      <w:numFmt w:val="decimal"/>
      <w:lvlText w:val="%2."/>
      <w:lvlJc w:val="left"/>
      <w:pPr>
        <w:ind w:left="1733"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D408E6CA">
      <w:numFmt w:val="bullet"/>
      <w:lvlText w:val="•"/>
      <w:lvlJc w:val="left"/>
      <w:pPr>
        <w:ind w:left="2759" w:hanging="360"/>
      </w:pPr>
      <w:rPr>
        <w:rFonts w:hint="default"/>
        <w:lang w:val="hr-HR" w:eastAsia="en-US" w:bidi="ar-SA"/>
      </w:rPr>
    </w:lvl>
    <w:lvl w:ilvl="3" w:tplc="6BCE3414">
      <w:numFmt w:val="bullet"/>
      <w:lvlText w:val="•"/>
      <w:lvlJc w:val="left"/>
      <w:pPr>
        <w:ind w:left="3778" w:hanging="360"/>
      </w:pPr>
      <w:rPr>
        <w:rFonts w:hint="default"/>
        <w:lang w:val="hr-HR" w:eastAsia="en-US" w:bidi="ar-SA"/>
      </w:rPr>
    </w:lvl>
    <w:lvl w:ilvl="4" w:tplc="3796D2D4">
      <w:numFmt w:val="bullet"/>
      <w:lvlText w:val="•"/>
      <w:lvlJc w:val="left"/>
      <w:pPr>
        <w:ind w:left="4798" w:hanging="360"/>
      </w:pPr>
      <w:rPr>
        <w:rFonts w:hint="default"/>
        <w:lang w:val="hr-HR" w:eastAsia="en-US" w:bidi="ar-SA"/>
      </w:rPr>
    </w:lvl>
    <w:lvl w:ilvl="5" w:tplc="A194473C">
      <w:numFmt w:val="bullet"/>
      <w:lvlText w:val="•"/>
      <w:lvlJc w:val="left"/>
      <w:pPr>
        <w:ind w:left="5817" w:hanging="360"/>
      </w:pPr>
      <w:rPr>
        <w:rFonts w:hint="default"/>
        <w:lang w:val="hr-HR" w:eastAsia="en-US" w:bidi="ar-SA"/>
      </w:rPr>
    </w:lvl>
    <w:lvl w:ilvl="6" w:tplc="27984D32">
      <w:numFmt w:val="bullet"/>
      <w:lvlText w:val="•"/>
      <w:lvlJc w:val="left"/>
      <w:pPr>
        <w:ind w:left="6837" w:hanging="360"/>
      </w:pPr>
      <w:rPr>
        <w:rFonts w:hint="default"/>
        <w:lang w:val="hr-HR" w:eastAsia="en-US" w:bidi="ar-SA"/>
      </w:rPr>
    </w:lvl>
    <w:lvl w:ilvl="7" w:tplc="093A338E">
      <w:numFmt w:val="bullet"/>
      <w:lvlText w:val="•"/>
      <w:lvlJc w:val="left"/>
      <w:pPr>
        <w:ind w:left="7856" w:hanging="360"/>
      </w:pPr>
      <w:rPr>
        <w:rFonts w:hint="default"/>
        <w:lang w:val="hr-HR" w:eastAsia="en-US" w:bidi="ar-SA"/>
      </w:rPr>
    </w:lvl>
    <w:lvl w:ilvl="8" w:tplc="3516E644">
      <w:numFmt w:val="bullet"/>
      <w:lvlText w:val="•"/>
      <w:lvlJc w:val="left"/>
      <w:pPr>
        <w:ind w:left="8876" w:hanging="360"/>
      </w:pPr>
      <w:rPr>
        <w:rFonts w:hint="default"/>
        <w:lang w:val="hr-HR" w:eastAsia="en-US" w:bidi="ar-SA"/>
      </w:rPr>
    </w:lvl>
  </w:abstractNum>
  <w:abstractNum w:abstractNumId="23" w15:restartNumberingAfterBreak="0">
    <w:nsid w:val="0A1F0381"/>
    <w:multiLevelType w:val="hybridMultilevel"/>
    <w:tmpl w:val="180268FA"/>
    <w:lvl w:ilvl="0" w:tplc="D31A4BDA">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6EF8A104">
      <w:numFmt w:val="bullet"/>
      <w:lvlText w:val="•"/>
      <w:lvlJc w:val="left"/>
      <w:pPr>
        <w:ind w:left="2261" w:hanging="285"/>
      </w:pPr>
      <w:rPr>
        <w:rFonts w:hint="default"/>
        <w:lang w:val="hr-HR" w:eastAsia="en-US" w:bidi="ar-SA"/>
      </w:rPr>
    </w:lvl>
    <w:lvl w:ilvl="2" w:tplc="AEE4D3CE">
      <w:numFmt w:val="bullet"/>
      <w:lvlText w:val="•"/>
      <w:lvlJc w:val="left"/>
      <w:pPr>
        <w:ind w:left="3223" w:hanging="285"/>
      </w:pPr>
      <w:rPr>
        <w:rFonts w:hint="default"/>
        <w:lang w:val="hr-HR" w:eastAsia="en-US" w:bidi="ar-SA"/>
      </w:rPr>
    </w:lvl>
    <w:lvl w:ilvl="3" w:tplc="09D4858C">
      <w:numFmt w:val="bullet"/>
      <w:lvlText w:val="•"/>
      <w:lvlJc w:val="left"/>
      <w:pPr>
        <w:ind w:left="4184" w:hanging="285"/>
      </w:pPr>
      <w:rPr>
        <w:rFonts w:hint="default"/>
        <w:lang w:val="hr-HR" w:eastAsia="en-US" w:bidi="ar-SA"/>
      </w:rPr>
    </w:lvl>
    <w:lvl w:ilvl="4" w:tplc="F53A760E">
      <w:numFmt w:val="bullet"/>
      <w:lvlText w:val="•"/>
      <w:lvlJc w:val="left"/>
      <w:pPr>
        <w:ind w:left="5146" w:hanging="285"/>
      </w:pPr>
      <w:rPr>
        <w:rFonts w:hint="default"/>
        <w:lang w:val="hr-HR" w:eastAsia="en-US" w:bidi="ar-SA"/>
      </w:rPr>
    </w:lvl>
    <w:lvl w:ilvl="5" w:tplc="50924EBE">
      <w:numFmt w:val="bullet"/>
      <w:lvlText w:val="•"/>
      <w:lvlJc w:val="left"/>
      <w:pPr>
        <w:ind w:left="6107" w:hanging="285"/>
      </w:pPr>
      <w:rPr>
        <w:rFonts w:hint="default"/>
        <w:lang w:val="hr-HR" w:eastAsia="en-US" w:bidi="ar-SA"/>
      </w:rPr>
    </w:lvl>
    <w:lvl w:ilvl="6" w:tplc="39FE466C">
      <w:numFmt w:val="bullet"/>
      <w:lvlText w:val="•"/>
      <w:lvlJc w:val="left"/>
      <w:pPr>
        <w:ind w:left="7069" w:hanging="285"/>
      </w:pPr>
      <w:rPr>
        <w:rFonts w:hint="default"/>
        <w:lang w:val="hr-HR" w:eastAsia="en-US" w:bidi="ar-SA"/>
      </w:rPr>
    </w:lvl>
    <w:lvl w:ilvl="7" w:tplc="15A49792">
      <w:numFmt w:val="bullet"/>
      <w:lvlText w:val="•"/>
      <w:lvlJc w:val="left"/>
      <w:pPr>
        <w:ind w:left="8030" w:hanging="285"/>
      </w:pPr>
      <w:rPr>
        <w:rFonts w:hint="default"/>
        <w:lang w:val="hr-HR" w:eastAsia="en-US" w:bidi="ar-SA"/>
      </w:rPr>
    </w:lvl>
    <w:lvl w:ilvl="8" w:tplc="6B68CCB2">
      <w:numFmt w:val="bullet"/>
      <w:lvlText w:val="•"/>
      <w:lvlJc w:val="left"/>
      <w:pPr>
        <w:ind w:left="8992" w:hanging="285"/>
      </w:pPr>
      <w:rPr>
        <w:rFonts w:hint="default"/>
        <w:lang w:val="hr-HR" w:eastAsia="en-US" w:bidi="ar-SA"/>
      </w:rPr>
    </w:lvl>
  </w:abstractNum>
  <w:abstractNum w:abstractNumId="24" w15:restartNumberingAfterBreak="0">
    <w:nsid w:val="0A5100C3"/>
    <w:multiLevelType w:val="hybridMultilevel"/>
    <w:tmpl w:val="F01AA296"/>
    <w:lvl w:ilvl="0" w:tplc="E9CE295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662285A">
      <w:numFmt w:val="bullet"/>
      <w:lvlText w:val="•"/>
      <w:lvlJc w:val="left"/>
      <w:pPr>
        <w:ind w:left="2261" w:hanging="285"/>
      </w:pPr>
      <w:rPr>
        <w:rFonts w:hint="default"/>
        <w:lang w:val="hr-HR" w:eastAsia="en-US" w:bidi="ar-SA"/>
      </w:rPr>
    </w:lvl>
    <w:lvl w:ilvl="2" w:tplc="88BE892E">
      <w:numFmt w:val="bullet"/>
      <w:lvlText w:val="•"/>
      <w:lvlJc w:val="left"/>
      <w:pPr>
        <w:ind w:left="3223" w:hanging="285"/>
      </w:pPr>
      <w:rPr>
        <w:rFonts w:hint="default"/>
        <w:lang w:val="hr-HR" w:eastAsia="en-US" w:bidi="ar-SA"/>
      </w:rPr>
    </w:lvl>
    <w:lvl w:ilvl="3" w:tplc="09623DA8">
      <w:numFmt w:val="bullet"/>
      <w:lvlText w:val="•"/>
      <w:lvlJc w:val="left"/>
      <w:pPr>
        <w:ind w:left="4184" w:hanging="285"/>
      </w:pPr>
      <w:rPr>
        <w:rFonts w:hint="default"/>
        <w:lang w:val="hr-HR" w:eastAsia="en-US" w:bidi="ar-SA"/>
      </w:rPr>
    </w:lvl>
    <w:lvl w:ilvl="4" w:tplc="BF2C96BC">
      <w:numFmt w:val="bullet"/>
      <w:lvlText w:val="•"/>
      <w:lvlJc w:val="left"/>
      <w:pPr>
        <w:ind w:left="5146" w:hanging="285"/>
      </w:pPr>
      <w:rPr>
        <w:rFonts w:hint="default"/>
        <w:lang w:val="hr-HR" w:eastAsia="en-US" w:bidi="ar-SA"/>
      </w:rPr>
    </w:lvl>
    <w:lvl w:ilvl="5" w:tplc="122C7A14">
      <w:numFmt w:val="bullet"/>
      <w:lvlText w:val="•"/>
      <w:lvlJc w:val="left"/>
      <w:pPr>
        <w:ind w:left="6107" w:hanging="285"/>
      </w:pPr>
      <w:rPr>
        <w:rFonts w:hint="default"/>
        <w:lang w:val="hr-HR" w:eastAsia="en-US" w:bidi="ar-SA"/>
      </w:rPr>
    </w:lvl>
    <w:lvl w:ilvl="6" w:tplc="B02C3240">
      <w:numFmt w:val="bullet"/>
      <w:lvlText w:val="•"/>
      <w:lvlJc w:val="left"/>
      <w:pPr>
        <w:ind w:left="7069" w:hanging="285"/>
      </w:pPr>
      <w:rPr>
        <w:rFonts w:hint="default"/>
        <w:lang w:val="hr-HR" w:eastAsia="en-US" w:bidi="ar-SA"/>
      </w:rPr>
    </w:lvl>
    <w:lvl w:ilvl="7" w:tplc="3A900E66">
      <w:numFmt w:val="bullet"/>
      <w:lvlText w:val="•"/>
      <w:lvlJc w:val="left"/>
      <w:pPr>
        <w:ind w:left="8030" w:hanging="285"/>
      </w:pPr>
      <w:rPr>
        <w:rFonts w:hint="default"/>
        <w:lang w:val="hr-HR" w:eastAsia="en-US" w:bidi="ar-SA"/>
      </w:rPr>
    </w:lvl>
    <w:lvl w:ilvl="8" w:tplc="A8625820">
      <w:numFmt w:val="bullet"/>
      <w:lvlText w:val="•"/>
      <w:lvlJc w:val="left"/>
      <w:pPr>
        <w:ind w:left="8992" w:hanging="285"/>
      </w:pPr>
      <w:rPr>
        <w:rFonts w:hint="default"/>
        <w:lang w:val="hr-HR" w:eastAsia="en-US" w:bidi="ar-SA"/>
      </w:rPr>
    </w:lvl>
  </w:abstractNum>
  <w:abstractNum w:abstractNumId="25" w15:restartNumberingAfterBreak="0">
    <w:nsid w:val="0AC25E2C"/>
    <w:multiLevelType w:val="hybridMultilevel"/>
    <w:tmpl w:val="F210DF6C"/>
    <w:lvl w:ilvl="0" w:tplc="CFA44E10">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3A82FFAA">
      <w:numFmt w:val="bullet"/>
      <w:lvlText w:val="•"/>
      <w:lvlJc w:val="left"/>
      <w:pPr>
        <w:ind w:left="2117" w:hanging="173"/>
      </w:pPr>
      <w:rPr>
        <w:rFonts w:hint="default"/>
        <w:lang w:val="hr-HR" w:eastAsia="en-US" w:bidi="ar-SA"/>
      </w:rPr>
    </w:lvl>
    <w:lvl w:ilvl="2" w:tplc="C0B6B192">
      <w:numFmt w:val="bullet"/>
      <w:lvlText w:val="•"/>
      <w:lvlJc w:val="left"/>
      <w:pPr>
        <w:ind w:left="3095" w:hanging="173"/>
      </w:pPr>
      <w:rPr>
        <w:rFonts w:hint="default"/>
        <w:lang w:val="hr-HR" w:eastAsia="en-US" w:bidi="ar-SA"/>
      </w:rPr>
    </w:lvl>
    <w:lvl w:ilvl="3" w:tplc="E102BCBC">
      <w:numFmt w:val="bullet"/>
      <w:lvlText w:val="•"/>
      <w:lvlJc w:val="left"/>
      <w:pPr>
        <w:ind w:left="4072" w:hanging="173"/>
      </w:pPr>
      <w:rPr>
        <w:rFonts w:hint="default"/>
        <w:lang w:val="hr-HR" w:eastAsia="en-US" w:bidi="ar-SA"/>
      </w:rPr>
    </w:lvl>
    <w:lvl w:ilvl="4" w:tplc="EF3455CE">
      <w:numFmt w:val="bullet"/>
      <w:lvlText w:val="•"/>
      <w:lvlJc w:val="left"/>
      <w:pPr>
        <w:ind w:left="5050" w:hanging="173"/>
      </w:pPr>
      <w:rPr>
        <w:rFonts w:hint="default"/>
        <w:lang w:val="hr-HR" w:eastAsia="en-US" w:bidi="ar-SA"/>
      </w:rPr>
    </w:lvl>
    <w:lvl w:ilvl="5" w:tplc="3430945C">
      <w:numFmt w:val="bullet"/>
      <w:lvlText w:val="•"/>
      <w:lvlJc w:val="left"/>
      <w:pPr>
        <w:ind w:left="6027" w:hanging="173"/>
      </w:pPr>
      <w:rPr>
        <w:rFonts w:hint="default"/>
        <w:lang w:val="hr-HR" w:eastAsia="en-US" w:bidi="ar-SA"/>
      </w:rPr>
    </w:lvl>
    <w:lvl w:ilvl="6" w:tplc="22F47442">
      <w:numFmt w:val="bullet"/>
      <w:lvlText w:val="•"/>
      <w:lvlJc w:val="left"/>
      <w:pPr>
        <w:ind w:left="7005" w:hanging="173"/>
      </w:pPr>
      <w:rPr>
        <w:rFonts w:hint="default"/>
        <w:lang w:val="hr-HR" w:eastAsia="en-US" w:bidi="ar-SA"/>
      </w:rPr>
    </w:lvl>
    <w:lvl w:ilvl="7" w:tplc="AD681F20">
      <w:numFmt w:val="bullet"/>
      <w:lvlText w:val="•"/>
      <w:lvlJc w:val="left"/>
      <w:pPr>
        <w:ind w:left="7982" w:hanging="173"/>
      </w:pPr>
      <w:rPr>
        <w:rFonts w:hint="default"/>
        <w:lang w:val="hr-HR" w:eastAsia="en-US" w:bidi="ar-SA"/>
      </w:rPr>
    </w:lvl>
    <w:lvl w:ilvl="8" w:tplc="8C0A03A6">
      <w:numFmt w:val="bullet"/>
      <w:lvlText w:val="•"/>
      <w:lvlJc w:val="left"/>
      <w:pPr>
        <w:ind w:left="8960" w:hanging="173"/>
      </w:pPr>
      <w:rPr>
        <w:rFonts w:hint="default"/>
        <w:lang w:val="hr-HR" w:eastAsia="en-US" w:bidi="ar-SA"/>
      </w:rPr>
    </w:lvl>
  </w:abstractNum>
  <w:abstractNum w:abstractNumId="26" w15:restartNumberingAfterBreak="0">
    <w:nsid w:val="0B167CB3"/>
    <w:multiLevelType w:val="hybridMultilevel"/>
    <w:tmpl w:val="808AC87E"/>
    <w:lvl w:ilvl="0" w:tplc="42205A7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22472F4">
      <w:numFmt w:val="bullet"/>
      <w:lvlText w:val="•"/>
      <w:lvlJc w:val="left"/>
      <w:pPr>
        <w:ind w:left="2261" w:hanging="285"/>
      </w:pPr>
      <w:rPr>
        <w:rFonts w:hint="default"/>
        <w:lang w:val="hr-HR" w:eastAsia="en-US" w:bidi="ar-SA"/>
      </w:rPr>
    </w:lvl>
    <w:lvl w:ilvl="2" w:tplc="92CC21A2">
      <w:numFmt w:val="bullet"/>
      <w:lvlText w:val="•"/>
      <w:lvlJc w:val="left"/>
      <w:pPr>
        <w:ind w:left="3223" w:hanging="285"/>
      </w:pPr>
      <w:rPr>
        <w:rFonts w:hint="default"/>
        <w:lang w:val="hr-HR" w:eastAsia="en-US" w:bidi="ar-SA"/>
      </w:rPr>
    </w:lvl>
    <w:lvl w:ilvl="3" w:tplc="8BE68BD6">
      <w:numFmt w:val="bullet"/>
      <w:lvlText w:val="•"/>
      <w:lvlJc w:val="left"/>
      <w:pPr>
        <w:ind w:left="4184" w:hanging="285"/>
      </w:pPr>
      <w:rPr>
        <w:rFonts w:hint="default"/>
        <w:lang w:val="hr-HR" w:eastAsia="en-US" w:bidi="ar-SA"/>
      </w:rPr>
    </w:lvl>
    <w:lvl w:ilvl="4" w:tplc="1272F138">
      <w:numFmt w:val="bullet"/>
      <w:lvlText w:val="•"/>
      <w:lvlJc w:val="left"/>
      <w:pPr>
        <w:ind w:left="5146" w:hanging="285"/>
      </w:pPr>
      <w:rPr>
        <w:rFonts w:hint="default"/>
        <w:lang w:val="hr-HR" w:eastAsia="en-US" w:bidi="ar-SA"/>
      </w:rPr>
    </w:lvl>
    <w:lvl w:ilvl="5" w:tplc="93743CE6">
      <w:numFmt w:val="bullet"/>
      <w:lvlText w:val="•"/>
      <w:lvlJc w:val="left"/>
      <w:pPr>
        <w:ind w:left="6107" w:hanging="285"/>
      </w:pPr>
      <w:rPr>
        <w:rFonts w:hint="default"/>
        <w:lang w:val="hr-HR" w:eastAsia="en-US" w:bidi="ar-SA"/>
      </w:rPr>
    </w:lvl>
    <w:lvl w:ilvl="6" w:tplc="C3C6FD56">
      <w:numFmt w:val="bullet"/>
      <w:lvlText w:val="•"/>
      <w:lvlJc w:val="left"/>
      <w:pPr>
        <w:ind w:left="7069" w:hanging="285"/>
      </w:pPr>
      <w:rPr>
        <w:rFonts w:hint="default"/>
        <w:lang w:val="hr-HR" w:eastAsia="en-US" w:bidi="ar-SA"/>
      </w:rPr>
    </w:lvl>
    <w:lvl w:ilvl="7" w:tplc="838274D6">
      <w:numFmt w:val="bullet"/>
      <w:lvlText w:val="•"/>
      <w:lvlJc w:val="left"/>
      <w:pPr>
        <w:ind w:left="8030" w:hanging="285"/>
      </w:pPr>
      <w:rPr>
        <w:rFonts w:hint="default"/>
        <w:lang w:val="hr-HR" w:eastAsia="en-US" w:bidi="ar-SA"/>
      </w:rPr>
    </w:lvl>
    <w:lvl w:ilvl="8" w:tplc="9A543732">
      <w:numFmt w:val="bullet"/>
      <w:lvlText w:val="•"/>
      <w:lvlJc w:val="left"/>
      <w:pPr>
        <w:ind w:left="8992" w:hanging="285"/>
      </w:pPr>
      <w:rPr>
        <w:rFonts w:hint="default"/>
        <w:lang w:val="hr-HR" w:eastAsia="en-US" w:bidi="ar-SA"/>
      </w:rPr>
    </w:lvl>
  </w:abstractNum>
  <w:abstractNum w:abstractNumId="27" w15:restartNumberingAfterBreak="0">
    <w:nsid w:val="0B433413"/>
    <w:multiLevelType w:val="multilevel"/>
    <w:tmpl w:val="E25C8770"/>
    <w:lvl w:ilvl="0">
      <w:start w:val="3"/>
      <w:numFmt w:val="decimal"/>
      <w:lvlText w:val="%1"/>
      <w:lvlJc w:val="left"/>
      <w:pPr>
        <w:ind w:left="1735" w:hanging="501"/>
        <w:jc w:val="left"/>
      </w:pPr>
      <w:rPr>
        <w:rFonts w:hint="default"/>
        <w:lang w:val="hr-HR" w:eastAsia="en-US" w:bidi="ar-SA"/>
      </w:rPr>
    </w:lvl>
    <w:lvl w:ilvl="1">
      <w:start w:val="3"/>
      <w:numFmt w:val="decimal"/>
      <w:lvlText w:val="%1.%2"/>
      <w:lvlJc w:val="left"/>
      <w:pPr>
        <w:ind w:left="1735" w:hanging="501"/>
        <w:jc w:val="left"/>
      </w:pPr>
      <w:rPr>
        <w:rFonts w:hint="default"/>
        <w:lang w:val="hr-HR" w:eastAsia="en-US" w:bidi="ar-SA"/>
      </w:rPr>
    </w:lvl>
    <w:lvl w:ilvl="2">
      <w:start w:val="6"/>
      <w:numFmt w:val="decimal"/>
      <w:lvlText w:val="%1.%2.%3."/>
      <w:lvlJc w:val="left"/>
      <w:pPr>
        <w:ind w:left="1735" w:hanging="501"/>
        <w:jc w:val="left"/>
      </w:pPr>
      <w:rPr>
        <w:rFonts w:ascii="Arial Narrow" w:eastAsia="Arial Narrow" w:hAnsi="Arial Narrow" w:cs="Arial Narrow" w:hint="default"/>
        <w:b w:val="0"/>
        <w:bCs w:val="0"/>
        <w:i w:val="0"/>
        <w:iCs w:val="0"/>
        <w:spacing w:val="-1"/>
        <w:w w:val="99"/>
        <w:sz w:val="22"/>
        <w:szCs w:val="22"/>
        <w:lang w:val="hr-HR" w:eastAsia="en-US" w:bidi="ar-SA"/>
      </w:rPr>
    </w:lvl>
    <w:lvl w:ilvl="3">
      <w:numFmt w:val="bullet"/>
      <w:lvlText w:val="•"/>
      <w:lvlJc w:val="left"/>
      <w:pPr>
        <w:ind w:left="4492" w:hanging="501"/>
      </w:pPr>
      <w:rPr>
        <w:rFonts w:hint="default"/>
        <w:lang w:val="hr-HR" w:eastAsia="en-US" w:bidi="ar-SA"/>
      </w:rPr>
    </w:lvl>
    <w:lvl w:ilvl="4">
      <w:numFmt w:val="bullet"/>
      <w:lvlText w:val="•"/>
      <w:lvlJc w:val="left"/>
      <w:pPr>
        <w:ind w:left="5410" w:hanging="501"/>
      </w:pPr>
      <w:rPr>
        <w:rFonts w:hint="default"/>
        <w:lang w:val="hr-HR" w:eastAsia="en-US" w:bidi="ar-SA"/>
      </w:rPr>
    </w:lvl>
    <w:lvl w:ilvl="5">
      <w:numFmt w:val="bullet"/>
      <w:lvlText w:val="•"/>
      <w:lvlJc w:val="left"/>
      <w:pPr>
        <w:ind w:left="6327" w:hanging="501"/>
      </w:pPr>
      <w:rPr>
        <w:rFonts w:hint="default"/>
        <w:lang w:val="hr-HR" w:eastAsia="en-US" w:bidi="ar-SA"/>
      </w:rPr>
    </w:lvl>
    <w:lvl w:ilvl="6">
      <w:numFmt w:val="bullet"/>
      <w:lvlText w:val="•"/>
      <w:lvlJc w:val="left"/>
      <w:pPr>
        <w:ind w:left="7245" w:hanging="501"/>
      </w:pPr>
      <w:rPr>
        <w:rFonts w:hint="default"/>
        <w:lang w:val="hr-HR" w:eastAsia="en-US" w:bidi="ar-SA"/>
      </w:rPr>
    </w:lvl>
    <w:lvl w:ilvl="7">
      <w:numFmt w:val="bullet"/>
      <w:lvlText w:val="•"/>
      <w:lvlJc w:val="left"/>
      <w:pPr>
        <w:ind w:left="8162" w:hanging="501"/>
      </w:pPr>
      <w:rPr>
        <w:rFonts w:hint="default"/>
        <w:lang w:val="hr-HR" w:eastAsia="en-US" w:bidi="ar-SA"/>
      </w:rPr>
    </w:lvl>
    <w:lvl w:ilvl="8">
      <w:numFmt w:val="bullet"/>
      <w:lvlText w:val="•"/>
      <w:lvlJc w:val="left"/>
      <w:pPr>
        <w:ind w:left="9080" w:hanging="501"/>
      </w:pPr>
      <w:rPr>
        <w:rFonts w:hint="default"/>
        <w:lang w:val="hr-HR" w:eastAsia="en-US" w:bidi="ar-SA"/>
      </w:rPr>
    </w:lvl>
  </w:abstractNum>
  <w:abstractNum w:abstractNumId="28" w15:restartNumberingAfterBreak="0">
    <w:nsid w:val="0B752D4A"/>
    <w:multiLevelType w:val="hybridMultilevel"/>
    <w:tmpl w:val="5B1818EC"/>
    <w:lvl w:ilvl="0" w:tplc="7AEC2AC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5EE68B8">
      <w:numFmt w:val="bullet"/>
      <w:lvlText w:val="•"/>
      <w:lvlJc w:val="left"/>
      <w:pPr>
        <w:ind w:left="2261" w:hanging="285"/>
      </w:pPr>
      <w:rPr>
        <w:rFonts w:hint="default"/>
        <w:lang w:val="hr-HR" w:eastAsia="en-US" w:bidi="ar-SA"/>
      </w:rPr>
    </w:lvl>
    <w:lvl w:ilvl="2" w:tplc="FB34B210">
      <w:numFmt w:val="bullet"/>
      <w:lvlText w:val="•"/>
      <w:lvlJc w:val="left"/>
      <w:pPr>
        <w:ind w:left="3223" w:hanging="285"/>
      </w:pPr>
      <w:rPr>
        <w:rFonts w:hint="default"/>
        <w:lang w:val="hr-HR" w:eastAsia="en-US" w:bidi="ar-SA"/>
      </w:rPr>
    </w:lvl>
    <w:lvl w:ilvl="3" w:tplc="966C5308">
      <w:numFmt w:val="bullet"/>
      <w:lvlText w:val="•"/>
      <w:lvlJc w:val="left"/>
      <w:pPr>
        <w:ind w:left="4184" w:hanging="285"/>
      </w:pPr>
      <w:rPr>
        <w:rFonts w:hint="default"/>
        <w:lang w:val="hr-HR" w:eastAsia="en-US" w:bidi="ar-SA"/>
      </w:rPr>
    </w:lvl>
    <w:lvl w:ilvl="4" w:tplc="DA4C2C7E">
      <w:numFmt w:val="bullet"/>
      <w:lvlText w:val="•"/>
      <w:lvlJc w:val="left"/>
      <w:pPr>
        <w:ind w:left="5146" w:hanging="285"/>
      </w:pPr>
      <w:rPr>
        <w:rFonts w:hint="default"/>
        <w:lang w:val="hr-HR" w:eastAsia="en-US" w:bidi="ar-SA"/>
      </w:rPr>
    </w:lvl>
    <w:lvl w:ilvl="5" w:tplc="5C769BCE">
      <w:numFmt w:val="bullet"/>
      <w:lvlText w:val="•"/>
      <w:lvlJc w:val="left"/>
      <w:pPr>
        <w:ind w:left="6107" w:hanging="285"/>
      </w:pPr>
      <w:rPr>
        <w:rFonts w:hint="default"/>
        <w:lang w:val="hr-HR" w:eastAsia="en-US" w:bidi="ar-SA"/>
      </w:rPr>
    </w:lvl>
    <w:lvl w:ilvl="6" w:tplc="C0842552">
      <w:numFmt w:val="bullet"/>
      <w:lvlText w:val="•"/>
      <w:lvlJc w:val="left"/>
      <w:pPr>
        <w:ind w:left="7069" w:hanging="285"/>
      </w:pPr>
      <w:rPr>
        <w:rFonts w:hint="default"/>
        <w:lang w:val="hr-HR" w:eastAsia="en-US" w:bidi="ar-SA"/>
      </w:rPr>
    </w:lvl>
    <w:lvl w:ilvl="7" w:tplc="16E47FAE">
      <w:numFmt w:val="bullet"/>
      <w:lvlText w:val="•"/>
      <w:lvlJc w:val="left"/>
      <w:pPr>
        <w:ind w:left="8030" w:hanging="285"/>
      </w:pPr>
      <w:rPr>
        <w:rFonts w:hint="default"/>
        <w:lang w:val="hr-HR" w:eastAsia="en-US" w:bidi="ar-SA"/>
      </w:rPr>
    </w:lvl>
    <w:lvl w:ilvl="8" w:tplc="9D04139E">
      <w:numFmt w:val="bullet"/>
      <w:lvlText w:val="•"/>
      <w:lvlJc w:val="left"/>
      <w:pPr>
        <w:ind w:left="8992" w:hanging="285"/>
      </w:pPr>
      <w:rPr>
        <w:rFonts w:hint="default"/>
        <w:lang w:val="hr-HR" w:eastAsia="en-US" w:bidi="ar-SA"/>
      </w:rPr>
    </w:lvl>
  </w:abstractNum>
  <w:abstractNum w:abstractNumId="29" w15:restartNumberingAfterBreak="0">
    <w:nsid w:val="0BC54608"/>
    <w:multiLevelType w:val="hybridMultilevel"/>
    <w:tmpl w:val="B0984A52"/>
    <w:lvl w:ilvl="0" w:tplc="B732A7C0">
      <w:numFmt w:val="bullet"/>
      <w:lvlText w:val="-"/>
      <w:lvlJc w:val="left"/>
      <w:pPr>
        <w:ind w:left="1192" w:hanging="173"/>
      </w:pPr>
      <w:rPr>
        <w:rFonts w:ascii="Arial Narrow" w:eastAsia="Arial Narrow" w:hAnsi="Arial Narrow" w:cs="Arial Narrow" w:hint="default"/>
        <w:b w:val="0"/>
        <w:bCs w:val="0"/>
        <w:i w:val="0"/>
        <w:iCs w:val="0"/>
        <w:spacing w:val="0"/>
        <w:w w:val="99"/>
        <w:sz w:val="22"/>
        <w:szCs w:val="22"/>
        <w:lang w:val="hr-HR" w:eastAsia="en-US" w:bidi="ar-SA"/>
      </w:rPr>
    </w:lvl>
    <w:lvl w:ilvl="1" w:tplc="F44CACA0">
      <w:numFmt w:val="bullet"/>
      <w:lvlText w:val="•"/>
      <w:lvlJc w:val="left"/>
      <w:pPr>
        <w:ind w:left="2171" w:hanging="173"/>
      </w:pPr>
      <w:rPr>
        <w:rFonts w:hint="default"/>
        <w:lang w:val="hr-HR" w:eastAsia="en-US" w:bidi="ar-SA"/>
      </w:rPr>
    </w:lvl>
    <w:lvl w:ilvl="2" w:tplc="11F68CBE">
      <w:numFmt w:val="bullet"/>
      <w:lvlText w:val="•"/>
      <w:lvlJc w:val="left"/>
      <w:pPr>
        <w:ind w:left="3143" w:hanging="173"/>
      </w:pPr>
      <w:rPr>
        <w:rFonts w:hint="default"/>
        <w:lang w:val="hr-HR" w:eastAsia="en-US" w:bidi="ar-SA"/>
      </w:rPr>
    </w:lvl>
    <w:lvl w:ilvl="3" w:tplc="FD1E004A">
      <w:numFmt w:val="bullet"/>
      <w:lvlText w:val="•"/>
      <w:lvlJc w:val="left"/>
      <w:pPr>
        <w:ind w:left="4114" w:hanging="173"/>
      </w:pPr>
      <w:rPr>
        <w:rFonts w:hint="default"/>
        <w:lang w:val="hr-HR" w:eastAsia="en-US" w:bidi="ar-SA"/>
      </w:rPr>
    </w:lvl>
    <w:lvl w:ilvl="4" w:tplc="7F2AD34C">
      <w:numFmt w:val="bullet"/>
      <w:lvlText w:val="•"/>
      <w:lvlJc w:val="left"/>
      <w:pPr>
        <w:ind w:left="5086" w:hanging="173"/>
      </w:pPr>
      <w:rPr>
        <w:rFonts w:hint="default"/>
        <w:lang w:val="hr-HR" w:eastAsia="en-US" w:bidi="ar-SA"/>
      </w:rPr>
    </w:lvl>
    <w:lvl w:ilvl="5" w:tplc="B2F01FC0">
      <w:numFmt w:val="bullet"/>
      <w:lvlText w:val="•"/>
      <w:lvlJc w:val="left"/>
      <w:pPr>
        <w:ind w:left="6057" w:hanging="173"/>
      </w:pPr>
      <w:rPr>
        <w:rFonts w:hint="default"/>
        <w:lang w:val="hr-HR" w:eastAsia="en-US" w:bidi="ar-SA"/>
      </w:rPr>
    </w:lvl>
    <w:lvl w:ilvl="6" w:tplc="8822EEAA">
      <w:numFmt w:val="bullet"/>
      <w:lvlText w:val="•"/>
      <w:lvlJc w:val="left"/>
      <w:pPr>
        <w:ind w:left="7029" w:hanging="173"/>
      </w:pPr>
      <w:rPr>
        <w:rFonts w:hint="default"/>
        <w:lang w:val="hr-HR" w:eastAsia="en-US" w:bidi="ar-SA"/>
      </w:rPr>
    </w:lvl>
    <w:lvl w:ilvl="7" w:tplc="7384E7EC">
      <w:numFmt w:val="bullet"/>
      <w:lvlText w:val="•"/>
      <w:lvlJc w:val="left"/>
      <w:pPr>
        <w:ind w:left="8000" w:hanging="173"/>
      </w:pPr>
      <w:rPr>
        <w:rFonts w:hint="default"/>
        <w:lang w:val="hr-HR" w:eastAsia="en-US" w:bidi="ar-SA"/>
      </w:rPr>
    </w:lvl>
    <w:lvl w:ilvl="8" w:tplc="00201B9A">
      <w:numFmt w:val="bullet"/>
      <w:lvlText w:val="•"/>
      <w:lvlJc w:val="left"/>
      <w:pPr>
        <w:ind w:left="8972" w:hanging="173"/>
      </w:pPr>
      <w:rPr>
        <w:rFonts w:hint="default"/>
        <w:lang w:val="hr-HR" w:eastAsia="en-US" w:bidi="ar-SA"/>
      </w:rPr>
    </w:lvl>
  </w:abstractNum>
  <w:abstractNum w:abstractNumId="30" w15:restartNumberingAfterBreak="0">
    <w:nsid w:val="0C30445B"/>
    <w:multiLevelType w:val="hybridMultilevel"/>
    <w:tmpl w:val="3D1E0364"/>
    <w:lvl w:ilvl="0" w:tplc="9014E7F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75DC15D0">
      <w:numFmt w:val="bullet"/>
      <w:lvlText w:val="•"/>
      <w:lvlJc w:val="left"/>
      <w:pPr>
        <w:ind w:left="2261" w:hanging="285"/>
      </w:pPr>
      <w:rPr>
        <w:rFonts w:hint="default"/>
        <w:lang w:val="hr-HR" w:eastAsia="en-US" w:bidi="ar-SA"/>
      </w:rPr>
    </w:lvl>
    <w:lvl w:ilvl="2" w:tplc="23A009D2">
      <w:numFmt w:val="bullet"/>
      <w:lvlText w:val="•"/>
      <w:lvlJc w:val="left"/>
      <w:pPr>
        <w:ind w:left="3223" w:hanging="285"/>
      </w:pPr>
      <w:rPr>
        <w:rFonts w:hint="default"/>
        <w:lang w:val="hr-HR" w:eastAsia="en-US" w:bidi="ar-SA"/>
      </w:rPr>
    </w:lvl>
    <w:lvl w:ilvl="3" w:tplc="3EFCA28E">
      <w:numFmt w:val="bullet"/>
      <w:lvlText w:val="•"/>
      <w:lvlJc w:val="left"/>
      <w:pPr>
        <w:ind w:left="4184" w:hanging="285"/>
      </w:pPr>
      <w:rPr>
        <w:rFonts w:hint="default"/>
        <w:lang w:val="hr-HR" w:eastAsia="en-US" w:bidi="ar-SA"/>
      </w:rPr>
    </w:lvl>
    <w:lvl w:ilvl="4" w:tplc="A23EB5CE">
      <w:numFmt w:val="bullet"/>
      <w:lvlText w:val="•"/>
      <w:lvlJc w:val="left"/>
      <w:pPr>
        <w:ind w:left="5146" w:hanging="285"/>
      </w:pPr>
      <w:rPr>
        <w:rFonts w:hint="default"/>
        <w:lang w:val="hr-HR" w:eastAsia="en-US" w:bidi="ar-SA"/>
      </w:rPr>
    </w:lvl>
    <w:lvl w:ilvl="5" w:tplc="23AE2868">
      <w:numFmt w:val="bullet"/>
      <w:lvlText w:val="•"/>
      <w:lvlJc w:val="left"/>
      <w:pPr>
        <w:ind w:left="6107" w:hanging="285"/>
      </w:pPr>
      <w:rPr>
        <w:rFonts w:hint="default"/>
        <w:lang w:val="hr-HR" w:eastAsia="en-US" w:bidi="ar-SA"/>
      </w:rPr>
    </w:lvl>
    <w:lvl w:ilvl="6" w:tplc="8A14AAA6">
      <w:numFmt w:val="bullet"/>
      <w:lvlText w:val="•"/>
      <w:lvlJc w:val="left"/>
      <w:pPr>
        <w:ind w:left="7069" w:hanging="285"/>
      </w:pPr>
      <w:rPr>
        <w:rFonts w:hint="default"/>
        <w:lang w:val="hr-HR" w:eastAsia="en-US" w:bidi="ar-SA"/>
      </w:rPr>
    </w:lvl>
    <w:lvl w:ilvl="7" w:tplc="55D2D6D8">
      <w:numFmt w:val="bullet"/>
      <w:lvlText w:val="•"/>
      <w:lvlJc w:val="left"/>
      <w:pPr>
        <w:ind w:left="8030" w:hanging="285"/>
      </w:pPr>
      <w:rPr>
        <w:rFonts w:hint="default"/>
        <w:lang w:val="hr-HR" w:eastAsia="en-US" w:bidi="ar-SA"/>
      </w:rPr>
    </w:lvl>
    <w:lvl w:ilvl="8" w:tplc="C3ECBFF8">
      <w:numFmt w:val="bullet"/>
      <w:lvlText w:val="•"/>
      <w:lvlJc w:val="left"/>
      <w:pPr>
        <w:ind w:left="8992" w:hanging="285"/>
      </w:pPr>
      <w:rPr>
        <w:rFonts w:hint="default"/>
        <w:lang w:val="hr-HR" w:eastAsia="en-US" w:bidi="ar-SA"/>
      </w:rPr>
    </w:lvl>
  </w:abstractNum>
  <w:abstractNum w:abstractNumId="31" w15:restartNumberingAfterBreak="0">
    <w:nsid w:val="0C304E7C"/>
    <w:multiLevelType w:val="hybridMultilevel"/>
    <w:tmpl w:val="643E2AFC"/>
    <w:lvl w:ilvl="0" w:tplc="67FC882E">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EF5E732E">
      <w:numFmt w:val="bullet"/>
      <w:lvlText w:val="•"/>
      <w:lvlJc w:val="left"/>
      <w:pPr>
        <w:ind w:left="913" w:hanging="173"/>
      </w:pPr>
      <w:rPr>
        <w:rFonts w:hint="default"/>
        <w:lang w:val="hr-HR" w:eastAsia="en-US" w:bidi="ar-SA"/>
      </w:rPr>
    </w:lvl>
    <w:lvl w:ilvl="2" w:tplc="4CD26456">
      <w:numFmt w:val="bullet"/>
      <w:lvlText w:val="•"/>
      <w:lvlJc w:val="left"/>
      <w:pPr>
        <w:ind w:left="1547" w:hanging="173"/>
      </w:pPr>
      <w:rPr>
        <w:rFonts w:hint="default"/>
        <w:lang w:val="hr-HR" w:eastAsia="en-US" w:bidi="ar-SA"/>
      </w:rPr>
    </w:lvl>
    <w:lvl w:ilvl="3" w:tplc="BF861604">
      <w:numFmt w:val="bullet"/>
      <w:lvlText w:val="•"/>
      <w:lvlJc w:val="left"/>
      <w:pPr>
        <w:ind w:left="2181" w:hanging="173"/>
      </w:pPr>
      <w:rPr>
        <w:rFonts w:hint="default"/>
        <w:lang w:val="hr-HR" w:eastAsia="en-US" w:bidi="ar-SA"/>
      </w:rPr>
    </w:lvl>
    <w:lvl w:ilvl="4" w:tplc="E2847AC4">
      <w:numFmt w:val="bullet"/>
      <w:lvlText w:val="•"/>
      <w:lvlJc w:val="left"/>
      <w:pPr>
        <w:ind w:left="2815" w:hanging="173"/>
      </w:pPr>
      <w:rPr>
        <w:rFonts w:hint="default"/>
        <w:lang w:val="hr-HR" w:eastAsia="en-US" w:bidi="ar-SA"/>
      </w:rPr>
    </w:lvl>
    <w:lvl w:ilvl="5" w:tplc="379CDD08">
      <w:numFmt w:val="bullet"/>
      <w:lvlText w:val="•"/>
      <w:lvlJc w:val="left"/>
      <w:pPr>
        <w:ind w:left="3449" w:hanging="173"/>
      </w:pPr>
      <w:rPr>
        <w:rFonts w:hint="default"/>
        <w:lang w:val="hr-HR" w:eastAsia="en-US" w:bidi="ar-SA"/>
      </w:rPr>
    </w:lvl>
    <w:lvl w:ilvl="6" w:tplc="1E7CC6FC">
      <w:numFmt w:val="bullet"/>
      <w:lvlText w:val="•"/>
      <w:lvlJc w:val="left"/>
      <w:pPr>
        <w:ind w:left="4083" w:hanging="173"/>
      </w:pPr>
      <w:rPr>
        <w:rFonts w:hint="default"/>
        <w:lang w:val="hr-HR" w:eastAsia="en-US" w:bidi="ar-SA"/>
      </w:rPr>
    </w:lvl>
    <w:lvl w:ilvl="7" w:tplc="551CA8AA">
      <w:numFmt w:val="bullet"/>
      <w:lvlText w:val="•"/>
      <w:lvlJc w:val="left"/>
      <w:pPr>
        <w:ind w:left="4716" w:hanging="173"/>
      </w:pPr>
      <w:rPr>
        <w:rFonts w:hint="default"/>
        <w:lang w:val="hr-HR" w:eastAsia="en-US" w:bidi="ar-SA"/>
      </w:rPr>
    </w:lvl>
    <w:lvl w:ilvl="8" w:tplc="24EA952A">
      <w:numFmt w:val="bullet"/>
      <w:lvlText w:val="•"/>
      <w:lvlJc w:val="left"/>
      <w:pPr>
        <w:ind w:left="5350" w:hanging="173"/>
      </w:pPr>
      <w:rPr>
        <w:rFonts w:hint="default"/>
        <w:lang w:val="hr-HR" w:eastAsia="en-US" w:bidi="ar-SA"/>
      </w:rPr>
    </w:lvl>
  </w:abstractNum>
  <w:abstractNum w:abstractNumId="32" w15:restartNumberingAfterBreak="0">
    <w:nsid w:val="0C40307F"/>
    <w:multiLevelType w:val="hybridMultilevel"/>
    <w:tmpl w:val="7B4802DC"/>
    <w:lvl w:ilvl="0" w:tplc="33FA5C7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39EA0E44">
      <w:numFmt w:val="bullet"/>
      <w:lvlText w:val="•"/>
      <w:lvlJc w:val="left"/>
      <w:pPr>
        <w:ind w:left="2261" w:hanging="285"/>
      </w:pPr>
      <w:rPr>
        <w:rFonts w:hint="default"/>
        <w:lang w:val="hr-HR" w:eastAsia="en-US" w:bidi="ar-SA"/>
      </w:rPr>
    </w:lvl>
    <w:lvl w:ilvl="2" w:tplc="BA7CAF96">
      <w:numFmt w:val="bullet"/>
      <w:lvlText w:val="•"/>
      <w:lvlJc w:val="left"/>
      <w:pPr>
        <w:ind w:left="3223" w:hanging="285"/>
      </w:pPr>
      <w:rPr>
        <w:rFonts w:hint="default"/>
        <w:lang w:val="hr-HR" w:eastAsia="en-US" w:bidi="ar-SA"/>
      </w:rPr>
    </w:lvl>
    <w:lvl w:ilvl="3" w:tplc="B3CE9E3E">
      <w:numFmt w:val="bullet"/>
      <w:lvlText w:val="•"/>
      <w:lvlJc w:val="left"/>
      <w:pPr>
        <w:ind w:left="4184" w:hanging="285"/>
      </w:pPr>
      <w:rPr>
        <w:rFonts w:hint="default"/>
        <w:lang w:val="hr-HR" w:eastAsia="en-US" w:bidi="ar-SA"/>
      </w:rPr>
    </w:lvl>
    <w:lvl w:ilvl="4" w:tplc="4D1A48D8">
      <w:numFmt w:val="bullet"/>
      <w:lvlText w:val="•"/>
      <w:lvlJc w:val="left"/>
      <w:pPr>
        <w:ind w:left="5146" w:hanging="285"/>
      </w:pPr>
      <w:rPr>
        <w:rFonts w:hint="default"/>
        <w:lang w:val="hr-HR" w:eastAsia="en-US" w:bidi="ar-SA"/>
      </w:rPr>
    </w:lvl>
    <w:lvl w:ilvl="5" w:tplc="DD9E7D90">
      <w:numFmt w:val="bullet"/>
      <w:lvlText w:val="•"/>
      <w:lvlJc w:val="left"/>
      <w:pPr>
        <w:ind w:left="6107" w:hanging="285"/>
      </w:pPr>
      <w:rPr>
        <w:rFonts w:hint="default"/>
        <w:lang w:val="hr-HR" w:eastAsia="en-US" w:bidi="ar-SA"/>
      </w:rPr>
    </w:lvl>
    <w:lvl w:ilvl="6" w:tplc="A2F6348A">
      <w:numFmt w:val="bullet"/>
      <w:lvlText w:val="•"/>
      <w:lvlJc w:val="left"/>
      <w:pPr>
        <w:ind w:left="7069" w:hanging="285"/>
      </w:pPr>
      <w:rPr>
        <w:rFonts w:hint="default"/>
        <w:lang w:val="hr-HR" w:eastAsia="en-US" w:bidi="ar-SA"/>
      </w:rPr>
    </w:lvl>
    <w:lvl w:ilvl="7" w:tplc="EED036D6">
      <w:numFmt w:val="bullet"/>
      <w:lvlText w:val="•"/>
      <w:lvlJc w:val="left"/>
      <w:pPr>
        <w:ind w:left="8030" w:hanging="285"/>
      </w:pPr>
      <w:rPr>
        <w:rFonts w:hint="default"/>
        <w:lang w:val="hr-HR" w:eastAsia="en-US" w:bidi="ar-SA"/>
      </w:rPr>
    </w:lvl>
    <w:lvl w:ilvl="8" w:tplc="0CBE2140">
      <w:numFmt w:val="bullet"/>
      <w:lvlText w:val="•"/>
      <w:lvlJc w:val="left"/>
      <w:pPr>
        <w:ind w:left="8992" w:hanging="285"/>
      </w:pPr>
      <w:rPr>
        <w:rFonts w:hint="default"/>
        <w:lang w:val="hr-HR" w:eastAsia="en-US" w:bidi="ar-SA"/>
      </w:rPr>
    </w:lvl>
  </w:abstractNum>
  <w:abstractNum w:abstractNumId="33" w15:restartNumberingAfterBreak="0">
    <w:nsid w:val="0DE70D94"/>
    <w:multiLevelType w:val="hybridMultilevel"/>
    <w:tmpl w:val="2FFE6EDC"/>
    <w:lvl w:ilvl="0" w:tplc="4E7434E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2CE2164">
      <w:numFmt w:val="bullet"/>
      <w:lvlText w:val="•"/>
      <w:lvlJc w:val="left"/>
      <w:pPr>
        <w:ind w:left="2261" w:hanging="285"/>
      </w:pPr>
      <w:rPr>
        <w:rFonts w:hint="default"/>
        <w:lang w:val="hr-HR" w:eastAsia="en-US" w:bidi="ar-SA"/>
      </w:rPr>
    </w:lvl>
    <w:lvl w:ilvl="2" w:tplc="52C6E5AE">
      <w:numFmt w:val="bullet"/>
      <w:lvlText w:val="•"/>
      <w:lvlJc w:val="left"/>
      <w:pPr>
        <w:ind w:left="3223" w:hanging="285"/>
      </w:pPr>
      <w:rPr>
        <w:rFonts w:hint="default"/>
        <w:lang w:val="hr-HR" w:eastAsia="en-US" w:bidi="ar-SA"/>
      </w:rPr>
    </w:lvl>
    <w:lvl w:ilvl="3" w:tplc="037E4E22">
      <w:numFmt w:val="bullet"/>
      <w:lvlText w:val="•"/>
      <w:lvlJc w:val="left"/>
      <w:pPr>
        <w:ind w:left="4184" w:hanging="285"/>
      </w:pPr>
      <w:rPr>
        <w:rFonts w:hint="default"/>
        <w:lang w:val="hr-HR" w:eastAsia="en-US" w:bidi="ar-SA"/>
      </w:rPr>
    </w:lvl>
    <w:lvl w:ilvl="4" w:tplc="E08E2E82">
      <w:numFmt w:val="bullet"/>
      <w:lvlText w:val="•"/>
      <w:lvlJc w:val="left"/>
      <w:pPr>
        <w:ind w:left="5146" w:hanging="285"/>
      </w:pPr>
      <w:rPr>
        <w:rFonts w:hint="default"/>
        <w:lang w:val="hr-HR" w:eastAsia="en-US" w:bidi="ar-SA"/>
      </w:rPr>
    </w:lvl>
    <w:lvl w:ilvl="5" w:tplc="AE7C7194">
      <w:numFmt w:val="bullet"/>
      <w:lvlText w:val="•"/>
      <w:lvlJc w:val="left"/>
      <w:pPr>
        <w:ind w:left="6107" w:hanging="285"/>
      </w:pPr>
      <w:rPr>
        <w:rFonts w:hint="default"/>
        <w:lang w:val="hr-HR" w:eastAsia="en-US" w:bidi="ar-SA"/>
      </w:rPr>
    </w:lvl>
    <w:lvl w:ilvl="6" w:tplc="A7F8673A">
      <w:numFmt w:val="bullet"/>
      <w:lvlText w:val="•"/>
      <w:lvlJc w:val="left"/>
      <w:pPr>
        <w:ind w:left="7069" w:hanging="285"/>
      </w:pPr>
      <w:rPr>
        <w:rFonts w:hint="default"/>
        <w:lang w:val="hr-HR" w:eastAsia="en-US" w:bidi="ar-SA"/>
      </w:rPr>
    </w:lvl>
    <w:lvl w:ilvl="7" w:tplc="9330324C">
      <w:numFmt w:val="bullet"/>
      <w:lvlText w:val="•"/>
      <w:lvlJc w:val="left"/>
      <w:pPr>
        <w:ind w:left="8030" w:hanging="285"/>
      </w:pPr>
      <w:rPr>
        <w:rFonts w:hint="default"/>
        <w:lang w:val="hr-HR" w:eastAsia="en-US" w:bidi="ar-SA"/>
      </w:rPr>
    </w:lvl>
    <w:lvl w:ilvl="8" w:tplc="1AD6E38C">
      <w:numFmt w:val="bullet"/>
      <w:lvlText w:val="•"/>
      <w:lvlJc w:val="left"/>
      <w:pPr>
        <w:ind w:left="8992" w:hanging="285"/>
      </w:pPr>
      <w:rPr>
        <w:rFonts w:hint="default"/>
        <w:lang w:val="hr-HR" w:eastAsia="en-US" w:bidi="ar-SA"/>
      </w:rPr>
    </w:lvl>
  </w:abstractNum>
  <w:abstractNum w:abstractNumId="34" w15:restartNumberingAfterBreak="0">
    <w:nsid w:val="0E1A2DEE"/>
    <w:multiLevelType w:val="hybridMultilevel"/>
    <w:tmpl w:val="837EE140"/>
    <w:lvl w:ilvl="0" w:tplc="D7347F0C">
      <w:numFmt w:val="bullet"/>
      <w:lvlText w:val="-"/>
      <w:lvlJc w:val="left"/>
      <w:pPr>
        <w:ind w:left="286" w:hanging="173"/>
      </w:pPr>
      <w:rPr>
        <w:rFonts w:ascii="Arial Narrow" w:eastAsia="Arial Narrow" w:hAnsi="Arial Narrow" w:cs="Arial Narrow" w:hint="default"/>
        <w:b w:val="0"/>
        <w:bCs w:val="0"/>
        <w:i w:val="0"/>
        <w:iCs w:val="0"/>
        <w:spacing w:val="0"/>
        <w:w w:val="99"/>
        <w:sz w:val="22"/>
        <w:szCs w:val="22"/>
        <w:lang w:val="hr-HR" w:eastAsia="en-US" w:bidi="ar-SA"/>
      </w:rPr>
    </w:lvl>
    <w:lvl w:ilvl="1" w:tplc="4D44B21E">
      <w:numFmt w:val="bullet"/>
      <w:lvlText w:val="•"/>
      <w:lvlJc w:val="left"/>
      <w:pPr>
        <w:ind w:left="913" w:hanging="173"/>
      </w:pPr>
      <w:rPr>
        <w:rFonts w:hint="default"/>
        <w:lang w:val="hr-HR" w:eastAsia="en-US" w:bidi="ar-SA"/>
      </w:rPr>
    </w:lvl>
    <w:lvl w:ilvl="2" w:tplc="D70EC646">
      <w:numFmt w:val="bullet"/>
      <w:lvlText w:val="•"/>
      <w:lvlJc w:val="left"/>
      <w:pPr>
        <w:ind w:left="1547" w:hanging="173"/>
      </w:pPr>
      <w:rPr>
        <w:rFonts w:hint="default"/>
        <w:lang w:val="hr-HR" w:eastAsia="en-US" w:bidi="ar-SA"/>
      </w:rPr>
    </w:lvl>
    <w:lvl w:ilvl="3" w:tplc="21BED61E">
      <w:numFmt w:val="bullet"/>
      <w:lvlText w:val="•"/>
      <w:lvlJc w:val="left"/>
      <w:pPr>
        <w:ind w:left="2181" w:hanging="173"/>
      </w:pPr>
      <w:rPr>
        <w:rFonts w:hint="default"/>
        <w:lang w:val="hr-HR" w:eastAsia="en-US" w:bidi="ar-SA"/>
      </w:rPr>
    </w:lvl>
    <w:lvl w:ilvl="4" w:tplc="DB40DC4A">
      <w:numFmt w:val="bullet"/>
      <w:lvlText w:val="•"/>
      <w:lvlJc w:val="left"/>
      <w:pPr>
        <w:ind w:left="2815" w:hanging="173"/>
      </w:pPr>
      <w:rPr>
        <w:rFonts w:hint="default"/>
        <w:lang w:val="hr-HR" w:eastAsia="en-US" w:bidi="ar-SA"/>
      </w:rPr>
    </w:lvl>
    <w:lvl w:ilvl="5" w:tplc="C3587E62">
      <w:numFmt w:val="bullet"/>
      <w:lvlText w:val="•"/>
      <w:lvlJc w:val="left"/>
      <w:pPr>
        <w:ind w:left="3449" w:hanging="173"/>
      </w:pPr>
      <w:rPr>
        <w:rFonts w:hint="default"/>
        <w:lang w:val="hr-HR" w:eastAsia="en-US" w:bidi="ar-SA"/>
      </w:rPr>
    </w:lvl>
    <w:lvl w:ilvl="6" w:tplc="D3588BAA">
      <w:numFmt w:val="bullet"/>
      <w:lvlText w:val="•"/>
      <w:lvlJc w:val="left"/>
      <w:pPr>
        <w:ind w:left="4083" w:hanging="173"/>
      </w:pPr>
      <w:rPr>
        <w:rFonts w:hint="default"/>
        <w:lang w:val="hr-HR" w:eastAsia="en-US" w:bidi="ar-SA"/>
      </w:rPr>
    </w:lvl>
    <w:lvl w:ilvl="7" w:tplc="76F4EE9C">
      <w:numFmt w:val="bullet"/>
      <w:lvlText w:val="•"/>
      <w:lvlJc w:val="left"/>
      <w:pPr>
        <w:ind w:left="4716" w:hanging="173"/>
      </w:pPr>
      <w:rPr>
        <w:rFonts w:hint="default"/>
        <w:lang w:val="hr-HR" w:eastAsia="en-US" w:bidi="ar-SA"/>
      </w:rPr>
    </w:lvl>
    <w:lvl w:ilvl="8" w:tplc="607E5374">
      <w:numFmt w:val="bullet"/>
      <w:lvlText w:val="•"/>
      <w:lvlJc w:val="left"/>
      <w:pPr>
        <w:ind w:left="5350" w:hanging="173"/>
      </w:pPr>
      <w:rPr>
        <w:rFonts w:hint="default"/>
        <w:lang w:val="hr-HR" w:eastAsia="en-US" w:bidi="ar-SA"/>
      </w:rPr>
    </w:lvl>
  </w:abstractNum>
  <w:abstractNum w:abstractNumId="35" w15:restartNumberingAfterBreak="0">
    <w:nsid w:val="0E797992"/>
    <w:multiLevelType w:val="hybridMultilevel"/>
    <w:tmpl w:val="6136DF70"/>
    <w:lvl w:ilvl="0" w:tplc="76A8A42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02CD366">
      <w:numFmt w:val="bullet"/>
      <w:lvlText w:val="•"/>
      <w:lvlJc w:val="left"/>
      <w:pPr>
        <w:ind w:left="2261" w:hanging="285"/>
      </w:pPr>
      <w:rPr>
        <w:rFonts w:hint="default"/>
        <w:lang w:val="hr-HR" w:eastAsia="en-US" w:bidi="ar-SA"/>
      </w:rPr>
    </w:lvl>
    <w:lvl w:ilvl="2" w:tplc="87181836">
      <w:numFmt w:val="bullet"/>
      <w:lvlText w:val="•"/>
      <w:lvlJc w:val="left"/>
      <w:pPr>
        <w:ind w:left="3223" w:hanging="285"/>
      </w:pPr>
      <w:rPr>
        <w:rFonts w:hint="default"/>
        <w:lang w:val="hr-HR" w:eastAsia="en-US" w:bidi="ar-SA"/>
      </w:rPr>
    </w:lvl>
    <w:lvl w:ilvl="3" w:tplc="4D66D458">
      <w:numFmt w:val="bullet"/>
      <w:lvlText w:val="•"/>
      <w:lvlJc w:val="left"/>
      <w:pPr>
        <w:ind w:left="4184" w:hanging="285"/>
      </w:pPr>
      <w:rPr>
        <w:rFonts w:hint="default"/>
        <w:lang w:val="hr-HR" w:eastAsia="en-US" w:bidi="ar-SA"/>
      </w:rPr>
    </w:lvl>
    <w:lvl w:ilvl="4" w:tplc="C2D2A4CA">
      <w:numFmt w:val="bullet"/>
      <w:lvlText w:val="•"/>
      <w:lvlJc w:val="left"/>
      <w:pPr>
        <w:ind w:left="5146" w:hanging="285"/>
      </w:pPr>
      <w:rPr>
        <w:rFonts w:hint="default"/>
        <w:lang w:val="hr-HR" w:eastAsia="en-US" w:bidi="ar-SA"/>
      </w:rPr>
    </w:lvl>
    <w:lvl w:ilvl="5" w:tplc="533206B4">
      <w:numFmt w:val="bullet"/>
      <w:lvlText w:val="•"/>
      <w:lvlJc w:val="left"/>
      <w:pPr>
        <w:ind w:left="6107" w:hanging="285"/>
      </w:pPr>
      <w:rPr>
        <w:rFonts w:hint="default"/>
        <w:lang w:val="hr-HR" w:eastAsia="en-US" w:bidi="ar-SA"/>
      </w:rPr>
    </w:lvl>
    <w:lvl w:ilvl="6" w:tplc="8864030E">
      <w:numFmt w:val="bullet"/>
      <w:lvlText w:val="•"/>
      <w:lvlJc w:val="left"/>
      <w:pPr>
        <w:ind w:left="7069" w:hanging="285"/>
      </w:pPr>
      <w:rPr>
        <w:rFonts w:hint="default"/>
        <w:lang w:val="hr-HR" w:eastAsia="en-US" w:bidi="ar-SA"/>
      </w:rPr>
    </w:lvl>
    <w:lvl w:ilvl="7" w:tplc="9B6CF84C">
      <w:numFmt w:val="bullet"/>
      <w:lvlText w:val="•"/>
      <w:lvlJc w:val="left"/>
      <w:pPr>
        <w:ind w:left="8030" w:hanging="285"/>
      </w:pPr>
      <w:rPr>
        <w:rFonts w:hint="default"/>
        <w:lang w:val="hr-HR" w:eastAsia="en-US" w:bidi="ar-SA"/>
      </w:rPr>
    </w:lvl>
    <w:lvl w:ilvl="8" w:tplc="3A0673EE">
      <w:numFmt w:val="bullet"/>
      <w:lvlText w:val="•"/>
      <w:lvlJc w:val="left"/>
      <w:pPr>
        <w:ind w:left="8992" w:hanging="285"/>
      </w:pPr>
      <w:rPr>
        <w:rFonts w:hint="default"/>
        <w:lang w:val="hr-HR" w:eastAsia="en-US" w:bidi="ar-SA"/>
      </w:rPr>
    </w:lvl>
  </w:abstractNum>
  <w:abstractNum w:abstractNumId="36" w15:restartNumberingAfterBreak="0">
    <w:nsid w:val="0EE938DE"/>
    <w:multiLevelType w:val="hybridMultilevel"/>
    <w:tmpl w:val="99D27736"/>
    <w:lvl w:ilvl="0" w:tplc="BBECF0D8">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182EE55E">
      <w:numFmt w:val="bullet"/>
      <w:lvlText w:val="•"/>
      <w:lvlJc w:val="left"/>
      <w:pPr>
        <w:ind w:left="2117" w:hanging="173"/>
      </w:pPr>
      <w:rPr>
        <w:rFonts w:hint="default"/>
        <w:lang w:val="hr-HR" w:eastAsia="en-US" w:bidi="ar-SA"/>
      </w:rPr>
    </w:lvl>
    <w:lvl w:ilvl="2" w:tplc="EDE653CC">
      <w:numFmt w:val="bullet"/>
      <w:lvlText w:val="•"/>
      <w:lvlJc w:val="left"/>
      <w:pPr>
        <w:ind w:left="3095" w:hanging="173"/>
      </w:pPr>
      <w:rPr>
        <w:rFonts w:hint="default"/>
        <w:lang w:val="hr-HR" w:eastAsia="en-US" w:bidi="ar-SA"/>
      </w:rPr>
    </w:lvl>
    <w:lvl w:ilvl="3" w:tplc="3716B018">
      <w:numFmt w:val="bullet"/>
      <w:lvlText w:val="•"/>
      <w:lvlJc w:val="left"/>
      <w:pPr>
        <w:ind w:left="4072" w:hanging="173"/>
      </w:pPr>
      <w:rPr>
        <w:rFonts w:hint="default"/>
        <w:lang w:val="hr-HR" w:eastAsia="en-US" w:bidi="ar-SA"/>
      </w:rPr>
    </w:lvl>
    <w:lvl w:ilvl="4" w:tplc="2336390A">
      <w:numFmt w:val="bullet"/>
      <w:lvlText w:val="•"/>
      <w:lvlJc w:val="left"/>
      <w:pPr>
        <w:ind w:left="5050" w:hanging="173"/>
      </w:pPr>
      <w:rPr>
        <w:rFonts w:hint="default"/>
        <w:lang w:val="hr-HR" w:eastAsia="en-US" w:bidi="ar-SA"/>
      </w:rPr>
    </w:lvl>
    <w:lvl w:ilvl="5" w:tplc="C2A6DE9C">
      <w:numFmt w:val="bullet"/>
      <w:lvlText w:val="•"/>
      <w:lvlJc w:val="left"/>
      <w:pPr>
        <w:ind w:left="6027" w:hanging="173"/>
      </w:pPr>
      <w:rPr>
        <w:rFonts w:hint="default"/>
        <w:lang w:val="hr-HR" w:eastAsia="en-US" w:bidi="ar-SA"/>
      </w:rPr>
    </w:lvl>
    <w:lvl w:ilvl="6" w:tplc="C15A461C">
      <w:numFmt w:val="bullet"/>
      <w:lvlText w:val="•"/>
      <w:lvlJc w:val="left"/>
      <w:pPr>
        <w:ind w:left="7005" w:hanging="173"/>
      </w:pPr>
      <w:rPr>
        <w:rFonts w:hint="default"/>
        <w:lang w:val="hr-HR" w:eastAsia="en-US" w:bidi="ar-SA"/>
      </w:rPr>
    </w:lvl>
    <w:lvl w:ilvl="7" w:tplc="27AC78CC">
      <w:numFmt w:val="bullet"/>
      <w:lvlText w:val="•"/>
      <w:lvlJc w:val="left"/>
      <w:pPr>
        <w:ind w:left="7982" w:hanging="173"/>
      </w:pPr>
      <w:rPr>
        <w:rFonts w:hint="default"/>
        <w:lang w:val="hr-HR" w:eastAsia="en-US" w:bidi="ar-SA"/>
      </w:rPr>
    </w:lvl>
    <w:lvl w:ilvl="8" w:tplc="AE20B570">
      <w:numFmt w:val="bullet"/>
      <w:lvlText w:val="•"/>
      <w:lvlJc w:val="left"/>
      <w:pPr>
        <w:ind w:left="8960" w:hanging="173"/>
      </w:pPr>
      <w:rPr>
        <w:rFonts w:hint="default"/>
        <w:lang w:val="hr-HR" w:eastAsia="en-US" w:bidi="ar-SA"/>
      </w:rPr>
    </w:lvl>
  </w:abstractNum>
  <w:abstractNum w:abstractNumId="37" w15:restartNumberingAfterBreak="0">
    <w:nsid w:val="0F032338"/>
    <w:multiLevelType w:val="hybridMultilevel"/>
    <w:tmpl w:val="87543BEE"/>
    <w:lvl w:ilvl="0" w:tplc="A7CA978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983CA51A">
      <w:numFmt w:val="bullet"/>
      <w:lvlText w:val="•"/>
      <w:lvlJc w:val="left"/>
      <w:pPr>
        <w:ind w:left="2261" w:hanging="285"/>
      </w:pPr>
      <w:rPr>
        <w:rFonts w:hint="default"/>
        <w:lang w:val="hr-HR" w:eastAsia="en-US" w:bidi="ar-SA"/>
      </w:rPr>
    </w:lvl>
    <w:lvl w:ilvl="2" w:tplc="78A6DA00">
      <w:numFmt w:val="bullet"/>
      <w:lvlText w:val="•"/>
      <w:lvlJc w:val="left"/>
      <w:pPr>
        <w:ind w:left="3223" w:hanging="285"/>
      </w:pPr>
      <w:rPr>
        <w:rFonts w:hint="default"/>
        <w:lang w:val="hr-HR" w:eastAsia="en-US" w:bidi="ar-SA"/>
      </w:rPr>
    </w:lvl>
    <w:lvl w:ilvl="3" w:tplc="CAACBBE8">
      <w:numFmt w:val="bullet"/>
      <w:lvlText w:val="•"/>
      <w:lvlJc w:val="left"/>
      <w:pPr>
        <w:ind w:left="4184" w:hanging="285"/>
      </w:pPr>
      <w:rPr>
        <w:rFonts w:hint="default"/>
        <w:lang w:val="hr-HR" w:eastAsia="en-US" w:bidi="ar-SA"/>
      </w:rPr>
    </w:lvl>
    <w:lvl w:ilvl="4" w:tplc="667E8866">
      <w:numFmt w:val="bullet"/>
      <w:lvlText w:val="•"/>
      <w:lvlJc w:val="left"/>
      <w:pPr>
        <w:ind w:left="5146" w:hanging="285"/>
      </w:pPr>
      <w:rPr>
        <w:rFonts w:hint="default"/>
        <w:lang w:val="hr-HR" w:eastAsia="en-US" w:bidi="ar-SA"/>
      </w:rPr>
    </w:lvl>
    <w:lvl w:ilvl="5" w:tplc="550C25BA">
      <w:numFmt w:val="bullet"/>
      <w:lvlText w:val="•"/>
      <w:lvlJc w:val="left"/>
      <w:pPr>
        <w:ind w:left="6107" w:hanging="285"/>
      </w:pPr>
      <w:rPr>
        <w:rFonts w:hint="default"/>
        <w:lang w:val="hr-HR" w:eastAsia="en-US" w:bidi="ar-SA"/>
      </w:rPr>
    </w:lvl>
    <w:lvl w:ilvl="6" w:tplc="DEA88EB6">
      <w:numFmt w:val="bullet"/>
      <w:lvlText w:val="•"/>
      <w:lvlJc w:val="left"/>
      <w:pPr>
        <w:ind w:left="7069" w:hanging="285"/>
      </w:pPr>
      <w:rPr>
        <w:rFonts w:hint="default"/>
        <w:lang w:val="hr-HR" w:eastAsia="en-US" w:bidi="ar-SA"/>
      </w:rPr>
    </w:lvl>
    <w:lvl w:ilvl="7" w:tplc="64962686">
      <w:numFmt w:val="bullet"/>
      <w:lvlText w:val="•"/>
      <w:lvlJc w:val="left"/>
      <w:pPr>
        <w:ind w:left="8030" w:hanging="285"/>
      </w:pPr>
      <w:rPr>
        <w:rFonts w:hint="default"/>
        <w:lang w:val="hr-HR" w:eastAsia="en-US" w:bidi="ar-SA"/>
      </w:rPr>
    </w:lvl>
    <w:lvl w:ilvl="8" w:tplc="6032D80C">
      <w:numFmt w:val="bullet"/>
      <w:lvlText w:val="•"/>
      <w:lvlJc w:val="left"/>
      <w:pPr>
        <w:ind w:left="8992" w:hanging="285"/>
      </w:pPr>
      <w:rPr>
        <w:rFonts w:hint="default"/>
        <w:lang w:val="hr-HR" w:eastAsia="en-US" w:bidi="ar-SA"/>
      </w:rPr>
    </w:lvl>
  </w:abstractNum>
  <w:abstractNum w:abstractNumId="38" w15:restartNumberingAfterBreak="0">
    <w:nsid w:val="0FBD7A73"/>
    <w:multiLevelType w:val="hybridMultilevel"/>
    <w:tmpl w:val="A6662CEC"/>
    <w:lvl w:ilvl="0" w:tplc="D01691F6">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3586E142">
      <w:numFmt w:val="bullet"/>
      <w:lvlText w:val="•"/>
      <w:lvlJc w:val="left"/>
      <w:pPr>
        <w:ind w:left="2117" w:hanging="173"/>
      </w:pPr>
      <w:rPr>
        <w:rFonts w:hint="default"/>
        <w:lang w:val="hr-HR" w:eastAsia="en-US" w:bidi="ar-SA"/>
      </w:rPr>
    </w:lvl>
    <w:lvl w:ilvl="2" w:tplc="35380BCE">
      <w:numFmt w:val="bullet"/>
      <w:lvlText w:val="•"/>
      <w:lvlJc w:val="left"/>
      <w:pPr>
        <w:ind w:left="3095" w:hanging="173"/>
      </w:pPr>
      <w:rPr>
        <w:rFonts w:hint="default"/>
        <w:lang w:val="hr-HR" w:eastAsia="en-US" w:bidi="ar-SA"/>
      </w:rPr>
    </w:lvl>
    <w:lvl w:ilvl="3" w:tplc="1FF0916A">
      <w:numFmt w:val="bullet"/>
      <w:lvlText w:val="•"/>
      <w:lvlJc w:val="left"/>
      <w:pPr>
        <w:ind w:left="4072" w:hanging="173"/>
      </w:pPr>
      <w:rPr>
        <w:rFonts w:hint="default"/>
        <w:lang w:val="hr-HR" w:eastAsia="en-US" w:bidi="ar-SA"/>
      </w:rPr>
    </w:lvl>
    <w:lvl w:ilvl="4" w:tplc="2E3C266E">
      <w:numFmt w:val="bullet"/>
      <w:lvlText w:val="•"/>
      <w:lvlJc w:val="left"/>
      <w:pPr>
        <w:ind w:left="5050" w:hanging="173"/>
      </w:pPr>
      <w:rPr>
        <w:rFonts w:hint="default"/>
        <w:lang w:val="hr-HR" w:eastAsia="en-US" w:bidi="ar-SA"/>
      </w:rPr>
    </w:lvl>
    <w:lvl w:ilvl="5" w:tplc="D43461B0">
      <w:numFmt w:val="bullet"/>
      <w:lvlText w:val="•"/>
      <w:lvlJc w:val="left"/>
      <w:pPr>
        <w:ind w:left="6027" w:hanging="173"/>
      </w:pPr>
      <w:rPr>
        <w:rFonts w:hint="default"/>
        <w:lang w:val="hr-HR" w:eastAsia="en-US" w:bidi="ar-SA"/>
      </w:rPr>
    </w:lvl>
    <w:lvl w:ilvl="6" w:tplc="0770C34C">
      <w:numFmt w:val="bullet"/>
      <w:lvlText w:val="•"/>
      <w:lvlJc w:val="left"/>
      <w:pPr>
        <w:ind w:left="7005" w:hanging="173"/>
      </w:pPr>
      <w:rPr>
        <w:rFonts w:hint="default"/>
        <w:lang w:val="hr-HR" w:eastAsia="en-US" w:bidi="ar-SA"/>
      </w:rPr>
    </w:lvl>
    <w:lvl w:ilvl="7" w:tplc="B9184B64">
      <w:numFmt w:val="bullet"/>
      <w:lvlText w:val="•"/>
      <w:lvlJc w:val="left"/>
      <w:pPr>
        <w:ind w:left="7982" w:hanging="173"/>
      </w:pPr>
      <w:rPr>
        <w:rFonts w:hint="default"/>
        <w:lang w:val="hr-HR" w:eastAsia="en-US" w:bidi="ar-SA"/>
      </w:rPr>
    </w:lvl>
    <w:lvl w:ilvl="8" w:tplc="D3B687A0">
      <w:numFmt w:val="bullet"/>
      <w:lvlText w:val="•"/>
      <w:lvlJc w:val="left"/>
      <w:pPr>
        <w:ind w:left="8960" w:hanging="173"/>
      </w:pPr>
      <w:rPr>
        <w:rFonts w:hint="default"/>
        <w:lang w:val="hr-HR" w:eastAsia="en-US" w:bidi="ar-SA"/>
      </w:rPr>
    </w:lvl>
  </w:abstractNum>
  <w:abstractNum w:abstractNumId="39" w15:restartNumberingAfterBreak="0">
    <w:nsid w:val="108D205E"/>
    <w:multiLevelType w:val="hybridMultilevel"/>
    <w:tmpl w:val="DB606FCC"/>
    <w:lvl w:ilvl="0" w:tplc="466E41DE">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49548A72">
      <w:numFmt w:val="bullet"/>
      <w:lvlText w:val="•"/>
      <w:lvlJc w:val="left"/>
      <w:pPr>
        <w:ind w:left="2117" w:hanging="173"/>
      </w:pPr>
      <w:rPr>
        <w:rFonts w:hint="default"/>
        <w:lang w:val="hr-HR" w:eastAsia="en-US" w:bidi="ar-SA"/>
      </w:rPr>
    </w:lvl>
    <w:lvl w:ilvl="2" w:tplc="B3F2F51E">
      <w:numFmt w:val="bullet"/>
      <w:lvlText w:val="•"/>
      <w:lvlJc w:val="left"/>
      <w:pPr>
        <w:ind w:left="3095" w:hanging="173"/>
      </w:pPr>
      <w:rPr>
        <w:rFonts w:hint="default"/>
        <w:lang w:val="hr-HR" w:eastAsia="en-US" w:bidi="ar-SA"/>
      </w:rPr>
    </w:lvl>
    <w:lvl w:ilvl="3" w:tplc="34D421BC">
      <w:numFmt w:val="bullet"/>
      <w:lvlText w:val="•"/>
      <w:lvlJc w:val="left"/>
      <w:pPr>
        <w:ind w:left="4072" w:hanging="173"/>
      </w:pPr>
      <w:rPr>
        <w:rFonts w:hint="default"/>
        <w:lang w:val="hr-HR" w:eastAsia="en-US" w:bidi="ar-SA"/>
      </w:rPr>
    </w:lvl>
    <w:lvl w:ilvl="4" w:tplc="8A183148">
      <w:numFmt w:val="bullet"/>
      <w:lvlText w:val="•"/>
      <w:lvlJc w:val="left"/>
      <w:pPr>
        <w:ind w:left="5050" w:hanging="173"/>
      </w:pPr>
      <w:rPr>
        <w:rFonts w:hint="default"/>
        <w:lang w:val="hr-HR" w:eastAsia="en-US" w:bidi="ar-SA"/>
      </w:rPr>
    </w:lvl>
    <w:lvl w:ilvl="5" w:tplc="17EE4E68">
      <w:numFmt w:val="bullet"/>
      <w:lvlText w:val="•"/>
      <w:lvlJc w:val="left"/>
      <w:pPr>
        <w:ind w:left="6027" w:hanging="173"/>
      </w:pPr>
      <w:rPr>
        <w:rFonts w:hint="default"/>
        <w:lang w:val="hr-HR" w:eastAsia="en-US" w:bidi="ar-SA"/>
      </w:rPr>
    </w:lvl>
    <w:lvl w:ilvl="6" w:tplc="81D40670">
      <w:numFmt w:val="bullet"/>
      <w:lvlText w:val="•"/>
      <w:lvlJc w:val="left"/>
      <w:pPr>
        <w:ind w:left="7005" w:hanging="173"/>
      </w:pPr>
      <w:rPr>
        <w:rFonts w:hint="default"/>
        <w:lang w:val="hr-HR" w:eastAsia="en-US" w:bidi="ar-SA"/>
      </w:rPr>
    </w:lvl>
    <w:lvl w:ilvl="7" w:tplc="52F25D32">
      <w:numFmt w:val="bullet"/>
      <w:lvlText w:val="•"/>
      <w:lvlJc w:val="left"/>
      <w:pPr>
        <w:ind w:left="7982" w:hanging="173"/>
      </w:pPr>
      <w:rPr>
        <w:rFonts w:hint="default"/>
        <w:lang w:val="hr-HR" w:eastAsia="en-US" w:bidi="ar-SA"/>
      </w:rPr>
    </w:lvl>
    <w:lvl w:ilvl="8" w:tplc="C318F272">
      <w:numFmt w:val="bullet"/>
      <w:lvlText w:val="•"/>
      <w:lvlJc w:val="left"/>
      <w:pPr>
        <w:ind w:left="8960" w:hanging="173"/>
      </w:pPr>
      <w:rPr>
        <w:rFonts w:hint="default"/>
        <w:lang w:val="hr-HR" w:eastAsia="en-US" w:bidi="ar-SA"/>
      </w:rPr>
    </w:lvl>
  </w:abstractNum>
  <w:abstractNum w:abstractNumId="40" w15:restartNumberingAfterBreak="0">
    <w:nsid w:val="11715466"/>
    <w:multiLevelType w:val="hybridMultilevel"/>
    <w:tmpl w:val="39C21292"/>
    <w:lvl w:ilvl="0" w:tplc="CCC67B38">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6EDEB77A">
      <w:numFmt w:val="bullet"/>
      <w:lvlText w:val="•"/>
      <w:lvlJc w:val="left"/>
      <w:pPr>
        <w:ind w:left="2117" w:hanging="173"/>
      </w:pPr>
      <w:rPr>
        <w:rFonts w:hint="default"/>
        <w:lang w:val="hr-HR" w:eastAsia="en-US" w:bidi="ar-SA"/>
      </w:rPr>
    </w:lvl>
    <w:lvl w:ilvl="2" w:tplc="7668D91C">
      <w:numFmt w:val="bullet"/>
      <w:lvlText w:val="•"/>
      <w:lvlJc w:val="left"/>
      <w:pPr>
        <w:ind w:left="3095" w:hanging="173"/>
      </w:pPr>
      <w:rPr>
        <w:rFonts w:hint="default"/>
        <w:lang w:val="hr-HR" w:eastAsia="en-US" w:bidi="ar-SA"/>
      </w:rPr>
    </w:lvl>
    <w:lvl w:ilvl="3" w:tplc="8654E078">
      <w:numFmt w:val="bullet"/>
      <w:lvlText w:val="•"/>
      <w:lvlJc w:val="left"/>
      <w:pPr>
        <w:ind w:left="4072" w:hanging="173"/>
      </w:pPr>
      <w:rPr>
        <w:rFonts w:hint="default"/>
        <w:lang w:val="hr-HR" w:eastAsia="en-US" w:bidi="ar-SA"/>
      </w:rPr>
    </w:lvl>
    <w:lvl w:ilvl="4" w:tplc="EB105EC2">
      <w:numFmt w:val="bullet"/>
      <w:lvlText w:val="•"/>
      <w:lvlJc w:val="left"/>
      <w:pPr>
        <w:ind w:left="5050" w:hanging="173"/>
      </w:pPr>
      <w:rPr>
        <w:rFonts w:hint="default"/>
        <w:lang w:val="hr-HR" w:eastAsia="en-US" w:bidi="ar-SA"/>
      </w:rPr>
    </w:lvl>
    <w:lvl w:ilvl="5" w:tplc="AE66FE96">
      <w:numFmt w:val="bullet"/>
      <w:lvlText w:val="•"/>
      <w:lvlJc w:val="left"/>
      <w:pPr>
        <w:ind w:left="6027" w:hanging="173"/>
      </w:pPr>
      <w:rPr>
        <w:rFonts w:hint="default"/>
        <w:lang w:val="hr-HR" w:eastAsia="en-US" w:bidi="ar-SA"/>
      </w:rPr>
    </w:lvl>
    <w:lvl w:ilvl="6" w:tplc="81145E82">
      <w:numFmt w:val="bullet"/>
      <w:lvlText w:val="•"/>
      <w:lvlJc w:val="left"/>
      <w:pPr>
        <w:ind w:left="7005" w:hanging="173"/>
      </w:pPr>
      <w:rPr>
        <w:rFonts w:hint="default"/>
        <w:lang w:val="hr-HR" w:eastAsia="en-US" w:bidi="ar-SA"/>
      </w:rPr>
    </w:lvl>
    <w:lvl w:ilvl="7" w:tplc="301C16D2">
      <w:numFmt w:val="bullet"/>
      <w:lvlText w:val="•"/>
      <w:lvlJc w:val="left"/>
      <w:pPr>
        <w:ind w:left="7982" w:hanging="173"/>
      </w:pPr>
      <w:rPr>
        <w:rFonts w:hint="default"/>
        <w:lang w:val="hr-HR" w:eastAsia="en-US" w:bidi="ar-SA"/>
      </w:rPr>
    </w:lvl>
    <w:lvl w:ilvl="8" w:tplc="C8C6E2B2">
      <w:numFmt w:val="bullet"/>
      <w:lvlText w:val="•"/>
      <w:lvlJc w:val="left"/>
      <w:pPr>
        <w:ind w:left="8960" w:hanging="173"/>
      </w:pPr>
      <w:rPr>
        <w:rFonts w:hint="default"/>
        <w:lang w:val="hr-HR" w:eastAsia="en-US" w:bidi="ar-SA"/>
      </w:rPr>
    </w:lvl>
  </w:abstractNum>
  <w:abstractNum w:abstractNumId="41" w15:restartNumberingAfterBreak="0">
    <w:nsid w:val="124F080D"/>
    <w:multiLevelType w:val="hybridMultilevel"/>
    <w:tmpl w:val="F18E962E"/>
    <w:lvl w:ilvl="0" w:tplc="FD42993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1B00848">
      <w:numFmt w:val="bullet"/>
      <w:lvlText w:val="•"/>
      <w:lvlJc w:val="left"/>
      <w:pPr>
        <w:ind w:left="2261" w:hanging="285"/>
      </w:pPr>
      <w:rPr>
        <w:rFonts w:hint="default"/>
        <w:lang w:val="hr-HR" w:eastAsia="en-US" w:bidi="ar-SA"/>
      </w:rPr>
    </w:lvl>
    <w:lvl w:ilvl="2" w:tplc="F18AD93C">
      <w:numFmt w:val="bullet"/>
      <w:lvlText w:val="•"/>
      <w:lvlJc w:val="left"/>
      <w:pPr>
        <w:ind w:left="3223" w:hanging="285"/>
      </w:pPr>
      <w:rPr>
        <w:rFonts w:hint="default"/>
        <w:lang w:val="hr-HR" w:eastAsia="en-US" w:bidi="ar-SA"/>
      </w:rPr>
    </w:lvl>
    <w:lvl w:ilvl="3" w:tplc="58BE0668">
      <w:numFmt w:val="bullet"/>
      <w:lvlText w:val="•"/>
      <w:lvlJc w:val="left"/>
      <w:pPr>
        <w:ind w:left="4184" w:hanging="285"/>
      </w:pPr>
      <w:rPr>
        <w:rFonts w:hint="default"/>
        <w:lang w:val="hr-HR" w:eastAsia="en-US" w:bidi="ar-SA"/>
      </w:rPr>
    </w:lvl>
    <w:lvl w:ilvl="4" w:tplc="371209CE">
      <w:numFmt w:val="bullet"/>
      <w:lvlText w:val="•"/>
      <w:lvlJc w:val="left"/>
      <w:pPr>
        <w:ind w:left="5146" w:hanging="285"/>
      </w:pPr>
      <w:rPr>
        <w:rFonts w:hint="default"/>
        <w:lang w:val="hr-HR" w:eastAsia="en-US" w:bidi="ar-SA"/>
      </w:rPr>
    </w:lvl>
    <w:lvl w:ilvl="5" w:tplc="9DC04CF8">
      <w:numFmt w:val="bullet"/>
      <w:lvlText w:val="•"/>
      <w:lvlJc w:val="left"/>
      <w:pPr>
        <w:ind w:left="6107" w:hanging="285"/>
      </w:pPr>
      <w:rPr>
        <w:rFonts w:hint="default"/>
        <w:lang w:val="hr-HR" w:eastAsia="en-US" w:bidi="ar-SA"/>
      </w:rPr>
    </w:lvl>
    <w:lvl w:ilvl="6" w:tplc="3D7E6F60">
      <w:numFmt w:val="bullet"/>
      <w:lvlText w:val="•"/>
      <w:lvlJc w:val="left"/>
      <w:pPr>
        <w:ind w:left="7069" w:hanging="285"/>
      </w:pPr>
      <w:rPr>
        <w:rFonts w:hint="default"/>
        <w:lang w:val="hr-HR" w:eastAsia="en-US" w:bidi="ar-SA"/>
      </w:rPr>
    </w:lvl>
    <w:lvl w:ilvl="7" w:tplc="34B2FE98">
      <w:numFmt w:val="bullet"/>
      <w:lvlText w:val="•"/>
      <w:lvlJc w:val="left"/>
      <w:pPr>
        <w:ind w:left="8030" w:hanging="285"/>
      </w:pPr>
      <w:rPr>
        <w:rFonts w:hint="default"/>
        <w:lang w:val="hr-HR" w:eastAsia="en-US" w:bidi="ar-SA"/>
      </w:rPr>
    </w:lvl>
    <w:lvl w:ilvl="8" w:tplc="CCD471CA">
      <w:numFmt w:val="bullet"/>
      <w:lvlText w:val="•"/>
      <w:lvlJc w:val="left"/>
      <w:pPr>
        <w:ind w:left="8992" w:hanging="285"/>
      </w:pPr>
      <w:rPr>
        <w:rFonts w:hint="default"/>
        <w:lang w:val="hr-HR" w:eastAsia="en-US" w:bidi="ar-SA"/>
      </w:rPr>
    </w:lvl>
  </w:abstractNum>
  <w:abstractNum w:abstractNumId="42" w15:restartNumberingAfterBreak="0">
    <w:nsid w:val="12B310FF"/>
    <w:multiLevelType w:val="hybridMultilevel"/>
    <w:tmpl w:val="8D742380"/>
    <w:lvl w:ilvl="0" w:tplc="551EFAD2">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DBDAD6C4">
      <w:numFmt w:val="bullet"/>
      <w:lvlText w:val="•"/>
      <w:lvlJc w:val="left"/>
      <w:pPr>
        <w:ind w:left="2261" w:hanging="285"/>
      </w:pPr>
      <w:rPr>
        <w:rFonts w:hint="default"/>
        <w:lang w:val="hr-HR" w:eastAsia="en-US" w:bidi="ar-SA"/>
      </w:rPr>
    </w:lvl>
    <w:lvl w:ilvl="2" w:tplc="C2F6FC74">
      <w:numFmt w:val="bullet"/>
      <w:lvlText w:val="•"/>
      <w:lvlJc w:val="left"/>
      <w:pPr>
        <w:ind w:left="3223" w:hanging="285"/>
      </w:pPr>
      <w:rPr>
        <w:rFonts w:hint="default"/>
        <w:lang w:val="hr-HR" w:eastAsia="en-US" w:bidi="ar-SA"/>
      </w:rPr>
    </w:lvl>
    <w:lvl w:ilvl="3" w:tplc="7FA41834">
      <w:numFmt w:val="bullet"/>
      <w:lvlText w:val="•"/>
      <w:lvlJc w:val="left"/>
      <w:pPr>
        <w:ind w:left="4184" w:hanging="285"/>
      </w:pPr>
      <w:rPr>
        <w:rFonts w:hint="default"/>
        <w:lang w:val="hr-HR" w:eastAsia="en-US" w:bidi="ar-SA"/>
      </w:rPr>
    </w:lvl>
    <w:lvl w:ilvl="4" w:tplc="D3144FE8">
      <w:numFmt w:val="bullet"/>
      <w:lvlText w:val="•"/>
      <w:lvlJc w:val="left"/>
      <w:pPr>
        <w:ind w:left="5146" w:hanging="285"/>
      </w:pPr>
      <w:rPr>
        <w:rFonts w:hint="default"/>
        <w:lang w:val="hr-HR" w:eastAsia="en-US" w:bidi="ar-SA"/>
      </w:rPr>
    </w:lvl>
    <w:lvl w:ilvl="5" w:tplc="D6D43A70">
      <w:numFmt w:val="bullet"/>
      <w:lvlText w:val="•"/>
      <w:lvlJc w:val="left"/>
      <w:pPr>
        <w:ind w:left="6107" w:hanging="285"/>
      </w:pPr>
      <w:rPr>
        <w:rFonts w:hint="default"/>
        <w:lang w:val="hr-HR" w:eastAsia="en-US" w:bidi="ar-SA"/>
      </w:rPr>
    </w:lvl>
    <w:lvl w:ilvl="6" w:tplc="4476C32E">
      <w:numFmt w:val="bullet"/>
      <w:lvlText w:val="•"/>
      <w:lvlJc w:val="left"/>
      <w:pPr>
        <w:ind w:left="7069" w:hanging="285"/>
      </w:pPr>
      <w:rPr>
        <w:rFonts w:hint="default"/>
        <w:lang w:val="hr-HR" w:eastAsia="en-US" w:bidi="ar-SA"/>
      </w:rPr>
    </w:lvl>
    <w:lvl w:ilvl="7" w:tplc="392CD5EC">
      <w:numFmt w:val="bullet"/>
      <w:lvlText w:val="•"/>
      <w:lvlJc w:val="left"/>
      <w:pPr>
        <w:ind w:left="8030" w:hanging="285"/>
      </w:pPr>
      <w:rPr>
        <w:rFonts w:hint="default"/>
        <w:lang w:val="hr-HR" w:eastAsia="en-US" w:bidi="ar-SA"/>
      </w:rPr>
    </w:lvl>
    <w:lvl w:ilvl="8" w:tplc="555AE748">
      <w:numFmt w:val="bullet"/>
      <w:lvlText w:val="•"/>
      <w:lvlJc w:val="left"/>
      <w:pPr>
        <w:ind w:left="8992" w:hanging="285"/>
      </w:pPr>
      <w:rPr>
        <w:rFonts w:hint="default"/>
        <w:lang w:val="hr-HR" w:eastAsia="en-US" w:bidi="ar-SA"/>
      </w:rPr>
    </w:lvl>
  </w:abstractNum>
  <w:abstractNum w:abstractNumId="43" w15:restartNumberingAfterBreak="0">
    <w:nsid w:val="139905E5"/>
    <w:multiLevelType w:val="hybridMultilevel"/>
    <w:tmpl w:val="98AA3D22"/>
    <w:lvl w:ilvl="0" w:tplc="BE62442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0D0843DC">
      <w:numFmt w:val="bullet"/>
      <w:lvlText w:val="•"/>
      <w:lvlJc w:val="left"/>
      <w:pPr>
        <w:ind w:left="2261" w:hanging="285"/>
      </w:pPr>
      <w:rPr>
        <w:rFonts w:hint="default"/>
        <w:lang w:val="hr-HR" w:eastAsia="en-US" w:bidi="ar-SA"/>
      </w:rPr>
    </w:lvl>
    <w:lvl w:ilvl="2" w:tplc="9A16D600">
      <w:numFmt w:val="bullet"/>
      <w:lvlText w:val="•"/>
      <w:lvlJc w:val="left"/>
      <w:pPr>
        <w:ind w:left="3223" w:hanging="285"/>
      </w:pPr>
      <w:rPr>
        <w:rFonts w:hint="default"/>
        <w:lang w:val="hr-HR" w:eastAsia="en-US" w:bidi="ar-SA"/>
      </w:rPr>
    </w:lvl>
    <w:lvl w:ilvl="3" w:tplc="4A8EB594">
      <w:numFmt w:val="bullet"/>
      <w:lvlText w:val="•"/>
      <w:lvlJc w:val="left"/>
      <w:pPr>
        <w:ind w:left="4184" w:hanging="285"/>
      </w:pPr>
      <w:rPr>
        <w:rFonts w:hint="default"/>
        <w:lang w:val="hr-HR" w:eastAsia="en-US" w:bidi="ar-SA"/>
      </w:rPr>
    </w:lvl>
    <w:lvl w:ilvl="4" w:tplc="9D0ED05E">
      <w:numFmt w:val="bullet"/>
      <w:lvlText w:val="•"/>
      <w:lvlJc w:val="left"/>
      <w:pPr>
        <w:ind w:left="5146" w:hanging="285"/>
      </w:pPr>
      <w:rPr>
        <w:rFonts w:hint="default"/>
        <w:lang w:val="hr-HR" w:eastAsia="en-US" w:bidi="ar-SA"/>
      </w:rPr>
    </w:lvl>
    <w:lvl w:ilvl="5" w:tplc="2E84EF9A">
      <w:numFmt w:val="bullet"/>
      <w:lvlText w:val="•"/>
      <w:lvlJc w:val="left"/>
      <w:pPr>
        <w:ind w:left="6107" w:hanging="285"/>
      </w:pPr>
      <w:rPr>
        <w:rFonts w:hint="default"/>
        <w:lang w:val="hr-HR" w:eastAsia="en-US" w:bidi="ar-SA"/>
      </w:rPr>
    </w:lvl>
    <w:lvl w:ilvl="6" w:tplc="769EFFC2">
      <w:numFmt w:val="bullet"/>
      <w:lvlText w:val="•"/>
      <w:lvlJc w:val="left"/>
      <w:pPr>
        <w:ind w:left="7069" w:hanging="285"/>
      </w:pPr>
      <w:rPr>
        <w:rFonts w:hint="default"/>
        <w:lang w:val="hr-HR" w:eastAsia="en-US" w:bidi="ar-SA"/>
      </w:rPr>
    </w:lvl>
    <w:lvl w:ilvl="7" w:tplc="3C340D9E">
      <w:numFmt w:val="bullet"/>
      <w:lvlText w:val="•"/>
      <w:lvlJc w:val="left"/>
      <w:pPr>
        <w:ind w:left="8030" w:hanging="285"/>
      </w:pPr>
      <w:rPr>
        <w:rFonts w:hint="default"/>
        <w:lang w:val="hr-HR" w:eastAsia="en-US" w:bidi="ar-SA"/>
      </w:rPr>
    </w:lvl>
    <w:lvl w:ilvl="8" w:tplc="EA3470D0">
      <w:numFmt w:val="bullet"/>
      <w:lvlText w:val="•"/>
      <w:lvlJc w:val="left"/>
      <w:pPr>
        <w:ind w:left="8992" w:hanging="285"/>
      </w:pPr>
      <w:rPr>
        <w:rFonts w:hint="default"/>
        <w:lang w:val="hr-HR" w:eastAsia="en-US" w:bidi="ar-SA"/>
      </w:rPr>
    </w:lvl>
  </w:abstractNum>
  <w:abstractNum w:abstractNumId="44" w15:restartNumberingAfterBreak="0">
    <w:nsid w:val="14582C6D"/>
    <w:multiLevelType w:val="hybridMultilevel"/>
    <w:tmpl w:val="F9D4FD22"/>
    <w:lvl w:ilvl="0" w:tplc="98F6A7D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3A84024">
      <w:numFmt w:val="bullet"/>
      <w:lvlText w:val="•"/>
      <w:lvlJc w:val="left"/>
      <w:pPr>
        <w:ind w:left="2261" w:hanging="285"/>
      </w:pPr>
      <w:rPr>
        <w:rFonts w:hint="default"/>
        <w:lang w:val="hr-HR" w:eastAsia="en-US" w:bidi="ar-SA"/>
      </w:rPr>
    </w:lvl>
    <w:lvl w:ilvl="2" w:tplc="0A443B68">
      <w:numFmt w:val="bullet"/>
      <w:lvlText w:val="•"/>
      <w:lvlJc w:val="left"/>
      <w:pPr>
        <w:ind w:left="3223" w:hanging="285"/>
      </w:pPr>
      <w:rPr>
        <w:rFonts w:hint="default"/>
        <w:lang w:val="hr-HR" w:eastAsia="en-US" w:bidi="ar-SA"/>
      </w:rPr>
    </w:lvl>
    <w:lvl w:ilvl="3" w:tplc="500AE1C0">
      <w:numFmt w:val="bullet"/>
      <w:lvlText w:val="•"/>
      <w:lvlJc w:val="left"/>
      <w:pPr>
        <w:ind w:left="4184" w:hanging="285"/>
      </w:pPr>
      <w:rPr>
        <w:rFonts w:hint="default"/>
        <w:lang w:val="hr-HR" w:eastAsia="en-US" w:bidi="ar-SA"/>
      </w:rPr>
    </w:lvl>
    <w:lvl w:ilvl="4" w:tplc="0E2E5904">
      <w:numFmt w:val="bullet"/>
      <w:lvlText w:val="•"/>
      <w:lvlJc w:val="left"/>
      <w:pPr>
        <w:ind w:left="5146" w:hanging="285"/>
      </w:pPr>
      <w:rPr>
        <w:rFonts w:hint="default"/>
        <w:lang w:val="hr-HR" w:eastAsia="en-US" w:bidi="ar-SA"/>
      </w:rPr>
    </w:lvl>
    <w:lvl w:ilvl="5" w:tplc="85688D0C">
      <w:numFmt w:val="bullet"/>
      <w:lvlText w:val="•"/>
      <w:lvlJc w:val="left"/>
      <w:pPr>
        <w:ind w:left="6107" w:hanging="285"/>
      </w:pPr>
      <w:rPr>
        <w:rFonts w:hint="default"/>
        <w:lang w:val="hr-HR" w:eastAsia="en-US" w:bidi="ar-SA"/>
      </w:rPr>
    </w:lvl>
    <w:lvl w:ilvl="6" w:tplc="B26A3B38">
      <w:numFmt w:val="bullet"/>
      <w:lvlText w:val="•"/>
      <w:lvlJc w:val="left"/>
      <w:pPr>
        <w:ind w:left="7069" w:hanging="285"/>
      </w:pPr>
      <w:rPr>
        <w:rFonts w:hint="default"/>
        <w:lang w:val="hr-HR" w:eastAsia="en-US" w:bidi="ar-SA"/>
      </w:rPr>
    </w:lvl>
    <w:lvl w:ilvl="7" w:tplc="1E2852BA">
      <w:numFmt w:val="bullet"/>
      <w:lvlText w:val="•"/>
      <w:lvlJc w:val="left"/>
      <w:pPr>
        <w:ind w:left="8030" w:hanging="285"/>
      </w:pPr>
      <w:rPr>
        <w:rFonts w:hint="default"/>
        <w:lang w:val="hr-HR" w:eastAsia="en-US" w:bidi="ar-SA"/>
      </w:rPr>
    </w:lvl>
    <w:lvl w:ilvl="8" w:tplc="21D42FFC">
      <w:numFmt w:val="bullet"/>
      <w:lvlText w:val="•"/>
      <w:lvlJc w:val="left"/>
      <w:pPr>
        <w:ind w:left="8992" w:hanging="285"/>
      </w:pPr>
      <w:rPr>
        <w:rFonts w:hint="default"/>
        <w:lang w:val="hr-HR" w:eastAsia="en-US" w:bidi="ar-SA"/>
      </w:rPr>
    </w:lvl>
  </w:abstractNum>
  <w:abstractNum w:abstractNumId="45" w15:restartNumberingAfterBreak="0">
    <w:nsid w:val="15982594"/>
    <w:multiLevelType w:val="hybridMultilevel"/>
    <w:tmpl w:val="B8A28FEC"/>
    <w:lvl w:ilvl="0" w:tplc="FD68023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DCF07CF2">
      <w:numFmt w:val="bullet"/>
      <w:lvlText w:val="•"/>
      <w:lvlJc w:val="left"/>
      <w:pPr>
        <w:ind w:left="2261" w:hanging="285"/>
      </w:pPr>
      <w:rPr>
        <w:rFonts w:hint="default"/>
        <w:lang w:val="hr-HR" w:eastAsia="en-US" w:bidi="ar-SA"/>
      </w:rPr>
    </w:lvl>
    <w:lvl w:ilvl="2" w:tplc="F30CBF22">
      <w:numFmt w:val="bullet"/>
      <w:lvlText w:val="•"/>
      <w:lvlJc w:val="left"/>
      <w:pPr>
        <w:ind w:left="3223" w:hanging="285"/>
      </w:pPr>
      <w:rPr>
        <w:rFonts w:hint="default"/>
        <w:lang w:val="hr-HR" w:eastAsia="en-US" w:bidi="ar-SA"/>
      </w:rPr>
    </w:lvl>
    <w:lvl w:ilvl="3" w:tplc="FC40D530">
      <w:numFmt w:val="bullet"/>
      <w:lvlText w:val="•"/>
      <w:lvlJc w:val="left"/>
      <w:pPr>
        <w:ind w:left="4184" w:hanging="285"/>
      </w:pPr>
      <w:rPr>
        <w:rFonts w:hint="default"/>
        <w:lang w:val="hr-HR" w:eastAsia="en-US" w:bidi="ar-SA"/>
      </w:rPr>
    </w:lvl>
    <w:lvl w:ilvl="4" w:tplc="46F48C6A">
      <w:numFmt w:val="bullet"/>
      <w:lvlText w:val="•"/>
      <w:lvlJc w:val="left"/>
      <w:pPr>
        <w:ind w:left="5146" w:hanging="285"/>
      </w:pPr>
      <w:rPr>
        <w:rFonts w:hint="default"/>
        <w:lang w:val="hr-HR" w:eastAsia="en-US" w:bidi="ar-SA"/>
      </w:rPr>
    </w:lvl>
    <w:lvl w:ilvl="5" w:tplc="5922E532">
      <w:numFmt w:val="bullet"/>
      <w:lvlText w:val="•"/>
      <w:lvlJc w:val="left"/>
      <w:pPr>
        <w:ind w:left="6107" w:hanging="285"/>
      </w:pPr>
      <w:rPr>
        <w:rFonts w:hint="default"/>
        <w:lang w:val="hr-HR" w:eastAsia="en-US" w:bidi="ar-SA"/>
      </w:rPr>
    </w:lvl>
    <w:lvl w:ilvl="6" w:tplc="5880B470">
      <w:numFmt w:val="bullet"/>
      <w:lvlText w:val="•"/>
      <w:lvlJc w:val="left"/>
      <w:pPr>
        <w:ind w:left="7069" w:hanging="285"/>
      </w:pPr>
      <w:rPr>
        <w:rFonts w:hint="default"/>
        <w:lang w:val="hr-HR" w:eastAsia="en-US" w:bidi="ar-SA"/>
      </w:rPr>
    </w:lvl>
    <w:lvl w:ilvl="7" w:tplc="98F8E71A">
      <w:numFmt w:val="bullet"/>
      <w:lvlText w:val="•"/>
      <w:lvlJc w:val="left"/>
      <w:pPr>
        <w:ind w:left="8030" w:hanging="285"/>
      </w:pPr>
      <w:rPr>
        <w:rFonts w:hint="default"/>
        <w:lang w:val="hr-HR" w:eastAsia="en-US" w:bidi="ar-SA"/>
      </w:rPr>
    </w:lvl>
    <w:lvl w:ilvl="8" w:tplc="87D44B4E">
      <w:numFmt w:val="bullet"/>
      <w:lvlText w:val="•"/>
      <w:lvlJc w:val="left"/>
      <w:pPr>
        <w:ind w:left="8992" w:hanging="285"/>
      </w:pPr>
      <w:rPr>
        <w:rFonts w:hint="default"/>
        <w:lang w:val="hr-HR" w:eastAsia="en-US" w:bidi="ar-SA"/>
      </w:rPr>
    </w:lvl>
  </w:abstractNum>
  <w:abstractNum w:abstractNumId="46" w15:restartNumberingAfterBreak="0">
    <w:nsid w:val="15EC424B"/>
    <w:multiLevelType w:val="hybridMultilevel"/>
    <w:tmpl w:val="DFDE0A5E"/>
    <w:lvl w:ilvl="0" w:tplc="1A38242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6461A96">
      <w:numFmt w:val="bullet"/>
      <w:lvlText w:val="•"/>
      <w:lvlJc w:val="left"/>
      <w:pPr>
        <w:ind w:left="2261" w:hanging="285"/>
      </w:pPr>
      <w:rPr>
        <w:rFonts w:hint="default"/>
        <w:lang w:val="hr-HR" w:eastAsia="en-US" w:bidi="ar-SA"/>
      </w:rPr>
    </w:lvl>
    <w:lvl w:ilvl="2" w:tplc="63EA5DCA">
      <w:numFmt w:val="bullet"/>
      <w:lvlText w:val="•"/>
      <w:lvlJc w:val="left"/>
      <w:pPr>
        <w:ind w:left="3223" w:hanging="285"/>
      </w:pPr>
      <w:rPr>
        <w:rFonts w:hint="default"/>
        <w:lang w:val="hr-HR" w:eastAsia="en-US" w:bidi="ar-SA"/>
      </w:rPr>
    </w:lvl>
    <w:lvl w:ilvl="3" w:tplc="AC4C8820">
      <w:numFmt w:val="bullet"/>
      <w:lvlText w:val="•"/>
      <w:lvlJc w:val="left"/>
      <w:pPr>
        <w:ind w:left="4184" w:hanging="285"/>
      </w:pPr>
      <w:rPr>
        <w:rFonts w:hint="default"/>
        <w:lang w:val="hr-HR" w:eastAsia="en-US" w:bidi="ar-SA"/>
      </w:rPr>
    </w:lvl>
    <w:lvl w:ilvl="4" w:tplc="CAA233D6">
      <w:numFmt w:val="bullet"/>
      <w:lvlText w:val="•"/>
      <w:lvlJc w:val="left"/>
      <w:pPr>
        <w:ind w:left="5146" w:hanging="285"/>
      </w:pPr>
      <w:rPr>
        <w:rFonts w:hint="default"/>
        <w:lang w:val="hr-HR" w:eastAsia="en-US" w:bidi="ar-SA"/>
      </w:rPr>
    </w:lvl>
    <w:lvl w:ilvl="5" w:tplc="F1EEE15A">
      <w:numFmt w:val="bullet"/>
      <w:lvlText w:val="•"/>
      <w:lvlJc w:val="left"/>
      <w:pPr>
        <w:ind w:left="6107" w:hanging="285"/>
      </w:pPr>
      <w:rPr>
        <w:rFonts w:hint="default"/>
        <w:lang w:val="hr-HR" w:eastAsia="en-US" w:bidi="ar-SA"/>
      </w:rPr>
    </w:lvl>
    <w:lvl w:ilvl="6" w:tplc="D486D4AC">
      <w:numFmt w:val="bullet"/>
      <w:lvlText w:val="•"/>
      <w:lvlJc w:val="left"/>
      <w:pPr>
        <w:ind w:left="7069" w:hanging="285"/>
      </w:pPr>
      <w:rPr>
        <w:rFonts w:hint="default"/>
        <w:lang w:val="hr-HR" w:eastAsia="en-US" w:bidi="ar-SA"/>
      </w:rPr>
    </w:lvl>
    <w:lvl w:ilvl="7" w:tplc="414C8736">
      <w:numFmt w:val="bullet"/>
      <w:lvlText w:val="•"/>
      <w:lvlJc w:val="left"/>
      <w:pPr>
        <w:ind w:left="8030" w:hanging="285"/>
      </w:pPr>
      <w:rPr>
        <w:rFonts w:hint="default"/>
        <w:lang w:val="hr-HR" w:eastAsia="en-US" w:bidi="ar-SA"/>
      </w:rPr>
    </w:lvl>
    <w:lvl w:ilvl="8" w:tplc="A606B48A">
      <w:numFmt w:val="bullet"/>
      <w:lvlText w:val="•"/>
      <w:lvlJc w:val="left"/>
      <w:pPr>
        <w:ind w:left="8992" w:hanging="285"/>
      </w:pPr>
      <w:rPr>
        <w:rFonts w:hint="default"/>
        <w:lang w:val="hr-HR" w:eastAsia="en-US" w:bidi="ar-SA"/>
      </w:rPr>
    </w:lvl>
  </w:abstractNum>
  <w:abstractNum w:abstractNumId="47" w15:restartNumberingAfterBreak="0">
    <w:nsid w:val="1675353A"/>
    <w:multiLevelType w:val="hybridMultilevel"/>
    <w:tmpl w:val="5622E4E8"/>
    <w:lvl w:ilvl="0" w:tplc="5602EE4E">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DDC8D29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831C67BC">
      <w:numFmt w:val="bullet"/>
      <w:lvlText w:val="•"/>
      <w:lvlJc w:val="left"/>
      <w:pPr>
        <w:ind w:left="2759" w:hanging="360"/>
      </w:pPr>
      <w:rPr>
        <w:rFonts w:hint="default"/>
        <w:lang w:val="hr-HR" w:eastAsia="en-US" w:bidi="ar-SA"/>
      </w:rPr>
    </w:lvl>
    <w:lvl w:ilvl="3" w:tplc="319C7320">
      <w:numFmt w:val="bullet"/>
      <w:lvlText w:val="•"/>
      <w:lvlJc w:val="left"/>
      <w:pPr>
        <w:ind w:left="3778" w:hanging="360"/>
      </w:pPr>
      <w:rPr>
        <w:rFonts w:hint="default"/>
        <w:lang w:val="hr-HR" w:eastAsia="en-US" w:bidi="ar-SA"/>
      </w:rPr>
    </w:lvl>
    <w:lvl w:ilvl="4" w:tplc="22E897C4">
      <w:numFmt w:val="bullet"/>
      <w:lvlText w:val="•"/>
      <w:lvlJc w:val="left"/>
      <w:pPr>
        <w:ind w:left="4798" w:hanging="360"/>
      </w:pPr>
      <w:rPr>
        <w:rFonts w:hint="default"/>
        <w:lang w:val="hr-HR" w:eastAsia="en-US" w:bidi="ar-SA"/>
      </w:rPr>
    </w:lvl>
    <w:lvl w:ilvl="5" w:tplc="B7E2D5A0">
      <w:numFmt w:val="bullet"/>
      <w:lvlText w:val="•"/>
      <w:lvlJc w:val="left"/>
      <w:pPr>
        <w:ind w:left="5817" w:hanging="360"/>
      </w:pPr>
      <w:rPr>
        <w:rFonts w:hint="default"/>
        <w:lang w:val="hr-HR" w:eastAsia="en-US" w:bidi="ar-SA"/>
      </w:rPr>
    </w:lvl>
    <w:lvl w:ilvl="6" w:tplc="EE02814A">
      <w:numFmt w:val="bullet"/>
      <w:lvlText w:val="•"/>
      <w:lvlJc w:val="left"/>
      <w:pPr>
        <w:ind w:left="6837" w:hanging="360"/>
      </w:pPr>
      <w:rPr>
        <w:rFonts w:hint="default"/>
        <w:lang w:val="hr-HR" w:eastAsia="en-US" w:bidi="ar-SA"/>
      </w:rPr>
    </w:lvl>
    <w:lvl w:ilvl="7" w:tplc="8022054E">
      <w:numFmt w:val="bullet"/>
      <w:lvlText w:val="•"/>
      <w:lvlJc w:val="left"/>
      <w:pPr>
        <w:ind w:left="7856" w:hanging="360"/>
      </w:pPr>
      <w:rPr>
        <w:rFonts w:hint="default"/>
        <w:lang w:val="hr-HR" w:eastAsia="en-US" w:bidi="ar-SA"/>
      </w:rPr>
    </w:lvl>
    <w:lvl w:ilvl="8" w:tplc="D0A4A326">
      <w:numFmt w:val="bullet"/>
      <w:lvlText w:val="•"/>
      <w:lvlJc w:val="left"/>
      <w:pPr>
        <w:ind w:left="8876" w:hanging="360"/>
      </w:pPr>
      <w:rPr>
        <w:rFonts w:hint="default"/>
        <w:lang w:val="hr-HR" w:eastAsia="en-US" w:bidi="ar-SA"/>
      </w:rPr>
    </w:lvl>
  </w:abstractNum>
  <w:abstractNum w:abstractNumId="48" w15:restartNumberingAfterBreak="0">
    <w:nsid w:val="172D5ED9"/>
    <w:multiLevelType w:val="hybridMultilevel"/>
    <w:tmpl w:val="06F420E6"/>
    <w:lvl w:ilvl="0" w:tplc="6A7441B6">
      <w:numFmt w:val="bullet"/>
      <w:lvlText w:val="-"/>
      <w:lvlJc w:val="left"/>
      <w:pPr>
        <w:ind w:left="287" w:hanging="173"/>
      </w:pPr>
      <w:rPr>
        <w:rFonts w:ascii="Arial Narrow" w:eastAsia="Arial Narrow" w:hAnsi="Arial Narrow" w:cs="Arial Narrow" w:hint="default"/>
        <w:b w:val="0"/>
        <w:bCs w:val="0"/>
        <w:i w:val="0"/>
        <w:iCs w:val="0"/>
        <w:spacing w:val="0"/>
        <w:w w:val="99"/>
        <w:sz w:val="22"/>
        <w:szCs w:val="22"/>
        <w:lang w:val="hr-HR" w:eastAsia="en-US" w:bidi="ar-SA"/>
      </w:rPr>
    </w:lvl>
    <w:lvl w:ilvl="1" w:tplc="4F644874">
      <w:numFmt w:val="bullet"/>
      <w:lvlText w:val="•"/>
      <w:lvlJc w:val="left"/>
      <w:pPr>
        <w:ind w:left="913" w:hanging="173"/>
      </w:pPr>
      <w:rPr>
        <w:rFonts w:hint="default"/>
        <w:lang w:val="hr-HR" w:eastAsia="en-US" w:bidi="ar-SA"/>
      </w:rPr>
    </w:lvl>
    <w:lvl w:ilvl="2" w:tplc="1362D670">
      <w:numFmt w:val="bullet"/>
      <w:lvlText w:val="•"/>
      <w:lvlJc w:val="left"/>
      <w:pPr>
        <w:ind w:left="1547" w:hanging="173"/>
      </w:pPr>
      <w:rPr>
        <w:rFonts w:hint="default"/>
        <w:lang w:val="hr-HR" w:eastAsia="en-US" w:bidi="ar-SA"/>
      </w:rPr>
    </w:lvl>
    <w:lvl w:ilvl="3" w:tplc="FE1E7BBA">
      <w:numFmt w:val="bullet"/>
      <w:lvlText w:val="•"/>
      <w:lvlJc w:val="left"/>
      <w:pPr>
        <w:ind w:left="2181" w:hanging="173"/>
      </w:pPr>
      <w:rPr>
        <w:rFonts w:hint="default"/>
        <w:lang w:val="hr-HR" w:eastAsia="en-US" w:bidi="ar-SA"/>
      </w:rPr>
    </w:lvl>
    <w:lvl w:ilvl="4" w:tplc="204ED90C">
      <w:numFmt w:val="bullet"/>
      <w:lvlText w:val="•"/>
      <w:lvlJc w:val="left"/>
      <w:pPr>
        <w:ind w:left="2815" w:hanging="173"/>
      </w:pPr>
      <w:rPr>
        <w:rFonts w:hint="default"/>
        <w:lang w:val="hr-HR" w:eastAsia="en-US" w:bidi="ar-SA"/>
      </w:rPr>
    </w:lvl>
    <w:lvl w:ilvl="5" w:tplc="61F685FE">
      <w:numFmt w:val="bullet"/>
      <w:lvlText w:val="•"/>
      <w:lvlJc w:val="left"/>
      <w:pPr>
        <w:ind w:left="3449" w:hanging="173"/>
      </w:pPr>
      <w:rPr>
        <w:rFonts w:hint="default"/>
        <w:lang w:val="hr-HR" w:eastAsia="en-US" w:bidi="ar-SA"/>
      </w:rPr>
    </w:lvl>
    <w:lvl w:ilvl="6" w:tplc="E154089A">
      <w:numFmt w:val="bullet"/>
      <w:lvlText w:val="•"/>
      <w:lvlJc w:val="left"/>
      <w:pPr>
        <w:ind w:left="4083" w:hanging="173"/>
      </w:pPr>
      <w:rPr>
        <w:rFonts w:hint="default"/>
        <w:lang w:val="hr-HR" w:eastAsia="en-US" w:bidi="ar-SA"/>
      </w:rPr>
    </w:lvl>
    <w:lvl w:ilvl="7" w:tplc="60D066BC">
      <w:numFmt w:val="bullet"/>
      <w:lvlText w:val="•"/>
      <w:lvlJc w:val="left"/>
      <w:pPr>
        <w:ind w:left="4716" w:hanging="173"/>
      </w:pPr>
      <w:rPr>
        <w:rFonts w:hint="default"/>
        <w:lang w:val="hr-HR" w:eastAsia="en-US" w:bidi="ar-SA"/>
      </w:rPr>
    </w:lvl>
    <w:lvl w:ilvl="8" w:tplc="A7B41F3A">
      <w:numFmt w:val="bullet"/>
      <w:lvlText w:val="•"/>
      <w:lvlJc w:val="left"/>
      <w:pPr>
        <w:ind w:left="5350" w:hanging="173"/>
      </w:pPr>
      <w:rPr>
        <w:rFonts w:hint="default"/>
        <w:lang w:val="hr-HR" w:eastAsia="en-US" w:bidi="ar-SA"/>
      </w:rPr>
    </w:lvl>
  </w:abstractNum>
  <w:abstractNum w:abstractNumId="49" w15:restartNumberingAfterBreak="0">
    <w:nsid w:val="17803FF4"/>
    <w:multiLevelType w:val="hybridMultilevel"/>
    <w:tmpl w:val="9000D6D2"/>
    <w:lvl w:ilvl="0" w:tplc="F050C5DC">
      <w:start w:val="1"/>
      <w:numFmt w:val="decimal"/>
      <w:lvlText w:val="%1."/>
      <w:lvlJc w:val="left"/>
      <w:pPr>
        <w:ind w:left="1441" w:hanging="427"/>
        <w:jc w:val="left"/>
      </w:pPr>
      <w:rPr>
        <w:rFonts w:ascii="Arial Narrow" w:eastAsia="Arial Narrow" w:hAnsi="Arial Narrow" w:cs="Arial Narrow" w:hint="default"/>
        <w:b w:val="0"/>
        <w:bCs w:val="0"/>
        <w:i w:val="0"/>
        <w:iCs w:val="0"/>
        <w:spacing w:val="-1"/>
        <w:w w:val="99"/>
        <w:sz w:val="22"/>
        <w:szCs w:val="22"/>
        <w:lang w:val="hr-HR" w:eastAsia="en-US" w:bidi="ar-SA"/>
      </w:rPr>
    </w:lvl>
    <w:lvl w:ilvl="1" w:tplc="0AAA84B2">
      <w:numFmt w:val="bullet"/>
      <w:lvlText w:val="•"/>
      <w:lvlJc w:val="left"/>
      <w:pPr>
        <w:ind w:left="2387" w:hanging="427"/>
      </w:pPr>
      <w:rPr>
        <w:rFonts w:hint="default"/>
        <w:lang w:val="hr-HR" w:eastAsia="en-US" w:bidi="ar-SA"/>
      </w:rPr>
    </w:lvl>
    <w:lvl w:ilvl="2" w:tplc="2DA6BAB8">
      <w:numFmt w:val="bullet"/>
      <w:lvlText w:val="•"/>
      <w:lvlJc w:val="left"/>
      <w:pPr>
        <w:ind w:left="3335" w:hanging="427"/>
      </w:pPr>
      <w:rPr>
        <w:rFonts w:hint="default"/>
        <w:lang w:val="hr-HR" w:eastAsia="en-US" w:bidi="ar-SA"/>
      </w:rPr>
    </w:lvl>
    <w:lvl w:ilvl="3" w:tplc="D794E59A">
      <w:numFmt w:val="bullet"/>
      <w:lvlText w:val="•"/>
      <w:lvlJc w:val="left"/>
      <w:pPr>
        <w:ind w:left="4282" w:hanging="427"/>
      </w:pPr>
      <w:rPr>
        <w:rFonts w:hint="default"/>
        <w:lang w:val="hr-HR" w:eastAsia="en-US" w:bidi="ar-SA"/>
      </w:rPr>
    </w:lvl>
    <w:lvl w:ilvl="4" w:tplc="012EA84C">
      <w:numFmt w:val="bullet"/>
      <w:lvlText w:val="•"/>
      <w:lvlJc w:val="left"/>
      <w:pPr>
        <w:ind w:left="5230" w:hanging="427"/>
      </w:pPr>
      <w:rPr>
        <w:rFonts w:hint="default"/>
        <w:lang w:val="hr-HR" w:eastAsia="en-US" w:bidi="ar-SA"/>
      </w:rPr>
    </w:lvl>
    <w:lvl w:ilvl="5" w:tplc="E76EEB1E">
      <w:numFmt w:val="bullet"/>
      <w:lvlText w:val="•"/>
      <w:lvlJc w:val="left"/>
      <w:pPr>
        <w:ind w:left="6177" w:hanging="427"/>
      </w:pPr>
      <w:rPr>
        <w:rFonts w:hint="default"/>
        <w:lang w:val="hr-HR" w:eastAsia="en-US" w:bidi="ar-SA"/>
      </w:rPr>
    </w:lvl>
    <w:lvl w:ilvl="6" w:tplc="73785292">
      <w:numFmt w:val="bullet"/>
      <w:lvlText w:val="•"/>
      <w:lvlJc w:val="left"/>
      <w:pPr>
        <w:ind w:left="7125" w:hanging="427"/>
      </w:pPr>
      <w:rPr>
        <w:rFonts w:hint="default"/>
        <w:lang w:val="hr-HR" w:eastAsia="en-US" w:bidi="ar-SA"/>
      </w:rPr>
    </w:lvl>
    <w:lvl w:ilvl="7" w:tplc="286053A0">
      <w:numFmt w:val="bullet"/>
      <w:lvlText w:val="•"/>
      <w:lvlJc w:val="left"/>
      <w:pPr>
        <w:ind w:left="8072" w:hanging="427"/>
      </w:pPr>
      <w:rPr>
        <w:rFonts w:hint="default"/>
        <w:lang w:val="hr-HR" w:eastAsia="en-US" w:bidi="ar-SA"/>
      </w:rPr>
    </w:lvl>
    <w:lvl w:ilvl="8" w:tplc="A1E0BBD6">
      <w:numFmt w:val="bullet"/>
      <w:lvlText w:val="•"/>
      <w:lvlJc w:val="left"/>
      <w:pPr>
        <w:ind w:left="9020" w:hanging="427"/>
      </w:pPr>
      <w:rPr>
        <w:rFonts w:hint="default"/>
        <w:lang w:val="hr-HR" w:eastAsia="en-US" w:bidi="ar-SA"/>
      </w:rPr>
    </w:lvl>
  </w:abstractNum>
  <w:abstractNum w:abstractNumId="50" w15:restartNumberingAfterBreak="0">
    <w:nsid w:val="17AD0C2B"/>
    <w:multiLevelType w:val="hybridMultilevel"/>
    <w:tmpl w:val="156E74DE"/>
    <w:lvl w:ilvl="0" w:tplc="E5F23B34">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8316763A">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F9BA2172">
      <w:numFmt w:val="bullet"/>
      <w:lvlText w:val="•"/>
      <w:lvlJc w:val="left"/>
      <w:pPr>
        <w:ind w:left="2759" w:hanging="360"/>
      </w:pPr>
      <w:rPr>
        <w:rFonts w:hint="default"/>
        <w:lang w:val="hr-HR" w:eastAsia="en-US" w:bidi="ar-SA"/>
      </w:rPr>
    </w:lvl>
    <w:lvl w:ilvl="3" w:tplc="7E424370">
      <w:numFmt w:val="bullet"/>
      <w:lvlText w:val="•"/>
      <w:lvlJc w:val="left"/>
      <w:pPr>
        <w:ind w:left="3778" w:hanging="360"/>
      </w:pPr>
      <w:rPr>
        <w:rFonts w:hint="default"/>
        <w:lang w:val="hr-HR" w:eastAsia="en-US" w:bidi="ar-SA"/>
      </w:rPr>
    </w:lvl>
    <w:lvl w:ilvl="4" w:tplc="B622AE96">
      <w:numFmt w:val="bullet"/>
      <w:lvlText w:val="•"/>
      <w:lvlJc w:val="left"/>
      <w:pPr>
        <w:ind w:left="4798" w:hanging="360"/>
      </w:pPr>
      <w:rPr>
        <w:rFonts w:hint="default"/>
        <w:lang w:val="hr-HR" w:eastAsia="en-US" w:bidi="ar-SA"/>
      </w:rPr>
    </w:lvl>
    <w:lvl w:ilvl="5" w:tplc="2BB41238">
      <w:numFmt w:val="bullet"/>
      <w:lvlText w:val="•"/>
      <w:lvlJc w:val="left"/>
      <w:pPr>
        <w:ind w:left="5817" w:hanging="360"/>
      </w:pPr>
      <w:rPr>
        <w:rFonts w:hint="default"/>
        <w:lang w:val="hr-HR" w:eastAsia="en-US" w:bidi="ar-SA"/>
      </w:rPr>
    </w:lvl>
    <w:lvl w:ilvl="6" w:tplc="45CCF2D8">
      <w:numFmt w:val="bullet"/>
      <w:lvlText w:val="•"/>
      <w:lvlJc w:val="left"/>
      <w:pPr>
        <w:ind w:left="6837" w:hanging="360"/>
      </w:pPr>
      <w:rPr>
        <w:rFonts w:hint="default"/>
        <w:lang w:val="hr-HR" w:eastAsia="en-US" w:bidi="ar-SA"/>
      </w:rPr>
    </w:lvl>
    <w:lvl w:ilvl="7" w:tplc="CC36F002">
      <w:numFmt w:val="bullet"/>
      <w:lvlText w:val="•"/>
      <w:lvlJc w:val="left"/>
      <w:pPr>
        <w:ind w:left="7856" w:hanging="360"/>
      </w:pPr>
      <w:rPr>
        <w:rFonts w:hint="default"/>
        <w:lang w:val="hr-HR" w:eastAsia="en-US" w:bidi="ar-SA"/>
      </w:rPr>
    </w:lvl>
    <w:lvl w:ilvl="8" w:tplc="317608B6">
      <w:numFmt w:val="bullet"/>
      <w:lvlText w:val="•"/>
      <w:lvlJc w:val="left"/>
      <w:pPr>
        <w:ind w:left="8876" w:hanging="360"/>
      </w:pPr>
      <w:rPr>
        <w:rFonts w:hint="default"/>
        <w:lang w:val="hr-HR" w:eastAsia="en-US" w:bidi="ar-SA"/>
      </w:rPr>
    </w:lvl>
  </w:abstractNum>
  <w:abstractNum w:abstractNumId="51" w15:restartNumberingAfterBreak="0">
    <w:nsid w:val="17D75A28"/>
    <w:multiLevelType w:val="hybridMultilevel"/>
    <w:tmpl w:val="13502A2E"/>
    <w:lvl w:ilvl="0" w:tplc="B01E00F0">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5DBE9F3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A25C109E">
      <w:numFmt w:val="bullet"/>
      <w:lvlText w:val="•"/>
      <w:lvlJc w:val="left"/>
      <w:pPr>
        <w:ind w:left="2759" w:hanging="360"/>
      </w:pPr>
      <w:rPr>
        <w:rFonts w:hint="default"/>
        <w:lang w:val="hr-HR" w:eastAsia="en-US" w:bidi="ar-SA"/>
      </w:rPr>
    </w:lvl>
    <w:lvl w:ilvl="3" w:tplc="BE5C674C">
      <w:numFmt w:val="bullet"/>
      <w:lvlText w:val="•"/>
      <w:lvlJc w:val="left"/>
      <w:pPr>
        <w:ind w:left="3778" w:hanging="360"/>
      </w:pPr>
      <w:rPr>
        <w:rFonts w:hint="default"/>
        <w:lang w:val="hr-HR" w:eastAsia="en-US" w:bidi="ar-SA"/>
      </w:rPr>
    </w:lvl>
    <w:lvl w:ilvl="4" w:tplc="53B80D08">
      <w:numFmt w:val="bullet"/>
      <w:lvlText w:val="•"/>
      <w:lvlJc w:val="left"/>
      <w:pPr>
        <w:ind w:left="4798" w:hanging="360"/>
      </w:pPr>
      <w:rPr>
        <w:rFonts w:hint="default"/>
        <w:lang w:val="hr-HR" w:eastAsia="en-US" w:bidi="ar-SA"/>
      </w:rPr>
    </w:lvl>
    <w:lvl w:ilvl="5" w:tplc="45E60F32">
      <w:numFmt w:val="bullet"/>
      <w:lvlText w:val="•"/>
      <w:lvlJc w:val="left"/>
      <w:pPr>
        <w:ind w:left="5817" w:hanging="360"/>
      </w:pPr>
      <w:rPr>
        <w:rFonts w:hint="default"/>
        <w:lang w:val="hr-HR" w:eastAsia="en-US" w:bidi="ar-SA"/>
      </w:rPr>
    </w:lvl>
    <w:lvl w:ilvl="6" w:tplc="66D4445C">
      <w:numFmt w:val="bullet"/>
      <w:lvlText w:val="•"/>
      <w:lvlJc w:val="left"/>
      <w:pPr>
        <w:ind w:left="6837" w:hanging="360"/>
      </w:pPr>
      <w:rPr>
        <w:rFonts w:hint="default"/>
        <w:lang w:val="hr-HR" w:eastAsia="en-US" w:bidi="ar-SA"/>
      </w:rPr>
    </w:lvl>
    <w:lvl w:ilvl="7" w:tplc="E0301512">
      <w:numFmt w:val="bullet"/>
      <w:lvlText w:val="•"/>
      <w:lvlJc w:val="left"/>
      <w:pPr>
        <w:ind w:left="7856" w:hanging="360"/>
      </w:pPr>
      <w:rPr>
        <w:rFonts w:hint="default"/>
        <w:lang w:val="hr-HR" w:eastAsia="en-US" w:bidi="ar-SA"/>
      </w:rPr>
    </w:lvl>
    <w:lvl w:ilvl="8" w:tplc="91946004">
      <w:numFmt w:val="bullet"/>
      <w:lvlText w:val="•"/>
      <w:lvlJc w:val="left"/>
      <w:pPr>
        <w:ind w:left="8876" w:hanging="360"/>
      </w:pPr>
      <w:rPr>
        <w:rFonts w:hint="default"/>
        <w:lang w:val="hr-HR" w:eastAsia="en-US" w:bidi="ar-SA"/>
      </w:rPr>
    </w:lvl>
  </w:abstractNum>
  <w:abstractNum w:abstractNumId="52" w15:restartNumberingAfterBreak="0">
    <w:nsid w:val="186477EA"/>
    <w:multiLevelType w:val="hybridMultilevel"/>
    <w:tmpl w:val="2FDEA1BC"/>
    <w:lvl w:ilvl="0" w:tplc="1026D822">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2A58C59A">
      <w:numFmt w:val="bullet"/>
      <w:lvlText w:val="•"/>
      <w:lvlJc w:val="left"/>
      <w:pPr>
        <w:ind w:left="2117" w:hanging="173"/>
      </w:pPr>
      <w:rPr>
        <w:rFonts w:hint="default"/>
        <w:lang w:val="hr-HR" w:eastAsia="en-US" w:bidi="ar-SA"/>
      </w:rPr>
    </w:lvl>
    <w:lvl w:ilvl="2" w:tplc="61184BE2">
      <w:numFmt w:val="bullet"/>
      <w:lvlText w:val="•"/>
      <w:lvlJc w:val="left"/>
      <w:pPr>
        <w:ind w:left="3095" w:hanging="173"/>
      </w:pPr>
      <w:rPr>
        <w:rFonts w:hint="default"/>
        <w:lang w:val="hr-HR" w:eastAsia="en-US" w:bidi="ar-SA"/>
      </w:rPr>
    </w:lvl>
    <w:lvl w:ilvl="3" w:tplc="86886F70">
      <w:numFmt w:val="bullet"/>
      <w:lvlText w:val="•"/>
      <w:lvlJc w:val="left"/>
      <w:pPr>
        <w:ind w:left="4072" w:hanging="173"/>
      </w:pPr>
      <w:rPr>
        <w:rFonts w:hint="default"/>
        <w:lang w:val="hr-HR" w:eastAsia="en-US" w:bidi="ar-SA"/>
      </w:rPr>
    </w:lvl>
    <w:lvl w:ilvl="4" w:tplc="8BBC25DC">
      <w:numFmt w:val="bullet"/>
      <w:lvlText w:val="•"/>
      <w:lvlJc w:val="left"/>
      <w:pPr>
        <w:ind w:left="5050" w:hanging="173"/>
      </w:pPr>
      <w:rPr>
        <w:rFonts w:hint="default"/>
        <w:lang w:val="hr-HR" w:eastAsia="en-US" w:bidi="ar-SA"/>
      </w:rPr>
    </w:lvl>
    <w:lvl w:ilvl="5" w:tplc="EB001BDE">
      <w:numFmt w:val="bullet"/>
      <w:lvlText w:val="•"/>
      <w:lvlJc w:val="left"/>
      <w:pPr>
        <w:ind w:left="6027" w:hanging="173"/>
      </w:pPr>
      <w:rPr>
        <w:rFonts w:hint="default"/>
        <w:lang w:val="hr-HR" w:eastAsia="en-US" w:bidi="ar-SA"/>
      </w:rPr>
    </w:lvl>
    <w:lvl w:ilvl="6" w:tplc="7BC0D682">
      <w:numFmt w:val="bullet"/>
      <w:lvlText w:val="•"/>
      <w:lvlJc w:val="left"/>
      <w:pPr>
        <w:ind w:left="7005" w:hanging="173"/>
      </w:pPr>
      <w:rPr>
        <w:rFonts w:hint="default"/>
        <w:lang w:val="hr-HR" w:eastAsia="en-US" w:bidi="ar-SA"/>
      </w:rPr>
    </w:lvl>
    <w:lvl w:ilvl="7" w:tplc="D00AA1D2">
      <w:numFmt w:val="bullet"/>
      <w:lvlText w:val="•"/>
      <w:lvlJc w:val="left"/>
      <w:pPr>
        <w:ind w:left="7982" w:hanging="173"/>
      </w:pPr>
      <w:rPr>
        <w:rFonts w:hint="default"/>
        <w:lang w:val="hr-HR" w:eastAsia="en-US" w:bidi="ar-SA"/>
      </w:rPr>
    </w:lvl>
    <w:lvl w:ilvl="8" w:tplc="871A9912">
      <w:numFmt w:val="bullet"/>
      <w:lvlText w:val="•"/>
      <w:lvlJc w:val="left"/>
      <w:pPr>
        <w:ind w:left="8960" w:hanging="173"/>
      </w:pPr>
      <w:rPr>
        <w:rFonts w:hint="default"/>
        <w:lang w:val="hr-HR" w:eastAsia="en-US" w:bidi="ar-SA"/>
      </w:rPr>
    </w:lvl>
  </w:abstractNum>
  <w:abstractNum w:abstractNumId="53" w15:restartNumberingAfterBreak="0">
    <w:nsid w:val="188D0EEB"/>
    <w:multiLevelType w:val="hybridMultilevel"/>
    <w:tmpl w:val="DE1EE518"/>
    <w:lvl w:ilvl="0" w:tplc="5936FBA0">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D430D752">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F5F8E61A">
      <w:numFmt w:val="bullet"/>
      <w:lvlText w:val="•"/>
      <w:lvlJc w:val="left"/>
      <w:pPr>
        <w:ind w:left="2759" w:hanging="360"/>
      </w:pPr>
      <w:rPr>
        <w:rFonts w:hint="default"/>
        <w:lang w:val="hr-HR" w:eastAsia="en-US" w:bidi="ar-SA"/>
      </w:rPr>
    </w:lvl>
    <w:lvl w:ilvl="3" w:tplc="23EC82AC">
      <w:numFmt w:val="bullet"/>
      <w:lvlText w:val="•"/>
      <w:lvlJc w:val="left"/>
      <w:pPr>
        <w:ind w:left="3778" w:hanging="360"/>
      </w:pPr>
      <w:rPr>
        <w:rFonts w:hint="default"/>
        <w:lang w:val="hr-HR" w:eastAsia="en-US" w:bidi="ar-SA"/>
      </w:rPr>
    </w:lvl>
    <w:lvl w:ilvl="4" w:tplc="9F68E0AE">
      <w:numFmt w:val="bullet"/>
      <w:lvlText w:val="•"/>
      <w:lvlJc w:val="left"/>
      <w:pPr>
        <w:ind w:left="4798" w:hanging="360"/>
      </w:pPr>
      <w:rPr>
        <w:rFonts w:hint="default"/>
        <w:lang w:val="hr-HR" w:eastAsia="en-US" w:bidi="ar-SA"/>
      </w:rPr>
    </w:lvl>
    <w:lvl w:ilvl="5" w:tplc="06CC2364">
      <w:numFmt w:val="bullet"/>
      <w:lvlText w:val="•"/>
      <w:lvlJc w:val="left"/>
      <w:pPr>
        <w:ind w:left="5817" w:hanging="360"/>
      </w:pPr>
      <w:rPr>
        <w:rFonts w:hint="default"/>
        <w:lang w:val="hr-HR" w:eastAsia="en-US" w:bidi="ar-SA"/>
      </w:rPr>
    </w:lvl>
    <w:lvl w:ilvl="6" w:tplc="F9A616CC">
      <w:numFmt w:val="bullet"/>
      <w:lvlText w:val="•"/>
      <w:lvlJc w:val="left"/>
      <w:pPr>
        <w:ind w:left="6837" w:hanging="360"/>
      </w:pPr>
      <w:rPr>
        <w:rFonts w:hint="default"/>
        <w:lang w:val="hr-HR" w:eastAsia="en-US" w:bidi="ar-SA"/>
      </w:rPr>
    </w:lvl>
    <w:lvl w:ilvl="7" w:tplc="0E02C238">
      <w:numFmt w:val="bullet"/>
      <w:lvlText w:val="•"/>
      <w:lvlJc w:val="left"/>
      <w:pPr>
        <w:ind w:left="7856" w:hanging="360"/>
      </w:pPr>
      <w:rPr>
        <w:rFonts w:hint="default"/>
        <w:lang w:val="hr-HR" w:eastAsia="en-US" w:bidi="ar-SA"/>
      </w:rPr>
    </w:lvl>
    <w:lvl w:ilvl="8" w:tplc="63D20F30">
      <w:numFmt w:val="bullet"/>
      <w:lvlText w:val="•"/>
      <w:lvlJc w:val="left"/>
      <w:pPr>
        <w:ind w:left="8876" w:hanging="360"/>
      </w:pPr>
      <w:rPr>
        <w:rFonts w:hint="default"/>
        <w:lang w:val="hr-HR" w:eastAsia="en-US" w:bidi="ar-SA"/>
      </w:rPr>
    </w:lvl>
  </w:abstractNum>
  <w:abstractNum w:abstractNumId="54" w15:restartNumberingAfterBreak="0">
    <w:nsid w:val="18C440EC"/>
    <w:multiLevelType w:val="hybridMultilevel"/>
    <w:tmpl w:val="9BB8856E"/>
    <w:lvl w:ilvl="0" w:tplc="6EDC5AD6">
      <w:numFmt w:val="bullet"/>
      <w:lvlText w:val="-"/>
      <w:lvlJc w:val="left"/>
      <w:pPr>
        <w:ind w:left="1191" w:hanging="173"/>
      </w:pPr>
      <w:rPr>
        <w:rFonts w:ascii="Arial Narrow" w:eastAsia="Arial Narrow" w:hAnsi="Arial Narrow" w:cs="Arial Narrow" w:hint="default"/>
        <w:b w:val="0"/>
        <w:bCs w:val="0"/>
        <w:i w:val="0"/>
        <w:iCs w:val="0"/>
        <w:spacing w:val="0"/>
        <w:w w:val="99"/>
        <w:sz w:val="22"/>
        <w:szCs w:val="22"/>
        <w:lang w:val="hr-HR" w:eastAsia="en-US" w:bidi="ar-SA"/>
      </w:rPr>
    </w:lvl>
    <w:lvl w:ilvl="1" w:tplc="3AC63C74">
      <w:numFmt w:val="bullet"/>
      <w:lvlText w:val="•"/>
      <w:lvlJc w:val="left"/>
      <w:pPr>
        <w:ind w:left="2171" w:hanging="173"/>
      </w:pPr>
      <w:rPr>
        <w:rFonts w:hint="default"/>
        <w:lang w:val="hr-HR" w:eastAsia="en-US" w:bidi="ar-SA"/>
      </w:rPr>
    </w:lvl>
    <w:lvl w:ilvl="2" w:tplc="9CBECD72">
      <w:numFmt w:val="bullet"/>
      <w:lvlText w:val="•"/>
      <w:lvlJc w:val="left"/>
      <w:pPr>
        <w:ind w:left="3143" w:hanging="173"/>
      </w:pPr>
      <w:rPr>
        <w:rFonts w:hint="default"/>
        <w:lang w:val="hr-HR" w:eastAsia="en-US" w:bidi="ar-SA"/>
      </w:rPr>
    </w:lvl>
    <w:lvl w:ilvl="3" w:tplc="0906845C">
      <w:numFmt w:val="bullet"/>
      <w:lvlText w:val="•"/>
      <w:lvlJc w:val="left"/>
      <w:pPr>
        <w:ind w:left="4114" w:hanging="173"/>
      </w:pPr>
      <w:rPr>
        <w:rFonts w:hint="default"/>
        <w:lang w:val="hr-HR" w:eastAsia="en-US" w:bidi="ar-SA"/>
      </w:rPr>
    </w:lvl>
    <w:lvl w:ilvl="4" w:tplc="1F509F1C">
      <w:numFmt w:val="bullet"/>
      <w:lvlText w:val="•"/>
      <w:lvlJc w:val="left"/>
      <w:pPr>
        <w:ind w:left="5086" w:hanging="173"/>
      </w:pPr>
      <w:rPr>
        <w:rFonts w:hint="default"/>
        <w:lang w:val="hr-HR" w:eastAsia="en-US" w:bidi="ar-SA"/>
      </w:rPr>
    </w:lvl>
    <w:lvl w:ilvl="5" w:tplc="8A3EE86E">
      <w:numFmt w:val="bullet"/>
      <w:lvlText w:val="•"/>
      <w:lvlJc w:val="left"/>
      <w:pPr>
        <w:ind w:left="6057" w:hanging="173"/>
      </w:pPr>
      <w:rPr>
        <w:rFonts w:hint="default"/>
        <w:lang w:val="hr-HR" w:eastAsia="en-US" w:bidi="ar-SA"/>
      </w:rPr>
    </w:lvl>
    <w:lvl w:ilvl="6" w:tplc="612070AE">
      <w:numFmt w:val="bullet"/>
      <w:lvlText w:val="•"/>
      <w:lvlJc w:val="left"/>
      <w:pPr>
        <w:ind w:left="7029" w:hanging="173"/>
      </w:pPr>
      <w:rPr>
        <w:rFonts w:hint="default"/>
        <w:lang w:val="hr-HR" w:eastAsia="en-US" w:bidi="ar-SA"/>
      </w:rPr>
    </w:lvl>
    <w:lvl w:ilvl="7" w:tplc="656A0FF4">
      <w:numFmt w:val="bullet"/>
      <w:lvlText w:val="•"/>
      <w:lvlJc w:val="left"/>
      <w:pPr>
        <w:ind w:left="8000" w:hanging="173"/>
      </w:pPr>
      <w:rPr>
        <w:rFonts w:hint="default"/>
        <w:lang w:val="hr-HR" w:eastAsia="en-US" w:bidi="ar-SA"/>
      </w:rPr>
    </w:lvl>
    <w:lvl w:ilvl="8" w:tplc="77BE2BD0">
      <w:numFmt w:val="bullet"/>
      <w:lvlText w:val="•"/>
      <w:lvlJc w:val="left"/>
      <w:pPr>
        <w:ind w:left="8972" w:hanging="173"/>
      </w:pPr>
      <w:rPr>
        <w:rFonts w:hint="default"/>
        <w:lang w:val="hr-HR" w:eastAsia="en-US" w:bidi="ar-SA"/>
      </w:rPr>
    </w:lvl>
  </w:abstractNum>
  <w:abstractNum w:abstractNumId="55" w15:restartNumberingAfterBreak="0">
    <w:nsid w:val="18EA0A02"/>
    <w:multiLevelType w:val="hybridMultilevel"/>
    <w:tmpl w:val="37725A88"/>
    <w:lvl w:ilvl="0" w:tplc="9B36EB56">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D9042A98">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7966B994">
      <w:numFmt w:val="bullet"/>
      <w:lvlText w:val="•"/>
      <w:lvlJc w:val="left"/>
      <w:pPr>
        <w:ind w:left="2759" w:hanging="360"/>
      </w:pPr>
      <w:rPr>
        <w:rFonts w:hint="default"/>
        <w:lang w:val="hr-HR" w:eastAsia="en-US" w:bidi="ar-SA"/>
      </w:rPr>
    </w:lvl>
    <w:lvl w:ilvl="3" w:tplc="E5BAAB82">
      <w:numFmt w:val="bullet"/>
      <w:lvlText w:val="•"/>
      <w:lvlJc w:val="left"/>
      <w:pPr>
        <w:ind w:left="3778" w:hanging="360"/>
      </w:pPr>
      <w:rPr>
        <w:rFonts w:hint="default"/>
        <w:lang w:val="hr-HR" w:eastAsia="en-US" w:bidi="ar-SA"/>
      </w:rPr>
    </w:lvl>
    <w:lvl w:ilvl="4" w:tplc="0A105270">
      <w:numFmt w:val="bullet"/>
      <w:lvlText w:val="•"/>
      <w:lvlJc w:val="left"/>
      <w:pPr>
        <w:ind w:left="4798" w:hanging="360"/>
      </w:pPr>
      <w:rPr>
        <w:rFonts w:hint="default"/>
        <w:lang w:val="hr-HR" w:eastAsia="en-US" w:bidi="ar-SA"/>
      </w:rPr>
    </w:lvl>
    <w:lvl w:ilvl="5" w:tplc="F2A67BA4">
      <w:numFmt w:val="bullet"/>
      <w:lvlText w:val="•"/>
      <w:lvlJc w:val="left"/>
      <w:pPr>
        <w:ind w:left="5817" w:hanging="360"/>
      </w:pPr>
      <w:rPr>
        <w:rFonts w:hint="default"/>
        <w:lang w:val="hr-HR" w:eastAsia="en-US" w:bidi="ar-SA"/>
      </w:rPr>
    </w:lvl>
    <w:lvl w:ilvl="6" w:tplc="D5525814">
      <w:numFmt w:val="bullet"/>
      <w:lvlText w:val="•"/>
      <w:lvlJc w:val="left"/>
      <w:pPr>
        <w:ind w:left="6837" w:hanging="360"/>
      </w:pPr>
      <w:rPr>
        <w:rFonts w:hint="default"/>
        <w:lang w:val="hr-HR" w:eastAsia="en-US" w:bidi="ar-SA"/>
      </w:rPr>
    </w:lvl>
    <w:lvl w:ilvl="7" w:tplc="8028E1F6">
      <w:numFmt w:val="bullet"/>
      <w:lvlText w:val="•"/>
      <w:lvlJc w:val="left"/>
      <w:pPr>
        <w:ind w:left="7856" w:hanging="360"/>
      </w:pPr>
      <w:rPr>
        <w:rFonts w:hint="default"/>
        <w:lang w:val="hr-HR" w:eastAsia="en-US" w:bidi="ar-SA"/>
      </w:rPr>
    </w:lvl>
    <w:lvl w:ilvl="8" w:tplc="1AF0F2BC">
      <w:numFmt w:val="bullet"/>
      <w:lvlText w:val="•"/>
      <w:lvlJc w:val="left"/>
      <w:pPr>
        <w:ind w:left="8876" w:hanging="360"/>
      </w:pPr>
      <w:rPr>
        <w:rFonts w:hint="default"/>
        <w:lang w:val="hr-HR" w:eastAsia="en-US" w:bidi="ar-SA"/>
      </w:rPr>
    </w:lvl>
  </w:abstractNum>
  <w:abstractNum w:abstractNumId="56" w15:restartNumberingAfterBreak="0">
    <w:nsid w:val="190752AB"/>
    <w:multiLevelType w:val="hybridMultilevel"/>
    <w:tmpl w:val="7104FF5A"/>
    <w:lvl w:ilvl="0" w:tplc="AFE6B3F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3800016">
      <w:numFmt w:val="bullet"/>
      <w:lvlText w:val="•"/>
      <w:lvlJc w:val="left"/>
      <w:pPr>
        <w:ind w:left="2261" w:hanging="285"/>
      </w:pPr>
      <w:rPr>
        <w:rFonts w:hint="default"/>
        <w:lang w:val="hr-HR" w:eastAsia="en-US" w:bidi="ar-SA"/>
      </w:rPr>
    </w:lvl>
    <w:lvl w:ilvl="2" w:tplc="9D1CE5C2">
      <w:numFmt w:val="bullet"/>
      <w:lvlText w:val="•"/>
      <w:lvlJc w:val="left"/>
      <w:pPr>
        <w:ind w:left="3223" w:hanging="285"/>
      </w:pPr>
      <w:rPr>
        <w:rFonts w:hint="default"/>
        <w:lang w:val="hr-HR" w:eastAsia="en-US" w:bidi="ar-SA"/>
      </w:rPr>
    </w:lvl>
    <w:lvl w:ilvl="3" w:tplc="097890B4">
      <w:numFmt w:val="bullet"/>
      <w:lvlText w:val="•"/>
      <w:lvlJc w:val="left"/>
      <w:pPr>
        <w:ind w:left="4184" w:hanging="285"/>
      </w:pPr>
      <w:rPr>
        <w:rFonts w:hint="default"/>
        <w:lang w:val="hr-HR" w:eastAsia="en-US" w:bidi="ar-SA"/>
      </w:rPr>
    </w:lvl>
    <w:lvl w:ilvl="4" w:tplc="CDD04EB2">
      <w:numFmt w:val="bullet"/>
      <w:lvlText w:val="•"/>
      <w:lvlJc w:val="left"/>
      <w:pPr>
        <w:ind w:left="5146" w:hanging="285"/>
      </w:pPr>
      <w:rPr>
        <w:rFonts w:hint="default"/>
        <w:lang w:val="hr-HR" w:eastAsia="en-US" w:bidi="ar-SA"/>
      </w:rPr>
    </w:lvl>
    <w:lvl w:ilvl="5" w:tplc="875E8636">
      <w:numFmt w:val="bullet"/>
      <w:lvlText w:val="•"/>
      <w:lvlJc w:val="left"/>
      <w:pPr>
        <w:ind w:left="6107" w:hanging="285"/>
      </w:pPr>
      <w:rPr>
        <w:rFonts w:hint="default"/>
        <w:lang w:val="hr-HR" w:eastAsia="en-US" w:bidi="ar-SA"/>
      </w:rPr>
    </w:lvl>
    <w:lvl w:ilvl="6" w:tplc="5734C9CA">
      <w:numFmt w:val="bullet"/>
      <w:lvlText w:val="•"/>
      <w:lvlJc w:val="left"/>
      <w:pPr>
        <w:ind w:left="7069" w:hanging="285"/>
      </w:pPr>
      <w:rPr>
        <w:rFonts w:hint="default"/>
        <w:lang w:val="hr-HR" w:eastAsia="en-US" w:bidi="ar-SA"/>
      </w:rPr>
    </w:lvl>
    <w:lvl w:ilvl="7" w:tplc="BE0A174C">
      <w:numFmt w:val="bullet"/>
      <w:lvlText w:val="•"/>
      <w:lvlJc w:val="left"/>
      <w:pPr>
        <w:ind w:left="8030" w:hanging="285"/>
      </w:pPr>
      <w:rPr>
        <w:rFonts w:hint="default"/>
        <w:lang w:val="hr-HR" w:eastAsia="en-US" w:bidi="ar-SA"/>
      </w:rPr>
    </w:lvl>
    <w:lvl w:ilvl="8" w:tplc="32EC0E40">
      <w:numFmt w:val="bullet"/>
      <w:lvlText w:val="•"/>
      <w:lvlJc w:val="left"/>
      <w:pPr>
        <w:ind w:left="8992" w:hanging="285"/>
      </w:pPr>
      <w:rPr>
        <w:rFonts w:hint="default"/>
        <w:lang w:val="hr-HR" w:eastAsia="en-US" w:bidi="ar-SA"/>
      </w:rPr>
    </w:lvl>
  </w:abstractNum>
  <w:abstractNum w:abstractNumId="57" w15:restartNumberingAfterBreak="0">
    <w:nsid w:val="196C7E03"/>
    <w:multiLevelType w:val="multilevel"/>
    <w:tmpl w:val="49C0B26C"/>
    <w:lvl w:ilvl="0">
      <w:start w:val="3"/>
      <w:numFmt w:val="decimal"/>
      <w:lvlText w:val="%1"/>
      <w:lvlJc w:val="left"/>
      <w:pPr>
        <w:ind w:left="1736" w:hanging="501"/>
        <w:jc w:val="left"/>
      </w:pPr>
      <w:rPr>
        <w:rFonts w:hint="default"/>
        <w:lang w:val="hr-HR" w:eastAsia="en-US" w:bidi="ar-SA"/>
      </w:rPr>
    </w:lvl>
    <w:lvl w:ilvl="1">
      <w:start w:val="2"/>
      <w:numFmt w:val="decimal"/>
      <w:lvlText w:val="%1.%2"/>
      <w:lvlJc w:val="left"/>
      <w:pPr>
        <w:ind w:left="1736" w:hanging="501"/>
        <w:jc w:val="left"/>
      </w:pPr>
      <w:rPr>
        <w:rFonts w:hint="default"/>
        <w:lang w:val="hr-HR" w:eastAsia="en-US" w:bidi="ar-SA"/>
      </w:rPr>
    </w:lvl>
    <w:lvl w:ilvl="2">
      <w:start w:val="7"/>
      <w:numFmt w:val="decimal"/>
      <w:lvlText w:val="%1.%2.%3."/>
      <w:lvlJc w:val="left"/>
      <w:pPr>
        <w:ind w:left="1736" w:hanging="501"/>
        <w:jc w:val="left"/>
      </w:pPr>
      <w:rPr>
        <w:rFonts w:ascii="Arial Narrow" w:eastAsia="Arial Narrow" w:hAnsi="Arial Narrow" w:cs="Arial Narrow" w:hint="default"/>
        <w:b w:val="0"/>
        <w:bCs w:val="0"/>
        <w:i w:val="0"/>
        <w:iCs w:val="0"/>
        <w:spacing w:val="-1"/>
        <w:w w:val="99"/>
        <w:sz w:val="22"/>
        <w:szCs w:val="22"/>
        <w:lang w:val="hr-HR" w:eastAsia="en-US" w:bidi="ar-SA"/>
      </w:rPr>
    </w:lvl>
    <w:lvl w:ilvl="3">
      <w:numFmt w:val="bullet"/>
      <w:lvlText w:val="•"/>
      <w:lvlJc w:val="left"/>
      <w:pPr>
        <w:ind w:left="4492" w:hanging="501"/>
      </w:pPr>
      <w:rPr>
        <w:rFonts w:hint="default"/>
        <w:lang w:val="hr-HR" w:eastAsia="en-US" w:bidi="ar-SA"/>
      </w:rPr>
    </w:lvl>
    <w:lvl w:ilvl="4">
      <w:numFmt w:val="bullet"/>
      <w:lvlText w:val="•"/>
      <w:lvlJc w:val="left"/>
      <w:pPr>
        <w:ind w:left="5410" w:hanging="501"/>
      </w:pPr>
      <w:rPr>
        <w:rFonts w:hint="default"/>
        <w:lang w:val="hr-HR" w:eastAsia="en-US" w:bidi="ar-SA"/>
      </w:rPr>
    </w:lvl>
    <w:lvl w:ilvl="5">
      <w:numFmt w:val="bullet"/>
      <w:lvlText w:val="•"/>
      <w:lvlJc w:val="left"/>
      <w:pPr>
        <w:ind w:left="6327" w:hanging="501"/>
      </w:pPr>
      <w:rPr>
        <w:rFonts w:hint="default"/>
        <w:lang w:val="hr-HR" w:eastAsia="en-US" w:bidi="ar-SA"/>
      </w:rPr>
    </w:lvl>
    <w:lvl w:ilvl="6">
      <w:numFmt w:val="bullet"/>
      <w:lvlText w:val="•"/>
      <w:lvlJc w:val="left"/>
      <w:pPr>
        <w:ind w:left="7245" w:hanging="501"/>
      </w:pPr>
      <w:rPr>
        <w:rFonts w:hint="default"/>
        <w:lang w:val="hr-HR" w:eastAsia="en-US" w:bidi="ar-SA"/>
      </w:rPr>
    </w:lvl>
    <w:lvl w:ilvl="7">
      <w:numFmt w:val="bullet"/>
      <w:lvlText w:val="•"/>
      <w:lvlJc w:val="left"/>
      <w:pPr>
        <w:ind w:left="8162" w:hanging="501"/>
      </w:pPr>
      <w:rPr>
        <w:rFonts w:hint="default"/>
        <w:lang w:val="hr-HR" w:eastAsia="en-US" w:bidi="ar-SA"/>
      </w:rPr>
    </w:lvl>
    <w:lvl w:ilvl="8">
      <w:numFmt w:val="bullet"/>
      <w:lvlText w:val="•"/>
      <w:lvlJc w:val="left"/>
      <w:pPr>
        <w:ind w:left="9080" w:hanging="501"/>
      </w:pPr>
      <w:rPr>
        <w:rFonts w:hint="default"/>
        <w:lang w:val="hr-HR" w:eastAsia="en-US" w:bidi="ar-SA"/>
      </w:rPr>
    </w:lvl>
  </w:abstractNum>
  <w:abstractNum w:abstractNumId="58" w15:restartNumberingAfterBreak="0">
    <w:nsid w:val="1983623D"/>
    <w:multiLevelType w:val="hybridMultilevel"/>
    <w:tmpl w:val="2C948EB8"/>
    <w:lvl w:ilvl="0" w:tplc="AD46F0C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A6E7190">
      <w:numFmt w:val="bullet"/>
      <w:lvlText w:val="•"/>
      <w:lvlJc w:val="left"/>
      <w:pPr>
        <w:ind w:left="2261" w:hanging="285"/>
      </w:pPr>
      <w:rPr>
        <w:rFonts w:hint="default"/>
        <w:lang w:val="hr-HR" w:eastAsia="en-US" w:bidi="ar-SA"/>
      </w:rPr>
    </w:lvl>
    <w:lvl w:ilvl="2" w:tplc="FB48A98A">
      <w:numFmt w:val="bullet"/>
      <w:lvlText w:val="•"/>
      <w:lvlJc w:val="left"/>
      <w:pPr>
        <w:ind w:left="3223" w:hanging="285"/>
      </w:pPr>
      <w:rPr>
        <w:rFonts w:hint="default"/>
        <w:lang w:val="hr-HR" w:eastAsia="en-US" w:bidi="ar-SA"/>
      </w:rPr>
    </w:lvl>
    <w:lvl w:ilvl="3" w:tplc="918ADAB6">
      <w:numFmt w:val="bullet"/>
      <w:lvlText w:val="•"/>
      <w:lvlJc w:val="left"/>
      <w:pPr>
        <w:ind w:left="4184" w:hanging="285"/>
      </w:pPr>
      <w:rPr>
        <w:rFonts w:hint="default"/>
        <w:lang w:val="hr-HR" w:eastAsia="en-US" w:bidi="ar-SA"/>
      </w:rPr>
    </w:lvl>
    <w:lvl w:ilvl="4" w:tplc="2AC04D3C">
      <w:numFmt w:val="bullet"/>
      <w:lvlText w:val="•"/>
      <w:lvlJc w:val="left"/>
      <w:pPr>
        <w:ind w:left="5146" w:hanging="285"/>
      </w:pPr>
      <w:rPr>
        <w:rFonts w:hint="default"/>
        <w:lang w:val="hr-HR" w:eastAsia="en-US" w:bidi="ar-SA"/>
      </w:rPr>
    </w:lvl>
    <w:lvl w:ilvl="5" w:tplc="4BB8294C">
      <w:numFmt w:val="bullet"/>
      <w:lvlText w:val="•"/>
      <w:lvlJc w:val="left"/>
      <w:pPr>
        <w:ind w:left="6107" w:hanging="285"/>
      </w:pPr>
      <w:rPr>
        <w:rFonts w:hint="default"/>
        <w:lang w:val="hr-HR" w:eastAsia="en-US" w:bidi="ar-SA"/>
      </w:rPr>
    </w:lvl>
    <w:lvl w:ilvl="6" w:tplc="A028BB26">
      <w:numFmt w:val="bullet"/>
      <w:lvlText w:val="•"/>
      <w:lvlJc w:val="left"/>
      <w:pPr>
        <w:ind w:left="7069" w:hanging="285"/>
      </w:pPr>
      <w:rPr>
        <w:rFonts w:hint="default"/>
        <w:lang w:val="hr-HR" w:eastAsia="en-US" w:bidi="ar-SA"/>
      </w:rPr>
    </w:lvl>
    <w:lvl w:ilvl="7" w:tplc="58FE723A">
      <w:numFmt w:val="bullet"/>
      <w:lvlText w:val="•"/>
      <w:lvlJc w:val="left"/>
      <w:pPr>
        <w:ind w:left="8030" w:hanging="285"/>
      </w:pPr>
      <w:rPr>
        <w:rFonts w:hint="default"/>
        <w:lang w:val="hr-HR" w:eastAsia="en-US" w:bidi="ar-SA"/>
      </w:rPr>
    </w:lvl>
    <w:lvl w:ilvl="8" w:tplc="9FAE3F64">
      <w:numFmt w:val="bullet"/>
      <w:lvlText w:val="•"/>
      <w:lvlJc w:val="left"/>
      <w:pPr>
        <w:ind w:left="8992" w:hanging="285"/>
      </w:pPr>
      <w:rPr>
        <w:rFonts w:hint="default"/>
        <w:lang w:val="hr-HR" w:eastAsia="en-US" w:bidi="ar-SA"/>
      </w:rPr>
    </w:lvl>
  </w:abstractNum>
  <w:abstractNum w:abstractNumId="59" w15:restartNumberingAfterBreak="0">
    <w:nsid w:val="199B1694"/>
    <w:multiLevelType w:val="hybridMultilevel"/>
    <w:tmpl w:val="C60E7C98"/>
    <w:lvl w:ilvl="0" w:tplc="7682B40A">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853E1DC2">
      <w:numFmt w:val="bullet"/>
      <w:lvlText w:val="•"/>
      <w:lvlJc w:val="left"/>
      <w:pPr>
        <w:ind w:left="2261" w:hanging="285"/>
      </w:pPr>
      <w:rPr>
        <w:rFonts w:hint="default"/>
        <w:lang w:val="hr-HR" w:eastAsia="en-US" w:bidi="ar-SA"/>
      </w:rPr>
    </w:lvl>
    <w:lvl w:ilvl="2" w:tplc="ECB445E2">
      <w:numFmt w:val="bullet"/>
      <w:lvlText w:val="•"/>
      <w:lvlJc w:val="left"/>
      <w:pPr>
        <w:ind w:left="3223" w:hanging="285"/>
      </w:pPr>
      <w:rPr>
        <w:rFonts w:hint="default"/>
        <w:lang w:val="hr-HR" w:eastAsia="en-US" w:bidi="ar-SA"/>
      </w:rPr>
    </w:lvl>
    <w:lvl w:ilvl="3" w:tplc="4F4C7E9A">
      <w:numFmt w:val="bullet"/>
      <w:lvlText w:val="•"/>
      <w:lvlJc w:val="left"/>
      <w:pPr>
        <w:ind w:left="4184" w:hanging="285"/>
      </w:pPr>
      <w:rPr>
        <w:rFonts w:hint="default"/>
        <w:lang w:val="hr-HR" w:eastAsia="en-US" w:bidi="ar-SA"/>
      </w:rPr>
    </w:lvl>
    <w:lvl w:ilvl="4" w:tplc="62BAD006">
      <w:numFmt w:val="bullet"/>
      <w:lvlText w:val="•"/>
      <w:lvlJc w:val="left"/>
      <w:pPr>
        <w:ind w:left="5146" w:hanging="285"/>
      </w:pPr>
      <w:rPr>
        <w:rFonts w:hint="default"/>
        <w:lang w:val="hr-HR" w:eastAsia="en-US" w:bidi="ar-SA"/>
      </w:rPr>
    </w:lvl>
    <w:lvl w:ilvl="5" w:tplc="2CE6F634">
      <w:numFmt w:val="bullet"/>
      <w:lvlText w:val="•"/>
      <w:lvlJc w:val="left"/>
      <w:pPr>
        <w:ind w:left="6107" w:hanging="285"/>
      </w:pPr>
      <w:rPr>
        <w:rFonts w:hint="default"/>
        <w:lang w:val="hr-HR" w:eastAsia="en-US" w:bidi="ar-SA"/>
      </w:rPr>
    </w:lvl>
    <w:lvl w:ilvl="6" w:tplc="D83275D8">
      <w:numFmt w:val="bullet"/>
      <w:lvlText w:val="•"/>
      <w:lvlJc w:val="left"/>
      <w:pPr>
        <w:ind w:left="7069" w:hanging="285"/>
      </w:pPr>
      <w:rPr>
        <w:rFonts w:hint="default"/>
        <w:lang w:val="hr-HR" w:eastAsia="en-US" w:bidi="ar-SA"/>
      </w:rPr>
    </w:lvl>
    <w:lvl w:ilvl="7" w:tplc="7E68D19E">
      <w:numFmt w:val="bullet"/>
      <w:lvlText w:val="•"/>
      <w:lvlJc w:val="left"/>
      <w:pPr>
        <w:ind w:left="8030" w:hanging="285"/>
      </w:pPr>
      <w:rPr>
        <w:rFonts w:hint="default"/>
        <w:lang w:val="hr-HR" w:eastAsia="en-US" w:bidi="ar-SA"/>
      </w:rPr>
    </w:lvl>
    <w:lvl w:ilvl="8" w:tplc="4740B6C8">
      <w:numFmt w:val="bullet"/>
      <w:lvlText w:val="•"/>
      <w:lvlJc w:val="left"/>
      <w:pPr>
        <w:ind w:left="8992" w:hanging="285"/>
      </w:pPr>
      <w:rPr>
        <w:rFonts w:hint="default"/>
        <w:lang w:val="hr-HR" w:eastAsia="en-US" w:bidi="ar-SA"/>
      </w:rPr>
    </w:lvl>
  </w:abstractNum>
  <w:abstractNum w:abstractNumId="60" w15:restartNumberingAfterBreak="0">
    <w:nsid w:val="19AD410C"/>
    <w:multiLevelType w:val="hybridMultilevel"/>
    <w:tmpl w:val="67964198"/>
    <w:lvl w:ilvl="0" w:tplc="E208C6C6">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3D88F95C">
      <w:numFmt w:val="bullet"/>
      <w:lvlText w:val="•"/>
      <w:lvlJc w:val="left"/>
      <w:pPr>
        <w:ind w:left="2261" w:hanging="285"/>
      </w:pPr>
      <w:rPr>
        <w:rFonts w:hint="default"/>
        <w:lang w:val="hr-HR" w:eastAsia="en-US" w:bidi="ar-SA"/>
      </w:rPr>
    </w:lvl>
    <w:lvl w:ilvl="2" w:tplc="FD58A2D8">
      <w:numFmt w:val="bullet"/>
      <w:lvlText w:val="•"/>
      <w:lvlJc w:val="left"/>
      <w:pPr>
        <w:ind w:left="3223" w:hanging="285"/>
      </w:pPr>
      <w:rPr>
        <w:rFonts w:hint="default"/>
        <w:lang w:val="hr-HR" w:eastAsia="en-US" w:bidi="ar-SA"/>
      </w:rPr>
    </w:lvl>
    <w:lvl w:ilvl="3" w:tplc="C4B01CBE">
      <w:numFmt w:val="bullet"/>
      <w:lvlText w:val="•"/>
      <w:lvlJc w:val="left"/>
      <w:pPr>
        <w:ind w:left="4184" w:hanging="285"/>
      </w:pPr>
      <w:rPr>
        <w:rFonts w:hint="default"/>
        <w:lang w:val="hr-HR" w:eastAsia="en-US" w:bidi="ar-SA"/>
      </w:rPr>
    </w:lvl>
    <w:lvl w:ilvl="4" w:tplc="1CCCFDBA">
      <w:numFmt w:val="bullet"/>
      <w:lvlText w:val="•"/>
      <w:lvlJc w:val="left"/>
      <w:pPr>
        <w:ind w:left="5146" w:hanging="285"/>
      </w:pPr>
      <w:rPr>
        <w:rFonts w:hint="default"/>
        <w:lang w:val="hr-HR" w:eastAsia="en-US" w:bidi="ar-SA"/>
      </w:rPr>
    </w:lvl>
    <w:lvl w:ilvl="5" w:tplc="595C75EE">
      <w:numFmt w:val="bullet"/>
      <w:lvlText w:val="•"/>
      <w:lvlJc w:val="left"/>
      <w:pPr>
        <w:ind w:left="6107" w:hanging="285"/>
      </w:pPr>
      <w:rPr>
        <w:rFonts w:hint="default"/>
        <w:lang w:val="hr-HR" w:eastAsia="en-US" w:bidi="ar-SA"/>
      </w:rPr>
    </w:lvl>
    <w:lvl w:ilvl="6" w:tplc="9BB600D4">
      <w:numFmt w:val="bullet"/>
      <w:lvlText w:val="•"/>
      <w:lvlJc w:val="left"/>
      <w:pPr>
        <w:ind w:left="7069" w:hanging="285"/>
      </w:pPr>
      <w:rPr>
        <w:rFonts w:hint="default"/>
        <w:lang w:val="hr-HR" w:eastAsia="en-US" w:bidi="ar-SA"/>
      </w:rPr>
    </w:lvl>
    <w:lvl w:ilvl="7" w:tplc="0A5CED78">
      <w:numFmt w:val="bullet"/>
      <w:lvlText w:val="•"/>
      <w:lvlJc w:val="left"/>
      <w:pPr>
        <w:ind w:left="8030" w:hanging="285"/>
      </w:pPr>
      <w:rPr>
        <w:rFonts w:hint="default"/>
        <w:lang w:val="hr-HR" w:eastAsia="en-US" w:bidi="ar-SA"/>
      </w:rPr>
    </w:lvl>
    <w:lvl w:ilvl="8" w:tplc="C664A4BC">
      <w:numFmt w:val="bullet"/>
      <w:lvlText w:val="•"/>
      <w:lvlJc w:val="left"/>
      <w:pPr>
        <w:ind w:left="8992" w:hanging="285"/>
      </w:pPr>
      <w:rPr>
        <w:rFonts w:hint="default"/>
        <w:lang w:val="hr-HR" w:eastAsia="en-US" w:bidi="ar-SA"/>
      </w:rPr>
    </w:lvl>
  </w:abstractNum>
  <w:abstractNum w:abstractNumId="61" w15:restartNumberingAfterBreak="0">
    <w:nsid w:val="19ED5475"/>
    <w:multiLevelType w:val="hybridMultilevel"/>
    <w:tmpl w:val="A9DAAEF4"/>
    <w:lvl w:ilvl="0" w:tplc="457632DC">
      <w:start w:val="1"/>
      <w:numFmt w:val="decimal"/>
      <w:lvlText w:val="%1."/>
      <w:lvlJc w:val="left"/>
      <w:pPr>
        <w:ind w:left="1299" w:hanging="285"/>
        <w:jc w:val="left"/>
      </w:pPr>
      <w:rPr>
        <w:rFonts w:ascii="Arial Narrow" w:eastAsia="Arial Narrow" w:hAnsi="Arial Narrow" w:cs="Arial Narrow" w:hint="default"/>
        <w:b w:val="0"/>
        <w:bCs w:val="0"/>
        <w:i w:val="0"/>
        <w:iCs w:val="0"/>
        <w:spacing w:val="-1"/>
        <w:w w:val="99"/>
        <w:sz w:val="22"/>
        <w:szCs w:val="22"/>
        <w:lang w:val="hr-HR" w:eastAsia="en-US" w:bidi="ar-SA"/>
      </w:rPr>
    </w:lvl>
    <w:lvl w:ilvl="1" w:tplc="827EB1C2">
      <w:numFmt w:val="bullet"/>
      <w:lvlText w:val="•"/>
      <w:lvlJc w:val="left"/>
      <w:pPr>
        <w:ind w:left="2261" w:hanging="285"/>
      </w:pPr>
      <w:rPr>
        <w:rFonts w:hint="default"/>
        <w:lang w:val="hr-HR" w:eastAsia="en-US" w:bidi="ar-SA"/>
      </w:rPr>
    </w:lvl>
    <w:lvl w:ilvl="2" w:tplc="0E0C3FC4">
      <w:numFmt w:val="bullet"/>
      <w:lvlText w:val="•"/>
      <w:lvlJc w:val="left"/>
      <w:pPr>
        <w:ind w:left="3223" w:hanging="285"/>
      </w:pPr>
      <w:rPr>
        <w:rFonts w:hint="default"/>
        <w:lang w:val="hr-HR" w:eastAsia="en-US" w:bidi="ar-SA"/>
      </w:rPr>
    </w:lvl>
    <w:lvl w:ilvl="3" w:tplc="8BEEBAC4">
      <w:numFmt w:val="bullet"/>
      <w:lvlText w:val="•"/>
      <w:lvlJc w:val="left"/>
      <w:pPr>
        <w:ind w:left="4184" w:hanging="285"/>
      </w:pPr>
      <w:rPr>
        <w:rFonts w:hint="default"/>
        <w:lang w:val="hr-HR" w:eastAsia="en-US" w:bidi="ar-SA"/>
      </w:rPr>
    </w:lvl>
    <w:lvl w:ilvl="4" w:tplc="72F0DBB8">
      <w:numFmt w:val="bullet"/>
      <w:lvlText w:val="•"/>
      <w:lvlJc w:val="left"/>
      <w:pPr>
        <w:ind w:left="5146" w:hanging="285"/>
      </w:pPr>
      <w:rPr>
        <w:rFonts w:hint="default"/>
        <w:lang w:val="hr-HR" w:eastAsia="en-US" w:bidi="ar-SA"/>
      </w:rPr>
    </w:lvl>
    <w:lvl w:ilvl="5" w:tplc="D1C02C58">
      <w:numFmt w:val="bullet"/>
      <w:lvlText w:val="•"/>
      <w:lvlJc w:val="left"/>
      <w:pPr>
        <w:ind w:left="6107" w:hanging="285"/>
      </w:pPr>
      <w:rPr>
        <w:rFonts w:hint="default"/>
        <w:lang w:val="hr-HR" w:eastAsia="en-US" w:bidi="ar-SA"/>
      </w:rPr>
    </w:lvl>
    <w:lvl w:ilvl="6" w:tplc="99DAC1D0">
      <w:numFmt w:val="bullet"/>
      <w:lvlText w:val="•"/>
      <w:lvlJc w:val="left"/>
      <w:pPr>
        <w:ind w:left="7069" w:hanging="285"/>
      </w:pPr>
      <w:rPr>
        <w:rFonts w:hint="default"/>
        <w:lang w:val="hr-HR" w:eastAsia="en-US" w:bidi="ar-SA"/>
      </w:rPr>
    </w:lvl>
    <w:lvl w:ilvl="7" w:tplc="EC8C8044">
      <w:numFmt w:val="bullet"/>
      <w:lvlText w:val="•"/>
      <w:lvlJc w:val="left"/>
      <w:pPr>
        <w:ind w:left="8030" w:hanging="285"/>
      </w:pPr>
      <w:rPr>
        <w:rFonts w:hint="default"/>
        <w:lang w:val="hr-HR" w:eastAsia="en-US" w:bidi="ar-SA"/>
      </w:rPr>
    </w:lvl>
    <w:lvl w:ilvl="8" w:tplc="375A06C0">
      <w:numFmt w:val="bullet"/>
      <w:lvlText w:val="•"/>
      <w:lvlJc w:val="left"/>
      <w:pPr>
        <w:ind w:left="8992" w:hanging="285"/>
      </w:pPr>
      <w:rPr>
        <w:rFonts w:hint="default"/>
        <w:lang w:val="hr-HR" w:eastAsia="en-US" w:bidi="ar-SA"/>
      </w:rPr>
    </w:lvl>
  </w:abstractNum>
  <w:abstractNum w:abstractNumId="62" w15:restartNumberingAfterBreak="0">
    <w:nsid w:val="1A5A17CE"/>
    <w:multiLevelType w:val="hybridMultilevel"/>
    <w:tmpl w:val="E1D68114"/>
    <w:lvl w:ilvl="0" w:tplc="7810A10C">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C2B8A662">
      <w:numFmt w:val="bullet"/>
      <w:lvlText w:val="•"/>
      <w:lvlJc w:val="left"/>
      <w:pPr>
        <w:ind w:left="2117" w:hanging="173"/>
      </w:pPr>
      <w:rPr>
        <w:rFonts w:hint="default"/>
        <w:lang w:val="hr-HR" w:eastAsia="en-US" w:bidi="ar-SA"/>
      </w:rPr>
    </w:lvl>
    <w:lvl w:ilvl="2" w:tplc="82E4D38C">
      <w:numFmt w:val="bullet"/>
      <w:lvlText w:val="•"/>
      <w:lvlJc w:val="left"/>
      <w:pPr>
        <w:ind w:left="3095" w:hanging="173"/>
      </w:pPr>
      <w:rPr>
        <w:rFonts w:hint="default"/>
        <w:lang w:val="hr-HR" w:eastAsia="en-US" w:bidi="ar-SA"/>
      </w:rPr>
    </w:lvl>
    <w:lvl w:ilvl="3" w:tplc="303CC77E">
      <w:numFmt w:val="bullet"/>
      <w:lvlText w:val="•"/>
      <w:lvlJc w:val="left"/>
      <w:pPr>
        <w:ind w:left="4072" w:hanging="173"/>
      </w:pPr>
      <w:rPr>
        <w:rFonts w:hint="default"/>
        <w:lang w:val="hr-HR" w:eastAsia="en-US" w:bidi="ar-SA"/>
      </w:rPr>
    </w:lvl>
    <w:lvl w:ilvl="4" w:tplc="B2BC5D76">
      <w:numFmt w:val="bullet"/>
      <w:lvlText w:val="•"/>
      <w:lvlJc w:val="left"/>
      <w:pPr>
        <w:ind w:left="5050" w:hanging="173"/>
      </w:pPr>
      <w:rPr>
        <w:rFonts w:hint="default"/>
        <w:lang w:val="hr-HR" w:eastAsia="en-US" w:bidi="ar-SA"/>
      </w:rPr>
    </w:lvl>
    <w:lvl w:ilvl="5" w:tplc="E0FEFF8E">
      <w:numFmt w:val="bullet"/>
      <w:lvlText w:val="•"/>
      <w:lvlJc w:val="left"/>
      <w:pPr>
        <w:ind w:left="6027" w:hanging="173"/>
      </w:pPr>
      <w:rPr>
        <w:rFonts w:hint="default"/>
        <w:lang w:val="hr-HR" w:eastAsia="en-US" w:bidi="ar-SA"/>
      </w:rPr>
    </w:lvl>
    <w:lvl w:ilvl="6" w:tplc="B100F68A">
      <w:numFmt w:val="bullet"/>
      <w:lvlText w:val="•"/>
      <w:lvlJc w:val="left"/>
      <w:pPr>
        <w:ind w:left="7005" w:hanging="173"/>
      </w:pPr>
      <w:rPr>
        <w:rFonts w:hint="default"/>
        <w:lang w:val="hr-HR" w:eastAsia="en-US" w:bidi="ar-SA"/>
      </w:rPr>
    </w:lvl>
    <w:lvl w:ilvl="7" w:tplc="D65ABB84">
      <w:numFmt w:val="bullet"/>
      <w:lvlText w:val="•"/>
      <w:lvlJc w:val="left"/>
      <w:pPr>
        <w:ind w:left="7982" w:hanging="173"/>
      </w:pPr>
      <w:rPr>
        <w:rFonts w:hint="default"/>
        <w:lang w:val="hr-HR" w:eastAsia="en-US" w:bidi="ar-SA"/>
      </w:rPr>
    </w:lvl>
    <w:lvl w:ilvl="8" w:tplc="59663490">
      <w:numFmt w:val="bullet"/>
      <w:lvlText w:val="•"/>
      <w:lvlJc w:val="left"/>
      <w:pPr>
        <w:ind w:left="8960" w:hanging="173"/>
      </w:pPr>
      <w:rPr>
        <w:rFonts w:hint="default"/>
        <w:lang w:val="hr-HR" w:eastAsia="en-US" w:bidi="ar-SA"/>
      </w:rPr>
    </w:lvl>
  </w:abstractNum>
  <w:abstractNum w:abstractNumId="63" w15:restartNumberingAfterBreak="0">
    <w:nsid w:val="1AA553C9"/>
    <w:multiLevelType w:val="hybridMultilevel"/>
    <w:tmpl w:val="F4F04AEA"/>
    <w:lvl w:ilvl="0" w:tplc="68CCFA7A">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E2D45E76">
      <w:numFmt w:val="bullet"/>
      <w:lvlText w:val="•"/>
      <w:lvlJc w:val="left"/>
      <w:pPr>
        <w:ind w:left="2261" w:hanging="285"/>
      </w:pPr>
      <w:rPr>
        <w:rFonts w:hint="default"/>
        <w:lang w:val="hr-HR" w:eastAsia="en-US" w:bidi="ar-SA"/>
      </w:rPr>
    </w:lvl>
    <w:lvl w:ilvl="2" w:tplc="36023414">
      <w:numFmt w:val="bullet"/>
      <w:lvlText w:val="•"/>
      <w:lvlJc w:val="left"/>
      <w:pPr>
        <w:ind w:left="3223" w:hanging="285"/>
      </w:pPr>
      <w:rPr>
        <w:rFonts w:hint="default"/>
        <w:lang w:val="hr-HR" w:eastAsia="en-US" w:bidi="ar-SA"/>
      </w:rPr>
    </w:lvl>
    <w:lvl w:ilvl="3" w:tplc="39B65080">
      <w:numFmt w:val="bullet"/>
      <w:lvlText w:val="•"/>
      <w:lvlJc w:val="left"/>
      <w:pPr>
        <w:ind w:left="4184" w:hanging="285"/>
      </w:pPr>
      <w:rPr>
        <w:rFonts w:hint="default"/>
        <w:lang w:val="hr-HR" w:eastAsia="en-US" w:bidi="ar-SA"/>
      </w:rPr>
    </w:lvl>
    <w:lvl w:ilvl="4" w:tplc="B116418C">
      <w:numFmt w:val="bullet"/>
      <w:lvlText w:val="•"/>
      <w:lvlJc w:val="left"/>
      <w:pPr>
        <w:ind w:left="5146" w:hanging="285"/>
      </w:pPr>
      <w:rPr>
        <w:rFonts w:hint="default"/>
        <w:lang w:val="hr-HR" w:eastAsia="en-US" w:bidi="ar-SA"/>
      </w:rPr>
    </w:lvl>
    <w:lvl w:ilvl="5" w:tplc="FE78EFC4">
      <w:numFmt w:val="bullet"/>
      <w:lvlText w:val="•"/>
      <w:lvlJc w:val="left"/>
      <w:pPr>
        <w:ind w:left="6107" w:hanging="285"/>
      </w:pPr>
      <w:rPr>
        <w:rFonts w:hint="default"/>
        <w:lang w:val="hr-HR" w:eastAsia="en-US" w:bidi="ar-SA"/>
      </w:rPr>
    </w:lvl>
    <w:lvl w:ilvl="6" w:tplc="C4E2AE86">
      <w:numFmt w:val="bullet"/>
      <w:lvlText w:val="•"/>
      <w:lvlJc w:val="left"/>
      <w:pPr>
        <w:ind w:left="7069" w:hanging="285"/>
      </w:pPr>
      <w:rPr>
        <w:rFonts w:hint="default"/>
        <w:lang w:val="hr-HR" w:eastAsia="en-US" w:bidi="ar-SA"/>
      </w:rPr>
    </w:lvl>
    <w:lvl w:ilvl="7" w:tplc="BB9CCD06">
      <w:numFmt w:val="bullet"/>
      <w:lvlText w:val="•"/>
      <w:lvlJc w:val="left"/>
      <w:pPr>
        <w:ind w:left="8030" w:hanging="285"/>
      </w:pPr>
      <w:rPr>
        <w:rFonts w:hint="default"/>
        <w:lang w:val="hr-HR" w:eastAsia="en-US" w:bidi="ar-SA"/>
      </w:rPr>
    </w:lvl>
    <w:lvl w:ilvl="8" w:tplc="D9927256">
      <w:numFmt w:val="bullet"/>
      <w:lvlText w:val="•"/>
      <w:lvlJc w:val="left"/>
      <w:pPr>
        <w:ind w:left="8992" w:hanging="285"/>
      </w:pPr>
      <w:rPr>
        <w:rFonts w:hint="default"/>
        <w:lang w:val="hr-HR" w:eastAsia="en-US" w:bidi="ar-SA"/>
      </w:rPr>
    </w:lvl>
  </w:abstractNum>
  <w:abstractNum w:abstractNumId="64" w15:restartNumberingAfterBreak="0">
    <w:nsid w:val="1AC06DF9"/>
    <w:multiLevelType w:val="hybridMultilevel"/>
    <w:tmpl w:val="693489C4"/>
    <w:lvl w:ilvl="0" w:tplc="A072ACA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0EFAD1FC">
      <w:numFmt w:val="bullet"/>
      <w:lvlText w:val="•"/>
      <w:lvlJc w:val="left"/>
      <w:pPr>
        <w:ind w:left="2261" w:hanging="285"/>
      </w:pPr>
      <w:rPr>
        <w:rFonts w:hint="default"/>
        <w:lang w:val="hr-HR" w:eastAsia="en-US" w:bidi="ar-SA"/>
      </w:rPr>
    </w:lvl>
    <w:lvl w:ilvl="2" w:tplc="5EF2FB20">
      <w:numFmt w:val="bullet"/>
      <w:lvlText w:val="•"/>
      <w:lvlJc w:val="left"/>
      <w:pPr>
        <w:ind w:left="3223" w:hanging="285"/>
      </w:pPr>
      <w:rPr>
        <w:rFonts w:hint="default"/>
        <w:lang w:val="hr-HR" w:eastAsia="en-US" w:bidi="ar-SA"/>
      </w:rPr>
    </w:lvl>
    <w:lvl w:ilvl="3" w:tplc="9566165C">
      <w:numFmt w:val="bullet"/>
      <w:lvlText w:val="•"/>
      <w:lvlJc w:val="left"/>
      <w:pPr>
        <w:ind w:left="4184" w:hanging="285"/>
      </w:pPr>
      <w:rPr>
        <w:rFonts w:hint="default"/>
        <w:lang w:val="hr-HR" w:eastAsia="en-US" w:bidi="ar-SA"/>
      </w:rPr>
    </w:lvl>
    <w:lvl w:ilvl="4" w:tplc="094621E8">
      <w:numFmt w:val="bullet"/>
      <w:lvlText w:val="•"/>
      <w:lvlJc w:val="left"/>
      <w:pPr>
        <w:ind w:left="5146" w:hanging="285"/>
      </w:pPr>
      <w:rPr>
        <w:rFonts w:hint="default"/>
        <w:lang w:val="hr-HR" w:eastAsia="en-US" w:bidi="ar-SA"/>
      </w:rPr>
    </w:lvl>
    <w:lvl w:ilvl="5" w:tplc="3D344A4A">
      <w:numFmt w:val="bullet"/>
      <w:lvlText w:val="•"/>
      <w:lvlJc w:val="left"/>
      <w:pPr>
        <w:ind w:left="6107" w:hanging="285"/>
      </w:pPr>
      <w:rPr>
        <w:rFonts w:hint="default"/>
        <w:lang w:val="hr-HR" w:eastAsia="en-US" w:bidi="ar-SA"/>
      </w:rPr>
    </w:lvl>
    <w:lvl w:ilvl="6" w:tplc="58807C62">
      <w:numFmt w:val="bullet"/>
      <w:lvlText w:val="•"/>
      <w:lvlJc w:val="left"/>
      <w:pPr>
        <w:ind w:left="7069" w:hanging="285"/>
      </w:pPr>
      <w:rPr>
        <w:rFonts w:hint="default"/>
        <w:lang w:val="hr-HR" w:eastAsia="en-US" w:bidi="ar-SA"/>
      </w:rPr>
    </w:lvl>
    <w:lvl w:ilvl="7" w:tplc="1E7CFE5A">
      <w:numFmt w:val="bullet"/>
      <w:lvlText w:val="•"/>
      <w:lvlJc w:val="left"/>
      <w:pPr>
        <w:ind w:left="8030" w:hanging="285"/>
      </w:pPr>
      <w:rPr>
        <w:rFonts w:hint="default"/>
        <w:lang w:val="hr-HR" w:eastAsia="en-US" w:bidi="ar-SA"/>
      </w:rPr>
    </w:lvl>
    <w:lvl w:ilvl="8" w:tplc="8668AB18">
      <w:numFmt w:val="bullet"/>
      <w:lvlText w:val="•"/>
      <w:lvlJc w:val="left"/>
      <w:pPr>
        <w:ind w:left="8992" w:hanging="285"/>
      </w:pPr>
      <w:rPr>
        <w:rFonts w:hint="default"/>
        <w:lang w:val="hr-HR" w:eastAsia="en-US" w:bidi="ar-SA"/>
      </w:rPr>
    </w:lvl>
  </w:abstractNum>
  <w:abstractNum w:abstractNumId="65" w15:restartNumberingAfterBreak="0">
    <w:nsid w:val="1B4B3F81"/>
    <w:multiLevelType w:val="hybridMultilevel"/>
    <w:tmpl w:val="08924DAA"/>
    <w:lvl w:ilvl="0" w:tplc="E1BEF0C8">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B77EF9CE">
      <w:numFmt w:val="bullet"/>
      <w:lvlText w:val="•"/>
      <w:lvlJc w:val="left"/>
      <w:pPr>
        <w:ind w:left="2261" w:hanging="285"/>
      </w:pPr>
      <w:rPr>
        <w:rFonts w:hint="default"/>
        <w:lang w:val="hr-HR" w:eastAsia="en-US" w:bidi="ar-SA"/>
      </w:rPr>
    </w:lvl>
    <w:lvl w:ilvl="2" w:tplc="F89E78E8">
      <w:numFmt w:val="bullet"/>
      <w:lvlText w:val="•"/>
      <w:lvlJc w:val="left"/>
      <w:pPr>
        <w:ind w:left="3223" w:hanging="285"/>
      </w:pPr>
      <w:rPr>
        <w:rFonts w:hint="default"/>
        <w:lang w:val="hr-HR" w:eastAsia="en-US" w:bidi="ar-SA"/>
      </w:rPr>
    </w:lvl>
    <w:lvl w:ilvl="3" w:tplc="CB46F19A">
      <w:numFmt w:val="bullet"/>
      <w:lvlText w:val="•"/>
      <w:lvlJc w:val="left"/>
      <w:pPr>
        <w:ind w:left="4184" w:hanging="285"/>
      </w:pPr>
      <w:rPr>
        <w:rFonts w:hint="default"/>
        <w:lang w:val="hr-HR" w:eastAsia="en-US" w:bidi="ar-SA"/>
      </w:rPr>
    </w:lvl>
    <w:lvl w:ilvl="4" w:tplc="4E72DA22">
      <w:numFmt w:val="bullet"/>
      <w:lvlText w:val="•"/>
      <w:lvlJc w:val="left"/>
      <w:pPr>
        <w:ind w:left="5146" w:hanging="285"/>
      </w:pPr>
      <w:rPr>
        <w:rFonts w:hint="default"/>
        <w:lang w:val="hr-HR" w:eastAsia="en-US" w:bidi="ar-SA"/>
      </w:rPr>
    </w:lvl>
    <w:lvl w:ilvl="5" w:tplc="DCBEE7BC">
      <w:numFmt w:val="bullet"/>
      <w:lvlText w:val="•"/>
      <w:lvlJc w:val="left"/>
      <w:pPr>
        <w:ind w:left="6107" w:hanging="285"/>
      </w:pPr>
      <w:rPr>
        <w:rFonts w:hint="default"/>
        <w:lang w:val="hr-HR" w:eastAsia="en-US" w:bidi="ar-SA"/>
      </w:rPr>
    </w:lvl>
    <w:lvl w:ilvl="6" w:tplc="A0625CDE">
      <w:numFmt w:val="bullet"/>
      <w:lvlText w:val="•"/>
      <w:lvlJc w:val="left"/>
      <w:pPr>
        <w:ind w:left="7069" w:hanging="285"/>
      </w:pPr>
      <w:rPr>
        <w:rFonts w:hint="default"/>
        <w:lang w:val="hr-HR" w:eastAsia="en-US" w:bidi="ar-SA"/>
      </w:rPr>
    </w:lvl>
    <w:lvl w:ilvl="7" w:tplc="3D708660">
      <w:numFmt w:val="bullet"/>
      <w:lvlText w:val="•"/>
      <w:lvlJc w:val="left"/>
      <w:pPr>
        <w:ind w:left="8030" w:hanging="285"/>
      </w:pPr>
      <w:rPr>
        <w:rFonts w:hint="default"/>
        <w:lang w:val="hr-HR" w:eastAsia="en-US" w:bidi="ar-SA"/>
      </w:rPr>
    </w:lvl>
    <w:lvl w:ilvl="8" w:tplc="91165ADA">
      <w:numFmt w:val="bullet"/>
      <w:lvlText w:val="•"/>
      <w:lvlJc w:val="left"/>
      <w:pPr>
        <w:ind w:left="8992" w:hanging="285"/>
      </w:pPr>
      <w:rPr>
        <w:rFonts w:hint="default"/>
        <w:lang w:val="hr-HR" w:eastAsia="en-US" w:bidi="ar-SA"/>
      </w:rPr>
    </w:lvl>
  </w:abstractNum>
  <w:abstractNum w:abstractNumId="66" w15:restartNumberingAfterBreak="0">
    <w:nsid w:val="1B553E48"/>
    <w:multiLevelType w:val="hybridMultilevel"/>
    <w:tmpl w:val="13B0BEF8"/>
    <w:lvl w:ilvl="0" w:tplc="AB1E0E8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B2866566">
      <w:numFmt w:val="bullet"/>
      <w:lvlText w:val="•"/>
      <w:lvlJc w:val="left"/>
      <w:pPr>
        <w:ind w:left="2261" w:hanging="285"/>
      </w:pPr>
      <w:rPr>
        <w:rFonts w:hint="default"/>
        <w:lang w:val="hr-HR" w:eastAsia="en-US" w:bidi="ar-SA"/>
      </w:rPr>
    </w:lvl>
    <w:lvl w:ilvl="2" w:tplc="8F507C72">
      <w:numFmt w:val="bullet"/>
      <w:lvlText w:val="•"/>
      <w:lvlJc w:val="left"/>
      <w:pPr>
        <w:ind w:left="3223" w:hanging="285"/>
      </w:pPr>
      <w:rPr>
        <w:rFonts w:hint="default"/>
        <w:lang w:val="hr-HR" w:eastAsia="en-US" w:bidi="ar-SA"/>
      </w:rPr>
    </w:lvl>
    <w:lvl w:ilvl="3" w:tplc="A7FACDB6">
      <w:numFmt w:val="bullet"/>
      <w:lvlText w:val="•"/>
      <w:lvlJc w:val="left"/>
      <w:pPr>
        <w:ind w:left="4184" w:hanging="285"/>
      </w:pPr>
      <w:rPr>
        <w:rFonts w:hint="default"/>
        <w:lang w:val="hr-HR" w:eastAsia="en-US" w:bidi="ar-SA"/>
      </w:rPr>
    </w:lvl>
    <w:lvl w:ilvl="4" w:tplc="76A8A09E">
      <w:numFmt w:val="bullet"/>
      <w:lvlText w:val="•"/>
      <w:lvlJc w:val="left"/>
      <w:pPr>
        <w:ind w:left="5146" w:hanging="285"/>
      </w:pPr>
      <w:rPr>
        <w:rFonts w:hint="default"/>
        <w:lang w:val="hr-HR" w:eastAsia="en-US" w:bidi="ar-SA"/>
      </w:rPr>
    </w:lvl>
    <w:lvl w:ilvl="5" w:tplc="373E9ED8">
      <w:numFmt w:val="bullet"/>
      <w:lvlText w:val="•"/>
      <w:lvlJc w:val="left"/>
      <w:pPr>
        <w:ind w:left="6107" w:hanging="285"/>
      </w:pPr>
      <w:rPr>
        <w:rFonts w:hint="default"/>
        <w:lang w:val="hr-HR" w:eastAsia="en-US" w:bidi="ar-SA"/>
      </w:rPr>
    </w:lvl>
    <w:lvl w:ilvl="6" w:tplc="38380A8C">
      <w:numFmt w:val="bullet"/>
      <w:lvlText w:val="•"/>
      <w:lvlJc w:val="left"/>
      <w:pPr>
        <w:ind w:left="7069" w:hanging="285"/>
      </w:pPr>
      <w:rPr>
        <w:rFonts w:hint="default"/>
        <w:lang w:val="hr-HR" w:eastAsia="en-US" w:bidi="ar-SA"/>
      </w:rPr>
    </w:lvl>
    <w:lvl w:ilvl="7" w:tplc="E57E9F34">
      <w:numFmt w:val="bullet"/>
      <w:lvlText w:val="•"/>
      <w:lvlJc w:val="left"/>
      <w:pPr>
        <w:ind w:left="8030" w:hanging="285"/>
      </w:pPr>
      <w:rPr>
        <w:rFonts w:hint="default"/>
        <w:lang w:val="hr-HR" w:eastAsia="en-US" w:bidi="ar-SA"/>
      </w:rPr>
    </w:lvl>
    <w:lvl w:ilvl="8" w:tplc="2C529A02">
      <w:numFmt w:val="bullet"/>
      <w:lvlText w:val="•"/>
      <w:lvlJc w:val="left"/>
      <w:pPr>
        <w:ind w:left="8992" w:hanging="285"/>
      </w:pPr>
      <w:rPr>
        <w:rFonts w:hint="default"/>
        <w:lang w:val="hr-HR" w:eastAsia="en-US" w:bidi="ar-SA"/>
      </w:rPr>
    </w:lvl>
  </w:abstractNum>
  <w:abstractNum w:abstractNumId="67" w15:restartNumberingAfterBreak="0">
    <w:nsid w:val="1B5E1A0E"/>
    <w:multiLevelType w:val="hybridMultilevel"/>
    <w:tmpl w:val="68B2F65C"/>
    <w:lvl w:ilvl="0" w:tplc="BCC08A34">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80166CC2">
      <w:numFmt w:val="bullet"/>
      <w:lvlText w:val="•"/>
      <w:lvlJc w:val="left"/>
      <w:pPr>
        <w:ind w:left="2261" w:hanging="285"/>
      </w:pPr>
      <w:rPr>
        <w:rFonts w:hint="default"/>
        <w:lang w:val="hr-HR" w:eastAsia="en-US" w:bidi="ar-SA"/>
      </w:rPr>
    </w:lvl>
    <w:lvl w:ilvl="2" w:tplc="B4C44726">
      <w:numFmt w:val="bullet"/>
      <w:lvlText w:val="•"/>
      <w:lvlJc w:val="left"/>
      <w:pPr>
        <w:ind w:left="3223" w:hanging="285"/>
      </w:pPr>
      <w:rPr>
        <w:rFonts w:hint="default"/>
        <w:lang w:val="hr-HR" w:eastAsia="en-US" w:bidi="ar-SA"/>
      </w:rPr>
    </w:lvl>
    <w:lvl w:ilvl="3" w:tplc="0346DCC0">
      <w:numFmt w:val="bullet"/>
      <w:lvlText w:val="•"/>
      <w:lvlJc w:val="left"/>
      <w:pPr>
        <w:ind w:left="4184" w:hanging="285"/>
      </w:pPr>
      <w:rPr>
        <w:rFonts w:hint="default"/>
        <w:lang w:val="hr-HR" w:eastAsia="en-US" w:bidi="ar-SA"/>
      </w:rPr>
    </w:lvl>
    <w:lvl w:ilvl="4" w:tplc="6F30E486">
      <w:numFmt w:val="bullet"/>
      <w:lvlText w:val="•"/>
      <w:lvlJc w:val="left"/>
      <w:pPr>
        <w:ind w:left="5146" w:hanging="285"/>
      </w:pPr>
      <w:rPr>
        <w:rFonts w:hint="default"/>
        <w:lang w:val="hr-HR" w:eastAsia="en-US" w:bidi="ar-SA"/>
      </w:rPr>
    </w:lvl>
    <w:lvl w:ilvl="5" w:tplc="657A7DF2">
      <w:numFmt w:val="bullet"/>
      <w:lvlText w:val="•"/>
      <w:lvlJc w:val="left"/>
      <w:pPr>
        <w:ind w:left="6107" w:hanging="285"/>
      </w:pPr>
      <w:rPr>
        <w:rFonts w:hint="default"/>
        <w:lang w:val="hr-HR" w:eastAsia="en-US" w:bidi="ar-SA"/>
      </w:rPr>
    </w:lvl>
    <w:lvl w:ilvl="6" w:tplc="5182766C">
      <w:numFmt w:val="bullet"/>
      <w:lvlText w:val="•"/>
      <w:lvlJc w:val="left"/>
      <w:pPr>
        <w:ind w:left="7069" w:hanging="285"/>
      </w:pPr>
      <w:rPr>
        <w:rFonts w:hint="default"/>
        <w:lang w:val="hr-HR" w:eastAsia="en-US" w:bidi="ar-SA"/>
      </w:rPr>
    </w:lvl>
    <w:lvl w:ilvl="7" w:tplc="6A06F7FA">
      <w:numFmt w:val="bullet"/>
      <w:lvlText w:val="•"/>
      <w:lvlJc w:val="left"/>
      <w:pPr>
        <w:ind w:left="8030" w:hanging="285"/>
      </w:pPr>
      <w:rPr>
        <w:rFonts w:hint="default"/>
        <w:lang w:val="hr-HR" w:eastAsia="en-US" w:bidi="ar-SA"/>
      </w:rPr>
    </w:lvl>
    <w:lvl w:ilvl="8" w:tplc="F52A0B2A">
      <w:numFmt w:val="bullet"/>
      <w:lvlText w:val="•"/>
      <w:lvlJc w:val="left"/>
      <w:pPr>
        <w:ind w:left="8992" w:hanging="285"/>
      </w:pPr>
      <w:rPr>
        <w:rFonts w:hint="default"/>
        <w:lang w:val="hr-HR" w:eastAsia="en-US" w:bidi="ar-SA"/>
      </w:rPr>
    </w:lvl>
  </w:abstractNum>
  <w:abstractNum w:abstractNumId="68" w15:restartNumberingAfterBreak="0">
    <w:nsid w:val="1B69373E"/>
    <w:multiLevelType w:val="hybridMultilevel"/>
    <w:tmpl w:val="019C3A4A"/>
    <w:lvl w:ilvl="0" w:tplc="82986F2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5FE7B5C">
      <w:numFmt w:val="bullet"/>
      <w:lvlText w:val="•"/>
      <w:lvlJc w:val="left"/>
      <w:pPr>
        <w:ind w:left="2261" w:hanging="285"/>
      </w:pPr>
      <w:rPr>
        <w:rFonts w:hint="default"/>
        <w:lang w:val="hr-HR" w:eastAsia="en-US" w:bidi="ar-SA"/>
      </w:rPr>
    </w:lvl>
    <w:lvl w:ilvl="2" w:tplc="F432BF82">
      <w:numFmt w:val="bullet"/>
      <w:lvlText w:val="•"/>
      <w:lvlJc w:val="left"/>
      <w:pPr>
        <w:ind w:left="3223" w:hanging="285"/>
      </w:pPr>
      <w:rPr>
        <w:rFonts w:hint="default"/>
        <w:lang w:val="hr-HR" w:eastAsia="en-US" w:bidi="ar-SA"/>
      </w:rPr>
    </w:lvl>
    <w:lvl w:ilvl="3" w:tplc="7362F552">
      <w:numFmt w:val="bullet"/>
      <w:lvlText w:val="•"/>
      <w:lvlJc w:val="left"/>
      <w:pPr>
        <w:ind w:left="4184" w:hanging="285"/>
      </w:pPr>
      <w:rPr>
        <w:rFonts w:hint="default"/>
        <w:lang w:val="hr-HR" w:eastAsia="en-US" w:bidi="ar-SA"/>
      </w:rPr>
    </w:lvl>
    <w:lvl w:ilvl="4" w:tplc="0A888760">
      <w:numFmt w:val="bullet"/>
      <w:lvlText w:val="•"/>
      <w:lvlJc w:val="left"/>
      <w:pPr>
        <w:ind w:left="5146" w:hanging="285"/>
      </w:pPr>
      <w:rPr>
        <w:rFonts w:hint="default"/>
        <w:lang w:val="hr-HR" w:eastAsia="en-US" w:bidi="ar-SA"/>
      </w:rPr>
    </w:lvl>
    <w:lvl w:ilvl="5" w:tplc="F2AE8778">
      <w:numFmt w:val="bullet"/>
      <w:lvlText w:val="•"/>
      <w:lvlJc w:val="left"/>
      <w:pPr>
        <w:ind w:left="6107" w:hanging="285"/>
      </w:pPr>
      <w:rPr>
        <w:rFonts w:hint="default"/>
        <w:lang w:val="hr-HR" w:eastAsia="en-US" w:bidi="ar-SA"/>
      </w:rPr>
    </w:lvl>
    <w:lvl w:ilvl="6" w:tplc="831C2DE2">
      <w:numFmt w:val="bullet"/>
      <w:lvlText w:val="•"/>
      <w:lvlJc w:val="left"/>
      <w:pPr>
        <w:ind w:left="7069" w:hanging="285"/>
      </w:pPr>
      <w:rPr>
        <w:rFonts w:hint="default"/>
        <w:lang w:val="hr-HR" w:eastAsia="en-US" w:bidi="ar-SA"/>
      </w:rPr>
    </w:lvl>
    <w:lvl w:ilvl="7" w:tplc="A07C4E94">
      <w:numFmt w:val="bullet"/>
      <w:lvlText w:val="•"/>
      <w:lvlJc w:val="left"/>
      <w:pPr>
        <w:ind w:left="8030" w:hanging="285"/>
      </w:pPr>
      <w:rPr>
        <w:rFonts w:hint="default"/>
        <w:lang w:val="hr-HR" w:eastAsia="en-US" w:bidi="ar-SA"/>
      </w:rPr>
    </w:lvl>
    <w:lvl w:ilvl="8" w:tplc="15606EAC">
      <w:numFmt w:val="bullet"/>
      <w:lvlText w:val="•"/>
      <w:lvlJc w:val="left"/>
      <w:pPr>
        <w:ind w:left="8992" w:hanging="285"/>
      </w:pPr>
      <w:rPr>
        <w:rFonts w:hint="default"/>
        <w:lang w:val="hr-HR" w:eastAsia="en-US" w:bidi="ar-SA"/>
      </w:rPr>
    </w:lvl>
  </w:abstractNum>
  <w:abstractNum w:abstractNumId="69" w15:restartNumberingAfterBreak="0">
    <w:nsid w:val="1B693BAC"/>
    <w:multiLevelType w:val="hybridMultilevel"/>
    <w:tmpl w:val="0106A404"/>
    <w:lvl w:ilvl="0" w:tplc="9B5244F4">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9560F53C">
      <w:numFmt w:val="bullet"/>
      <w:lvlText w:val="•"/>
      <w:lvlJc w:val="left"/>
      <w:pPr>
        <w:ind w:left="2261" w:hanging="285"/>
      </w:pPr>
      <w:rPr>
        <w:rFonts w:hint="default"/>
        <w:lang w:val="hr-HR" w:eastAsia="en-US" w:bidi="ar-SA"/>
      </w:rPr>
    </w:lvl>
    <w:lvl w:ilvl="2" w:tplc="8098C8EC">
      <w:numFmt w:val="bullet"/>
      <w:lvlText w:val="•"/>
      <w:lvlJc w:val="left"/>
      <w:pPr>
        <w:ind w:left="3223" w:hanging="285"/>
      </w:pPr>
      <w:rPr>
        <w:rFonts w:hint="default"/>
        <w:lang w:val="hr-HR" w:eastAsia="en-US" w:bidi="ar-SA"/>
      </w:rPr>
    </w:lvl>
    <w:lvl w:ilvl="3" w:tplc="91A4AE5E">
      <w:numFmt w:val="bullet"/>
      <w:lvlText w:val="•"/>
      <w:lvlJc w:val="left"/>
      <w:pPr>
        <w:ind w:left="4184" w:hanging="285"/>
      </w:pPr>
      <w:rPr>
        <w:rFonts w:hint="default"/>
        <w:lang w:val="hr-HR" w:eastAsia="en-US" w:bidi="ar-SA"/>
      </w:rPr>
    </w:lvl>
    <w:lvl w:ilvl="4" w:tplc="C5A4CA14">
      <w:numFmt w:val="bullet"/>
      <w:lvlText w:val="•"/>
      <w:lvlJc w:val="left"/>
      <w:pPr>
        <w:ind w:left="5146" w:hanging="285"/>
      </w:pPr>
      <w:rPr>
        <w:rFonts w:hint="default"/>
        <w:lang w:val="hr-HR" w:eastAsia="en-US" w:bidi="ar-SA"/>
      </w:rPr>
    </w:lvl>
    <w:lvl w:ilvl="5" w:tplc="0DFCFD9C">
      <w:numFmt w:val="bullet"/>
      <w:lvlText w:val="•"/>
      <w:lvlJc w:val="left"/>
      <w:pPr>
        <w:ind w:left="6107" w:hanging="285"/>
      </w:pPr>
      <w:rPr>
        <w:rFonts w:hint="default"/>
        <w:lang w:val="hr-HR" w:eastAsia="en-US" w:bidi="ar-SA"/>
      </w:rPr>
    </w:lvl>
    <w:lvl w:ilvl="6" w:tplc="07269102">
      <w:numFmt w:val="bullet"/>
      <w:lvlText w:val="•"/>
      <w:lvlJc w:val="left"/>
      <w:pPr>
        <w:ind w:left="7069" w:hanging="285"/>
      </w:pPr>
      <w:rPr>
        <w:rFonts w:hint="default"/>
        <w:lang w:val="hr-HR" w:eastAsia="en-US" w:bidi="ar-SA"/>
      </w:rPr>
    </w:lvl>
    <w:lvl w:ilvl="7" w:tplc="90C8B24C">
      <w:numFmt w:val="bullet"/>
      <w:lvlText w:val="•"/>
      <w:lvlJc w:val="left"/>
      <w:pPr>
        <w:ind w:left="8030" w:hanging="285"/>
      </w:pPr>
      <w:rPr>
        <w:rFonts w:hint="default"/>
        <w:lang w:val="hr-HR" w:eastAsia="en-US" w:bidi="ar-SA"/>
      </w:rPr>
    </w:lvl>
    <w:lvl w:ilvl="8" w:tplc="8EA00290">
      <w:numFmt w:val="bullet"/>
      <w:lvlText w:val="•"/>
      <w:lvlJc w:val="left"/>
      <w:pPr>
        <w:ind w:left="8992" w:hanging="285"/>
      </w:pPr>
      <w:rPr>
        <w:rFonts w:hint="default"/>
        <w:lang w:val="hr-HR" w:eastAsia="en-US" w:bidi="ar-SA"/>
      </w:rPr>
    </w:lvl>
  </w:abstractNum>
  <w:abstractNum w:abstractNumId="70" w15:restartNumberingAfterBreak="0">
    <w:nsid w:val="1BAD0442"/>
    <w:multiLevelType w:val="hybridMultilevel"/>
    <w:tmpl w:val="248EDA80"/>
    <w:lvl w:ilvl="0" w:tplc="1436A5BA">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523C5546">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DD10674C">
      <w:numFmt w:val="bullet"/>
      <w:lvlText w:val="•"/>
      <w:lvlJc w:val="left"/>
      <w:pPr>
        <w:ind w:left="2759" w:hanging="360"/>
      </w:pPr>
      <w:rPr>
        <w:rFonts w:hint="default"/>
        <w:lang w:val="hr-HR" w:eastAsia="en-US" w:bidi="ar-SA"/>
      </w:rPr>
    </w:lvl>
    <w:lvl w:ilvl="3" w:tplc="247E665C">
      <w:numFmt w:val="bullet"/>
      <w:lvlText w:val="•"/>
      <w:lvlJc w:val="left"/>
      <w:pPr>
        <w:ind w:left="3778" w:hanging="360"/>
      </w:pPr>
      <w:rPr>
        <w:rFonts w:hint="default"/>
        <w:lang w:val="hr-HR" w:eastAsia="en-US" w:bidi="ar-SA"/>
      </w:rPr>
    </w:lvl>
    <w:lvl w:ilvl="4" w:tplc="2FE866A2">
      <w:numFmt w:val="bullet"/>
      <w:lvlText w:val="•"/>
      <w:lvlJc w:val="left"/>
      <w:pPr>
        <w:ind w:left="4798" w:hanging="360"/>
      </w:pPr>
      <w:rPr>
        <w:rFonts w:hint="default"/>
        <w:lang w:val="hr-HR" w:eastAsia="en-US" w:bidi="ar-SA"/>
      </w:rPr>
    </w:lvl>
    <w:lvl w:ilvl="5" w:tplc="C476862E">
      <w:numFmt w:val="bullet"/>
      <w:lvlText w:val="•"/>
      <w:lvlJc w:val="left"/>
      <w:pPr>
        <w:ind w:left="5817" w:hanging="360"/>
      </w:pPr>
      <w:rPr>
        <w:rFonts w:hint="default"/>
        <w:lang w:val="hr-HR" w:eastAsia="en-US" w:bidi="ar-SA"/>
      </w:rPr>
    </w:lvl>
    <w:lvl w:ilvl="6" w:tplc="1D8CEB4C">
      <w:numFmt w:val="bullet"/>
      <w:lvlText w:val="•"/>
      <w:lvlJc w:val="left"/>
      <w:pPr>
        <w:ind w:left="6837" w:hanging="360"/>
      </w:pPr>
      <w:rPr>
        <w:rFonts w:hint="default"/>
        <w:lang w:val="hr-HR" w:eastAsia="en-US" w:bidi="ar-SA"/>
      </w:rPr>
    </w:lvl>
    <w:lvl w:ilvl="7" w:tplc="4DB2FBA6">
      <w:numFmt w:val="bullet"/>
      <w:lvlText w:val="•"/>
      <w:lvlJc w:val="left"/>
      <w:pPr>
        <w:ind w:left="7856" w:hanging="360"/>
      </w:pPr>
      <w:rPr>
        <w:rFonts w:hint="default"/>
        <w:lang w:val="hr-HR" w:eastAsia="en-US" w:bidi="ar-SA"/>
      </w:rPr>
    </w:lvl>
    <w:lvl w:ilvl="8" w:tplc="93908354">
      <w:numFmt w:val="bullet"/>
      <w:lvlText w:val="•"/>
      <w:lvlJc w:val="left"/>
      <w:pPr>
        <w:ind w:left="8876" w:hanging="360"/>
      </w:pPr>
      <w:rPr>
        <w:rFonts w:hint="default"/>
        <w:lang w:val="hr-HR" w:eastAsia="en-US" w:bidi="ar-SA"/>
      </w:rPr>
    </w:lvl>
  </w:abstractNum>
  <w:abstractNum w:abstractNumId="71" w15:restartNumberingAfterBreak="0">
    <w:nsid w:val="1BED7B08"/>
    <w:multiLevelType w:val="hybridMultilevel"/>
    <w:tmpl w:val="74901FFE"/>
    <w:lvl w:ilvl="0" w:tplc="A404DE14">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552842C8">
      <w:numFmt w:val="bullet"/>
      <w:lvlText w:val="•"/>
      <w:lvlJc w:val="left"/>
      <w:pPr>
        <w:ind w:left="2261" w:hanging="285"/>
      </w:pPr>
      <w:rPr>
        <w:rFonts w:hint="default"/>
        <w:lang w:val="hr-HR" w:eastAsia="en-US" w:bidi="ar-SA"/>
      </w:rPr>
    </w:lvl>
    <w:lvl w:ilvl="2" w:tplc="836AFFE2">
      <w:numFmt w:val="bullet"/>
      <w:lvlText w:val="•"/>
      <w:lvlJc w:val="left"/>
      <w:pPr>
        <w:ind w:left="3223" w:hanging="285"/>
      </w:pPr>
      <w:rPr>
        <w:rFonts w:hint="default"/>
        <w:lang w:val="hr-HR" w:eastAsia="en-US" w:bidi="ar-SA"/>
      </w:rPr>
    </w:lvl>
    <w:lvl w:ilvl="3" w:tplc="4F48CD54">
      <w:numFmt w:val="bullet"/>
      <w:lvlText w:val="•"/>
      <w:lvlJc w:val="left"/>
      <w:pPr>
        <w:ind w:left="4184" w:hanging="285"/>
      </w:pPr>
      <w:rPr>
        <w:rFonts w:hint="default"/>
        <w:lang w:val="hr-HR" w:eastAsia="en-US" w:bidi="ar-SA"/>
      </w:rPr>
    </w:lvl>
    <w:lvl w:ilvl="4" w:tplc="9FDEABEC">
      <w:numFmt w:val="bullet"/>
      <w:lvlText w:val="•"/>
      <w:lvlJc w:val="left"/>
      <w:pPr>
        <w:ind w:left="5146" w:hanging="285"/>
      </w:pPr>
      <w:rPr>
        <w:rFonts w:hint="default"/>
        <w:lang w:val="hr-HR" w:eastAsia="en-US" w:bidi="ar-SA"/>
      </w:rPr>
    </w:lvl>
    <w:lvl w:ilvl="5" w:tplc="2AA2CCE8">
      <w:numFmt w:val="bullet"/>
      <w:lvlText w:val="•"/>
      <w:lvlJc w:val="left"/>
      <w:pPr>
        <w:ind w:left="6107" w:hanging="285"/>
      </w:pPr>
      <w:rPr>
        <w:rFonts w:hint="default"/>
        <w:lang w:val="hr-HR" w:eastAsia="en-US" w:bidi="ar-SA"/>
      </w:rPr>
    </w:lvl>
    <w:lvl w:ilvl="6" w:tplc="9D88E8FE">
      <w:numFmt w:val="bullet"/>
      <w:lvlText w:val="•"/>
      <w:lvlJc w:val="left"/>
      <w:pPr>
        <w:ind w:left="7069" w:hanging="285"/>
      </w:pPr>
      <w:rPr>
        <w:rFonts w:hint="default"/>
        <w:lang w:val="hr-HR" w:eastAsia="en-US" w:bidi="ar-SA"/>
      </w:rPr>
    </w:lvl>
    <w:lvl w:ilvl="7" w:tplc="0A362C84">
      <w:numFmt w:val="bullet"/>
      <w:lvlText w:val="•"/>
      <w:lvlJc w:val="left"/>
      <w:pPr>
        <w:ind w:left="8030" w:hanging="285"/>
      </w:pPr>
      <w:rPr>
        <w:rFonts w:hint="default"/>
        <w:lang w:val="hr-HR" w:eastAsia="en-US" w:bidi="ar-SA"/>
      </w:rPr>
    </w:lvl>
    <w:lvl w:ilvl="8" w:tplc="3CAC0F10">
      <w:numFmt w:val="bullet"/>
      <w:lvlText w:val="•"/>
      <w:lvlJc w:val="left"/>
      <w:pPr>
        <w:ind w:left="8992" w:hanging="285"/>
      </w:pPr>
      <w:rPr>
        <w:rFonts w:hint="default"/>
        <w:lang w:val="hr-HR" w:eastAsia="en-US" w:bidi="ar-SA"/>
      </w:rPr>
    </w:lvl>
  </w:abstractNum>
  <w:abstractNum w:abstractNumId="72" w15:restartNumberingAfterBreak="0">
    <w:nsid w:val="1C7971A5"/>
    <w:multiLevelType w:val="hybridMultilevel"/>
    <w:tmpl w:val="1EBC79EE"/>
    <w:lvl w:ilvl="0" w:tplc="328A44C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DE3085B2">
      <w:numFmt w:val="bullet"/>
      <w:lvlText w:val="•"/>
      <w:lvlJc w:val="left"/>
      <w:pPr>
        <w:ind w:left="2261" w:hanging="285"/>
      </w:pPr>
      <w:rPr>
        <w:rFonts w:hint="default"/>
        <w:lang w:val="hr-HR" w:eastAsia="en-US" w:bidi="ar-SA"/>
      </w:rPr>
    </w:lvl>
    <w:lvl w:ilvl="2" w:tplc="7FE017F8">
      <w:numFmt w:val="bullet"/>
      <w:lvlText w:val="•"/>
      <w:lvlJc w:val="left"/>
      <w:pPr>
        <w:ind w:left="3223" w:hanging="285"/>
      </w:pPr>
      <w:rPr>
        <w:rFonts w:hint="default"/>
        <w:lang w:val="hr-HR" w:eastAsia="en-US" w:bidi="ar-SA"/>
      </w:rPr>
    </w:lvl>
    <w:lvl w:ilvl="3" w:tplc="038C52AA">
      <w:numFmt w:val="bullet"/>
      <w:lvlText w:val="•"/>
      <w:lvlJc w:val="left"/>
      <w:pPr>
        <w:ind w:left="4184" w:hanging="285"/>
      </w:pPr>
      <w:rPr>
        <w:rFonts w:hint="default"/>
        <w:lang w:val="hr-HR" w:eastAsia="en-US" w:bidi="ar-SA"/>
      </w:rPr>
    </w:lvl>
    <w:lvl w:ilvl="4" w:tplc="ADFAE21E">
      <w:numFmt w:val="bullet"/>
      <w:lvlText w:val="•"/>
      <w:lvlJc w:val="left"/>
      <w:pPr>
        <w:ind w:left="5146" w:hanging="285"/>
      </w:pPr>
      <w:rPr>
        <w:rFonts w:hint="default"/>
        <w:lang w:val="hr-HR" w:eastAsia="en-US" w:bidi="ar-SA"/>
      </w:rPr>
    </w:lvl>
    <w:lvl w:ilvl="5" w:tplc="1CCAB264">
      <w:numFmt w:val="bullet"/>
      <w:lvlText w:val="•"/>
      <w:lvlJc w:val="left"/>
      <w:pPr>
        <w:ind w:left="6107" w:hanging="285"/>
      </w:pPr>
      <w:rPr>
        <w:rFonts w:hint="default"/>
        <w:lang w:val="hr-HR" w:eastAsia="en-US" w:bidi="ar-SA"/>
      </w:rPr>
    </w:lvl>
    <w:lvl w:ilvl="6" w:tplc="29B0BEF6">
      <w:numFmt w:val="bullet"/>
      <w:lvlText w:val="•"/>
      <w:lvlJc w:val="left"/>
      <w:pPr>
        <w:ind w:left="7069" w:hanging="285"/>
      </w:pPr>
      <w:rPr>
        <w:rFonts w:hint="default"/>
        <w:lang w:val="hr-HR" w:eastAsia="en-US" w:bidi="ar-SA"/>
      </w:rPr>
    </w:lvl>
    <w:lvl w:ilvl="7" w:tplc="5A1415DE">
      <w:numFmt w:val="bullet"/>
      <w:lvlText w:val="•"/>
      <w:lvlJc w:val="left"/>
      <w:pPr>
        <w:ind w:left="8030" w:hanging="285"/>
      </w:pPr>
      <w:rPr>
        <w:rFonts w:hint="default"/>
        <w:lang w:val="hr-HR" w:eastAsia="en-US" w:bidi="ar-SA"/>
      </w:rPr>
    </w:lvl>
    <w:lvl w:ilvl="8" w:tplc="3F144D9A">
      <w:numFmt w:val="bullet"/>
      <w:lvlText w:val="•"/>
      <w:lvlJc w:val="left"/>
      <w:pPr>
        <w:ind w:left="8992" w:hanging="285"/>
      </w:pPr>
      <w:rPr>
        <w:rFonts w:hint="default"/>
        <w:lang w:val="hr-HR" w:eastAsia="en-US" w:bidi="ar-SA"/>
      </w:rPr>
    </w:lvl>
  </w:abstractNum>
  <w:abstractNum w:abstractNumId="73" w15:restartNumberingAfterBreak="0">
    <w:nsid w:val="1D04505B"/>
    <w:multiLevelType w:val="hybridMultilevel"/>
    <w:tmpl w:val="E15C3B6A"/>
    <w:lvl w:ilvl="0" w:tplc="B3B4839C">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6FC8CAE0">
      <w:numFmt w:val="bullet"/>
      <w:lvlText w:val="•"/>
      <w:lvlJc w:val="left"/>
      <w:pPr>
        <w:ind w:left="2261" w:hanging="285"/>
      </w:pPr>
      <w:rPr>
        <w:rFonts w:hint="default"/>
        <w:lang w:val="hr-HR" w:eastAsia="en-US" w:bidi="ar-SA"/>
      </w:rPr>
    </w:lvl>
    <w:lvl w:ilvl="2" w:tplc="8BF22D60">
      <w:numFmt w:val="bullet"/>
      <w:lvlText w:val="•"/>
      <w:lvlJc w:val="left"/>
      <w:pPr>
        <w:ind w:left="3223" w:hanging="285"/>
      </w:pPr>
      <w:rPr>
        <w:rFonts w:hint="default"/>
        <w:lang w:val="hr-HR" w:eastAsia="en-US" w:bidi="ar-SA"/>
      </w:rPr>
    </w:lvl>
    <w:lvl w:ilvl="3" w:tplc="3DEC028E">
      <w:numFmt w:val="bullet"/>
      <w:lvlText w:val="•"/>
      <w:lvlJc w:val="left"/>
      <w:pPr>
        <w:ind w:left="4184" w:hanging="285"/>
      </w:pPr>
      <w:rPr>
        <w:rFonts w:hint="default"/>
        <w:lang w:val="hr-HR" w:eastAsia="en-US" w:bidi="ar-SA"/>
      </w:rPr>
    </w:lvl>
    <w:lvl w:ilvl="4" w:tplc="55EA5070">
      <w:numFmt w:val="bullet"/>
      <w:lvlText w:val="•"/>
      <w:lvlJc w:val="left"/>
      <w:pPr>
        <w:ind w:left="5146" w:hanging="285"/>
      </w:pPr>
      <w:rPr>
        <w:rFonts w:hint="default"/>
        <w:lang w:val="hr-HR" w:eastAsia="en-US" w:bidi="ar-SA"/>
      </w:rPr>
    </w:lvl>
    <w:lvl w:ilvl="5" w:tplc="28163A1C">
      <w:numFmt w:val="bullet"/>
      <w:lvlText w:val="•"/>
      <w:lvlJc w:val="left"/>
      <w:pPr>
        <w:ind w:left="6107" w:hanging="285"/>
      </w:pPr>
      <w:rPr>
        <w:rFonts w:hint="default"/>
        <w:lang w:val="hr-HR" w:eastAsia="en-US" w:bidi="ar-SA"/>
      </w:rPr>
    </w:lvl>
    <w:lvl w:ilvl="6" w:tplc="9300EBDE">
      <w:numFmt w:val="bullet"/>
      <w:lvlText w:val="•"/>
      <w:lvlJc w:val="left"/>
      <w:pPr>
        <w:ind w:left="7069" w:hanging="285"/>
      </w:pPr>
      <w:rPr>
        <w:rFonts w:hint="default"/>
        <w:lang w:val="hr-HR" w:eastAsia="en-US" w:bidi="ar-SA"/>
      </w:rPr>
    </w:lvl>
    <w:lvl w:ilvl="7" w:tplc="69D6BF3E">
      <w:numFmt w:val="bullet"/>
      <w:lvlText w:val="•"/>
      <w:lvlJc w:val="left"/>
      <w:pPr>
        <w:ind w:left="8030" w:hanging="285"/>
      </w:pPr>
      <w:rPr>
        <w:rFonts w:hint="default"/>
        <w:lang w:val="hr-HR" w:eastAsia="en-US" w:bidi="ar-SA"/>
      </w:rPr>
    </w:lvl>
    <w:lvl w:ilvl="8" w:tplc="2514D1EC">
      <w:numFmt w:val="bullet"/>
      <w:lvlText w:val="•"/>
      <w:lvlJc w:val="left"/>
      <w:pPr>
        <w:ind w:left="8992" w:hanging="285"/>
      </w:pPr>
      <w:rPr>
        <w:rFonts w:hint="default"/>
        <w:lang w:val="hr-HR" w:eastAsia="en-US" w:bidi="ar-SA"/>
      </w:rPr>
    </w:lvl>
  </w:abstractNum>
  <w:abstractNum w:abstractNumId="74" w15:restartNumberingAfterBreak="0">
    <w:nsid w:val="1D073C8D"/>
    <w:multiLevelType w:val="hybridMultilevel"/>
    <w:tmpl w:val="5A56F602"/>
    <w:lvl w:ilvl="0" w:tplc="5DAAB3DC">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9D1A624C">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51906B24">
      <w:numFmt w:val="bullet"/>
      <w:lvlText w:val="•"/>
      <w:lvlJc w:val="left"/>
      <w:pPr>
        <w:ind w:left="2759" w:hanging="360"/>
      </w:pPr>
      <w:rPr>
        <w:rFonts w:hint="default"/>
        <w:lang w:val="hr-HR" w:eastAsia="en-US" w:bidi="ar-SA"/>
      </w:rPr>
    </w:lvl>
    <w:lvl w:ilvl="3" w:tplc="CA6C4D06">
      <w:numFmt w:val="bullet"/>
      <w:lvlText w:val="•"/>
      <w:lvlJc w:val="left"/>
      <w:pPr>
        <w:ind w:left="3778" w:hanging="360"/>
      </w:pPr>
      <w:rPr>
        <w:rFonts w:hint="default"/>
        <w:lang w:val="hr-HR" w:eastAsia="en-US" w:bidi="ar-SA"/>
      </w:rPr>
    </w:lvl>
    <w:lvl w:ilvl="4" w:tplc="77AC6ACC">
      <w:numFmt w:val="bullet"/>
      <w:lvlText w:val="•"/>
      <w:lvlJc w:val="left"/>
      <w:pPr>
        <w:ind w:left="4798" w:hanging="360"/>
      </w:pPr>
      <w:rPr>
        <w:rFonts w:hint="default"/>
        <w:lang w:val="hr-HR" w:eastAsia="en-US" w:bidi="ar-SA"/>
      </w:rPr>
    </w:lvl>
    <w:lvl w:ilvl="5" w:tplc="B5AAE77A">
      <w:numFmt w:val="bullet"/>
      <w:lvlText w:val="•"/>
      <w:lvlJc w:val="left"/>
      <w:pPr>
        <w:ind w:left="5817" w:hanging="360"/>
      </w:pPr>
      <w:rPr>
        <w:rFonts w:hint="default"/>
        <w:lang w:val="hr-HR" w:eastAsia="en-US" w:bidi="ar-SA"/>
      </w:rPr>
    </w:lvl>
    <w:lvl w:ilvl="6" w:tplc="DAF20D9C">
      <w:numFmt w:val="bullet"/>
      <w:lvlText w:val="•"/>
      <w:lvlJc w:val="left"/>
      <w:pPr>
        <w:ind w:left="6837" w:hanging="360"/>
      </w:pPr>
      <w:rPr>
        <w:rFonts w:hint="default"/>
        <w:lang w:val="hr-HR" w:eastAsia="en-US" w:bidi="ar-SA"/>
      </w:rPr>
    </w:lvl>
    <w:lvl w:ilvl="7" w:tplc="7E30754E">
      <w:numFmt w:val="bullet"/>
      <w:lvlText w:val="•"/>
      <w:lvlJc w:val="left"/>
      <w:pPr>
        <w:ind w:left="7856" w:hanging="360"/>
      </w:pPr>
      <w:rPr>
        <w:rFonts w:hint="default"/>
        <w:lang w:val="hr-HR" w:eastAsia="en-US" w:bidi="ar-SA"/>
      </w:rPr>
    </w:lvl>
    <w:lvl w:ilvl="8" w:tplc="A96E5164">
      <w:numFmt w:val="bullet"/>
      <w:lvlText w:val="•"/>
      <w:lvlJc w:val="left"/>
      <w:pPr>
        <w:ind w:left="8876" w:hanging="360"/>
      </w:pPr>
      <w:rPr>
        <w:rFonts w:hint="default"/>
        <w:lang w:val="hr-HR" w:eastAsia="en-US" w:bidi="ar-SA"/>
      </w:rPr>
    </w:lvl>
  </w:abstractNum>
  <w:abstractNum w:abstractNumId="75" w15:restartNumberingAfterBreak="0">
    <w:nsid w:val="1D241748"/>
    <w:multiLevelType w:val="hybridMultilevel"/>
    <w:tmpl w:val="D2DCC2FA"/>
    <w:lvl w:ilvl="0" w:tplc="A37077F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E7A810A">
      <w:numFmt w:val="bullet"/>
      <w:lvlText w:val="•"/>
      <w:lvlJc w:val="left"/>
      <w:pPr>
        <w:ind w:left="2261" w:hanging="285"/>
      </w:pPr>
      <w:rPr>
        <w:rFonts w:hint="default"/>
        <w:lang w:val="hr-HR" w:eastAsia="en-US" w:bidi="ar-SA"/>
      </w:rPr>
    </w:lvl>
    <w:lvl w:ilvl="2" w:tplc="DCB828B6">
      <w:numFmt w:val="bullet"/>
      <w:lvlText w:val="•"/>
      <w:lvlJc w:val="left"/>
      <w:pPr>
        <w:ind w:left="3223" w:hanging="285"/>
      </w:pPr>
      <w:rPr>
        <w:rFonts w:hint="default"/>
        <w:lang w:val="hr-HR" w:eastAsia="en-US" w:bidi="ar-SA"/>
      </w:rPr>
    </w:lvl>
    <w:lvl w:ilvl="3" w:tplc="574C73A4">
      <w:numFmt w:val="bullet"/>
      <w:lvlText w:val="•"/>
      <w:lvlJc w:val="left"/>
      <w:pPr>
        <w:ind w:left="4184" w:hanging="285"/>
      </w:pPr>
      <w:rPr>
        <w:rFonts w:hint="default"/>
        <w:lang w:val="hr-HR" w:eastAsia="en-US" w:bidi="ar-SA"/>
      </w:rPr>
    </w:lvl>
    <w:lvl w:ilvl="4" w:tplc="DA8CE422">
      <w:numFmt w:val="bullet"/>
      <w:lvlText w:val="•"/>
      <w:lvlJc w:val="left"/>
      <w:pPr>
        <w:ind w:left="5146" w:hanging="285"/>
      </w:pPr>
      <w:rPr>
        <w:rFonts w:hint="default"/>
        <w:lang w:val="hr-HR" w:eastAsia="en-US" w:bidi="ar-SA"/>
      </w:rPr>
    </w:lvl>
    <w:lvl w:ilvl="5" w:tplc="7C4E5AC4">
      <w:numFmt w:val="bullet"/>
      <w:lvlText w:val="•"/>
      <w:lvlJc w:val="left"/>
      <w:pPr>
        <w:ind w:left="6107" w:hanging="285"/>
      </w:pPr>
      <w:rPr>
        <w:rFonts w:hint="default"/>
        <w:lang w:val="hr-HR" w:eastAsia="en-US" w:bidi="ar-SA"/>
      </w:rPr>
    </w:lvl>
    <w:lvl w:ilvl="6" w:tplc="9B3CBEFC">
      <w:numFmt w:val="bullet"/>
      <w:lvlText w:val="•"/>
      <w:lvlJc w:val="left"/>
      <w:pPr>
        <w:ind w:left="7069" w:hanging="285"/>
      </w:pPr>
      <w:rPr>
        <w:rFonts w:hint="default"/>
        <w:lang w:val="hr-HR" w:eastAsia="en-US" w:bidi="ar-SA"/>
      </w:rPr>
    </w:lvl>
    <w:lvl w:ilvl="7" w:tplc="7422C7CA">
      <w:numFmt w:val="bullet"/>
      <w:lvlText w:val="•"/>
      <w:lvlJc w:val="left"/>
      <w:pPr>
        <w:ind w:left="8030" w:hanging="285"/>
      </w:pPr>
      <w:rPr>
        <w:rFonts w:hint="default"/>
        <w:lang w:val="hr-HR" w:eastAsia="en-US" w:bidi="ar-SA"/>
      </w:rPr>
    </w:lvl>
    <w:lvl w:ilvl="8" w:tplc="37DE9D48">
      <w:numFmt w:val="bullet"/>
      <w:lvlText w:val="•"/>
      <w:lvlJc w:val="left"/>
      <w:pPr>
        <w:ind w:left="8992" w:hanging="285"/>
      </w:pPr>
      <w:rPr>
        <w:rFonts w:hint="default"/>
        <w:lang w:val="hr-HR" w:eastAsia="en-US" w:bidi="ar-SA"/>
      </w:rPr>
    </w:lvl>
  </w:abstractNum>
  <w:abstractNum w:abstractNumId="76" w15:restartNumberingAfterBreak="0">
    <w:nsid w:val="1D893A68"/>
    <w:multiLevelType w:val="hybridMultilevel"/>
    <w:tmpl w:val="E8AA6C68"/>
    <w:lvl w:ilvl="0" w:tplc="45843B70">
      <w:numFmt w:val="bullet"/>
      <w:lvlText w:val="-"/>
      <w:lvlJc w:val="left"/>
      <w:pPr>
        <w:ind w:left="1648" w:hanging="360"/>
      </w:pPr>
      <w:rPr>
        <w:rFonts w:ascii="Arial Narrow" w:eastAsia="Arial Narrow" w:hAnsi="Arial Narrow" w:cs="Arial Narrow" w:hint="default"/>
        <w:b w:val="0"/>
        <w:bCs w:val="0"/>
        <w:i w:val="0"/>
        <w:iCs w:val="0"/>
        <w:spacing w:val="0"/>
        <w:w w:val="99"/>
        <w:sz w:val="22"/>
        <w:szCs w:val="22"/>
        <w:lang w:val="hr-HR" w:eastAsia="en-US" w:bidi="ar-SA"/>
      </w:rPr>
    </w:lvl>
    <w:lvl w:ilvl="1" w:tplc="932C9650">
      <w:numFmt w:val="bullet"/>
      <w:lvlText w:val="•"/>
      <w:lvlJc w:val="left"/>
      <w:pPr>
        <w:ind w:left="2567" w:hanging="360"/>
      </w:pPr>
      <w:rPr>
        <w:rFonts w:hint="default"/>
        <w:lang w:val="hr-HR" w:eastAsia="en-US" w:bidi="ar-SA"/>
      </w:rPr>
    </w:lvl>
    <w:lvl w:ilvl="2" w:tplc="27288B80">
      <w:numFmt w:val="bullet"/>
      <w:lvlText w:val="•"/>
      <w:lvlJc w:val="left"/>
      <w:pPr>
        <w:ind w:left="3495" w:hanging="360"/>
      </w:pPr>
      <w:rPr>
        <w:rFonts w:hint="default"/>
        <w:lang w:val="hr-HR" w:eastAsia="en-US" w:bidi="ar-SA"/>
      </w:rPr>
    </w:lvl>
    <w:lvl w:ilvl="3" w:tplc="16E814C4">
      <w:numFmt w:val="bullet"/>
      <w:lvlText w:val="•"/>
      <w:lvlJc w:val="left"/>
      <w:pPr>
        <w:ind w:left="4422" w:hanging="360"/>
      </w:pPr>
      <w:rPr>
        <w:rFonts w:hint="default"/>
        <w:lang w:val="hr-HR" w:eastAsia="en-US" w:bidi="ar-SA"/>
      </w:rPr>
    </w:lvl>
    <w:lvl w:ilvl="4" w:tplc="1B840352">
      <w:numFmt w:val="bullet"/>
      <w:lvlText w:val="•"/>
      <w:lvlJc w:val="left"/>
      <w:pPr>
        <w:ind w:left="5350" w:hanging="360"/>
      </w:pPr>
      <w:rPr>
        <w:rFonts w:hint="default"/>
        <w:lang w:val="hr-HR" w:eastAsia="en-US" w:bidi="ar-SA"/>
      </w:rPr>
    </w:lvl>
    <w:lvl w:ilvl="5" w:tplc="D6B203A8">
      <w:numFmt w:val="bullet"/>
      <w:lvlText w:val="•"/>
      <w:lvlJc w:val="left"/>
      <w:pPr>
        <w:ind w:left="6277" w:hanging="360"/>
      </w:pPr>
      <w:rPr>
        <w:rFonts w:hint="default"/>
        <w:lang w:val="hr-HR" w:eastAsia="en-US" w:bidi="ar-SA"/>
      </w:rPr>
    </w:lvl>
    <w:lvl w:ilvl="6" w:tplc="8848CD34">
      <w:numFmt w:val="bullet"/>
      <w:lvlText w:val="•"/>
      <w:lvlJc w:val="left"/>
      <w:pPr>
        <w:ind w:left="7205" w:hanging="360"/>
      </w:pPr>
      <w:rPr>
        <w:rFonts w:hint="default"/>
        <w:lang w:val="hr-HR" w:eastAsia="en-US" w:bidi="ar-SA"/>
      </w:rPr>
    </w:lvl>
    <w:lvl w:ilvl="7" w:tplc="CBA64136">
      <w:numFmt w:val="bullet"/>
      <w:lvlText w:val="•"/>
      <w:lvlJc w:val="left"/>
      <w:pPr>
        <w:ind w:left="8132" w:hanging="360"/>
      </w:pPr>
      <w:rPr>
        <w:rFonts w:hint="default"/>
        <w:lang w:val="hr-HR" w:eastAsia="en-US" w:bidi="ar-SA"/>
      </w:rPr>
    </w:lvl>
    <w:lvl w:ilvl="8" w:tplc="34564606">
      <w:numFmt w:val="bullet"/>
      <w:lvlText w:val="•"/>
      <w:lvlJc w:val="left"/>
      <w:pPr>
        <w:ind w:left="9060" w:hanging="360"/>
      </w:pPr>
      <w:rPr>
        <w:rFonts w:hint="default"/>
        <w:lang w:val="hr-HR" w:eastAsia="en-US" w:bidi="ar-SA"/>
      </w:rPr>
    </w:lvl>
  </w:abstractNum>
  <w:abstractNum w:abstractNumId="77" w15:restartNumberingAfterBreak="0">
    <w:nsid w:val="1E001B95"/>
    <w:multiLevelType w:val="hybridMultilevel"/>
    <w:tmpl w:val="A1F82E40"/>
    <w:lvl w:ilvl="0" w:tplc="BAD04CF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33D4D030">
      <w:numFmt w:val="bullet"/>
      <w:lvlText w:val="•"/>
      <w:lvlJc w:val="left"/>
      <w:pPr>
        <w:ind w:left="2261" w:hanging="285"/>
      </w:pPr>
      <w:rPr>
        <w:rFonts w:hint="default"/>
        <w:lang w:val="hr-HR" w:eastAsia="en-US" w:bidi="ar-SA"/>
      </w:rPr>
    </w:lvl>
    <w:lvl w:ilvl="2" w:tplc="377AB70C">
      <w:numFmt w:val="bullet"/>
      <w:lvlText w:val="•"/>
      <w:lvlJc w:val="left"/>
      <w:pPr>
        <w:ind w:left="3223" w:hanging="285"/>
      </w:pPr>
      <w:rPr>
        <w:rFonts w:hint="default"/>
        <w:lang w:val="hr-HR" w:eastAsia="en-US" w:bidi="ar-SA"/>
      </w:rPr>
    </w:lvl>
    <w:lvl w:ilvl="3" w:tplc="BB482E40">
      <w:numFmt w:val="bullet"/>
      <w:lvlText w:val="•"/>
      <w:lvlJc w:val="left"/>
      <w:pPr>
        <w:ind w:left="4184" w:hanging="285"/>
      </w:pPr>
      <w:rPr>
        <w:rFonts w:hint="default"/>
        <w:lang w:val="hr-HR" w:eastAsia="en-US" w:bidi="ar-SA"/>
      </w:rPr>
    </w:lvl>
    <w:lvl w:ilvl="4" w:tplc="980CA976">
      <w:numFmt w:val="bullet"/>
      <w:lvlText w:val="•"/>
      <w:lvlJc w:val="left"/>
      <w:pPr>
        <w:ind w:left="5146" w:hanging="285"/>
      </w:pPr>
      <w:rPr>
        <w:rFonts w:hint="default"/>
        <w:lang w:val="hr-HR" w:eastAsia="en-US" w:bidi="ar-SA"/>
      </w:rPr>
    </w:lvl>
    <w:lvl w:ilvl="5" w:tplc="C31CC166">
      <w:numFmt w:val="bullet"/>
      <w:lvlText w:val="•"/>
      <w:lvlJc w:val="left"/>
      <w:pPr>
        <w:ind w:left="6107" w:hanging="285"/>
      </w:pPr>
      <w:rPr>
        <w:rFonts w:hint="default"/>
        <w:lang w:val="hr-HR" w:eastAsia="en-US" w:bidi="ar-SA"/>
      </w:rPr>
    </w:lvl>
    <w:lvl w:ilvl="6" w:tplc="D7C6774A">
      <w:numFmt w:val="bullet"/>
      <w:lvlText w:val="•"/>
      <w:lvlJc w:val="left"/>
      <w:pPr>
        <w:ind w:left="7069" w:hanging="285"/>
      </w:pPr>
      <w:rPr>
        <w:rFonts w:hint="default"/>
        <w:lang w:val="hr-HR" w:eastAsia="en-US" w:bidi="ar-SA"/>
      </w:rPr>
    </w:lvl>
    <w:lvl w:ilvl="7" w:tplc="CE5AE346">
      <w:numFmt w:val="bullet"/>
      <w:lvlText w:val="•"/>
      <w:lvlJc w:val="left"/>
      <w:pPr>
        <w:ind w:left="8030" w:hanging="285"/>
      </w:pPr>
      <w:rPr>
        <w:rFonts w:hint="default"/>
        <w:lang w:val="hr-HR" w:eastAsia="en-US" w:bidi="ar-SA"/>
      </w:rPr>
    </w:lvl>
    <w:lvl w:ilvl="8" w:tplc="8D50B9F2">
      <w:numFmt w:val="bullet"/>
      <w:lvlText w:val="•"/>
      <w:lvlJc w:val="left"/>
      <w:pPr>
        <w:ind w:left="8992" w:hanging="285"/>
      </w:pPr>
      <w:rPr>
        <w:rFonts w:hint="default"/>
        <w:lang w:val="hr-HR" w:eastAsia="en-US" w:bidi="ar-SA"/>
      </w:rPr>
    </w:lvl>
  </w:abstractNum>
  <w:abstractNum w:abstractNumId="78" w15:restartNumberingAfterBreak="0">
    <w:nsid w:val="1E1A7F0D"/>
    <w:multiLevelType w:val="hybridMultilevel"/>
    <w:tmpl w:val="EABA5E46"/>
    <w:lvl w:ilvl="0" w:tplc="1E74B73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29A6158A">
      <w:numFmt w:val="bullet"/>
      <w:lvlText w:val="•"/>
      <w:lvlJc w:val="left"/>
      <w:pPr>
        <w:ind w:left="2261" w:hanging="285"/>
      </w:pPr>
      <w:rPr>
        <w:rFonts w:hint="default"/>
        <w:lang w:val="hr-HR" w:eastAsia="en-US" w:bidi="ar-SA"/>
      </w:rPr>
    </w:lvl>
    <w:lvl w:ilvl="2" w:tplc="CD14F4BC">
      <w:numFmt w:val="bullet"/>
      <w:lvlText w:val="•"/>
      <w:lvlJc w:val="left"/>
      <w:pPr>
        <w:ind w:left="3223" w:hanging="285"/>
      </w:pPr>
      <w:rPr>
        <w:rFonts w:hint="default"/>
        <w:lang w:val="hr-HR" w:eastAsia="en-US" w:bidi="ar-SA"/>
      </w:rPr>
    </w:lvl>
    <w:lvl w:ilvl="3" w:tplc="685CED70">
      <w:numFmt w:val="bullet"/>
      <w:lvlText w:val="•"/>
      <w:lvlJc w:val="left"/>
      <w:pPr>
        <w:ind w:left="4184" w:hanging="285"/>
      </w:pPr>
      <w:rPr>
        <w:rFonts w:hint="default"/>
        <w:lang w:val="hr-HR" w:eastAsia="en-US" w:bidi="ar-SA"/>
      </w:rPr>
    </w:lvl>
    <w:lvl w:ilvl="4" w:tplc="9E6AD162">
      <w:numFmt w:val="bullet"/>
      <w:lvlText w:val="•"/>
      <w:lvlJc w:val="left"/>
      <w:pPr>
        <w:ind w:left="5146" w:hanging="285"/>
      </w:pPr>
      <w:rPr>
        <w:rFonts w:hint="default"/>
        <w:lang w:val="hr-HR" w:eastAsia="en-US" w:bidi="ar-SA"/>
      </w:rPr>
    </w:lvl>
    <w:lvl w:ilvl="5" w:tplc="5AD403D4">
      <w:numFmt w:val="bullet"/>
      <w:lvlText w:val="•"/>
      <w:lvlJc w:val="left"/>
      <w:pPr>
        <w:ind w:left="6107" w:hanging="285"/>
      </w:pPr>
      <w:rPr>
        <w:rFonts w:hint="default"/>
        <w:lang w:val="hr-HR" w:eastAsia="en-US" w:bidi="ar-SA"/>
      </w:rPr>
    </w:lvl>
    <w:lvl w:ilvl="6" w:tplc="158E6898">
      <w:numFmt w:val="bullet"/>
      <w:lvlText w:val="•"/>
      <w:lvlJc w:val="left"/>
      <w:pPr>
        <w:ind w:left="7069" w:hanging="285"/>
      </w:pPr>
      <w:rPr>
        <w:rFonts w:hint="default"/>
        <w:lang w:val="hr-HR" w:eastAsia="en-US" w:bidi="ar-SA"/>
      </w:rPr>
    </w:lvl>
    <w:lvl w:ilvl="7" w:tplc="2FC02CFC">
      <w:numFmt w:val="bullet"/>
      <w:lvlText w:val="•"/>
      <w:lvlJc w:val="left"/>
      <w:pPr>
        <w:ind w:left="8030" w:hanging="285"/>
      </w:pPr>
      <w:rPr>
        <w:rFonts w:hint="default"/>
        <w:lang w:val="hr-HR" w:eastAsia="en-US" w:bidi="ar-SA"/>
      </w:rPr>
    </w:lvl>
    <w:lvl w:ilvl="8" w:tplc="2306E5BC">
      <w:numFmt w:val="bullet"/>
      <w:lvlText w:val="•"/>
      <w:lvlJc w:val="left"/>
      <w:pPr>
        <w:ind w:left="8992" w:hanging="285"/>
      </w:pPr>
      <w:rPr>
        <w:rFonts w:hint="default"/>
        <w:lang w:val="hr-HR" w:eastAsia="en-US" w:bidi="ar-SA"/>
      </w:rPr>
    </w:lvl>
  </w:abstractNum>
  <w:abstractNum w:abstractNumId="79" w15:restartNumberingAfterBreak="0">
    <w:nsid w:val="1E834943"/>
    <w:multiLevelType w:val="hybridMultilevel"/>
    <w:tmpl w:val="B8647090"/>
    <w:lvl w:ilvl="0" w:tplc="BD8AC9EA">
      <w:numFmt w:val="bullet"/>
      <w:lvlText w:val="-"/>
      <w:lvlJc w:val="left"/>
      <w:pPr>
        <w:ind w:left="286" w:hanging="173"/>
      </w:pPr>
      <w:rPr>
        <w:rFonts w:ascii="Arial Narrow" w:eastAsia="Arial Narrow" w:hAnsi="Arial Narrow" w:cs="Arial Narrow" w:hint="default"/>
        <w:b w:val="0"/>
        <w:bCs w:val="0"/>
        <w:i w:val="0"/>
        <w:iCs w:val="0"/>
        <w:spacing w:val="0"/>
        <w:w w:val="99"/>
        <w:sz w:val="22"/>
        <w:szCs w:val="22"/>
        <w:lang w:val="hr-HR" w:eastAsia="en-US" w:bidi="ar-SA"/>
      </w:rPr>
    </w:lvl>
    <w:lvl w:ilvl="1" w:tplc="ABB250EE">
      <w:numFmt w:val="bullet"/>
      <w:lvlText w:val="•"/>
      <w:lvlJc w:val="left"/>
      <w:pPr>
        <w:ind w:left="913" w:hanging="173"/>
      </w:pPr>
      <w:rPr>
        <w:rFonts w:hint="default"/>
        <w:lang w:val="hr-HR" w:eastAsia="en-US" w:bidi="ar-SA"/>
      </w:rPr>
    </w:lvl>
    <w:lvl w:ilvl="2" w:tplc="2C58A5C4">
      <w:numFmt w:val="bullet"/>
      <w:lvlText w:val="•"/>
      <w:lvlJc w:val="left"/>
      <w:pPr>
        <w:ind w:left="1547" w:hanging="173"/>
      </w:pPr>
      <w:rPr>
        <w:rFonts w:hint="default"/>
        <w:lang w:val="hr-HR" w:eastAsia="en-US" w:bidi="ar-SA"/>
      </w:rPr>
    </w:lvl>
    <w:lvl w:ilvl="3" w:tplc="D4D8E31A">
      <w:numFmt w:val="bullet"/>
      <w:lvlText w:val="•"/>
      <w:lvlJc w:val="left"/>
      <w:pPr>
        <w:ind w:left="2181" w:hanging="173"/>
      </w:pPr>
      <w:rPr>
        <w:rFonts w:hint="default"/>
        <w:lang w:val="hr-HR" w:eastAsia="en-US" w:bidi="ar-SA"/>
      </w:rPr>
    </w:lvl>
    <w:lvl w:ilvl="4" w:tplc="06067BBE">
      <w:numFmt w:val="bullet"/>
      <w:lvlText w:val="•"/>
      <w:lvlJc w:val="left"/>
      <w:pPr>
        <w:ind w:left="2815" w:hanging="173"/>
      </w:pPr>
      <w:rPr>
        <w:rFonts w:hint="default"/>
        <w:lang w:val="hr-HR" w:eastAsia="en-US" w:bidi="ar-SA"/>
      </w:rPr>
    </w:lvl>
    <w:lvl w:ilvl="5" w:tplc="C2E68CE2">
      <w:numFmt w:val="bullet"/>
      <w:lvlText w:val="•"/>
      <w:lvlJc w:val="left"/>
      <w:pPr>
        <w:ind w:left="3449" w:hanging="173"/>
      </w:pPr>
      <w:rPr>
        <w:rFonts w:hint="default"/>
        <w:lang w:val="hr-HR" w:eastAsia="en-US" w:bidi="ar-SA"/>
      </w:rPr>
    </w:lvl>
    <w:lvl w:ilvl="6" w:tplc="24E827C6">
      <w:numFmt w:val="bullet"/>
      <w:lvlText w:val="•"/>
      <w:lvlJc w:val="left"/>
      <w:pPr>
        <w:ind w:left="4083" w:hanging="173"/>
      </w:pPr>
      <w:rPr>
        <w:rFonts w:hint="default"/>
        <w:lang w:val="hr-HR" w:eastAsia="en-US" w:bidi="ar-SA"/>
      </w:rPr>
    </w:lvl>
    <w:lvl w:ilvl="7" w:tplc="1E762032">
      <w:numFmt w:val="bullet"/>
      <w:lvlText w:val="•"/>
      <w:lvlJc w:val="left"/>
      <w:pPr>
        <w:ind w:left="4716" w:hanging="173"/>
      </w:pPr>
      <w:rPr>
        <w:rFonts w:hint="default"/>
        <w:lang w:val="hr-HR" w:eastAsia="en-US" w:bidi="ar-SA"/>
      </w:rPr>
    </w:lvl>
    <w:lvl w:ilvl="8" w:tplc="7AA0CE52">
      <w:numFmt w:val="bullet"/>
      <w:lvlText w:val="•"/>
      <w:lvlJc w:val="left"/>
      <w:pPr>
        <w:ind w:left="5350" w:hanging="173"/>
      </w:pPr>
      <w:rPr>
        <w:rFonts w:hint="default"/>
        <w:lang w:val="hr-HR" w:eastAsia="en-US" w:bidi="ar-SA"/>
      </w:rPr>
    </w:lvl>
  </w:abstractNum>
  <w:abstractNum w:abstractNumId="80" w15:restartNumberingAfterBreak="0">
    <w:nsid w:val="1EB3623F"/>
    <w:multiLevelType w:val="hybridMultilevel"/>
    <w:tmpl w:val="B7DE4258"/>
    <w:lvl w:ilvl="0" w:tplc="B30AFD0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0F941C70">
      <w:numFmt w:val="bullet"/>
      <w:lvlText w:val="•"/>
      <w:lvlJc w:val="left"/>
      <w:pPr>
        <w:ind w:left="2261" w:hanging="285"/>
      </w:pPr>
      <w:rPr>
        <w:rFonts w:hint="default"/>
        <w:lang w:val="hr-HR" w:eastAsia="en-US" w:bidi="ar-SA"/>
      </w:rPr>
    </w:lvl>
    <w:lvl w:ilvl="2" w:tplc="6F9AEFA0">
      <w:numFmt w:val="bullet"/>
      <w:lvlText w:val="•"/>
      <w:lvlJc w:val="left"/>
      <w:pPr>
        <w:ind w:left="3223" w:hanging="285"/>
      </w:pPr>
      <w:rPr>
        <w:rFonts w:hint="default"/>
        <w:lang w:val="hr-HR" w:eastAsia="en-US" w:bidi="ar-SA"/>
      </w:rPr>
    </w:lvl>
    <w:lvl w:ilvl="3" w:tplc="8E561F94">
      <w:numFmt w:val="bullet"/>
      <w:lvlText w:val="•"/>
      <w:lvlJc w:val="left"/>
      <w:pPr>
        <w:ind w:left="4184" w:hanging="285"/>
      </w:pPr>
      <w:rPr>
        <w:rFonts w:hint="default"/>
        <w:lang w:val="hr-HR" w:eastAsia="en-US" w:bidi="ar-SA"/>
      </w:rPr>
    </w:lvl>
    <w:lvl w:ilvl="4" w:tplc="C4D21F04">
      <w:numFmt w:val="bullet"/>
      <w:lvlText w:val="•"/>
      <w:lvlJc w:val="left"/>
      <w:pPr>
        <w:ind w:left="5146" w:hanging="285"/>
      </w:pPr>
      <w:rPr>
        <w:rFonts w:hint="default"/>
        <w:lang w:val="hr-HR" w:eastAsia="en-US" w:bidi="ar-SA"/>
      </w:rPr>
    </w:lvl>
    <w:lvl w:ilvl="5" w:tplc="5836719E">
      <w:numFmt w:val="bullet"/>
      <w:lvlText w:val="•"/>
      <w:lvlJc w:val="left"/>
      <w:pPr>
        <w:ind w:left="6107" w:hanging="285"/>
      </w:pPr>
      <w:rPr>
        <w:rFonts w:hint="default"/>
        <w:lang w:val="hr-HR" w:eastAsia="en-US" w:bidi="ar-SA"/>
      </w:rPr>
    </w:lvl>
    <w:lvl w:ilvl="6" w:tplc="18DCFFE4">
      <w:numFmt w:val="bullet"/>
      <w:lvlText w:val="•"/>
      <w:lvlJc w:val="left"/>
      <w:pPr>
        <w:ind w:left="7069" w:hanging="285"/>
      </w:pPr>
      <w:rPr>
        <w:rFonts w:hint="default"/>
        <w:lang w:val="hr-HR" w:eastAsia="en-US" w:bidi="ar-SA"/>
      </w:rPr>
    </w:lvl>
    <w:lvl w:ilvl="7" w:tplc="5D3C29A6">
      <w:numFmt w:val="bullet"/>
      <w:lvlText w:val="•"/>
      <w:lvlJc w:val="left"/>
      <w:pPr>
        <w:ind w:left="8030" w:hanging="285"/>
      </w:pPr>
      <w:rPr>
        <w:rFonts w:hint="default"/>
        <w:lang w:val="hr-HR" w:eastAsia="en-US" w:bidi="ar-SA"/>
      </w:rPr>
    </w:lvl>
    <w:lvl w:ilvl="8" w:tplc="51FEE64C">
      <w:numFmt w:val="bullet"/>
      <w:lvlText w:val="•"/>
      <w:lvlJc w:val="left"/>
      <w:pPr>
        <w:ind w:left="8992" w:hanging="285"/>
      </w:pPr>
      <w:rPr>
        <w:rFonts w:hint="default"/>
        <w:lang w:val="hr-HR" w:eastAsia="en-US" w:bidi="ar-SA"/>
      </w:rPr>
    </w:lvl>
  </w:abstractNum>
  <w:abstractNum w:abstractNumId="81" w15:restartNumberingAfterBreak="0">
    <w:nsid w:val="1F506666"/>
    <w:multiLevelType w:val="hybridMultilevel"/>
    <w:tmpl w:val="35E4B51A"/>
    <w:lvl w:ilvl="0" w:tplc="21A080F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84A9978">
      <w:numFmt w:val="bullet"/>
      <w:lvlText w:val="•"/>
      <w:lvlJc w:val="left"/>
      <w:pPr>
        <w:ind w:left="2261" w:hanging="285"/>
      </w:pPr>
      <w:rPr>
        <w:rFonts w:hint="default"/>
        <w:lang w:val="hr-HR" w:eastAsia="en-US" w:bidi="ar-SA"/>
      </w:rPr>
    </w:lvl>
    <w:lvl w:ilvl="2" w:tplc="F6C6C5BC">
      <w:numFmt w:val="bullet"/>
      <w:lvlText w:val="•"/>
      <w:lvlJc w:val="left"/>
      <w:pPr>
        <w:ind w:left="3223" w:hanging="285"/>
      </w:pPr>
      <w:rPr>
        <w:rFonts w:hint="default"/>
        <w:lang w:val="hr-HR" w:eastAsia="en-US" w:bidi="ar-SA"/>
      </w:rPr>
    </w:lvl>
    <w:lvl w:ilvl="3" w:tplc="463E36C4">
      <w:numFmt w:val="bullet"/>
      <w:lvlText w:val="•"/>
      <w:lvlJc w:val="left"/>
      <w:pPr>
        <w:ind w:left="4184" w:hanging="285"/>
      </w:pPr>
      <w:rPr>
        <w:rFonts w:hint="default"/>
        <w:lang w:val="hr-HR" w:eastAsia="en-US" w:bidi="ar-SA"/>
      </w:rPr>
    </w:lvl>
    <w:lvl w:ilvl="4" w:tplc="5C660F6A">
      <w:numFmt w:val="bullet"/>
      <w:lvlText w:val="•"/>
      <w:lvlJc w:val="left"/>
      <w:pPr>
        <w:ind w:left="5146" w:hanging="285"/>
      </w:pPr>
      <w:rPr>
        <w:rFonts w:hint="default"/>
        <w:lang w:val="hr-HR" w:eastAsia="en-US" w:bidi="ar-SA"/>
      </w:rPr>
    </w:lvl>
    <w:lvl w:ilvl="5" w:tplc="C9E27888">
      <w:numFmt w:val="bullet"/>
      <w:lvlText w:val="•"/>
      <w:lvlJc w:val="left"/>
      <w:pPr>
        <w:ind w:left="6107" w:hanging="285"/>
      </w:pPr>
      <w:rPr>
        <w:rFonts w:hint="default"/>
        <w:lang w:val="hr-HR" w:eastAsia="en-US" w:bidi="ar-SA"/>
      </w:rPr>
    </w:lvl>
    <w:lvl w:ilvl="6" w:tplc="80CCAD08">
      <w:numFmt w:val="bullet"/>
      <w:lvlText w:val="•"/>
      <w:lvlJc w:val="left"/>
      <w:pPr>
        <w:ind w:left="7069" w:hanging="285"/>
      </w:pPr>
      <w:rPr>
        <w:rFonts w:hint="default"/>
        <w:lang w:val="hr-HR" w:eastAsia="en-US" w:bidi="ar-SA"/>
      </w:rPr>
    </w:lvl>
    <w:lvl w:ilvl="7" w:tplc="BDC85CC6">
      <w:numFmt w:val="bullet"/>
      <w:lvlText w:val="•"/>
      <w:lvlJc w:val="left"/>
      <w:pPr>
        <w:ind w:left="8030" w:hanging="285"/>
      </w:pPr>
      <w:rPr>
        <w:rFonts w:hint="default"/>
        <w:lang w:val="hr-HR" w:eastAsia="en-US" w:bidi="ar-SA"/>
      </w:rPr>
    </w:lvl>
    <w:lvl w:ilvl="8" w:tplc="81F2B8BA">
      <w:numFmt w:val="bullet"/>
      <w:lvlText w:val="•"/>
      <w:lvlJc w:val="left"/>
      <w:pPr>
        <w:ind w:left="8992" w:hanging="285"/>
      </w:pPr>
      <w:rPr>
        <w:rFonts w:hint="default"/>
        <w:lang w:val="hr-HR" w:eastAsia="en-US" w:bidi="ar-SA"/>
      </w:rPr>
    </w:lvl>
  </w:abstractNum>
  <w:abstractNum w:abstractNumId="82" w15:restartNumberingAfterBreak="0">
    <w:nsid w:val="1F606CBF"/>
    <w:multiLevelType w:val="hybridMultilevel"/>
    <w:tmpl w:val="54AA7232"/>
    <w:lvl w:ilvl="0" w:tplc="56DCC22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C9B6EC58">
      <w:numFmt w:val="bullet"/>
      <w:lvlText w:val="•"/>
      <w:lvlJc w:val="left"/>
      <w:pPr>
        <w:ind w:left="2261" w:hanging="285"/>
      </w:pPr>
      <w:rPr>
        <w:rFonts w:hint="default"/>
        <w:lang w:val="hr-HR" w:eastAsia="en-US" w:bidi="ar-SA"/>
      </w:rPr>
    </w:lvl>
    <w:lvl w:ilvl="2" w:tplc="8AAED79C">
      <w:numFmt w:val="bullet"/>
      <w:lvlText w:val="•"/>
      <w:lvlJc w:val="left"/>
      <w:pPr>
        <w:ind w:left="3223" w:hanging="285"/>
      </w:pPr>
      <w:rPr>
        <w:rFonts w:hint="default"/>
        <w:lang w:val="hr-HR" w:eastAsia="en-US" w:bidi="ar-SA"/>
      </w:rPr>
    </w:lvl>
    <w:lvl w:ilvl="3" w:tplc="361AD762">
      <w:numFmt w:val="bullet"/>
      <w:lvlText w:val="•"/>
      <w:lvlJc w:val="left"/>
      <w:pPr>
        <w:ind w:left="4184" w:hanging="285"/>
      </w:pPr>
      <w:rPr>
        <w:rFonts w:hint="default"/>
        <w:lang w:val="hr-HR" w:eastAsia="en-US" w:bidi="ar-SA"/>
      </w:rPr>
    </w:lvl>
    <w:lvl w:ilvl="4" w:tplc="59940874">
      <w:numFmt w:val="bullet"/>
      <w:lvlText w:val="•"/>
      <w:lvlJc w:val="left"/>
      <w:pPr>
        <w:ind w:left="5146" w:hanging="285"/>
      </w:pPr>
      <w:rPr>
        <w:rFonts w:hint="default"/>
        <w:lang w:val="hr-HR" w:eastAsia="en-US" w:bidi="ar-SA"/>
      </w:rPr>
    </w:lvl>
    <w:lvl w:ilvl="5" w:tplc="A88A5EB2">
      <w:numFmt w:val="bullet"/>
      <w:lvlText w:val="•"/>
      <w:lvlJc w:val="left"/>
      <w:pPr>
        <w:ind w:left="6107" w:hanging="285"/>
      </w:pPr>
      <w:rPr>
        <w:rFonts w:hint="default"/>
        <w:lang w:val="hr-HR" w:eastAsia="en-US" w:bidi="ar-SA"/>
      </w:rPr>
    </w:lvl>
    <w:lvl w:ilvl="6" w:tplc="2D86C87E">
      <w:numFmt w:val="bullet"/>
      <w:lvlText w:val="•"/>
      <w:lvlJc w:val="left"/>
      <w:pPr>
        <w:ind w:left="7069" w:hanging="285"/>
      </w:pPr>
      <w:rPr>
        <w:rFonts w:hint="default"/>
        <w:lang w:val="hr-HR" w:eastAsia="en-US" w:bidi="ar-SA"/>
      </w:rPr>
    </w:lvl>
    <w:lvl w:ilvl="7" w:tplc="0164C422">
      <w:numFmt w:val="bullet"/>
      <w:lvlText w:val="•"/>
      <w:lvlJc w:val="left"/>
      <w:pPr>
        <w:ind w:left="8030" w:hanging="285"/>
      </w:pPr>
      <w:rPr>
        <w:rFonts w:hint="default"/>
        <w:lang w:val="hr-HR" w:eastAsia="en-US" w:bidi="ar-SA"/>
      </w:rPr>
    </w:lvl>
    <w:lvl w:ilvl="8" w:tplc="C414CECA">
      <w:numFmt w:val="bullet"/>
      <w:lvlText w:val="•"/>
      <w:lvlJc w:val="left"/>
      <w:pPr>
        <w:ind w:left="8992" w:hanging="285"/>
      </w:pPr>
      <w:rPr>
        <w:rFonts w:hint="default"/>
        <w:lang w:val="hr-HR" w:eastAsia="en-US" w:bidi="ar-SA"/>
      </w:rPr>
    </w:lvl>
  </w:abstractNum>
  <w:abstractNum w:abstractNumId="83" w15:restartNumberingAfterBreak="0">
    <w:nsid w:val="1FD97089"/>
    <w:multiLevelType w:val="hybridMultilevel"/>
    <w:tmpl w:val="15026740"/>
    <w:lvl w:ilvl="0" w:tplc="9ACAAB88">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07244840">
      <w:numFmt w:val="bullet"/>
      <w:lvlText w:val="•"/>
      <w:lvlJc w:val="left"/>
      <w:pPr>
        <w:ind w:left="913" w:hanging="173"/>
      </w:pPr>
      <w:rPr>
        <w:rFonts w:hint="default"/>
        <w:lang w:val="hr-HR" w:eastAsia="en-US" w:bidi="ar-SA"/>
      </w:rPr>
    </w:lvl>
    <w:lvl w:ilvl="2" w:tplc="400C9824">
      <w:numFmt w:val="bullet"/>
      <w:lvlText w:val="•"/>
      <w:lvlJc w:val="left"/>
      <w:pPr>
        <w:ind w:left="1547" w:hanging="173"/>
      </w:pPr>
      <w:rPr>
        <w:rFonts w:hint="default"/>
        <w:lang w:val="hr-HR" w:eastAsia="en-US" w:bidi="ar-SA"/>
      </w:rPr>
    </w:lvl>
    <w:lvl w:ilvl="3" w:tplc="38625836">
      <w:numFmt w:val="bullet"/>
      <w:lvlText w:val="•"/>
      <w:lvlJc w:val="left"/>
      <w:pPr>
        <w:ind w:left="2181" w:hanging="173"/>
      </w:pPr>
      <w:rPr>
        <w:rFonts w:hint="default"/>
        <w:lang w:val="hr-HR" w:eastAsia="en-US" w:bidi="ar-SA"/>
      </w:rPr>
    </w:lvl>
    <w:lvl w:ilvl="4" w:tplc="99F601E4">
      <w:numFmt w:val="bullet"/>
      <w:lvlText w:val="•"/>
      <w:lvlJc w:val="left"/>
      <w:pPr>
        <w:ind w:left="2815" w:hanging="173"/>
      </w:pPr>
      <w:rPr>
        <w:rFonts w:hint="default"/>
        <w:lang w:val="hr-HR" w:eastAsia="en-US" w:bidi="ar-SA"/>
      </w:rPr>
    </w:lvl>
    <w:lvl w:ilvl="5" w:tplc="E98E8D3E">
      <w:numFmt w:val="bullet"/>
      <w:lvlText w:val="•"/>
      <w:lvlJc w:val="left"/>
      <w:pPr>
        <w:ind w:left="3449" w:hanging="173"/>
      </w:pPr>
      <w:rPr>
        <w:rFonts w:hint="default"/>
        <w:lang w:val="hr-HR" w:eastAsia="en-US" w:bidi="ar-SA"/>
      </w:rPr>
    </w:lvl>
    <w:lvl w:ilvl="6" w:tplc="23B8B374">
      <w:numFmt w:val="bullet"/>
      <w:lvlText w:val="•"/>
      <w:lvlJc w:val="left"/>
      <w:pPr>
        <w:ind w:left="4083" w:hanging="173"/>
      </w:pPr>
      <w:rPr>
        <w:rFonts w:hint="default"/>
        <w:lang w:val="hr-HR" w:eastAsia="en-US" w:bidi="ar-SA"/>
      </w:rPr>
    </w:lvl>
    <w:lvl w:ilvl="7" w:tplc="E72C3654">
      <w:numFmt w:val="bullet"/>
      <w:lvlText w:val="•"/>
      <w:lvlJc w:val="left"/>
      <w:pPr>
        <w:ind w:left="4716" w:hanging="173"/>
      </w:pPr>
      <w:rPr>
        <w:rFonts w:hint="default"/>
        <w:lang w:val="hr-HR" w:eastAsia="en-US" w:bidi="ar-SA"/>
      </w:rPr>
    </w:lvl>
    <w:lvl w:ilvl="8" w:tplc="A87E52E4">
      <w:numFmt w:val="bullet"/>
      <w:lvlText w:val="•"/>
      <w:lvlJc w:val="left"/>
      <w:pPr>
        <w:ind w:left="5350" w:hanging="173"/>
      </w:pPr>
      <w:rPr>
        <w:rFonts w:hint="default"/>
        <w:lang w:val="hr-HR" w:eastAsia="en-US" w:bidi="ar-SA"/>
      </w:rPr>
    </w:lvl>
  </w:abstractNum>
  <w:abstractNum w:abstractNumId="84" w15:restartNumberingAfterBreak="0">
    <w:nsid w:val="200C199B"/>
    <w:multiLevelType w:val="hybridMultilevel"/>
    <w:tmpl w:val="EFFAE4AE"/>
    <w:lvl w:ilvl="0" w:tplc="6800261A">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0BECB8B2">
      <w:numFmt w:val="bullet"/>
      <w:lvlText w:val="•"/>
      <w:lvlJc w:val="left"/>
      <w:pPr>
        <w:ind w:left="2261" w:hanging="285"/>
      </w:pPr>
      <w:rPr>
        <w:rFonts w:hint="default"/>
        <w:lang w:val="hr-HR" w:eastAsia="en-US" w:bidi="ar-SA"/>
      </w:rPr>
    </w:lvl>
    <w:lvl w:ilvl="2" w:tplc="F4D082FE">
      <w:numFmt w:val="bullet"/>
      <w:lvlText w:val="•"/>
      <w:lvlJc w:val="left"/>
      <w:pPr>
        <w:ind w:left="3223" w:hanging="285"/>
      </w:pPr>
      <w:rPr>
        <w:rFonts w:hint="default"/>
        <w:lang w:val="hr-HR" w:eastAsia="en-US" w:bidi="ar-SA"/>
      </w:rPr>
    </w:lvl>
    <w:lvl w:ilvl="3" w:tplc="BBB2270E">
      <w:numFmt w:val="bullet"/>
      <w:lvlText w:val="•"/>
      <w:lvlJc w:val="left"/>
      <w:pPr>
        <w:ind w:left="4184" w:hanging="285"/>
      </w:pPr>
      <w:rPr>
        <w:rFonts w:hint="default"/>
        <w:lang w:val="hr-HR" w:eastAsia="en-US" w:bidi="ar-SA"/>
      </w:rPr>
    </w:lvl>
    <w:lvl w:ilvl="4" w:tplc="C3F66814">
      <w:numFmt w:val="bullet"/>
      <w:lvlText w:val="•"/>
      <w:lvlJc w:val="left"/>
      <w:pPr>
        <w:ind w:left="5146" w:hanging="285"/>
      </w:pPr>
      <w:rPr>
        <w:rFonts w:hint="default"/>
        <w:lang w:val="hr-HR" w:eastAsia="en-US" w:bidi="ar-SA"/>
      </w:rPr>
    </w:lvl>
    <w:lvl w:ilvl="5" w:tplc="3418FC00">
      <w:numFmt w:val="bullet"/>
      <w:lvlText w:val="•"/>
      <w:lvlJc w:val="left"/>
      <w:pPr>
        <w:ind w:left="6107" w:hanging="285"/>
      </w:pPr>
      <w:rPr>
        <w:rFonts w:hint="default"/>
        <w:lang w:val="hr-HR" w:eastAsia="en-US" w:bidi="ar-SA"/>
      </w:rPr>
    </w:lvl>
    <w:lvl w:ilvl="6" w:tplc="3E56B5F8">
      <w:numFmt w:val="bullet"/>
      <w:lvlText w:val="•"/>
      <w:lvlJc w:val="left"/>
      <w:pPr>
        <w:ind w:left="7069" w:hanging="285"/>
      </w:pPr>
      <w:rPr>
        <w:rFonts w:hint="default"/>
        <w:lang w:val="hr-HR" w:eastAsia="en-US" w:bidi="ar-SA"/>
      </w:rPr>
    </w:lvl>
    <w:lvl w:ilvl="7" w:tplc="86F6285A">
      <w:numFmt w:val="bullet"/>
      <w:lvlText w:val="•"/>
      <w:lvlJc w:val="left"/>
      <w:pPr>
        <w:ind w:left="8030" w:hanging="285"/>
      </w:pPr>
      <w:rPr>
        <w:rFonts w:hint="default"/>
        <w:lang w:val="hr-HR" w:eastAsia="en-US" w:bidi="ar-SA"/>
      </w:rPr>
    </w:lvl>
    <w:lvl w:ilvl="8" w:tplc="6978B142">
      <w:numFmt w:val="bullet"/>
      <w:lvlText w:val="•"/>
      <w:lvlJc w:val="left"/>
      <w:pPr>
        <w:ind w:left="8992" w:hanging="285"/>
      </w:pPr>
      <w:rPr>
        <w:rFonts w:hint="default"/>
        <w:lang w:val="hr-HR" w:eastAsia="en-US" w:bidi="ar-SA"/>
      </w:rPr>
    </w:lvl>
  </w:abstractNum>
  <w:abstractNum w:abstractNumId="85" w15:restartNumberingAfterBreak="0">
    <w:nsid w:val="2055150E"/>
    <w:multiLevelType w:val="hybridMultilevel"/>
    <w:tmpl w:val="D28A92CC"/>
    <w:lvl w:ilvl="0" w:tplc="3788C7F6">
      <w:numFmt w:val="bullet"/>
      <w:lvlText w:val="-"/>
      <w:lvlJc w:val="left"/>
      <w:pPr>
        <w:ind w:left="287" w:hanging="173"/>
      </w:pPr>
      <w:rPr>
        <w:rFonts w:ascii="Arial Narrow" w:eastAsia="Arial Narrow" w:hAnsi="Arial Narrow" w:cs="Arial Narrow" w:hint="default"/>
        <w:b w:val="0"/>
        <w:bCs w:val="0"/>
        <w:i w:val="0"/>
        <w:iCs w:val="0"/>
        <w:spacing w:val="0"/>
        <w:w w:val="99"/>
        <w:sz w:val="22"/>
        <w:szCs w:val="22"/>
        <w:lang w:val="hr-HR" w:eastAsia="en-US" w:bidi="ar-SA"/>
      </w:rPr>
    </w:lvl>
    <w:lvl w:ilvl="1" w:tplc="CFC8A902">
      <w:numFmt w:val="bullet"/>
      <w:lvlText w:val="•"/>
      <w:lvlJc w:val="left"/>
      <w:pPr>
        <w:ind w:left="913" w:hanging="173"/>
      </w:pPr>
      <w:rPr>
        <w:rFonts w:hint="default"/>
        <w:lang w:val="hr-HR" w:eastAsia="en-US" w:bidi="ar-SA"/>
      </w:rPr>
    </w:lvl>
    <w:lvl w:ilvl="2" w:tplc="5510C60A">
      <w:numFmt w:val="bullet"/>
      <w:lvlText w:val="•"/>
      <w:lvlJc w:val="left"/>
      <w:pPr>
        <w:ind w:left="1547" w:hanging="173"/>
      </w:pPr>
      <w:rPr>
        <w:rFonts w:hint="default"/>
        <w:lang w:val="hr-HR" w:eastAsia="en-US" w:bidi="ar-SA"/>
      </w:rPr>
    </w:lvl>
    <w:lvl w:ilvl="3" w:tplc="F83800C8">
      <w:numFmt w:val="bullet"/>
      <w:lvlText w:val="•"/>
      <w:lvlJc w:val="left"/>
      <w:pPr>
        <w:ind w:left="2181" w:hanging="173"/>
      </w:pPr>
      <w:rPr>
        <w:rFonts w:hint="default"/>
        <w:lang w:val="hr-HR" w:eastAsia="en-US" w:bidi="ar-SA"/>
      </w:rPr>
    </w:lvl>
    <w:lvl w:ilvl="4" w:tplc="637AD512">
      <w:numFmt w:val="bullet"/>
      <w:lvlText w:val="•"/>
      <w:lvlJc w:val="left"/>
      <w:pPr>
        <w:ind w:left="2815" w:hanging="173"/>
      </w:pPr>
      <w:rPr>
        <w:rFonts w:hint="default"/>
        <w:lang w:val="hr-HR" w:eastAsia="en-US" w:bidi="ar-SA"/>
      </w:rPr>
    </w:lvl>
    <w:lvl w:ilvl="5" w:tplc="921EFC98">
      <w:numFmt w:val="bullet"/>
      <w:lvlText w:val="•"/>
      <w:lvlJc w:val="left"/>
      <w:pPr>
        <w:ind w:left="3448" w:hanging="173"/>
      </w:pPr>
      <w:rPr>
        <w:rFonts w:hint="default"/>
        <w:lang w:val="hr-HR" w:eastAsia="en-US" w:bidi="ar-SA"/>
      </w:rPr>
    </w:lvl>
    <w:lvl w:ilvl="6" w:tplc="F626A910">
      <w:numFmt w:val="bullet"/>
      <w:lvlText w:val="•"/>
      <w:lvlJc w:val="left"/>
      <w:pPr>
        <w:ind w:left="4082" w:hanging="173"/>
      </w:pPr>
      <w:rPr>
        <w:rFonts w:hint="default"/>
        <w:lang w:val="hr-HR" w:eastAsia="en-US" w:bidi="ar-SA"/>
      </w:rPr>
    </w:lvl>
    <w:lvl w:ilvl="7" w:tplc="622C958E">
      <w:numFmt w:val="bullet"/>
      <w:lvlText w:val="•"/>
      <w:lvlJc w:val="left"/>
      <w:pPr>
        <w:ind w:left="4716" w:hanging="173"/>
      </w:pPr>
      <w:rPr>
        <w:rFonts w:hint="default"/>
        <w:lang w:val="hr-HR" w:eastAsia="en-US" w:bidi="ar-SA"/>
      </w:rPr>
    </w:lvl>
    <w:lvl w:ilvl="8" w:tplc="D2689E8E">
      <w:numFmt w:val="bullet"/>
      <w:lvlText w:val="•"/>
      <w:lvlJc w:val="left"/>
      <w:pPr>
        <w:ind w:left="5350" w:hanging="173"/>
      </w:pPr>
      <w:rPr>
        <w:rFonts w:hint="default"/>
        <w:lang w:val="hr-HR" w:eastAsia="en-US" w:bidi="ar-SA"/>
      </w:rPr>
    </w:lvl>
  </w:abstractNum>
  <w:abstractNum w:abstractNumId="86" w15:restartNumberingAfterBreak="0">
    <w:nsid w:val="2169790A"/>
    <w:multiLevelType w:val="hybridMultilevel"/>
    <w:tmpl w:val="7554A154"/>
    <w:lvl w:ilvl="0" w:tplc="A7E2084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AD8681AA">
      <w:numFmt w:val="bullet"/>
      <w:lvlText w:val="•"/>
      <w:lvlJc w:val="left"/>
      <w:pPr>
        <w:ind w:left="2261" w:hanging="285"/>
      </w:pPr>
      <w:rPr>
        <w:rFonts w:hint="default"/>
        <w:lang w:val="hr-HR" w:eastAsia="en-US" w:bidi="ar-SA"/>
      </w:rPr>
    </w:lvl>
    <w:lvl w:ilvl="2" w:tplc="F8EAF094">
      <w:numFmt w:val="bullet"/>
      <w:lvlText w:val="•"/>
      <w:lvlJc w:val="left"/>
      <w:pPr>
        <w:ind w:left="3223" w:hanging="285"/>
      </w:pPr>
      <w:rPr>
        <w:rFonts w:hint="default"/>
        <w:lang w:val="hr-HR" w:eastAsia="en-US" w:bidi="ar-SA"/>
      </w:rPr>
    </w:lvl>
    <w:lvl w:ilvl="3" w:tplc="18246E64">
      <w:numFmt w:val="bullet"/>
      <w:lvlText w:val="•"/>
      <w:lvlJc w:val="left"/>
      <w:pPr>
        <w:ind w:left="4184" w:hanging="285"/>
      </w:pPr>
      <w:rPr>
        <w:rFonts w:hint="default"/>
        <w:lang w:val="hr-HR" w:eastAsia="en-US" w:bidi="ar-SA"/>
      </w:rPr>
    </w:lvl>
    <w:lvl w:ilvl="4" w:tplc="95B017F4">
      <w:numFmt w:val="bullet"/>
      <w:lvlText w:val="•"/>
      <w:lvlJc w:val="left"/>
      <w:pPr>
        <w:ind w:left="5146" w:hanging="285"/>
      </w:pPr>
      <w:rPr>
        <w:rFonts w:hint="default"/>
        <w:lang w:val="hr-HR" w:eastAsia="en-US" w:bidi="ar-SA"/>
      </w:rPr>
    </w:lvl>
    <w:lvl w:ilvl="5" w:tplc="5C4AF82E">
      <w:numFmt w:val="bullet"/>
      <w:lvlText w:val="•"/>
      <w:lvlJc w:val="left"/>
      <w:pPr>
        <w:ind w:left="6107" w:hanging="285"/>
      </w:pPr>
      <w:rPr>
        <w:rFonts w:hint="default"/>
        <w:lang w:val="hr-HR" w:eastAsia="en-US" w:bidi="ar-SA"/>
      </w:rPr>
    </w:lvl>
    <w:lvl w:ilvl="6" w:tplc="B5C85698">
      <w:numFmt w:val="bullet"/>
      <w:lvlText w:val="•"/>
      <w:lvlJc w:val="left"/>
      <w:pPr>
        <w:ind w:left="7069" w:hanging="285"/>
      </w:pPr>
      <w:rPr>
        <w:rFonts w:hint="default"/>
        <w:lang w:val="hr-HR" w:eastAsia="en-US" w:bidi="ar-SA"/>
      </w:rPr>
    </w:lvl>
    <w:lvl w:ilvl="7" w:tplc="688091DE">
      <w:numFmt w:val="bullet"/>
      <w:lvlText w:val="•"/>
      <w:lvlJc w:val="left"/>
      <w:pPr>
        <w:ind w:left="8030" w:hanging="285"/>
      </w:pPr>
      <w:rPr>
        <w:rFonts w:hint="default"/>
        <w:lang w:val="hr-HR" w:eastAsia="en-US" w:bidi="ar-SA"/>
      </w:rPr>
    </w:lvl>
    <w:lvl w:ilvl="8" w:tplc="9D08DB5A">
      <w:numFmt w:val="bullet"/>
      <w:lvlText w:val="•"/>
      <w:lvlJc w:val="left"/>
      <w:pPr>
        <w:ind w:left="8992" w:hanging="285"/>
      </w:pPr>
      <w:rPr>
        <w:rFonts w:hint="default"/>
        <w:lang w:val="hr-HR" w:eastAsia="en-US" w:bidi="ar-SA"/>
      </w:rPr>
    </w:lvl>
  </w:abstractNum>
  <w:abstractNum w:abstractNumId="87" w15:restartNumberingAfterBreak="0">
    <w:nsid w:val="21EA3DF0"/>
    <w:multiLevelType w:val="hybridMultilevel"/>
    <w:tmpl w:val="ACC459EC"/>
    <w:lvl w:ilvl="0" w:tplc="1BAE6C20">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A35C9DF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97449B12">
      <w:numFmt w:val="bullet"/>
      <w:lvlText w:val="•"/>
      <w:lvlJc w:val="left"/>
      <w:pPr>
        <w:ind w:left="2759" w:hanging="360"/>
      </w:pPr>
      <w:rPr>
        <w:rFonts w:hint="default"/>
        <w:lang w:val="hr-HR" w:eastAsia="en-US" w:bidi="ar-SA"/>
      </w:rPr>
    </w:lvl>
    <w:lvl w:ilvl="3" w:tplc="7A72E198">
      <w:numFmt w:val="bullet"/>
      <w:lvlText w:val="•"/>
      <w:lvlJc w:val="left"/>
      <w:pPr>
        <w:ind w:left="3778" w:hanging="360"/>
      </w:pPr>
      <w:rPr>
        <w:rFonts w:hint="default"/>
        <w:lang w:val="hr-HR" w:eastAsia="en-US" w:bidi="ar-SA"/>
      </w:rPr>
    </w:lvl>
    <w:lvl w:ilvl="4" w:tplc="3E4C71DA">
      <w:numFmt w:val="bullet"/>
      <w:lvlText w:val="•"/>
      <w:lvlJc w:val="left"/>
      <w:pPr>
        <w:ind w:left="4798" w:hanging="360"/>
      </w:pPr>
      <w:rPr>
        <w:rFonts w:hint="default"/>
        <w:lang w:val="hr-HR" w:eastAsia="en-US" w:bidi="ar-SA"/>
      </w:rPr>
    </w:lvl>
    <w:lvl w:ilvl="5" w:tplc="336E5B0A">
      <w:numFmt w:val="bullet"/>
      <w:lvlText w:val="•"/>
      <w:lvlJc w:val="left"/>
      <w:pPr>
        <w:ind w:left="5817" w:hanging="360"/>
      </w:pPr>
      <w:rPr>
        <w:rFonts w:hint="default"/>
        <w:lang w:val="hr-HR" w:eastAsia="en-US" w:bidi="ar-SA"/>
      </w:rPr>
    </w:lvl>
    <w:lvl w:ilvl="6" w:tplc="F5E61A4E">
      <w:numFmt w:val="bullet"/>
      <w:lvlText w:val="•"/>
      <w:lvlJc w:val="left"/>
      <w:pPr>
        <w:ind w:left="6837" w:hanging="360"/>
      </w:pPr>
      <w:rPr>
        <w:rFonts w:hint="default"/>
        <w:lang w:val="hr-HR" w:eastAsia="en-US" w:bidi="ar-SA"/>
      </w:rPr>
    </w:lvl>
    <w:lvl w:ilvl="7" w:tplc="756ABDCC">
      <w:numFmt w:val="bullet"/>
      <w:lvlText w:val="•"/>
      <w:lvlJc w:val="left"/>
      <w:pPr>
        <w:ind w:left="7856" w:hanging="360"/>
      </w:pPr>
      <w:rPr>
        <w:rFonts w:hint="default"/>
        <w:lang w:val="hr-HR" w:eastAsia="en-US" w:bidi="ar-SA"/>
      </w:rPr>
    </w:lvl>
    <w:lvl w:ilvl="8" w:tplc="EA94C1B6">
      <w:numFmt w:val="bullet"/>
      <w:lvlText w:val="•"/>
      <w:lvlJc w:val="left"/>
      <w:pPr>
        <w:ind w:left="8876" w:hanging="360"/>
      </w:pPr>
      <w:rPr>
        <w:rFonts w:hint="default"/>
        <w:lang w:val="hr-HR" w:eastAsia="en-US" w:bidi="ar-SA"/>
      </w:rPr>
    </w:lvl>
  </w:abstractNum>
  <w:abstractNum w:abstractNumId="88" w15:restartNumberingAfterBreak="0">
    <w:nsid w:val="22D8621E"/>
    <w:multiLevelType w:val="hybridMultilevel"/>
    <w:tmpl w:val="DA383F42"/>
    <w:lvl w:ilvl="0" w:tplc="3024309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5A5E1B84">
      <w:numFmt w:val="bullet"/>
      <w:lvlText w:val="•"/>
      <w:lvlJc w:val="left"/>
      <w:pPr>
        <w:ind w:left="2261" w:hanging="285"/>
      </w:pPr>
      <w:rPr>
        <w:rFonts w:hint="default"/>
        <w:lang w:val="hr-HR" w:eastAsia="en-US" w:bidi="ar-SA"/>
      </w:rPr>
    </w:lvl>
    <w:lvl w:ilvl="2" w:tplc="D74E48B0">
      <w:numFmt w:val="bullet"/>
      <w:lvlText w:val="•"/>
      <w:lvlJc w:val="left"/>
      <w:pPr>
        <w:ind w:left="3223" w:hanging="285"/>
      </w:pPr>
      <w:rPr>
        <w:rFonts w:hint="default"/>
        <w:lang w:val="hr-HR" w:eastAsia="en-US" w:bidi="ar-SA"/>
      </w:rPr>
    </w:lvl>
    <w:lvl w:ilvl="3" w:tplc="F7E47104">
      <w:numFmt w:val="bullet"/>
      <w:lvlText w:val="•"/>
      <w:lvlJc w:val="left"/>
      <w:pPr>
        <w:ind w:left="4184" w:hanging="285"/>
      </w:pPr>
      <w:rPr>
        <w:rFonts w:hint="default"/>
        <w:lang w:val="hr-HR" w:eastAsia="en-US" w:bidi="ar-SA"/>
      </w:rPr>
    </w:lvl>
    <w:lvl w:ilvl="4" w:tplc="1286E4D6">
      <w:numFmt w:val="bullet"/>
      <w:lvlText w:val="•"/>
      <w:lvlJc w:val="left"/>
      <w:pPr>
        <w:ind w:left="5146" w:hanging="285"/>
      </w:pPr>
      <w:rPr>
        <w:rFonts w:hint="default"/>
        <w:lang w:val="hr-HR" w:eastAsia="en-US" w:bidi="ar-SA"/>
      </w:rPr>
    </w:lvl>
    <w:lvl w:ilvl="5" w:tplc="94BEC756">
      <w:numFmt w:val="bullet"/>
      <w:lvlText w:val="•"/>
      <w:lvlJc w:val="left"/>
      <w:pPr>
        <w:ind w:left="6107" w:hanging="285"/>
      </w:pPr>
      <w:rPr>
        <w:rFonts w:hint="default"/>
        <w:lang w:val="hr-HR" w:eastAsia="en-US" w:bidi="ar-SA"/>
      </w:rPr>
    </w:lvl>
    <w:lvl w:ilvl="6" w:tplc="BFBAB650">
      <w:numFmt w:val="bullet"/>
      <w:lvlText w:val="•"/>
      <w:lvlJc w:val="left"/>
      <w:pPr>
        <w:ind w:left="7069" w:hanging="285"/>
      </w:pPr>
      <w:rPr>
        <w:rFonts w:hint="default"/>
        <w:lang w:val="hr-HR" w:eastAsia="en-US" w:bidi="ar-SA"/>
      </w:rPr>
    </w:lvl>
    <w:lvl w:ilvl="7" w:tplc="CE82E29E">
      <w:numFmt w:val="bullet"/>
      <w:lvlText w:val="•"/>
      <w:lvlJc w:val="left"/>
      <w:pPr>
        <w:ind w:left="8030" w:hanging="285"/>
      </w:pPr>
      <w:rPr>
        <w:rFonts w:hint="default"/>
        <w:lang w:val="hr-HR" w:eastAsia="en-US" w:bidi="ar-SA"/>
      </w:rPr>
    </w:lvl>
    <w:lvl w:ilvl="8" w:tplc="88C221B8">
      <w:numFmt w:val="bullet"/>
      <w:lvlText w:val="•"/>
      <w:lvlJc w:val="left"/>
      <w:pPr>
        <w:ind w:left="8992" w:hanging="285"/>
      </w:pPr>
      <w:rPr>
        <w:rFonts w:hint="default"/>
        <w:lang w:val="hr-HR" w:eastAsia="en-US" w:bidi="ar-SA"/>
      </w:rPr>
    </w:lvl>
  </w:abstractNum>
  <w:abstractNum w:abstractNumId="89" w15:restartNumberingAfterBreak="0">
    <w:nsid w:val="23DA1104"/>
    <w:multiLevelType w:val="hybridMultilevel"/>
    <w:tmpl w:val="F13E7BBE"/>
    <w:lvl w:ilvl="0" w:tplc="A6A6AD76">
      <w:numFmt w:val="bullet"/>
      <w:lvlText w:val="-"/>
      <w:lvlJc w:val="left"/>
      <w:pPr>
        <w:ind w:left="287" w:hanging="173"/>
      </w:pPr>
      <w:rPr>
        <w:rFonts w:ascii="Arial Narrow" w:eastAsia="Arial Narrow" w:hAnsi="Arial Narrow" w:cs="Arial Narrow" w:hint="default"/>
        <w:b w:val="0"/>
        <w:bCs w:val="0"/>
        <w:i w:val="0"/>
        <w:iCs w:val="0"/>
        <w:spacing w:val="0"/>
        <w:w w:val="99"/>
        <w:sz w:val="22"/>
        <w:szCs w:val="22"/>
        <w:lang w:val="hr-HR" w:eastAsia="en-US" w:bidi="ar-SA"/>
      </w:rPr>
    </w:lvl>
    <w:lvl w:ilvl="1" w:tplc="3540499A">
      <w:numFmt w:val="bullet"/>
      <w:lvlText w:val="•"/>
      <w:lvlJc w:val="left"/>
      <w:pPr>
        <w:ind w:left="913" w:hanging="173"/>
      </w:pPr>
      <w:rPr>
        <w:rFonts w:hint="default"/>
        <w:lang w:val="hr-HR" w:eastAsia="en-US" w:bidi="ar-SA"/>
      </w:rPr>
    </w:lvl>
    <w:lvl w:ilvl="2" w:tplc="F7F87104">
      <w:numFmt w:val="bullet"/>
      <w:lvlText w:val="•"/>
      <w:lvlJc w:val="left"/>
      <w:pPr>
        <w:ind w:left="1547" w:hanging="173"/>
      </w:pPr>
      <w:rPr>
        <w:rFonts w:hint="default"/>
        <w:lang w:val="hr-HR" w:eastAsia="en-US" w:bidi="ar-SA"/>
      </w:rPr>
    </w:lvl>
    <w:lvl w:ilvl="3" w:tplc="496415E8">
      <w:numFmt w:val="bullet"/>
      <w:lvlText w:val="•"/>
      <w:lvlJc w:val="left"/>
      <w:pPr>
        <w:ind w:left="2181" w:hanging="173"/>
      </w:pPr>
      <w:rPr>
        <w:rFonts w:hint="default"/>
        <w:lang w:val="hr-HR" w:eastAsia="en-US" w:bidi="ar-SA"/>
      </w:rPr>
    </w:lvl>
    <w:lvl w:ilvl="4" w:tplc="CCFEE1C0">
      <w:numFmt w:val="bullet"/>
      <w:lvlText w:val="•"/>
      <w:lvlJc w:val="left"/>
      <w:pPr>
        <w:ind w:left="2815" w:hanging="173"/>
      </w:pPr>
      <w:rPr>
        <w:rFonts w:hint="default"/>
        <w:lang w:val="hr-HR" w:eastAsia="en-US" w:bidi="ar-SA"/>
      </w:rPr>
    </w:lvl>
    <w:lvl w:ilvl="5" w:tplc="26562C2E">
      <w:numFmt w:val="bullet"/>
      <w:lvlText w:val="•"/>
      <w:lvlJc w:val="left"/>
      <w:pPr>
        <w:ind w:left="3449" w:hanging="173"/>
      </w:pPr>
      <w:rPr>
        <w:rFonts w:hint="default"/>
        <w:lang w:val="hr-HR" w:eastAsia="en-US" w:bidi="ar-SA"/>
      </w:rPr>
    </w:lvl>
    <w:lvl w:ilvl="6" w:tplc="3A94C774">
      <w:numFmt w:val="bullet"/>
      <w:lvlText w:val="•"/>
      <w:lvlJc w:val="left"/>
      <w:pPr>
        <w:ind w:left="4083" w:hanging="173"/>
      </w:pPr>
      <w:rPr>
        <w:rFonts w:hint="default"/>
        <w:lang w:val="hr-HR" w:eastAsia="en-US" w:bidi="ar-SA"/>
      </w:rPr>
    </w:lvl>
    <w:lvl w:ilvl="7" w:tplc="204EA6AA">
      <w:numFmt w:val="bullet"/>
      <w:lvlText w:val="•"/>
      <w:lvlJc w:val="left"/>
      <w:pPr>
        <w:ind w:left="4716" w:hanging="173"/>
      </w:pPr>
      <w:rPr>
        <w:rFonts w:hint="default"/>
        <w:lang w:val="hr-HR" w:eastAsia="en-US" w:bidi="ar-SA"/>
      </w:rPr>
    </w:lvl>
    <w:lvl w:ilvl="8" w:tplc="41A25BBC">
      <w:numFmt w:val="bullet"/>
      <w:lvlText w:val="•"/>
      <w:lvlJc w:val="left"/>
      <w:pPr>
        <w:ind w:left="5350" w:hanging="173"/>
      </w:pPr>
      <w:rPr>
        <w:rFonts w:hint="default"/>
        <w:lang w:val="hr-HR" w:eastAsia="en-US" w:bidi="ar-SA"/>
      </w:rPr>
    </w:lvl>
  </w:abstractNum>
  <w:abstractNum w:abstractNumId="90" w15:restartNumberingAfterBreak="0">
    <w:nsid w:val="244E6F93"/>
    <w:multiLevelType w:val="hybridMultilevel"/>
    <w:tmpl w:val="5AB07DA2"/>
    <w:lvl w:ilvl="0" w:tplc="3B9A0E1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FDC287EE">
      <w:numFmt w:val="bullet"/>
      <w:lvlText w:val="•"/>
      <w:lvlJc w:val="left"/>
      <w:pPr>
        <w:ind w:left="2261" w:hanging="285"/>
      </w:pPr>
      <w:rPr>
        <w:rFonts w:hint="default"/>
        <w:lang w:val="hr-HR" w:eastAsia="en-US" w:bidi="ar-SA"/>
      </w:rPr>
    </w:lvl>
    <w:lvl w:ilvl="2" w:tplc="2B723736">
      <w:numFmt w:val="bullet"/>
      <w:lvlText w:val="•"/>
      <w:lvlJc w:val="left"/>
      <w:pPr>
        <w:ind w:left="3223" w:hanging="285"/>
      </w:pPr>
      <w:rPr>
        <w:rFonts w:hint="default"/>
        <w:lang w:val="hr-HR" w:eastAsia="en-US" w:bidi="ar-SA"/>
      </w:rPr>
    </w:lvl>
    <w:lvl w:ilvl="3" w:tplc="A2C4B1C0">
      <w:numFmt w:val="bullet"/>
      <w:lvlText w:val="•"/>
      <w:lvlJc w:val="left"/>
      <w:pPr>
        <w:ind w:left="4184" w:hanging="285"/>
      </w:pPr>
      <w:rPr>
        <w:rFonts w:hint="default"/>
        <w:lang w:val="hr-HR" w:eastAsia="en-US" w:bidi="ar-SA"/>
      </w:rPr>
    </w:lvl>
    <w:lvl w:ilvl="4" w:tplc="85EC2034">
      <w:numFmt w:val="bullet"/>
      <w:lvlText w:val="•"/>
      <w:lvlJc w:val="left"/>
      <w:pPr>
        <w:ind w:left="5146" w:hanging="285"/>
      </w:pPr>
      <w:rPr>
        <w:rFonts w:hint="default"/>
        <w:lang w:val="hr-HR" w:eastAsia="en-US" w:bidi="ar-SA"/>
      </w:rPr>
    </w:lvl>
    <w:lvl w:ilvl="5" w:tplc="C15C6332">
      <w:numFmt w:val="bullet"/>
      <w:lvlText w:val="•"/>
      <w:lvlJc w:val="left"/>
      <w:pPr>
        <w:ind w:left="6107" w:hanging="285"/>
      </w:pPr>
      <w:rPr>
        <w:rFonts w:hint="default"/>
        <w:lang w:val="hr-HR" w:eastAsia="en-US" w:bidi="ar-SA"/>
      </w:rPr>
    </w:lvl>
    <w:lvl w:ilvl="6" w:tplc="0932346E">
      <w:numFmt w:val="bullet"/>
      <w:lvlText w:val="•"/>
      <w:lvlJc w:val="left"/>
      <w:pPr>
        <w:ind w:left="7069" w:hanging="285"/>
      </w:pPr>
      <w:rPr>
        <w:rFonts w:hint="default"/>
        <w:lang w:val="hr-HR" w:eastAsia="en-US" w:bidi="ar-SA"/>
      </w:rPr>
    </w:lvl>
    <w:lvl w:ilvl="7" w:tplc="B3FEB516">
      <w:numFmt w:val="bullet"/>
      <w:lvlText w:val="•"/>
      <w:lvlJc w:val="left"/>
      <w:pPr>
        <w:ind w:left="8030" w:hanging="285"/>
      </w:pPr>
      <w:rPr>
        <w:rFonts w:hint="default"/>
        <w:lang w:val="hr-HR" w:eastAsia="en-US" w:bidi="ar-SA"/>
      </w:rPr>
    </w:lvl>
    <w:lvl w:ilvl="8" w:tplc="B58684AA">
      <w:numFmt w:val="bullet"/>
      <w:lvlText w:val="•"/>
      <w:lvlJc w:val="left"/>
      <w:pPr>
        <w:ind w:left="8992" w:hanging="285"/>
      </w:pPr>
      <w:rPr>
        <w:rFonts w:hint="default"/>
        <w:lang w:val="hr-HR" w:eastAsia="en-US" w:bidi="ar-SA"/>
      </w:rPr>
    </w:lvl>
  </w:abstractNum>
  <w:abstractNum w:abstractNumId="91" w15:restartNumberingAfterBreak="0">
    <w:nsid w:val="2453364D"/>
    <w:multiLevelType w:val="hybridMultilevel"/>
    <w:tmpl w:val="AE5ED088"/>
    <w:lvl w:ilvl="0" w:tplc="86A26E1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FC18D1AE">
      <w:numFmt w:val="bullet"/>
      <w:lvlText w:val="•"/>
      <w:lvlJc w:val="left"/>
      <w:pPr>
        <w:ind w:left="2261" w:hanging="285"/>
      </w:pPr>
      <w:rPr>
        <w:rFonts w:hint="default"/>
        <w:lang w:val="hr-HR" w:eastAsia="en-US" w:bidi="ar-SA"/>
      </w:rPr>
    </w:lvl>
    <w:lvl w:ilvl="2" w:tplc="B7B4E6A8">
      <w:numFmt w:val="bullet"/>
      <w:lvlText w:val="•"/>
      <w:lvlJc w:val="left"/>
      <w:pPr>
        <w:ind w:left="3223" w:hanging="285"/>
      </w:pPr>
      <w:rPr>
        <w:rFonts w:hint="default"/>
        <w:lang w:val="hr-HR" w:eastAsia="en-US" w:bidi="ar-SA"/>
      </w:rPr>
    </w:lvl>
    <w:lvl w:ilvl="3" w:tplc="7D22ED08">
      <w:numFmt w:val="bullet"/>
      <w:lvlText w:val="•"/>
      <w:lvlJc w:val="left"/>
      <w:pPr>
        <w:ind w:left="4184" w:hanging="285"/>
      </w:pPr>
      <w:rPr>
        <w:rFonts w:hint="default"/>
        <w:lang w:val="hr-HR" w:eastAsia="en-US" w:bidi="ar-SA"/>
      </w:rPr>
    </w:lvl>
    <w:lvl w:ilvl="4" w:tplc="0DC4689E">
      <w:numFmt w:val="bullet"/>
      <w:lvlText w:val="•"/>
      <w:lvlJc w:val="left"/>
      <w:pPr>
        <w:ind w:left="5146" w:hanging="285"/>
      </w:pPr>
      <w:rPr>
        <w:rFonts w:hint="default"/>
        <w:lang w:val="hr-HR" w:eastAsia="en-US" w:bidi="ar-SA"/>
      </w:rPr>
    </w:lvl>
    <w:lvl w:ilvl="5" w:tplc="FD400C64">
      <w:numFmt w:val="bullet"/>
      <w:lvlText w:val="•"/>
      <w:lvlJc w:val="left"/>
      <w:pPr>
        <w:ind w:left="6107" w:hanging="285"/>
      </w:pPr>
      <w:rPr>
        <w:rFonts w:hint="default"/>
        <w:lang w:val="hr-HR" w:eastAsia="en-US" w:bidi="ar-SA"/>
      </w:rPr>
    </w:lvl>
    <w:lvl w:ilvl="6" w:tplc="DA2A3B60">
      <w:numFmt w:val="bullet"/>
      <w:lvlText w:val="•"/>
      <w:lvlJc w:val="left"/>
      <w:pPr>
        <w:ind w:left="7069" w:hanging="285"/>
      </w:pPr>
      <w:rPr>
        <w:rFonts w:hint="default"/>
        <w:lang w:val="hr-HR" w:eastAsia="en-US" w:bidi="ar-SA"/>
      </w:rPr>
    </w:lvl>
    <w:lvl w:ilvl="7" w:tplc="2EAE28A4">
      <w:numFmt w:val="bullet"/>
      <w:lvlText w:val="•"/>
      <w:lvlJc w:val="left"/>
      <w:pPr>
        <w:ind w:left="8030" w:hanging="285"/>
      </w:pPr>
      <w:rPr>
        <w:rFonts w:hint="default"/>
        <w:lang w:val="hr-HR" w:eastAsia="en-US" w:bidi="ar-SA"/>
      </w:rPr>
    </w:lvl>
    <w:lvl w:ilvl="8" w:tplc="7FE291F8">
      <w:numFmt w:val="bullet"/>
      <w:lvlText w:val="•"/>
      <w:lvlJc w:val="left"/>
      <w:pPr>
        <w:ind w:left="8992" w:hanging="285"/>
      </w:pPr>
      <w:rPr>
        <w:rFonts w:hint="default"/>
        <w:lang w:val="hr-HR" w:eastAsia="en-US" w:bidi="ar-SA"/>
      </w:rPr>
    </w:lvl>
  </w:abstractNum>
  <w:abstractNum w:abstractNumId="92" w15:restartNumberingAfterBreak="0">
    <w:nsid w:val="25736603"/>
    <w:multiLevelType w:val="hybridMultilevel"/>
    <w:tmpl w:val="8752B68A"/>
    <w:lvl w:ilvl="0" w:tplc="444EF99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6DC1704">
      <w:numFmt w:val="bullet"/>
      <w:lvlText w:val="•"/>
      <w:lvlJc w:val="left"/>
      <w:pPr>
        <w:ind w:left="2261" w:hanging="285"/>
      </w:pPr>
      <w:rPr>
        <w:rFonts w:hint="default"/>
        <w:lang w:val="hr-HR" w:eastAsia="en-US" w:bidi="ar-SA"/>
      </w:rPr>
    </w:lvl>
    <w:lvl w:ilvl="2" w:tplc="6C28A238">
      <w:numFmt w:val="bullet"/>
      <w:lvlText w:val="•"/>
      <w:lvlJc w:val="left"/>
      <w:pPr>
        <w:ind w:left="3223" w:hanging="285"/>
      </w:pPr>
      <w:rPr>
        <w:rFonts w:hint="default"/>
        <w:lang w:val="hr-HR" w:eastAsia="en-US" w:bidi="ar-SA"/>
      </w:rPr>
    </w:lvl>
    <w:lvl w:ilvl="3" w:tplc="E2E2A036">
      <w:numFmt w:val="bullet"/>
      <w:lvlText w:val="•"/>
      <w:lvlJc w:val="left"/>
      <w:pPr>
        <w:ind w:left="4184" w:hanging="285"/>
      </w:pPr>
      <w:rPr>
        <w:rFonts w:hint="default"/>
        <w:lang w:val="hr-HR" w:eastAsia="en-US" w:bidi="ar-SA"/>
      </w:rPr>
    </w:lvl>
    <w:lvl w:ilvl="4" w:tplc="CDDE4082">
      <w:numFmt w:val="bullet"/>
      <w:lvlText w:val="•"/>
      <w:lvlJc w:val="left"/>
      <w:pPr>
        <w:ind w:left="5146" w:hanging="285"/>
      </w:pPr>
      <w:rPr>
        <w:rFonts w:hint="default"/>
        <w:lang w:val="hr-HR" w:eastAsia="en-US" w:bidi="ar-SA"/>
      </w:rPr>
    </w:lvl>
    <w:lvl w:ilvl="5" w:tplc="1C6CD3A4">
      <w:numFmt w:val="bullet"/>
      <w:lvlText w:val="•"/>
      <w:lvlJc w:val="left"/>
      <w:pPr>
        <w:ind w:left="6107" w:hanging="285"/>
      </w:pPr>
      <w:rPr>
        <w:rFonts w:hint="default"/>
        <w:lang w:val="hr-HR" w:eastAsia="en-US" w:bidi="ar-SA"/>
      </w:rPr>
    </w:lvl>
    <w:lvl w:ilvl="6" w:tplc="F94EEC96">
      <w:numFmt w:val="bullet"/>
      <w:lvlText w:val="•"/>
      <w:lvlJc w:val="left"/>
      <w:pPr>
        <w:ind w:left="7069" w:hanging="285"/>
      </w:pPr>
      <w:rPr>
        <w:rFonts w:hint="default"/>
        <w:lang w:val="hr-HR" w:eastAsia="en-US" w:bidi="ar-SA"/>
      </w:rPr>
    </w:lvl>
    <w:lvl w:ilvl="7" w:tplc="C42A0230">
      <w:numFmt w:val="bullet"/>
      <w:lvlText w:val="•"/>
      <w:lvlJc w:val="left"/>
      <w:pPr>
        <w:ind w:left="8030" w:hanging="285"/>
      </w:pPr>
      <w:rPr>
        <w:rFonts w:hint="default"/>
        <w:lang w:val="hr-HR" w:eastAsia="en-US" w:bidi="ar-SA"/>
      </w:rPr>
    </w:lvl>
    <w:lvl w:ilvl="8" w:tplc="577EFC9A">
      <w:numFmt w:val="bullet"/>
      <w:lvlText w:val="•"/>
      <w:lvlJc w:val="left"/>
      <w:pPr>
        <w:ind w:left="8992" w:hanging="285"/>
      </w:pPr>
      <w:rPr>
        <w:rFonts w:hint="default"/>
        <w:lang w:val="hr-HR" w:eastAsia="en-US" w:bidi="ar-SA"/>
      </w:rPr>
    </w:lvl>
  </w:abstractNum>
  <w:abstractNum w:abstractNumId="93" w15:restartNumberingAfterBreak="0">
    <w:nsid w:val="26166496"/>
    <w:multiLevelType w:val="hybridMultilevel"/>
    <w:tmpl w:val="2EBAE58C"/>
    <w:lvl w:ilvl="0" w:tplc="B6C88CA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623A9FC4">
      <w:numFmt w:val="bullet"/>
      <w:lvlText w:val="•"/>
      <w:lvlJc w:val="left"/>
      <w:pPr>
        <w:ind w:left="2261" w:hanging="285"/>
      </w:pPr>
      <w:rPr>
        <w:rFonts w:hint="default"/>
        <w:lang w:val="hr-HR" w:eastAsia="en-US" w:bidi="ar-SA"/>
      </w:rPr>
    </w:lvl>
    <w:lvl w:ilvl="2" w:tplc="B5703466">
      <w:numFmt w:val="bullet"/>
      <w:lvlText w:val="•"/>
      <w:lvlJc w:val="left"/>
      <w:pPr>
        <w:ind w:left="3223" w:hanging="285"/>
      </w:pPr>
      <w:rPr>
        <w:rFonts w:hint="default"/>
        <w:lang w:val="hr-HR" w:eastAsia="en-US" w:bidi="ar-SA"/>
      </w:rPr>
    </w:lvl>
    <w:lvl w:ilvl="3" w:tplc="B1BE66AC">
      <w:numFmt w:val="bullet"/>
      <w:lvlText w:val="•"/>
      <w:lvlJc w:val="left"/>
      <w:pPr>
        <w:ind w:left="4184" w:hanging="285"/>
      </w:pPr>
      <w:rPr>
        <w:rFonts w:hint="default"/>
        <w:lang w:val="hr-HR" w:eastAsia="en-US" w:bidi="ar-SA"/>
      </w:rPr>
    </w:lvl>
    <w:lvl w:ilvl="4" w:tplc="484609A4">
      <w:numFmt w:val="bullet"/>
      <w:lvlText w:val="•"/>
      <w:lvlJc w:val="left"/>
      <w:pPr>
        <w:ind w:left="5146" w:hanging="285"/>
      </w:pPr>
      <w:rPr>
        <w:rFonts w:hint="default"/>
        <w:lang w:val="hr-HR" w:eastAsia="en-US" w:bidi="ar-SA"/>
      </w:rPr>
    </w:lvl>
    <w:lvl w:ilvl="5" w:tplc="21367A66">
      <w:numFmt w:val="bullet"/>
      <w:lvlText w:val="•"/>
      <w:lvlJc w:val="left"/>
      <w:pPr>
        <w:ind w:left="6107" w:hanging="285"/>
      </w:pPr>
      <w:rPr>
        <w:rFonts w:hint="default"/>
        <w:lang w:val="hr-HR" w:eastAsia="en-US" w:bidi="ar-SA"/>
      </w:rPr>
    </w:lvl>
    <w:lvl w:ilvl="6" w:tplc="390E2C8E">
      <w:numFmt w:val="bullet"/>
      <w:lvlText w:val="•"/>
      <w:lvlJc w:val="left"/>
      <w:pPr>
        <w:ind w:left="7069" w:hanging="285"/>
      </w:pPr>
      <w:rPr>
        <w:rFonts w:hint="default"/>
        <w:lang w:val="hr-HR" w:eastAsia="en-US" w:bidi="ar-SA"/>
      </w:rPr>
    </w:lvl>
    <w:lvl w:ilvl="7" w:tplc="9216B9D2">
      <w:numFmt w:val="bullet"/>
      <w:lvlText w:val="•"/>
      <w:lvlJc w:val="left"/>
      <w:pPr>
        <w:ind w:left="8030" w:hanging="285"/>
      </w:pPr>
      <w:rPr>
        <w:rFonts w:hint="default"/>
        <w:lang w:val="hr-HR" w:eastAsia="en-US" w:bidi="ar-SA"/>
      </w:rPr>
    </w:lvl>
    <w:lvl w:ilvl="8" w:tplc="63F2BB74">
      <w:numFmt w:val="bullet"/>
      <w:lvlText w:val="•"/>
      <w:lvlJc w:val="left"/>
      <w:pPr>
        <w:ind w:left="8992" w:hanging="285"/>
      </w:pPr>
      <w:rPr>
        <w:rFonts w:hint="default"/>
        <w:lang w:val="hr-HR" w:eastAsia="en-US" w:bidi="ar-SA"/>
      </w:rPr>
    </w:lvl>
  </w:abstractNum>
  <w:abstractNum w:abstractNumId="94" w15:restartNumberingAfterBreak="0">
    <w:nsid w:val="267C0E83"/>
    <w:multiLevelType w:val="hybridMultilevel"/>
    <w:tmpl w:val="D37CF3E0"/>
    <w:lvl w:ilvl="0" w:tplc="841827A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A31CE8F4">
      <w:numFmt w:val="bullet"/>
      <w:lvlText w:val="•"/>
      <w:lvlJc w:val="left"/>
      <w:pPr>
        <w:ind w:left="2261" w:hanging="285"/>
      </w:pPr>
      <w:rPr>
        <w:rFonts w:hint="default"/>
        <w:lang w:val="hr-HR" w:eastAsia="en-US" w:bidi="ar-SA"/>
      </w:rPr>
    </w:lvl>
    <w:lvl w:ilvl="2" w:tplc="9E12B094">
      <w:numFmt w:val="bullet"/>
      <w:lvlText w:val="•"/>
      <w:lvlJc w:val="left"/>
      <w:pPr>
        <w:ind w:left="3223" w:hanging="285"/>
      </w:pPr>
      <w:rPr>
        <w:rFonts w:hint="default"/>
        <w:lang w:val="hr-HR" w:eastAsia="en-US" w:bidi="ar-SA"/>
      </w:rPr>
    </w:lvl>
    <w:lvl w:ilvl="3" w:tplc="D4542884">
      <w:numFmt w:val="bullet"/>
      <w:lvlText w:val="•"/>
      <w:lvlJc w:val="left"/>
      <w:pPr>
        <w:ind w:left="4184" w:hanging="285"/>
      </w:pPr>
      <w:rPr>
        <w:rFonts w:hint="default"/>
        <w:lang w:val="hr-HR" w:eastAsia="en-US" w:bidi="ar-SA"/>
      </w:rPr>
    </w:lvl>
    <w:lvl w:ilvl="4" w:tplc="96E4437C">
      <w:numFmt w:val="bullet"/>
      <w:lvlText w:val="•"/>
      <w:lvlJc w:val="left"/>
      <w:pPr>
        <w:ind w:left="5146" w:hanging="285"/>
      </w:pPr>
      <w:rPr>
        <w:rFonts w:hint="default"/>
        <w:lang w:val="hr-HR" w:eastAsia="en-US" w:bidi="ar-SA"/>
      </w:rPr>
    </w:lvl>
    <w:lvl w:ilvl="5" w:tplc="584CE6C8">
      <w:numFmt w:val="bullet"/>
      <w:lvlText w:val="•"/>
      <w:lvlJc w:val="left"/>
      <w:pPr>
        <w:ind w:left="6107" w:hanging="285"/>
      </w:pPr>
      <w:rPr>
        <w:rFonts w:hint="default"/>
        <w:lang w:val="hr-HR" w:eastAsia="en-US" w:bidi="ar-SA"/>
      </w:rPr>
    </w:lvl>
    <w:lvl w:ilvl="6" w:tplc="2C0AD7D2">
      <w:numFmt w:val="bullet"/>
      <w:lvlText w:val="•"/>
      <w:lvlJc w:val="left"/>
      <w:pPr>
        <w:ind w:left="7069" w:hanging="285"/>
      </w:pPr>
      <w:rPr>
        <w:rFonts w:hint="default"/>
        <w:lang w:val="hr-HR" w:eastAsia="en-US" w:bidi="ar-SA"/>
      </w:rPr>
    </w:lvl>
    <w:lvl w:ilvl="7" w:tplc="1A3AAB0A">
      <w:numFmt w:val="bullet"/>
      <w:lvlText w:val="•"/>
      <w:lvlJc w:val="left"/>
      <w:pPr>
        <w:ind w:left="8030" w:hanging="285"/>
      </w:pPr>
      <w:rPr>
        <w:rFonts w:hint="default"/>
        <w:lang w:val="hr-HR" w:eastAsia="en-US" w:bidi="ar-SA"/>
      </w:rPr>
    </w:lvl>
    <w:lvl w:ilvl="8" w:tplc="233CF5CA">
      <w:numFmt w:val="bullet"/>
      <w:lvlText w:val="•"/>
      <w:lvlJc w:val="left"/>
      <w:pPr>
        <w:ind w:left="8992" w:hanging="285"/>
      </w:pPr>
      <w:rPr>
        <w:rFonts w:hint="default"/>
        <w:lang w:val="hr-HR" w:eastAsia="en-US" w:bidi="ar-SA"/>
      </w:rPr>
    </w:lvl>
  </w:abstractNum>
  <w:abstractNum w:abstractNumId="95" w15:restartNumberingAfterBreak="0">
    <w:nsid w:val="269F6478"/>
    <w:multiLevelType w:val="hybridMultilevel"/>
    <w:tmpl w:val="40846CF0"/>
    <w:lvl w:ilvl="0" w:tplc="9AF41C4C">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E042BFA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F8427FBE">
      <w:numFmt w:val="bullet"/>
      <w:lvlText w:val="•"/>
      <w:lvlJc w:val="left"/>
      <w:pPr>
        <w:ind w:left="2759" w:hanging="360"/>
      </w:pPr>
      <w:rPr>
        <w:rFonts w:hint="default"/>
        <w:lang w:val="hr-HR" w:eastAsia="en-US" w:bidi="ar-SA"/>
      </w:rPr>
    </w:lvl>
    <w:lvl w:ilvl="3" w:tplc="1C2C4336">
      <w:numFmt w:val="bullet"/>
      <w:lvlText w:val="•"/>
      <w:lvlJc w:val="left"/>
      <w:pPr>
        <w:ind w:left="3778" w:hanging="360"/>
      </w:pPr>
      <w:rPr>
        <w:rFonts w:hint="default"/>
        <w:lang w:val="hr-HR" w:eastAsia="en-US" w:bidi="ar-SA"/>
      </w:rPr>
    </w:lvl>
    <w:lvl w:ilvl="4" w:tplc="F038284A">
      <w:numFmt w:val="bullet"/>
      <w:lvlText w:val="•"/>
      <w:lvlJc w:val="left"/>
      <w:pPr>
        <w:ind w:left="4798" w:hanging="360"/>
      </w:pPr>
      <w:rPr>
        <w:rFonts w:hint="default"/>
        <w:lang w:val="hr-HR" w:eastAsia="en-US" w:bidi="ar-SA"/>
      </w:rPr>
    </w:lvl>
    <w:lvl w:ilvl="5" w:tplc="E6DC035E">
      <w:numFmt w:val="bullet"/>
      <w:lvlText w:val="•"/>
      <w:lvlJc w:val="left"/>
      <w:pPr>
        <w:ind w:left="5817" w:hanging="360"/>
      </w:pPr>
      <w:rPr>
        <w:rFonts w:hint="default"/>
        <w:lang w:val="hr-HR" w:eastAsia="en-US" w:bidi="ar-SA"/>
      </w:rPr>
    </w:lvl>
    <w:lvl w:ilvl="6" w:tplc="844850C8">
      <w:numFmt w:val="bullet"/>
      <w:lvlText w:val="•"/>
      <w:lvlJc w:val="left"/>
      <w:pPr>
        <w:ind w:left="6837" w:hanging="360"/>
      </w:pPr>
      <w:rPr>
        <w:rFonts w:hint="default"/>
        <w:lang w:val="hr-HR" w:eastAsia="en-US" w:bidi="ar-SA"/>
      </w:rPr>
    </w:lvl>
    <w:lvl w:ilvl="7" w:tplc="8D42810C">
      <w:numFmt w:val="bullet"/>
      <w:lvlText w:val="•"/>
      <w:lvlJc w:val="left"/>
      <w:pPr>
        <w:ind w:left="7856" w:hanging="360"/>
      </w:pPr>
      <w:rPr>
        <w:rFonts w:hint="default"/>
        <w:lang w:val="hr-HR" w:eastAsia="en-US" w:bidi="ar-SA"/>
      </w:rPr>
    </w:lvl>
    <w:lvl w:ilvl="8" w:tplc="37E6C4CE">
      <w:numFmt w:val="bullet"/>
      <w:lvlText w:val="•"/>
      <w:lvlJc w:val="left"/>
      <w:pPr>
        <w:ind w:left="8876" w:hanging="360"/>
      </w:pPr>
      <w:rPr>
        <w:rFonts w:hint="default"/>
        <w:lang w:val="hr-HR" w:eastAsia="en-US" w:bidi="ar-SA"/>
      </w:rPr>
    </w:lvl>
  </w:abstractNum>
  <w:abstractNum w:abstractNumId="96" w15:restartNumberingAfterBreak="0">
    <w:nsid w:val="26B65227"/>
    <w:multiLevelType w:val="hybridMultilevel"/>
    <w:tmpl w:val="C6821CF4"/>
    <w:lvl w:ilvl="0" w:tplc="FDE4D868">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B9D24204">
      <w:numFmt w:val="bullet"/>
      <w:lvlText w:val="•"/>
      <w:lvlJc w:val="left"/>
      <w:pPr>
        <w:ind w:left="2261" w:hanging="285"/>
      </w:pPr>
      <w:rPr>
        <w:rFonts w:hint="default"/>
        <w:lang w:val="hr-HR" w:eastAsia="en-US" w:bidi="ar-SA"/>
      </w:rPr>
    </w:lvl>
    <w:lvl w:ilvl="2" w:tplc="F8488FA8">
      <w:numFmt w:val="bullet"/>
      <w:lvlText w:val="•"/>
      <w:lvlJc w:val="left"/>
      <w:pPr>
        <w:ind w:left="3223" w:hanging="285"/>
      </w:pPr>
      <w:rPr>
        <w:rFonts w:hint="default"/>
        <w:lang w:val="hr-HR" w:eastAsia="en-US" w:bidi="ar-SA"/>
      </w:rPr>
    </w:lvl>
    <w:lvl w:ilvl="3" w:tplc="85FEEF98">
      <w:numFmt w:val="bullet"/>
      <w:lvlText w:val="•"/>
      <w:lvlJc w:val="left"/>
      <w:pPr>
        <w:ind w:left="4184" w:hanging="285"/>
      </w:pPr>
      <w:rPr>
        <w:rFonts w:hint="default"/>
        <w:lang w:val="hr-HR" w:eastAsia="en-US" w:bidi="ar-SA"/>
      </w:rPr>
    </w:lvl>
    <w:lvl w:ilvl="4" w:tplc="51466568">
      <w:numFmt w:val="bullet"/>
      <w:lvlText w:val="•"/>
      <w:lvlJc w:val="left"/>
      <w:pPr>
        <w:ind w:left="5146" w:hanging="285"/>
      </w:pPr>
      <w:rPr>
        <w:rFonts w:hint="default"/>
        <w:lang w:val="hr-HR" w:eastAsia="en-US" w:bidi="ar-SA"/>
      </w:rPr>
    </w:lvl>
    <w:lvl w:ilvl="5" w:tplc="CC487878">
      <w:numFmt w:val="bullet"/>
      <w:lvlText w:val="•"/>
      <w:lvlJc w:val="left"/>
      <w:pPr>
        <w:ind w:left="6107" w:hanging="285"/>
      </w:pPr>
      <w:rPr>
        <w:rFonts w:hint="default"/>
        <w:lang w:val="hr-HR" w:eastAsia="en-US" w:bidi="ar-SA"/>
      </w:rPr>
    </w:lvl>
    <w:lvl w:ilvl="6" w:tplc="F97EE266">
      <w:numFmt w:val="bullet"/>
      <w:lvlText w:val="•"/>
      <w:lvlJc w:val="left"/>
      <w:pPr>
        <w:ind w:left="7069" w:hanging="285"/>
      </w:pPr>
      <w:rPr>
        <w:rFonts w:hint="default"/>
        <w:lang w:val="hr-HR" w:eastAsia="en-US" w:bidi="ar-SA"/>
      </w:rPr>
    </w:lvl>
    <w:lvl w:ilvl="7" w:tplc="F342C9D4">
      <w:numFmt w:val="bullet"/>
      <w:lvlText w:val="•"/>
      <w:lvlJc w:val="left"/>
      <w:pPr>
        <w:ind w:left="8030" w:hanging="285"/>
      </w:pPr>
      <w:rPr>
        <w:rFonts w:hint="default"/>
        <w:lang w:val="hr-HR" w:eastAsia="en-US" w:bidi="ar-SA"/>
      </w:rPr>
    </w:lvl>
    <w:lvl w:ilvl="8" w:tplc="54B63EBC">
      <w:numFmt w:val="bullet"/>
      <w:lvlText w:val="•"/>
      <w:lvlJc w:val="left"/>
      <w:pPr>
        <w:ind w:left="8992" w:hanging="285"/>
      </w:pPr>
      <w:rPr>
        <w:rFonts w:hint="default"/>
        <w:lang w:val="hr-HR" w:eastAsia="en-US" w:bidi="ar-SA"/>
      </w:rPr>
    </w:lvl>
  </w:abstractNum>
  <w:abstractNum w:abstractNumId="97" w15:restartNumberingAfterBreak="0">
    <w:nsid w:val="27120807"/>
    <w:multiLevelType w:val="hybridMultilevel"/>
    <w:tmpl w:val="4ED6E374"/>
    <w:lvl w:ilvl="0" w:tplc="75000066">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B8B0BD18">
      <w:numFmt w:val="bullet"/>
      <w:lvlText w:val="•"/>
      <w:lvlJc w:val="left"/>
      <w:pPr>
        <w:ind w:left="2261" w:hanging="285"/>
      </w:pPr>
      <w:rPr>
        <w:rFonts w:hint="default"/>
        <w:lang w:val="hr-HR" w:eastAsia="en-US" w:bidi="ar-SA"/>
      </w:rPr>
    </w:lvl>
    <w:lvl w:ilvl="2" w:tplc="D62CD4F4">
      <w:numFmt w:val="bullet"/>
      <w:lvlText w:val="•"/>
      <w:lvlJc w:val="left"/>
      <w:pPr>
        <w:ind w:left="3223" w:hanging="285"/>
      </w:pPr>
      <w:rPr>
        <w:rFonts w:hint="default"/>
        <w:lang w:val="hr-HR" w:eastAsia="en-US" w:bidi="ar-SA"/>
      </w:rPr>
    </w:lvl>
    <w:lvl w:ilvl="3" w:tplc="3E0E2E3C">
      <w:numFmt w:val="bullet"/>
      <w:lvlText w:val="•"/>
      <w:lvlJc w:val="left"/>
      <w:pPr>
        <w:ind w:left="4184" w:hanging="285"/>
      </w:pPr>
      <w:rPr>
        <w:rFonts w:hint="default"/>
        <w:lang w:val="hr-HR" w:eastAsia="en-US" w:bidi="ar-SA"/>
      </w:rPr>
    </w:lvl>
    <w:lvl w:ilvl="4" w:tplc="30628FD2">
      <w:numFmt w:val="bullet"/>
      <w:lvlText w:val="•"/>
      <w:lvlJc w:val="left"/>
      <w:pPr>
        <w:ind w:left="5146" w:hanging="285"/>
      </w:pPr>
      <w:rPr>
        <w:rFonts w:hint="default"/>
        <w:lang w:val="hr-HR" w:eastAsia="en-US" w:bidi="ar-SA"/>
      </w:rPr>
    </w:lvl>
    <w:lvl w:ilvl="5" w:tplc="F7BED2EC">
      <w:numFmt w:val="bullet"/>
      <w:lvlText w:val="•"/>
      <w:lvlJc w:val="left"/>
      <w:pPr>
        <w:ind w:left="6107" w:hanging="285"/>
      </w:pPr>
      <w:rPr>
        <w:rFonts w:hint="default"/>
        <w:lang w:val="hr-HR" w:eastAsia="en-US" w:bidi="ar-SA"/>
      </w:rPr>
    </w:lvl>
    <w:lvl w:ilvl="6" w:tplc="43CC6798">
      <w:numFmt w:val="bullet"/>
      <w:lvlText w:val="•"/>
      <w:lvlJc w:val="left"/>
      <w:pPr>
        <w:ind w:left="7069" w:hanging="285"/>
      </w:pPr>
      <w:rPr>
        <w:rFonts w:hint="default"/>
        <w:lang w:val="hr-HR" w:eastAsia="en-US" w:bidi="ar-SA"/>
      </w:rPr>
    </w:lvl>
    <w:lvl w:ilvl="7" w:tplc="B68A590C">
      <w:numFmt w:val="bullet"/>
      <w:lvlText w:val="•"/>
      <w:lvlJc w:val="left"/>
      <w:pPr>
        <w:ind w:left="8030" w:hanging="285"/>
      </w:pPr>
      <w:rPr>
        <w:rFonts w:hint="default"/>
        <w:lang w:val="hr-HR" w:eastAsia="en-US" w:bidi="ar-SA"/>
      </w:rPr>
    </w:lvl>
    <w:lvl w:ilvl="8" w:tplc="9098BBFC">
      <w:numFmt w:val="bullet"/>
      <w:lvlText w:val="•"/>
      <w:lvlJc w:val="left"/>
      <w:pPr>
        <w:ind w:left="8992" w:hanging="285"/>
      </w:pPr>
      <w:rPr>
        <w:rFonts w:hint="default"/>
        <w:lang w:val="hr-HR" w:eastAsia="en-US" w:bidi="ar-SA"/>
      </w:rPr>
    </w:lvl>
  </w:abstractNum>
  <w:abstractNum w:abstractNumId="98" w15:restartNumberingAfterBreak="0">
    <w:nsid w:val="277021E7"/>
    <w:multiLevelType w:val="hybridMultilevel"/>
    <w:tmpl w:val="9F68F636"/>
    <w:lvl w:ilvl="0" w:tplc="06568F1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F5EE734A">
      <w:numFmt w:val="bullet"/>
      <w:lvlText w:val="•"/>
      <w:lvlJc w:val="left"/>
      <w:pPr>
        <w:ind w:left="2261" w:hanging="285"/>
      </w:pPr>
      <w:rPr>
        <w:rFonts w:hint="default"/>
        <w:lang w:val="hr-HR" w:eastAsia="en-US" w:bidi="ar-SA"/>
      </w:rPr>
    </w:lvl>
    <w:lvl w:ilvl="2" w:tplc="46ACAC52">
      <w:numFmt w:val="bullet"/>
      <w:lvlText w:val="•"/>
      <w:lvlJc w:val="left"/>
      <w:pPr>
        <w:ind w:left="3223" w:hanging="285"/>
      </w:pPr>
      <w:rPr>
        <w:rFonts w:hint="default"/>
        <w:lang w:val="hr-HR" w:eastAsia="en-US" w:bidi="ar-SA"/>
      </w:rPr>
    </w:lvl>
    <w:lvl w:ilvl="3" w:tplc="657CBC6C">
      <w:numFmt w:val="bullet"/>
      <w:lvlText w:val="•"/>
      <w:lvlJc w:val="left"/>
      <w:pPr>
        <w:ind w:left="4184" w:hanging="285"/>
      </w:pPr>
      <w:rPr>
        <w:rFonts w:hint="default"/>
        <w:lang w:val="hr-HR" w:eastAsia="en-US" w:bidi="ar-SA"/>
      </w:rPr>
    </w:lvl>
    <w:lvl w:ilvl="4" w:tplc="F3A2228A">
      <w:numFmt w:val="bullet"/>
      <w:lvlText w:val="•"/>
      <w:lvlJc w:val="left"/>
      <w:pPr>
        <w:ind w:left="5146" w:hanging="285"/>
      </w:pPr>
      <w:rPr>
        <w:rFonts w:hint="default"/>
        <w:lang w:val="hr-HR" w:eastAsia="en-US" w:bidi="ar-SA"/>
      </w:rPr>
    </w:lvl>
    <w:lvl w:ilvl="5" w:tplc="73121CEC">
      <w:numFmt w:val="bullet"/>
      <w:lvlText w:val="•"/>
      <w:lvlJc w:val="left"/>
      <w:pPr>
        <w:ind w:left="6107" w:hanging="285"/>
      </w:pPr>
      <w:rPr>
        <w:rFonts w:hint="default"/>
        <w:lang w:val="hr-HR" w:eastAsia="en-US" w:bidi="ar-SA"/>
      </w:rPr>
    </w:lvl>
    <w:lvl w:ilvl="6" w:tplc="F93ABA16">
      <w:numFmt w:val="bullet"/>
      <w:lvlText w:val="•"/>
      <w:lvlJc w:val="left"/>
      <w:pPr>
        <w:ind w:left="7069" w:hanging="285"/>
      </w:pPr>
      <w:rPr>
        <w:rFonts w:hint="default"/>
        <w:lang w:val="hr-HR" w:eastAsia="en-US" w:bidi="ar-SA"/>
      </w:rPr>
    </w:lvl>
    <w:lvl w:ilvl="7" w:tplc="8DF6772C">
      <w:numFmt w:val="bullet"/>
      <w:lvlText w:val="•"/>
      <w:lvlJc w:val="left"/>
      <w:pPr>
        <w:ind w:left="8030" w:hanging="285"/>
      </w:pPr>
      <w:rPr>
        <w:rFonts w:hint="default"/>
        <w:lang w:val="hr-HR" w:eastAsia="en-US" w:bidi="ar-SA"/>
      </w:rPr>
    </w:lvl>
    <w:lvl w:ilvl="8" w:tplc="4A643920">
      <w:numFmt w:val="bullet"/>
      <w:lvlText w:val="•"/>
      <w:lvlJc w:val="left"/>
      <w:pPr>
        <w:ind w:left="8992" w:hanging="285"/>
      </w:pPr>
      <w:rPr>
        <w:rFonts w:hint="default"/>
        <w:lang w:val="hr-HR" w:eastAsia="en-US" w:bidi="ar-SA"/>
      </w:rPr>
    </w:lvl>
  </w:abstractNum>
  <w:abstractNum w:abstractNumId="99" w15:restartNumberingAfterBreak="0">
    <w:nsid w:val="27937BDC"/>
    <w:multiLevelType w:val="hybridMultilevel"/>
    <w:tmpl w:val="03C8523E"/>
    <w:lvl w:ilvl="0" w:tplc="83D2A058">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E77C3D16">
      <w:numFmt w:val="bullet"/>
      <w:lvlText w:val="•"/>
      <w:lvlJc w:val="left"/>
      <w:pPr>
        <w:ind w:left="2117" w:hanging="173"/>
      </w:pPr>
      <w:rPr>
        <w:rFonts w:hint="default"/>
        <w:lang w:val="hr-HR" w:eastAsia="en-US" w:bidi="ar-SA"/>
      </w:rPr>
    </w:lvl>
    <w:lvl w:ilvl="2" w:tplc="DC52CB02">
      <w:numFmt w:val="bullet"/>
      <w:lvlText w:val="•"/>
      <w:lvlJc w:val="left"/>
      <w:pPr>
        <w:ind w:left="3095" w:hanging="173"/>
      </w:pPr>
      <w:rPr>
        <w:rFonts w:hint="default"/>
        <w:lang w:val="hr-HR" w:eastAsia="en-US" w:bidi="ar-SA"/>
      </w:rPr>
    </w:lvl>
    <w:lvl w:ilvl="3" w:tplc="8CC002D0">
      <w:numFmt w:val="bullet"/>
      <w:lvlText w:val="•"/>
      <w:lvlJc w:val="left"/>
      <w:pPr>
        <w:ind w:left="4072" w:hanging="173"/>
      </w:pPr>
      <w:rPr>
        <w:rFonts w:hint="default"/>
        <w:lang w:val="hr-HR" w:eastAsia="en-US" w:bidi="ar-SA"/>
      </w:rPr>
    </w:lvl>
    <w:lvl w:ilvl="4" w:tplc="5CF81A7C">
      <w:numFmt w:val="bullet"/>
      <w:lvlText w:val="•"/>
      <w:lvlJc w:val="left"/>
      <w:pPr>
        <w:ind w:left="5050" w:hanging="173"/>
      </w:pPr>
      <w:rPr>
        <w:rFonts w:hint="default"/>
        <w:lang w:val="hr-HR" w:eastAsia="en-US" w:bidi="ar-SA"/>
      </w:rPr>
    </w:lvl>
    <w:lvl w:ilvl="5" w:tplc="6408E036">
      <w:numFmt w:val="bullet"/>
      <w:lvlText w:val="•"/>
      <w:lvlJc w:val="left"/>
      <w:pPr>
        <w:ind w:left="6027" w:hanging="173"/>
      </w:pPr>
      <w:rPr>
        <w:rFonts w:hint="default"/>
        <w:lang w:val="hr-HR" w:eastAsia="en-US" w:bidi="ar-SA"/>
      </w:rPr>
    </w:lvl>
    <w:lvl w:ilvl="6" w:tplc="3C003CC4">
      <w:numFmt w:val="bullet"/>
      <w:lvlText w:val="•"/>
      <w:lvlJc w:val="left"/>
      <w:pPr>
        <w:ind w:left="7005" w:hanging="173"/>
      </w:pPr>
      <w:rPr>
        <w:rFonts w:hint="default"/>
        <w:lang w:val="hr-HR" w:eastAsia="en-US" w:bidi="ar-SA"/>
      </w:rPr>
    </w:lvl>
    <w:lvl w:ilvl="7" w:tplc="B044D09A">
      <w:numFmt w:val="bullet"/>
      <w:lvlText w:val="•"/>
      <w:lvlJc w:val="left"/>
      <w:pPr>
        <w:ind w:left="7982" w:hanging="173"/>
      </w:pPr>
      <w:rPr>
        <w:rFonts w:hint="default"/>
        <w:lang w:val="hr-HR" w:eastAsia="en-US" w:bidi="ar-SA"/>
      </w:rPr>
    </w:lvl>
    <w:lvl w:ilvl="8" w:tplc="2F74CBD0">
      <w:numFmt w:val="bullet"/>
      <w:lvlText w:val="•"/>
      <w:lvlJc w:val="left"/>
      <w:pPr>
        <w:ind w:left="8960" w:hanging="173"/>
      </w:pPr>
      <w:rPr>
        <w:rFonts w:hint="default"/>
        <w:lang w:val="hr-HR" w:eastAsia="en-US" w:bidi="ar-SA"/>
      </w:rPr>
    </w:lvl>
  </w:abstractNum>
  <w:abstractNum w:abstractNumId="100" w15:restartNumberingAfterBreak="0">
    <w:nsid w:val="2795416F"/>
    <w:multiLevelType w:val="hybridMultilevel"/>
    <w:tmpl w:val="EE281788"/>
    <w:lvl w:ilvl="0" w:tplc="097C4F3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3B8F5A2">
      <w:numFmt w:val="bullet"/>
      <w:lvlText w:val="•"/>
      <w:lvlJc w:val="left"/>
      <w:pPr>
        <w:ind w:left="2261" w:hanging="285"/>
      </w:pPr>
      <w:rPr>
        <w:rFonts w:hint="default"/>
        <w:lang w:val="hr-HR" w:eastAsia="en-US" w:bidi="ar-SA"/>
      </w:rPr>
    </w:lvl>
    <w:lvl w:ilvl="2" w:tplc="D1BC9366">
      <w:numFmt w:val="bullet"/>
      <w:lvlText w:val="•"/>
      <w:lvlJc w:val="left"/>
      <w:pPr>
        <w:ind w:left="3223" w:hanging="285"/>
      </w:pPr>
      <w:rPr>
        <w:rFonts w:hint="default"/>
        <w:lang w:val="hr-HR" w:eastAsia="en-US" w:bidi="ar-SA"/>
      </w:rPr>
    </w:lvl>
    <w:lvl w:ilvl="3" w:tplc="59F8D746">
      <w:numFmt w:val="bullet"/>
      <w:lvlText w:val="•"/>
      <w:lvlJc w:val="left"/>
      <w:pPr>
        <w:ind w:left="4184" w:hanging="285"/>
      </w:pPr>
      <w:rPr>
        <w:rFonts w:hint="default"/>
        <w:lang w:val="hr-HR" w:eastAsia="en-US" w:bidi="ar-SA"/>
      </w:rPr>
    </w:lvl>
    <w:lvl w:ilvl="4" w:tplc="59E4FDC0">
      <w:numFmt w:val="bullet"/>
      <w:lvlText w:val="•"/>
      <w:lvlJc w:val="left"/>
      <w:pPr>
        <w:ind w:left="5146" w:hanging="285"/>
      </w:pPr>
      <w:rPr>
        <w:rFonts w:hint="default"/>
        <w:lang w:val="hr-HR" w:eastAsia="en-US" w:bidi="ar-SA"/>
      </w:rPr>
    </w:lvl>
    <w:lvl w:ilvl="5" w:tplc="5D1EBDDC">
      <w:numFmt w:val="bullet"/>
      <w:lvlText w:val="•"/>
      <w:lvlJc w:val="left"/>
      <w:pPr>
        <w:ind w:left="6107" w:hanging="285"/>
      </w:pPr>
      <w:rPr>
        <w:rFonts w:hint="default"/>
        <w:lang w:val="hr-HR" w:eastAsia="en-US" w:bidi="ar-SA"/>
      </w:rPr>
    </w:lvl>
    <w:lvl w:ilvl="6" w:tplc="16B2FF0C">
      <w:numFmt w:val="bullet"/>
      <w:lvlText w:val="•"/>
      <w:lvlJc w:val="left"/>
      <w:pPr>
        <w:ind w:left="7069" w:hanging="285"/>
      </w:pPr>
      <w:rPr>
        <w:rFonts w:hint="default"/>
        <w:lang w:val="hr-HR" w:eastAsia="en-US" w:bidi="ar-SA"/>
      </w:rPr>
    </w:lvl>
    <w:lvl w:ilvl="7" w:tplc="011E52AE">
      <w:numFmt w:val="bullet"/>
      <w:lvlText w:val="•"/>
      <w:lvlJc w:val="left"/>
      <w:pPr>
        <w:ind w:left="8030" w:hanging="285"/>
      </w:pPr>
      <w:rPr>
        <w:rFonts w:hint="default"/>
        <w:lang w:val="hr-HR" w:eastAsia="en-US" w:bidi="ar-SA"/>
      </w:rPr>
    </w:lvl>
    <w:lvl w:ilvl="8" w:tplc="459E3E9A">
      <w:numFmt w:val="bullet"/>
      <w:lvlText w:val="•"/>
      <w:lvlJc w:val="left"/>
      <w:pPr>
        <w:ind w:left="8992" w:hanging="285"/>
      </w:pPr>
      <w:rPr>
        <w:rFonts w:hint="default"/>
        <w:lang w:val="hr-HR" w:eastAsia="en-US" w:bidi="ar-SA"/>
      </w:rPr>
    </w:lvl>
  </w:abstractNum>
  <w:abstractNum w:abstractNumId="101" w15:restartNumberingAfterBreak="0">
    <w:nsid w:val="291A72A6"/>
    <w:multiLevelType w:val="hybridMultilevel"/>
    <w:tmpl w:val="13A27AAC"/>
    <w:lvl w:ilvl="0" w:tplc="9E188B7E">
      <w:numFmt w:val="bullet"/>
      <w:lvlText w:val="-"/>
      <w:lvlJc w:val="left"/>
      <w:pPr>
        <w:ind w:left="1191" w:hanging="173"/>
      </w:pPr>
      <w:rPr>
        <w:rFonts w:ascii="Arial Narrow" w:eastAsia="Arial Narrow" w:hAnsi="Arial Narrow" w:cs="Arial Narrow" w:hint="default"/>
        <w:b w:val="0"/>
        <w:bCs w:val="0"/>
        <w:i w:val="0"/>
        <w:iCs w:val="0"/>
        <w:spacing w:val="0"/>
        <w:w w:val="99"/>
        <w:sz w:val="22"/>
        <w:szCs w:val="22"/>
        <w:lang w:val="hr-HR" w:eastAsia="en-US" w:bidi="ar-SA"/>
      </w:rPr>
    </w:lvl>
    <w:lvl w:ilvl="1" w:tplc="FD30B992">
      <w:numFmt w:val="bullet"/>
      <w:lvlText w:val="-"/>
      <w:lvlJc w:val="left"/>
      <w:pPr>
        <w:ind w:left="1299" w:hanging="143"/>
      </w:pPr>
      <w:rPr>
        <w:rFonts w:ascii="Arial Narrow" w:eastAsia="Arial Narrow" w:hAnsi="Arial Narrow" w:cs="Arial Narrow" w:hint="default"/>
        <w:b w:val="0"/>
        <w:bCs w:val="0"/>
        <w:i w:val="0"/>
        <w:iCs w:val="0"/>
        <w:spacing w:val="0"/>
        <w:w w:val="99"/>
        <w:sz w:val="22"/>
        <w:szCs w:val="22"/>
        <w:lang w:val="hr-HR" w:eastAsia="en-US" w:bidi="ar-SA"/>
      </w:rPr>
    </w:lvl>
    <w:lvl w:ilvl="2" w:tplc="BE7ABEBA">
      <w:numFmt w:val="bullet"/>
      <w:lvlText w:val="•"/>
      <w:lvlJc w:val="left"/>
      <w:pPr>
        <w:ind w:left="2368" w:hanging="143"/>
      </w:pPr>
      <w:rPr>
        <w:rFonts w:hint="default"/>
        <w:lang w:val="hr-HR" w:eastAsia="en-US" w:bidi="ar-SA"/>
      </w:rPr>
    </w:lvl>
    <w:lvl w:ilvl="3" w:tplc="5DA05188">
      <w:numFmt w:val="bullet"/>
      <w:lvlText w:val="•"/>
      <w:lvlJc w:val="left"/>
      <w:pPr>
        <w:ind w:left="3436" w:hanging="143"/>
      </w:pPr>
      <w:rPr>
        <w:rFonts w:hint="default"/>
        <w:lang w:val="hr-HR" w:eastAsia="en-US" w:bidi="ar-SA"/>
      </w:rPr>
    </w:lvl>
    <w:lvl w:ilvl="4" w:tplc="530EB33C">
      <w:numFmt w:val="bullet"/>
      <w:lvlText w:val="•"/>
      <w:lvlJc w:val="left"/>
      <w:pPr>
        <w:ind w:left="4505" w:hanging="143"/>
      </w:pPr>
      <w:rPr>
        <w:rFonts w:hint="default"/>
        <w:lang w:val="hr-HR" w:eastAsia="en-US" w:bidi="ar-SA"/>
      </w:rPr>
    </w:lvl>
    <w:lvl w:ilvl="5" w:tplc="8DF221A8">
      <w:numFmt w:val="bullet"/>
      <w:lvlText w:val="•"/>
      <w:lvlJc w:val="left"/>
      <w:pPr>
        <w:ind w:left="5573" w:hanging="143"/>
      </w:pPr>
      <w:rPr>
        <w:rFonts w:hint="default"/>
        <w:lang w:val="hr-HR" w:eastAsia="en-US" w:bidi="ar-SA"/>
      </w:rPr>
    </w:lvl>
    <w:lvl w:ilvl="6" w:tplc="89D68038">
      <w:numFmt w:val="bullet"/>
      <w:lvlText w:val="•"/>
      <w:lvlJc w:val="left"/>
      <w:pPr>
        <w:ind w:left="6641" w:hanging="143"/>
      </w:pPr>
      <w:rPr>
        <w:rFonts w:hint="default"/>
        <w:lang w:val="hr-HR" w:eastAsia="en-US" w:bidi="ar-SA"/>
      </w:rPr>
    </w:lvl>
    <w:lvl w:ilvl="7" w:tplc="73005CC2">
      <w:numFmt w:val="bullet"/>
      <w:lvlText w:val="•"/>
      <w:lvlJc w:val="left"/>
      <w:pPr>
        <w:ind w:left="7710" w:hanging="143"/>
      </w:pPr>
      <w:rPr>
        <w:rFonts w:hint="default"/>
        <w:lang w:val="hr-HR" w:eastAsia="en-US" w:bidi="ar-SA"/>
      </w:rPr>
    </w:lvl>
    <w:lvl w:ilvl="8" w:tplc="DF14A73A">
      <w:numFmt w:val="bullet"/>
      <w:lvlText w:val="•"/>
      <w:lvlJc w:val="left"/>
      <w:pPr>
        <w:ind w:left="8778" w:hanging="143"/>
      </w:pPr>
      <w:rPr>
        <w:rFonts w:hint="default"/>
        <w:lang w:val="hr-HR" w:eastAsia="en-US" w:bidi="ar-SA"/>
      </w:rPr>
    </w:lvl>
  </w:abstractNum>
  <w:abstractNum w:abstractNumId="102" w15:restartNumberingAfterBreak="0">
    <w:nsid w:val="295550E5"/>
    <w:multiLevelType w:val="hybridMultilevel"/>
    <w:tmpl w:val="3EEEBA42"/>
    <w:lvl w:ilvl="0" w:tplc="06A07A1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376CE7C">
      <w:numFmt w:val="bullet"/>
      <w:lvlText w:val="•"/>
      <w:lvlJc w:val="left"/>
      <w:pPr>
        <w:ind w:left="2261" w:hanging="285"/>
      </w:pPr>
      <w:rPr>
        <w:rFonts w:hint="default"/>
        <w:lang w:val="hr-HR" w:eastAsia="en-US" w:bidi="ar-SA"/>
      </w:rPr>
    </w:lvl>
    <w:lvl w:ilvl="2" w:tplc="083E747C">
      <w:numFmt w:val="bullet"/>
      <w:lvlText w:val="•"/>
      <w:lvlJc w:val="left"/>
      <w:pPr>
        <w:ind w:left="3223" w:hanging="285"/>
      </w:pPr>
      <w:rPr>
        <w:rFonts w:hint="default"/>
        <w:lang w:val="hr-HR" w:eastAsia="en-US" w:bidi="ar-SA"/>
      </w:rPr>
    </w:lvl>
    <w:lvl w:ilvl="3" w:tplc="44701352">
      <w:numFmt w:val="bullet"/>
      <w:lvlText w:val="•"/>
      <w:lvlJc w:val="left"/>
      <w:pPr>
        <w:ind w:left="4184" w:hanging="285"/>
      </w:pPr>
      <w:rPr>
        <w:rFonts w:hint="default"/>
        <w:lang w:val="hr-HR" w:eastAsia="en-US" w:bidi="ar-SA"/>
      </w:rPr>
    </w:lvl>
    <w:lvl w:ilvl="4" w:tplc="8D4870F4">
      <w:numFmt w:val="bullet"/>
      <w:lvlText w:val="•"/>
      <w:lvlJc w:val="left"/>
      <w:pPr>
        <w:ind w:left="5146" w:hanging="285"/>
      </w:pPr>
      <w:rPr>
        <w:rFonts w:hint="default"/>
        <w:lang w:val="hr-HR" w:eastAsia="en-US" w:bidi="ar-SA"/>
      </w:rPr>
    </w:lvl>
    <w:lvl w:ilvl="5" w:tplc="DBEA635C">
      <w:numFmt w:val="bullet"/>
      <w:lvlText w:val="•"/>
      <w:lvlJc w:val="left"/>
      <w:pPr>
        <w:ind w:left="6107" w:hanging="285"/>
      </w:pPr>
      <w:rPr>
        <w:rFonts w:hint="default"/>
        <w:lang w:val="hr-HR" w:eastAsia="en-US" w:bidi="ar-SA"/>
      </w:rPr>
    </w:lvl>
    <w:lvl w:ilvl="6" w:tplc="46C4380A">
      <w:numFmt w:val="bullet"/>
      <w:lvlText w:val="•"/>
      <w:lvlJc w:val="left"/>
      <w:pPr>
        <w:ind w:left="7069" w:hanging="285"/>
      </w:pPr>
      <w:rPr>
        <w:rFonts w:hint="default"/>
        <w:lang w:val="hr-HR" w:eastAsia="en-US" w:bidi="ar-SA"/>
      </w:rPr>
    </w:lvl>
    <w:lvl w:ilvl="7" w:tplc="45A2B53A">
      <w:numFmt w:val="bullet"/>
      <w:lvlText w:val="•"/>
      <w:lvlJc w:val="left"/>
      <w:pPr>
        <w:ind w:left="8030" w:hanging="285"/>
      </w:pPr>
      <w:rPr>
        <w:rFonts w:hint="default"/>
        <w:lang w:val="hr-HR" w:eastAsia="en-US" w:bidi="ar-SA"/>
      </w:rPr>
    </w:lvl>
    <w:lvl w:ilvl="8" w:tplc="F39094DA">
      <w:numFmt w:val="bullet"/>
      <w:lvlText w:val="•"/>
      <w:lvlJc w:val="left"/>
      <w:pPr>
        <w:ind w:left="8992" w:hanging="285"/>
      </w:pPr>
      <w:rPr>
        <w:rFonts w:hint="default"/>
        <w:lang w:val="hr-HR" w:eastAsia="en-US" w:bidi="ar-SA"/>
      </w:rPr>
    </w:lvl>
  </w:abstractNum>
  <w:abstractNum w:abstractNumId="103" w15:restartNumberingAfterBreak="0">
    <w:nsid w:val="29682D4E"/>
    <w:multiLevelType w:val="hybridMultilevel"/>
    <w:tmpl w:val="A9DA8D1C"/>
    <w:lvl w:ilvl="0" w:tplc="0EC03690">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A4FCF13C">
      <w:numFmt w:val="bullet"/>
      <w:lvlText w:val="•"/>
      <w:lvlJc w:val="left"/>
      <w:pPr>
        <w:ind w:left="2117" w:hanging="173"/>
      </w:pPr>
      <w:rPr>
        <w:rFonts w:hint="default"/>
        <w:lang w:val="hr-HR" w:eastAsia="en-US" w:bidi="ar-SA"/>
      </w:rPr>
    </w:lvl>
    <w:lvl w:ilvl="2" w:tplc="4F46850A">
      <w:numFmt w:val="bullet"/>
      <w:lvlText w:val="•"/>
      <w:lvlJc w:val="left"/>
      <w:pPr>
        <w:ind w:left="3095" w:hanging="173"/>
      </w:pPr>
      <w:rPr>
        <w:rFonts w:hint="default"/>
        <w:lang w:val="hr-HR" w:eastAsia="en-US" w:bidi="ar-SA"/>
      </w:rPr>
    </w:lvl>
    <w:lvl w:ilvl="3" w:tplc="679E6EDA">
      <w:numFmt w:val="bullet"/>
      <w:lvlText w:val="•"/>
      <w:lvlJc w:val="left"/>
      <w:pPr>
        <w:ind w:left="4072" w:hanging="173"/>
      </w:pPr>
      <w:rPr>
        <w:rFonts w:hint="default"/>
        <w:lang w:val="hr-HR" w:eastAsia="en-US" w:bidi="ar-SA"/>
      </w:rPr>
    </w:lvl>
    <w:lvl w:ilvl="4" w:tplc="F93622DE">
      <w:numFmt w:val="bullet"/>
      <w:lvlText w:val="•"/>
      <w:lvlJc w:val="left"/>
      <w:pPr>
        <w:ind w:left="5050" w:hanging="173"/>
      </w:pPr>
      <w:rPr>
        <w:rFonts w:hint="default"/>
        <w:lang w:val="hr-HR" w:eastAsia="en-US" w:bidi="ar-SA"/>
      </w:rPr>
    </w:lvl>
    <w:lvl w:ilvl="5" w:tplc="EA2A0DFC">
      <w:numFmt w:val="bullet"/>
      <w:lvlText w:val="•"/>
      <w:lvlJc w:val="left"/>
      <w:pPr>
        <w:ind w:left="6027" w:hanging="173"/>
      </w:pPr>
      <w:rPr>
        <w:rFonts w:hint="default"/>
        <w:lang w:val="hr-HR" w:eastAsia="en-US" w:bidi="ar-SA"/>
      </w:rPr>
    </w:lvl>
    <w:lvl w:ilvl="6" w:tplc="DC2ACCC2">
      <w:numFmt w:val="bullet"/>
      <w:lvlText w:val="•"/>
      <w:lvlJc w:val="left"/>
      <w:pPr>
        <w:ind w:left="7005" w:hanging="173"/>
      </w:pPr>
      <w:rPr>
        <w:rFonts w:hint="default"/>
        <w:lang w:val="hr-HR" w:eastAsia="en-US" w:bidi="ar-SA"/>
      </w:rPr>
    </w:lvl>
    <w:lvl w:ilvl="7" w:tplc="B36A5FC0">
      <w:numFmt w:val="bullet"/>
      <w:lvlText w:val="•"/>
      <w:lvlJc w:val="left"/>
      <w:pPr>
        <w:ind w:left="7982" w:hanging="173"/>
      </w:pPr>
      <w:rPr>
        <w:rFonts w:hint="default"/>
        <w:lang w:val="hr-HR" w:eastAsia="en-US" w:bidi="ar-SA"/>
      </w:rPr>
    </w:lvl>
    <w:lvl w:ilvl="8" w:tplc="D728DC00">
      <w:numFmt w:val="bullet"/>
      <w:lvlText w:val="•"/>
      <w:lvlJc w:val="left"/>
      <w:pPr>
        <w:ind w:left="8960" w:hanging="173"/>
      </w:pPr>
      <w:rPr>
        <w:rFonts w:hint="default"/>
        <w:lang w:val="hr-HR" w:eastAsia="en-US" w:bidi="ar-SA"/>
      </w:rPr>
    </w:lvl>
  </w:abstractNum>
  <w:abstractNum w:abstractNumId="104" w15:restartNumberingAfterBreak="0">
    <w:nsid w:val="297E758B"/>
    <w:multiLevelType w:val="hybridMultilevel"/>
    <w:tmpl w:val="4BA69034"/>
    <w:lvl w:ilvl="0" w:tplc="9920EEE6">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7B1422BE">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3E9AFB40">
      <w:numFmt w:val="bullet"/>
      <w:lvlText w:val="•"/>
      <w:lvlJc w:val="left"/>
      <w:pPr>
        <w:ind w:left="2759" w:hanging="360"/>
      </w:pPr>
      <w:rPr>
        <w:rFonts w:hint="default"/>
        <w:lang w:val="hr-HR" w:eastAsia="en-US" w:bidi="ar-SA"/>
      </w:rPr>
    </w:lvl>
    <w:lvl w:ilvl="3" w:tplc="623ABFD8">
      <w:numFmt w:val="bullet"/>
      <w:lvlText w:val="•"/>
      <w:lvlJc w:val="left"/>
      <w:pPr>
        <w:ind w:left="3778" w:hanging="360"/>
      </w:pPr>
      <w:rPr>
        <w:rFonts w:hint="default"/>
        <w:lang w:val="hr-HR" w:eastAsia="en-US" w:bidi="ar-SA"/>
      </w:rPr>
    </w:lvl>
    <w:lvl w:ilvl="4" w:tplc="4BE28F2C">
      <w:numFmt w:val="bullet"/>
      <w:lvlText w:val="•"/>
      <w:lvlJc w:val="left"/>
      <w:pPr>
        <w:ind w:left="4798" w:hanging="360"/>
      </w:pPr>
      <w:rPr>
        <w:rFonts w:hint="default"/>
        <w:lang w:val="hr-HR" w:eastAsia="en-US" w:bidi="ar-SA"/>
      </w:rPr>
    </w:lvl>
    <w:lvl w:ilvl="5" w:tplc="09C2D95E">
      <w:numFmt w:val="bullet"/>
      <w:lvlText w:val="•"/>
      <w:lvlJc w:val="left"/>
      <w:pPr>
        <w:ind w:left="5817" w:hanging="360"/>
      </w:pPr>
      <w:rPr>
        <w:rFonts w:hint="default"/>
        <w:lang w:val="hr-HR" w:eastAsia="en-US" w:bidi="ar-SA"/>
      </w:rPr>
    </w:lvl>
    <w:lvl w:ilvl="6" w:tplc="73AC2D4E">
      <w:numFmt w:val="bullet"/>
      <w:lvlText w:val="•"/>
      <w:lvlJc w:val="left"/>
      <w:pPr>
        <w:ind w:left="6837" w:hanging="360"/>
      </w:pPr>
      <w:rPr>
        <w:rFonts w:hint="default"/>
        <w:lang w:val="hr-HR" w:eastAsia="en-US" w:bidi="ar-SA"/>
      </w:rPr>
    </w:lvl>
    <w:lvl w:ilvl="7" w:tplc="948EB704">
      <w:numFmt w:val="bullet"/>
      <w:lvlText w:val="•"/>
      <w:lvlJc w:val="left"/>
      <w:pPr>
        <w:ind w:left="7856" w:hanging="360"/>
      </w:pPr>
      <w:rPr>
        <w:rFonts w:hint="default"/>
        <w:lang w:val="hr-HR" w:eastAsia="en-US" w:bidi="ar-SA"/>
      </w:rPr>
    </w:lvl>
    <w:lvl w:ilvl="8" w:tplc="8E06F348">
      <w:numFmt w:val="bullet"/>
      <w:lvlText w:val="•"/>
      <w:lvlJc w:val="left"/>
      <w:pPr>
        <w:ind w:left="8876" w:hanging="360"/>
      </w:pPr>
      <w:rPr>
        <w:rFonts w:hint="default"/>
        <w:lang w:val="hr-HR" w:eastAsia="en-US" w:bidi="ar-SA"/>
      </w:rPr>
    </w:lvl>
  </w:abstractNum>
  <w:abstractNum w:abstractNumId="105" w15:restartNumberingAfterBreak="0">
    <w:nsid w:val="298C21FF"/>
    <w:multiLevelType w:val="hybridMultilevel"/>
    <w:tmpl w:val="C0BA2CA0"/>
    <w:lvl w:ilvl="0" w:tplc="418C2882">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795C4222">
      <w:numFmt w:val="bullet"/>
      <w:lvlText w:val="•"/>
      <w:lvlJc w:val="left"/>
      <w:pPr>
        <w:ind w:left="2117" w:hanging="173"/>
      </w:pPr>
      <w:rPr>
        <w:rFonts w:hint="default"/>
        <w:lang w:val="hr-HR" w:eastAsia="en-US" w:bidi="ar-SA"/>
      </w:rPr>
    </w:lvl>
    <w:lvl w:ilvl="2" w:tplc="8A600530">
      <w:numFmt w:val="bullet"/>
      <w:lvlText w:val="•"/>
      <w:lvlJc w:val="left"/>
      <w:pPr>
        <w:ind w:left="3095" w:hanging="173"/>
      </w:pPr>
      <w:rPr>
        <w:rFonts w:hint="default"/>
        <w:lang w:val="hr-HR" w:eastAsia="en-US" w:bidi="ar-SA"/>
      </w:rPr>
    </w:lvl>
    <w:lvl w:ilvl="3" w:tplc="84DC8518">
      <w:numFmt w:val="bullet"/>
      <w:lvlText w:val="•"/>
      <w:lvlJc w:val="left"/>
      <w:pPr>
        <w:ind w:left="4072" w:hanging="173"/>
      </w:pPr>
      <w:rPr>
        <w:rFonts w:hint="default"/>
        <w:lang w:val="hr-HR" w:eastAsia="en-US" w:bidi="ar-SA"/>
      </w:rPr>
    </w:lvl>
    <w:lvl w:ilvl="4" w:tplc="63C881FC">
      <w:numFmt w:val="bullet"/>
      <w:lvlText w:val="•"/>
      <w:lvlJc w:val="left"/>
      <w:pPr>
        <w:ind w:left="5050" w:hanging="173"/>
      </w:pPr>
      <w:rPr>
        <w:rFonts w:hint="default"/>
        <w:lang w:val="hr-HR" w:eastAsia="en-US" w:bidi="ar-SA"/>
      </w:rPr>
    </w:lvl>
    <w:lvl w:ilvl="5" w:tplc="35009326">
      <w:numFmt w:val="bullet"/>
      <w:lvlText w:val="•"/>
      <w:lvlJc w:val="left"/>
      <w:pPr>
        <w:ind w:left="6027" w:hanging="173"/>
      </w:pPr>
      <w:rPr>
        <w:rFonts w:hint="default"/>
        <w:lang w:val="hr-HR" w:eastAsia="en-US" w:bidi="ar-SA"/>
      </w:rPr>
    </w:lvl>
    <w:lvl w:ilvl="6" w:tplc="9C7E3A58">
      <w:numFmt w:val="bullet"/>
      <w:lvlText w:val="•"/>
      <w:lvlJc w:val="left"/>
      <w:pPr>
        <w:ind w:left="7005" w:hanging="173"/>
      </w:pPr>
      <w:rPr>
        <w:rFonts w:hint="default"/>
        <w:lang w:val="hr-HR" w:eastAsia="en-US" w:bidi="ar-SA"/>
      </w:rPr>
    </w:lvl>
    <w:lvl w:ilvl="7" w:tplc="AECA08DC">
      <w:numFmt w:val="bullet"/>
      <w:lvlText w:val="•"/>
      <w:lvlJc w:val="left"/>
      <w:pPr>
        <w:ind w:left="7982" w:hanging="173"/>
      </w:pPr>
      <w:rPr>
        <w:rFonts w:hint="default"/>
        <w:lang w:val="hr-HR" w:eastAsia="en-US" w:bidi="ar-SA"/>
      </w:rPr>
    </w:lvl>
    <w:lvl w:ilvl="8" w:tplc="219EF912">
      <w:numFmt w:val="bullet"/>
      <w:lvlText w:val="•"/>
      <w:lvlJc w:val="left"/>
      <w:pPr>
        <w:ind w:left="8960" w:hanging="173"/>
      </w:pPr>
      <w:rPr>
        <w:rFonts w:hint="default"/>
        <w:lang w:val="hr-HR" w:eastAsia="en-US" w:bidi="ar-SA"/>
      </w:rPr>
    </w:lvl>
  </w:abstractNum>
  <w:abstractNum w:abstractNumId="106" w15:restartNumberingAfterBreak="0">
    <w:nsid w:val="299F6EF6"/>
    <w:multiLevelType w:val="hybridMultilevel"/>
    <w:tmpl w:val="207A521C"/>
    <w:lvl w:ilvl="0" w:tplc="64B88022">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2EB67BEE">
      <w:numFmt w:val="bullet"/>
      <w:lvlText w:val="•"/>
      <w:lvlJc w:val="left"/>
      <w:pPr>
        <w:ind w:left="2261" w:hanging="285"/>
      </w:pPr>
      <w:rPr>
        <w:rFonts w:hint="default"/>
        <w:lang w:val="hr-HR" w:eastAsia="en-US" w:bidi="ar-SA"/>
      </w:rPr>
    </w:lvl>
    <w:lvl w:ilvl="2" w:tplc="F6769228">
      <w:numFmt w:val="bullet"/>
      <w:lvlText w:val="•"/>
      <w:lvlJc w:val="left"/>
      <w:pPr>
        <w:ind w:left="3223" w:hanging="285"/>
      </w:pPr>
      <w:rPr>
        <w:rFonts w:hint="default"/>
        <w:lang w:val="hr-HR" w:eastAsia="en-US" w:bidi="ar-SA"/>
      </w:rPr>
    </w:lvl>
    <w:lvl w:ilvl="3" w:tplc="818AF496">
      <w:numFmt w:val="bullet"/>
      <w:lvlText w:val="•"/>
      <w:lvlJc w:val="left"/>
      <w:pPr>
        <w:ind w:left="4184" w:hanging="285"/>
      </w:pPr>
      <w:rPr>
        <w:rFonts w:hint="default"/>
        <w:lang w:val="hr-HR" w:eastAsia="en-US" w:bidi="ar-SA"/>
      </w:rPr>
    </w:lvl>
    <w:lvl w:ilvl="4" w:tplc="DD6E435C">
      <w:numFmt w:val="bullet"/>
      <w:lvlText w:val="•"/>
      <w:lvlJc w:val="left"/>
      <w:pPr>
        <w:ind w:left="5146" w:hanging="285"/>
      </w:pPr>
      <w:rPr>
        <w:rFonts w:hint="default"/>
        <w:lang w:val="hr-HR" w:eastAsia="en-US" w:bidi="ar-SA"/>
      </w:rPr>
    </w:lvl>
    <w:lvl w:ilvl="5" w:tplc="8A987242">
      <w:numFmt w:val="bullet"/>
      <w:lvlText w:val="•"/>
      <w:lvlJc w:val="left"/>
      <w:pPr>
        <w:ind w:left="6107" w:hanging="285"/>
      </w:pPr>
      <w:rPr>
        <w:rFonts w:hint="default"/>
        <w:lang w:val="hr-HR" w:eastAsia="en-US" w:bidi="ar-SA"/>
      </w:rPr>
    </w:lvl>
    <w:lvl w:ilvl="6" w:tplc="A98A8124">
      <w:numFmt w:val="bullet"/>
      <w:lvlText w:val="•"/>
      <w:lvlJc w:val="left"/>
      <w:pPr>
        <w:ind w:left="7069" w:hanging="285"/>
      </w:pPr>
      <w:rPr>
        <w:rFonts w:hint="default"/>
        <w:lang w:val="hr-HR" w:eastAsia="en-US" w:bidi="ar-SA"/>
      </w:rPr>
    </w:lvl>
    <w:lvl w:ilvl="7" w:tplc="E7FEB7A0">
      <w:numFmt w:val="bullet"/>
      <w:lvlText w:val="•"/>
      <w:lvlJc w:val="left"/>
      <w:pPr>
        <w:ind w:left="8030" w:hanging="285"/>
      </w:pPr>
      <w:rPr>
        <w:rFonts w:hint="default"/>
        <w:lang w:val="hr-HR" w:eastAsia="en-US" w:bidi="ar-SA"/>
      </w:rPr>
    </w:lvl>
    <w:lvl w:ilvl="8" w:tplc="0348511A">
      <w:numFmt w:val="bullet"/>
      <w:lvlText w:val="•"/>
      <w:lvlJc w:val="left"/>
      <w:pPr>
        <w:ind w:left="8992" w:hanging="285"/>
      </w:pPr>
      <w:rPr>
        <w:rFonts w:hint="default"/>
        <w:lang w:val="hr-HR" w:eastAsia="en-US" w:bidi="ar-SA"/>
      </w:rPr>
    </w:lvl>
  </w:abstractNum>
  <w:abstractNum w:abstractNumId="107" w15:restartNumberingAfterBreak="0">
    <w:nsid w:val="29DB6AB5"/>
    <w:multiLevelType w:val="hybridMultilevel"/>
    <w:tmpl w:val="EAAEAEFC"/>
    <w:lvl w:ilvl="0" w:tplc="9C3A004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621AF1DA">
      <w:numFmt w:val="bullet"/>
      <w:lvlText w:val="•"/>
      <w:lvlJc w:val="left"/>
      <w:pPr>
        <w:ind w:left="2261" w:hanging="285"/>
      </w:pPr>
      <w:rPr>
        <w:rFonts w:hint="default"/>
        <w:lang w:val="hr-HR" w:eastAsia="en-US" w:bidi="ar-SA"/>
      </w:rPr>
    </w:lvl>
    <w:lvl w:ilvl="2" w:tplc="EC2CEA52">
      <w:numFmt w:val="bullet"/>
      <w:lvlText w:val="•"/>
      <w:lvlJc w:val="left"/>
      <w:pPr>
        <w:ind w:left="3223" w:hanging="285"/>
      </w:pPr>
      <w:rPr>
        <w:rFonts w:hint="default"/>
        <w:lang w:val="hr-HR" w:eastAsia="en-US" w:bidi="ar-SA"/>
      </w:rPr>
    </w:lvl>
    <w:lvl w:ilvl="3" w:tplc="0534131E">
      <w:numFmt w:val="bullet"/>
      <w:lvlText w:val="•"/>
      <w:lvlJc w:val="left"/>
      <w:pPr>
        <w:ind w:left="4184" w:hanging="285"/>
      </w:pPr>
      <w:rPr>
        <w:rFonts w:hint="default"/>
        <w:lang w:val="hr-HR" w:eastAsia="en-US" w:bidi="ar-SA"/>
      </w:rPr>
    </w:lvl>
    <w:lvl w:ilvl="4" w:tplc="A51CCD2E">
      <w:numFmt w:val="bullet"/>
      <w:lvlText w:val="•"/>
      <w:lvlJc w:val="left"/>
      <w:pPr>
        <w:ind w:left="5146" w:hanging="285"/>
      </w:pPr>
      <w:rPr>
        <w:rFonts w:hint="default"/>
        <w:lang w:val="hr-HR" w:eastAsia="en-US" w:bidi="ar-SA"/>
      </w:rPr>
    </w:lvl>
    <w:lvl w:ilvl="5" w:tplc="F09C4738">
      <w:numFmt w:val="bullet"/>
      <w:lvlText w:val="•"/>
      <w:lvlJc w:val="left"/>
      <w:pPr>
        <w:ind w:left="6107" w:hanging="285"/>
      </w:pPr>
      <w:rPr>
        <w:rFonts w:hint="default"/>
        <w:lang w:val="hr-HR" w:eastAsia="en-US" w:bidi="ar-SA"/>
      </w:rPr>
    </w:lvl>
    <w:lvl w:ilvl="6" w:tplc="806042AE">
      <w:numFmt w:val="bullet"/>
      <w:lvlText w:val="•"/>
      <w:lvlJc w:val="left"/>
      <w:pPr>
        <w:ind w:left="7069" w:hanging="285"/>
      </w:pPr>
      <w:rPr>
        <w:rFonts w:hint="default"/>
        <w:lang w:val="hr-HR" w:eastAsia="en-US" w:bidi="ar-SA"/>
      </w:rPr>
    </w:lvl>
    <w:lvl w:ilvl="7" w:tplc="769E1F26">
      <w:numFmt w:val="bullet"/>
      <w:lvlText w:val="•"/>
      <w:lvlJc w:val="left"/>
      <w:pPr>
        <w:ind w:left="8030" w:hanging="285"/>
      </w:pPr>
      <w:rPr>
        <w:rFonts w:hint="default"/>
        <w:lang w:val="hr-HR" w:eastAsia="en-US" w:bidi="ar-SA"/>
      </w:rPr>
    </w:lvl>
    <w:lvl w:ilvl="8" w:tplc="3606F26C">
      <w:numFmt w:val="bullet"/>
      <w:lvlText w:val="•"/>
      <w:lvlJc w:val="left"/>
      <w:pPr>
        <w:ind w:left="8992" w:hanging="285"/>
      </w:pPr>
      <w:rPr>
        <w:rFonts w:hint="default"/>
        <w:lang w:val="hr-HR" w:eastAsia="en-US" w:bidi="ar-SA"/>
      </w:rPr>
    </w:lvl>
  </w:abstractNum>
  <w:abstractNum w:abstractNumId="108" w15:restartNumberingAfterBreak="0">
    <w:nsid w:val="2AC744FC"/>
    <w:multiLevelType w:val="hybridMultilevel"/>
    <w:tmpl w:val="99606FF8"/>
    <w:lvl w:ilvl="0" w:tplc="F48C378E">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D44A9370">
      <w:numFmt w:val="bullet"/>
      <w:lvlText w:val="•"/>
      <w:lvlJc w:val="left"/>
      <w:pPr>
        <w:ind w:left="2261" w:hanging="285"/>
      </w:pPr>
      <w:rPr>
        <w:rFonts w:hint="default"/>
        <w:lang w:val="hr-HR" w:eastAsia="en-US" w:bidi="ar-SA"/>
      </w:rPr>
    </w:lvl>
    <w:lvl w:ilvl="2" w:tplc="CB447D2C">
      <w:numFmt w:val="bullet"/>
      <w:lvlText w:val="•"/>
      <w:lvlJc w:val="left"/>
      <w:pPr>
        <w:ind w:left="3223" w:hanging="285"/>
      </w:pPr>
      <w:rPr>
        <w:rFonts w:hint="default"/>
        <w:lang w:val="hr-HR" w:eastAsia="en-US" w:bidi="ar-SA"/>
      </w:rPr>
    </w:lvl>
    <w:lvl w:ilvl="3" w:tplc="7F86BE88">
      <w:numFmt w:val="bullet"/>
      <w:lvlText w:val="•"/>
      <w:lvlJc w:val="left"/>
      <w:pPr>
        <w:ind w:left="4184" w:hanging="285"/>
      </w:pPr>
      <w:rPr>
        <w:rFonts w:hint="default"/>
        <w:lang w:val="hr-HR" w:eastAsia="en-US" w:bidi="ar-SA"/>
      </w:rPr>
    </w:lvl>
    <w:lvl w:ilvl="4" w:tplc="066E2C02">
      <w:numFmt w:val="bullet"/>
      <w:lvlText w:val="•"/>
      <w:lvlJc w:val="left"/>
      <w:pPr>
        <w:ind w:left="5146" w:hanging="285"/>
      </w:pPr>
      <w:rPr>
        <w:rFonts w:hint="default"/>
        <w:lang w:val="hr-HR" w:eastAsia="en-US" w:bidi="ar-SA"/>
      </w:rPr>
    </w:lvl>
    <w:lvl w:ilvl="5" w:tplc="A80C3D1A">
      <w:numFmt w:val="bullet"/>
      <w:lvlText w:val="•"/>
      <w:lvlJc w:val="left"/>
      <w:pPr>
        <w:ind w:left="6107" w:hanging="285"/>
      </w:pPr>
      <w:rPr>
        <w:rFonts w:hint="default"/>
        <w:lang w:val="hr-HR" w:eastAsia="en-US" w:bidi="ar-SA"/>
      </w:rPr>
    </w:lvl>
    <w:lvl w:ilvl="6" w:tplc="7B2E2856">
      <w:numFmt w:val="bullet"/>
      <w:lvlText w:val="•"/>
      <w:lvlJc w:val="left"/>
      <w:pPr>
        <w:ind w:left="7069" w:hanging="285"/>
      </w:pPr>
      <w:rPr>
        <w:rFonts w:hint="default"/>
        <w:lang w:val="hr-HR" w:eastAsia="en-US" w:bidi="ar-SA"/>
      </w:rPr>
    </w:lvl>
    <w:lvl w:ilvl="7" w:tplc="EC3A1EC2">
      <w:numFmt w:val="bullet"/>
      <w:lvlText w:val="•"/>
      <w:lvlJc w:val="left"/>
      <w:pPr>
        <w:ind w:left="8030" w:hanging="285"/>
      </w:pPr>
      <w:rPr>
        <w:rFonts w:hint="default"/>
        <w:lang w:val="hr-HR" w:eastAsia="en-US" w:bidi="ar-SA"/>
      </w:rPr>
    </w:lvl>
    <w:lvl w:ilvl="8" w:tplc="45066D96">
      <w:numFmt w:val="bullet"/>
      <w:lvlText w:val="•"/>
      <w:lvlJc w:val="left"/>
      <w:pPr>
        <w:ind w:left="8992" w:hanging="285"/>
      </w:pPr>
      <w:rPr>
        <w:rFonts w:hint="default"/>
        <w:lang w:val="hr-HR" w:eastAsia="en-US" w:bidi="ar-SA"/>
      </w:rPr>
    </w:lvl>
  </w:abstractNum>
  <w:abstractNum w:abstractNumId="109" w15:restartNumberingAfterBreak="0">
    <w:nsid w:val="2BCD0512"/>
    <w:multiLevelType w:val="hybridMultilevel"/>
    <w:tmpl w:val="53369880"/>
    <w:lvl w:ilvl="0" w:tplc="E9666D2A">
      <w:numFmt w:val="bullet"/>
      <w:lvlText w:val="-"/>
      <w:lvlJc w:val="left"/>
      <w:pPr>
        <w:ind w:left="287" w:hanging="173"/>
      </w:pPr>
      <w:rPr>
        <w:rFonts w:ascii="Arial Narrow" w:eastAsia="Arial Narrow" w:hAnsi="Arial Narrow" w:cs="Arial Narrow" w:hint="default"/>
        <w:b w:val="0"/>
        <w:bCs w:val="0"/>
        <w:i w:val="0"/>
        <w:iCs w:val="0"/>
        <w:spacing w:val="0"/>
        <w:w w:val="99"/>
        <w:sz w:val="22"/>
        <w:szCs w:val="22"/>
        <w:lang w:val="hr-HR" w:eastAsia="en-US" w:bidi="ar-SA"/>
      </w:rPr>
    </w:lvl>
    <w:lvl w:ilvl="1" w:tplc="4F06128E">
      <w:numFmt w:val="bullet"/>
      <w:lvlText w:val="•"/>
      <w:lvlJc w:val="left"/>
      <w:pPr>
        <w:ind w:left="913" w:hanging="173"/>
      </w:pPr>
      <w:rPr>
        <w:rFonts w:hint="default"/>
        <w:lang w:val="hr-HR" w:eastAsia="en-US" w:bidi="ar-SA"/>
      </w:rPr>
    </w:lvl>
    <w:lvl w:ilvl="2" w:tplc="145A160A">
      <w:numFmt w:val="bullet"/>
      <w:lvlText w:val="•"/>
      <w:lvlJc w:val="left"/>
      <w:pPr>
        <w:ind w:left="1547" w:hanging="173"/>
      </w:pPr>
      <w:rPr>
        <w:rFonts w:hint="default"/>
        <w:lang w:val="hr-HR" w:eastAsia="en-US" w:bidi="ar-SA"/>
      </w:rPr>
    </w:lvl>
    <w:lvl w:ilvl="3" w:tplc="F2C29770">
      <w:numFmt w:val="bullet"/>
      <w:lvlText w:val="•"/>
      <w:lvlJc w:val="left"/>
      <w:pPr>
        <w:ind w:left="2181" w:hanging="173"/>
      </w:pPr>
      <w:rPr>
        <w:rFonts w:hint="default"/>
        <w:lang w:val="hr-HR" w:eastAsia="en-US" w:bidi="ar-SA"/>
      </w:rPr>
    </w:lvl>
    <w:lvl w:ilvl="4" w:tplc="38E4059C">
      <w:numFmt w:val="bullet"/>
      <w:lvlText w:val="•"/>
      <w:lvlJc w:val="left"/>
      <w:pPr>
        <w:ind w:left="2815" w:hanging="173"/>
      </w:pPr>
      <w:rPr>
        <w:rFonts w:hint="default"/>
        <w:lang w:val="hr-HR" w:eastAsia="en-US" w:bidi="ar-SA"/>
      </w:rPr>
    </w:lvl>
    <w:lvl w:ilvl="5" w:tplc="82626C0C">
      <w:numFmt w:val="bullet"/>
      <w:lvlText w:val="•"/>
      <w:lvlJc w:val="left"/>
      <w:pPr>
        <w:ind w:left="3449" w:hanging="173"/>
      </w:pPr>
      <w:rPr>
        <w:rFonts w:hint="default"/>
        <w:lang w:val="hr-HR" w:eastAsia="en-US" w:bidi="ar-SA"/>
      </w:rPr>
    </w:lvl>
    <w:lvl w:ilvl="6" w:tplc="83EA31A8">
      <w:numFmt w:val="bullet"/>
      <w:lvlText w:val="•"/>
      <w:lvlJc w:val="left"/>
      <w:pPr>
        <w:ind w:left="4083" w:hanging="173"/>
      </w:pPr>
      <w:rPr>
        <w:rFonts w:hint="default"/>
        <w:lang w:val="hr-HR" w:eastAsia="en-US" w:bidi="ar-SA"/>
      </w:rPr>
    </w:lvl>
    <w:lvl w:ilvl="7" w:tplc="6A70BAE2">
      <w:numFmt w:val="bullet"/>
      <w:lvlText w:val="•"/>
      <w:lvlJc w:val="left"/>
      <w:pPr>
        <w:ind w:left="4716" w:hanging="173"/>
      </w:pPr>
      <w:rPr>
        <w:rFonts w:hint="default"/>
        <w:lang w:val="hr-HR" w:eastAsia="en-US" w:bidi="ar-SA"/>
      </w:rPr>
    </w:lvl>
    <w:lvl w:ilvl="8" w:tplc="F8E4D8F0">
      <w:numFmt w:val="bullet"/>
      <w:lvlText w:val="•"/>
      <w:lvlJc w:val="left"/>
      <w:pPr>
        <w:ind w:left="5350" w:hanging="173"/>
      </w:pPr>
      <w:rPr>
        <w:rFonts w:hint="default"/>
        <w:lang w:val="hr-HR" w:eastAsia="en-US" w:bidi="ar-SA"/>
      </w:rPr>
    </w:lvl>
  </w:abstractNum>
  <w:abstractNum w:abstractNumId="110" w15:restartNumberingAfterBreak="0">
    <w:nsid w:val="2C125EFB"/>
    <w:multiLevelType w:val="hybridMultilevel"/>
    <w:tmpl w:val="0E3C6E30"/>
    <w:lvl w:ilvl="0" w:tplc="C9484D7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1774010A">
      <w:numFmt w:val="bullet"/>
      <w:lvlText w:val="•"/>
      <w:lvlJc w:val="left"/>
      <w:pPr>
        <w:ind w:left="2261" w:hanging="285"/>
      </w:pPr>
      <w:rPr>
        <w:rFonts w:hint="default"/>
        <w:lang w:val="hr-HR" w:eastAsia="en-US" w:bidi="ar-SA"/>
      </w:rPr>
    </w:lvl>
    <w:lvl w:ilvl="2" w:tplc="237EFF0E">
      <w:numFmt w:val="bullet"/>
      <w:lvlText w:val="•"/>
      <w:lvlJc w:val="left"/>
      <w:pPr>
        <w:ind w:left="3223" w:hanging="285"/>
      </w:pPr>
      <w:rPr>
        <w:rFonts w:hint="default"/>
        <w:lang w:val="hr-HR" w:eastAsia="en-US" w:bidi="ar-SA"/>
      </w:rPr>
    </w:lvl>
    <w:lvl w:ilvl="3" w:tplc="5D202D9C">
      <w:numFmt w:val="bullet"/>
      <w:lvlText w:val="•"/>
      <w:lvlJc w:val="left"/>
      <w:pPr>
        <w:ind w:left="4184" w:hanging="285"/>
      </w:pPr>
      <w:rPr>
        <w:rFonts w:hint="default"/>
        <w:lang w:val="hr-HR" w:eastAsia="en-US" w:bidi="ar-SA"/>
      </w:rPr>
    </w:lvl>
    <w:lvl w:ilvl="4" w:tplc="4828B8D4">
      <w:numFmt w:val="bullet"/>
      <w:lvlText w:val="•"/>
      <w:lvlJc w:val="left"/>
      <w:pPr>
        <w:ind w:left="5146" w:hanging="285"/>
      </w:pPr>
      <w:rPr>
        <w:rFonts w:hint="default"/>
        <w:lang w:val="hr-HR" w:eastAsia="en-US" w:bidi="ar-SA"/>
      </w:rPr>
    </w:lvl>
    <w:lvl w:ilvl="5" w:tplc="4490BEDC">
      <w:numFmt w:val="bullet"/>
      <w:lvlText w:val="•"/>
      <w:lvlJc w:val="left"/>
      <w:pPr>
        <w:ind w:left="6107" w:hanging="285"/>
      </w:pPr>
      <w:rPr>
        <w:rFonts w:hint="default"/>
        <w:lang w:val="hr-HR" w:eastAsia="en-US" w:bidi="ar-SA"/>
      </w:rPr>
    </w:lvl>
    <w:lvl w:ilvl="6" w:tplc="76007EFC">
      <w:numFmt w:val="bullet"/>
      <w:lvlText w:val="•"/>
      <w:lvlJc w:val="left"/>
      <w:pPr>
        <w:ind w:left="7069" w:hanging="285"/>
      </w:pPr>
      <w:rPr>
        <w:rFonts w:hint="default"/>
        <w:lang w:val="hr-HR" w:eastAsia="en-US" w:bidi="ar-SA"/>
      </w:rPr>
    </w:lvl>
    <w:lvl w:ilvl="7" w:tplc="FD3EE712">
      <w:numFmt w:val="bullet"/>
      <w:lvlText w:val="•"/>
      <w:lvlJc w:val="left"/>
      <w:pPr>
        <w:ind w:left="8030" w:hanging="285"/>
      </w:pPr>
      <w:rPr>
        <w:rFonts w:hint="default"/>
        <w:lang w:val="hr-HR" w:eastAsia="en-US" w:bidi="ar-SA"/>
      </w:rPr>
    </w:lvl>
    <w:lvl w:ilvl="8" w:tplc="407C269A">
      <w:numFmt w:val="bullet"/>
      <w:lvlText w:val="•"/>
      <w:lvlJc w:val="left"/>
      <w:pPr>
        <w:ind w:left="8992" w:hanging="285"/>
      </w:pPr>
      <w:rPr>
        <w:rFonts w:hint="default"/>
        <w:lang w:val="hr-HR" w:eastAsia="en-US" w:bidi="ar-SA"/>
      </w:rPr>
    </w:lvl>
  </w:abstractNum>
  <w:abstractNum w:abstractNumId="111" w15:restartNumberingAfterBreak="0">
    <w:nsid w:val="2C296EAF"/>
    <w:multiLevelType w:val="hybridMultilevel"/>
    <w:tmpl w:val="E7F89210"/>
    <w:lvl w:ilvl="0" w:tplc="13A8681E">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D3D894E0">
      <w:numFmt w:val="bullet"/>
      <w:lvlText w:val="•"/>
      <w:lvlJc w:val="left"/>
      <w:pPr>
        <w:ind w:left="2261" w:hanging="285"/>
      </w:pPr>
      <w:rPr>
        <w:rFonts w:hint="default"/>
        <w:lang w:val="hr-HR" w:eastAsia="en-US" w:bidi="ar-SA"/>
      </w:rPr>
    </w:lvl>
    <w:lvl w:ilvl="2" w:tplc="F9EEE75E">
      <w:numFmt w:val="bullet"/>
      <w:lvlText w:val="•"/>
      <w:lvlJc w:val="left"/>
      <w:pPr>
        <w:ind w:left="3223" w:hanging="285"/>
      </w:pPr>
      <w:rPr>
        <w:rFonts w:hint="default"/>
        <w:lang w:val="hr-HR" w:eastAsia="en-US" w:bidi="ar-SA"/>
      </w:rPr>
    </w:lvl>
    <w:lvl w:ilvl="3" w:tplc="80FA7FAC">
      <w:numFmt w:val="bullet"/>
      <w:lvlText w:val="•"/>
      <w:lvlJc w:val="left"/>
      <w:pPr>
        <w:ind w:left="4184" w:hanging="285"/>
      </w:pPr>
      <w:rPr>
        <w:rFonts w:hint="default"/>
        <w:lang w:val="hr-HR" w:eastAsia="en-US" w:bidi="ar-SA"/>
      </w:rPr>
    </w:lvl>
    <w:lvl w:ilvl="4" w:tplc="6EE4AA46">
      <w:numFmt w:val="bullet"/>
      <w:lvlText w:val="•"/>
      <w:lvlJc w:val="left"/>
      <w:pPr>
        <w:ind w:left="5146" w:hanging="285"/>
      </w:pPr>
      <w:rPr>
        <w:rFonts w:hint="default"/>
        <w:lang w:val="hr-HR" w:eastAsia="en-US" w:bidi="ar-SA"/>
      </w:rPr>
    </w:lvl>
    <w:lvl w:ilvl="5" w:tplc="B1B61CEA">
      <w:numFmt w:val="bullet"/>
      <w:lvlText w:val="•"/>
      <w:lvlJc w:val="left"/>
      <w:pPr>
        <w:ind w:left="6107" w:hanging="285"/>
      </w:pPr>
      <w:rPr>
        <w:rFonts w:hint="default"/>
        <w:lang w:val="hr-HR" w:eastAsia="en-US" w:bidi="ar-SA"/>
      </w:rPr>
    </w:lvl>
    <w:lvl w:ilvl="6" w:tplc="ADA64C16">
      <w:numFmt w:val="bullet"/>
      <w:lvlText w:val="•"/>
      <w:lvlJc w:val="left"/>
      <w:pPr>
        <w:ind w:left="7069" w:hanging="285"/>
      </w:pPr>
      <w:rPr>
        <w:rFonts w:hint="default"/>
        <w:lang w:val="hr-HR" w:eastAsia="en-US" w:bidi="ar-SA"/>
      </w:rPr>
    </w:lvl>
    <w:lvl w:ilvl="7" w:tplc="592A2708">
      <w:numFmt w:val="bullet"/>
      <w:lvlText w:val="•"/>
      <w:lvlJc w:val="left"/>
      <w:pPr>
        <w:ind w:left="8030" w:hanging="285"/>
      </w:pPr>
      <w:rPr>
        <w:rFonts w:hint="default"/>
        <w:lang w:val="hr-HR" w:eastAsia="en-US" w:bidi="ar-SA"/>
      </w:rPr>
    </w:lvl>
    <w:lvl w:ilvl="8" w:tplc="B46ADCF8">
      <w:numFmt w:val="bullet"/>
      <w:lvlText w:val="•"/>
      <w:lvlJc w:val="left"/>
      <w:pPr>
        <w:ind w:left="8992" w:hanging="285"/>
      </w:pPr>
      <w:rPr>
        <w:rFonts w:hint="default"/>
        <w:lang w:val="hr-HR" w:eastAsia="en-US" w:bidi="ar-SA"/>
      </w:rPr>
    </w:lvl>
  </w:abstractNum>
  <w:abstractNum w:abstractNumId="112" w15:restartNumberingAfterBreak="0">
    <w:nsid w:val="2C805777"/>
    <w:multiLevelType w:val="hybridMultilevel"/>
    <w:tmpl w:val="8FDA450E"/>
    <w:lvl w:ilvl="0" w:tplc="900EEB90">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7D86F818">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3DFA000E">
      <w:numFmt w:val="bullet"/>
      <w:lvlText w:val="•"/>
      <w:lvlJc w:val="left"/>
      <w:pPr>
        <w:ind w:left="2759" w:hanging="360"/>
      </w:pPr>
      <w:rPr>
        <w:rFonts w:hint="default"/>
        <w:lang w:val="hr-HR" w:eastAsia="en-US" w:bidi="ar-SA"/>
      </w:rPr>
    </w:lvl>
    <w:lvl w:ilvl="3" w:tplc="55DAF5B4">
      <w:numFmt w:val="bullet"/>
      <w:lvlText w:val="•"/>
      <w:lvlJc w:val="left"/>
      <w:pPr>
        <w:ind w:left="3778" w:hanging="360"/>
      </w:pPr>
      <w:rPr>
        <w:rFonts w:hint="default"/>
        <w:lang w:val="hr-HR" w:eastAsia="en-US" w:bidi="ar-SA"/>
      </w:rPr>
    </w:lvl>
    <w:lvl w:ilvl="4" w:tplc="94CA6E54">
      <w:numFmt w:val="bullet"/>
      <w:lvlText w:val="•"/>
      <w:lvlJc w:val="left"/>
      <w:pPr>
        <w:ind w:left="4798" w:hanging="360"/>
      </w:pPr>
      <w:rPr>
        <w:rFonts w:hint="default"/>
        <w:lang w:val="hr-HR" w:eastAsia="en-US" w:bidi="ar-SA"/>
      </w:rPr>
    </w:lvl>
    <w:lvl w:ilvl="5" w:tplc="2AB48118">
      <w:numFmt w:val="bullet"/>
      <w:lvlText w:val="•"/>
      <w:lvlJc w:val="left"/>
      <w:pPr>
        <w:ind w:left="5817" w:hanging="360"/>
      </w:pPr>
      <w:rPr>
        <w:rFonts w:hint="default"/>
        <w:lang w:val="hr-HR" w:eastAsia="en-US" w:bidi="ar-SA"/>
      </w:rPr>
    </w:lvl>
    <w:lvl w:ilvl="6" w:tplc="1B260722">
      <w:numFmt w:val="bullet"/>
      <w:lvlText w:val="•"/>
      <w:lvlJc w:val="left"/>
      <w:pPr>
        <w:ind w:left="6837" w:hanging="360"/>
      </w:pPr>
      <w:rPr>
        <w:rFonts w:hint="default"/>
        <w:lang w:val="hr-HR" w:eastAsia="en-US" w:bidi="ar-SA"/>
      </w:rPr>
    </w:lvl>
    <w:lvl w:ilvl="7" w:tplc="12FA62DE">
      <w:numFmt w:val="bullet"/>
      <w:lvlText w:val="•"/>
      <w:lvlJc w:val="left"/>
      <w:pPr>
        <w:ind w:left="7856" w:hanging="360"/>
      </w:pPr>
      <w:rPr>
        <w:rFonts w:hint="default"/>
        <w:lang w:val="hr-HR" w:eastAsia="en-US" w:bidi="ar-SA"/>
      </w:rPr>
    </w:lvl>
    <w:lvl w:ilvl="8" w:tplc="7450A310">
      <w:numFmt w:val="bullet"/>
      <w:lvlText w:val="•"/>
      <w:lvlJc w:val="left"/>
      <w:pPr>
        <w:ind w:left="8876" w:hanging="360"/>
      </w:pPr>
      <w:rPr>
        <w:rFonts w:hint="default"/>
        <w:lang w:val="hr-HR" w:eastAsia="en-US" w:bidi="ar-SA"/>
      </w:rPr>
    </w:lvl>
  </w:abstractNum>
  <w:abstractNum w:abstractNumId="113" w15:restartNumberingAfterBreak="0">
    <w:nsid w:val="2D851466"/>
    <w:multiLevelType w:val="hybridMultilevel"/>
    <w:tmpl w:val="80A22B06"/>
    <w:lvl w:ilvl="0" w:tplc="E9E0F25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4A900674">
      <w:numFmt w:val="bullet"/>
      <w:lvlText w:val="•"/>
      <w:lvlJc w:val="left"/>
      <w:pPr>
        <w:ind w:left="2261" w:hanging="285"/>
      </w:pPr>
      <w:rPr>
        <w:rFonts w:hint="default"/>
        <w:lang w:val="hr-HR" w:eastAsia="en-US" w:bidi="ar-SA"/>
      </w:rPr>
    </w:lvl>
    <w:lvl w:ilvl="2" w:tplc="12F21A5E">
      <w:numFmt w:val="bullet"/>
      <w:lvlText w:val="•"/>
      <w:lvlJc w:val="left"/>
      <w:pPr>
        <w:ind w:left="3223" w:hanging="285"/>
      </w:pPr>
      <w:rPr>
        <w:rFonts w:hint="default"/>
        <w:lang w:val="hr-HR" w:eastAsia="en-US" w:bidi="ar-SA"/>
      </w:rPr>
    </w:lvl>
    <w:lvl w:ilvl="3" w:tplc="DDEE831E">
      <w:numFmt w:val="bullet"/>
      <w:lvlText w:val="•"/>
      <w:lvlJc w:val="left"/>
      <w:pPr>
        <w:ind w:left="4184" w:hanging="285"/>
      </w:pPr>
      <w:rPr>
        <w:rFonts w:hint="default"/>
        <w:lang w:val="hr-HR" w:eastAsia="en-US" w:bidi="ar-SA"/>
      </w:rPr>
    </w:lvl>
    <w:lvl w:ilvl="4" w:tplc="8B826DF4">
      <w:numFmt w:val="bullet"/>
      <w:lvlText w:val="•"/>
      <w:lvlJc w:val="left"/>
      <w:pPr>
        <w:ind w:left="5146" w:hanging="285"/>
      </w:pPr>
      <w:rPr>
        <w:rFonts w:hint="default"/>
        <w:lang w:val="hr-HR" w:eastAsia="en-US" w:bidi="ar-SA"/>
      </w:rPr>
    </w:lvl>
    <w:lvl w:ilvl="5" w:tplc="A1C22D46">
      <w:numFmt w:val="bullet"/>
      <w:lvlText w:val="•"/>
      <w:lvlJc w:val="left"/>
      <w:pPr>
        <w:ind w:left="6107" w:hanging="285"/>
      </w:pPr>
      <w:rPr>
        <w:rFonts w:hint="default"/>
        <w:lang w:val="hr-HR" w:eastAsia="en-US" w:bidi="ar-SA"/>
      </w:rPr>
    </w:lvl>
    <w:lvl w:ilvl="6" w:tplc="3C1203DA">
      <w:numFmt w:val="bullet"/>
      <w:lvlText w:val="•"/>
      <w:lvlJc w:val="left"/>
      <w:pPr>
        <w:ind w:left="7069" w:hanging="285"/>
      </w:pPr>
      <w:rPr>
        <w:rFonts w:hint="default"/>
        <w:lang w:val="hr-HR" w:eastAsia="en-US" w:bidi="ar-SA"/>
      </w:rPr>
    </w:lvl>
    <w:lvl w:ilvl="7" w:tplc="3D4CEE5E">
      <w:numFmt w:val="bullet"/>
      <w:lvlText w:val="•"/>
      <w:lvlJc w:val="left"/>
      <w:pPr>
        <w:ind w:left="8030" w:hanging="285"/>
      </w:pPr>
      <w:rPr>
        <w:rFonts w:hint="default"/>
        <w:lang w:val="hr-HR" w:eastAsia="en-US" w:bidi="ar-SA"/>
      </w:rPr>
    </w:lvl>
    <w:lvl w:ilvl="8" w:tplc="19B6DDCE">
      <w:numFmt w:val="bullet"/>
      <w:lvlText w:val="•"/>
      <w:lvlJc w:val="left"/>
      <w:pPr>
        <w:ind w:left="8992" w:hanging="285"/>
      </w:pPr>
      <w:rPr>
        <w:rFonts w:hint="default"/>
        <w:lang w:val="hr-HR" w:eastAsia="en-US" w:bidi="ar-SA"/>
      </w:rPr>
    </w:lvl>
  </w:abstractNum>
  <w:abstractNum w:abstractNumId="114" w15:restartNumberingAfterBreak="0">
    <w:nsid w:val="2E436DAB"/>
    <w:multiLevelType w:val="hybridMultilevel"/>
    <w:tmpl w:val="1EEED126"/>
    <w:lvl w:ilvl="0" w:tplc="5A8C138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690A682">
      <w:numFmt w:val="bullet"/>
      <w:lvlText w:val="•"/>
      <w:lvlJc w:val="left"/>
      <w:pPr>
        <w:ind w:left="2261" w:hanging="285"/>
      </w:pPr>
      <w:rPr>
        <w:rFonts w:hint="default"/>
        <w:lang w:val="hr-HR" w:eastAsia="en-US" w:bidi="ar-SA"/>
      </w:rPr>
    </w:lvl>
    <w:lvl w:ilvl="2" w:tplc="419C4C8C">
      <w:numFmt w:val="bullet"/>
      <w:lvlText w:val="•"/>
      <w:lvlJc w:val="left"/>
      <w:pPr>
        <w:ind w:left="3223" w:hanging="285"/>
      </w:pPr>
      <w:rPr>
        <w:rFonts w:hint="default"/>
        <w:lang w:val="hr-HR" w:eastAsia="en-US" w:bidi="ar-SA"/>
      </w:rPr>
    </w:lvl>
    <w:lvl w:ilvl="3" w:tplc="F058E770">
      <w:numFmt w:val="bullet"/>
      <w:lvlText w:val="•"/>
      <w:lvlJc w:val="left"/>
      <w:pPr>
        <w:ind w:left="4184" w:hanging="285"/>
      </w:pPr>
      <w:rPr>
        <w:rFonts w:hint="default"/>
        <w:lang w:val="hr-HR" w:eastAsia="en-US" w:bidi="ar-SA"/>
      </w:rPr>
    </w:lvl>
    <w:lvl w:ilvl="4" w:tplc="49A80244">
      <w:numFmt w:val="bullet"/>
      <w:lvlText w:val="•"/>
      <w:lvlJc w:val="left"/>
      <w:pPr>
        <w:ind w:left="5146" w:hanging="285"/>
      </w:pPr>
      <w:rPr>
        <w:rFonts w:hint="default"/>
        <w:lang w:val="hr-HR" w:eastAsia="en-US" w:bidi="ar-SA"/>
      </w:rPr>
    </w:lvl>
    <w:lvl w:ilvl="5" w:tplc="3AA2E19A">
      <w:numFmt w:val="bullet"/>
      <w:lvlText w:val="•"/>
      <w:lvlJc w:val="left"/>
      <w:pPr>
        <w:ind w:left="6107" w:hanging="285"/>
      </w:pPr>
      <w:rPr>
        <w:rFonts w:hint="default"/>
        <w:lang w:val="hr-HR" w:eastAsia="en-US" w:bidi="ar-SA"/>
      </w:rPr>
    </w:lvl>
    <w:lvl w:ilvl="6" w:tplc="8C62F006">
      <w:numFmt w:val="bullet"/>
      <w:lvlText w:val="•"/>
      <w:lvlJc w:val="left"/>
      <w:pPr>
        <w:ind w:left="7069" w:hanging="285"/>
      </w:pPr>
      <w:rPr>
        <w:rFonts w:hint="default"/>
        <w:lang w:val="hr-HR" w:eastAsia="en-US" w:bidi="ar-SA"/>
      </w:rPr>
    </w:lvl>
    <w:lvl w:ilvl="7" w:tplc="A80ED39E">
      <w:numFmt w:val="bullet"/>
      <w:lvlText w:val="•"/>
      <w:lvlJc w:val="left"/>
      <w:pPr>
        <w:ind w:left="8030" w:hanging="285"/>
      </w:pPr>
      <w:rPr>
        <w:rFonts w:hint="default"/>
        <w:lang w:val="hr-HR" w:eastAsia="en-US" w:bidi="ar-SA"/>
      </w:rPr>
    </w:lvl>
    <w:lvl w:ilvl="8" w:tplc="0ACA5AD0">
      <w:numFmt w:val="bullet"/>
      <w:lvlText w:val="•"/>
      <w:lvlJc w:val="left"/>
      <w:pPr>
        <w:ind w:left="8992" w:hanging="285"/>
      </w:pPr>
      <w:rPr>
        <w:rFonts w:hint="default"/>
        <w:lang w:val="hr-HR" w:eastAsia="en-US" w:bidi="ar-SA"/>
      </w:rPr>
    </w:lvl>
  </w:abstractNum>
  <w:abstractNum w:abstractNumId="115" w15:restartNumberingAfterBreak="0">
    <w:nsid w:val="2E9254A8"/>
    <w:multiLevelType w:val="hybridMultilevel"/>
    <w:tmpl w:val="059816B6"/>
    <w:lvl w:ilvl="0" w:tplc="8AF09F0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5B42731C">
      <w:numFmt w:val="bullet"/>
      <w:lvlText w:val="•"/>
      <w:lvlJc w:val="left"/>
      <w:pPr>
        <w:ind w:left="2261" w:hanging="285"/>
      </w:pPr>
      <w:rPr>
        <w:rFonts w:hint="default"/>
        <w:lang w:val="hr-HR" w:eastAsia="en-US" w:bidi="ar-SA"/>
      </w:rPr>
    </w:lvl>
    <w:lvl w:ilvl="2" w:tplc="75A49742">
      <w:numFmt w:val="bullet"/>
      <w:lvlText w:val="•"/>
      <w:lvlJc w:val="left"/>
      <w:pPr>
        <w:ind w:left="3223" w:hanging="285"/>
      </w:pPr>
      <w:rPr>
        <w:rFonts w:hint="default"/>
        <w:lang w:val="hr-HR" w:eastAsia="en-US" w:bidi="ar-SA"/>
      </w:rPr>
    </w:lvl>
    <w:lvl w:ilvl="3" w:tplc="3FE6DB58">
      <w:numFmt w:val="bullet"/>
      <w:lvlText w:val="•"/>
      <w:lvlJc w:val="left"/>
      <w:pPr>
        <w:ind w:left="4184" w:hanging="285"/>
      </w:pPr>
      <w:rPr>
        <w:rFonts w:hint="default"/>
        <w:lang w:val="hr-HR" w:eastAsia="en-US" w:bidi="ar-SA"/>
      </w:rPr>
    </w:lvl>
    <w:lvl w:ilvl="4" w:tplc="3DFE9272">
      <w:numFmt w:val="bullet"/>
      <w:lvlText w:val="•"/>
      <w:lvlJc w:val="left"/>
      <w:pPr>
        <w:ind w:left="5146" w:hanging="285"/>
      </w:pPr>
      <w:rPr>
        <w:rFonts w:hint="default"/>
        <w:lang w:val="hr-HR" w:eastAsia="en-US" w:bidi="ar-SA"/>
      </w:rPr>
    </w:lvl>
    <w:lvl w:ilvl="5" w:tplc="A2EE244E">
      <w:numFmt w:val="bullet"/>
      <w:lvlText w:val="•"/>
      <w:lvlJc w:val="left"/>
      <w:pPr>
        <w:ind w:left="6107" w:hanging="285"/>
      </w:pPr>
      <w:rPr>
        <w:rFonts w:hint="default"/>
        <w:lang w:val="hr-HR" w:eastAsia="en-US" w:bidi="ar-SA"/>
      </w:rPr>
    </w:lvl>
    <w:lvl w:ilvl="6" w:tplc="1E9CB2AA">
      <w:numFmt w:val="bullet"/>
      <w:lvlText w:val="•"/>
      <w:lvlJc w:val="left"/>
      <w:pPr>
        <w:ind w:left="7069" w:hanging="285"/>
      </w:pPr>
      <w:rPr>
        <w:rFonts w:hint="default"/>
        <w:lang w:val="hr-HR" w:eastAsia="en-US" w:bidi="ar-SA"/>
      </w:rPr>
    </w:lvl>
    <w:lvl w:ilvl="7" w:tplc="A0380FEE">
      <w:numFmt w:val="bullet"/>
      <w:lvlText w:val="•"/>
      <w:lvlJc w:val="left"/>
      <w:pPr>
        <w:ind w:left="8030" w:hanging="285"/>
      </w:pPr>
      <w:rPr>
        <w:rFonts w:hint="default"/>
        <w:lang w:val="hr-HR" w:eastAsia="en-US" w:bidi="ar-SA"/>
      </w:rPr>
    </w:lvl>
    <w:lvl w:ilvl="8" w:tplc="A05A0FC2">
      <w:numFmt w:val="bullet"/>
      <w:lvlText w:val="•"/>
      <w:lvlJc w:val="left"/>
      <w:pPr>
        <w:ind w:left="8992" w:hanging="285"/>
      </w:pPr>
      <w:rPr>
        <w:rFonts w:hint="default"/>
        <w:lang w:val="hr-HR" w:eastAsia="en-US" w:bidi="ar-SA"/>
      </w:rPr>
    </w:lvl>
  </w:abstractNum>
  <w:abstractNum w:abstractNumId="116" w15:restartNumberingAfterBreak="0">
    <w:nsid w:val="2EF95147"/>
    <w:multiLevelType w:val="hybridMultilevel"/>
    <w:tmpl w:val="9992EA32"/>
    <w:lvl w:ilvl="0" w:tplc="47E695E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55F40216">
      <w:numFmt w:val="bullet"/>
      <w:lvlText w:val="•"/>
      <w:lvlJc w:val="left"/>
      <w:pPr>
        <w:ind w:left="2261" w:hanging="285"/>
      </w:pPr>
      <w:rPr>
        <w:rFonts w:hint="default"/>
        <w:lang w:val="hr-HR" w:eastAsia="en-US" w:bidi="ar-SA"/>
      </w:rPr>
    </w:lvl>
    <w:lvl w:ilvl="2" w:tplc="42787CFA">
      <w:numFmt w:val="bullet"/>
      <w:lvlText w:val="•"/>
      <w:lvlJc w:val="left"/>
      <w:pPr>
        <w:ind w:left="3223" w:hanging="285"/>
      </w:pPr>
      <w:rPr>
        <w:rFonts w:hint="default"/>
        <w:lang w:val="hr-HR" w:eastAsia="en-US" w:bidi="ar-SA"/>
      </w:rPr>
    </w:lvl>
    <w:lvl w:ilvl="3" w:tplc="056C5772">
      <w:numFmt w:val="bullet"/>
      <w:lvlText w:val="•"/>
      <w:lvlJc w:val="left"/>
      <w:pPr>
        <w:ind w:left="4184" w:hanging="285"/>
      </w:pPr>
      <w:rPr>
        <w:rFonts w:hint="default"/>
        <w:lang w:val="hr-HR" w:eastAsia="en-US" w:bidi="ar-SA"/>
      </w:rPr>
    </w:lvl>
    <w:lvl w:ilvl="4" w:tplc="1540B4CC">
      <w:numFmt w:val="bullet"/>
      <w:lvlText w:val="•"/>
      <w:lvlJc w:val="left"/>
      <w:pPr>
        <w:ind w:left="5146" w:hanging="285"/>
      </w:pPr>
      <w:rPr>
        <w:rFonts w:hint="default"/>
        <w:lang w:val="hr-HR" w:eastAsia="en-US" w:bidi="ar-SA"/>
      </w:rPr>
    </w:lvl>
    <w:lvl w:ilvl="5" w:tplc="9C840CC4">
      <w:numFmt w:val="bullet"/>
      <w:lvlText w:val="•"/>
      <w:lvlJc w:val="left"/>
      <w:pPr>
        <w:ind w:left="6107" w:hanging="285"/>
      </w:pPr>
      <w:rPr>
        <w:rFonts w:hint="default"/>
        <w:lang w:val="hr-HR" w:eastAsia="en-US" w:bidi="ar-SA"/>
      </w:rPr>
    </w:lvl>
    <w:lvl w:ilvl="6" w:tplc="0AFA6894">
      <w:numFmt w:val="bullet"/>
      <w:lvlText w:val="•"/>
      <w:lvlJc w:val="left"/>
      <w:pPr>
        <w:ind w:left="7069" w:hanging="285"/>
      </w:pPr>
      <w:rPr>
        <w:rFonts w:hint="default"/>
        <w:lang w:val="hr-HR" w:eastAsia="en-US" w:bidi="ar-SA"/>
      </w:rPr>
    </w:lvl>
    <w:lvl w:ilvl="7" w:tplc="8ED4EE8E">
      <w:numFmt w:val="bullet"/>
      <w:lvlText w:val="•"/>
      <w:lvlJc w:val="left"/>
      <w:pPr>
        <w:ind w:left="8030" w:hanging="285"/>
      </w:pPr>
      <w:rPr>
        <w:rFonts w:hint="default"/>
        <w:lang w:val="hr-HR" w:eastAsia="en-US" w:bidi="ar-SA"/>
      </w:rPr>
    </w:lvl>
    <w:lvl w:ilvl="8" w:tplc="3CD06C18">
      <w:numFmt w:val="bullet"/>
      <w:lvlText w:val="•"/>
      <w:lvlJc w:val="left"/>
      <w:pPr>
        <w:ind w:left="8992" w:hanging="285"/>
      </w:pPr>
      <w:rPr>
        <w:rFonts w:hint="default"/>
        <w:lang w:val="hr-HR" w:eastAsia="en-US" w:bidi="ar-SA"/>
      </w:rPr>
    </w:lvl>
  </w:abstractNum>
  <w:abstractNum w:abstractNumId="117" w15:restartNumberingAfterBreak="0">
    <w:nsid w:val="2F661F47"/>
    <w:multiLevelType w:val="multilevel"/>
    <w:tmpl w:val="4AB8CE5C"/>
    <w:lvl w:ilvl="0">
      <w:start w:val="1"/>
      <w:numFmt w:val="decimal"/>
      <w:lvlText w:val="%1."/>
      <w:lvlJc w:val="left"/>
      <w:pPr>
        <w:ind w:left="1269" w:hanging="285"/>
        <w:jc w:val="left"/>
      </w:pPr>
      <w:rPr>
        <w:rFonts w:ascii="Arial Narrow" w:eastAsia="Arial Narrow" w:hAnsi="Arial Narrow" w:cs="Arial Narrow" w:hint="default"/>
        <w:b/>
        <w:bCs/>
        <w:i w:val="0"/>
        <w:iCs w:val="0"/>
        <w:spacing w:val="-1"/>
        <w:w w:val="89"/>
        <w:sz w:val="28"/>
        <w:szCs w:val="28"/>
        <w:u w:val="single" w:color="C00000"/>
        <w:lang w:val="hr-HR" w:eastAsia="en-US" w:bidi="ar-SA"/>
      </w:rPr>
    </w:lvl>
    <w:lvl w:ilvl="1">
      <w:start w:val="1"/>
      <w:numFmt w:val="decimal"/>
      <w:lvlText w:val="%1.%2."/>
      <w:lvlJc w:val="left"/>
      <w:pPr>
        <w:ind w:left="1015" w:hanging="351"/>
        <w:jc w:val="left"/>
      </w:pPr>
      <w:rPr>
        <w:rFonts w:ascii="Arial Narrow" w:eastAsia="Arial Narrow" w:hAnsi="Arial Narrow" w:cs="Arial Narrow" w:hint="default"/>
        <w:b/>
        <w:bCs/>
        <w:i w:val="0"/>
        <w:iCs w:val="0"/>
        <w:spacing w:val="-1"/>
        <w:w w:val="99"/>
        <w:sz w:val="22"/>
        <w:szCs w:val="22"/>
        <w:lang w:val="hr-HR" w:eastAsia="en-US" w:bidi="ar-SA"/>
      </w:rPr>
    </w:lvl>
    <w:lvl w:ilvl="2">
      <w:start w:val="1"/>
      <w:numFmt w:val="decimal"/>
      <w:lvlText w:val="%1.%2.%3."/>
      <w:lvlJc w:val="left"/>
      <w:pPr>
        <w:ind w:left="1515" w:hanging="501"/>
        <w:jc w:val="left"/>
      </w:pPr>
      <w:rPr>
        <w:rFonts w:ascii="Arial Narrow" w:eastAsia="Arial Narrow" w:hAnsi="Arial Narrow" w:cs="Arial Narrow" w:hint="default"/>
        <w:b/>
        <w:bCs/>
        <w:i w:val="0"/>
        <w:iCs w:val="0"/>
        <w:spacing w:val="-1"/>
        <w:w w:val="99"/>
        <w:sz w:val="22"/>
        <w:szCs w:val="22"/>
        <w:lang w:val="hr-HR" w:eastAsia="en-US" w:bidi="ar-SA"/>
      </w:rPr>
    </w:lvl>
    <w:lvl w:ilvl="3">
      <w:numFmt w:val="bullet"/>
      <w:lvlText w:val="-"/>
      <w:lvlJc w:val="left"/>
      <w:pPr>
        <w:ind w:left="1192" w:hanging="173"/>
      </w:pPr>
      <w:rPr>
        <w:rFonts w:ascii="Arial Narrow" w:eastAsia="Arial Narrow" w:hAnsi="Arial Narrow" w:cs="Arial Narrow" w:hint="default"/>
        <w:b w:val="0"/>
        <w:bCs w:val="0"/>
        <w:i w:val="0"/>
        <w:iCs w:val="0"/>
        <w:spacing w:val="0"/>
        <w:w w:val="99"/>
        <w:sz w:val="22"/>
        <w:szCs w:val="22"/>
        <w:lang w:val="hr-HR" w:eastAsia="en-US" w:bidi="ar-SA"/>
      </w:rPr>
    </w:lvl>
    <w:lvl w:ilvl="4">
      <w:numFmt w:val="bullet"/>
      <w:lvlText w:val="•"/>
      <w:lvlJc w:val="left"/>
      <w:pPr>
        <w:ind w:left="1520" w:hanging="173"/>
      </w:pPr>
      <w:rPr>
        <w:rFonts w:hint="default"/>
        <w:lang w:val="hr-HR" w:eastAsia="en-US" w:bidi="ar-SA"/>
      </w:rPr>
    </w:lvl>
    <w:lvl w:ilvl="5">
      <w:numFmt w:val="bullet"/>
      <w:lvlText w:val="•"/>
      <w:lvlJc w:val="left"/>
      <w:pPr>
        <w:ind w:left="3085" w:hanging="173"/>
      </w:pPr>
      <w:rPr>
        <w:rFonts w:hint="default"/>
        <w:lang w:val="hr-HR" w:eastAsia="en-US" w:bidi="ar-SA"/>
      </w:rPr>
    </w:lvl>
    <w:lvl w:ilvl="6">
      <w:numFmt w:val="bullet"/>
      <w:lvlText w:val="•"/>
      <w:lvlJc w:val="left"/>
      <w:pPr>
        <w:ind w:left="4651" w:hanging="173"/>
      </w:pPr>
      <w:rPr>
        <w:rFonts w:hint="default"/>
        <w:lang w:val="hr-HR" w:eastAsia="en-US" w:bidi="ar-SA"/>
      </w:rPr>
    </w:lvl>
    <w:lvl w:ilvl="7">
      <w:numFmt w:val="bullet"/>
      <w:lvlText w:val="•"/>
      <w:lvlJc w:val="left"/>
      <w:pPr>
        <w:ind w:left="6217" w:hanging="173"/>
      </w:pPr>
      <w:rPr>
        <w:rFonts w:hint="default"/>
        <w:lang w:val="hr-HR" w:eastAsia="en-US" w:bidi="ar-SA"/>
      </w:rPr>
    </w:lvl>
    <w:lvl w:ilvl="8">
      <w:numFmt w:val="bullet"/>
      <w:lvlText w:val="•"/>
      <w:lvlJc w:val="left"/>
      <w:pPr>
        <w:ind w:left="7783" w:hanging="173"/>
      </w:pPr>
      <w:rPr>
        <w:rFonts w:hint="default"/>
        <w:lang w:val="hr-HR" w:eastAsia="en-US" w:bidi="ar-SA"/>
      </w:rPr>
    </w:lvl>
  </w:abstractNum>
  <w:abstractNum w:abstractNumId="118" w15:restartNumberingAfterBreak="0">
    <w:nsid w:val="2F796A30"/>
    <w:multiLevelType w:val="hybridMultilevel"/>
    <w:tmpl w:val="F7E0E7EA"/>
    <w:lvl w:ilvl="0" w:tplc="C1FA245C">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304AD75E">
      <w:numFmt w:val="bullet"/>
      <w:lvlText w:val="•"/>
      <w:lvlJc w:val="left"/>
      <w:pPr>
        <w:ind w:left="2117" w:hanging="173"/>
      </w:pPr>
      <w:rPr>
        <w:rFonts w:hint="default"/>
        <w:lang w:val="hr-HR" w:eastAsia="en-US" w:bidi="ar-SA"/>
      </w:rPr>
    </w:lvl>
    <w:lvl w:ilvl="2" w:tplc="B63A7092">
      <w:numFmt w:val="bullet"/>
      <w:lvlText w:val="•"/>
      <w:lvlJc w:val="left"/>
      <w:pPr>
        <w:ind w:left="3095" w:hanging="173"/>
      </w:pPr>
      <w:rPr>
        <w:rFonts w:hint="default"/>
        <w:lang w:val="hr-HR" w:eastAsia="en-US" w:bidi="ar-SA"/>
      </w:rPr>
    </w:lvl>
    <w:lvl w:ilvl="3" w:tplc="12B88532">
      <w:numFmt w:val="bullet"/>
      <w:lvlText w:val="•"/>
      <w:lvlJc w:val="left"/>
      <w:pPr>
        <w:ind w:left="4072" w:hanging="173"/>
      </w:pPr>
      <w:rPr>
        <w:rFonts w:hint="default"/>
        <w:lang w:val="hr-HR" w:eastAsia="en-US" w:bidi="ar-SA"/>
      </w:rPr>
    </w:lvl>
    <w:lvl w:ilvl="4" w:tplc="44D861F0">
      <w:numFmt w:val="bullet"/>
      <w:lvlText w:val="•"/>
      <w:lvlJc w:val="left"/>
      <w:pPr>
        <w:ind w:left="5050" w:hanging="173"/>
      </w:pPr>
      <w:rPr>
        <w:rFonts w:hint="default"/>
        <w:lang w:val="hr-HR" w:eastAsia="en-US" w:bidi="ar-SA"/>
      </w:rPr>
    </w:lvl>
    <w:lvl w:ilvl="5" w:tplc="CB809FD0">
      <w:numFmt w:val="bullet"/>
      <w:lvlText w:val="•"/>
      <w:lvlJc w:val="left"/>
      <w:pPr>
        <w:ind w:left="6027" w:hanging="173"/>
      </w:pPr>
      <w:rPr>
        <w:rFonts w:hint="default"/>
        <w:lang w:val="hr-HR" w:eastAsia="en-US" w:bidi="ar-SA"/>
      </w:rPr>
    </w:lvl>
    <w:lvl w:ilvl="6" w:tplc="8ED4D43E">
      <w:numFmt w:val="bullet"/>
      <w:lvlText w:val="•"/>
      <w:lvlJc w:val="left"/>
      <w:pPr>
        <w:ind w:left="7005" w:hanging="173"/>
      </w:pPr>
      <w:rPr>
        <w:rFonts w:hint="default"/>
        <w:lang w:val="hr-HR" w:eastAsia="en-US" w:bidi="ar-SA"/>
      </w:rPr>
    </w:lvl>
    <w:lvl w:ilvl="7" w:tplc="F22056F4">
      <w:numFmt w:val="bullet"/>
      <w:lvlText w:val="•"/>
      <w:lvlJc w:val="left"/>
      <w:pPr>
        <w:ind w:left="7982" w:hanging="173"/>
      </w:pPr>
      <w:rPr>
        <w:rFonts w:hint="default"/>
        <w:lang w:val="hr-HR" w:eastAsia="en-US" w:bidi="ar-SA"/>
      </w:rPr>
    </w:lvl>
    <w:lvl w:ilvl="8" w:tplc="6694B51C">
      <w:numFmt w:val="bullet"/>
      <w:lvlText w:val="•"/>
      <w:lvlJc w:val="left"/>
      <w:pPr>
        <w:ind w:left="8960" w:hanging="173"/>
      </w:pPr>
      <w:rPr>
        <w:rFonts w:hint="default"/>
        <w:lang w:val="hr-HR" w:eastAsia="en-US" w:bidi="ar-SA"/>
      </w:rPr>
    </w:lvl>
  </w:abstractNum>
  <w:abstractNum w:abstractNumId="119" w15:restartNumberingAfterBreak="0">
    <w:nsid w:val="2FD2579B"/>
    <w:multiLevelType w:val="hybridMultilevel"/>
    <w:tmpl w:val="5CC449C0"/>
    <w:lvl w:ilvl="0" w:tplc="D77EB03E">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AA82CAB0">
      <w:numFmt w:val="bullet"/>
      <w:lvlText w:val="•"/>
      <w:lvlJc w:val="left"/>
      <w:pPr>
        <w:ind w:left="2261" w:hanging="285"/>
      </w:pPr>
      <w:rPr>
        <w:rFonts w:hint="default"/>
        <w:lang w:val="hr-HR" w:eastAsia="en-US" w:bidi="ar-SA"/>
      </w:rPr>
    </w:lvl>
    <w:lvl w:ilvl="2" w:tplc="7E28522C">
      <w:numFmt w:val="bullet"/>
      <w:lvlText w:val="•"/>
      <w:lvlJc w:val="left"/>
      <w:pPr>
        <w:ind w:left="3223" w:hanging="285"/>
      </w:pPr>
      <w:rPr>
        <w:rFonts w:hint="default"/>
        <w:lang w:val="hr-HR" w:eastAsia="en-US" w:bidi="ar-SA"/>
      </w:rPr>
    </w:lvl>
    <w:lvl w:ilvl="3" w:tplc="F698AE80">
      <w:numFmt w:val="bullet"/>
      <w:lvlText w:val="•"/>
      <w:lvlJc w:val="left"/>
      <w:pPr>
        <w:ind w:left="4184" w:hanging="285"/>
      </w:pPr>
      <w:rPr>
        <w:rFonts w:hint="default"/>
        <w:lang w:val="hr-HR" w:eastAsia="en-US" w:bidi="ar-SA"/>
      </w:rPr>
    </w:lvl>
    <w:lvl w:ilvl="4" w:tplc="DDD26E9E">
      <w:numFmt w:val="bullet"/>
      <w:lvlText w:val="•"/>
      <w:lvlJc w:val="left"/>
      <w:pPr>
        <w:ind w:left="5146" w:hanging="285"/>
      </w:pPr>
      <w:rPr>
        <w:rFonts w:hint="default"/>
        <w:lang w:val="hr-HR" w:eastAsia="en-US" w:bidi="ar-SA"/>
      </w:rPr>
    </w:lvl>
    <w:lvl w:ilvl="5" w:tplc="FD5403B4">
      <w:numFmt w:val="bullet"/>
      <w:lvlText w:val="•"/>
      <w:lvlJc w:val="left"/>
      <w:pPr>
        <w:ind w:left="6107" w:hanging="285"/>
      </w:pPr>
      <w:rPr>
        <w:rFonts w:hint="default"/>
        <w:lang w:val="hr-HR" w:eastAsia="en-US" w:bidi="ar-SA"/>
      </w:rPr>
    </w:lvl>
    <w:lvl w:ilvl="6" w:tplc="8EBC3502">
      <w:numFmt w:val="bullet"/>
      <w:lvlText w:val="•"/>
      <w:lvlJc w:val="left"/>
      <w:pPr>
        <w:ind w:left="7069" w:hanging="285"/>
      </w:pPr>
      <w:rPr>
        <w:rFonts w:hint="default"/>
        <w:lang w:val="hr-HR" w:eastAsia="en-US" w:bidi="ar-SA"/>
      </w:rPr>
    </w:lvl>
    <w:lvl w:ilvl="7" w:tplc="0E4CCCEC">
      <w:numFmt w:val="bullet"/>
      <w:lvlText w:val="•"/>
      <w:lvlJc w:val="left"/>
      <w:pPr>
        <w:ind w:left="8030" w:hanging="285"/>
      </w:pPr>
      <w:rPr>
        <w:rFonts w:hint="default"/>
        <w:lang w:val="hr-HR" w:eastAsia="en-US" w:bidi="ar-SA"/>
      </w:rPr>
    </w:lvl>
    <w:lvl w:ilvl="8" w:tplc="078CED4C">
      <w:numFmt w:val="bullet"/>
      <w:lvlText w:val="•"/>
      <w:lvlJc w:val="left"/>
      <w:pPr>
        <w:ind w:left="8992" w:hanging="285"/>
      </w:pPr>
      <w:rPr>
        <w:rFonts w:hint="default"/>
        <w:lang w:val="hr-HR" w:eastAsia="en-US" w:bidi="ar-SA"/>
      </w:rPr>
    </w:lvl>
  </w:abstractNum>
  <w:abstractNum w:abstractNumId="120" w15:restartNumberingAfterBreak="0">
    <w:nsid w:val="2FE070EB"/>
    <w:multiLevelType w:val="hybridMultilevel"/>
    <w:tmpl w:val="69903180"/>
    <w:lvl w:ilvl="0" w:tplc="5F3CFB5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E1842AD4">
      <w:numFmt w:val="bullet"/>
      <w:lvlText w:val="•"/>
      <w:lvlJc w:val="left"/>
      <w:pPr>
        <w:ind w:left="2261" w:hanging="285"/>
      </w:pPr>
      <w:rPr>
        <w:rFonts w:hint="default"/>
        <w:lang w:val="hr-HR" w:eastAsia="en-US" w:bidi="ar-SA"/>
      </w:rPr>
    </w:lvl>
    <w:lvl w:ilvl="2" w:tplc="654C8F50">
      <w:numFmt w:val="bullet"/>
      <w:lvlText w:val="•"/>
      <w:lvlJc w:val="left"/>
      <w:pPr>
        <w:ind w:left="3223" w:hanging="285"/>
      </w:pPr>
      <w:rPr>
        <w:rFonts w:hint="default"/>
        <w:lang w:val="hr-HR" w:eastAsia="en-US" w:bidi="ar-SA"/>
      </w:rPr>
    </w:lvl>
    <w:lvl w:ilvl="3" w:tplc="61AC5AE6">
      <w:numFmt w:val="bullet"/>
      <w:lvlText w:val="•"/>
      <w:lvlJc w:val="left"/>
      <w:pPr>
        <w:ind w:left="4184" w:hanging="285"/>
      </w:pPr>
      <w:rPr>
        <w:rFonts w:hint="default"/>
        <w:lang w:val="hr-HR" w:eastAsia="en-US" w:bidi="ar-SA"/>
      </w:rPr>
    </w:lvl>
    <w:lvl w:ilvl="4" w:tplc="BC42A06E">
      <w:numFmt w:val="bullet"/>
      <w:lvlText w:val="•"/>
      <w:lvlJc w:val="left"/>
      <w:pPr>
        <w:ind w:left="5146" w:hanging="285"/>
      </w:pPr>
      <w:rPr>
        <w:rFonts w:hint="default"/>
        <w:lang w:val="hr-HR" w:eastAsia="en-US" w:bidi="ar-SA"/>
      </w:rPr>
    </w:lvl>
    <w:lvl w:ilvl="5" w:tplc="24BCBCE6">
      <w:numFmt w:val="bullet"/>
      <w:lvlText w:val="•"/>
      <w:lvlJc w:val="left"/>
      <w:pPr>
        <w:ind w:left="6107" w:hanging="285"/>
      </w:pPr>
      <w:rPr>
        <w:rFonts w:hint="default"/>
        <w:lang w:val="hr-HR" w:eastAsia="en-US" w:bidi="ar-SA"/>
      </w:rPr>
    </w:lvl>
    <w:lvl w:ilvl="6" w:tplc="5CF69C04">
      <w:numFmt w:val="bullet"/>
      <w:lvlText w:val="•"/>
      <w:lvlJc w:val="left"/>
      <w:pPr>
        <w:ind w:left="7069" w:hanging="285"/>
      </w:pPr>
      <w:rPr>
        <w:rFonts w:hint="default"/>
        <w:lang w:val="hr-HR" w:eastAsia="en-US" w:bidi="ar-SA"/>
      </w:rPr>
    </w:lvl>
    <w:lvl w:ilvl="7" w:tplc="E2AA4704">
      <w:numFmt w:val="bullet"/>
      <w:lvlText w:val="•"/>
      <w:lvlJc w:val="left"/>
      <w:pPr>
        <w:ind w:left="8030" w:hanging="285"/>
      </w:pPr>
      <w:rPr>
        <w:rFonts w:hint="default"/>
        <w:lang w:val="hr-HR" w:eastAsia="en-US" w:bidi="ar-SA"/>
      </w:rPr>
    </w:lvl>
    <w:lvl w:ilvl="8" w:tplc="B642A4FC">
      <w:numFmt w:val="bullet"/>
      <w:lvlText w:val="•"/>
      <w:lvlJc w:val="left"/>
      <w:pPr>
        <w:ind w:left="8992" w:hanging="285"/>
      </w:pPr>
      <w:rPr>
        <w:rFonts w:hint="default"/>
        <w:lang w:val="hr-HR" w:eastAsia="en-US" w:bidi="ar-SA"/>
      </w:rPr>
    </w:lvl>
  </w:abstractNum>
  <w:abstractNum w:abstractNumId="121" w15:restartNumberingAfterBreak="0">
    <w:nsid w:val="2FE763BA"/>
    <w:multiLevelType w:val="hybridMultilevel"/>
    <w:tmpl w:val="375E87D4"/>
    <w:lvl w:ilvl="0" w:tplc="70F250F0">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8842D9BC">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9684B044">
      <w:numFmt w:val="bullet"/>
      <w:lvlText w:val="•"/>
      <w:lvlJc w:val="left"/>
      <w:pPr>
        <w:ind w:left="2759" w:hanging="360"/>
      </w:pPr>
      <w:rPr>
        <w:rFonts w:hint="default"/>
        <w:lang w:val="hr-HR" w:eastAsia="en-US" w:bidi="ar-SA"/>
      </w:rPr>
    </w:lvl>
    <w:lvl w:ilvl="3" w:tplc="C5B4FD32">
      <w:numFmt w:val="bullet"/>
      <w:lvlText w:val="•"/>
      <w:lvlJc w:val="left"/>
      <w:pPr>
        <w:ind w:left="3778" w:hanging="360"/>
      </w:pPr>
      <w:rPr>
        <w:rFonts w:hint="default"/>
        <w:lang w:val="hr-HR" w:eastAsia="en-US" w:bidi="ar-SA"/>
      </w:rPr>
    </w:lvl>
    <w:lvl w:ilvl="4" w:tplc="2CA05E6A">
      <w:numFmt w:val="bullet"/>
      <w:lvlText w:val="•"/>
      <w:lvlJc w:val="left"/>
      <w:pPr>
        <w:ind w:left="4798" w:hanging="360"/>
      </w:pPr>
      <w:rPr>
        <w:rFonts w:hint="default"/>
        <w:lang w:val="hr-HR" w:eastAsia="en-US" w:bidi="ar-SA"/>
      </w:rPr>
    </w:lvl>
    <w:lvl w:ilvl="5" w:tplc="A5C4F93E">
      <w:numFmt w:val="bullet"/>
      <w:lvlText w:val="•"/>
      <w:lvlJc w:val="left"/>
      <w:pPr>
        <w:ind w:left="5817" w:hanging="360"/>
      </w:pPr>
      <w:rPr>
        <w:rFonts w:hint="default"/>
        <w:lang w:val="hr-HR" w:eastAsia="en-US" w:bidi="ar-SA"/>
      </w:rPr>
    </w:lvl>
    <w:lvl w:ilvl="6" w:tplc="7124E108">
      <w:numFmt w:val="bullet"/>
      <w:lvlText w:val="•"/>
      <w:lvlJc w:val="left"/>
      <w:pPr>
        <w:ind w:left="6837" w:hanging="360"/>
      </w:pPr>
      <w:rPr>
        <w:rFonts w:hint="default"/>
        <w:lang w:val="hr-HR" w:eastAsia="en-US" w:bidi="ar-SA"/>
      </w:rPr>
    </w:lvl>
    <w:lvl w:ilvl="7" w:tplc="AA2E2F06">
      <w:numFmt w:val="bullet"/>
      <w:lvlText w:val="•"/>
      <w:lvlJc w:val="left"/>
      <w:pPr>
        <w:ind w:left="7856" w:hanging="360"/>
      </w:pPr>
      <w:rPr>
        <w:rFonts w:hint="default"/>
        <w:lang w:val="hr-HR" w:eastAsia="en-US" w:bidi="ar-SA"/>
      </w:rPr>
    </w:lvl>
    <w:lvl w:ilvl="8" w:tplc="55A89894">
      <w:numFmt w:val="bullet"/>
      <w:lvlText w:val="•"/>
      <w:lvlJc w:val="left"/>
      <w:pPr>
        <w:ind w:left="8876" w:hanging="360"/>
      </w:pPr>
      <w:rPr>
        <w:rFonts w:hint="default"/>
        <w:lang w:val="hr-HR" w:eastAsia="en-US" w:bidi="ar-SA"/>
      </w:rPr>
    </w:lvl>
  </w:abstractNum>
  <w:abstractNum w:abstractNumId="122" w15:restartNumberingAfterBreak="0">
    <w:nsid w:val="302A746C"/>
    <w:multiLevelType w:val="hybridMultilevel"/>
    <w:tmpl w:val="4DDA099A"/>
    <w:lvl w:ilvl="0" w:tplc="B4C2EEC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45C8C68">
      <w:numFmt w:val="bullet"/>
      <w:lvlText w:val="•"/>
      <w:lvlJc w:val="left"/>
      <w:pPr>
        <w:ind w:left="2261" w:hanging="285"/>
      </w:pPr>
      <w:rPr>
        <w:rFonts w:hint="default"/>
        <w:lang w:val="hr-HR" w:eastAsia="en-US" w:bidi="ar-SA"/>
      </w:rPr>
    </w:lvl>
    <w:lvl w:ilvl="2" w:tplc="019888EE">
      <w:numFmt w:val="bullet"/>
      <w:lvlText w:val="•"/>
      <w:lvlJc w:val="left"/>
      <w:pPr>
        <w:ind w:left="3223" w:hanging="285"/>
      </w:pPr>
      <w:rPr>
        <w:rFonts w:hint="default"/>
        <w:lang w:val="hr-HR" w:eastAsia="en-US" w:bidi="ar-SA"/>
      </w:rPr>
    </w:lvl>
    <w:lvl w:ilvl="3" w:tplc="9BCE99CE">
      <w:numFmt w:val="bullet"/>
      <w:lvlText w:val="•"/>
      <w:lvlJc w:val="left"/>
      <w:pPr>
        <w:ind w:left="4184" w:hanging="285"/>
      </w:pPr>
      <w:rPr>
        <w:rFonts w:hint="default"/>
        <w:lang w:val="hr-HR" w:eastAsia="en-US" w:bidi="ar-SA"/>
      </w:rPr>
    </w:lvl>
    <w:lvl w:ilvl="4" w:tplc="EA6E17BE">
      <w:numFmt w:val="bullet"/>
      <w:lvlText w:val="•"/>
      <w:lvlJc w:val="left"/>
      <w:pPr>
        <w:ind w:left="5146" w:hanging="285"/>
      </w:pPr>
      <w:rPr>
        <w:rFonts w:hint="default"/>
        <w:lang w:val="hr-HR" w:eastAsia="en-US" w:bidi="ar-SA"/>
      </w:rPr>
    </w:lvl>
    <w:lvl w:ilvl="5" w:tplc="1F8A6342">
      <w:numFmt w:val="bullet"/>
      <w:lvlText w:val="•"/>
      <w:lvlJc w:val="left"/>
      <w:pPr>
        <w:ind w:left="6107" w:hanging="285"/>
      </w:pPr>
      <w:rPr>
        <w:rFonts w:hint="default"/>
        <w:lang w:val="hr-HR" w:eastAsia="en-US" w:bidi="ar-SA"/>
      </w:rPr>
    </w:lvl>
    <w:lvl w:ilvl="6" w:tplc="4F2CA8E6">
      <w:numFmt w:val="bullet"/>
      <w:lvlText w:val="•"/>
      <w:lvlJc w:val="left"/>
      <w:pPr>
        <w:ind w:left="7069" w:hanging="285"/>
      </w:pPr>
      <w:rPr>
        <w:rFonts w:hint="default"/>
        <w:lang w:val="hr-HR" w:eastAsia="en-US" w:bidi="ar-SA"/>
      </w:rPr>
    </w:lvl>
    <w:lvl w:ilvl="7" w:tplc="EFAE902E">
      <w:numFmt w:val="bullet"/>
      <w:lvlText w:val="•"/>
      <w:lvlJc w:val="left"/>
      <w:pPr>
        <w:ind w:left="8030" w:hanging="285"/>
      </w:pPr>
      <w:rPr>
        <w:rFonts w:hint="default"/>
        <w:lang w:val="hr-HR" w:eastAsia="en-US" w:bidi="ar-SA"/>
      </w:rPr>
    </w:lvl>
    <w:lvl w:ilvl="8" w:tplc="BA863982">
      <w:numFmt w:val="bullet"/>
      <w:lvlText w:val="•"/>
      <w:lvlJc w:val="left"/>
      <w:pPr>
        <w:ind w:left="8992" w:hanging="285"/>
      </w:pPr>
      <w:rPr>
        <w:rFonts w:hint="default"/>
        <w:lang w:val="hr-HR" w:eastAsia="en-US" w:bidi="ar-SA"/>
      </w:rPr>
    </w:lvl>
  </w:abstractNum>
  <w:abstractNum w:abstractNumId="123" w15:restartNumberingAfterBreak="0">
    <w:nsid w:val="308A5865"/>
    <w:multiLevelType w:val="hybridMultilevel"/>
    <w:tmpl w:val="E0D4E2F0"/>
    <w:lvl w:ilvl="0" w:tplc="A5DC834C">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785E38B6">
      <w:numFmt w:val="bullet"/>
      <w:lvlText w:val="•"/>
      <w:lvlJc w:val="left"/>
      <w:pPr>
        <w:ind w:left="2261" w:hanging="285"/>
      </w:pPr>
      <w:rPr>
        <w:rFonts w:hint="default"/>
        <w:lang w:val="hr-HR" w:eastAsia="en-US" w:bidi="ar-SA"/>
      </w:rPr>
    </w:lvl>
    <w:lvl w:ilvl="2" w:tplc="0E6EF3A0">
      <w:numFmt w:val="bullet"/>
      <w:lvlText w:val="•"/>
      <w:lvlJc w:val="left"/>
      <w:pPr>
        <w:ind w:left="3223" w:hanging="285"/>
      </w:pPr>
      <w:rPr>
        <w:rFonts w:hint="default"/>
        <w:lang w:val="hr-HR" w:eastAsia="en-US" w:bidi="ar-SA"/>
      </w:rPr>
    </w:lvl>
    <w:lvl w:ilvl="3" w:tplc="066E2C20">
      <w:numFmt w:val="bullet"/>
      <w:lvlText w:val="•"/>
      <w:lvlJc w:val="left"/>
      <w:pPr>
        <w:ind w:left="4184" w:hanging="285"/>
      </w:pPr>
      <w:rPr>
        <w:rFonts w:hint="default"/>
        <w:lang w:val="hr-HR" w:eastAsia="en-US" w:bidi="ar-SA"/>
      </w:rPr>
    </w:lvl>
    <w:lvl w:ilvl="4" w:tplc="39C46E80">
      <w:numFmt w:val="bullet"/>
      <w:lvlText w:val="•"/>
      <w:lvlJc w:val="left"/>
      <w:pPr>
        <w:ind w:left="5146" w:hanging="285"/>
      </w:pPr>
      <w:rPr>
        <w:rFonts w:hint="default"/>
        <w:lang w:val="hr-HR" w:eastAsia="en-US" w:bidi="ar-SA"/>
      </w:rPr>
    </w:lvl>
    <w:lvl w:ilvl="5" w:tplc="9354676E">
      <w:numFmt w:val="bullet"/>
      <w:lvlText w:val="•"/>
      <w:lvlJc w:val="left"/>
      <w:pPr>
        <w:ind w:left="6107" w:hanging="285"/>
      </w:pPr>
      <w:rPr>
        <w:rFonts w:hint="default"/>
        <w:lang w:val="hr-HR" w:eastAsia="en-US" w:bidi="ar-SA"/>
      </w:rPr>
    </w:lvl>
    <w:lvl w:ilvl="6" w:tplc="696A74CA">
      <w:numFmt w:val="bullet"/>
      <w:lvlText w:val="•"/>
      <w:lvlJc w:val="left"/>
      <w:pPr>
        <w:ind w:left="7069" w:hanging="285"/>
      </w:pPr>
      <w:rPr>
        <w:rFonts w:hint="default"/>
        <w:lang w:val="hr-HR" w:eastAsia="en-US" w:bidi="ar-SA"/>
      </w:rPr>
    </w:lvl>
    <w:lvl w:ilvl="7" w:tplc="E9D66860">
      <w:numFmt w:val="bullet"/>
      <w:lvlText w:val="•"/>
      <w:lvlJc w:val="left"/>
      <w:pPr>
        <w:ind w:left="8030" w:hanging="285"/>
      </w:pPr>
      <w:rPr>
        <w:rFonts w:hint="default"/>
        <w:lang w:val="hr-HR" w:eastAsia="en-US" w:bidi="ar-SA"/>
      </w:rPr>
    </w:lvl>
    <w:lvl w:ilvl="8" w:tplc="B07C2F22">
      <w:numFmt w:val="bullet"/>
      <w:lvlText w:val="•"/>
      <w:lvlJc w:val="left"/>
      <w:pPr>
        <w:ind w:left="8992" w:hanging="285"/>
      </w:pPr>
      <w:rPr>
        <w:rFonts w:hint="default"/>
        <w:lang w:val="hr-HR" w:eastAsia="en-US" w:bidi="ar-SA"/>
      </w:rPr>
    </w:lvl>
  </w:abstractNum>
  <w:abstractNum w:abstractNumId="124" w15:restartNumberingAfterBreak="0">
    <w:nsid w:val="30A84865"/>
    <w:multiLevelType w:val="hybridMultilevel"/>
    <w:tmpl w:val="20BE672C"/>
    <w:lvl w:ilvl="0" w:tplc="754EA278">
      <w:start w:val="1"/>
      <w:numFmt w:val="decimal"/>
      <w:lvlText w:val="%1."/>
      <w:lvlJc w:val="left"/>
      <w:pPr>
        <w:ind w:left="1299" w:hanging="285"/>
        <w:jc w:val="left"/>
      </w:pPr>
      <w:rPr>
        <w:rFonts w:ascii="Arial Narrow" w:eastAsia="Arial Narrow" w:hAnsi="Arial Narrow" w:cs="Arial Narrow" w:hint="default"/>
        <w:b w:val="0"/>
        <w:bCs w:val="0"/>
        <w:i w:val="0"/>
        <w:iCs w:val="0"/>
        <w:spacing w:val="-1"/>
        <w:w w:val="99"/>
        <w:sz w:val="22"/>
        <w:szCs w:val="22"/>
        <w:lang w:val="hr-HR" w:eastAsia="en-US" w:bidi="ar-SA"/>
      </w:rPr>
    </w:lvl>
    <w:lvl w:ilvl="1" w:tplc="8398EE12">
      <w:numFmt w:val="bullet"/>
      <w:lvlText w:val="•"/>
      <w:lvlJc w:val="left"/>
      <w:pPr>
        <w:ind w:left="2261" w:hanging="285"/>
      </w:pPr>
      <w:rPr>
        <w:rFonts w:hint="default"/>
        <w:lang w:val="hr-HR" w:eastAsia="en-US" w:bidi="ar-SA"/>
      </w:rPr>
    </w:lvl>
    <w:lvl w:ilvl="2" w:tplc="E468EC2C">
      <w:numFmt w:val="bullet"/>
      <w:lvlText w:val="•"/>
      <w:lvlJc w:val="left"/>
      <w:pPr>
        <w:ind w:left="3223" w:hanging="285"/>
      </w:pPr>
      <w:rPr>
        <w:rFonts w:hint="default"/>
        <w:lang w:val="hr-HR" w:eastAsia="en-US" w:bidi="ar-SA"/>
      </w:rPr>
    </w:lvl>
    <w:lvl w:ilvl="3" w:tplc="E2B271CC">
      <w:numFmt w:val="bullet"/>
      <w:lvlText w:val="•"/>
      <w:lvlJc w:val="left"/>
      <w:pPr>
        <w:ind w:left="4184" w:hanging="285"/>
      </w:pPr>
      <w:rPr>
        <w:rFonts w:hint="default"/>
        <w:lang w:val="hr-HR" w:eastAsia="en-US" w:bidi="ar-SA"/>
      </w:rPr>
    </w:lvl>
    <w:lvl w:ilvl="4" w:tplc="FAEA943E">
      <w:numFmt w:val="bullet"/>
      <w:lvlText w:val="•"/>
      <w:lvlJc w:val="left"/>
      <w:pPr>
        <w:ind w:left="5146" w:hanging="285"/>
      </w:pPr>
      <w:rPr>
        <w:rFonts w:hint="default"/>
        <w:lang w:val="hr-HR" w:eastAsia="en-US" w:bidi="ar-SA"/>
      </w:rPr>
    </w:lvl>
    <w:lvl w:ilvl="5" w:tplc="8CB207FC">
      <w:numFmt w:val="bullet"/>
      <w:lvlText w:val="•"/>
      <w:lvlJc w:val="left"/>
      <w:pPr>
        <w:ind w:left="6107" w:hanging="285"/>
      </w:pPr>
      <w:rPr>
        <w:rFonts w:hint="default"/>
        <w:lang w:val="hr-HR" w:eastAsia="en-US" w:bidi="ar-SA"/>
      </w:rPr>
    </w:lvl>
    <w:lvl w:ilvl="6" w:tplc="90D605F8">
      <w:numFmt w:val="bullet"/>
      <w:lvlText w:val="•"/>
      <w:lvlJc w:val="left"/>
      <w:pPr>
        <w:ind w:left="7069" w:hanging="285"/>
      </w:pPr>
      <w:rPr>
        <w:rFonts w:hint="default"/>
        <w:lang w:val="hr-HR" w:eastAsia="en-US" w:bidi="ar-SA"/>
      </w:rPr>
    </w:lvl>
    <w:lvl w:ilvl="7" w:tplc="7114AF5C">
      <w:numFmt w:val="bullet"/>
      <w:lvlText w:val="•"/>
      <w:lvlJc w:val="left"/>
      <w:pPr>
        <w:ind w:left="8030" w:hanging="285"/>
      </w:pPr>
      <w:rPr>
        <w:rFonts w:hint="default"/>
        <w:lang w:val="hr-HR" w:eastAsia="en-US" w:bidi="ar-SA"/>
      </w:rPr>
    </w:lvl>
    <w:lvl w:ilvl="8" w:tplc="C802B224">
      <w:numFmt w:val="bullet"/>
      <w:lvlText w:val="•"/>
      <w:lvlJc w:val="left"/>
      <w:pPr>
        <w:ind w:left="8992" w:hanging="285"/>
      </w:pPr>
      <w:rPr>
        <w:rFonts w:hint="default"/>
        <w:lang w:val="hr-HR" w:eastAsia="en-US" w:bidi="ar-SA"/>
      </w:rPr>
    </w:lvl>
  </w:abstractNum>
  <w:abstractNum w:abstractNumId="125" w15:restartNumberingAfterBreak="0">
    <w:nsid w:val="31890E63"/>
    <w:multiLevelType w:val="hybridMultilevel"/>
    <w:tmpl w:val="57A484CA"/>
    <w:lvl w:ilvl="0" w:tplc="C100A4AC">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DCBCCD90">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B4A01406">
      <w:numFmt w:val="bullet"/>
      <w:lvlText w:val="•"/>
      <w:lvlJc w:val="left"/>
      <w:pPr>
        <w:ind w:left="2759" w:hanging="360"/>
      </w:pPr>
      <w:rPr>
        <w:rFonts w:hint="default"/>
        <w:lang w:val="hr-HR" w:eastAsia="en-US" w:bidi="ar-SA"/>
      </w:rPr>
    </w:lvl>
    <w:lvl w:ilvl="3" w:tplc="A0B4BF48">
      <w:numFmt w:val="bullet"/>
      <w:lvlText w:val="•"/>
      <w:lvlJc w:val="left"/>
      <w:pPr>
        <w:ind w:left="3778" w:hanging="360"/>
      </w:pPr>
      <w:rPr>
        <w:rFonts w:hint="default"/>
        <w:lang w:val="hr-HR" w:eastAsia="en-US" w:bidi="ar-SA"/>
      </w:rPr>
    </w:lvl>
    <w:lvl w:ilvl="4" w:tplc="9FEA4BCE">
      <w:numFmt w:val="bullet"/>
      <w:lvlText w:val="•"/>
      <w:lvlJc w:val="left"/>
      <w:pPr>
        <w:ind w:left="4798" w:hanging="360"/>
      </w:pPr>
      <w:rPr>
        <w:rFonts w:hint="default"/>
        <w:lang w:val="hr-HR" w:eastAsia="en-US" w:bidi="ar-SA"/>
      </w:rPr>
    </w:lvl>
    <w:lvl w:ilvl="5" w:tplc="7ADAA3E6">
      <w:numFmt w:val="bullet"/>
      <w:lvlText w:val="•"/>
      <w:lvlJc w:val="left"/>
      <w:pPr>
        <w:ind w:left="5817" w:hanging="360"/>
      </w:pPr>
      <w:rPr>
        <w:rFonts w:hint="default"/>
        <w:lang w:val="hr-HR" w:eastAsia="en-US" w:bidi="ar-SA"/>
      </w:rPr>
    </w:lvl>
    <w:lvl w:ilvl="6" w:tplc="164EEC24">
      <w:numFmt w:val="bullet"/>
      <w:lvlText w:val="•"/>
      <w:lvlJc w:val="left"/>
      <w:pPr>
        <w:ind w:left="6837" w:hanging="360"/>
      </w:pPr>
      <w:rPr>
        <w:rFonts w:hint="default"/>
        <w:lang w:val="hr-HR" w:eastAsia="en-US" w:bidi="ar-SA"/>
      </w:rPr>
    </w:lvl>
    <w:lvl w:ilvl="7" w:tplc="B6402640">
      <w:numFmt w:val="bullet"/>
      <w:lvlText w:val="•"/>
      <w:lvlJc w:val="left"/>
      <w:pPr>
        <w:ind w:left="7856" w:hanging="360"/>
      </w:pPr>
      <w:rPr>
        <w:rFonts w:hint="default"/>
        <w:lang w:val="hr-HR" w:eastAsia="en-US" w:bidi="ar-SA"/>
      </w:rPr>
    </w:lvl>
    <w:lvl w:ilvl="8" w:tplc="E07A53BA">
      <w:numFmt w:val="bullet"/>
      <w:lvlText w:val="•"/>
      <w:lvlJc w:val="left"/>
      <w:pPr>
        <w:ind w:left="8876" w:hanging="360"/>
      </w:pPr>
      <w:rPr>
        <w:rFonts w:hint="default"/>
        <w:lang w:val="hr-HR" w:eastAsia="en-US" w:bidi="ar-SA"/>
      </w:rPr>
    </w:lvl>
  </w:abstractNum>
  <w:abstractNum w:abstractNumId="126" w15:restartNumberingAfterBreak="0">
    <w:nsid w:val="32330F77"/>
    <w:multiLevelType w:val="hybridMultilevel"/>
    <w:tmpl w:val="D89A4A7A"/>
    <w:lvl w:ilvl="0" w:tplc="A14A0B04">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F1E6AE50">
      <w:numFmt w:val="bullet"/>
      <w:lvlText w:val="•"/>
      <w:lvlJc w:val="left"/>
      <w:pPr>
        <w:ind w:left="2261" w:hanging="285"/>
      </w:pPr>
      <w:rPr>
        <w:rFonts w:hint="default"/>
        <w:lang w:val="hr-HR" w:eastAsia="en-US" w:bidi="ar-SA"/>
      </w:rPr>
    </w:lvl>
    <w:lvl w:ilvl="2" w:tplc="E488F7C6">
      <w:numFmt w:val="bullet"/>
      <w:lvlText w:val="•"/>
      <w:lvlJc w:val="left"/>
      <w:pPr>
        <w:ind w:left="3223" w:hanging="285"/>
      </w:pPr>
      <w:rPr>
        <w:rFonts w:hint="default"/>
        <w:lang w:val="hr-HR" w:eastAsia="en-US" w:bidi="ar-SA"/>
      </w:rPr>
    </w:lvl>
    <w:lvl w:ilvl="3" w:tplc="247852E0">
      <w:numFmt w:val="bullet"/>
      <w:lvlText w:val="•"/>
      <w:lvlJc w:val="left"/>
      <w:pPr>
        <w:ind w:left="4184" w:hanging="285"/>
      </w:pPr>
      <w:rPr>
        <w:rFonts w:hint="default"/>
        <w:lang w:val="hr-HR" w:eastAsia="en-US" w:bidi="ar-SA"/>
      </w:rPr>
    </w:lvl>
    <w:lvl w:ilvl="4" w:tplc="B4E68978">
      <w:numFmt w:val="bullet"/>
      <w:lvlText w:val="•"/>
      <w:lvlJc w:val="left"/>
      <w:pPr>
        <w:ind w:left="5146" w:hanging="285"/>
      </w:pPr>
      <w:rPr>
        <w:rFonts w:hint="default"/>
        <w:lang w:val="hr-HR" w:eastAsia="en-US" w:bidi="ar-SA"/>
      </w:rPr>
    </w:lvl>
    <w:lvl w:ilvl="5" w:tplc="608C4054">
      <w:numFmt w:val="bullet"/>
      <w:lvlText w:val="•"/>
      <w:lvlJc w:val="left"/>
      <w:pPr>
        <w:ind w:left="6107" w:hanging="285"/>
      </w:pPr>
      <w:rPr>
        <w:rFonts w:hint="default"/>
        <w:lang w:val="hr-HR" w:eastAsia="en-US" w:bidi="ar-SA"/>
      </w:rPr>
    </w:lvl>
    <w:lvl w:ilvl="6" w:tplc="5290ADB6">
      <w:numFmt w:val="bullet"/>
      <w:lvlText w:val="•"/>
      <w:lvlJc w:val="left"/>
      <w:pPr>
        <w:ind w:left="7069" w:hanging="285"/>
      </w:pPr>
      <w:rPr>
        <w:rFonts w:hint="default"/>
        <w:lang w:val="hr-HR" w:eastAsia="en-US" w:bidi="ar-SA"/>
      </w:rPr>
    </w:lvl>
    <w:lvl w:ilvl="7" w:tplc="95184846">
      <w:numFmt w:val="bullet"/>
      <w:lvlText w:val="•"/>
      <w:lvlJc w:val="left"/>
      <w:pPr>
        <w:ind w:left="8030" w:hanging="285"/>
      </w:pPr>
      <w:rPr>
        <w:rFonts w:hint="default"/>
        <w:lang w:val="hr-HR" w:eastAsia="en-US" w:bidi="ar-SA"/>
      </w:rPr>
    </w:lvl>
    <w:lvl w:ilvl="8" w:tplc="3C36773A">
      <w:numFmt w:val="bullet"/>
      <w:lvlText w:val="•"/>
      <w:lvlJc w:val="left"/>
      <w:pPr>
        <w:ind w:left="8992" w:hanging="285"/>
      </w:pPr>
      <w:rPr>
        <w:rFonts w:hint="default"/>
        <w:lang w:val="hr-HR" w:eastAsia="en-US" w:bidi="ar-SA"/>
      </w:rPr>
    </w:lvl>
  </w:abstractNum>
  <w:abstractNum w:abstractNumId="127" w15:restartNumberingAfterBreak="0">
    <w:nsid w:val="33C96B01"/>
    <w:multiLevelType w:val="hybridMultilevel"/>
    <w:tmpl w:val="8B105EAA"/>
    <w:lvl w:ilvl="0" w:tplc="13C24D6C">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851E6128">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C5BEA46A">
      <w:numFmt w:val="bullet"/>
      <w:lvlText w:val="•"/>
      <w:lvlJc w:val="left"/>
      <w:pPr>
        <w:ind w:left="2759" w:hanging="360"/>
      </w:pPr>
      <w:rPr>
        <w:rFonts w:hint="default"/>
        <w:lang w:val="hr-HR" w:eastAsia="en-US" w:bidi="ar-SA"/>
      </w:rPr>
    </w:lvl>
    <w:lvl w:ilvl="3" w:tplc="19402108">
      <w:numFmt w:val="bullet"/>
      <w:lvlText w:val="•"/>
      <w:lvlJc w:val="left"/>
      <w:pPr>
        <w:ind w:left="3778" w:hanging="360"/>
      </w:pPr>
      <w:rPr>
        <w:rFonts w:hint="default"/>
        <w:lang w:val="hr-HR" w:eastAsia="en-US" w:bidi="ar-SA"/>
      </w:rPr>
    </w:lvl>
    <w:lvl w:ilvl="4" w:tplc="83B08F98">
      <w:numFmt w:val="bullet"/>
      <w:lvlText w:val="•"/>
      <w:lvlJc w:val="left"/>
      <w:pPr>
        <w:ind w:left="4798" w:hanging="360"/>
      </w:pPr>
      <w:rPr>
        <w:rFonts w:hint="default"/>
        <w:lang w:val="hr-HR" w:eastAsia="en-US" w:bidi="ar-SA"/>
      </w:rPr>
    </w:lvl>
    <w:lvl w:ilvl="5" w:tplc="3A52A664">
      <w:numFmt w:val="bullet"/>
      <w:lvlText w:val="•"/>
      <w:lvlJc w:val="left"/>
      <w:pPr>
        <w:ind w:left="5817" w:hanging="360"/>
      </w:pPr>
      <w:rPr>
        <w:rFonts w:hint="default"/>
        <w:lang w:val="hr-HR" w:eastAsia="en-US" w:bidi="ar-SA"/>
      </w:rPr>
    </w:lvl>
    <w:lvl w:ilvl="6" w:tplc="C5643A52">
      <w:numFmt w:val="bullet"/>
      <w:lvlText w:val="•"/>
      <w:lvlJc w:val="left"/>
      <w:pPr>
        <w:ind w:left="6837" w:hanging="360"/>
      </w:pPr>
      <w:rPr>
        <w:rFonts w:hint="default"/>
        <w:lang w:val="hr-HR" w:eastAsia="en-US" w:bidi="ar-SA"/>
      </w:rPr>
    </w:lvl>
    <w:lvl w:ilvl="7" w:tplc="C7CA3600">
      <w:numFmt w:val="bullet"/>
      <w:lvlText w:val="•"/>
      <w:lvlJc w:val="left"/>
      <w:pPr>
        <w:ind w:left="7856" w:hanging="360"/>
      </w:pPr>
      <w:rPr>
        <w:rFonts w:hint="default"/>
        <w:lang w:val="hr-HR" w:eastAsia="en-US" w:bidi="ar-SA"/>
      </w:rPr>
    </w:lvl>
    <w:lvl w:ilvl="8" w:tplc="EDFEB960">
      <w:numFmt w:val="bullet"/>
      <w:lvlText w:val="•"/>
      <w:lvlJc w:val="left"/>
      <w:pPr>
        <w:ind w:left="8876" w:hanging="360"/>
      </w:pPr>
      <w:rPr>
        <w:rFonts w:hint="default"/>
        <w:lang w:val="hr-HR" w:eastAsia="en-US" w:bidi="ar-SA"/>
      </w:rPr>
    </w:lvl>
  </w:abstractNum>
  <w:abstractNum w:abstractNumId="128" w15:restartNumberingAfterBreak="0">
    <w:nsid w:val="35234552"/>
    <w:multiLevelType w:val="hybridMultilevel"/>
    <w:tmpl w:val="5E0ECF16"/>
    <w:lvl w:ilvl="0" w:tplc="1674AAE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2BE11F8">
      <w:numFmt w:val="bullet"/>
      <w:lvlText w:val="•"/>
      <w:lvlJc w:val="left"/>
      <w:pPr>
        <w:ind w:left="2261" w:hanging="285"/>
      </w:pPr>
      <w:rPr>
        <w:rFonts w:hint="default"/>
        <w:lang w:val="hr-HR" w:eastAsia="en-US" w:bidi="ar-SA"/>
      </w:rPr>
    </w:lvl>
    <w:lvl w:ilvl="2" w:tplc="B3EAA258">
      <w:numFmt w:val="bullet"/>
      <w:lvlText w:val="•"/>
      <w:lvlJc w:val="left"/>
      <w:pPr>
        <w:ind w:left="3223" w:hanging="285"/>
      </w:pPr>
      <w:rPr>
        <w:rFonts w:hint="default"/>
        <w:lang w:val="hr-HR" w:eastAsia="en-US" w:bidi="ar-SA"/>
      </w:rPr>
    </w:lvl>
    <w:lvl w:ilvl="3" w:tplc="9AFC3938">
      <w:numFmt w:val="bullet"/>
      <w:lvlText w:val="•"/>
      <w:lvlJc w:val="left"/>
      <w:pPr>
        <w:ind w:left="4184" w:hanging="285"/>
      </w:pPr>
      <w:rPr>
        <w:rFonts w:hint="default"/>
        <w:lang w:val="hr-HR" w:eastAsia="en-US" w:bidi="ar-SA"/>
      </w:rPr>
    </w:lvl>
    <w:lvl w:ilvl="4" w:tplc="85F0BFD6">
      <w:numFmt w:val="bullet"/>
      <w:lvlText w:val="•"/>
      <w:lvlJc w:val="left"/>
      <w:pPr>
        <w:ind w:left="5146" w:hanging="285"/>
      </w:pPr>
      <w:rPr>
        <w:rFonts w:hint="default"/>
        <w:lang w:val="hr-HR" w:eastAsia="en-US" w:bidi="ar-SA"/>
      </w:rPr>
    </w:lvl>
    <w:lvl w:ilvl="5" w:tplc="102E2C98">
      <w:numFmt w:val="bullet"/>
      <w:lvlText w:val="•"/>
      <w:lvlJc w:val="left"/>
      <w:pPr>
        <w:ind w:left="6107" w:hanging="285"/>
      </w:pPr>
      <w:rPr>
        <w:rFonts w:hint="default"/>
        <w:lang w:val="hr-HR" w:eastAsia="en-US" w:bidi="ar-SA"/>
      </w:rPr>
    </w:lvl>
    <w:lvl w:ilvl="6" w:tplc="45DEA94E">
      <w:numFmt w:val="bullet"/>
      <w:lvlText w:val="•"/>
      <w:lvlJc w:val="left"/>
      <w:pPr>
        <w:ind w:left="7069" w:hanging="285"/>
      </w:pPr>
      <w:rPr>
        <w:rFonts w:hint="default"/>
        <w:lang w:val="hr-HR" w:eastAsia="en-US" w:bidi="ar-SA"/>
      </w:rPr>
    </w:lvl>
    <w:lvl w:ilvl="7" w:tplc="A356B59E">
      <w:numFmt w:val="bullet"/>
      <w:lvlText w:val="•"/>
      <w:lvlJc w:val="left"/>
      <w:pPr>
        <w:ind w:left="8030" w:hanging="285"/>
      </w:pPr>
      <w:rPr>
        <w:rFonts w:hint="default"/>
        <w:lang w:val="hr-HR" w:eastAsia="en-US" w:bidi="ar-SA"/>
      </w:rPr>
    </w:lvl>
    <w:lvl w:ilvl="8" w:tplc="10C4B01A">
      <w:numFmt w:val="bullet"/>
      <w:lvlText w:val="•"/>
      <w:lvlJc w:val="left"/>
      <w:pPr>
        <w:ind w:left="8992" w:hanging="285"/>
      </w:pPr>
      <w:rPr>
        <w:rFonts w:hint="default"/>
        <w:lang w:val="hr-HR" w:eastAsia="en-US" w:bidi="ar-SA"/>
      </w:rPr>
    </w:lvl>
  </w:abstractNum>
  <w:abstractNum w:abstractNumId="129" w15:restartNumberingAfterBreak="0">
    <w:nsid w:val="36050BF1"/>
    <w:multiLevelType w:val="hybridMultilevel"/>
    <w:tmpl w:val="9CC47EE2"/>
    <w:lvl w:ilvl="0" w:tplc="2E6E8884">
      <w:numFmt w:val="bullet"/>
      <w:lvlText w:val="-"/>
      <w:lvlJc w:val="left"/>
      <w:pPr>
        <w:ind w:left="301" w:hanging="173"/>
      </w:pPr>
      <w:rPr>
        <w:rFonts w:ascii="Arial Narrow" w:eastAsia="Arial Narrow" w:hAnsi="Arial Narrow" w:cs="Arial Narrow" w:hint="default"/>
        <w:b w:val="0"/>
        <w:bCs w:val="0"/>
        <w:i w:val="0"/>
        <w:iCs w:val="0"/>
        <w:spacing w:val="0"/>
        <w:w w:val="99"/>
        <w:sz w:val="22"/>
        <w:szCs w:val="22"/>
        <w:lang w:val="hr-HR" w:eastAsia="en-US" w:bidi="ar-SA"/>
      </w:rPr>
    </w:lvl>
    <w:lvl w:ilvl="1" w:tplc="906CE54A">
      <w:numFmt w:val="bullet"/>
      <w:lvlText w:val="•"/>
      <w:lvlJc w:val="left"/>
      <w:pPr>
        <w:ind w:left="1207" w:hanging="173"/>
      </w:pPr>
      <w:rPr>
        <w:rFonts w:hint="default"/>
        <w:lang w:val="hr-HR" w:eastAsia="en-US" w:bidi="ar-SA"/>
      </w:rPr>
    </w:lvl>
    <w:lvl w:ilvl="2" w:tplc="0ADE58EC">
      <w:numFmt w:val="bullet"/>
      <w:lvlText w:val="•"/>
      <w:lvlJc w:val="left"/>
      <w:pPr>
        <w:ind w:left="2114" w:hanging="173"/>
      </w:pPr>
      <w:rPr>
        <w:rFonts w:hint="default"/>
        <w:lang w:val="hr-HR" w:eastAsia="en-US" w:bidi="ar-SA"/>
      </w:rPr>
    </w:lvl>
    <w:lvl w:ilvl="3" w:tplc="B30EABB2">
      <w:numFmt w:val="bullet"/>
      <w:lvlText w:val="•"/>
      <w:lvlJc w:val="left"/>
      <w:pPr>
        <w:ind w:left="3021" w:hanging="173"/>
      </w:pPr>
      <w:rPr>
        <w:rFonts w:hint="default"/>
        <w:lang w:val="hr-HR" w:eastAsia="en-US" w:bidi="ar-SA"/>
      </w:rPr>
    </w:lvl>
    <w:lvl w:ilvl="4" w:tplc="4080EC28">
      <w:numFmt w:val="bullet"/>
      <w:lvlText w:val="•"/>
      <w:lvlJc w:val="left"/>
      <w:pPr>
        <w:ind w:left="3928" w:hanging="173"/>
      </w:pPr>
      <w:rPr>
        <w:rFonts w:hint="default"/>
        <w:lang w:val="hr-HR" w:eastAsia="en-US" w:bidi="ar-SA"/>
      </w:rPr>
    </w:lvl>
    <w:lvl w:ilvl="5" w:tplc="6E1EEFF4">
      <w:numFmt w:val="bullet"/>
      <w:lvlText w:val="•"/>
      <w:lvlJc w:val="left"/>
      <w:pPr>
        <w:ind w:left="4835" w:hanging="173"/>
      </w:pPr>
      <w:rPr>
        <w:rFonts w:hint="default"/>
        <w:lang w:val="hr-HR" w:eastAsia="en-US" w:bidi="ar-SA"/>
      </w:rPr>
    </w:lvl>
    <w:lvl w:ilvl="6" w:tplc="F9AAB080">
      <w:numFmt w:val="bullet"/>
      <w:lvlText w:val="•"/>
      <w:lvlJc w:val="left"/>
      <w:pPr>
        <w:ind w:left="5742" w:hanging="173"/>
      </w:pPr>
      <w:rPr>
        <w:rFonts w:hint="default"/>
        <w:lang w:val="hr-HR" w:eastAsia="en-US" w:bidi="ar-SA"/>
      </w:rPr>
    </w:lvl>
    <w:lvl w:ilvl="7" w:tplc="BA5E4864">
      <w:numFmt w:val="bullet"/>
      <w:lvlText w:val="•"/>
      <w:lvlJc w:val="left"/>
      <w:pPr>
        <w:ind w:left="6649" w:hanging="173"/>
      </w:pPr>
      <w:rPr>
        <w:rFonts w:hint="default"/>
        <w:lang w:val="hr-HR" w:eastAsia="en-US" w:bidi="ar-SA"/>
      </w:rPr>
    </w:lvl>
    <w:lvl w:ilvl="8" w:tplc="79E4AEBE">
      <w:numFmt w:val="bullet"/>
      <w:lvlText w:val="•"/>
      <w:lvlJc w:val="left"/>
      <w:pPr>
        <w:ind w:left="7556" w:hanging="173"/>
      </w:pPr>
      <w:rPr>
        <w:rFonts w:hint="default"/>
        <w:lang w:val="hr-HR" w:eastAsia="en-US" w:bidi="ar-SA"/>
      </w:rPr>
    </w:lvl>
  </w:abstractNum>
  <w:abstractNum w:abstractNumId="130" w15:restartNumberingAfterBreak="0">
    <w:nsid w:val="370F6EF9"/>
    <w:multiLevelType w:val="hybridMultilevel"/>
    <w:tmpl w:val="23586848"/>
    <w:lvl w:ilvl="0" w:tplc="039CDD64">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DDA2494E">
      <w:numFmt w:val="bullet"/>
      <w:lvlText w:val="•"/>
      <w:lvlJc w:val="left"/>
      <w:pPr>
        <w:ind w:left="2261" w:hanging="285"/>
      </w:pPr>
      <w:rPr>
        <w:rFonts w:hint="default"/>
        <w:lang w:val="hr-HR" w:eastAsia="en-US" w:bidi="ar-SA"/>
      </w:rPr>
    </w:lvl>
    <w:lvl w:ilvl="2" w:tplc="AD9013E8">
      <w:numFmt w:val="bullet"/>
      <w:lvlText w:val="•"/>
      <w:lvlJc w:val="left"/>
      <w:pPr>
        <w:ind w:left="3223" w:hanging="285"/>
      </w:pPr>
      <w:rPr>
        <w:rFonts w:hint="default"/>
        <w:lang w:val="hr-HR" w:eastAsia="en-US" w:bidi="ar-SA"/>
      </w:rPr>
    </w:lvl>
    <w:lvl w:ilvl="3" w:tplc="F52ADD5C">
      <w:numFmt w:val="bullet"/>
      <w:lvlText w:val="•"/>
      <w:lvlJc w:val="left"/>
      <w:pPr>
        <w:ind w:left="4184" w:hanging="285"/>
      </w:pPr>
      <w:rPr>
        <w:rFonts w:hint="default"/>
        <w:lang w:val="hr-HR" w:eastAsia="en-US" w:bidi="ar-SA"/>
      </w:rPr>
    </w:lvl>
    <w:lvl w:ilvl="4" w:tplc="9C92F91E">
      <w:numFmt w:val="bullet"/>
      <w:lvlText w:val="•"/>
      <w:lvlJc w:val="left"/>
      <w:pPr>
        <w:ind w:left="5146" w:hanging="285"/>
      </w:pPr>
      <w:rPr>
        <w:rFonts w:hint="default"/>
        <w:lang w:val="hr-HR" w:eastAsia="en-US" w:bidi="ar-SA"/>
      </w:rPr>
    </w:lvl>
    <w:lvl w:ilvl="5" w:tplc="A7E8E8CC">
      <w:numFmt w:val="bullet"/>
      <w:lvlText w:val="•"/>
      <w:lvlJc w:val="left"/>
      <w:pPr>
        <w:ind w:left="6107" w:hanging="285"/>
      </w:pPr>
      <w:rPr>
        <w:rFonts w:hint="default"/>
        <w:lang w:val="hr-HR" w:eastAsia="en-US" w:bidi="ar-SA"/>
      </w:rPr>
    </w:lvl>
    <w:lvl w:ilvl="6" w:tplc="89864ADE">
      <w:numFmt w:val="bullet"/>
      <w:lvlText w:val="•"/>
      <w:lvlJc w:val="left"/>
      <w:pPr>
        <w:ind w:left="7069" w:hanging="285"/>
      </w:pPr>
      <w:rPr>
        <w:rFonts w:hint="default"/>
        <w:lang w:val="hr-HR" w:eastAsia="en-US" w:bidi="ar-SA"/>
      </w:rPr>
    </w:lvl>
    <w:lvl w:ilvl="7" w:tplc="B546BB04">
      <w:numFmt w:val="bullet"/>
      <w:lvlText w:val="•"/>
      <w:lvlJc w:val="left"/>
      <w:pPr>
        <w:ind w:left="8030" w:hanging="285"/>
      </w:pPr>
      <w:rPr>
        <w:rFonts w:hint="default"/>
        <w:lang w:val="hr-HR" w:eastAsia="en-US" w:bidi="ar-SA"/>
      </w:rPr>
    </w:lvl>
    <w:lvl w:ilvl="8" w:tplc="29E6E0C6">
      <w:numFmt w:val="bullet"/>
      <w:lvlText w:val="•"/>
      <w:lvlJc w:val="left"/>
      <w:pPr>
        <w:ind w:left="8992" w:hanging="285"/>
      </w:pPr>
      <w:rPr>
        <w:rFonts w:hint="default"/>
        <w:lang w:val="hr-HR" w:eastAsia="en-US" w:bidi="ar-SA"/>
      </w:rPr>
    </w:lvl>
  </w:abstractNum>
  <w:abstractNum w:abstractNumId="131" w15:restartNumberingAfterBreak="0">
    <w:nsid w:val="37613027"/>
    <w:multiLevelType w:val="hybridMultilevel"/>
    <w:tmpl w:val="ECCE3AA6"/>
    <w:lvl w:ilvl="0" w:tplc="3B58E7D2">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03228988">
      <w:numFmt w:val="bullet"/>
      <w:lvlText w:val="•"/>
      <w:lvlJc w:val="left"/>
      <w:pPr>
        <w:ind w:left="2261" w:hanging="285"/>
      </w:pPr>
      <w:rPr>
        <w:rFonts w:hint="default"/>
        <w:lang w:val="hr-HR" w:eastAsia="en-US" w:bidi="ar-SA"/>
      </w:rPr>
    </w:lvl>
    <w:lvl w:ilvl="2" w:tplc="B8F05C86">
      <w:numFmt w:val="bullet"/>
      <w:lvlText w:val="•"/>
      <w:lvlJc w:val="left"/>
      <w:pPr>
        <w:ind w:left="3223" w:hanging="285"/>
      </w:pPr>
      <w:rPr>
        <w:rFonts w:hint="default"/>
        <w:lang w:val="hr-HR" w:eastAsia="en-US" w:bidi="ar-SA"/>
      </w:rPr>
    </w:lvl>
    <w:lvl w:ilvl="3" w:tplc="1C0434D8">
      <w:numFmt w:val="bullet"/>
      <w:lvlText w:val="•"/>
      <w:lvlJc w:val="left"/>
      <w:pPr>
        <w:ind w:left="4184" w:hanging="285"/>
      </w:pPr>
      <w:rPr>
        <w:rFonts w:hint="default"/>
        <w:lang w:val="hr-HR" w:eastAsia="en-US" w:bidi="ar-SA"/>
      </w:rPr>
    </w:lvl>
    <w:lvl w:ilvl="4" w:tplc="BBD436EC">
      <w:numFmt w:val="bullet"/>
      <w:lvlText w:val="•"/>
      <w:lvlJc w:val="left"/>
      <w:pPr>
        <w:ind w:left="5146" w:hanging="285"/>
      </w:pPr>
      <w:rPr>
        <w:rFonts w:hint="default"/>
        <w:lang w:val="hr-HR" w:eastAsia="en-US" w:bidi="ar-SA"/>
      </w:rPr>
    </w:lvl>
    <w:lvl w:ilvl="5" w:tplc="5B5E9820">
      <w:numFmt w:val="bullet"/>
      <w:lvlText w:val="•"/>
      <w:lvlJc w:val="left"/>
      <w:pPr>
        <w:ind w:left="6107" w:hanging="285"/>
      </w:pPr>
      <w:rPr>
        <w:rFonts w:hint="default"/>
        <w:lang w:val="hr-HR" w:eastAsia="en-US" w:bidi="ar-SA"/>
      </w:rPr>
    </w:lvl>
    <w:lvl w:ilvl="6" w:tplc="A176D11A">
      <w:numFmt w:val="bullet"/>
      <w:lvlText w:val="•"/>
      <w:lvlJc w:val="left"/>
      <w:pPr>
        <w:ind w:left="7069" w:hanging="285"/>
      </w:pPr>
      <w:rPr>
        <w:rFonts w:hint="default"/>
        <w:lang w:val="hr-HR" w:eastAsia="en-US" w:bidi="ar-SA"/>
      </w:rPr>
    </w:lvl>
    <w:lvl w:ilvl="7" w:tplc="830E5550">
      <w:numFmt w:val="bullet"/>
      <w:lvlText w:val="•"/>
      <w:lvlJc w:val="left"/>
      <w:pPr>
        <w:ind w:left="8030" w:hanging="285"/>
      </w:pPr>
      <w:rPr>
        <w:rFonts w:hint="default"/>
        <w:lang w:val="hr-HR" w:eastAsia="en-US" w:bidi="ar-SA"/>
      </w:rPr>
    </w:lvl>
    <w:lvl w:ilvl="8" w:tplc="500ADF50">
      <w:numFmt w:val="bullet"/>
      <w:lvlText w:val="•"/>
      <w:lvlJc w:val="left"/>
      <w:pPr>
        <w:ind w:left="8992" w:hanging="285"/>
      </w:pPr>
      <w:rPr>
        <w:rFonts w:hint="default"/>
        <w:lang w:val="hr-HR" w:eastAsia="en-US" w:bidi="ar-SA"/>
      </w:rPr>
    </w:lvl>
  </w:abstractNum>
  <w:abstractNum w:abstractNumId="132" w15:restartNumberingAfterBreak="0">
    <w:nsid w:val="37E040A2"/>
    <w:multiLevelType w:val="hybridMultilevel"/>
    <w:tmpl w:val="9430582C"/>
    <w:lvl w:ilvl="0" w:tplc="F392C5F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F3AEECBA">
      <w:numFmt w:val="bullet"/>
      <w:lvlText w:val="•"/>
      <w:lvlJc w:val="left"/>
      <w:pPr>
        <w:ind w:left="2261" w:hanging="285"/>
      </w:pPr>
      <w:rPr>
        <w:rFonts w:hint="default"/>
        <w:lang w:val="hr-HR" w:eastAsia="en-US" w:bidi="ar-SA"/>
      </w:rPr>
    </w:lvl>
    <w:lvl w:ilvl="2" w:tplc="519648BC">
      <w:numFmt w:val="bullet"/>
      <w:lvlText w:val="•"/>
      <w:lvlJc w:val="left"/>
      <w:pPr>
        <w:ind w:left="3223" w:hanging="285"/>
      </w:pPr>
      <w:rPr>
        <w:rFonts w:hint="default"/>
        <w:lang w:val="hr-HR" w:eastAsia="en-US" w:bidi="ar-SA"/>
      </w:rPr>
    </w:lvl>
    <w:lvl w:ilvl="3" w:tplc="AAB8D306">
      <w:numFmt w:val="bullet"/>
      <w:lvlText w:val="•"/>
      <w:lvlJc w:val="left"/>
      <w:pPr>
        <w:ind w:left="4184" w:hanging="285"/>
      </w:pPr>
      <w:rPr>
        <w:rFonts w:hint="default"/>
        <w:lang w:val="hr-HR" w:eastAsia="en-US" w:bidi="ar-SA"/>
      </w:rPr>
    </w:lvl>
    <w:lvl w:ilvl="4" w:tplc="1D546CF8">
      <w:numFmt w:val="bullet"/>
      <w:lvlText w:val="•"/>
      <w:lvlJc w:val="left"/>
      <w:pPr>
        <w:ind w:left="5146" w:hanging="285"/>
      </w:pPr>
      <w:rPr>
        <w:rFonts w:hint="default"/>
        <w:lang w:val="hr-HR" w:eastAsia="en-US" w:bidi="ar-SA"/>
      </w:rPr>
    </w:lvl>
    <w:lvl w:ilvl="5" w:tplc="CD5492E8">
      <w:numFmt w:val="bullet"/>
      <w:lvlText w:val="•"/>
      <w:lvlJc w:val="left"/>
      <w:pPr>
        <w:ind w:left="6107" w:hanging="285"/>
      </w:pPr>
      <w:rPr>
        <w:rFonts w:hint="default"/>
        <w:lang w:val="hr-HR" w:eastAsia="en-US" w:bidi="ar-SA"/>
      </w:rPr>
    </w:lvl>
    <w:lvl w:ilvl="6" w:tplc="61902D64">
      <w:numFmt w:val="bullet"/>
      <w:lvlText w:val="•"/>
      <w:lvlJc w:val="left"/>
      <w:pPr>
        <w:ind w:left="7069" w:hanging="285"/>
      </w:pPr>
      <w:rPr>
        <w:rFonts w:hint="default"/>
        <w:lang w:val="hr-HR" w:eastAsia="en-US" w:bidi="ar-SA"/>
      </w:rPr>
    </w:lvl>
    <w:lvl w:ilvl="7" w:tplc="C0285D3A">
      <w:numFmt w:val="bullet"/>
      <w:lvlText w:val="•"/>
      <w:lvlJc w:val="left"/>
      <w:pPr>
        <w:ind w:left="8030" w:hanging="285"/>
      </w:pPr>
      <w:rPr>
        <w:rFonts w:hint="default"/>
        <w:lang w:val="hr-HR" w:eastAsia="en-US" w:bidi="ar-SA"/>
      </w:rPr>
    </w:lvl>
    <w:lvl w:ilvl="8" w:tplc="07D27424">
      <w:numFmt w:val="bullet"/>
      <w:lvlText w:val="•"/>
      <w:lvlJc w:val="left"/>
      <w:pPr>
        <w:ind w:left="8992" w:hanging="285"/>
      </w:pPr>
      <w:rPr>
        <w:rFonts w:hint="default"/>
        <w:lang w:val="hr-HR" w:eastAsia="en-US" w:bidi="ar-SA"/>
      </w:rPr>
    </w:lvl>
  </w:abstractNum>
  <w:abstractNum w:abstractNumId="133" w15:restartNumberingAfterBreak="0">
    <w:nsid w:val="37EB7869"/>
    <w:multiLevelType w:val="hybridMultilevel"/>
    <w:tmpl w:val="61C09ED4"/>
    <w:lvl w:ilvl="0" w:tplc="C5803D8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166E3F8">
      <w:numFmt w:val="bullet"/>
      <w:lvlText w:val="•"/>
      <w:lvlJc w:val="left"/>
      <w:pPr>
        <w:ind w:left="2261" w:hanging="285"/>
      </w:pPr>
      <w:rPr>
        <w:rFonts w:hint="default"/>
        <w:lang w:val="hr-HR" w:eastAsia="en-US" w:bidi="ar-SA"/>
      </w:rPr>
    </w:lvl>
    <w:lvl w:ilvl="2" w:tplc="25F2F6D2">
      <w:numFmt w:val="bullet"/>
      <w:lvlText w:val="•"/>
      <w:lvlJc w:val="left"/>
      <w:pPr>
        <w:ind w:left="3223" w:hanging="285"/>
      </w:pPr>
      <w:rPr>
        <w:rFonts w:hint="default"/>
        <w:lang w:val="hr-HR" w:eastAsia="en-US" w:bidi="ar-SA"/>
      </w:rPr>
    </w:lvl>
    <w:lvl w:ilvl="3" w:tplc="7ADCD826">
      <w:numFmt w:val="bullet"/>
      <w:lvlText w:val="•"/>
      <w:lvlJc w:val="left"/>
      <w:pPr>
        <w:ind w:left="4184" w:hanging="285"/>
      </w:pPr>
      <w:rPr>
        <w:rFonts w:hint="default"/>
        <w:lang w:val="hr-HR" w:eastAsia="en-US" w:bidi="ar-SA"/>
      </w:rPr>
    </w:lvl>
    <w:lvl w:ilvl="4" w:tplc="E0F47220">
      <w:numFmt w:val="bullet"/>
      <w:lvlText w:val="•"/>
      <w:lvlJc w:val="left"/>
      <w:pPr>
        <w:ind w:left="5146" w:hanging="285"/>
      </w:pPr>
      <w:rPr>
        <w:rFonts w:hint="default"/>
        <w:lang w:val="hr-HR" w:eastAsia="en-US" w:bidi="ar-SA"/>
      </w:rPr>
    </w:lvl>
    <w:lvl w:ilvl="5" w:tplc="BC6C3160">
      <w:numFmt w:val="bullet"/>
      <w:lvlText w:val="•"/>
      <w:lvlJc w:val="left"/>
      <w:pPr>
        <w:ind w:left="6107" w:hanging="285"/>
      </w:pPr>
      <w:rPr>
        <w:rFonts w:hint="default"/>
        <w:lang w:val="hr-HR" w:eastAsia="en-US" w:bidi="ar-SA"/>
      </w:rPr>
    </w:lvl>
    <w:lvl w:ilvl="6" w:tplc="86BAF698">
      <w:numFmt w:val="bullet"/>
      <w:lvlText w:val="•"/>
      <w:lvlJc w:val="left"/>
      <w:pPr>
        <w:ind w:left="7069" w:hanging="285"/>
      </w:pPr>
      <w:rPr>
        <w:rFonts w:hint="default"/>
        <w:lang w:val="hr-HR" w:eastAsia="en-US" w:bidi="ar-SA"/>
      </w:rPr>
    </w:lvl>
    <w:lvl w:ilvl="7" w:tplc="C27EE884">
      <w:numFmt w:val="bullet"/>
      <w:lvlText w:val="•"/>
      <w:lvlJc w:val="left"/>
      <w:pPr>
        <w:ind w:left="8030" w:hanging="285"/>
      </w:pPr>
      <w:rPr>
        <w:rFonts w:hint="default"/>
        <w:lang w:val="hr-HR" w:eastAsia="en-US" w:bidi="ar-SA"/>
      </w:rPr>
    </w:lvl>
    <w:lvl w:ilvl="8" w:tplc="9FCE15C2">
      <w:numFmt w:val="bullet"/>
      <w:lvlText w:val="•"/>
      <w:lvlJc w:val="left"/>
      <w:pPr>
        <w:ind w:left="8992" w:hanging="285"/>
      </w:pPr>
      <w:rPr>
        <w:rFonts w:hint="default"/>
        <w:lang w:val="hr-HR" w:eastAsia="en-US" w:bidi="ar-SA"/>
      </w:rPr>
    </w:lvl>
  </w:abstractNum>
  <w:abstractNum w:abstractNumId="134" w15:restartNumberingAfterBreak="0">
    <w:nsid w:val="384A24EA"/>
    <w:multiLevelType w:val="hybridMultilevel"/>
    <w:tmpl w:val="C97ADAB6"/>
    <w:lvl w:ilvl="0" w:tplc="12324D14">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8BCA490C">
      <w:numFmt w:val="bullet"/>
      <w:lvlText w:val="•"/>
      <w:lvlJc w:val="left"/>
      <w:pPr>
        <w:ind w:left="2261" w:hanging="285"/>
      </w:pPr>
      <w:rPr>
        <w:rFonts w:hint="default"/>
        <w:lang w:val="hr-HR" w:eastAsia="en-US" w:bidi="ar-SA"/>
      </w:rPr>
    </w:lvl>
    <w:lvl w:ilvl="2" w:tplc="D598AABE">
      <w:numFmt w:val="bullet"/>
      <w:lvlText w:val="•"/>
      <w:lvlJc w:val="left"/>
      <w:pPr>
        <w:ind w:left="3223" w:hanging="285"/>
      </w:pPr>
      <w:rPr>
        <w:rFonts w:hint="default"/>
        <w:lang w:val="hr-HR" w:eastAsia="en-US" w:bidi="ar-SA"/>
      </w:rPr>
    </w:lvl>
    <w:lvl w:ilvl="3" w:tplc="EB0E2F60">
      <w:numFmt w:val="bullet"/>
      <w:lvlText w:val="•"/>
      <w:lvlJc w:val="left"/>
      <w:pPr>
        <w:ind w:left="4184" w:hanging="285"/>
      </w:pPr>
      <w:rPr>
        <w:rFonts w:hint="default"/>
        <w:lang w:val="hr-HR" w:eastAsia="en-US" w:bidi="ar-SA"/>
      </w:rPr>
    </w:lvl>
    <w:lvl w:ilvl="4" w:tplc="0032CA26">
      <w:numFmt w:val="bullet"/>
      <w:lvlText w:val="•"/>
      <w:lvlJc w:val="left"/>
      <w:pPr>
        <w:ind w:left="5146" w:hanging="285"/>
      </w:pPr>
      <w:rPr>
        <w:rFonts w:hint="default"/>
        <w:lang w:val="hr-HR" w:eastAsia="en-US" w:bidi="ar-SA"/>
      </w:rPr>
    </w:lvl>
    <w:lvl w:ilvl="5" w:tplc="B49E86BE">
      <w:numFmt w:val="bullet"/>
      <w:lvlText w:val="•"/>
      <w:lvlJc w:val="left"/>
      <w:pPr>
        <w:ind w:left="6107" w:hanging="285"/>
      </w:pPr>
      <w:rPr>
        <w:rFonts w:hint="default"/>
        <w:lang w:val="hr-HR" w:eastAsia="en-US" w:bidi="ar-SA"/>
      </w:rPr>
    </w:lvl>
    <w:lvl w:ilvl="6" w:tplc="B34E2FF4">
      <w:numFmt w:val="bullet"/>
      <w:lvlText w:val="•"/>
      <w:lvlJc w:val="left"/>
      <w:pPr>
        <w:ind w:left="7069" w:hanging="285"/>
      </w:pPr>
      <w:rPr>
        <w:rFonts w:hint="default"/>
        <w:lang w:val="hr-HR" w:eastAsia="en-US" w:bidi="ar-SA"/>
      </w:rPr>
    </w:lvl>
    <w:lvl w:ilvl="7" w:tplc="1FB84884">
      <w:numFmt w:val="bullet"/>
      <w:lvlText w:val="•"/>
      <w:lvlJc w:val="left"/>
      <w:pPr>
        <w:ind w:left="8030" w:hanging="285"/>
      </w:pPr>
      <w:rPr>
        <w:rFonts w:hint="default"/>
        <w:lang w:val="hr-HR" w:eastAsia="en-US" w:bidi="ar-SA"/>
      </w:rPr>
    </w:lvl>
    <w:lvl w:ilvl="8" w:tplc="4D32E428">
      <w:numFmt w:val="bullet"/>
      <w:lvlText w:val="•"/>
      <w:lvlJc w:val="left"/>
      <w:pPr>
        <w:ind w:left="8992" w:hanging="285"/>
      </w:pPr>
      <w:rPr>
        <w:rFonts w:hint="default"/>
        <w:lang w:val="hr-HR" w:eastAsia="en-US" w:bidi="ar-SA"/>
      </w:rPr>
    </w:lvl>
  </w:abstractNum>
  <w:abstractNum w:abstractNumId="135" w15:restartNumberingAfterBreak="0">
    <w:nsid w:val="38637214"/>
    <w:multiLevelType w:val="hybridMultilevel"/>
    <w:tmpl w:val="7DAA7DEC"/>
    <w:lvl w:ilvl="0" w:tplc="276CC474">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259C405E">
      <w:numFmt w:val="bullet"/>
      <w:lvlText w:val="•"/>
      <w:lvlJc w:val="left"/>
      <w:pPr>
        <w:ind w:left="2117" w:hanging="173"/>
      </w:pPr>
      <w:rPr>
        <w:rFonts w:hint="default"/>
        <w:lang w:val="hr-HR" w:eastAsia="en-US" w:bidi="ar-SA"/>
      </w:rPr>
    </w:lvl>
    <w:lvl w:ilvl="2" w:tplc="B6C429EE">
      <w:numFmt w:val="bullet"/>
      <w:lvlText w:val="•"/>
      <w:lvlJc w:val="left"/>
      <w:pPr>
        <w:ind w:left="3095" w:hanging="173"/>
      </w:pPr>
      <w:rPr>
        <w:rFonts w:hint="default"/>
        <w:lang w:val="hr-HR" w:eastAsia="en-US" w:bidi="ar-SA"/>
      </w:rPr>
    </w:lvl>
    <w:lvl w:ilvl="3" w:tplc="FB78DE4A">
      <w:numFmt w:val="bullet"/>
      <w:lvlText w:val="•"/>
      <w:lvlJc w:val="left"/>
      <w:pPr>
        <w:ind w:left="4072" w:hanging="173"/>
      </w:pPr>
      <w:rPr>
        <w:rFonts w:hint="default"/>
        <w:lang w:val="hr-HR" w:eastAsia="en-US" w:bidi="ar-SA"/>
      </w:rPr>
    </w:lvl>
    <w:lvl w:ilvl="4" w:tplc="7CAC4EC8">
      <w:numFmt w:val="bullet"/>
      <w:lvlText w:val="•"/>
      <w:lvlJc w:val="left"/>
      <w:pPr>
        <w:ind w:left="5050" w:hanging="173"/>
      </w:pPr>
      <w:rPr>
        <w:rFonts w:hint="default"/>
        <w:lang w:val="hr-HR" w:eastAsia="en-US" w:bidi="ar-SA"/>
      </w:rPr>
    </w:lvl>
    <w:lvl w:ilvl="5" w:tplc="D892E816">
      <w:numFmt w:val="bullet"/>
      <w:lvlText w:val="•"/>
      <w:lvlJc w:val="left"/>
      <w:pPr>
        <w:ind w:left="6027" w:hanging="173"/>
      </w:pPr>
      <w:rPr>
        <w:rFonts w:hint="default"/>
        <w:lang w:val="hr-HR" w:eastAsia="en-US" w:bidi="ar-SA"/>
      </w:rPr>
    </w:lvl>
    <w:lvl w:ilvl="6" w:tplc="2AB236AA">
      <w:numFmt w:val="bullet"/>
      <w:lvlText w:val="•"/>
      <w:lvlJc w:val="left"/>
      <w:pPr>
        <w:ind w:left="7005" w:hanging="173"/>
      </w:pPr>
      <w:rPr>
        <w:rFonts w:hint="default"/>
        <w:lang w:val="hr-HR" w:eastAsia="en-US" w:bidi="ar-SA"/>
      </w:rPr>
    </w:lvl>
    <w:lvl w:ilvl="7" w:tplc="9CC0E7BE">
      <w:numFmt w:val="bullet"/>
      <w:lvlText w:val="•"/>
      <w:lvlJc w:val="left"/>
      <w:pPr>
        <w:ind w:left="7982" w:hanging="173"/>
      </w:pPr>
      <w:rPr>
        <w:rFonts w:hint="default"/>
        <w:lang w:val="hr-HR" w:eastAsia="en-US" w:bidi="ar-SA"/>
      </w:rPr>
    </w:lvl>
    <w:lvl w:ilvl="8" w:tplc="E2FC9C82">
      <w:numFmt w:val="bullet"/>
      <w:lvlText w:val="•"/>
      <w:lvlJc w:val="left"/>
      <w:pPr>
        <w:ind w:left="8960" w:hanging="173"/>
      </w:pPr>
      <w:rPr>
        <w:rFonts w:hint="default"/>
        <w:lang w:val="hr-HR" w:eastAsia="en-US" w:bidi="ar-SA"/>
      </w:rPr>
    </w:lvl>
  </w:abstractNum>
  <w:abstractNum w:abstractNumId="136" w15:restartNumberingAfterBreak="0">
    <w:nsid w:val="38C52E49"/>
    <w:multiLevelType w:val="hybridMultilevel"/>
    <w:tmpl w:val="DF7C34A0"/>
    <w:lvl w:ilvl="0" w:tplc="5AA4D3C8">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5ADE6202">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758C1BFA">
      <w:numFmt w:val="bullet"/>
      <w:lvlText w:val="•"/>
      <w:lvlJc w:val="left"/>
      <w:pPr>
        <w:ind w:left="2759" w:hanging="360"/>
      </w:pPr>
      <w:rPr>
        <w:rFonts w:hint="default"/>
        <w:lang w:val="hr-HR" w:eastAsia="en-US" w:bidi="ar-SA"/>
      </w:rPr>
    </w:lvl>
    <w:lvl w:ilvl="3" w:tplc="BB38DA90">
      <w:numFmt w:val="bullet"/>
      <w:lvlText w:val="•"/>
      <w:lvlJc w:val="left"/>
      <w:pPr>
        <w:ind w:left="3778" w:hanging="360"/>
      </w:pPr>
      <w:rPr>
        <w:rFonts w:hint="default"/>
        <w:lang w:val="hr-HR" w:eastAsia="en-US" w:bidi="ar-SA"/>
      </w:rPr>
    </w:lvl>
    <w:lvl w:ilvl="4" w:tplc="7152F458">
      <w:numFmt w:val="bullet"/>
      <w:lvlText w:val="•"/>
      <w:lvlJc w:val="left"/>
      <w:pPr>
        <w:ind w:left="4798" w:hanging="360"/>
      </w:pPr>
      <w:rPr>
        <w:rFonts w:hint="default"/>
        <w:lang w:val="hr-HR" w:eastAsia="en-US" w:bidi="ar-SA"/>
      </w:rPr>
    </w:lvl>
    <w:lvl w:ilvl="5" w:tplc="562A20DE">
      <w:numFmt w:val="bullet"/>
      <w:lvlText w:val="•"/>
      <w:lvlJc w:val="left"/>
      <w:pPr>
        <w:ind w:left="5817" w:hanging="360"/>
      </w:pPr>
      <w:rPr>
        <w:rFonts w:hint="default"/>
        <w:lang w:val="hr-HR" w:eastAsia="en-US" w:bidi="ar-SA"/>
      </w:rPr>
    </w:lvl>
    <w:lvl w:ilvl="6" w:tplc="5C00C842">
      <w:numFmt w:val="bullet"/>
      <w:lvlText w:val="•"/>
      <w:lvlJc w:val="left"/>
      <w:pPr>
        <w:ind w:left="6837" w:hanging="360"/>
      </w:pPr>
      <w:rPr>
        <w:rFonts w:hint="default"/>
        <w:lang w:val="hr-HR" w:eastAsia="en-US" w:bidi="ar-SA"/>
      </w:rPr>
    </w:lvl>
    <w:lvl w:ilvl="7" w:tplc="2AEAC222">
      <w:numFmt w:val="bullet"/>
      <w:lvlText w:val="•"/>
      <w:lvlJc w:val="left"/>
      <w:pPr>
        <w:ind w:left="7856" w:hanging="360"/>
      </w:pPr>
      <w:rPr>
        <w:rFonts w:hint="default"/>
        <w:lang w:val="hr-HR" w:eastAsia="en-US" w:bidi="ar-SA"/>
      </w:rPr>
    </w:lvl>
    <w:lvl w:ilvl="8" w:tplc="1AD6F10E">
      <w:numFmt w:val="bullet"/>
      <w:lvlText w:val="•"/>
      <w:lvlJc w:val="left"/>
      <w:pPr>
        <w:ind w:left="8876" w:hanging="360"/>
      </w:pPr>
      <w:rPr>
        <w:rFonts w:hint="default"/>
        <w:lang w:val="hr-HR" w:eastAsia="en-US" w:bidi="ar-SA"/>
      </w:rPr>
    </w:lvl>
  </w:abstractNum>
  <w:abstractNum w:abstractNumId="137" w15:restartNumberingAfterBreak="0">
    <w:nsid w:val="390B152C"/>
    <w:multiLevelType w:val="hybridMultilevel"/>
    <w:tmpl w:val="C952EF12"/>
    <w:lvl w:ilvl="0" w:tplc="1C8C7DF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2828568">
      <w:numFmt w:val="bullet"/>
      <w:lvlText w:val="•"/>
      <w:lvlJc w:val="left"/>
      <w:pPr>
        <w:ind w:left="2261" w:hanging="285"/>
      </w:pPr>
      <w:rPr>
        <w:rFonts w:hint="default"/>
        <w:lang w:val="hr-HR" w:eastAsia="en-US" w:bidi="ar-SA"/>
      </w:rPr>
    </w:lvl>
    <w:lvl w:ilvl="2" w:tplc="5656981E">
      <w:numFmt w:val="bullet"/>
      <w:lvlText w:val="•"/>
      <w:lvlJc w:val="left"/>
      <w:pPr>
        <w:ind w:left="3223" w:hanging="285"/>
      </w:pPr>
      <w:rPr>
        <w:rFonts w:hint="default"/>
        <w:lang w:val="hr-HR" w:eastAsia="en-US" w:bidi="ar-SA"/>
      </w:rPr>
    </w:lvl>
    <w:lvl w:ilvl="3" w:tplc="3E687C68">
      <w:numFmt w:val="bullet"/>
      <w:lvlText w:val="•"/>
      <w:lvlJc w:val="left"/>
      <w:pPr>
        <w:ind w:left="4184" w:hanging="285"/>
      </w:pPr>
      <w:rPr>
        <w:rFonts w:hint="default"/>
        <w:lang w:val="hr-HR" w:eastAsia="en-US" w:bidi="ar-SA"/>
      </w:rPr>
    </w:lvl>
    <w:lvl w:ilvl="4" w:tplc="440E1D0A">
      <w:numFmt w:val="bullet"/>
      <w:lvlText w:val="•"/>
      <w:lvlJc w:val="left"/>
      <w:pPr>
        <w:ind w:left="5146" w:hanging="285"/>
      </w:pPr>
      <w:rPr>
        <w:rFonts w:hint="default"/>
        <w:lang w:val="hr-HR" w:eastAsia="en-US" w:bidi="ar-SA"/>
      </w:rPr>
    </w:lvl>
    <w:lvl w:ilvl="5" w:tplc="53D6D412">
      <w:numFmt w:val="bullet"/>
      <w:lvlText w:val="•"/>
      <w:lvlJc w:val="left"/>
      <w:pPr>
        <w:ind w:left="6107" w:hanging="285"/>
      </w:pPr>
      <w:rPr>
        <w:rFonts w:hint="default"/>
        <w:lang w:val="hr-HR" w:eastAsia="en-US" w:bidi="ar-SA"/>
      </w:rPr>
    </w:lvl>
    <w:lvl w:ilvl="6" w:tplc="63588138">
      <w:numFmt w:val="bullet"/>
      <w:lvlText w:val="•"/>
      <w:lvlJc w:val="left"/>
      <w:pPr>
        <w:ind w:left="7069" w:hanging="285"/>
      </w:pPr>
      <w:rPr>
        <w:rFonts w:hint="default"/>
        <w:lang w:val="hr-HR" w:eastAsia="en-US" w:bidi="ar-SA"/>
      </w:rPr>
    </w:lvl>
    <w:lvl w:ilvl="7" w:tplc="BCA0BF72">
      <w:numFmt w:val="bullet"/>
      <w:lvlText w:val="•"/>
      <w:lvlJc w:val="left"/>
      <w:pPr>
        <w:ind w:left="8030" w:hanging="285"/>
      </w:pPr>
      <w:rPr>
        <w:rFonts w:hint="default"/>
        <w:lang w:val="hr-HR" w:eastAsia="en-US" w:bidi="ar-SA"/>
      </w:rPr>
    </w:lvl>
    <w:lvl w:ilvl="8" w:tplc="FE14D076">
      <w:numFmt w:val="bullet"/>
      <w:lvlText w:val="•"/>
      <w:lvlJc w:val="left"/>
      <w:pPr>
        <w:ind w:left="8992" w:hanging="285"/>
      </w:pPr>
      <w:rPr>
        <w:rFonts w:hint="default"/>
        <w:lang w:val="hr-HR" w:eastAsia="en-US" w:bidi="ar-SA"/>
      </w:rPr>
    </w:lvl>
  </w:abstractNum>
  <w:abstractNum w:abstractNumId="138" w15:restartNumberingAfterBreak="0">
    <w:nsid w:val="3A1F7146"/>
    <w:multiLevelType w:val="hybridMultilevel"/>
    <w:tmpl w:val="BF9AF9C2"/>
    <w:lvl w:ilvl="0" w:tplc="3C505C48">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BCA0D5BA">
      <w:numFmt w:val="bullet"/>
      <w:lvlText w:val="•"/>
      <w:lvlJc w:val="left"/>
      <w:pPr>
        <w:ind w:left="2261" w:hanging="285"/>
      </w:pPr>
      <w:rPr>
        <w:rFonts w:hint="default"/>
        <w:lang w:val="hr-HR" w:eastAsia="en-US" w:bidi="ar-SA"/>
      </w:rPr>
    </w:lvl>
    <w:lvl w:ilvl="2" w:tplc="E2E29B9C">
      <w:numFmt w:val="bullet"/>
      <w:lvlText w:val="•"/>
      <w:lvlJc w:val="left"/>
      <w:pPr>
        <w:ind w:left="3223" w:hanging="285"/>
      </w:pPr>
      <w:rPr>
        <w:rFonts w:hint="default"/>
        <w:lang w:val="hr-HR" w:eastAsia="en-US" w:bidi="ar-SA"/>
      </w:rPr>
    </w:lvl>
    <w:lvl w:ilvl="3" w:tplc="46DCC956">
      <w:numFmt w:val="bullet"/>
      <w:lvlText w:val="•"/>
      <w:lvlJc w:val="left"/>
      <w:pPr>
        <w:ind w:left="4184" w:hanging="285"/>
      </w:pPr>
      <w:rPr>
        <w:rFonts w:hint="default"/>
        <w:lang w:val="hr-HR" w:eastAsia="en-US" w:bidi="ar-SA"/>
      </w:rPr>
    </w:lvl>
    <w:lvl w:ilvl="4" w:tplc="768A0D7E">
      <w:numFmt w:val="bullet"/>
      <w:lvlText w:val="•"/>
      <w:lvlJc w:val="left"/>
      <w:pPr>
        <w:ind w:left="5146" w:hanging="285"/>
      </w:pPr>
      <w:rPr>
        <w:rFonts w:hint="default"/>
        <w:lang w:val="hr-HR" w:eastAsia="en-US" w:bidi="ar-SA"/>
      </w:rPr>
    </w:lvl>
    <w:lvl w:ilvl="5" w:tplc="F03A7892">
      <w:numFmt w:val="bullet"/>
      <w:lvlText w:val="•"/>
      <w:lvlJc w:val="left"/>
      <w:pPr>
        <w:ind w:left="6107" w:hanging="285"/>
      </w:pPr>
      <w:rPr>
        <w:rFonts w:hint="default"/>
        <w:lang w:val="hr-HR" w:eastAsia="en-US" w:bidi="ar-SA"/>
      </w:rPr>
    </w:lvl>
    <w:lvl w:ilvl="6" w:tplc="FC0C036E">
      <w:numFmt w:val="bullet"/>
      <w:lvlText w:val="•"/>
      <w:lvlJc w:val="left"/>
      <w:pPr>
        <w:ind w:left="7069" w:hanging="285"/>
      </w:pPr>
      <w:rPr>
        <w:rFonts w:hint="default"/>
        <w:lang w:val="hr-HR" w:eastAsia="en-US" w:bidi="ar-SA"/>
      </w:rPr>
    </w:lvl>
    <w:lvl w:ilvl="7" w:tplc="052E27F8">
      <w:numFmt w:val="bullet"/>
      <w:lvlText w:val="•"/>
      <w:lvlJc w:val="left"/>
      <w:pPr>
        <w:ind w:left="8030" w:hanging="285"/>
      </w:pPr>
      <w:rPr>
        <w:rFonts w:hint="default"/>
        <w:lang w:val="hr-HR" w:eastAsia="en-US" w:bidi="ar-SA"/>
      </w:rPr>
    </w:lvl>
    <w:lvl w:ilvl="8" w:tplc="C2DCEDF2">
      <w:numFmt w:val="bullet"/>
      <w:lvlText w:val="•"/>
      <w:lvlJc w:val="left"/>
      <w:pPr>
        <w:ind w:left="8992" w:hanging="285"/>
      </w:pPr>
      <w:rPr>
        <w:rFonts w:hint="default"/>
        <w:lang w:val="hr-HR" w:eastAsia="en-US" w:bidi="ar-SA"/>
      </w:rPr>
    </w:lvl>
  </w:abstractNum>
  <w:abstractNum w:abstractNumId="139" w15:restartNumberingAfterBreak="0">
    <w:nsid w:val="3AD07F70"/>
    <w:multiLevelType w:val="hybridMultilevel"/>
    <w:tmpl w:val="75D28D38"/>
    <w:lvl w:ilvl="0" w:tplc="155814A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3DCF8B2">
      <w:numFmt w:val="bullet"/>
      <w:lvlText w:val="•"/>
      <w:lvlJc w:val="left"/>
      <w:pPr>
        <w:ind w:left="2261" w:hanging="285"/>
      </w:pPr>
      <w:rPr>
        <w:rFonts w:hint="default"/>
        <w:lang w:val="hr-HR" w:eastAsia="en-US" w:bidi="ar-SA"/>
      </w:rPr>
    </w:lvl>
    <w:lvl w:ilvl="2" w:tplc="69485578">
      <w:numFmt w:val="bullet"/>
      <w:lvlText w:val="•"/>
      <w:lvlJc w:val="left"/>
      <w:pPr>
        <w:ind w:left="3223" w:hanging="285"/>
      </w:pPr>
      <w:rPr>
        <w:rFonts w:hint="default"/>
        <w:lang w:val="hr-HR" w:eastAsia="en-US" w:bidi="ar-SA"/>
      </w:rPr>
    </w:lvl>
    <w:lvl w:ilvl="3" w:tplc="5D60C6E8">
      <w:numFmt w:val="bullet"/>
      <w:lvlText w:val="•"/>
      <w:lvlJc w:val="left"/>
      <w:pPr>
        <w:ind w:left="4184" w:hanging="285"/>
      </w:pPr>
      <w:rPr>
        <w:rFonts w:hint="default"/>
        <w:lang w:val="hr-HR" w:eastAsia="en-US" w:bidi="ar-SA"/>
      </w:rPr>
    </w:lvl>
    <w:lvl w:ilvl="4" w:tplc="691E19EE">
      <w:numFmt w:val="bullet"/>
      <w:lvlText w:val="•"/>
      <w:lvlJc w:val="left"/>
      <w:pPr>
        <w:ind w:left="5146" w:hanging="285"/>
      </w:pPr>
      <w:rPr>
        <w:rFonts w:hint="default"/>
        <w:lang w:val="hr-HR" w:eastAsia="en-US" w:bidi="ar-SA"/>
      </w:rPr>
    </w:lvl>
    <w:lvl w:ilvl="5" w:tplc="49DCF7D2">
      <w:numFmt w:val="bullet"/>
      <w:lvlText w:val="•"/>
      <w:lvlJc w:val="left"/>
      <w:pPr>
        <w:ind w:left="6107" w:hanging="285"/>
      </w:pPr>
      <w:rPr>
        <w:rFonts w:hint="default"/>
        <w:lang w:val="hr-HR" w:eastAsia="en-US" w:bidi="ar-SA"/>
      </w:rPr>
    </w:lvl>
    <w:lvl w:ilvl="6" w:tplc="C5804FD2">
      <w:numFmt w:val="bullet"/>
      <w:lvlText w:val="•"/>
      <w:lvlJc w:val="left"/>
      <w:pPr>
        <w:ind w:left="7069" w:hanging="285"/>
      </w:pPr>
      <w:rPr>
        <w:rFonts w:hint="default"/>
        <w:lang w:val="hr-HR" w:eastAsia="en-US" w:bidi="ar-SA"/>
      </w:rPr>
    </w:lvl>
    <w:lvl w:ilvl="7" w:tplc="85B6406E">
      <w:numFmt w:val="bullet"/>
      <w:lvlText w:val="•"/>
      <w:lvlJc w:val="left"/>
      <w:pPr>
        <w:ind w:left="8030" w:hanging="285"/>
      </w:pPr>
      <w:rPr>
        <w:rFonts w:hint="default"/>
        <w:lang w:val="hr-HR" w:eastAsia="en-US" w:bidi="ar-SA"/>
      </w:rPr>
    </w:lvl>
    <w:lvl w:ilvl="8" w:tplc="3E4EB114">
      <w:numFmt w:val="bullet"/>
      <w:lvlText w:val="•"/>
      <w:lvlJc w:val="left"/>
      <w:pPr>
        <w:ind w:left="8992" w:hanging="285"/>
      </w:pPr>
      <w:rPr>
        <w:rFonts w:hint="default"/>
        <w:lang w:val="hr-HR" w:eastAsia="en-US" w:bidi="ar-SA"/>
      </w:rPr>
    </w:lvl>
  </w:abstractNum>
  <w:abstractNum w:abstractNumId="140" w15:restartNumberingAfterBreak="0">
    <w:nsid w:val="3B420262"/>
    <w:multiLevelType w:val="hybridMultilevel"/>
    <w:tmpl w:val="21B2FEA4"/>
    <w:lvl w:ilvl="0" w:tplc="81AAED22">
      <w:numFmt w:val="bullet"/>
      <w:lvlText w:val="-"/>
      <w:lvlJc w:val="left"/>
      <w:pPr>
        <w:ind w:left="301" w:hanging="173"/>
      </w:pPr>
      <w:rPr>
        <w:rFonts w:ascii="Garamond" w:eastAsia="Garamond" w:hAnsi="Garamond" w:cs="Garamond" w:hint="default"/>
        <w:b w:val="0"/>
        <w:bCs w:val="0"/>
        <w:i w:val="0"/>
        <w:iCs w:val="0"/>
        <w:spacing w:val="0"/>
        <w:w w:val="99"/>
        <w:sz w:val="22"/>
        <w:szCs w:val="22"/>
        <w:lang w:val="hr-HR" w:eastAsia="en-US" w:bidi="ar-SA"/>
      </w:rPr>
    </w:lvl>
    <w:lvl w:ilvl="1" w:tplc="E800E05A">
      <w:numFmt w:val="bullet"/>
      <w:lvlText w:val="•"/>
      <w:lvlJc w:val="left"/>
      <w:pPr>
        <w:ind w:left="1207" w:hanging="173"/>
      </w:pPr>
      <w:rPr>
        <w:rFonts w:hint="default"/>
        <w:lang w:val="hr-HR" w:eastAsia="en-US" w:bidi="ar-SA"/>
      </w:rPr>
    </w:lvl>
    <w:lvl w:ilvl="2" w:tplc="85F6D046">
      <w:numFmt w:val="bullet"/>
      <w:lvlText w:val="•"/>
      <w:lvlJc w:val="left"/>
      <w:pPr>
        <w:ind w:left="2114" w:hanging="173"/>
      </w:pPr>
      <w:rPr>
        <w:rFonts w:hint="default"/>
        <w:lang w:val="hr-HR" w:eastAsia="en-US" w:bidi="ar-SA"/>
      </w:rPr>
    </w:lvl>
    <w:lvl w:ilvl="3" w:tplc="A692A84E">
      <w:numFmt w:val="bullet"/>
      <w:lvlText w:val="•"/>
      <w:lvlJc w:val="left"/>
      <w:pPr>
        <w:ind w:left="3021" w:hanging="173"/>
      </w:pPr>
      <w:rPr>
        <w:rFonts w:hint="default"/>
        <w:lang w:val="hr-HR" w:eastAsia="en-US" w:bidi="ar-SA"/>
      </w:rPr>
    </w:lvl>
    <w:lvl w:ilvl="4" w:tplc="2A9AE28C">
      <w:numFmt w:val="bullet"/>
      <w:lvlText w:val="•"/>
      <w:lvlJc w:val="left"/>
      <w:pPr>
        <w:ind w:left="3928" w:hanging="173"/>
      </w:pPr>
      <w:rPr>
        <w:rFonts w:hint="default"/>
        <w:lang w:val="hr-HR" w:eastAsia="en-US" w:bidi="ar-SA"/>
      </w:rPr>
    </w:lvl>
    <w:lvl w:ilvl="5" w:tplc="C9B01154">
      <w:numFmt w:val="bullet"/>
      <w:lvlText w:val="•"/>
      <w:lvlJc w:val="left"/>
      <w:pPr>
        <w:ind w:left="4835" w:hanging="173"/>
      </w:pPr>
      <w:rPr>
        <w:rFonts w:hint="default"/>
        <w:lang w:val="hr-HR" w:eastAsia="en-US" w:bidi="ar-SA"/>
      </w:rPr>
    </w:lvl>
    <w:lvl w:ilvl="6" w:tplc="0988FFC6">
      <w:numFmt w:val="bullet"/>
      <w:lvlText w:val="•"/>
      <w:lvlJc w:val="left"/>
      <w:pPr>
        <w:ind w:left="5742" w:hanging="173"/>
      </w:pPr>
      <w:rPr>
        <w:rFonts w:hint="default"/>
        <w:lang w:val="hr-HR" w:eastAsia="en-US" w:bidi="ar-SA"/>
      </w:rPr>
    </w:lvl>
    <w:lvl w:ilvl="7" w:tplc="D8CCCD06">
      <w:numFmt w:val="bullet"/>
      <w:lvlText w:val="•"/>
      <w:lvlJc w:val="left"/>
      <w:pPr>
        <w:ind w:left="6649" w:hanging="173"/>
      </w:pPr>
      <w:rPr>
        <w:rFonts w:hint="default"/>
        <w:lang w:val="hr-HR" w:eastAsia="en-US" w:bidi="ar-SA"/>
      </w:rPr>
    </w:lvl>
    <w:lvl w:ilvl="8" w:tplc="F1363734">
      <w:numFmt w:val="bullet"/>
      <w:lvlText w:val="•"/>
      <w:lvlJc w:val="left"/>
      <w:pPr>
        <w:ind w:left="7556" w:hanging="173"/>
      </w:pPr>
      <w:rPr>
        <w:rFonts w:hint="default"/>
        <w:lang w:val="hr-HR" w:eastAsia="en-US" w:bidi="ar-SA"/>
      </w:rPr>
    </w:lvl>
  </w:abstractNum>
  <w:abstractNum w:abstractNumId="141" w15:restartNumberingAfterBreak="0">
    <w:nsid w:val="3B475713"/>
    <w:multiLevelType w:val="hybridMultilevel"/>
    <w:tmpl w:val="8FC26F10"/>
    <w:lvl w:ilvl="0" w:tplc="20C6A32C">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73920112">
      <w:numFmt w:val="bullet"/>
      <w:lvlText w:val="•"/>
      <w:lvlJc w:val="left"/>
      <w:pPr>
        <w:ind w:left="2261" w:hanging="285"/>
      </w:pPr>
      <w:rPr>
        <w:rFonts w:hint="default"/>
        <w:lang w:val="hr-HR" w:eastAsia="en-US" w:bidi="ar-SA"/>
      </w:rPr>
    </w:lvl>
    <w:lvl w:ilvl="2" w:tplc="6658A9EE">
      <w:numFmt w:val="bullet"/>
      <w:lvlText w:val="•"/>
      <w:lvlJc w:val="left"/>
      <w:pPr>
        <w:ind w:left="3223" w:hanging="285"/>
      </w:pPr>
      <w:rPr>
        <w:rFonts w:hint="default"/>
        <w:lang w:val="hr-HR" w:eastAsia="en-US" w:bidi="ar-SA"/>
      </w:rPr>
    </w:lvl>
    <w:lvl w:ilvl="3" w:tplc="7FDA4456">
      <w:numFmt w:val="bullet"/>
      <w:lvlText w:val="•"/>
      <w:lvlJc w:val="left"/>
      <w:pPr>
        <w:ind w:left="4184" w:hanging="285"/>
      </w:pPr>
      <w:rPr>
        <w:rFonts w:hint="default"/>
        <w:lang w:val="hr-HR" w:eastAsia="en-US" w:bidi="ar-SA"/>
      </w:rPr>
    </w:lvl>
    <w:lvl w:ilvl="4" w:tplc="16E006B2">
      <w:numFmt w:val="bullet"/>
      <w:lvlText w:val="•"/>
      <w:lvlJc w:val="left"/>
      <w:pPr>
        <w:ind w:left="5146" w:hanging="285"/>
      </w:pPr>
      <w:rPr>
        <w:rFonts w:hint="default"/>
        <w:lang w:val="hr-HR" w:eastAsia="en-US" w:bidi="ar-SA"/>
      </w:rPr>
    </w:lvl>
    <w:lvl w:ilvl="5" w:tplc="16BC8658">
      <w:numFmt w:val="bullet"/>
      <w:lvlText w:val="•"/>
      <w:lvlJc w:val="left"/>
      <w:pPr>
        <w:ind w:left="6107" w:hanging="285"/>
      </w:pPr>
      <w:rPr>
        <w:rFonts w:hint="default"/>
        <w:lang w:val="hr-HR" w:eastAsia="en-US" w:bidi="ar-SA"/>
      </w:rPr>
    </w:lvl>
    <w:lvl w:ilvl="6" w:tplc="55306470">
      <w:numFmt w:val="bullet"/>
      <w:lvlText w:val="•"/>
      <w:lvlJc w:val="left"/>
      <w:pPr>
        <w:ind w:left="7069" w:hanging="285"/>
      </w:pPr>
      <w:rPr>
        <w:rFonts w:hint="default"/>
        <w:lang w:val="hr-HR" w:eastAsia="en-US" w:bidi="ar-SA"/>
      </w:rPr>
    </w:lvl>
    <w:lvl w:ilvl="7" w:tplc="B79C59EC">
      <w:numFmt w:val="bullet"/>
      <w:lvlText w:val="•"/>
      <w:lvlJc w:val="left"/>
      <w:pPr>
        <w:ind w:left="8030" w:hanging="285"/>
      </w:pPr>
      <w:rPr>
        <w:rFonts w:hint="default"/>
        <w:lang w:val="hr-HR" w:eastAsia="en-US" w:bidi="ar-SA"/>
      </w:rPr>
    </w:lvl>
    <w:lvl w:ilvl="8" w:tplc="4A481A2E">
      <w:numFmt w:val="bullet"/>
      <w:lvlText w:val="•"/>
      <w:lvlJc w:val="left"/>
      <w:pPr>
        <w:ind w:left="8992" w:hanging="285"/>
      </w:pPr>
      <w:rPr>
        <w:rFonts w:hint="default"/>
        <w:lang w:val="hr-HR" w:eastAsia="en-US" w:bidi="ar-SA"/>
      </w:rPr>
    </w:lvl>
  </w:abstractNum>
  <w:abstractNum w:abstractNumId="142" w15:restartNumberingAfterBreak="0">
    <w:nsid w:val="3B6978C0"/>
    <w:multiLevelType w:val="hybridMultilevel"/>
    <w:tmpl w:val="545CCB3C"/>
    <w:lvl w:ilvl="0" w:tplc="4E6E396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6A281642">
      <w:numFmt w:val="bullet"/>
      <w:lvlText w:val="•"/>
      <w:lvlJc w:val="left"/>
      <w:pPr>
        <w:ind w:left="2261" w:hanging="285"/>
      </w:pPr>
      <w:rPr>
        <w:rFonts w:hint="default"/>
        <w:lang w:val="hr-HR" w:eastAsia="en-US" w:bidi="ar-SA"/>
      </w:rPr>
    </w:lvl>
    <w:lvl w:ilvl="2" w:tplc="253E2244">
      <w:numFmt w:val="bullet"/>
      <w:lvlText w:val="•"/>
      <w:lvlJc w:val="left"/>
      <w:pPr>
        <w:ind w:left="3223" w:hanging="285"/>
      </w:pPr>
      <w:rPr>
        <w:rFonts w:hint="default"/>
        <w:lang w:val="hr-HR" w:eastAsia="en-US" w:bidi="ar-SA"/>
      </w:rPr>
    </w:lvl>
    <w:lvl w:ilvl="3" w:tplc="DB002334">
      <w:numFmt w:val="bullet"/>
      <w:lvlText w:val="•"/>
      <w:lvlJc w:val="left"/>
      <w:pPr>
        <w:ind w:left="4184" w:hanging="285"/>
      </w:pPr>
      <w:rPr>
        <w:rFonts w:hint="default"/>
        <w:lang w:val="hr-HR" w:eastAsia="en-US" w:bidi="ar-SA"/>
      </w:rPr>
    </w:lvl>
    <w:lvl w:ilvl="4" w:tplc="0D0CC212">
      <w:numFmt w:val="bullet"/>
      <w:lvlText w:val="•"/>
      <w:lvlJc w:val="left"/>
      <w:pPr>
        <w:ind w:left="5146" w:hanging="285"/>
      </w:pPr>
      <w:rPr>
        <w:rFonts w:hint="default"/>
        <w:lang w:val="hr-HR" w:eastAsia="en-US" w:bidi="ar-SA"/>
      </w:rPr>
    </w:lvl>
    <w:lvl w:ilvl="5" w:tplc="B36EF0F0">
      <w:numFmt w:val="bullet"/>
      <w:lvlText w:val="•"/>
      <w:lvlJc w:val="left"/>
      <w:pPr>
        <w:ind w:left="6107" w:hanging="285"/>
      </w:pPr>
      <w:rPr>
        <w:rFonts w:hint="default"/>
        <w:lang w:val="hr-HR" w:eastAsia="en-US" w:bidi="ar-SA"/>
      </w:rPr>
    </w:lvl>
    <w:lvl w:ilvl="6" w:tplc="B0C63518">
      <w:numFmt w:val="bullet"/>
      <w:lvlText w:val="•"/>
      <w:lvlJc w:val="left"/>
      <w:pPr>
        <w:ind w:left="7069" w:hanging="285"/>
      </w:pPr>
      <w:rPr>
        <w:rFonts w:hint="default"/>
        <w:lang w:val="hr-HR" w:eastAsia="en-US" w:bidi="ar-SA"/>
      </w:rPr>
    </w:lvl>
    <w:lvl w:ilvl="7" w:tplc="2E68BF92">
      <w:numFmt w:val="bullet"/>
      <w:lvlText w:val="•"/>
      <w:lvlJc w:val="left"/>
      <w:pPr>
        <w:ind w:left="8030" w:hanging="285"/>
      </w:pPr>
      <w:rPr>
        <w:rFonts w:hint="default"/>
        <w:lang w:val="hr-HR" w:eastAsia="en-US" w:bidi="ar-SA"/>
      </w:rPr>
    </w:lvl>
    <w:lvl w:ilvl="8" w:tplc="CCDE0D1C">
      <w:numFmt w:val="bullet"/>
      <w:lvlText w:val="•"/>
      <w:lvlJc w:val="left"/>
      <w:pPr>
        <w:ind w:left="8992" w:hanging="285"/>
      </w:pPr>
      <w:rPr>
        <w:rFonts w:hint="default"/>
        <w:lang w:val="hr-HR" w:eastAsia="en-US" w:bidi="ar-SA"/>
      </w:rPr>
    </w:lvl>
  </w:abstractNum>
  <w:abstractNum w:abstractNumId="143" w15:restartNumberingAfterBreak="0">
    <w:nsid w:val="3B881EA6"/>
    <w:multiLevelType w:val="hybridMultilevel"/>
    <w:tmpl w:val="005AF0BE"/>
    <w:lvl w:ilvl="0" w:tplc="51860DE6">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6EE4A608">
      <w:numFmt w:val="bullet"/>
      <w:lvlText w:val="•"/>
      <w:lvlJc w:val="left"/>
      <w:pPr>
        <w:ind w:left="2261" w:hanging="285"/>
      </w:pPr>
      <w:rPr>
        <w:rFonts w:hint="default"/>
        <w:lang w:val="hr-HR" w:eastAsia="en-US" w:bidi="ar-SA"/>
      </w:rPr>
    </w:lvl>
    <w:lvl w:ilvl="2" w:tplc="2ACC21A6">
      <w:numFmt w:val="bullet"/>
      <w:lvlText w:val="•"/>
      <w:lvlJc w:val="left"/>
      <w:pPr>
        <w:ind w:left="3223" w:hanging="285"/>
      </w:pPr>
      <w:rPr>
        <w:rFonts w:hint="default"/>
        <w:lang w:val="hr-HR" w:eastAsia="en-US" w:bidi="ar-SA"/>
      </w:rPr>
    </w:lvl>
    <w:lvl w:ilvl="3" w:tplc="4BB61064">
      <w:numFmt w:val="bullet"/>
      <w:lvlText w:val="•"/>
      <w:lvlJc w:val="left"/>
      <w:pPr>
        <w:ind w:left="4184" w:hanging="285"/>
      </w:pPr>
      <w:rPr>
        <w:rFonts w:hint="default"/>
        <w:lang w:val="hr-HR" w:eastAsia="en-US" w:bidi="ar-SA"/>
      </w:rPr>
    </w:lvl>
    <w:lvl w:ilvl="4" w:tplc="419C7818">
      <w:numFmt w:val="bullet"/>
      <w:lvlText w:val="•"/>
      <w:lvlJc w:val="left"/>
      <w:pPr>
        <w:ind w:left="5146" w:hanging="285"/>
      </w:pPr>
      <w:rPr>
        <w:rFonts w:hint="default"/>
        <w:lang w:val="hr-HR" w:eastAsia="en-US" w:bidi="ar-SA"/>
      </w:rPr>
    </w:lvl>
    <w:lvl w:ilvl="5" w:tplc="B96CF484">
      <w:numFmt w:val="bullet"/>
      <w:lvlText w:val="•"/>
      <w:lvlJc w:val="left"/>
      <w:pPr>
        <w:ind w:left="6107" w:hanging="285"/>
      </w:pPr>
      <w:rPr>
        <w:rFonts w:hint="default"/>
        <w:lang w:val="hr-HR" w:eastAsia="en-US" w:bidi="ar-SA"/>
      </w:rPr>
    </w:lvl>
    <w:lvl w:ilvl="6" w:tplc="15F25B9A">
      <w:numFmt w:val="bullet"/>
      <w:lvlText w:val="•"/>
      <w:lvlJc w:val="left"/>
      <w:pPr>
        <w:ind w:left="7069" w:hanging="285"/>
      </w:pPr>
      <w:rPr>
        <w:rFonts w:hint="default"/>
        <w:lang w:val="hr-HR" w:eastAsia="en-US" w:bidi="ar-SA"/>
      </w:rPr>
    </w:lvl>
    <w:lvl w:ilvl="7" w:tplc="758265AC">
      <w:numFmt w:val="bullet"/>
      <w:lvlText w:val="•"/>
      <w:lvlJc w:val="left"/>
      <w:pPr>
        <w:ind w:left="8030" w:hanging="285"/>
      </w:pPr>
      <w:rPr>
        <w:rFonts w:hint="default"/>
        <w:lang w:val="hr-HR" w:eastAsia="en-US" w:bidi="ar-SA"/>
      </w:rPr>
    </w:lvl>
    <w:lvl w:ilvl="8" w:tplc="E990D106">
      <w:numFmt w:val="bullet"/>
      <w:lvlText w:val="•"/>
      <w:lvlJc w:val="left"/>
      <w:pPr>
        <w:ind w:left="8992" w:hanging="285"/>
      </w:pPr>
      <w:rPr>
        <w:rFonts w:hint="default"/>
        <w:lang w:val="hr-HR" w:eastAsia="en-US" w:bidi="ar-SA"/>
      </w:rPr>
    </w:lvl>
  </w:abstractNum>
  <w:abstractNum w:abstractNumId="144" w15:restartNumberingAfterBreak="0">
    <w:nsid w:val="3D576B62"/>
    <w:multiLevelType w:val="hybridMultilevel"/>
    <w:tmpl w:val="AB8EDA4E"/>
    <w:lvl w:ilvl="0" w:tplc="65DC0140">
      <w:numFmt w:val="bullet"/>
      <w:lvlText w:val="-"/>
      <w:lvlJc w:val="left"/>
      <w:pPr>
        <w:ind w:left="1298" w:hanging="285"/>
      </w:pPr>
      <w:rPr>
        <w:rFonts w:ascii="Arial Narrow" w:eastAsia="Arial Narrow" w:hAnsi="Arial Narrow" w:cs="Arial Narrow" w:hint="default"/>
        <w:b w:val="0"/>
        <w:bCs w:val="0"/>
        <w:i w:val="0"/>
        <w:iCs w:val="0"/>
        <w:spacing w:val="0"/>
        <w:w w:val="99"/>
        <w:sz w:val="22"/>
        <w:szCs w:val="22"/>
        <w:lang w:val="hr-HR" w:eastAsia="en-US" w:bidi="ar-SA"/>
      </w:rPr>
    </w:lvl>
    <w:lvl w:ilvl="1" w:tplc="459494B0">
      <w:numFmt w:val="bullet"/>
      <w:lvlText w:val="•"/>
      <w:lvlJc w:val="left"/>
      <w:pPr>
        <w:ind w:left="2261" w:hanging="285"/>
      </w:pPr>
      <w:rPr>
        <w:rFonts w:hint="default"/>
        <w:lang w:val="hr-HR" w:eastAsia="en-US" w:bidi="ar-SA"/>
      </w:rPr>
    </w:lvl>
    <w:lvl w:ilvl="2" w:tplc="C79C2BBA">
      <w:numFmt w:val="bullet"/>
      <w:lvlText w:val="•"/>
      <w:lvlJc w:val="left"/>
      <w:pPr>
        <w:ind w:left="3223" w:hanging="285"/>
      </w:pPr>
      <w:rPr>
        <w:rFonts w:hint="default"/>
        <w:lang w:val="hr-HR" w:eastAsia="en-US" w:bidi="ar-SA"/>
      </w:rPr>
    </w:lvl>
    <w:lvl w:ilvl="3" w:tplc="DF08E018">
      <w:numFmt w:val="bullet"/>
      <w:lvlText w:val="•"/>
      <w:lvlJc w:val="left"/>
      <w:pPr>
        <w:ind w:left="4184" w:hanging="285"/>
      </w:pPr>
      <w:rPr>
        <w:rFonts w:hint="default"/>
        <w:lang w:val="hr-HR" w:eastAsia="en-US" w:bidi="ar-SA"/>
      </w:rPr>
    </w:lvl>
    <w:lvl w:ilvl="4" w:tplc="743A73AA">
      <w:numFmt w:val="bullet"/>
      <w:lvlText w:val="•"/>
      <w:lvlJc w:val="left"/>
      <w:pPr>
        <w:ind w:left="5146" w:hanging="285"/>
      </w:pPr>
      <w:rPr>
        <w:rFonts w:hint="default"/>
        <w:lang w:val="hr-HR" w:eastAsia="en-US" w:bidi="ar-SA"/>
      </w:rPr>
    </w:lvl>
    <w:lvl w:ilvl="5" w:tplc="9EC2FD6E">
      <w:numFmt w:val="bullet"/>
      <w:lvlText w:val="•"/>
      <w:lvlJc w:val="left"/>
      <w:pPr>
        <w:ind w:left="6107" w:hanging="285"/>
      </w:pPr>
      <w:rPr>
        <w:rFonts w:hint="default"/>
        <w:lang w:val="hr-HR" w:eastAsia="en-US" w:bidi="ar-SA"/>
      </w:rPr>
    </w:lvl>
    <w:lvl w:ilvl="6" w:tplc="FF3E7AF6">
      <w:numFmt w:val="bullet"/>
      <w:lvlText w:val="•"/>
      <w:lvlJc w:val="left"/>
      <w:pPr>
        <w:ind w:left="7069" w:hanging="285"/>
      </w:pPr>
      <w:rPr>
        <w:rFonts w:hint="default"/>
        <w:lang w:val="hr-HR" w:eastAsia="en-US" w:bidi="ar-SA"/>
      </w:rPr>
    </w:lvl>
    <w:lvl w:ilvl="7" w:tplc="B8B8E148">
      <w:numFmt w:val="bullet"/>
      <w:lvlText w:val="•"/>
      <w:lvlJc w:val="left"/>
      <w:pPr>
        <w:ind w:left="8030" w:hanging="285"/>
      </w:pPr>
      <w:rPr>
        <w:rFonts w:hint="default"/>
        <w:lang w:val="hr-HR" w:eastAsia="en-US" w:bidi="ar-SA"/>
      </w:rPr>
    </w:lvl>
    <w:lvl w:ilvl="8" w:tplc="2D382524">
      <w:numFmt w:val="bullet"/>
      <w:lvlText w:val="•"/>
      <w:lvlJc w:val="left"/>
      <w:pPr>
        <w:ind w:left="8992" w:hanging="285"/>
      </w:pPr>
      <w:rPr>
        <w:rFonts w:hint="default"/>
        <w:lang w:val="hr-HR" w:eastAsia="en-US" w:bidi="ar-SA"/>
      </w:rPr>
    </w:lvl>
  </w:abstractNum>
  <w:abstractNum w:abstractNumId="145" w15:restartNumberingAfterBreak="0">
    <w:nsid w:val="3E9D58EA"/>
    <w:multiLevelType w:val="hybridMultilevel"/>
    <w:tmpl w:val="BEF652D8"/>
    <w:lvl w:ilvl="0" w:tplc="A044CDCA">
      <w:start w:val="1"/>
      <w:numFmt w:val="decimal"/>
      <w:lvlText w:val="%1."/>
      <w:lvlJc w:val="left"/>
      <w:pPr>
        <w:ind w:left="1441" w:hanging="427"/>
        <w:jc w:val="left"/>
      </w:pPr>
      <w:rPr>
        <w:rFonts w:ascii="Arial Narrow" w:eastAsia="Arial Narrow" w:hAnsi="Arial Narrow" w:cs="Arial Narrow" w:hint="default"/>
        <w:b w:val="0"/>
        <w:bCs w:val="0"/>
        <w:i w:val="0"/>
        <w:iCs w:val="0"/>
        <w:spacing w:val="-1"/>
        <w:w w:val="99"/>
        <w:sz w:val="22"/>
        <w:szCs w:val="22"/>
        <w:lang w:val="hr-HR" w:eastAsia="en-US" w:bidi="ar-SA"/>
      </w:rPr>
    </w:lvl>
    <w:lvl w:ilvl="1" w:tplc="5418B7F8">
      <w:numFmt w:val="bullet"/>
      <w:lvlText w:val="•"/>
      <w:lvlJc w:val="left"/>
      <w:pPr>
        <w:ind w:left="2387" w:hanging="427"/>
      </w:pPr>
      <w:rPr>
        <w:rFonts w:hint="default"/>
        <w:lang w:val="hr-HR" w:eastAsia="en-US" w:bidi="ar-SA"/>
      </w:rPr>
    </w:lvl>
    <w:lvl w:ilvl="2" w:tplc="4CDE4458">
      <w:numFmt w:val="bullet"/>
      <w:lvlText w:val="•"/>
      <w:lvlJc w:val="left"/>
      <w:pPr>
        <w:ind w:left="3335" w:hanging="427"/>
      </w:pPr>
      <w:rPr>
        <w:rFonts w:hint="default"/>
        <w:lang w:val="hr-HR" w:eastAsia="en-US" w:bidi="ar-SA"/>
      </w:rPr>
    </w:lvl>
    <w:lvl w:ilvl="3" w:tplc="65469F04">
      <w:numFmt w:val="bullet"/>
      <w:lvlText w:val="•"/>
      <w:lvlJc w:val="left"/>
      <w:pPr>
        <w:ind w:left="4282" w:hanging="427"/>
      </w:pPr>
      <w:rPr>
        <w:rFonts w:hint="default"/>
        <w:lang w:val="hr-HR" w:eastAsia="en-US" w:bidi="ar-SA"/>
      </w:rPr>
    </w:lvl>
    <w:lvl w:ilvl="4" w:tplc="F1C6C8C6">
      <w:numFmt w:val="bullet"/>
      <w:lvlText w:val="•"/>
      <w:lvlJc w:val="left"/>
      <w:pPr>
        <w:ind w:left="5230" w:hanging="427"/>
      </w:pPr>
      <w:rPr>
        <w:rFonts w:hint="default"/>
        <w:lang w:val="hr-HR" w:eastAsia="en-US" w:bidi="ar-SA"/>
      </w:rPr>
    </w:lvl>
    <w:lvl w:ilvl="5" w:tplc="ECD8A76A">
      <w:numFmt w:val="bullet"/>
      <w:lvlText w:val="•"/>
      <w:lvlJc w:val="left"/>
      <w:pPr>
        <w:ind w:left="6177" w:hanging="427"/>
      </w:pPr>
      <w:rPr>
        <w:rFonts w:hint="default"/>
        <w:lang w:val="hr-HR" w:eastAsia="en-US" w:bidi="ar-SA"/>
      </w:rPr>
    </w:lvl>
    <w:lvl w:ilvl="6" w:tplc="11E4DF76">
      <w:numFmt w:val="bullet"/>
      <w:lvlText w:val="•"/>
      <w:lvlJc w:val="left"/>
      <w:pPr>
        <w:ind w:left="7125" w:hanging="427"/>
      </w:pPr>
      <w:rPr>
        <w:rFonts w:hint="default"/>
        <w:lang w:val="hr-HR" w:eastAsia="en-US" w:bidi="ar-SA"/>
      </w:rPr>
    </w:lvl>
    <w:lvl w:ilvl="7" w:tplc="727C8C32">
      <w:numFmt w:val="bullet"/>
      <w:lvlText w:val="•"/>
      <w:lvlJc w:val="left"/>
      <w:pPr>
        <w:ind w:left="8072" w:hanging="427"/>
      </w:pPr>
      <w:rPr>
        <w:rFonts w:hint="default"/>
        <w:lang w:val="hr-HR" w:eastAsia="en-US" w:bidi="ar-SA"/>
      </w:rPr>
    </w:lvl>
    <w:lvl w:ilvl="8" w:tplc="DD967314">
      <w:numFmt w:val="bullet"/>
      <w:lvlText w:val="•"/>
      <w:lvlJc w:val="left"/>
      <w:pPr>
        <w:ind w:left="9020" w:hanging="427"/>
      </w:pPr>
      <w:rPr>
        <w:rFonts w:hint="default"/>
        <w:lang w:val="hr-HR" w:eastAsia="en-US" w:bidi="ar-SA"/>
      </w:rPr>
    </w:lvl>
  </w:abstractNum>
  <w:abstractNum w:abstractNumId="146" w15:restartNumberingAfterBreak="0">
    <w:nsid w:val="3F6F5443"/>
    <w:multiLevelType w:val="hybridMultilevel"/>
    <w:tmpl w:val="D0C8326A"/>
    <w:lvl w:ilvl="0" w:tplc="61F45BD0">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B8A65F6E">
      <w:numFmt w:val="bullet"/>
      <w:lvlText w:val="•"/>
      <w:lvlJc w:val="left"/>
      <w:pPr>
        <w:ind w:left="2117" w:hanging="173"/>
      </w:pPr>
      <w:rPr>
        <w:rFonts w:hint="default"/>
        <w:lang w:val="hr-HR" w:eastAsia="en-US" w:bidi="ar-SA"/>
      </w:rPr>
    </w:lvl>
    <w:lvl w:ilvl="2" w:tplc="5B600054">
      <w:numFmt w:val="bullet"/>
      <w:lvlText w:val="•"/>
      <w:lvlJc w:val="left"/>
      <w:pPr>
        <w:ind w:left="3095" w:hanging="173"/>
      </w:pPr>
      <w:rPr>
        <w:rFonts w:hint="default"/>
        <w:lang w:val="hr-HR" w:eastAsia="en-US" w:bidi="ar-SA"/>
      </w:rPr>
    </w:lvl>
    <w:lvl w:ilvl="3" w:tplc="0D62EB66">
      <w:numFmt w:val="bullet"/>
      <w:lvlText w:val="•"/>
      <w:lvlJc w:val="left"/>
      <w:pPr>
        <w:ind w:left="4072" w:hanging="173"/>
      </w:pPr>
      <w:rPr>
        <w:rFonts w:hint="default"/>
        <w:lang w:val="hr-HR" w:eastAsia="en-US" w:bidi="ar-SA"/>
      </w:rPr>
    </w:lvl>
    <w:lvl w:ilvl="4" w:tplc="5BB0D4EA">
      <w:numFmt w:val="bullet"/>
      <w:lvlText w:val="•"/>
      <w:lvlJc w:val="left"/>
      <w:pPr>
        <w:ind w:left="5050" w:hanging="173"/>
      </w:pPr>
      <w:rPr>
        <w:rFonts w:hint="default"/>
        <w:lang w:val="hr-HR" w:eastAsia="en-US" w:bidi="ar-SA"/>
      </w:rPr>
    </w:lvl>
    <w:lvl w:ilvl="5" w:tplc="8EEA3844">
      <w:numFmt w:val="bullet"/>
      <w:lvlText w:val="•"/>
      <w:lvlJc w:val="left"/>
      <w:pPr>
        <w:ind w:left="6027" w:hanging="173"/>
      </w:pPr>
      <w:rPr>
        <w:rFonts w:hint="default"/>
        <w:lang w:val="hr-HR" w:eastAsia="en-US" w:bidi="ar-SA"/>
      </w:rPr>
    </w:lvl>
    <w:lvl w:ilvl="6" w:tplc="D3D0539A">
      <w:numFmt w:val="bullet"/>
      <w:lvlText w:val="•"/>
      <w:lvlJc w:val="left"/>
      <w:pPr>
        <w:ind w:left="7005" w:hanging="173"/>
      </w:pPr>
      <w:rPr>
        <w:rFonts w:hint="default"/>
        <w:lang w:val="hr-HR" w:eastAsia="en-US" w:bidi="ar-SA"/>
      </w:rPr>
    </w:lvl>
    <w:lvl w:ilvl="7" w:tplc="C57A7FEA">
      <w:numFmt w:val="bullet"/>
      <w:lvlText w:val="•"/>
      <w:lvlJc w:val="left"/>
      <w:pPr>
        <w:ind w:left="7982" w:hanging="173"/>
      </w:pPr>
      <w:rPr>
        <w:rFonts w:hint="default"/>
        <w:lang w:val="hr-HR" w:eastAsia="en-US" w:bidi="ar-SA"/>
      </w:rPr>
    </w:lvl>
    <w:lvl w:ilvl="8" w:tplc="D3A84DCA">
      <w:numFmt w:val="bullet"/>
      <w:lvlText w:val="•"/>
      <w:lvlJc w:val="left"/>
      <w:pPr>
        <w:ind w:left="8960" w:hanging="173"/>
      </w:pPr>
      <w:rPr>
        <w:rFonts w:hint="default"/>
        <w:lang w:val="hr-HR" w:eastAsia="en-US" w:bidi="ar-SA"/>
      </w:rPr>
    </w:lvl>
  </w:abstractNum>
  <w:abstractNum w:abstractNumId="147" w15:restartNumberingAfterBreak="0">
    <w:nsid w:val="3FA442B1"/>
    <w:multiLevelType w:val="hybridMultilevel"/>
    <w:tmpl w:val="A7643006"/>
    <w:lvl w:ilvl="0" w:tplc="E27434C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B50E576">
      <w:numFmt w:val="bullet"/>
      <w:lvlText w:val="•"/>
      <w:lvlJc w:val="left"/>
      <w:pPr>
        <w:ind w:left="2261" w:hanging="285"/>
      </w:pPr>
      <w:rPr>
        <w:rFonts w:hint="default"/>
        <w:lang w:val="hr-HR" w:eastAsia="en-US" w:bidi="ar-SA"/>
      </w:rPr>
    </w:lvl>
    <w:lvl w:ilvl="2" w:tplc="7F705F72">
      <w:numFmt w:val="bullet"/>
      <w:lvlText w:val="•"/>
      <w:lvlJc w:val="left"/>
      <w:pPr>
        <w:ind w:left="3223" w:hanging="285"/>
      </w:pPr>
      <w:rPr>
        <w:rFonts w:hint="default"/>
        <w:lang w:val="hr-HR" w:eastAsia="en-US" w:bidi="ar-SA"/>
      </w:rPr>
    </w:lvl>
    <w:lvl w:ilvl="3" w:tplc="316E9894">
      <w:numFmt w:val="bullet"/>
      <w:lvlText w:val="•"/>
      <w:lvlJc w:val="left"/>
      <w:pPr>
        <w:ind w:left="4184" w:hanging="285"/>
      </w:pPr>
      <w:rPr>
        <w:rFonts w:hint="default"/>
        <w:lang w:val="hr-HR" w:eastAsia="en-US" w:bidi="ar-SA"/>
      </w:rPr>
    </w:lvl>
    <w:lvl w:ilvl="4" w:tplc="02722864">
      <w:numFmt w:val="bullet"/>
      <w:lvlText w:val="•"/>
      <w:lvlJc w:val="left"/>
      <w:pPr>
        <w:ind w:left="5146" w:hanging="285"/>
      </w:pPr>
      <w:rPr>
        <w:rFonts w:hint="default"/>
        <w:lang w:val="hr-HR" w:eastAsia="en-US" w:bidi="ar-SA"/>
      </w:rPr>
    </w:lvl>
    <w:lvl w:ilvl="5" w:tplc="D7F2E9D6">
      <w:numFmt w:val="bullet"/>
      <w:lvlText w:val="•"/>
      <w:lvlJc w:val="left"/>
      <w:pPr>
        <w:ind w:left="6107" w:hanging="285"/>
      </w:pPr>
      <w:rPr>
        <w:rFonts w:hint="default"/>
        <w:lang w:val="hr-HR" w:eastAsia="en-US" w:bidi="ar-SA"/>
      </w:rPr>
    </w:lvl>
    <w:lvl w:ilvl="6" w:tplc="64DA761E">
      <w:numFmt w:val="bullet"/>
      <w:lvlText w:val="•"/>
      <w:lvlJc w:val="left"/>
      <w:pPr>
        <w:ind w:left="7069" w:hanging="285"/>
      </w:pPr>
      <w:rPr>
        <w:rFonts w:hint="default"/>
        <w:lang w:val="hr-HR" w:eastAsia="en-US" w:bidi="ar-SA"/>
      </w:rPr>
    </w:lvl>
    <w:lvl w:ilvl="7" w:tplc="D756BA02">
      <w:numFmt w:val="bullet"/>
      <w:lvlText w:val="•"/>
      <w:lvlJc w:val="left"/>
      <w:pPr>
        <w:ind w:left="8030" w:hanging="285"/>
      </w:pPr>
      <w:rPr>
        <w:rFonts w:hint="default"/>
        <w:lang w:val="hr-HR" w:eastAsia="en-US" w:bidi="ar-SA"/>
      </w:rPr>
    </w:lvl>
    <w:lvl w:ilvl="8" w:tplc="70E2E9AA">
      <w:numFmt w:val="bullet"/>
      <w:lvlText w:val="•"/>
      <w:lvlJc w:val="left"/>
      <w:pPr>
        <w:ind w:left="8992" w:hanging="285"/>
      </w:pPr>
      <w:rPr>
        <w:rFonts w:hint="default"/>
        <w:lang w:val="hr-HR" w:eastAsia="en-US" w:bidi="ar-SA"/>
      </w:rPr>
    </w:lvl>
  </w:abstractNum>
  <w:abstractNum w:abstractNumId="148" w15:restartNumberingAfterBreak="0">
    <w:nsid w:val="40826A86"/>
    <w:multiLevelType w:val="hybridMultilevel"/>
    <w:tmpl w:val="D11000DC"/>
    <w:lvl w:ilvl="0" w:tplc="6B7E456E">
      <w:start w:val="1"/>
      <w:numFmt w:val="decimal"/>
      <w:lvlText w:val="%1."/>
      <w:lvlJc w:val="left"/>
      <w:pPr>
        <w:ind w:left="1214" w:hanging="200"/>
        <w:jc w:val="left"/>
      </w:pPr>
      <w:rPr>
        <w:rFonts w:ascii="Arial Narrow" w:eastAsia="Arial Narrow" w:hAnsi="Arial Narrow" w:cs="Arial Narrow" w:hint="default"/>
        <w:b/>
        <w:bCs/>
        <w:i w:val="0"/>
        <w:iCs w:val="0"/>
        <w:spacing w:val="-1"/>
        <w:w w:val="99"/>
        <w:sz w:val="22"/>
        <w:szCs w:val="22"/>
        <w:lang w:val="hr-HR" w:eastAsia="en-US" w:bidi="ar-SA"/>
      </w:rPr>
    </w:lvl>
    <w:lvl w:ilvl="1" w:tplc="DD1CF948">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2" w:tplc="FD626284">
      <w:numFmt w:val="bullet"/>
      <w:lvlText w:val="•"/>
      <w:lvlJc w:val="left"/>
      <w:pPr>
        <w:ind w:left="2368" w:hanging="285"/>
      </w:pPr>
      <w:rPr>
        <w:rFonts w:hint="default"/>
        <w:lang w:val="hr-HR" w:eastAsia="en-US" w:bidi="ar-SA"/>
      </w:rPr>
    </w:lvl>
    <w:lvl w:ilvl="3" w:tplc="C1E87E32">
      <w:numFmt w:val="bullet"/>
      <w:lvlText w:val="•"/>
      <w:lvlJc w:val="left"/>
      <w:pPr>
        <w:ind w:left="3436" w:hanging="285"/>
      </w:pPr>
      <w:rPr>
        <w:rFonts w:hint="default"/>
        <w:lang w:val="hr-HR" w:eastAsia="en-US" w:bidi="ar-SA"/>
      </w:rPr>
    </w:lvl>
    <w:lvl w:ilvl="4" w:tplc="D1F40D42">
      <w:numFmt w:val="bullet"/>
      <w:lvlText w:val="•"/>
      <w:lvlJc w:val="left"/>
      <w:pPr>
        <w:ind w:left="4505" w:hanging="285"/>
      </w:pPr>
      <w:rPr>
        <w:rFonts w:hint="default"/>
        <w:lang w:val="hr-HR" w:eastAsia="en-US" w:bidi="ar-SA"/>
      </w:rPr>
    </w:lvl>
    <w:lvl w:ilvl="5" w:tplc="0EBED3CC">
      <w:numFmt w:val="bullet"/>
      <w:lvlText w:val="•"/>
      <w:lvlJc w:val="left"/>
      <w:pPr>
        <w:ind w:left="5573" w:hanging="285"/>
      </w:pPr>
      <w:rPr>
        <w:rFonts w:hint="default"/>
        <w:lang w:val="hr-HR" w:eastAsia="en-US" w:bidi="ar-SA"/>
      </w:rPr>
    </w:lvl>
    <w:lvl w:ilvl="6" w:tplc="D7461988">
      <w:numFmt w:val="bullet"/>
      <w:lvlText w:val="•"/>
      <w:lvlJc w:val="left"/>
      <w:pPr>
        <w:ind w:left="6641" w:hanging="285"/>
      </w:pPr>
      <w:rPr>
        <w:rFonts w:hint="default"/>
        <w:lang w:val="hr-HR" w:eastAsia="en-US" w:bidi="ar-SA"/>
      </w:rPr>
    </w:lvl>
    <w:lvl w:ilvl="7" w:tplc="F2EE3204">
      <w:numFmt w:val="bullet"/>
      <w:lvlText w:val="•"/>
      <w:lvlJc w:val="left"/>
      <w:pPr>
        <w:ind w:left="7710" w:hanging="285"/>
      </w:pPr>
      <w:rPr>
        <w:rFonts w:hint="default"/>
        <w:lang w:val="hr-HR" w:eastAsia="en-US" w:bidi="ar-SA"/>
      </w:rPr>
    </w:lvl>
    <w:lvl w:ilvl="8" w:tplc="52D63FE0">
      <w:numFmt w:val="bullet"/>
      <w:lvlText w:val="•"/>
      <w:lvlJc w:val="left"/>
      <w:pPr>
        <w:ind w:left="8778" w:hanging="285"/>
      </w:pPr>
      <w:rPr>
        <w:rFonts w:hint="default"/>
        <w:lang w:val="hr-HR" w:eastAsia="en-US" w:bidi="ar-SA"/>
      </w:rPr>
    </w:lvl>
  </w:abstractNum>
  <w:abstractNum w:abstractNumId="149" w15:restartNumberingAfterBreak="0">
    <w:nsid w:val="408F711F"/>
    <w:multiLevelType w:val="hybridMultilevel"/>
    <w:tmpl w:val="E74013BC"/>
    <w:lvl w:ilvl="0" w:tplc="7902CA48">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D89695A2">
      <w:numFmt w:val="bullet"/>
      <w:lvlText w:val="•"/>
      <w:lvlJc w:val="left"/>
      <w:pPr>
        <w:ind w:left="2117" w:hanging="173"/>
      </w:pPr>
      <w:rPr>
        <w:rFonts w:hint="default"/>
        <w:lang w:val="hr-HR" w:eastAsia="en-US" w:bidi="ar-SA"/>
      </w:rPr>
    </w:lvl>
    <w:lvl w:ilvl="2" w:tplc="E980822C">
      <w:numFmt w:val="bullet"/>
      <w:lvlText w:val="•"/>
      <w:lvlJc w:val="left"/>
      <w:pPr>
        <w:ind w:left="3095" w:hanging="173"/>
      </w:pPr>
      <w:rPr>
        <w:rFonts w:hint="default"/>
        <w:lang w:val="hr-HR" w:eastAsia="en-US" w:bidi="ar-SA"/>
      </w:rPr>
    </w:lvl>
    <w:lvl w:ilvl="3" w:tplc="56C8A11A">
      <w:numFmt w:val="bullet"/>
      <w:lvlText w:val="•"/>
      <w:lvlJc w:val="left"/>
      <w:pPr>
        <w:ind w:left="4072" w:hanging="173"/>
      </w:pPr>
      <w:rPr>
        <w:rFonts w:hint="default"/>
        <w:lang w:val="hr-HR" w:eastAsia="en-US" w:bidi="ar-SA"/>
      </w:rPr>
    </w:lvl>
    <w:lvl w:ilvl="4" w:tplc="0A6E7AFC">
      <w:numFmt w:val="bullet"/>
      <w:lvlText w:val="•"/>
      <w:lvlJc w:val="left"/>
      <w:pPr>
        <w:ind w:left="5050" w:hanging="173"/>
      </w:pPr>
      <w:rPr>
        <w:rFonts w:hint="default"/>
        <w:lang w:val="hr-HR" w:eastAsia="en-US" w:bidi="ar-SA"/>
      </w:rPr>
    </w:lvl>
    <w:lvl w:ilvl="5" w:tplc="7DC8E0BC">
      <w:numFmt w:val="bullet"/>
      <w:lvlText w:val="•"/>
      <w:lvlJc w:val="left"/>
      <w:pPr>
        <w:ind w:left="6027" w:hanging="173"/>
      </w:pPr>
      <w:rPr>
        <w:rFonts w:hint="default"/>
        <w:lang w:val="hr-HR" w:eastAsia="en-US" w:bidi="ar-SA"/>
      </w:rPr>
    </w:lvl>
    <w:lvl w:ilvl="6" w:tplc="495A924C">
      <w:numFmt w:val="bullet"/>
      <w:lvlText w:val="•"/>
      <w:lvlJc w:val="left"/>
      <w:pPr>
        <w:ind w:left="7005" w:hanging="173"/>
      </w:pPr>
      <w:rPr>
        <w:rFonts w:hint="default"/>
        <w:lang w:val="hr-HR" w:eastAsia="en-US" w:bidi="ar-SA"/>
      </w:rPr>
    </w:lvl>
    <w:lvl w:ilvl="7" w:tplc="EF345914">
      <w:numFmt w:val="bullet"/>
      <w:lvlText w:val="•"/>
      <w:lvlJc w:val="left"/>
      <w:pPr>
        <w:ind w:left="7982" w:hanging="173"/>
      </w:pPr>
      <w:rPr>
        <w:rFonts w:hint="default"/>
        <w:lang w:val="hr-HR" w:eastAsia="en-US" w:bidi="ar-SA"/>
      </w:rPr>
    </w:lvl>
    <w:lvl w:ilvl="8" w:tplc="C0286D4A">
      <w:numFmt w:val="bullet"/>
      <w:lvlText w:val="•"/>
      <w:lvlJc w:val="left"/>
      <w:pPr>
        <w:ind w:left="8960" w:hanging="173"/>
      </w:pPr>
      <w:rPr>
        <w:rFonts w:hint="default"/>
        <w:lang w:val="hr-HR" w:eastAsia="en-US" w:bidi="ar-SA"/>
      </w:rPr>
    </w:lvl>
  </w:abstractNum>
  <w:abstractNum w:abstractNumId="150" w15:restartNumberingAfterBreak="0">
    <w:nsid w:val="420A45F9"/>
    <w:multiLevelType w:val="hybridMultilevel"/>
    <w:tmpl w:val="4C280AD4"/>
    <w:lvl w:ilvl="0" w:tplc="EAB6E23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E39C8FE4">
      <w:numFmt w:val="bullet"/>
      <w:lvlText w:val="•"/>
      <w:lvlJc w:val="left"/>
      <w:pPr>
        <w:ind w:left="2261" w:hanging="285"/>
      </w:pPr>
      <w:rPr>
        <w:rFonts w:hint="default"/>
        <w:lang w:val="hr-HR" w:eastAsia="en-US" w:bidi="ar-SA"/>
      </w:rPr>
    </w:lvl>
    <w:lvl w:ilvl="2" w:tplc="B51C9A6C">
      <w:numFmt w:val="bullet"/>
      <w:lvlText w:val="•"/>
      <w:lvlJc w:val="left"/>
      <w:pPr>
        <w:ind w:left="3223" w:hanging="285"/>
      </w:pPr>
      <w:rPr>
        <w:rFonts w:hint="default"/>
        <w:lang w:val="hr-HR" w:eastAsia="en-US" w:bidi="ar-SA"/>
      </w:rPr>
    </w:lvl>
    <w:lvl w:ilvl="3" w:tplc="C3A2B0E2">
      <w:numFmt w:val="bullet"/>
      <w:lvlText w:val="•"/>
      <w:lvlJc w:val="left"/>
      <w:pPr>
        <w:ind w:left="4184" w:hanging="285"/>
      </w:pPr>
      <w:rPr>
        <w:rFonts w:hint="default"/>
        <w:lang w:val="hr-HR" w:eastAsia="en-US" w:bidi="ar-SA"/>
      </w:rPr>
    </w:lvl>
    <w:lvl w:ilvl="4" w:tplc="793673EC">
      <w:numFmt w:val="bullet"/>
      <w:lvlText w:val="•"/>
      <w:lvlJc w:val="left"/>
      <w:pPr>
        <w:ind w:left="5146" w:hanging="285"/>
      </w:pPr>
      <w:rPr>
        <w:rFonts w:hint="default"/>
        <w:lang w:val="hr-HR" w:eastAsia="en-US" w:bidi="ar-SA"/>
      </w:rPr>
    </w:lvl>
    <w:lvl w:ilvl="5" w:tplc="96386B90">
      <w:numFmt w:val="bullet"/>
      <w:lvlText w:val="•"/>
      <w:lvlJc w:val="left"/>
      <w:pPr>
        <w:ind w:left="6107" w:hanging="285"/>
      </w:pPr>
      <w:rPr>
        <w:rFonts w:hint="default"/>
        <w:lang w:val="hr-HR" w:eastAsia="en-US" w:bidi="ar-SA"/>
      </w:rPr>
    </w:lvl>
    <w:lvl w:ilvl="6" w:tplc="DF50A26A">
      <w:numFmt w:val="bullet"/>
      <w:lvlText w:val="•"/>
      <w:lvlJc w:val="left"/>
      <w:pPr>
        <w:ind w:left="7069" w:hanging="285"/>
      </w:pPr>
      <w:rPr>
        <w:rFonts w:hint="default"/>
        <w:lang w:val="hr-HR" w:eastAsia="en-US" w:bidi="ar-SA"/>
      </w:rPr>
    </w:lvl>
    <w:lvl w:ilvl="7" w:tplc="68702298">
      <w:numFmt w:val="bullet"/>
      <w:lvlText w:val="•"/>
      <w:lvlJc w:val="left"/>
      <w:pPr>
        <w:ind w:left="8030" w:hanging="285"/>
      </w:pPr>
      <w:rPr>
        <w:rFonts w:hint="default"/>
        <w:lang w:val="hr-HR" w:eastAsia="en-US" w:bidi="ar-SA"/>
      </w:rPr>
    </w:lvl>
    <w:lvl w:ilvl="8" w:tplc="844CB84A">
      <w:numFmt w:val="bullet"/>
      <w:lvlText w:val="•"/>
      <w:lvlJc w:val="left"/>
      <w:pPr>
        <w:ind w:left="8992" w:hanging="285"/>
      </w:pPr>
      <w:rPr>
        <w:rFonts w:hint="default"/>
        <w:lang w:val="hr-HR" w:eastAsia="en-US" w:bidi="ar-SA"/>
      </w:rPr>
    </w:lvl>
  </w:abstractNum>
  <w:abstractNum w:abstractNumId="151" w15:restartNumberingAfterBreak="0">
    <w:nsid w:val="42270CB4"/>
    <w:multiLevelType w:val="hybridMultilevel"/>
    <w:tmpl w:val="28A6C2EE"/>
    <w:lvl w:ilvl="0" w:tplc="C7BE3D88">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F53451C2">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0A5A7E86">
      <w:numFmt w:val="bullet"/>
      <w:lvlText w:val="•"/>
      <w:lvlJc w:val="left"/>
      <w:pPr>
        <w:ind w:left="2759" w:hanging="360"/>
      </w:pPr>
      <w:rPr>
        <w:rFonts w:hint="default"/>
        <w:lang w:val="hr-HR" w:eastAsia="en-US" w:bidi="ar-SA"/>
      </w:rPr>
    </w:lvl>
    <w:lvl w:ilvl="3" w:tplc="42922A36">
      <w:numFmt w:val="bullet"/>
      <w:lvlText w:val="•"/>
      <w:lvlJc w:val="left"/>
      <w:pPr>
        <w:ind w:left="3778" w:hanging="360"/>
      </w:pPr>
      <w:rPr>
        <w:rFonts w:hint="default"/>
        <w:lang w:val="hr-HR" w:eastAsia="en-US" w:bidi="ar-SA"/>
      </w:rPr>
    </w:lvl>
    <w:lvl w:ilvl="4" w:tplc="CB9A894A">
      <w:numFmt w:val="bullet"/>
      <w:lvlText w:val="•"/>
      <w:lvlJc w:val="left"/>
      <w:pPr>
        <w:ind w:left="4798" w:hanging="360"/>
      </w:pPr>
      <w:rPr>
        <w:rFonts w:hint="default"/>
        <w:lang w:val="hr-HR" w:eastAsia="en-US" w:bidi="ar-SA"/>
      </w:rPr>
    </w:lvl>
    <w:lvl w:ilvl="5" w:tplc="6FDE26F4">
      <w:numFmt w:val="bullet"/>
      <w:lvlText w:val="•"/>
      <w:lvlJc w:val="left"/>
      <w:pPr>
        <w:ind w:left="5817" w:hanging="360"/>
      </w:pPr>
      <w:rPr>
        <w:rFonts w:hint="default"/>
        <w:lang w:val="hr-HR" w:eastAsia="en-US" w:bidi="ar-SA"/>
      </w:rPr>
    </w:lvl>
    <w:lvl w:ilvl="6" w:tplc="AD52BA58">
      <w:numFmt w:val="bullet"/>
      <w:lvlText w:val="•"/>
      <w:lvlJc w:val="left"/>
      <w:pPr>
        <w:ind w:left="6837" w:hanging="360"/>
      </w:pPr>
      <w:rPr>
        <w:rFonts w:hint="default"/>
        <w:lang w:val="hr-HR" w:eastAsia="en-US" w:bidi="ar-SA"/>
      </w:rPr>
    </w:lvl>
    <w:lvl w:ilvl="7" w:tplc="534E502C">
      <w:numFmt w:val="bullet"/>
      <w:lvlText w:val="•"/>
      <w:lvlJc w:val="left"/>
      <w:pPr>
        <w:ind w:left="7856" w:hanging="360"/>
      </w:pPr>
      <w:rPr>
        <w:rFonts w:hint="default"/>
        <w:lang w:val="hr-HR" w:eastAsia="en-US" w:bidi="ar-SA"/>
      </w:rPr>
    </w:lvl>
    <w:lvl w:ilvl="8" w:tplc="FFB447D4">
      <w:numFmt w:val="bullet"/>
      <w:lvlText w:val="•"/>
      <w:lvlJc w:val="left"/>
      <w:pPr>
        <w:ind w:left="8876" w:hanging="360"/>
      </w:pPr>
      <w:rPr>
        <w:rFonts w:hint="default"/>
        <w:lang w:val="hr-HR" w:eastAsia="en-US" w:bidi="ar-SA"/>
      </w:rPr>
    </w:lvl>
  </w:abstractNum>
  <w:abstractNum w:abstractNumId="152" w15:restartNumberingAfterBreak="0">
    <w:nsid w:val="42EC0F6E"/>
    <w:multiLevelType w:val="hybridMultilevel"/>
    <w:tmpl w:val="27CAC894"/>
    <w:lvl w:ilvl="0" w:tplc="8E7CBBBE">
      <w:numFmt w:val="bullet"/>
      <w:lvlText w:val="-"/>
      <w:lvlJc w:val="left"/>
      <w:pPr>
        <w:ind w:left="1324" w:hanging="360"/>
      </w:pPr>
      <w:rPr>
        <w:rFonts w:ascii="Arial Narrow" w:eastAsia="Arial Narrow" w:hAnsi="Arial Narrow" w:cs="Arial Narrow" w:hint="default"/>
        <w:b w:val="0"/>
        <w:bCs w:val="0"/>
        <w:i w:val="0"/>
        <w:iCs w:val="0"/>
        <w:spacing w:val="0"/>
        <w:w w:val="99"/>
        <w:sz w:val="22"/>
        <w:szCs w:val="22"/>
        <w:lang w:val="hr-HR" w:eastAsia="en-US" w:bidi="ar-SA"/>
      </w:rPr>
    </w:lvl>
    <w:lvl w:ilvl="1" w:tplc="ED7432A0">
      <w:numFmt w:val="bullet"/>
      <w:lvlText w:val="•"/>
      <w:lvlJc w:val="left"/>
      <w:pPr>
        <w:ind w:left="2279" w:hanging="360"/>
      </w:pPr>
      <w:rPr>
        <w:rFonts w:hint="default"/>
        <w:lang w:val="hr-HR" w:eastAsia="en-US" w:bidi="ar-SA"/>
      </w:rPr>
    </w:lvl>
    <w:lvl w:ilvl="2" w:tplc="AC6052DC">
      <w:numFmt w:val="bullet"/>
      <w:lvlText w:val="•"/>
      <w:lvlJc w:val="left"/>
      <w:pPr>
        <w:ind w:left="3239" w:hanging="360"/>
      </w:pPr>
      <w:rPr>
        <w:rFonts w:hint="default"/>
        <w:lang w:val="hr-HR" w:eastAsia="en-US" w:bidi="ar-SA"/>
      </w:rPr>
    </w:lvl>
    <w:lvl w:ilvl="3" w:tplc="4EB6F31C">
      <w:numFmt w:val="bullet"/>
      <w:lvlText w:val="•"/>
      <w:lvlJc w:val="left"/>
      <w:pPr>
        <w:ind w:left="4198" w:hanging="360"/>
      </w:pPr>
      <w:rPr>
        <w:rFonts w:hint="default"/>
        <w:lang w:val="hr-HR" w:eastAsia="en-US" w:bidi="ar-SA"/>
      </w:rPr>
    </w:lvl>
    <w:lvl w:ilvl="4" w:tplc="33E89976">
      <w:numFmt w:val="bullet"/>
      <w:lvlText w:val="•"/>
      <w:lvlJc w:val="left"/>
      <w:pPr>
        <w:ind w:left="5158" w:hanging="360"/>
      </w:pPr>
      <w:rPr>
        <w:rFonts w:hint="default"/>
        <w:lang w:val="hr-HR" w:eastAsia="en-US" w:bidi="ar-SA"/>
      </w:rPr>
    </w:lvl>
    <w:lvl w:ilvl="5" w:tplc="CE46D250">
      <w:numFmt w:val="bullet"/>
      <w:lvlText w:val="•"/>
      <w:lvlJc w:val="left"/>
      <w:pPr>
        <w:ind w:left="6117" w:hanging="360"/>
      </w:pPr>
      <w:rPr>
        <w:rFonts w:hint="default"/>
        <w:lang w:val="hr-HR" w:eastAsia="en-US" w:bidi="ar-SA"/>
      </w:rPr>
    </w:lvl>
    <w:lvl w:ilvl="6" w:tplc="D43CC094">
      <w:numFmt w:val="bullet"/>
      <w:lvlText w:val="•"/>
      <w:lvlJc w:val="left"/>
      <w:pPr>
        <w:ind w:left="7077" w:hanging="360"/>
      </w:pPr>
      <w:rPr>
        <w:rFonts w:hint="default"/>
        <w:lang w:val="hr-HR" w:eastAsia="en-US" w:bidi="ar-SA"/>
      </w:rPr>
    </w:lvl>
    <w:lvl w:ilvl="7" w:tplc="92BE0C06">
      <w:numFmt w:val="bullet"/>
      <w:lvlText w:val="•"/>
      <w:lvlJc w:val="left"/>
      <w:pPr>
        <w:ind w:left="8036" w:hanging="360"/>
      </w:pPr>
      <w:rPr>
        <w:rFonts w:hint="default"/>
        <w:lang w:val="hr-HR" w:eastAsia="en-US" w:bidi="ar-SA"/>
      </w:rPr>
    </w:lvl>
    <w:lvl w:ilvl="8" w:tplc="8F1A39C0">
      <w:numFmt w:val="bullet"/>
      <w:lvlText w:val="•"/>
      <w:lvlJc w:val="left"/>
      <w:pPr>
        <w:ind w:left="8996" w:hanging="360"/>
      </w:pPr>
      <w:rPr>
        <w:rFonts w:hint="default"/>
        <w:lang w:val="hr-HR" w:eastAsia="en-US" w:bidi="ar-SA"/>
      </w:rPr>
    </w:lvl>
  </w:abstractNum>
  <w:abstractNum w:abstractNumId="153" w15:restartNumberingAfterBreak="0">
    <w:nsid w:val="43303F8F"/>
    <w:multiLevelType w:val="hybridMultilevel"/>
    <w:tmpl w:val="0C8A4458"/>
    <w:lvl w:ilvl="0" w:tplc="6318E9F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860D820">
      <w:numFmt w:val="bullet"/>
      <w:lvlText w:val="•"/>
      <w:lvlJc w:val="left"/>
      <w:pPr>
        <w:ind w:left="2261" w:hanging="285"/>
      </w:pPr>
      <w:rPr>
        <w:rFonts w:hint="default"/>
        <w:lang w:val="hr-HR" w:eastAsia="en-US" w:bidi="ar-SA"/>
      </w:rPr>
    </w:lvl>
    <w:lvl w:ilvl="2" w:tplc="D3EE098A">
      <w:numFmt w:val="bullet"/>
      <w:lvlText w:val="•"/>
      <w:lvlJc w:val="left"/>
      <w:pPr>
        <w:ind w:left="3223" w:hanging="285"/>
      </w:pPr>
      <w:rPr>
        <w:rFonts w:hint="default"/>
        <w:lang w:val="hr-HR" w:eastAsia="en-US" w:bidi="ar-SA"/>
      </w:rPr>
    </w:lvl>
    <w:lvl w:ilvl="3" w:tplc="60A03542">
      <w:numFmt w:val="bullet"/>
      <w:lvlText w:val="•"/>
      <w:lvlJc w:val="left"/>
      <w:pPr>
        <w:ind w:left="4184" w:hanging="285"/>
      </w:pPr>
      <w:rPr>
        <w:rFonts w:hint="default"/>
        <w:lang w:val="hr-HR" w:eastAsia="en-US" w:bidi="ar-SA"/>
      </w:rPr>
    </w:lvl>
    <w:lvl w:ilvl="4" w:tplc="88F45DC6">
      <w:numFmt w:val="bullet"/>
      <w:lvlText w:val="•"/>
      <w:lvlJc w:val="left"/>
      <w:pPr>
        <w:ind w:left="5146" w:hanging="285"/>
      </w:pPr>
      <w:rPr>
        <w:rFonts w:hint="default"/>
        <w:lang w:val="hr-HR" w:eastAsia="en-US" w:bidi="ar-SA"/>
      </w:rPr>
    </w:lvl>
    <w:lvl w:ilvl="5" w:tplc="C896C84C">
      <w:numFmt w:val="bullet"/>
      <w:lvlText w:val="•"/>
      <w:lvlJc w:val="left"/>
      <w:pPr>
        <w:ind w:left="6107" w:hanging="285"/>
      </w:pPr>
      <w:rPr>
        <w:rFonts w:hint="default"/>
        <w:lang w:val="hr-HR" w:eastAsia="en-US" w:bidi="ar-SA"/>
      </w:rPr>
    </w:lvl>
    <w:lvl w:ilvl="6" w:tplc="A4443D24">
      <w:numFmt w:val="bullet"/>
      <w:lvlText w:val="•"/>
      <w:lvlJc w:val="left"/>
      <w:pPr>
        <w:ind w:left="7069" w:hanging="285"/>
      </w:pPr>
      <w:rPr>
        <w:rFonts w:hint="default"/>
        <w:lang w:val="hr-HR" w:eastAsia="en-US" w:bidi="ar-SA"/>
      </w:rPr>
    </w:lvl>
    <w:lvl w:ilvl="7" w:tplc="15DAC372">
      <w:numFmt w:val="bullet"/>
      <w:lvlText w:val="•"/>
      <w:lvlJc w:val="left"/>
      <w:pPr>
        <w:ind w:left="8030" w:hanging="285"/>
      </w:pPr>
      <w:rPr>
        <w:rFonts w:hint="default"/>
        <w:lang w:val="hr-HR" w:eastAsia="en-US" w:bidi="ar-SA"/>
      </w:rPr>
    </w:lvl>
    <w:lvl w:ilvl="8" w:tplc="A6405A98">
      <w:numFmt w:val="bullet"/>
      <w:lvlText w:val="•"/>
      <w:lvlJc w:val="left"/>
      <w:pPr>
        <w:ind w:left="8992" w:hanging="285"/>
      </w:pPr>
      <w:rPr>
        <w:rFonts w:hint="default"/>
        <w:lang w:val="hr-HR" w:eastAsia="en-US" w:bidi="ar-SA"/>
      </w:rPr>
    </w:lvl>
  </w:abstractNum>
  <w:abstractNum w:abstractNumId="154" w15:restartNumberingAfterBreak="0">
    <w:nsid w:val="435556F4"/>
    <w:multiLevelType w:val="hybridMultilevel"/>
    <w:tmpl w:val="1C60EF00"/>
    <w:lvl w:ilvl="0" w:tplc="51768A1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18A4A252">
      <w:numFmt w:val="bullet"/>
      <w:lvlText w:val="•"/>
      <w:lvlJc w:val="left"/>
      <w:pPr>
        <w:ind w:left="2261" w:hanging="285"/>
      </w:pPr>
      <w:rPr>
        <w:rFonts w:hint="default"/>
        <w:lang w:val="hr-HR" w:eastAsia="en-US" w:bidi="ar-SA"/>
      </w:rPr>
    </w:lvl>
    <w:lvl w:ilvl="2" w:tplc="A8229B0E">
      <w:numFmt w:val="bullet"/>
      <w:lvlText w:val="•"/>
      <w:lvlJc w:val="left"/>
      <w:pPr>
        <w:ind w:left="3223" w:hanging="285"/>
      </w:pPr>
      <w:rPr>
        <w:rFonts w:hint="default"/>
        <w:lang w:val="hr-HR" w:eastAsia="en-US" w:bidi="ar-SA"/>
      </w:rPr>
    </w:lvl>
    <w:lvl w:ilvl="3" w:tplc="F2AEB958">
      <w:numFmt w:val="bullet"/>
      <w:lvlText w:val="•"/>
      <w:lvlJc w:val="left"/>
      <w:pPr>
        <w:ind w:left="4184" w:hanging="285"/>
      </w:pPr>
      <w:rPr>
        <w:rFonts w:hint="default"/>
        <w:lang w:val="hr-HR" w:eastAsia="en-US" w:bidi="ar-SA"/>
      </w:rPr>
    </w:lvl>
    <w:lvl w:ilvl="4" w:tplc="148A4B24">
      <w:numFmt w:val="bullet"/>
      <w:lvlText w:val="•"/>
      <w:lvlJc w:val="left"/>
      <w:pPr>
        <w:ind w:left="5146" w:hanging="285"/>
      </w:pPr>
      <w:rPr>
        <w:rFonts w:hint="default"/>
        <w:lang w:val="hr-HR" w:eastAsia="en-US" w:bidi="ar-SA"/>
      </w:rPr>
    </w:lvl>
    <w:lvl w:ilvl="5" w:tplc="F160837C">
      <w:numFmt w:val="bullet"/>
      <w:lvlText w:val="•"/>
      <w:lvlJc w:val="left"/>
      <w:pPr>
        <w:ind w:left="6107" w:hanging="285"/>
      </w:pPr>
      <w:rPr>
        <w:rFonts w:hint="default"/>
        <w:lang w:val="hr-HR" w:eastAsia="en-US" w:bidi="ar-SA"/>
      </w:rPr>
    </w:lvl>
    <w:lvl w:ilvl="6" w:tplc="B11AB720">
      <w:numFmt w:val="bullet"/>
      <w:lvlText w:val="•"/>
      <w:lvlJc w:val="left"/>
      <w:pPr>
        <w:ind w:left="7069" w:hanging="285"/>
      </w:pPr>
      <w:rPr>
        <w:rFonts w:hint="default"/>
        <w:lang w:val="hr-HR" w:eastAsia="en-US" w:bidi="ar-SA"/>
      </w:rPr>
    </w:lvl>
    <w:lvl w:ilvl="7" w:tplc="EAECF1BC">
      <w:numFmt w:val="bullet"/>
      <w:lvlText w:val="•"/>
      <w:lvlJc w:val="left"/>
      <w:pPr>
        <w:ind w:left="8030" w:hanging="285"/>
      </w:pPr>
      <w:rPr>
        <w:rFonts w:hint="default"/>
        <w:lang w:val="hr-HR" w:eastAsia="en-US" w:bidi="ar-SA"/>
      </w:rPr>
    </w:lvl>
    <w:lvl w:ilvl="8" w:tplc="6C9042F6">
      <w:numFmt w:val="bullet"/>
      <w:lvlText w:val="•"/>
      <w:lvlJc w:val="left"/>
      <w:pPr>
        <w:ind w:left="8992" w:hanging="285"/>
      </w:pPr>
      <w:rPr>
        <w:rFonts w:hint="default"/>
        <w:lang w:val="hr-HR" w:eastAsia="en-US" w:bidi="ar-SA"/>
      </w:rPr>
    </w:lvl>
  </w:abstractNum>
  <w:abstractNum w:abstractNumId="155" w15:restartNumberingAfterBreak="0">
    <w:nsid w:val="43A97D30"/>
    <w:multiLevelType w:val="hybridMultilevel"/>
    <w:tmpl w:val="E68AE5B0"/>
    <w:lvl w:ilvl="0" w:tplc="344815E2">
      <w:numFmt w:val="bullet"/>
      <w:lvlText w:val="-"/>
      <w:lvlJc w:val="left"/>
      <w:pPr>
        <w:ind w:left="1648" w:hanging="360"/>
      </w:pPr>
      <w:rPr>
        <w:rFonts w:ascii="Arial Narrow" w:eastAsia="Arial Narrow" w:hAnsi="Arial Narrow" w:cs="Arial Narrow" w:hint="default"/>
        <w:b w:val="0"/>
        <w:bCs w:val="0"/>
        <w:i w:val="0"/>
        <w:iCs w:val="0"/>
        <w:spacing w:val="0"/>
        <w:w w:val="99"/>
        <w:sz w:val="22"/>
        <w:szCs w:val="22"/>
        <w:lang w:val="hr-HR" w:eastAsia="en-US" w:bidi="ar-SA"/>
      </w:rPr>
    </w:lvl>
    <w:lvl w:ilvl="1" w:tplc="E7647A60">
      <w:numFmt w:val="bullet"/>
      <w:lvlText w:val="•"/>
      <w:lvlJc w:val="left"/>
      <w:pPr>
        <w:ind w:left="2567" w:hanging="360"/>
      </w:pPr>
      <w:rPr>
        <w:rFonts w:hint="default"/>
        <w:lang w:val="hr-HR" w:eastAsia="en-US" w:bidi="ar-SA"/>
      </w:rPr>
    </w:lvl>
    <w:lvl w:ilvl="2" w:tplc="193EB4C6">
      <w:numFmt w:val="bullet"/>
      <w:lvlText w:val="•"/>
      <w:lvlJc w:val="left"/>
      <w:pPr>
        <w:ind w:left="3495" w:hanging="360"/>
      </w:pPr>
      <w:rPr>
        <w:rFonts w:hint="default"/>
        <w:lang w:val="hr-HR" w:eastAsia="en-US" w:bidi="ar-SA"/>
      </w:rPr>
    </w:lvl>
    <w:lvl w:ilvl="3" w:tplc="97F2BCB6">
      <w:numFmt w:val="bullet"/>
      <w:lvlText w:val="•"/>
      <w:lvlJc w:val="left"/>
      <w:pPr>
        <w:ind w:left="4422" w:hanging="360"/>
      </w:pPr>
      <w:rPr>
        <w:rFonts w:hint="default"/>
        <w:lang w:val="hr-HR" w:eastAsia="en-US" w:bidi="ar-SA"/>
      </w:rPr>
    </w:lvl>
    <w:lvl w:ilvl="4" w:tplc="38EE7732">
      <w:numFmt w:val="bullet"/>
      <w:lvlText w:val="•"/>
      <w:lvlJc w:val="left"/>
      <w:pPr>
        <w:ind w:left="5350" w:hanging="360"/>
      </w:pPr>
      <w:rPr>
        <w:rFonts w:hint="default"/>
        <w:lang w:val="hr-HR" w:eastAsia="en-US" w:bidi="ar-SA"/>
      </w:rPr>
    </w:lvl>
    <w:lvl w:ilvl="5" w:tplc="50A65F62">
      <w:numFmt w:val="bullet"/>
      <w:lvlText w:val="•"/>
      <w:lvlJc w:val="left"/>
      <w:pPr>
        <w:ind w:left="6277" w:hanging="360"/>
      </w:pPr>
      <w:rPr>
        <w:rFonts w:hint="default"/>
        <w:lang w:val="hr-HR" w:eastAsia="en-US" w:bidi="ar-SA"/>
      </w:rPr>
    </w:lvl>
    <w:lvl w:ilvl="6" w:tplc="92DA534E">
      <w:numFmt w:val="bullet"/>
      <w:lvlText w:val="•"/>
      <w:lvlJc w:val="left"/>
      <w:pPr>
        <w:ind w:left="7205" w:hanging="360"/>
      </w:pPr>
      <w:rPr>
        <w:rFonts w:hint="default"/>
        <w:lang w:val="hr-HR" w:eastAsia="en-US" w:bidi="ar-SA"/>
      </w:rPr>
    </w:lvl>
    <w:lvl w:ilvl="7" w:tplc="5C547506">
      <w:numFmt w:val="bullet"/>
      <w:lvlText w:val="•"/>
      <w:lvlJc w:val="left"/>
      <w:pPr>
        <w:ind w:left="8132" w:hanging="360"/>
      </w:pPr>
      <w:rPr>
        <w:rFonts w:hint="default"/>
        <w:lang w:val="hr-HR" w:eastAsia="en-US" w:bidi="ar-SA"/>
      </w:rPr>
    </w:lvl>
    <w:lvl w:ilvl="8" w:tplc="08EEFBFC">
      <w:numFmt w:val="bullet"/>
      <w:lvlText w:val="•"/>
      <w:lvlJc w:val="left"/>
      <w:pPr>
        <w:ind w:left="9060" w:hanging="360"/>
      </w:pPr>
      <w:rPr>
        <w:rFonts w:hint="default"/>
        <w:lang w:val="hr-HR" w:eastAsia="en-US" w:bidi="ar-SA"/>
      </w:rPr>
    </w:lvl>
  </w:abstractNum>
  <w:abstractNum w:abstractNumId="156" w15:restartNumberingAfterBreak="0">
    <w:nsid w:val="449955CD"/>
    <w:multiLevelType w:val="hybridMultilevel"/>
    <w:tmpl w:val="B922E14E"/>
    <w:lvl w:ilvl="0" w:tplc="EC34241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B5A2AA2A">
      <w:numFmt w:val="bullet"/>
      <w:lvlText w:val="•"/>
      <w:lvlJc w:val="left"/>
      <w:pPr>
        <w:ind w:left="2261" w:hanging="285"/>
      </w:pPr>
      <w:rPr>
        <w:rFonts w:hint="default"/>
        <w:lang w:val="hr-HR" w:eastAsia="en-US" w:bidi="ar-SA"/>
      </w:rPr>
    </w:lvl>
    <w:lvl w:ilvl="2" w:tplc="8A02E8E6">
      <w:numFmt w:val="bullet"/>
      <w:lvlText w:val="•"/>
      <w:lvlJc w:val="left"/>
      <w:pPr>
        <w:ind w:left="3223" w:hanging="285"/>
      </w:pPr>
      <w:rPr>
        <w:rFonts w:hint="default"/>
        <w:lang w:val="hr-HR" w:eastAsia="en-US" w:bidi="ar-SA"/>
      </w:rPr>
    </w:lvl>
    <w:lvl w:ilvl="3" w:tplc="74B0E2EC">
      <w:numFmt w:val="bullet"/>
      <w:lvlText w:val="•"/>
      <w:lvlJc w:val="left"/>
      <w:pPr>
        <w:ind w:left="4184" w:hanging="285"/>
      </w:pPr>
      <w:rPr>
        <w:rFonts w:hint="default"/>
        <w:lang w:val="hr-HR" w:eastAsia="en-US" w:bidi="ar-SA"/>
      </w:rPr>
    </w:lvl>
    <w:lvl w:ilvl="4" w:tplc="21A409C0">
      <w:numFmt w:val="bullet"/>
      <w:lvlText w:val="•"/>
      <w:lvlJc w:val="left"/>
      <w:pPr>
        <w:ind w:left="5146" w:hanging="285"/>
      </w:pPr>
      <w:rPr>
        <w:rFonts w:hint="default"/>
        <w:lang w:val="hr-HR" w:eastAsia="en-US" w:bidi="ar-SA"/>
      </w:rPr>
    </w:lvl>
    <w:lvl w:ilvl="5" w:tplc="57F25BDC">
      <w:numFmt w:val="bullet"/>
      <w:lvlText w:val="•"/>
      <w:lvlJc w:val="left"/>
      <w:pPr>
        <w:ind w:left="6107" w:hanging="285"/>
      </w:pPr>
      <w:rPr>
        <w:rFonts w:hint="default"/>
        <w:lang w:val="hr-HR" w:eastAsia="en-US" w:bidi="ar-SA"/>
      </w:rPr>
    </w:lvl>
    <w:lvl w:ilvl="6" w:tplc="9190A82A">
      <w:numFmt w:val="bullet"/>
      <w:lvlText w:val="•"/>
      <w:lvlJc w:val="left"/>
      <w:pPr>
        <w:ind w:left="7069" w:hanging="285"/>
      </w:pPr>
      <w:rPr>
        <w:rFonts w:hint="default"/>
        <w:lang w:val="hr-HR" w:eastAsia="en-US" w:bidi="ar-SA"/>
      </w:rPr>
    </w:lvl>
    <w:lvl w:ilvl="7" w:tplc="F470EEFC">
      <w:numFmt w:val="bullet"/>
      <w:lvlText w:val="•"/>
      <w:lvlJc w:val="left"/>
      <w:pPr>
        <w:ind w:left="8030" w:hanging="285"/>
      </w:pPr>
      <w:rPr>
        <w:rFonts w:hint="default"/>
        <w:lang w:val="hr-HR" w:eastAsia="en-US" w:bidi="ar-SA"/>
      </w:rPr>
    </w:lvl>
    <w:lvl w:ilvl="8" w:tplc="BED0B08A">
      <w:numFmt w:val="bullet"/>
      <w:lvlText w:val="•"/>
      <w:lvlJc w:val="left"/>
      <w:pPr>
        <w:ind w:left="8992" w:hanging="285"/>
      </w:pPr>
      <w:rPr>
        <w:rFonts w:hint="default"/>
        <w:lang w:val="hr-HR" w:eastAsia="en-US" w:bidi="ar-SA"/>
      </w:rPr>
    </w:lvl>
  </w:abstractNum>
  <w:abstractNum w:abstractNumId="157" w15:restartNumberingAfterBreak="0">
    <w:nsid w:val="44C040A1"/>
    <w:multiLevelType w:val="hybridMultilevel"/>
    <w:tmpl w:val="4A68D9AC"/>
    <w:lvl w:ilvl="0" w:tplc="344C9F5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B1A6BA22">
      <w:numFmt w:val="bullet"/>
      <w:lvlText w:val="•"/>
      <w:lvlJc w:val="left"/>
      <w:pPr>
        <w:ind w:left="2261" w:hanging="285"/>
      </w:pPr>
      <w:rPr>
        <w:rFonts w:hint="default"/>
        <w:lang w:val="hr-HR" w:eastAsia="en-US" w:bidi="ar-SA"/>
      </w:rPr>
    </w:lvl>
    <w:lvl w:ilvl="2" w:tplc="4EAC8156">
      <w:numFmt w:val="bullet"/>
      <w:lvlText w:val="•"/>
      <w:lvlJc w:val="left"/>
      <w:pPr>
        <w:ind w:left="3223" w:hanging="285"/>
      </w:pPr>
      <w:rPr>
        <w:rFonts w:hint="default"/>
        <w:lang w:val="hr-HR" w:eastAsia="en-US" w:bidi="ar-SA"/>
      </w:rPr>
    </w:lvl>
    <w:lvl w:ilvl="3" w:tplc="23EECFAA">
      <w:numFmt w:val="bullet"/>
      <w:lvlText w:val="•"/>
      <w:lvlJc w:val="left"/>
      <w:pPr>
        <w:ind w:left="4184" w:hanging="285"/>
      </w:pPr>
      <w:rPr>
        <w:rFonts w:hint="default"/>
        <w:lang w:val="hr-HR" w:eastAsia="en-US" w:bidi="ar-SA"/>
      </w:rPr>
    </w:lvl>
    <w:lvl w:ilvl="4" w:tplc="460E1DC6">
      <w:numFmt w:val="bullet"/>
      <w:lvlText w:val="•"/>
      <w:lvlJc w:val="left"/>
      <w:pPr>
        <w:ind w:left="5146" w:hanging="285"/>
      </w:pPr>
      <w:rPr>
        <w:rFonts w:hint="default"/>
        <w:lang w:val="hr-HR" w:eastAsia="en-US" w:bidi="ar-SA"/>
      </w:rPr>
    </w:lvl>
    <w:lvl w:ilvl="5" w:tplc="86140B96">
      <w:numFmt w:val="bullet"/>
      <w:lvlText w:val="•"/>
      <w:lvlJc w:val="left"/>
      <w:pPr>
        <w:ind w:left="6107" w:hanging="285"/>
      </w:pPr>
      <w:rPr>
        <w:rFonts w:hint="default"/>
        <w:lang w:val="hr-HR" w:eastAsia="en-US" w:bidi="ar-SA"/>
      </w:rPr>
    </w:lvl>
    <w:lvl w:ilvl="6" w:tplc="F77E3842">
      <w:numFmt w:val="bullet"/>
      <w:lvlText w:val="•"/>
      <w:lvlJc w:val="left"/>
      <w:pPr>
        <w:ind w:left="7069" w:hanging="285"/>
      </w:pPr>
      <w:rPr>
        <w:rFonts w:hint="default"/>
        <w:lang w:val="hr-HR" w:eastAsia="en-US" w:bidi="ar-SA"/>
      </w:rPr>
    </w:lvl>
    <w:lvl w:ilvl="7" w:tplc="8EA27146">
      <w:numFmt w:val="bullet"/>
      <w:lvlText w:val="•"/>
      <w:lvlJc w:val="left"/>
      <w:pPr>
        <w:ind w:left="8030" w:hanging="285"/>
      </w:pPr>
      <w:rPr>
        <w:rFonts w:hint="default"/>
        <w:lang w:val="hr-HR" w:eastAsia="en-US" w:bidi="ar-SA"/>
      </w:rPr>
    </w:lvl>
    <w:lvl w:ilvl="8" w:tplc="0B9244CE">
      <w:numFmt w:val="bullet"/>
      <w:lvlText w:val="•"/>
      <w:lvlJc w:val="left"/>
      <w:pPr>
        <w:ind w:left="8992" w:hanging="285"/>
      </w:pPr>
      <w:rPr>
        <w:rFonts w:hint="default"/>
        <w:lang w:val="hr-HR" w:eastAsia="en-US" w:bidi="ar-SA"/>
      </w:rPr>
    </w:lvl>
  </w:abstractNum>
  <w:abstractNum w:abstractNumId="158" w15:restartNumberingAfterBreak="0">
    <w:nsid w:val="44F775F7"/>
    <w:multiLevelType w:val="hybridMultilevel"/>
    <w:tmpl w:val="B6C8CAA6"/>
    <w:lvl w:ilvl="0" w:tplc="E8F6ECA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A1855FE">
      <w:numFmt w:val="bullet"/>
      <w:lvlText w:val="•"/>
      <w:lvlJc w:val="left"/>
      <w:pPr>
        <w:ind w:left="2261" w:hanging="285"/>
      </w:pPr>
      <w:rPr>
        <w:rFonts w:hint="default"/>
        <w:lang w:val="hr-HR" w:eastAsia="en-US" w:bidi="ar-SA"/>
      </w:rPr>
    </w:lvl>
    <w:lvl w:ilvl="2" w:tplc="6C683B54">
      <w:numFmt w:val="bullet"/>
      <w:lvlText w:val="•"/>
      <w:lvlJc w:val="left"/>
      <w:pPr>
        <w:ind w:left="3223" w:hanging="285"/>
      </w:pPr>
      <w:rPr>
        <w:rFonts w:hint="default"/>
        <w:lang w:val="hr-HR" w:eastAsia="en-US" w:bidi="ar-SA"/>
      </w:rPr>
    </w:lvl>
    <w:lvl w:ilvl="3" w:tplc="5D0E72D2">
      <w:numFmt w:val="bullet"/>
      <w:lvlText w:val="•"/>
      <w:lvlJc w:val="left"/>
      <w:pPr>
        <w:ind w:left="4184" w:hanging="285"/>
      </w:pPr>
      <w:rPr>
        <w:rFonts w:hint="default"/>
        <w:lang w:val="hr-HR" w:eastAsia="en-US" w:bidi="ar-SA"/>
      </w:rPr>
    </w:lvl>
    <w:lvl w:ilvl="4" w:tplc="606EB62A">
      <w:numFmt w:val="bullet"/>
      <w:lvlText w:val="•"/>
      <w:lvlJc w:val="left"/>
      <w:pPr>
        <w:ind w:left="5146" w:hanging="285"/>
      </w:pPr>
      <w:rPr>
        <w:rFonts w:hint="default"/>
        <w:lang w:val="hr-HR" w:eastAsia="en-US" w:bidi="ar-SA"/>
      </w:rPr>
    </w:lvl>
    <w:lvl w:ilvl="5" w:tplc="DAA691A4">
      <w:numFmt w:val="bullet"/>
      <w:lvlText w:val="•"/>
      <w:lvlJc w:val="left"/>
      <w:pPr>
        <w:ind w:left="6107" w:hanging="285"/>
      </w:pPr>
      <w:rPr>
        <w:rFonts w:hint="default"/>
        <w:lang w:val="hr-HR" w:eastAsia="en-US" w:bidi="ar-SA"/>
      </w:rPr>
    </w:lvl>
    <w:lvl w:ilvl="6" w:tplc="EAA8ED38">
      <w:numFmt w:val="bullet"/>
      <w:lvlText w:val="•"/>
      <w:lvlJc w:val="left"/>
      <w:pPr>
        <w:ind w:left="7069" w:hanging="285"/>
      </w:pPr>
      <w:rPr>
        <w:rFonts w:hint="default"/>
        <w:lang w:val="hr-HR" w:eastAsia="en-US" w:bidi="ar-SA"/>
      </w:rPr>
    </w:lvl>
    <w:lvl w:ilvl="7" w:tplc="45483EE2">
      <w:numFmt w:val="bullet"/>
      <w:lvlText w:val="•"/>
      <w:lvlJc w:val="left"/>
      <w:pPr>
        <w:ind w:left="8030" w:hanging="285"/>
      </w:pPr>
      <w:rPr>
        <w:rFonts w:hint="default"/>
        <w:lang w:val="hr-HR" w:eastAsia="en-US" w:bidi="ar-SA"/>
      </w:rPr>
    </w:lvl>
    <w:lvl w:ilvl="8" w:tplc="E1B694A0">
      <w:numFmt w:val="bullet"/>
      <w:lvlText w:val="•"/>
      <w:lvlJc w:val="left"/>
      <w:pPr>
        <w:ind w:left="8992" w:hanging="285"/>
      </w:pPr>
      <w:rPr>
        <w:rFonts w:hint="default"/>
        <w:lang w:val="hr-HR" w:eastAsia="en-US" w:bidi="ar-SA"/>
      </w:rPr>
    </w:lvl>
  </w:abstractNum>
  <w:abstractNum w:abstractNumId="159" w15:restartNumberingAfterBreak="0">
    <w:nsid w:val="454B7F7C"/>
    <w:multiLevelType w:val="hybridMultilevel"/>
    <w:tmpl w:val="3B8CBAC8"/>
    <w:lvl w:ilvl="0" w:tplc="3648F4B8">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EB28019A">
      <w:numFmt w:val="bullet"/>
      <w:lvlText w:val="•"/>
      <w:lvlJc w:val="left"/>
      <w:pPr>
        <w:ind w:left="2261" w:hanging="285"/>
      </w:pPr>
      <w:rPr>
        <w:rFonts w:hint="default"/>
        <w:lang w:val="hr-HR" w:eastAsia="en-US" w:bidi="ar-SA"/>
      </w:rPr>
    </w:lvl>
    <w:lvl w:ilvl="2" w:tplc="D1FA0FDC">
      <w:numFmt w:val="bullet"/>
      <w:lvlText w:val="•"/>
      <w:lvlJc w:val="left"/>
      <w:pPr>
        <w:ind w:left="3223" w:hanging="285"/>
      </w:pPr>
      <w:rPr>
        <w:rFonts w:hint="default"/>
        <w:lang w:val="hr-HR" w:eastAsia="en-US" w:bidi="ar-SA"/>
      </w:rPr>
    </w:lvl>
    <w:lvl w:ilvl="3" w:tplc="A9E2C2B2">
      <w:numFmt w:val="bullet"/>
      <w:lvlText w:val="•"/>
      <w:lvlJc w:val="left"/>
      <w:pPr>
        <w:ind w:left="4184" w:hanging="285"/>
      </w:pPr>
      <w:rPr>
        <w:rFonts w:hint="default"/>
        <w:lang w:val="hr-HR" w:eastAsia="en-US" w:bidi="ar-SA"/>
      </w:rPr>
    </w:lvl>
    <w:lvl w:ilvl="4" w:tplc="9A96F1EC">
      <w:numFmt w:val="bullet"/>
      <w:lvlText w:val="•"/>
      <w:lvlJc w:val="left"/>
      <w:pPr>
        <w:ind w:left="5146" w:hanging="285"/>
      </w:pPr>
      <w:rPr>
        <w:rFonts w:hint="default"/>
        <w:lang w:val="hr-HR" w:eastAsia="en-US" w:bidi="ar-SA"/>
      </w:rPr>
    </w:lvl>
    <w:lvl w:ilvl="5" w:tplc="B2C4B804">
      <w:numFmt w:val="bullet"/>
      <w:lvlText w:val="•"/>
      <w:lvlJc w:val="left"/>
      <w:pPr>
        <w:ind w:left="6107" w:hanging="285"/>
      </w:pPr>
      <w:rPr>
        <w:rFonts w:hint="default"/>
        <w:lang w:val="hr-HR" w:eastAsia="en-US" w:bidi="ar-SA"/>
      </w:rPr>
    </w:lvl>
    <w:lvl w:ilvl="6" w:tplc="26A04352">
      <w:numFmt w:val="bullet"/>
      <w:lvlText w:val="•"/>
      <w:lvlJc w:val="left"/>
      <w:pPr>
        <w:ind w:left="7069" w:hanging="285"/>
      </w:pPr>
      <w:rPr>
        <w:rFonts w:hint="default"/>
        <w:lang w:val="hr-HR" w:eastAsia="en-US" w:bidi="ar-SA"/>
      </w:rPr>
    </w:lvl>
    <w:lvl w:ilvl="7" w:tplc="199CDE5A">
      <w:numFmt w:val="bullet"/>
      <w:lvlText w:val="•"/>
      <w:lvlJc w:val="left"/>
      <w:pPr>
        <w:ind w:left="8030" w:hanging="285"/>
      </w:pPr>
      <w:rPr>
        <w:rFonts w:hint="default"/>
        <w:lang w:val="hr-HR" w:eastAsia="en-US" w:bidi="ar-SA"/>
      </w:rPr>
    </w:lvl>
    <w:lvl w:ilvl="8" w:tplc="C05C1AC6">
      <w:numFmt w:val="bullet"/>
      <w:lvlText w:val="•"/>
      <w:lvlJc w:val="left"/>
      <w:pPr>
        <w:ind w:left="8992" w:hanging="285"/>
      </w:pPr>
      <w:rPr>
        <w:rFonts w:hint="default"/>
        <w:lang w:val="hr-HR" w:eastAsia="en-US" w:bidi="ar-SA"/>
      </w:rPr>
    </w:lvl>
  </w:abstractNum>
  <w:abstractNum w:abstractNumId="160" w15:restartNumberingAfterBreak="0">
    <w:nsid w:val="458A126E"/>
    <w:multiLevelType w:val="hybridMultilevel"/>
    <w:tmpl w:val="6616EBC4"/>
    <w:lvl w:ilvl="0" w:tplc="3F94875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CFC179E">
      <w:numFmt w:val="bullet"/>
      <w:lvlText w:val="•"/>
      <w:lvlJc w:val="left"/>
      <w:pPr>
        <w:ind w:left="2261" w:hanging="285"/>
      </w:pPr>
      <w:rPr>
        <w:rFonts w:hint="default"/>
        <w:lang w:val="hr-HR" w:eastAsia="en-US" w:bidi="ar-SA"/>
      </w:rPr>
    </w:lvl>
    <w:lvl w:ilvl="2" w:tplc="59B00C26">
      <w:numFmt w:val="bullet"/>
      <w:lvlText w:val="•"/>
      <w:lvlJc w:val="left"/>
      <w:pPr>
        <w:ind w:left="3223" w:hanging="285"/>
      </w:pPr>
      <w:rPr>
        <w:rFonts w:hint="default"/>
        <w:lang w:val="hr-HR" w:eastAsia="en-US" w:bidi="ar-SA"/>
      </w:rPr>
    </w:lvl>
    <w:lvl w:ilvl="3" w:tplc="59568A28">
      <w:numFmt w:val="bullet"/>
      <w:lvlText w:val="•"/>
      <w:lvlJc w:val="left"/>
      <w:pPr>
        <w:ind w:left="4184" w:hanging="285"/>
      </w:pPr>
      <w:rPr>
        <w:rFonts w:hint="default"/>
        <w:lang w:val="hr-HR" w:eastAsia="en-US" w:bidi="ar-SA"/>
      </w:rPr>
    </w:lvl>
    <w:lvl w:ilvl="4" w:tplc="B33A26AE">
      <w:numFmt w:val="bullet"/>
      <w:lvlText w:val="•"/>
      <w:lvlJc w:val="left"/>
      <w:pPr>
        <w:ind w:left="5146" w:hanging="285"/>
      </w:pPr>
      <w:rPr>
        <w:rFonts w:hint="default"/>
        <w:lang w:val="hr-HR" w:eastAsia="en-US" w:bidi="ar-SA"/>
      </w:rPr>
    </w:lvl>
    <w:lvl w:ilvl="5" w:tplc="2834B7B0">
      <w:numFmt w:val="bullet"/>
      <w:lvlText w:val="•"/>
      <w:lvlJc w:val="left"/>
      <w:pPr>
        <w:ind w:left="6107" w:hanging="285"/>
      </w:pPr>
      <w:rPr>
        <w:rFonts w:hint="default"/>
        <w:lang w:val="hr-HR" w:eastAsia="en-US" w:bidi="ar-SA"/>
      </w:rPr>
    </w:lvl>
    <w:lvl w:ilvl="6" w:tplc="6450BE0E">
      <w:numFmt w:val="bullet"/>
      <w:lvlText w:val="•"/>
      <w:lvlJc w:val="left"/>
      <w:pPr>
        <w:ind w:left="7069" w:hanging="285"/>
      </w:pPr>
      <w:rPr>
        <w:rFonts w:hint="default"/>
        <w:lang w:val="hr-HR" w:eastAsia="en-US" w:bidi="ar-SA"/>
      </w:rPr>
    </w:lvl>
    <w:lvl w:ilvl="7" w:tplc="97D8D104">
      <w:numFmt w:val="bullet"/>
      <w:lvlText w:val="•"/>
      <w:lvlJc w:val="left"/>
      <w:pPr>
        <w:ind w:left="8030" w:hanging="285"/>
      </w:pPr>
      <w:rPr>
        <w:rFonts w:hint="default"/>
        <w:lang w:val="hr-HR" w:eastAsia="en-US" w:bidi="ar-SA"/>
      </w:rPr>
    </w:lvl>
    <w:lvl w:ilvl="8" w:tplc="FE0A72A6">
      <w:numFmt w:val="bullet"/>
      <w:lvlText w:val="•"/>
      <w:lvlJc w:val="left"/>
      <w:pPr>
        <w:ind w:left="8992" w:hanging="285"/>
      </w:pPr>
      <w:rPr>
        <w:rFonts w:hint="default"/>
        <w:lang w:val="hr-HR" w:eastAsia="en-US" w:bidi="ar-SA"/>
      </w:rPr>
    </w:lvl>
  </w:abstractNum>
  <w:abstractNum w:abstractNumId="161" w15:restartNumberingAfterBreak="0">
    <w:nsid w:val="45CC6AC8"/>
    <w:multiLevelType w:val="hybridMultilevel"/>
    <w:tmpl w:val="91F257DE"/>
    <w:lvl w:ilvl="0" w:tplc="666CCB8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A0682170">
      <w:numFmt w:val="bullet"/>
      <w:lvlText w:val="•"/>
      <w:lvlJc w:val="left"/>
      <w:pPr>
        <w:ind w:left="2261" w:hanging="285"/>
      </w:pPr>
      <w:rPr>
        <w:rFonts w:hint="default"/>
        <w:lang w:val="hr-HR" w:eastAsia="en-US" w:bidi="ar-SA"/>
      </w:rPr>
    </w:lvl>
    <w:lvl w:ilvl="2" w:tplc="491C211A">
      <w:numFmt w:val="bullet"/>
      <w:lvlText w:val="•"/>
      <w:lvlJc w:val="left"/>
      <w:pPr>
        <w:ind w:left="3223" w:hanging="285"/>
      </w:pPr>
      <w:rPr>
        <w:rFonts w:hint="default"/>
        <w:lang w:val="hr-HR" w:eastAsia="en-US" w:bidi="ar-SA"/>
      </w:rPr>
    </w:lvl>
    <w:lvl w:ilvl="3" w:tplc="36F25F0E">
      <w:numFmt w:val="bullet"/>
      <w:lvlText w:val="•"/>
      <w:lvlJc w:val="left"/>
      <w:pPr>
        <w:ind w:left="4184" w:hanging="285"/>
      </w:pPr>
      <w:rPr>
        <w:rFonts w:hint="default"/>
        <w:lang w:val="hr-HR" w:eastAsia="en-US" w:bidi="ar-SA"/>
      </w:rPr>
    </w:lvl>
    <w:lvl w:ilvl="4" w:tplc="222075BE">
      <w:numFmt w:val="bullet"/>
      <w:lvlText w:val="•"/>
      <w:lvlJc w:val="left"/>
      <w:pPr>
        <w:ind w:left="5146" w:hanging="285"/>
      </w:pPr>
      <w:rPr>
        <w:rFonts w:hint="default"/>
        <w:lang w:val="hr-HR" w:eastAsia="en-US" w:bidi="ar-SA"/>
      </w:rPr>
    </w:lvl>
    <w:lvl w:ilvl="5" w:tplc="9170DA88">
      <w:numFmt w:val="bullet"/>
      <w:lvlText w:val="•"/>
      <w:lvlJc w:val="left"/>
      <w:pPr>
        <w:ind w:left="6107" w:hanging="285"/>
      </w:pPr>
      <w:rPr>
        <w:rFonts w:hint="default"/>
        <w:lang w:val="hr-HR" w:eastAsia="en-US" w:bidi="ar-SA"/>
      </w:rPr>
    </w:lvl>
    <w:lvl w:ilvl="6" w:tplc="11846D42">
      <w:numFmt w:val="bullet"/>
      <w:lvlText w:val="•"/>
      <w:lvlJc w:val="left"/>
      <w:pPr>
        <w:ind w:left="7069" w:hanging="285"/>
      </w:pPr>
      <w:rPr>
        <w:rFonts w:hint="default"/>
        <w:lang w:val="hr-HR" w:eastAsia="en-US" w:bidi="ar-SA"/>
      </w:rPr>
    </w:lvl>
    <w:lvl w:ilvl="7" w:tplc="ECA2979A">
      <w:numFmt w:val="bullet"/>
      <w:lvlText w:val="•"/>
      <w:lvlJc w:val="left"/>
      <w:pPr>
        <w:ind w:left="8030" w:hanging="285"/>
      </w:pPr>
      <w:rPr>
        <w:rFonts w:hint="default"/>
        <w:lang w:val="hr-HR" w:eastAsia="en-US" w:bidi="ar-SA"/>
      </w:rPr>
    </w:lvl>
    <w:lvl w:ilvl="8" w:tplc="5AD63110">
      <w:numFmt w:val="bullet"/>
      <w:lvlText w:val="•"/>
      <w:lvlJc w:val="left"/>
      <w:pPr>
        <w:ind w:left="8992" w:hanging="285"/>
      </w:pPr>
      <w:rPr>
        <w:rFonts w:hint="default"/>
        <w:lang w:val="hr-HR" w:eastAsia="en-US" w:bidi="ar-SA"/>
      </w:rPr>
    </w:lvl>
  </w:abstractNum>
  <w:abstractNum w:abstractNumId="162" w15:restartNumberingAfterBreak="0">
    <w:nsid w:val="46451908"/>
    <w:multiLevelType w:val="hybridMultilevel"/>
    <w:tmpl w:val="116CCEBE"/>
    <w:lvl w:ilvl="0" w:tplc="E5B866D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2C64862">
      <w:numFmt w:val="bullet"/>
      <w:lvlText w:val="•"/>
      <w:lvlJc w:val="left"/>
      <w:pPr>
        <w:ind w:left="2261" w:hanging="285"/>
      </w:pPr>
      <w:rPr>
        <w:rFonts w:hint="default"/>
        <w:lang w:val="hr-HR" w:eastAsia="en-US" w:bidi="ar-SA"/>
      </w:rPr>
    </w:lvl>
    <w:lvl w:ilvl="2" w:tplc="53B23D5E">
      <w:numFmt w:val="bullet"/>
      <w:lvlText w:val="•"/>
      <w:lvlJc w:val="left"/>
      <w:pPr>
        <w:ind w:left="3223" w:hanging="285"/>
      </w:pPr>
      <w:rPr>
        <w:rFonts w:hint="default"/>
        <w:lang w:val="hr-HR" w:eastAsia="en-US" w:bidi="ar-SA"/>
      </w:rPr>
    </w:lvl>
    <w:lvl w:ilvl="3" w:tplc="C2BADFE6">
      <w:numFmt w:val="bullet"/>
      <w:lvlText w:val="•"/>
      <w:lvlJc w:val="left"/>
      <w:pPr>
        <w:ind w:left="4184" w:hanging="285"/>
      </w:pPr>
      <w:rPr>
        <w:rFonts w:hint="default"/>
        <w:lang w:val="hr-HR" w:eastAsia="en-US" w:bidi="ar-SA"/>
      </w:rPr>
    </w:lvl>
    <w:lvl w:ilvl="4" w:tplc="2C5C31EE">
      <w:numFmt w:val="bullet"/>
      <w:lvlText w:val="•"/>
      <w:lvlJc w:val="left"/>
      <w:pPr>
        <w:ind w:left="5146" w:hanging="285"/>
      </w:pPr>
      <w:rPr>
        <w:rFonts w:hint="default"/>
        <w:lang w:val="hr-HR" w:eastAsia="en-US" w:bidi="ar-SA"/>
      </w:rPr>
    </w:lvl>
    <w:lvl w:ilvl="5" w:tplc="BF28EEC0">
      <w:numFmt w:val="bullet"/>
      <w:lvlText w:val="•"/>
      <w:lvlJc w:val="left"/>
      <w:pPr>
        <w:ind w:left="6107" w:hanging="285"/>
      </w:pPr>
      <w:rPr>
        <w:rFonts w:hint="default"/>
        <w:lang w:val="hr-HR" w:eastAsia="en-US" w:bidi="ar-SA"/>
      </w:rPr>
    </w:lvl>
    <w:lvl w:ilvl="6" w:tplc="C53411A6">
      <w:numFmt w:val="bullet"/>
      <w:lvlText w:val="•"/>
      <w:lvlJc w:val="left"/>
      <w:pPr>
        <w:ind w:left="7069" w:hanging="285"/>
      </w:pPr>
      <w:rPr>
        <w:rFonts w:hint="default"/>
        <w:lang w:val="hr-HR" w:eastAsia="en-US" w:bidi="ar-SA"/>
      </w:rPr>
    </w:lvl>
    <w:lvl w:ilvl="7" w:tplc="547EBF8A">
      <w:numFmt w:val="bullet"/>
      <w:lvlText w:val="•"/>
      <w:lvlJc w:val="left"/>
      <w:pPr>
        <w:ind w:left="8030" w:hanging="285"/>
      </w:pPr>
      <w:rPr>
        <w:rFonts w:hint="default"/>
        <w:lang w:val="hr-HR" w:eastAsia="en-US" w:bidi="ar-SA"/>
      </w:rPr>
    </w:lvl>
    <w:lvl w:ilvl="8" w:tplc="C8668A02">
      <w:numFmt w:val="bullet"/>
      <w:lvlText w:val="•"/>
      <w:lvlJc w:val="left"/>
      <w:pPr>
        <w:ind w:left="8992" w:hanging="285"/>
      </w:pPr>
      <w:rPr>
        <w:rFonts w:hint="default"/>
        <w:lang w:val="hr-HR" w:eastAsia="en-US" w:bidi="ar-SA"/>
      </w:rPr>
    </w:lvl>
  </w:abstractNum>
  <w:abstractNum w:abstractNumId="163" w15:restartNumberingAfterBreak="0">
    <w:nsid w:val="465909D9"/>
    <w:multiLevelType w:val="hybridMultilevel"/>
    <w:tmpl w:val="004CA0B2"/>
    <w:lvl w:ilvl="0" w:tplc="335C982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B602E528">
      <w:numFmt w:val="bullet"/>
      <w:lvlText w:val="•"/>
      <w:lvlJc w:val="left"/>
      <w:pPr>
        <w:ind w:left="2261" w:hanging="285"/>
      </w:pPr>
      <w:rPr>
        <w:rFonts w:hint="default"/>
        <w:lang w:val="hr-HR" w:eastAsia="en-US" w:bidi="ar-SA"/>
      </w:rPr>
    </w:lvl>
    <w:lvl w:ilvl="2" w:tplc="E46A5C4A">
      <w:numFmt w:val="bullet"/>
      <w:lvlText w:val="•"/>
      <w:lvlJc w:val="left"/>
      <w:pPr>
        <w:ind w:left="3223" w:hanging="285"/>
      </w:pPr>
      <w:rPr>
        <w:rFonts w:hint="default"/>
        <w:lang w:val="hr-HR" w:eastAsia="en-US" w:bidi="ar-SA"/>
      </w:rPr>
    </w:lvl>
    <w:lvl w:ilvl="3" w:tplc="E124D36E">
      <w:numFmt w:val="bullet"/>
      <w:lvlText w:val="•"/>
      <w:lvlJc w:val="left"/>
      <w:pPr>
        <w:ind w:left="4184" w:hanging="285"/>
      </w:pPr>
      <w:rPr>
        <w:rFonts w:hint="default"/>
        <w:lang w:val="hr-HR" w:eastAsia="en-US" w:bidi="ar-SA"/>
      </w:rPr>
    </w:lvl>
    <w:lvl w:ilvl="4" w:tplc="DD56D266">
      <w:numFmt w:val="bullet"/>
      <w:lvlText w:val="•"/>
      <w:lvlJc w:val="left"/>
      <w:pPr>
        <w:ind w:left="5146" w:hanging="285"/>
      </w:pPr>
      <w:rPr>
        <w:rFonts w:hint="default"/>
        <w:lang w:val="hr-HR" w:eastAsia="en-US" w:bidi="ar-SA"/>
      </w:rPr>
    </w:lvl>
    <w:lvl w:ilvl="5" w:tplc="2A3A7DDC">
      <w:numFmt w:val="bullet"/>
      <w:lvlText w:val="•"/>
      <w:lvlJc w:val="left"/>
      <w:pPr>
        <w:ind w:left="6107" w:hanging="285"/>
      </w:pPr>
      <w:rPr>
        <w:rFonts w:hint="default"/>
        <w:lang w:val="hr-HR" w:eastAsia="en-US" w:bidi="ar-SA"/>
      </w:rPr>
    </w:lvl>
    <w:lvl w:ilvl="6" w:tplc="CDF029B8">
      <w:numFmt w:val="bullet"/>
      <w:lvlText w:val="•"/>
      <w:lvlJc w:val="left"/>
      <w:pPr>
        <w:ind w:left="7069" w:hanging="285"/>
      </w:pPr>
      <w:rPr>
        <w:rFonts w:hint="default"/>
        <w:lang w:val="hr-HR" w:eastAsia="en-US" w:bidi="ar-SA"/>
      </w:rPr>
    </w:lvl>
    <w:lvl w:ilvl="7" w:tplc="F1D897CC">
      <w:numFmt w:val="bullet"/>
      <w:lvlText w:val="•"/>
      <w:lvlJc w:val="left"/>
      <w:pPr>
        <w:ind w:left="8030" w:hanging="285"/>
      </w:pPr>
      <w:rPr>
        <w:rFonts w:hint="default"/>
        <w:lang w:val="hr-HR" w:eastAsia="en-US" w:bidi="ar-SA"/>
      </w:rPr>
    </w:lvl>
    <w:lvl w:ilvl="8" w:tplc="0916EA58">
      <w:numFmt w:val="bullet"/>
      <w:lvlText w:val="•"/>
      <w:lvlJc w:val="left"/>
      <w:pPr>
        <w:ind w:left="8992" w:hanging="285"/>
      </w:pPr>
      <w:rPr>
        <w:rFonts w:hint="default"/>
        <w:lang w:val="hr-HR" w:eastAsia="en-US" w:bidi="ar-SA"/>
      </w:rPr>
    </w:lvl>
  </w:abstractNum>
  <w:abstractNum w:abstractNumId="164" w15:restartNumberingAfterBreak="0">
    <w:nsid w:val="46770957"/>
    <w:multiLevelType w:val="hybridMultilevel"/>
    <w:tmpl w:val="0BE00EE6"/>
    <w:lvl w:ilvl="0" w:tplc="F5B6F11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D02254D0">
      <w:numFmt w:val="bullet"/>
      <w:lvlText w:val="•"/>
      <w:lvlJc w:val="left"/>
      <w:pPr>
        <w:ind w:left="2261" w:hanging="285"/>
      </w:pPr>
      <w:rPr>
        <w:rFonts w:hint="default"/>
        <w:lang w:val="hr-HR" w:eastAsia="en-US" w:bidi="ar-SA"/>
      </w:rPr>
    </w:lvl>
    <w:lvl w:ilvl="2" w:tplc="3222B6DC">
      <w:numFmt w:val="bullet"/>
      <w:lvlText w:val="•"/>
      <w:lvlJc w:val="left"/>
      <w:pPr>
        <w:ind w:left="3223" w:hanging="285"/>
      </w:pPr>
      <w:rPr>
        <w:rFonts w:hint="default"/>
        <w:lang w:val="hr-HR" w:eastAsia="en-US" w:bidi="ar-SA"/>
      </w:rPr>
    </w:lvl>
    <w:lvl w:ilvl="3" w:tplc="C24C6FE4">
      <w:numFmt w:val="bullet"/>
      <w:lvlText w:val="•"/>
      <w:lvlJc w:val="left"/>
      <w:pPr>
        <w:ind w:left="4184" w:hanging="285"/>
      </w:pPr>
      <w:rPr>
        <w:rFonts w:hint="default"/>
        <w:lang w:val="hr-HR" w:eastAsia="en-US" w:bidi="ar-SA"/>
      </w:rPr>
    </w:lvl>
    <w:lvl w:ilvl="4" w:tplc="F2EA9E98">
      <w:numFmt w:val="bullet"/>
      <w:lvlText w:val="•"/>
      <w:lvlJc w:val="left"/>
      <w:pPr>
        <w:ind w:left="5146" w:hanging="285"/>
      </w:pPr>
      <w:rPr>
        <w:rFonts w:hint="default"/>
        <w:lang w:val="hr-HR" w:eastAsia="en-US" w:bidi="ar-SA"/>
      </w:rPr>
    </w:lvl>
    <w:lvl w:ilvl="5" w:tplc="B3EAD0A6">
      <w:numFmt w:val="bullet"/>
      <w:lvlText w:val="•"/>
      <w:lvlJc w:val="left"/>
      <w:pPr>
        <w:ind w:left="6107" w:hanging="285"/>
      </w:pPr>
      <w:rPr>
        <w:rFonts w:hint="default"/>
        <w:lang w:val="hr-HR" w:eastAsia="en-US" w:bidi="ar-SA"/>
      </w:rPr>
    </w:lvl>
    <w:lvl w:ilvl="6" w:tplc="3126FEA0">
      <w:numFmt w:val="bullet"/>
      <w:lvlText w:val="•"/>
      <w:lvlJc w:val="left"/>
      <w:pPr>
        <w:ind w:left="7069" w:hanging="285"/>
      </w:pPr>
      <w:rPr>
        <w:rFonts w:hint="default"/>
        <w:lang w:val="hr-HR" w:eastAsia="en-US" w:bidi="ar-SA"/>
      </w:rPr>
    </w:lvl>
    <w:lvl w:ilvl="7" w:tplc="D6647D06">
      <w:numFmt w:val="bullet"/>
      <w:lvlText w:val="•"/>
      <w:lvlJc w:val="left"/>
      <w:pPr>
        <w:ind w:left="8030" w:hanging="285"/>
      </w:pPr>
      <w:rPr>
        <w:rFonts w:hint="default"/>
        <w:lang w:val="hr-HR" w:eastAsia="en-US" w:bidi="ar-SA"/>
      </w:rPr>
    </w:lvl>
    <w:lvl w:ilvl="8" w:tplc="DF58BB90">
      <w:numFmt w:val="bullet"/>
      <w:lvlText w:val="•"/>
      <w:lvlJc w:val="left"/>
      <w:pPr>
        <w:ind w:left="8992" w:hanging="285"/>
      </w:pPr>
      <w:rPr>
        <w:rFonts w:hint="default"/>
        <w:lang w:val="hr-HR" w:eastAsia="en-US" w:bidi="ar-SA"/>
      </w:rPr>
    </w:lvl>
  </w:abstractNum>
  <w:abstractNum w:abstractNumId="165" w15:restartNumberingAfterBreak="0">
    <w:nsid w:val="46AC664D"/>
    <w:multiLevelType w:val="hybridMultilevel"/>
    <w:tmpl w:val="A9D4DBCC"/>
    <w:lvl w:ilvl="0" w:tplc="E4C29528">
      <w:numFmt w:val="bullet"/>
      <w:lvlText w:val="-"/>
      <w:lvlJc w:val="left"/>
      <w:pPr>
        <w:ind w:left="286" w:hanging="173"/>
      </w:pPr>
      <w:rPr>
        <w:rFonts w:ascii="Arial Narrow" w:eastAsia="Arial Narrow" w:hAnsi="Arial Narrow" w:cs="Arial Narrow" w:hint="default"/>
        <w:b w:val="0"/>
        <w:bCs w:val="0"/>
        <w:i w:val="0"/>
        <w:iCs w:val="0"/>
        <w:spacing w:val="0"/>
        <w:w w:val="99"/>
        <w:sz w:val="22"/>
        <w:szCs w:val="22"/>
        <w:lang w:val="hr-HR" w:eastAsia="en-US" w:bidi="ar-SA"/>
      </w:rPr>
    </w:lvl>
    <w:lvl w:ilvl="1" w:tplc="94588568">
      <w:numFmt w:val="bullet"/>
      <w:lvlText w:val="•"/>
      <w:lvlJc w:val="left"/>
      <w:pPr>
        <w:ind w:left="913" w:hanging="173"/>
      </w:pPr>
      <w:rPr>
        <w:rFonts w:hint="default"/>
        <w:lang w:val="hr-HR" w:eastAsia="en-US" w:bidi="ar-SA"/>
      </w:rPr>
    </w:lvl>
    <w:lvl w:ilvl="2" w:tplc="8F789B84">
      <w:numFmt w:val="bullet"/>
      <w:lvlText w:val="•"/>
      <w:lvlJc w:val="left"/>
      <w:pPr>
        <w:ind w:left="1547" w:hanging="173"/>
      </w:pPr>
      <w:rPr>
        <w:rFonts w:hint="default"/>
        <w:lang w:val="hr-HR" w:eastAsia="en-US" w:bidi="ar-SA"/>
      </w:rPr>
    </w:lvl>
    <w:lvl w:ilvl="3" w:tplc="9B0A56E0">
      <w:numFmt w:val="bullet"/>
      <w:lvlText w:val="•"/>
      <w:lvlJc w:val="left"/>
      <w:pPr>
        <w:ind w:left="2181" w:hanging="173"/>
      </w:pPr>
      <w:rPr>
        <w:rFonts w:hint="default"/>
        <w:lang w:val="hr-HR" w:eastAsia="en-US" w:bidi="ar-SA"/>
      </w:rPr>
    </w:lvl>
    <w:lvl w:ilvl="4" w:tplc="48F8B696">
      <w:numFmt w:val="bullet"/>
      <w:lvlText w:val="•"/>
      <w:lvlJc w:val="left"/>
      <w:pPr>
        <w:ind w:left="2815" w:hanging="173"/>
      </w:pPr>
      <w:rPr>
        <w:rFonts w:hint="default"/>
        <w:lang w:val="hr-HR" w:eastAsia="en-US" w:bidi="ar-SA"/>
      </w:rPr>
    </w:lvl>
    <w:lvl w:ilvl="5" w:tplc="3D80B678">
      <w:numFmt w:val="bullet"/>
      <w:lvlText w:val="•"/>
      <w:lvlJc w:val="left"/>
      <w:pPr>
        <w:ind w:left="3449" w:hanging="173"/>
      </w:pPr>
      <w:rPr>
        <w:rFonts w:hint="default"/>
        <w:lang w:val="hr-HR" w:eastAsia="en-US" w:bidi="ar-SA"/>
      </w:rPr>
    </w:lvl>
    <w:lvl w:ilvl="6" w:tplc="99A4C988">
      <w:numFmt w:val="bullet"/>
      <w:lvlText w:val="•"/>
      <w:lvlJc w:val="left"/>
      <w:pPr>
        <w:ind w:left="4083" w:hanging="173"/>
      </w:pPr>
      <w:rPr>
        <w:rFonts w:hint="default"/>
        <w:lang w:val="hr-HR" w:eastAsia="en-US" w:bidi="ar-SA"/>
      </w:rPr>
    </w:lvl>
    <w:lvl w:ilvl="7" w:tplc="E294EEE8">
      <w:numFmt w:val="bullet"/>
      <w:lvlText w:val="•"/>
      <w:lvlJc w:val="left"/>
      <w:pPr>
        <w:ind w:left="4716" w:hanging="173"/>
      </w:pPr>
      <w:rPr>
        <w:rFonts w:hint="default"/>
        <w:lang w:val="hr-HR" w:eastAsia="en-US" w:bidi="ar-SA"/>
      </w:rPr>
    </w:lvl>
    <w:lvl w:ilvl="8" w:tplc="EC806EDC">
      <w:numFmt w:val="bullet"/>
      <w:lvlText w:val="•"/>
      <w:lvlJc w:val="left"/>
      <w:pPr>
        <w:ind w:left="5350" w:hanging="173"/>
      </w:pPr>
      <w:rPr>
        <w:rFonts w:hint="default"/>
        <w:lang w:val="hr-HR" w:eastAsia="en-US" w:bidi="ar-SA"/>
      </w:rPr>
    </w:lvl>
  </w:abstractNum>
  <w:abstractNum w:abstractNumId="166" w15:restartNumberingAfterBreak="0">
    <w:nsid w:val="482E3E6E"/>
    <w:multiLevelType w:val="hybridMultilevel"/>
    <w:tmpl w:val="8AE263B2"/>
    <w:lvl w:ilvl="0" w:tplc="1FCC5D0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D134358C">
      <w:numFmt w:val="bullet"/>
      <w:lvlText w:val="•"/>
      <w:lvlJc w:val="left"/>
      <w:pPr>
        <w:ind w:left="2261" w:hanging="285"/>
      </w:pPr>
      <w:rPr>
        <w:rFonts w:hint="default"/>
        <w:lang w:val="hr-HR" w:eastAsia="en-US" w:bidi="ar-SA"/>
      </w:rPr>
    </w:lvl>
    <w:lvl w:ilvl="2" w:tplc="86CCAFFA">
      <w:numFmt w:val="bullet"/>
      <w:lvlText w:val="•"/>
      <w:lvlJc w:val="left"/>
      <w:pPr>
        <w:ind w:left="3223" w:hanging="285"/>
      </w:pPr>
      <w:rPr>
        <w:rFonts w:hint="default"/>
        <w:lang w:val="hr-HR" w:eastAsia="en-US" w:bidi="ar-SA"/>
      </w:rPr>
    </w:lvl>
    <w:lvl w:ilvl="3" w:tplc="764CCE6A">
      <w:numFmt w:val="bullet"/>
      <w:lvlText w:val="•"/>
      <w:lvlJc w:val="left"/>
      <w:pPr>
        <w:ind w:left="4184" w:hanging="285"/>
      </w:pPr>
      <w:rPr>
        <w:rFonts w:hint="default"/>
        <w:lang w:val="hr-HR" w:eastAsia="en-US" w:bidi="ar-SA"/>
      </w:rPr>
    </w:lvl>
    <w:lvl w:ilvl="4" w:tplc="43C2F410">
      <w:numFmt w:val="bullet"/>
      <w:lvlText w:val="•"/>
      <w:lvlJc w:val="left"/>
      <w:pPr>
        <w:ind w:left="5146" w:hanging="285"/>
      </w:pPr>
      <w:rPr>
        <w:rFonts w:hint="default"/>
        <w:lang w:val="hr-HR" w:eastAsia="en-US" w:bidi="ar-SA"/>
      </w:rPr>
    </w:lvl>
    <w:lvl w:ilvl="5" w:tplc="9D123326">
      <w:numFmt w:val="bullet"/>
      <w:lvlText w:val="•"/>
      <w:lvlJc w:val="left"/>
      <w:pPr>
        <w:ind w:left="6107" w:hanging="285"/>
      </w:pPr>
      <w:rPr>
        <w:rFonts w:hint="default"/>
        <w:lang w:val="hr-HR" w:eastAsia="en-US" w:bidi="ar-SA"/>
      </w:rPr>
    </w:lvl>
    <w:lvl w:ilvl="6" w:tplc="81C842CC">
      <w:numFmt w:val="bullet"/>
      <w:lvlText w:val="•"/>
      <w:lvlJc w:val="left"/>
      <w:pPr>
        <w:ind w:left="7069" w:hanging="285"/>
      </w:pPr>
      <w:rPr>
        <w:rFonts w:hint="default"/>
        <w:lang w:val="hr-HR" w:eastAsia="en-US" w:bidi="ar-SA"/>
      </w:rPr>
    </w:lvl>
    <w:lvl w:ilvl="7" w:tplc="0E8A479E">
      <w:numFmt w:val="bullet"/>
      <w:lvlText w:val="•"/>
      <w:lvlJc w:val="left"/>
      <w:pPr>
        <w:ind w:left="8030" w:hanging="285"/>
      </w:pPr>
      <w:rPr>
        <w:rFonts w:hint="default"/>
        <w:lang w:val="hr-HR" w:eastAsia="en-US" w:bidi="ar-SA"/>
      </w:rPr>
    </w:lvl>
    <w:lvl w:ilvl="8" w:tplc="1024B2BA">
      <w:numFmt w:val="bullet"/>
      <w:lvlText w:val="•"/>
      <w:lvlJc w:val="left"/>
      <w:pPr>
        <w:ind w:left="8992" w:hanging="285"/>
      </w:pPr>
      <w:rPr>
        <w:rFonts w:hint="default"/>
        <w:lang w:val="hr-HR" w:eastAsia="en-US" w:bidi="ar-SA"/>
      </w:rPr>
    </w:lvl>
  </w:abstractNum>
  <w:abstractNum w:abstractNumId="167" w15:restartNumberingAfterBreak="0">
    <w:nsid w:val="48687CBB"/>
    <w:multiLevelType w:val="hybridMultilevel"/>
    <w:tmpl w:val="BFC465B0"/>
    <w:lvl w:ilvl="0" w:tplc="9844CEC2">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908E251C">
      <w:numFmt w:val="bullet"/>
      <w:lvlText w:val="•"/>
      <w:lvlJc w:val="left"/>
      <w:pPr>
        <w:ind w:left="2117" w:hanging="173"/>
      </w:pPr>
      <w:rPr>
        <w:rFonts w:hint="default"/>
        <w:lang w:val="hr-HR" w:eastAsia="en-US" w:bidi="ar-SA"/>
      </w:rPr>
    </w:lvl>
    <w:lvl w:ilvl="2" w:tplc="241CCC30">
      <w:numFmt w:val="bullet"/>
      <w:lvlText w:val="•"/>
      <w:lvlJc w:val="left"/>
      <w:pPr>
        <w:ind w:left="3095" w:hanging="173"/>
      </w:pPr>
      <w:rPr>
        <w:rFonts w:hint="default"/>
        <w:lang w:val="hr-HR" w:eastAsia="en-US" w:bidi="ar-SA"/>
      </w:rPr>
    </w:lvl>
    <w:lvl w:ilvl="3" w:tplc="DA4C2828">
      <w:numFmt w:val="bullet"/>
      <w:lvlText w:val="•"/>
      <w:lvlJc w:val="left"/>
      <w:pPr>
        <w:ind w:left="4072" w:hanging="173"/>
      </w:pPr>
      <w:rPr>
        <w:rFonts w:hint="default"/>
        <w:lang w:val="hr-HR" w:eastAsia="en-US" w:bidi="ar-SA"/>
      </w:rPr>
    </w:lvl>
    <w:lvl w:ilvl="4" w:tplc="F4A612AA">
      <w:numFmt w:val="bullet"/>
      <w:lvlText w:val="•"/>
      <w:lvlJc w:val="left"/>
      <w:pPr>
        <w:ind w:left="5050" w:hanging="173"/>
      </w:pPr>
      <w:rPr>
        <w:rFonts w:hint="default"/>
        <w:lang w:val="hr-HR" w:eastAsia="en-US" w:bidi="ar-SA"/>
      </w:rPr>
    </w:lvl>
    <w:lvl w:ilvl="5" w:tplc="4C58623A">
      <w:numFmt w:val="bullet"/>
      <w:lvlText w:val="•"/>
      <w:lvlJc w:val="left"/>
      <w:pPr>
        <w:ind w:left="6027" w:hanging="173"/>
      </w:pPr>
      <w:rPr>
        <w:rFonts w:hint="default"/>
        <w:lang w:val="hr-HR" w:eastAsia="en-US" w:bidi="ar-SA"/>
      </w:rPr>
    </w:lvl>
    <w:lvl w:ilvl="6" w:tplc="E0AA5F96">
      <w:numFmt w:val="bullet"/>
      <w:lvlText w:val="•"/>
      <w:lvlJc w:val="left"/>
      <w:pPr>
        <w:ind w:left="7005" w:hanging="173"/>
      </w:pPr>
      <w:rPr>
        <w:rFonts w:hint="default"/>
        <w:lang w:val="hr-HR" w:eastAsia="en-US" w:bidi="ar-SA"/>
      </w:rPr>
    </w:lvl>
    <w:lvl w:ilvl="7" w:tplc="91D86E7A">
      <w:numFmt w:val="bullet"/>
      <w:lvlText w:val="•"/>
      <w:lvlJc w:val="left"/>
      <w:pPr>
        <w:ind w:left="7982" w:hanging="173"/>
      </w:pPr>
      <w:rPr>
        <w:rFonts w:hint="default"/>
        <w:lang w:val="hr-HR" w:eastAsia="en-US" w:bidi="ar-SA"/>
      </w:rPr>
    </w:lvl>
    <w:lvl w:ilvl="8" w:tplc="D01A041A">
      <w:numFmt w:val="bullet"/>
      <w:lvlText w:val="•"/>
      <w:lvlJc w:val="left"/>
      <w:pPr>
        <w:ind w:left="8960" w:hanging="173"/>
      </w:pPr>
      <w:rPr>
        <w:rFonts w:hint="default"/>
        <w:lang w:val="hr-HR" w:eastAsia="en-US" w:bidi="ar-SA"/>
      </w:rPr>
    </w:lvl>
  </w:abstractNum>
  <w:abstractNum w:abstractNumId="168" w15:restartNumberingAfterBreak="0">
    <w:nsid w:val="48C02171"/>
    <w:multiLevelType w:val="hybridMultilevel"/>
    <w:tmpl w:val="38242084"/>
    <w:lvl w:ilvl="0" w:tplc="CA2C76A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6AB4D970">
      <w:numFmt w:val="bullet"/>
      <w:lvlText w:val="•"/>
      <w:lvlJc w:val="left"/>
      <w:pPr>
        <w:ind w:left="2261" w:hanging="285"/>
      </w:pPr>
      <w:rPr>
        <w:rFonts w:hint="default"/>
        <w:lang w:val="hr-HR" w:eastAsia="en-US" w:bidi="ar-SA"/>
      </w:rPr>
    </w:lvl>
    <w:lvl w:ilvl="2" w:tplc="58B68FBA">
      <w:numFmt w:val="bullet"/>
      <w:lvlText w:val="•"/>
      <w:lvlJc w:val="left"/>
      <w:pPr>
        <w:ind w:left="3223" w:hanging="285"/>
      </w:pPr>
      <w:rPr>
        <w:rFonts w:hint="default"/>
        <w:lang w:val="hr-HR" w:eastAsia="en-US" w:bidi="ar-SA"/>
      </w:rPr>
    </w:lvl>
    <w:lvl w:ilvl="3" w:tplc="6B3AF948">
      <w:numFmt w:val="bullet"/>
      <w:lvlText w:val="•"/>
      <w:lvlJc w:val="left"/>
      <w:pPr>
        <w:ind w:left="4184" w:hanging="285"/>
      </w:pPr>
      <w:rPr>
        <w:rFonts w:hint="default"/>
        <w:lang w:val="hr-HR" w:eastAsia="en-US" w:bidi="ar-SA"/>
      </w:rPr>
    </w:lvl>
    <w:lvl w:ilvl="4" w:tplc="CE065E08">
      <w:numFmt w:val="bullet"/>
      <w:lvlText w:val="•"/>
      <w:lvlJc w:val="left"/>
      <w:pPr>
        <w:ind w:left="5146" w:hanging="285"/>
      </w:pPr>
      <w:rPr>
        <w:rFonts w:hint="default"/>
        <w:lang w:val="hr-HR" w:eastAsia="en-US" w:bidi="ar-SA"/>
      </w:rPr>
    </w:lvl>
    <w:lvl w:ilvl="5" w:tplc="F320B6AC">
      <w:numFmt w:val="bullet"/>
      <w:lvlText w:val="•"/>
      <w:lvlJc w:val="left"/>
      <w:pPr>
        <w:ind w:left="6107" w:hanging="285"/>
      </w:pPr>
      <w:rPr>
        <w:rFonts w:hint="default"/>
        <w:lang w:val="hr-HR" w:eastAsia="en-US" w:bidi="ar-SA"/>
      </w:rPr>
    </w:lvl>
    <w:lvl w:ilvl="6" w:tplc="71A06184">
      <w:numFmt w:val="bullet"/>
      <w:lvlText w:val="•"/>
      <w:lvlJc w:val="left"/>
      <w:pPr>
        <w:ind w:left="7069" w:hanging="285"/>
      </w:pPr>
      <w:rPr>
        <w:rFonts w:hint="default"/>
        <w:lang w:val="hr-HR" w:eastAsia="en-US" w:bidi="ar-SA"/>
      </w:rPr>
    </w:lvl>
    <w:lvl w:ilvl="7" w:tplc="73422BE4">
      <w:numFmt w:val="bullet"/>
      <w:lvlText w:val="•"/>
      <w:lvlJc w:val="left"/>
      <w:pPr>
        <w:ind w:left="8030" w:hanging="285"/>
      </w:pPr>
      <w:rPr>
        <w:rFonts w:hint="default"/>
        <w:lang w:val="hr-HR" w:eastAsia="en-US" w:bidi="ar-SA"/>
      </w:rPr>
    </w:lvl>
    <w:lvl w:ilvl="8" w:tplc="55D09CC6">
      <w:numFmt w:val="bullet"/>
      <w:lvlText w:val="•"/>
      <w:lvlJc w:val="left"/>
      <w:pPr>
        <w:ind w:left="8992" w:hanging="285"/>
      </w:pPr>
      <w:rPr>
        <w:rFonts w:hint="default"/>
        <w:lang w:val="hr-HR" w:eastAsia="en-US" w:bidi="ar-SA"/>
      </w:rPr>
    </w:lvl>
  </w:abstractNum>
  <w:abstractNum w:abstractNumId="169" w15:restartNumberingAfterBreak="0">
    <w:nsid w:val="49063D35"/>
    <w:multiLevelType w:val="hybridMultilevel"/>
    <w:tmpl w:val="905CA454"/>
    <w:lvl w:ilvl="0" w:tplc="C5EEDD4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BDE0F370">
      <w:numFmt w:val="bullet"/>
      <w:lvlText w:val="•"/>
      <w:lvlJc w:val="left"/>
      <w:pPr>
        <w:ind w:left="2261" w:hanging="285"/>
      </w:pPr>
      <w:rPr>
        <w:rFonts w:hint="default"/>
        <w:lang w:val="hr-HR" w:eastAsia="en-US" w:bidi="ar-SA"/>
      </w:rPr>
    </w:lvl>
    <w:lvl w:ilvl="2" w:tplc="B4B2A74E">
      <w:numFmt w:val="bullet"/>
      <w:lvlText w:val="•"/>
      <w:lvlJc w:val="left"/>
      <w:pPr>
        <w:ind w:left="3223" w:hanging="285"/>
      </w:pPr>
      <w:rPr>
        <w:rFonts w:hint="default"/>
        <w:lang w:val="hr-HR" w:eastAsia="en-US" w:bidi="ar-SA"/>
      </w:rPr>
    </w:lvl>
    <w:lvl w:ilvl="3" w:tplc="D1A8C694">
      <w:numFmt w:val="bullet"/>
      <w:lvlText w:val="•"/>
      <w:lvlJc w:val="left"/>
      <w:pPr>
        <w:ind w:left="4184" w:hanging="285"/>
      </w:pPr>
      <w:rPr>
        <w:rFonts w:hint="default"/>
        <w:lang w:val="hr-HR" w:eastAsia="en-US" w:bidi="ar-SA"/>
      </w:rPr>
    </w:lvl>
    <w:lvl w:ilvl="4" w:tplc="BCA2473A">
      <w:numFmt w:val="bullet"/>
      <w:lvlText w:val="•"/>
      <w:lvlJc w:val="left"/>
      <w:pPr>
        <w:ind w:left="5146" w:hanging="285"/>
      </w:pPr>
      <w:rPr>
        <w:rFonts w:hint="default"/>
        <w:lang w:val="hr-HR" w:eastAsia="en-US" w:bidi="ar-SA"/>
      </w:rPr>
    </w:lvl>
    <w:lvl w:ilvl="5" w:tplc="0DDE49D4">
      <w:numFmt w:val="bullet"/>
      <w:lvlText w:val="•"/>
      <w:lvlJc w:val="left"/>
      <w:pPr>
        <w:ind w:left="6107" w:hanging="285"/>
      </w:pPr>
      <w:rPr>
        <w:rFonts w:hint="default"/>
        <w:lang w:val="hr-HR" w:eastAsia="en-US" w:bidi="ar-SA"/>
      </w:rPr>
    </w:lvl>
    <w:lvl w:ilvl="6" w:tplc="B86EF802">
      <w:numFmt w:val="bullet"/>
      <w:lvlText w:val="•"/>
      <w:lvlJc w:val="left"/>
      <w:pPr>
        <w:ind w:left="7069" w:hanging="285"/>
      </w:pPr>
      <w:rPr>
        <w:rFonts w:hint="default"/>
        <w:lang w:val="hr-HR" w:eastAsia="en-US" w:bidi="ar-SA"/>
      </w:rPr>
    </w:lvl>
    <w:lvl w:ilvl="7" w:tplc="10FE3E76">
      <w:numFmt w:val="bullet"/>
      <w:lvlText w:val="•"/>
      <w:lvlJc w:val="left"/>
      <w:pPr>
        <w:ind w:left="8030" w:hanging="285"/>
      </w:pPr>
      <w:rPr>
        <w:rFonts w:hint="default"/>
        <w:lang w:val="hr-HR" w:eastAsia="en-US" w:bidi="ar-SA"/>
      </w:rPr>
    </w:lvl>
    <w:lvl w:ilvl="8" w:tplc="C3C29538">
      <w:numFmt w:val="bullet"/>
      <w:lvlText w:val="•"/>
      <w:lvlJc w:val="left"/>
      <w:pPr>
        <w:ind w:left="8992" w:hanging="285"/>
      </w:pPr>
      <w:rPr>
        <w:rFonts w:hint="default"/>
        <w:lang w:val="hr-HR" w:eastAsia="en-US" w:bidi="ar-SA"/>
      </w:rPr>
    </w:lvl>
  </w:abstractNum>
  <w:abstractNum w:abstractNumId="170" w15:restartNumberingAfterBreak="0">
    <w:nsid w:val="497A113B"/>
    <w:multiLevelType w:val="hybridMultilevel"/>
    <w:tmpl w:val="8ECCA3B6"/>
    <w:lvl w:ilvl="0" w:tplc="22C8A75A">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B1244754">
      <w:numFmt w:val="bullet"/>
      <w:lvlText w:val="•"/>
      <w:lvlJc w:val="left"/>
      <w:pPr>
        <w:ind w:left="2261" w:hanging="285"/>
      </w:pPr>
      <w:rPr>
        <w:rFonts w:hint="default"/>
        <w:lang w:val="hr-HR" w:eastAsia="en-US" w:bidi="ar-SA"/>
      </w:rPr>
    </w:lvl>
    <w:lvl w:ilvl="2" w:tplc="CBBA5E44">
      <w:numFmt w:val="bullet"/>
      <w:lvlText w:val="•"/>
      <w:lvlJc w:val="left"/>
      <w:pPr>
        <w:ind w:left="3223" w:hanging="285"/>
      </w:pPr>
      <w:rPr>
        <w:rFonts w:hint="default"/>
        <w:lang w:val="hr-HR" w:eastAsia="en-US" w:bidi="ar-SA"/>
      </w:rPr>
    </w:lvl>
    <w:lvl w:ilvl="3" w:tplc="D9CE689A">
      <w:numFmt w:val="bullet"/>
      <w:lvlText w:val="•"/>
      <w:lvlJc w:val="left"/>
      <w:pPr>
        <w:ind w:left="4184" w:hanging="285"/>
      </w:pPr>
      <w:rPr>
        <w:rFonts w:hint="default"/>
        <w:lang w:val="hr-HR" w:eastAsia="en-US" w:bidi="ar-SA"/>
      </w:rPr>
    </w:lvl>
    <w:lvl w:ilvl="4" w:tplc="5D1ED354">
      <w:numFmt w:val="bullet"/>
      <w:lvlText w:val="•"/>
      <w:lvlJc w:val="left"/>
      <w:pPr>
        <w:ind w:left="5146" w:hanging="285"/>
      </w:pPr>
      <w:rPr>
        <w:rFonts w:hint="default"/>
        <w:lang w:val="hr-HR" w:eastAsia="en-US" w:bidi="ar-SA"/>
      </w:rPr>
    </w:lvl>
    <w:lvl w:ilvl="5" w:tplc="B5262AC4">
      <w:numFmt w:val="bullet"/>
      <w:lvlText w:val="•"/>
      <w:lvlJc w:val="left"/>
      <w:pPr>
        <w:ind w:left="6107" w:hanging="285"/>
      </w:pPr>
      <w:rPr>
        <w:rFonts w:hint="default"/>
        <w:lang w:val="hr-HR" w:eastAsia="en-US" w:bidi="ar-SA"/>
      </w:rPr>
    </w:lvl>
    <w:lvl w:ilvl="6" w:tplc="274E59DC">
      <w:numFmt w:val="bullet"/>
      <w:lvlText w:val="•"/>
      <w:lvlJc w:val="left"/>
      <w:pPr>
        <w:ind w:left="7069" w:hanging="285"/>
      </w:pPr>
      <w:rPr>
        <w:rFonts w:hint="default"/>
        <w:lang w:val="hr-HR" w:eastAsia="en-US" w:bidi="ar-SA"/>
      </w:rPr>
    </w:lvl>
    <w:lvl w:ilvl="7" w:tplc="AC92E5BA">
      <w:numFmt w:val="bullet"/>
      <w:lvlText w:val="•"/>
      <w:lvlJc w:val="left"/>
      <w:pPr>
        <w:ind w:left="8030" w:hanging="285"/>
      </w:pPr>
      <w:rPr>
        <w:rFonts w:hint="default"/>
        <w:lang w:val="hr-HR" w:eastAsia="en-US" w:bidi="ar-SA"/>
      </w:rPr>
    </w:lvl>
    <w:lvl w:ilvl="8" w:tplc="B2FCE162">
      <w:numFmt w:val="bullet"/>
      <w:lvlText w:val="•"/>
      <w:lvlJc w:val="left"/>
      <w:pPr>
        <w:ind w:left="8992" w:hanging="285"/>
      </w:pPr>
      <w:rPr>
        <w:rFonts w:hint="default"/>
        <w:lang w:val="hr-HR" w:eastAsia="en-US" w:bidi="ar-SA"/>
      </w:rPr>
    </w:lvl>
  </w:abstractNum>
  <w:abstractNum w:abstractNumId="171" w15:restartNumberingAfterBreak="0">
    <w:nsid w:val="49BA2EC1"/>
    <w:multiLevelType w:val="hybridMultilevel"/>
    <w:tmpl w:val="B86EFBB2"/>
    <w:lvl w:ilvl="0" w:tplc="7ADA5B56">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8FDC7234">
      <w:numFmt w:val="bullet"/>
      <w:lvlText w:val="•"/>
      <w:lvlJc w:val="left"/>
      <w:pPr>
        <w:ind w:left="2261" w:hanging="285"/>
      </w:pPr>
      <w:rPr>
        <w:rFonts w:hint="default"/>
        <w:lang w:val="hr-HR" w:eastAsia="en-US" w:bidi="ar-SA"/>
      </w:rPr>
    </w:lvl>
    <w:lvl w:ilvl="2" w:tplc="8F541DD4">
      <w:numFmt w:val="bullet"/>
      <w:lvlText w:val="•"/>
      <w:lvlJc w:val="left"/>
      <w:pPr>
        <w:ind w:left="3223" w:hanging="285"/>
      </w:pPr>
      <w:rPr>
        <w:rFonts w:hint="default"/>
        <w:lang w:val="hr-HR" w:eastAsia="en-US" w:bidi="ar-SA"/>
      </w:rPr>
    </w:lvl>
    <w:lvl w:ilvl="3" w:tplc="BEBE2976">
      <w:numFmt w:val="bullet"/>
      <w:lvlText w:val="•"/>
      <w:lvlJc w:val="left"/>
      <w:pPr>
        <w:ind w:left="4184" w:hanging="285"/>
      </w:pPr>
      <w:rPr>
        <w:rFonts w:hint="default"/>
        <w:lang w:val="hr-HR" w:eastAsia="en-US" w:bidi="ar-SA"/>
      </w:rPr>
    </w:lvl>
    <w:lvl w:ilvl="4" w:tplc="03A88EC2">
      <w:numFmt w:val="bullet"/>
      <w:lvlText w:val="•"/>
      <w:lvlJc w:val="left"/>
      <w:pPr>
        <w:ind w:left="5146" w:hanging="285"/>
      </w:pPr>
      <w:rPr>
        <w:rFonts w:hint="default"/>
        <w:lang w:val="hr-HR" w:eastAsia="en-US" w:bidi="ar-SA"/>
      </w:rPr>
    </w:lvl>
    <w:lvl w:ilvl="5" w:tplc="19FE66C6">
      <w:numFmt w:val="bullet"/>
      <w:lvlText w:val="•"/>
      <w:lvlJc w:val="left"/>
      <w:pPr>
        <w:ind w:left="6107" w:hanging="285"/>
      </w:pPr>
      <w:rPr>
        <w:rFonts w:hint="default"/>
        <w:lang w:val="hr-HR" w:eastAsia="en-US" w:bidi="ar-SA"/>
      </w:rPr>
    </w:lvl>
    <w:lvl w:ilvl="6" w:tplc="59A8FBFC">
      <w:numFmt w:val="bullet"/>
      <w:lvlText w:val="•"/>
      <w:lvlJc w:val="left"/>
      <w:pPr>
        <w:ind w:left="7069" w:hanging="285"/>
      </w:pPr>
      <w:rPr>
        <w:rFonts w:hint="default"/>
        <w:lang w:val="hr-HR" w:eastAsia="en-US" w:bidi="ar-SA"/>
      </w:rPr>
    </w:lvl>
    <w:lvl w:ilvl="7" w:tplc="A5AC4644">
      <w:numFmt w:val="bullet"/>
      <w:lvlText w:val="•"/>
      <w:lvlJc w:val="left"/>
      <w:pPr>
        <w:ind w:left="8030" w:hanging="285"/>
      </w:pPr>
      <w:rPr>
        <w:rFonts w:hint="default"/>
        <w:lang w:val="hr-HR" w:eastAsia="en-US" w:bidi="ar-SA"/>
      </w:rPr>
    </w:lvl>
    <w:lvl w:ilvl="8" w:tplc="35DCB494">
      <w:numFmt w:val="bullet"/>
      <w:lvlText w:val="•"/>
      <w:lvlJc w:val="left"/>
      <w:pPr>
        <w:ind w:left="8992" w:hanging="285"/>
      </w:pPr>
      <w:rPr>
        <w:rFonts w:hint="default"/>
        <w:lang w:val="hr-HR" w:eastAsia="en-US" w:bidi="ar-SA"/>
      </w:rPr>
    </w:lvl>
  </w:abstractNum>
  <w:abstractNum w:abstractNumId="172" w15:restartNumberingAfterBreak="0">
    <w:nsid w:val="49E1081A"/>
    <w:multiLevelType w:val="hybridMultilevel"/>
    <w:tmpl w:val="16869A60"/>
    <w:lvl w:ilvl="0" w:tplc="BE4CEF5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0CAA2B22">
      <w:numFmt w:val="bullet"/>
      <w:lvlText w:val="•"/>
      <w:lvlJc w:val="left"/>
      <w:pPr>
        <w:ind w:left="2261" w:hanging="285"/>
      </w:pPr>
      <w:rPr>
        <w:rFonts w:hint="default"/>
        <w:lang w:val="hr-HR" w:eastAsia="en-US" w:bidi="ar-SA"/>
      </w:rPr>
    </w:lvl>
    <w:lvl w:ilvl="2" w:tplc="2B048700">
      <w:numFmt w:val="bullet"/>
      <w:lvlText w:val="•"/>
      <w:lvlJc w:val="left"/>
      <w:pPr>
        <w:ind w:left="3223" w:hanging="285"/>
      </w:pPr>
      <w:rPr>
        <w:rFonts w:hint="default"/>
        <w:lang w:val="hr-HR" w:eastAsia="en-US" w:bidi="ar-SA"/>
      </w:rPr>
    </w:lvl>
    <w:lvl w:ilvl="3" w:tplc="9516F642">
      <w:numFmt w:val="bullet"/>
      <w:lvlText w:val="•"/>
      <w:lvlJc w:val="left"/>
      <w:pPr>
        <w:ind w:left="4184" w:hanging="285"/>
      </w:pPr>
      <w:rPr>
        <w:rFonts w:hint="default"/>
        <w:lang w:val="hr-HR" w:eastAsia="en-US" w:bidi="ar-SA"/>
      </w:rPr>
    </w:lvl>
    <w:lvl w:ilvl="4" w:tplc="0B2AC054">
      <w:numFmt w:val="bullet"/>
      <w:lvlText w:val="•"/>
      <w:lvlJc w:val="left"/>
      <w:pPr>
        <w:ind w:left="5146" w:hanging="285"/>
      </w:pPr>
      <w:rPr>
        <w:rFonts w:hint="default"/>
        <w:lang w:val="hr-HR" w:eastAsia="en-US" w:bidi="ar-SA"/>
      </w:rPr>
    </w:lvl>
    <w:lvl w:ilvl="5" w:tplc="EB5A8754">
      <w:numFmt w:val="bullet"/>
      <w:lvlText w:val="•"/>
      <w:lvlJc w:val="left"/>
      <w:pPr>
        <w:ind w:left="6107" w:hanging="285"/>
      </w:pPr>
      <w:rPr>
        <w:rFonts w:hint="default"/>
        <w:lang w:val="hr-HR" w:eastAsia="en-US" w:bidi="ar-SA"/>
      </w:rPr>
    </w:lvl>
    <w:lvl w:ilvl="6" w:tplc="0B60D748">
      <w:numFmt w:val="bullet"/>
      <w:lvlText w:val="•"/>
      <w:lvlJc w:val="left"/>
      <w:pPr>
        <w:ind w:left="7069" w:hanging="285"/>
      </w:pPr>
      <w:rPr>
        <w:rFonts w:hint="default"/>
        <w:lang w:val="hr-HR" w:eastAsia="en-US" w:bidi="ar-SA"/>
      </w:rPr>
    </w:lvl>
    <w:lvl w:ilvl="7" w:tplc="78D4EAC8">
      <w:numFmt w:val="bullet"/>
      <w:lvlText w:val="•"/>
      <w:lvlJc w:val="left"/>
      <w:pPr>
        <w:ind w:left="8030" w:hanging="285"/>
      </w:pPr>
      <w:rPr>
        <w:rFonts w:hint="default"/>
        <w:lang w:val="hr-HR" w:eastAsia="en-US" w:bidi="ar-SA"/>
      </w:rPr>
    </w:lvl>
    <w:lvl w:ilvl="8" w:tplc="C2245DFA">
      <w:numFmt w:val="bullet"/>
      <w:lvlText w:val="•"/>
      <w:lvlJc w:val="left"/>
      <w:pPr>
        <w:ind w:left="8992" w:hanging="285"/>
      </w:pPr>
      <w:rPr>
        <w:rFonts w:hint="default"/>
        <w:lang w:val="hr-HR" w:eastAsia="en-US" w:bidi="ar-SA"/>
      </w:rPr>
    </w:lvl>
  </w:abstractNum>
  <w:abstractNum w:abstractNumId="173" w15:restartNumberingAfterBreak="0">
    <w:nsid w:val="4B4F6C3B"/>
    <w:multiLevelType w:val="hybridMultilevel"/>
    <w:tmpl w:val="C3C024F0"/>
    <w:lvl w:ilvl="0" w:tplc="76CAC31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6BFE57EE">
      <w:numFmt w:val="bullet"/>
      <w:lvlText w:val="•"/>
      <w:lvlJc w:val="left"/>
      <w:pPr>
        <w:ind w:left="2261" w:hanging="285"/>
      </w:pPr>
      <w:rPr>
        <w:rFonts w:hint="default"/>
        <w:lang w:val="hr-HR" w:eastAsia="en-US" w:bidi="ar-SA"/>
      </w:rPr>
    </w:lvl>
    <w:lvl w:ilvl="2" w:tplc="AECC4E58">
      <w:numFmt w:val="bullet"/>
      <w:lvlText w:val="•"/>
      <w:lvlJc w:val="left"/>
      <w:pPr>
        <w:ind w:left="3223" w:hanging="285"/>
      </w:pPr>
      <w:rPr>
        <w:rFonts w:hint="default"/>
        <w:lang w:val="hr-HR" w:eastAsia="en-US" w:bidi="ar-SA"/>
      </w:rPr>
    </w:lvl>
    <w:lvl w:ilvl="3" w:tplc="FDE03E48">
      <w:numFmt w:val="bullet"/>
      <w:lvlText w:val="•"/>
      <w:lvlJc w:val="left"/>
      <w:pPr>
        <w:ind w:left="4184" w:hanging="285"/>
      </w:pPr>
      <w:rPr>
        <w:rFonts w:hint="default"/>
        <w:lang w:val="hr-HR" w:eastAsia="en-US" w:bidi="ar-SA"/>
      </w:rPr>
    </w:lvl>
    <w:lvl w:ilvl="4" w:tplc="E554453A">
      <w:numFmt w:val="bullet"/>
      <w:lvlText w:val="•"/>
      <w:lvlJc w:val="left"/>
      <w:pPr>
        <w:ind w:left="5146" w:hanging="285"/>
      </w:pPr>
      <w:rPr>
        <w:rFonts w:hint="default"/>
        <w:lang w:val="hr-HR" w:eastAsia="en-US" w:bidi="ar-SA"/>
      </w:rPr>
    </w:lvl>
    <w:lvl w:ilvl="5" w:tplc="3A86980E">
      <w:numFmt w:val="bullet"/>
      <w:lvlText w:val="•"/>
      <w:lvlJc w:val="left"/>
      <w:pPr>
        <w:ind w:left="6107" w:hanging="285"/>
      </w:pPr>
      <w:rPr>
        <w:rFonts w:hint="default"/>
        <w:lang w:val="hr-HR" w:eastAsia="en-US" w:bidi="ar-SA"/>
      </w:rPr>
    </w:lvl>
    <w:lvl w:ilvl="6" w:tplc="F2AC687E">
      <w:numFmt w:val="bullet"/>
      <w:lvlText w:val="•"/>
      <w:lvlJc w:val="left"/>
      <w:pPr>
        <w:ind w:left="7069" w:hanging="285"/>
      </w:pPr>
      <w:rPr>
        <w:rFonts w:hint="default"/>
        <w:lang w:val="hr-HR" w:eastAsia="en-US" w:bidi="ar-SA"/>
      </w:rPr>
    </w:lvl>
    <w:lvl w:ilvl="7" w:tplc="3BB2A402">
      <w:numFmt w:val="bullet"/>
      <w:lvlText w:val="•"/>
      <w:lvlJc w:val="left"/>
      <w:pPr>
        <w:ind w:left="8030" w:hanging="285"/>
      </w:pPr>
      <w:rPr>
        <w:rFonts w:hint="default"/>
        <w:lang w:val="hr-HR" w:eastAsia="en-US" w:bidi="ar-SA"/>
      </w:rPr>
    </w:lvl>
    <w:lvl w:ilvl="8" w:tplc="949E0F7C">
      <w:numFmt w:val="bullet"/>
      <w:lvlText w:val="•"/>
      <w:lvlJc w:val="left"/>
      <w:pPr>
        <w:ind w:left="8992" w:hanging="285"/>
      </w:pPr>
      <w:rPr>
        <w:rFonts w:hint="default"/>
        <w:lang w:val="hr-HR" w:eastAsia="en-US" w:bidi="ar-SA"/>
      </w:rPr>
    </w:lvl>
  </w:abstractNum>
  <w:abstractNum w:abstractNumId="174" w15:restartNumberingAfterBreak="0">
    <w:nsid w:val="4C3C68B9"/>
    <w:multiLevelType w:val="hybridMultilevel"/>
    <w:tmpl w:val="BD526E82"/>
    <w:lvl w:ilvl="0" w:tplc="F24C1042">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1DDE4088">
      <w:numFmt w:val="bullet"/>
      <w:lvlText w:val="•"/>
      <w:lvlJc w:val="left"/>
      <w:pPr>
        <w:ind w:left="2261" w:hanging="285"/>
      </w:pPr>
      <w:rPr>
        <w:rFonts w:hint="default"/>
        <w:lang w:val="hr-HR" w:eastAsia="en-US" w:bidi="ar-SA"/>
      </w:rPr>
    </w:lvl>
    <w:lvl w:ilvl="2" w:tplc="2DA0B3F4">
      <w:numFmt w:val="bullet"/>
      <w:lvlText w:val="•"/>
      <w:lvlJc w:val="left"/>
      <w:pPr>
        <w:ind w:left="3223" w:hanging="285"/>
      </w:pPr>
      <w:rPr>
        <w:rFonts w:hint="default"/>
        <w:lang w:val="hr-HR" w:eastAsia="en-US" w:bidi="ar-SA"/>
      </w:rPr>
    </w:lvl>
    <w:lvl w:ilvl="3" w:tplc="2E0AAD2E">
      <w:numFmt w:val="bullet"/>
      <w:lvlText w:val="•"/>
      <w:lvlJc w:val="left"/>
      <w:pPr>
        <w:ind w:left="4184" w:hanging="285"/>
      </w:pPr>
      <w:rPr>
        <w:rFonts w:hint="default"/>
        <w:lang w:val="hr-HR" w:eastAsia="en-US" w:bidi="ar-SA"/>
      </w:rPr>
    </w:lvl>
    <w:lvl w:ilvl="4" w:tplc="68980E0C">
      <w:numFmt w:val="bullet"/>
      <w:lvlText w:val="•"/>
      <w:lvlJc w:val="left"/>
      <w:pPr>
        <w:ind w:left="5146" w:hanging="285"/>
      </w:pPr>
      <w:rPr>
        <w:rFonts w:hint="default"/>
        <w:lang w:val="hr-HR" w:eastAsia="en-US" w:bidi="ar-SA"/>
      </w:rPr>
    </w:lvl>
    <w:lvl w:ilvl="5" w:tplc="4290FDF8">
      <w:numFmt w:val="bullet"/>
      <w:lvlText w:val="•"/>
      <w:lvlJc w:val="left"/>
      <w:pPr>
        <w:ind w:left="6107" w:hanging="285"/>
      </w:pPr>
      <w:rPr>
        <w:rFonts w:hint="default"/>
        <w:lang w:val="hr-HR" w:eastAsia="en-US" w:bidi="ar-SA"/>
      </w:rPr>
    </w:lvl>
    <w:lvl w:ilvl="6" w:tplc="B6D8F4D4">
      <w:numFmt w:val="bullet"/>
      <w:lvlText w:val="•"/>
      <w:lvlJc w:val="left"/>
      <w:pPr>
        <w:ind w:left="7069" w:hanging="285"/>
      </w:pPr>
      <w:rPr>
        <w:rFonts w:hint="default"/>
        <w:lang w:val="hr-HR" w:eastAsia="en-US" w:bidi="ar-SA"/>
      </w:rPr>
    </w:lvl>
    <w:lvl w:ilvl="7" w:tplc="EE001932">
      <w:numFmt w:val="bullet"/>
      <w:lvlText w:val="•"/>
      <w:lvlJc w:val="left"/>
      <w:pPr>
        <w:ind w:left="8030" w:hanging="285"/>
      </w:pPr>
      <w:rPr>
        <w:rFonts w:hint="default"/>
        <w:lang w:val="hr-HR" w:eastAsia="en-US" w:bidi="ar-SA"/>
      </w:rPr>
    </w:lvl>
    <w:lvl w:ilvl="8" w:tplc="D57695C2">
      <w:numFmt w:val="bullet"/>
      <w:lvlText w:val="•"/>
      <w:lvlJc w:val="left"/>
      <w:pPr>
        <w:ind w:left="8992" w:hanging="285"/>
      </w:pPr>
      <w:rPr>
        <w:rFonts w:hint="default"/>
        <w:lang w:val="hr-HR" w:eastAsia="en-US" w:bidi="ar-SA"/>
      </w:rPr>
    </w:lvl>
  </w:abstractNum>
  <w:abstractNum w:abstractNumId="175" w15:restartNumberingAfterBreak="0">
    <w:nsid w:val="4CCB4BBF"/>
    <w:multiLevelType w:val="hybridMultilevel"/>
    <w:tmpl w:val="49665548"/>
    <w:lvl w:ilvl="0" w:tplc="2F1A71C6">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2186842C">
      <w:numFmt w:val="bullet"/>
      <w:lvlText w:val="•"/>
      <w:lvlJc w:val="left"/>
      <w:pPr>
        <w:ind w:left="2117" w:hanging="173"/>
      </w:pPr>
      <w:rPr>
        <w:rFonts w:hint="default"/>
        <w:lang w:val="hr-HR" w:eastAsia="en-US" w:bidi="ar-SA"/>
      </w:rPr>
    </w:lvl>
    <w:lvl w:ilvl="2" w:tplc="23A26B8C">
      <w:numFmt w:val="bullet"/>
      <w:lvlText w:val="•"/>
      <w:lvlJc w:val="left"/>
      <w:pPr>
        <w:ind w:left="3095" w:hanging="173"/>
      </w:pPr>
      <w:rPr>
        <w:rFonts w:hint="default"/>
        <w:lang w:val="hr-HR" w:eastAsia="en-US" w:bidi="ar-SA"/>
      </w:rPr>
    </w:lvl>
    <w:lvl w:ilvl="3" w:tplc="333A9F06">
      <w:numFmt w:val="bullet"/>
      <w:lvlText w:val="•"/>
      <w:lvlJc w:val="left"/>
      <w:pPr>
        <w:ind w:left="4072" w:hanging="173"/>
      </w:pPr>
      <w:rPr>
        <w:rFonts w:hint="default"/>
        <w:lang w:val="hr-HR" w:eastAsia="en-US" w:bidi="ar-SA"/>
      </w:rPr>
    </w:lvl>
    <w:lvl w:ilvl="4" w:tplc="2BB08164">
      <w:numFmt w:val="bullet"/>
      <w:lvlText w:val="•"/>
      <w:lvlJc w:val="left"/>
      <w:pPr>
        <w:ind w:left="5050" w:hanging="173"/>
      </w:pPr>
      <w:rPr>
        <w:rFonts w:hint="default"/>
        <w:lang w:val="hr-HR" w:eastAsia="en-US" w:bidi="ar-SA"/>
      </w:rPr>
    </w:lvl>
    <w:lvl w:ilvl="5" w:tplc="5EE87A58">
      <w:numFmt w:val="bullet"/>
      <w:lvlText w:val="•"/>
      <w:lvlJc w:val="left"/>
      <w:pPr>
        <w:ind w:left="6027" w:hanging="173"/>
      </w:pPr>
      <w:rPr>
        <w:rFonts w:hint="default"/>
        <w:lang w:val="hr-HR" w:eastAsia="en-US" w:bidi="ar-SA"/>
      </w:rPr>
    </w:lvl>
    <w:lvl w:ilvl="6" w:tplc="1158E132">
      <w:numFmt w:val="bullet"/>
      <w:lvlText w:val="•"/>
      <w:lvlJc w:val="left"/>
      <w:pPr>
        <w:ind w:left="7005" w:hanging="173"/>
      </w:pPr>
      <w:rPr>
        <w:rFonts w:hint="default"/>
        <w:lang w:val="hr-HR" w:eastAsia="en-US" w:bidi="ar-SA"/>
      </w:rPr>
    </w:lvl>
    <w:lvl w:ilvl="7" w:tplc="F9F4B550">
      <w:numFmt w:val="bullet"/>
      <w:lvlText w:val="•"/>
      <w:lvlJc w:val="left"/>
      <w:pPr>
        <w:ind w:left="7982" w:hanging="173"/>
      </w:pPr>
      <w:rPr>
        <w:rFonts w:hint="default"/>
        <w:lang w:val="hr-HR" w:eastAsia="en-US" w:bidi="ar-SA"/>
      </w:rPr>
    </w:lvl>
    <w:lvl w:ilvl="8" w:tplc="666E260E">
      <w:numFmt w:val="bullet"/>
      <w:lvlText w:val="•"/>
      <w:lvlJc w:val="left"/>
      <w:pPr>
        <w:ind w:left="8960" w:hanging="173"/>
      </w:pPr>
      <w:rPr>
        <w:rFonts w:hint="default"/>
        <w:lang w:val="hr-HR" w:eastAsia="en-US" w:bidi="ar-SA"/>
      </w:rPr>
    </w:lvl>
  </w:abstractNum>
  <w:abstractNum w:abstractNumId="176" w15:restartNumberingAfterBreak="0">
    <w:nsid w:val="4CDE1D7A"/>
    <w:multiLevelType w:val="hybridMultilevel"/>
    <w:tmpl w:val="0D18C1A2"/>
    <w:lvl w:ilvl="0" w:tplc="E9F02E3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1186B0AC">
      <w:numFmt w:val="bullet"/>
      <w:lvlText w:val="•"/>
      <w:lvlJc w:val="left"/>
      <w:pPr>
        <w:ind w:left="2261" w:hanging="285"/>
      </w:pPr>
      <w:rPr>
        <w:rFonts w:hint="default"/>
        <w:lang w:val="hr-HR" w:eastAsia="en-US" w:bidi="ar-SA"/>
      </w:rPr>
    </w:lvl>
    <w:lvl w:ilvl="2" w:tplc="5F9A1620">
      <w:numFmt w:val="bullet"/>
      <w:lvlText w:val="•"/>
      <w:lvlJc w:val="left"/>
      <w:pPr>
        <w:ind w:left="3223" w:hanging="285"/>
      </w:pPr>
      <w:rPr>
        <w:rFonts w:hint="default"/>
        <w:lang w:val="hr-HR" w:eastAsia="en-US" w:bidi="ar-SA"/>
      </w:rPr>
    </w:lvl>
    <w:lvl w:ilvl="3" w:tplc="2EF86036">
      <w:numFmt w:val="bullet"/>
      <w:lvlText w:val="•"/>
      <w:lvlJc w:val="left"/>
      <w:pPr>
        <w:ind w:left="4184" w:hanging="285"/>
      </w:pPr>
      <w:rPr>
        <w:rFonts w:hint="default"/>
        <w:lang w:val="hr-HR" w:eastAsia="en-US" w:bidi="ar-SA"/>
      </w:rPr>
    </w:lvl>
    <w:lvl w:ilvl="4" w:tplc="959883B2">
      <w:numFmt w:val="bullet"/>
      <w:lvlText w:val="•"/>
      <w:lvlJc w:val="left"/>
      <w:pPr>
        <w:ind w:left="5146" w:hanging="285"/>
      </w:pPr>
      <w:rPr>
        <w:rFonts w:hint="default"/>
        <w:lang w:val="hr-HR" w:eastAsia="en-US" w:bidi="ar-SA"/>
      </w:rPr>
    </w:lvl>
    <w:lvl w:ilvl="5" w:tplc="B330EF7A">
      <w:numFmt w:val="bullet"/>
      <w:lvlText w:val="•"/>
      <w:lvlJc w:val="left"/>
      <w:pPr>
        <w:ind w:left="6107" w:hanging="285"/>
      </w:pPr>
      <w:rPr>
        <w:rFonts w:hint="default"/>
        <w:lang w:val="hr-HR" w:eastAsia="en-US" w:bidi="ar-SA"/>
      </w:rPr>
    </w:lvl>
    <w:lvl w:ilvl="6" w:tplc="CFBE5A86">
      <w:numFmt w:val="bullet"/>
      <w:lvlText w:val="•"/>
      <w:lvlJc w:val="left"/>
      <w:pPr>
        <w:ind w:left="7069" w:hanging="285"/>
      </w:pPr>
      <w:rPr>
        <w:rFonts w:hint="default"/>
        <w:lang w:val="hr-HR" w:eastAsia="en-US" w:bidi="ar-SA"/>
      </w:rPr>
    </w:lvl>
    <w:lvl w:ilvl="7" w:tplc="4C4A2352">
      <w:numFmt w:val="bullet"/>
      <w:lvlText w:val="•"/>
      <w:lvlJc w:val="left"/>
      <w:pPr>
        <w:ind w:left="8030" w:hanging="285"/>
      </w:pPr>
      <w:rPr>
        <w:rFonts w:hint="default"/>
        <w:lang w:val="hr-HR" w:eastAsia="en-US" w:bidi="ar-SA"/>
      </w:rPr>
    </w:lvl>
    <w:lvl w:ilvl="8" w:tplc="6E36AC26">
      <w:numFmt w:val="bullet"/>
      <w:lvlText w:val="•"/>
      <w:lvlJc w:val="left"/>
      <w:pPr>
        <w:ind w:left="8992" w:hanging="285"/>
      </w:pPr>
      <w:rPr>
        <w:rFonts w:hint="default"/>
        <w:lang w:val="hr-HR" w:eastAsia="en-US" w:bidi="ar-SA"/>
      </w:rPr>
    </w:lvl>
  </w:abstractNum>
  <w:abstractNum w:abstractNumId="177" w15:restartNumberingAfterBreak="0">
    <w:nsid w:val="4DE33341"/>
    <w:multiLevelType w:val="hybridMultilevel"/>
    <w:tmpl w:val="15B4D8AE"/>
    <w:lvl w:ilvl="0" w:tplc="4D44BF6A">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00806F8C">
      <w:numFmt w:val="bullet"/>
      <w:lvlText w:val="•"/>
      <w:lvlJc w:val="left"/>
      <w:pPr>
        <w:ind w:left="2117" w:hanging="173"/>
      </w:pPr>
      <w:rPr>
        <w:rFonts w:hint="default"/>
        <w:lang w:val="hr-HR" w:eastAsia="en-US" w:bidi="ar-SA"/>
      </w:rPr>
    </w:lvl>
    <w:lvl w:ilvl="2" w:tplc="D55E2CC2">
      <w:numFmt w:val="bullet"/>
      <w:lvlText w:val="•"/>
      <w:lvlJc w:val="left"/>
      <w:pPr>
        <w:ind w:left="3095" w:hanging="173"/>
      </w:pPr>
      <w:rPr>
        <w:rFonts w:hint="default"/>
        <w:lang w:val="hr-HR" w:eastAsia="en-US" w:bidi="ar-SA"/>
      </w:rPr>
    </w:lvl>
    <w:lvl w:ilvl="3" w:tplc="6F1E297A">
      <w:numFmt w:val="bullet"/>
      <w:lvlText w:val="•"/>
      <w:lvlJc w:val="left"/>
      <w:pPr>
        <w:ind w:left="4072" w:hanging="173"/>
      </w:pPr>
      <w:rPr>
        <w:rFonts w:hint="default"/>
        <w:lang w:val="hr-HR" w:eastAsia="en-US" w:bidi="ar-SA"/>
      </w:rPr>
    </w:lvl>
    <w:lvl w:ilvl="4" w:tplc="72047E2E">
      <w:numFmt w:val="bullet"/>
      <w:lvlText w:val="•"/>
      <w:lvlJc w:val="left"/>
      <w:pPr>
        <w:ind w:left="5050" w:hanging="173"/>
      </w:pPr>
      <w:rPr>
        <w:rFonts w:hint="default"/>
        <w:lang w:val="hr-HR" w:eastAsia="en-US" w:bidi="ar-SA"/>
      </w:rPr>
    </w:lvl>
    <w:lvl w:ilvl="5" w:tplc="30326BEE">
      <w:numFmt w:val="bullet"/>
      <w:lvlText w:val="•"/>
      <w:lvlJc w:val="left"/>
      <w:pPr>
        <w:ind w:left="6027" w:hanging="173"/>
      </w:pPr>
      <w:rPr>
        <w:rFonts w:hint="default"/>
        <w:lang w:val="hr-HR" w:eastAsia="en-US" w:bidi="ar-SA"/>
      </w:rPr>
    </w:lvl>
    <w:lvl w:ilvl="6" w:tplc="0F2422B6">
      <w:numFmt w:val="bullet"/>
      <w:lvlText w:val="•"/>
      <w:lvlJc w:val="left"/>
      <w:pPr>
        <w:ind w:left="7005" w:hanging="173"/>
      </w:pPr>
      <w:rPr>
        <w:rFonts w:hint="default"/>
        <w:lang w:val="hr-HR" w:eastAsia="en-US" w:bidi="ar-SA"/>
      </w:rPr>
    </w:lvl>
    <w:lvl w:ilvl="7" w:tplc="12A6A722">
      <w:numFmt w:val="bullet"/>
      <w:lvlText w:val="•"/>
      <w:lvlJc w:val="left"/>
      <w:pPr>
        <w:ind w:left="7982" w:hanging="173"/>
      </w:pPr>
      <w:rPr>
        <w:rFonts w:hint="default"/>
        <w:lang w:val="hr-HR" w:eastAsia="en-US" w:bidi="ar-SA"/>
      </w:rPr>
    </w:lvl>
    <w:lvl w:ilvl="8" w:tplc="5A52733C">
      <w:numFmt w:val="bullet"/>
      <w:lvlText w:val="•"/>
      <w:lvlJc w:val="left"/>
      <w:pPr>
        <w:ind w:left="8960" w:hanging="173"/>
      </w:pPr>
      <w:rPr>
        <w:rFonts w:hint="default"/>
        <w:lang w:val="hr-HR" w:eastAsia="en-US" w:bidi="ar-SA"/>
      </w:rPr>
    </w:lvl>
  </w:abstractNum>
  <w:abstractNum w:abstractNumId="178" w15:restartNumberingAfterBreak="0">
    <w:nsid w:val="4E6B3170"/>
    <w:multiLevelType w:val="hybridMultilevel"/>
    <w:tmpl w:val="A5FAD5A6"/>
    <w:lvl w:ilvl="0" w:tplc="C0D6893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B6A8548">
      <w:numFmt w:val="bullet"/>
      <w:lvlText w:val="•"/>
      <w:lvlJc w:val="left"/>
      <w:pPr>
        <w:ind w:left="2261" w:hanging="285"/>
      </w:pPr>
      <w:rPr>
        <w:rFonts w:hint="default"/>
        <w:lang w:val="hr-HR" w:eastAsia="en-US" w:bidi="ar-SA"/>
      </w:rPr>
    </w:lvl>
    <w:lvl w:ilvl="2" w:tplc="8A58F310">
      <w:numFmt w:val="bullet"/>
      <w:lvlText w:val="•"/>
      <w:lvlJc w:val="left"/>
      <w:pPr>
        <w:ind w:left="3223" w:hanging="285"/>
      </w:pPr>
      <w:rPr>
        <w:rFonts w:hint="default"/>
        <w:lang w:val="hr-HR" w:eastAsia="en-US" w:bidi="ar-SA"/>
      </w:rPr>
    </w:lvl>
    <w:lvl w:ilvl="3" w:tplc="67E061BA">
      <w:numFmt w:val="bullet"/>
      <w:lvlText w:val="•"/>
      <w:lvlJc w:val="left"/>
      <w:pPr>
        <w:ind w:left="4184" w:hanging="285"/>
      </w:pPr>
      <w:rPr>
        <w:rFonts w:hint="default"/>
        <w:lang w:val="hr-HR" w:eastAsia="en-US" w:bidi="ar-SA"/>
      </w:rPr>
    </w:lvl>
    <w:lvl w:ilvl="4" w:tplc="9C68CEE8">
      <w:numFmt w:val="bullet"/>
      <w:lvlText w:val="•"/>
      <w:lvlJc w:val="left"/>
      <w:pPr>
        <w:ind w:left="5146" w:hanging="285"/>
      </w:pPr>
      <w:rPr>
        <w:rFonts w:hint="default"/>
        <w:lang w:val="hr-HR" w:eastAsia="en-US" w:bidi="ar-SA"/>
      </w:rPr>
    </w:lvl>
    <w:lvl w:ilvl="5" w:tplc="36E6A750">
      <w:numFmt w:val="bullet"/>
      <w:lvlText w:val="•"/>
      <w:lvlJc w:val="left"/>
      <w:pPr>
        <w:ind w:left="6107" w:hanging="285"/>
      </w:pPr>
      <w:rPr>
        <w:rFonts w:hint="default"/>
        <w:lang w:val="hr-HR" w:eastAsia="en-US" w:bidi="ar-SA"/>
      </w:rPr>
    </w:lvl>
    <w:lvl w:ilvl="6" w:tplc="4AC0F454">
      <w:numFmt w:val="bullet"/>
      <w:lvlText w:val="•"/>
      <w:lvlJc w:val="left"/>
      <w:pPr>
        <w:ind w:left="7069" w:hanging="285"/>
      </w:pPr>
      <w:rPr>
        <w:rFonts w:hint="default"/>
        <w:lang w:val="hr-HR" w:eastAsia="en-US" w:bidi="ar-SA"/>
      </w:rPr>
    </w:lvl>
    <w:lvl w:ilvl="7" w:tplc="ED241D84">
      <w:numFmt w:val="bullet"/>
      <w:lvlText w:val="•"/>
      <w:lvlJc w:val="left"/>
      <w:pPr>
        <w:ind w:left="8030" w:hanging="285"/>
      </w:pPr>
      <w:rPr>
        <w:rFonts w:hint="default"/>
        <w:lang w:val="hr-HR" w:eastAsia="en-US" w:bidi="ar-SA"/>
      </w:rPr>
    </w:lvl>
    <w:lvl w:ilvl="8" w:tplc="ABCAF5EA">
      <w:numFmt w:val="bullet"/>
      <w:lvlText w:val="•"/>
      <w:lvlJc w:val="left"/>
      <w:pPr>
        <w:ind w:left="8992" w:hanging="285"/>
      </w:pPr>
      <w:rPr>
        <w:rFonts w:hint="default"/>
        <w:lang w:val="hr-HR" w:eastAsia="en-US" w:bidi="ar-SA"/>
      </w:rPr>
    </w:lvl>
  </w:abstractNum>
  <w:abstractNum w:abstractNumId="179" w15:restartNumberingAfterBreak="0">
    <w:nsid w:val="4EA25B61"/>
    <w:multiLevelType w:val="hybridMultilevel"/>
    <w:tmpl w:val="E4005136"/>
    <w:lvl w:ilvl="0" w:tplc="EB60887E">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E8708DBC">
      <w:numFmt w:val="bullet"/>
      <w:lvlText w:val="•"/>
      <w:lvlJc w:val="left"/>
      <w:pPr>
        <w:ind w:left="2261" w:hanging="285"/>
      </w:pPr>
      <w:rPr>
        <w:rFonts w:hint="default"/>
        <w:lang w:val="hr-HR" w:eastAsia="en-US" w:bidi="ar-SA"/>
      </w:rPr>
    </w:lvl>
    <w:lvl w:ilvl="2" w:tplc="FEC8D3D2">
      <w:numFmt w:val="bullet"/>
      <w:lvlText w:val="•"/>
      <w:lvlJc w:val="left"/>
      <w:pPr>
        <w:ind w:left="3223" w:hanging="285"/>
      </w:pPr>
      <w:rPr>
        <w:rFonts w:hint="default"/>
        <w:lang w:val="hr-HR" w:eastAsia="en-US" w:bidi="ar-SA"/>
      </w:rPr>
    </w:lvl>
    <w:lvl w:ilvl="3" w:tplc="CF348764">
      <w:numFmt w:val="bullet"/>
      <w:lvlText w:val="•"/>
      <w:lvlJc w:val="left"/>
      <w:pPr>
        <w:ind w:left="4184" w:hanging="285"/>
      </w:pPr>
      <w:rPr>
        <w:rFonts w:hint="default"/>
        <w:lang w:val="hr-HR" w:eastAsia="en-US" w:bidi="ar-SA"/>
      </w:rPr>
    </w:lvl>
    <w:lvl w:ilvl="4" w:tplc="8B805542">
      <w:numFmt w:val="bullet"/>
      <w:lvlText w:val="•"/>
      <w:lvlJc w:val="left"/>
      <w:pPr>
        <w:ind w:left="5146" w:hanging="285"/>
      </w:pPr>
      <w:rPr>
        <w:rFonts w:hint="default"/>
        <w:lang w:val="hr-HR" w:eastAsia="en-US" w:bidi="ar-SA"/>
      </w:rPr>
    </w:lvl>
    <w:lvl w:ilvl="5" w:tplc="42CCEFD2">
      <w:numFmt w:val="bullet"/>
      <w:lvlText w:val="•"/>
      <w:lvlJc w:val="left"/>
      <w:pPr>
        <w:ind w:left="6107" w:hanging="285"/>
      </w:pPr>
      <w:rPr>
        <w:rFonts w:hint="default"/>
        <w:lang w:val="hr-HR" w:eastAsia="en-US" w:bidi="ar-SA"/>
      </w:rPr>
    </w:lvl>
    <w:lvl w:ilvl="6" w:tplc="F09A09EC">
      <w:numFmt w:val="bullet"/>
      <w:lvlText w:val="•"/>
      <w:lvlJc w:val="left"/>
      <w:pPr>
        <w:ind w:left="7069" w:hanging="285"/>
      </w:pPr>
      <w:rPr>
        <w:rFonts w:hint="default"/>
        <w:lang w:val="hr-HR" w:eastAsia="en-US" w:bidi="ar-SA"/>
      </w:rPr>
    </w:lvl>
    <w:lvl w:ilvl="7" w:tplc="DF380064">
      <w:numFmt w:val="bullet"/>
      <w:lvlText w:val="•"/>
      <w:lvlJc w:val="left"/>
      <w:pPr>
        <w:ind w:left="8030" w:hanging="285"/>
      </w:pPr>
      <w:rPr>
        <w:rFonts w:hint="default"/>
        <w:lang w:val="hr-HR" w:eastAsia="en-US" w:bidi="ar-SA"/>
      </w:rPr>
    </w:lvl>
    <w:lvl w:ilvl="8" w:tplc="58B21F88">
      <w:numFmt w:val="bullet"/>
      <w:lvlText w:val="•"/>
      <w:lvlJc w:val="left"/>
      <w:pPr>
        <w:ind w:left="8992" w:hanging="285"/>
      </w:pPr>
      <w:rPr>
        <w:rFonts w:hint="default"/>
        <w:lang w:val="hr-HR" w:eastAsia="en-US" w:bidi="ar-SA"/>
      </w:rPr>
    </w:lvl>
  </w:abstractNum>
  <w:abstractNum w:abstractNumId="180" w15:restartNumberingAfterBreak="0">
    <w:nsid w:val="4F331A37"/>
    <w:multiLevelType w:val="hybridMultilevel"/>
    <w:tmpl w:val="D960E4D0"/>
    <w:lvl w:ilvl="0" w:tplc="83721256">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CBD8BDC6">
      <w:numFmt w:val="bullet"/>
      <w:lvlText w:val="•"/>
      <w:lvlJc w:val="left"/>
      <w:pPr>
        <w:ind w:left="2261" w:hanging="285"/>
      </w:pPr>
      <w:rPr>
        <w:rFonts w:hint="default"/>
        <w:lang w:val="hr-HR" w:eastAsia="en-US" w:bidi="ar-SA"/>
      </w:rPr>
    </w:lvl>
    <w:lvl w:ilvl="2" w:tplc="C78E2E06">
      <w:numFmt w:val="bullet"/>
      <w:lvlText w:val="•"/>
      <w:lvlJc w:val="left"/>
      <w:pPr>
        <w:ind w:left="3223" w:hanging="285"/>
      </w:pPr>
      <w:rPr>
        <w:rFonts w:hint="default"/>
        <w:lang w:val="hr-HR" w:eastAsia="en-US" w:bidi="ar-SA"/>
      </w:rPr>
    </w:lvl>
    <w:lvl w:ilvl="3" w:tplc="190E6E94">
      <w:numFmt w:val="bullet"/>
      <w:lvlText w:val="•"/>
      <w:lvlJc w:val="left"/>
      <w:pPr>
        <w:ind w:left="4184" w:hanging="285"/>
      </w:pPr>
      <w:rPr>
        <w:rFonts w:hint="default"/>
        <w:lang w:val="hr-HR" w:eastAsia="en-US" w:bidi="ar-SA"/>
      </w:rPr>
    </w:lvl>
    <w:lvl w:ilvl="4" w:tplc="B6E067A4">
      <w:numFmt w:val="bullet"/>
      <w:lvlText w:val="•"/>
      <w:lvlJc w:val="left"/>
      <w:pPr>
        <w:ind w:left="5146" w:hanging="285"/>
      </w:pPr>
      <w:rPr>
        <w:rFonts w:hint="default"/>
        <w:lang w:val="hr-HR" w:eastAsia="en-US" w:bidi="ar-SA"/>
      </w:rPr>
    </w:lvl>
    <w:lvl w:ilvl="5" w:tplc="87F2F2D8">
      <w:numFmt w:val="bullet"/>
      <w:lvlText w:val="•"/>
      <w:lvlJc w:val="left"/>
      <w:pPr>
        <w:ind w:left="6107" w:hanging="285"/>
      </w:pPr>
      <w:rPr>
        <w:rFonts w:hint="default"/>
        <w:lang w:val="hr-HR" w:eastAsia="en-US" w:bidi="ar-SA"/>
      </w:rPr>
    </w:lvl>
    <w:lvl w:ilvl="6" w:tplc="FA02A4E8">
      <w:numFmt w:val="bullet"/>
      <w:lvlText w:val="•"/>
      <w:lvlJc w:val="left"/>
      <w:pPr>
        <w:ind w:left="7069" w:hanging="285"/>
      </w:pPr>
      <w:rPr>
        <w:rFonts w:hint="default"/>
        <w:lang w:val="hr-HR" w:eastAsia="en-US" w:bidi="ar-SA"/>
      </w:rPr>
    </w:lvl>
    <w:lvl w:ilvl="7" w:tplc="D80E3A8E">
      <w:numFmt w:val="bullet"/>
      <w:lvlText w:val="•"/>
      <w:lvlJc w:val="left"/>
      <w:pPr>
        <w:ind w:left="8030" w:hanging="285"/>
      </w:pPr>
      <w:rPr>
        <w:rFonts w:hint="default"/>
        <w:lang w:val="hr-HR" w:eastAsia="en-US" w:bidi="ar-SA"/>
      </w:rPr>
    </w:lvl>
    <w:lvl w:ilvl="8" w:tplc="ACF84074">
      <w:numFmt w:val="bullet"/>
      <w:lvlText w:val="•"/>
      <w:lvlJc w:val="left"/>
      <w:pPr>
        <w:ind w:left="8992" w:hanging="285"/>
      </w:pPr>
      <w:rPr>
        <w:rFonts w:hint="default"/>
        <w:lang w:val="hr-HR" w:eastAsia="en-US" w:bidi="ar-SA"/>
      </w:rPr>
    </w:lvl>
  </w:abstractNum>
  <w:abstractNum w:abstractNumId="181" w15:restartNumberingAfterBreak="0">
    <w:nsid w:val="50342A65"/>
    <w:multiLevelType w:val="hybridMultilevel"/>
    <w:tmpl w:val="254E6876"/>
    <w:lvl w:ilvl="0" w:tplc="F4CE4CD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6AC481A0">
      <w:numFmt w:val="bullet"/>
      <w:lvlText w:val="•"/>
      <w:lvlJc w:val="left"/>
      <w:pPr>
        <w:ind w:left="2261" w:hanging="285"/>
      </w:pPr>
      <w:rPr>
        <w:rFonts w:hint="default"/>
        <w:lang w:val="hr-HR" w:eastAsia="en-US" w:bidi="ar-SA"/>
      </w:rPr>
    </w:lvl>
    <w:lvl w:ilvl="2" w:tplc="493837D8">
      <w:numFmt w:val="bullet"/>
      <w:lvlText w:val="•"/>
      <w:lvlJc w:val="left"/>
      <w:pPr>
        <w:ind w:left="3223" w:hanging="285"/>
      </w:pPr>
      <w:rPr>
        <w:rFonts w:hint="default"/>
        <w:lang w:val="hr-HR" w:eastAsia="en-US" w:bidi="ar-SA"/>
      </w:rPr>
    </w:lvl>
    <w:lvl w:ilvl="3" w:tplc="ADF07AFE">
      <w:numFmt w:val="bullet"/>
      <w:lvlText w:val="•"/>
      <w:lvlJc w:val="left"/>
      <w:pPr>
        <w:ind w:left="4184" w:hanging="285"/>
      </w:pPr>
      <w:rPr>
        <w:rFonts w:hint="default"/>
        <w:lang w:val="hr-HR" w:eastAsia="en-US" w:bidi="ar-SA"/>
      </w:rPr>
    </w:lvl>
    <w:lvl w:ilvl="4" w:tplc="E870BB4C">
      <w:numFmt w:val="bullet"/>
      <w:lvlText w:val="•"/>
      <w:lvlJc w:val="left"/>
      <w:pPr>
        <w:ind w:left="5146" w:hanging="285"/>
      </w:pPr>
      <w:rPr>
        <w:rFonts w:hint="default"/>
        <w:lang w:val="hr-HR" w:eastAsia="en-US" w:bidi="ar-SA"/>
      </w:rPr>
    </w:lvl>
    <w:lvl w:ilvl="5" w:tplc="C1A0954A">
      <w:numFmt w:val="bullet"/>
      <w:lvlText w:val="•"/>
      <w:lvlJc w:val="left"/>
      <w:pPr>
        <w:ind w:left="6107" w:hanging="285"/>
      </w:pPr>
      <w:rPr>
        <w:rFonts w:hint="default"/>
        <w:lang w:val="hr-HR" w:eastAsia="en-US" w:bidi="ar-SA"/>
      </w:rPr>
    </w:lvl>
    <w:lvl w:ilvl="6" w:tplc="9D3A441E">
      <w:numFmt w:val="bullet"/>
      <w:lvlText w:val="•"/>
      <w:lvlJc w:val="left"/>
      <w:pPr>
        <w:ind w:left="7069" w:hanging="285"/>
      </w:pPr>
      <w:rPr>
        <w:rFonts w:hint="default"/>
        <w:lang w:val="hr-HR" w:eastAsia="en-US" w:bidi="ar-SA"/>
      </w:rPr>
    </w:lvl>
    <w:lvl w:ilvl="7" w:tplc="AC909E80">
      <w:numFmt w:val="bullet"/>
      <w:lvlText w:val="•"/>
      <w:lvlJc w:val="left"/>
      <w:pPr>
        <w:ind w:left="8030" w:hanging="285"/>
      </w:pPr>
      <w:rPr>
        <w:rFonts w:hint="default"/>
        <w:lang w:val="hr-HR" w:eastAsia="en-US" w:bidi="ar-SA"/>
      </w:rPr>
    </w:lvl>
    <w:lvl w:ilvl="8" w:tplc="287C7BB4">
      <w:numFmt w:val="bullet"/>
      <w:lvlText w:val="•"/>
      <w:lvlJc w:val="left"/>
      <w:pPr>
        <w:ind w:left="8992" w:hanging="285"/>
      </w:pPr>
      <w:rPr>
        <w:rFonts w:hint="default"/>
        <w:lang w:val="hr-HR" w:eastAsia="en-US" w:bidi="ar-SA"/>
      </w:rPr>
    </w:lvl>
  </w:abstractNum>
  <w:abstractNum w:abstractNumId="182" w15:restartNumberingAfterBreak="0">
    <w:nsid w:val="50354F6B"/>
    <w:multiLevelType w:val="hybridMultilevel"/>
    <w:tmpl w:val="E75AE466"/>
    <w:lvl w:ilvl="0" w:tplc="E0EC6EE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E5C4E90">
      <w:numFmt w:val="bullet"/>
      <w:lvlText w:val="•"/>
      <w:lvlJc w:val="left"/>
      <w:pPr>
        <w:ind w:left="2261" w:hanging="285"/>
      </w:pPr>
      <w:rPr>
        <w:rFonts w:hint="default"/>
        <w:lang w:val="hr-HR" w:eastAsia="en-US" w:bidi="ar-SA"/>
      </w:rPr>
    </w:lvl>
    <w:lvl w:ilvl="2" w:tplc="3B8A779C">
      <w:numFmt w:val="bullet"/>
      <w:lvlText w:val="•"/>
      <w:lvlJc w:val="left"/>
      <w:pPr>
        <w:ind w:left="3223" w:hanging="285"/>
      </w:pPr>
      <w:rPr>
        <w:rFonts w:hint="default"/>
        <w:lang w:val="hr-HR" w:eastAsia="en-US" w:bidi="ar-SA"/>
      </w:rPr>
    </w:lvl>
    <w:lvl w:ilvl="3" w:tplc="3C5040E8">
      <w:numFmt w:val="bullet"/>
      <w:lvlText w:val="•"/>
      <w:lvlJc w:val="left"/>
      <w:pPr>
        <w:ind w:left="4184" w:hanging="285"/>
      </w:pPr>
      <w:rPr>
        <w:rFonts w:hint="default"/>
        <w:lang w:val="hr-HR" w:eastAsia="en-US" w:bidi="ar-SA"/>
      </w:rPr>
    </w:lvl>
    <w:lvl w:ilvl="4" w:tplc="72D49C28">
      <w:numFmt w:val="bullet"/>
      <w:lvlText w:val="•"/>
      <w:lvlJc w:val="left"/>
      <w:pPr>
        <w:ind w:left="5146" w:hanging="285"/>
      </w:pPr>
      <w:rPr>
        <w:rFonts w:hint="default"/>
        <w:lang w:val="hr-HR" w:eastAsia="en-US" w:bidi="ar-SA"/>
      </w:rPr>
    </w:lvl>
    <w:lvl w:ilvl="5" w:tplc="1EA89270">
      <w:numFmt w:val="bullet"/>
      <w:lvlText w:val="•"/>
      <w:lvlJc w:val="left"/>
      <w:pPr>
        <w:ind w:left="6107" w:hanging="285"/>
      </w:pPr>
      <w:rPr>
        <w:rFonts w:hint="default"/>
        <w:lang w:val="hr-HR" w:eastAsia="en-US" w:bidi="ar-SA"/>
      </w:rPr>
    </w:lvl>
    <w:lvl w:ilvl="6" w:tplc="452AAE68">
      <w:numFmt w:val="bullet"/>
      <w:lvlText w:val="•"/>
      <w:lvlJc w:val="left"/>
      <w:pPr>
        <w:ind w:left="7069" w:hanging="285"/>
      </w:pPr>
      <w:rPr>
        <w:rFonts w:hint="default"/>
        <w:lang w:val="hr-HR" w:eastAsia="en-US" w:bidi="ar-SA"/>
      </w:rPr>
    </w:lvl>
    <w:lvl w:ilvl="7" w:tplc="3AA8B936">
      <w:numFmt w:val="bullet"/>
      <w:lvlText w:val="•"/>
      <w:lvlJc w:val="left"/>
      <w:pPr>
        <w:ind w:left="8030" w:hanging="285"/>
      </w:pPr>
      <w:rPr>
        <w:rFonts w:hint="default"/>
        <w:lang w:val="hr-HR" w:eastAsia="en-US" w:bidi="ar-SA"/>
      </w:rPr>
    </w:lvl>
    <w:lvl w:ilvl="8" w:tplc="E466D6E4">
      <w:numFmt w:val="bullet"/>
      <w:lvlText w:val="•"/>
      <w:lvlJc w:val="left"/>
      <w:pPr>
        <w:ind w:left="8992" w:hanging="285"/>
      </w:pPr>
      <w:rPr>
        <w:rFonts w:hint="default"/>
        <w:lang w:val="hr-HR" w:eastAsia="en-US" w:bidi="ar-SA"/>
      </w:rPr>
    </w:lvl>
  </w:abstractNum>
  <w:abstractNum w:abstractNumId="183" w15:restartNumberingAfterBreak="0">
    <w:nsid w:val="505A5096"/>
    <w:multiLevelType w:val="hybridMultilevel"/>
    <w:tmpl w:val="AFF4BE72"/>
    <w:lvl w:ilvl="0" w:tplc="9652497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5942296">
      <w:numFmt w:val="bullet"/>
      <w:lvlText w:val="•"/>
      <w:lvlJc w:val="left"/>
      <w:pPr>
        <w:ind w:left="2261" w:hanging="285"/>
      </w:pPr>
      <w:rPr>
        <w:rFonts w:hint="default"/>
        <w:lang w:val="hr-HR" w:eastAsia="en-US" w:bidi="ar-SA"/>
      </w:rPr>
    </w:lvl>
    <w:lvl w:ilvl="2" w:tplc="2C2CEED8">
      <w:numFmt w:val="bullet"/>
      <w:lvlText w:val="•"/>
      <w:lvlJc w:val="left"/>
      <w:pPr>
        <w:ind w:left="3223" w:hanging="285"/>
      </w:pPr>
      <w:rPr>
        <w:rFonts w:hint="default"/>
        <w:lang w:val="hr-HR" w:eastAsia="en-US" w:bidi="ar-SA"/>
      </w:rPr>
    </w:lvl>
    <w:lvl w:ilvl="3" w:tplc="8402DC52">
      <w:numFmt w:val="bullet"/>
      <w:lvlText w:val="•"/>
      <w:lvlJc w:val="left"/>
      <w:pPr>
        <w:ind w:left="4184" w:hanging="285"/>
      </w:pPr>
      <w:rPr>
        <w:rFonts w:hint="default"/>
        <w:lang w:val="hr-HR" w:eastAsia="en-US" w:bidi="ar-SA"/>
      </w:rPr>
    </w:lvl>
    <w:lvl w:ilvl="4" w:tplc="D230F712">
      <w:numFmt w:val="bullet"/>
      <w:lvlText w:val="•"/>
      <w:lvlJc w:val="left"/>
      <w:pPr>
        <w:ind w:left="5146" w:hanging="285"/>
      </w:pPr>
      <w:rPr>
        <w:rFonts w:hint="default"/>
        <w:lang w:val="hr-HR" w:eastAsia="en-US" w:bidi="ar-SA"/>
      </w:rPr>
    </w:lvl>
    <w:lvl w:ilvl="5" w:tplc="1612F478">
      <w:numFmt w:val="bullet"/>
      <w:lvlText w:val="•"/>
      <w:lvlJc w:val="left"/>
      <w:pPr>
        <w:ind w:left="6107" w:hanging="285"/>
      </w:pPr>
      <w:rPr>
        <w:rFonts w:hint="default"/>
        <w:lang w:val="hr-HR" w:eastAsia="en-US" w:bidi="ar-SA"/>
      </w:rPr>
    </w:lvl>
    <w:lvl w:ilvl="6" w:tplc="5DC8212C">
      <w:numFmt w:val="bullet"/>
      <w:lvlText w:val="•"/>
      <w:lvlJc w:val="left"/>
      <w:pPr>
        <w:ind w:left="7069" w:hanging="285"/>
      </w:pPr>
      <w:rPr>
        <w:rFonts w:hint="default"/>
        <w:lang w:val="hr-HR" w:eastAsia="en-US" w:bidi="ar-SA"/>
      </w:rPr>
    </w:lvl>
    <w:lvl w:ilvl="7" w:tplc="D9FE7D48">
      <w:numFmt w:val="bullet"/>
      <w:lvlText w:val="•"/>
      <w:lvlJc w:val="left"/>
      <w:pPr>
        <w:ind w:left="8030" w:hanging="285"/>
      </w:pPr>
      <w:rPr>
        <w:rFonts w:hint="default"/>
        <w:lang w:val="hr-HR" w:eastAsia="en-US" w:bidi="ar-SA"/>
      </w:rPr>
    </w:lvl>
    <w:lvl w:ilvl="8" w:tplc="CFC43276">
      <w:numFmt w:val="bullet"/>
      <w:lvlText w:val="•"/>
      <w:lvlJc w:val="left"/>
      <w:pPr>
        <w:ind w:left="8992" w:hanging="285"/>
      </w:pPr>
      <w:rPr>
        <w:rFonts w:hint="default"/>
        <w:lang w:val="hr-HR" w:eastAsia="en-US" w:bidi="ar-SA"/>
      </w:rPr>
    </w:lvl>
  </w:abstractNum>
  <w:abstractNum w:abstractNumId="184" w15:restartNumberingAfterBreak="0">
    <w:nsid w:val="50714129"/>
    <w:multiLevelType w:val="multilevel"/>
    <w:tmpl w:val="37646E98"/>
    <w:lvl w:ilvl="0">
      <w:start w:val="3"/>
      <w:numFmt w:val="decimal"/>
      <w:lvlText w:val="%1"/>
      <w:lvlJc w:val="left"/>
      <w:pPr>
        <w:ind w:left="1515" w:hanging="501"/>
        <w:jc w:val="left"/>
      </w:pPr>
      <w:rPr>
        <w:rFonts w:hint="default"/>
        <w:lang w:val="hr-HR" w:eastAsia="en-US" w:bidi="ar-SA"/>
      </w:rPr>
    </w:lvl>
    <w:lvl w:ilvl="1">
      <w:start w:val="2"/>
      <w:numFmt w:val="decimal"/>
      <w:lvlText w:val="%1.%2"/>
      <w:lvlJc w:val="left"/>
      <w:pPr>
        <w:ind w:left="1515" w:hanging="501"/>
        <w:jc w:val="left"/>
      </w:pPr>
      <w:rPr>
        <w:rFonts w:hint="default"/>
        <w:lang w:val="hr-HR" w:eastAsia="en-US" w:bidi="ar-SA"/>
      </w:rPr>
    </w:lvl>
    <w:lvl w:ilvl="2">
      <w:start w:val="7"/>
      <w:numFmt w:val="decimal"/>
      <w:lvlText w:val="%1.%2.%3."/>
      <w:lvlJc w:val="left"/>
      <w:pPr>
        <w:ind w:left="1515" w:hanging="501"/>
        <w:jc w:val="left"/>
      </w:pPr>
      <w:rPr>
        <w:rFonts w:ascii="Arial Narrow" w:eastAsia="Arial Narrow" w:hAnsi="Arial Narrow" w:cs="Arial Narrow" w:hint="default"/>
        <w:b/>
        <w:bCs/>
        <w:i w:val="0"/>
        <w:iCs w:val="0"/>
        <w:spacing w:val="-1"/>
        <w:w w:val="99"/>
        <w:sz w:val="22"/>
        <w:szCs w:val="22"/>
        <w:lang w:val="hr-HR" w:eastAsia="en-US" w:bidi="ar-SA"/>
      </w:rPr>
    </w:lvl>
    <w:lvl w:ilvl="3">
      <w:numFmt w:val="bullet"/>
      <w:lvlText w:val="•"/>
      <w:lvlJc w:val="left"/>
      <w:pPr>
        <w:ind w:left="4338" w:hanging="501"/>
      </w:pPr>
      <w:rPr>
        <w:rFonts w:hint="default"/>
        <w:lang w:val="hr-HR" w:eastAsia="en-US" w:bidi="ar-SA"/>
      </w:rPr>
    </w:lvl>
    <w:lvl w:ilvl="4">
      <w:numFmt w:val="bullet"/>
      <w:lvlText w:val="•"/>
      <w:lvlJc w:val="left"/>
      <w:pPr>
        <w:ind w:left="5278" w:hanging="501"/>
      </w:pPr>
      <w:rPr>
        <w:rFonts w:hint="default"/>
        <w:lang w:val="hr-HR" w:eastAsia="en-US" w:bidi="ar-SA"/>
      </w:rPr>
    </w:lvl>
    <w:lvl w:ilvl="5">
      <w:numFmt w:val="bullet"/>
      <w:lvlText w:val="•"/>
      <w:lvlJc w:val="left"/>
      <w:pPr>
        <w:ind w:left="6217" w:hanging="501"/>
      </w:pPr>
      <w:rPr>
        <w:rFonts w:hint="default"/>
        <w:lang w:val="hr-HR" w:eastAsia="en-US" w:bidi="ar-SA"/>
      </w:rPr>
    </w:lvl>
    <w:lvl w:ilvl="6">
      <w:numFmt w:val="bullet"/>
      <w:lvlText w:val="•"/>
      <w:lvlJc w:val="left"/>
      <w:pPr>
        <w:ind w:left="7157" w:hanging="501"/>
      </w:pPr>
      <w:rPr>
        <w:rFonts w:hint="default"/>
        <w:lang w:val="hr-HR" w:eastAsia="en-US" w:bidi="ar-SA"/>
      </w:rPr>
    </w:lvl>
    <w:lvl w:ilvl="7">
      <w:numFmt w:val="bullet"/>
      <w:lvlText w:val="•"/>
      <w:lvlJc w:val="left"/>
      <w:pPr>
        <w:ind w:left="8096" w:hanging="501"/>
      </w:pPr>
      <w:rPr>
        <w:rFonts w:hint="default"/>
        <w:lang w:val="hr-HR" w:eastAsia="en-US" w:bidi="ar-SA"/>
      </w:rPr>
    </w:lvl>
    <w:lvl w:ilvl="8">
      <w:numFmt w:val="bullet"/>
      <w:lvlText w:val="•"/>
      <w:lvlJc w:val="left"/>
      <w:pPr>
        <w:ind w:left="9036" w:hanging="501"/>
      </w:pPr>
      <w:rPr>
        <w:rFonts w:hint="default"/>
        <w:lang w:val="hr-HR" w:eastAsia="en-US" w:bidi="ar-SA"/>
      </w:rPr>
    </w:lvl>
  </w:abstractNum>
  <w:abstractNum w:abstractNumId="185" w15:restartNumberingAfterBreak="0">
    <w:nsid w:val="5159144E"/>
    <w:multiLevelType w:val="hybridMultilevel"/>
    <w:tmpl w:val="61DC958A"/>
    <w:lvl w:ilvl="0" w:tplc="416E638E">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DCDA48B8">
      <w:numFmt w:val="bullet"/>
      <w:lvlText w:val="•"/>
      <w:lvlJc w:val="left"/>
      <w:pPr>
        <w:ind w:left="2261" w:hanging="285"/>
      </w:pPr>
      <w:rPr>
        <w:rFonts w:hint="default"/>
        <w:lang w:val="hr-HR" w:eastAsia="en-US" w:bidi="ar-SA"/>
      </w:rPr>
    </w:lvl>
    <w:lvl w:ilvl="2" w:tplc="35489B84">
      <w:numFmt w:val="bullet"/>
      <w:lvlText w:val="•"/>
      <w:lvlJc w:val="left"/>
      <w:pPr>
        <w:ind w:left="3223" w:hanging="285"/>
      </w:pPr>
      <w:rPr>
        <w:rFonts w:hint="default"/>
        <w:lang w:val="hr-HR" w:eastAsia="en-US" w:bidi="ar-SA"/>
      </w:rPr>
    </w:lvl>
    <w:lvl w:ilvl="3" w:tplc="8A8800EE">
      <w:numFmt w:val="bullet"/>
      <w:lvlText w:val="•"/>
      <w:lvlJc w:val="left"/>
      <w:pPr>
        <w:ind w:left="4184" w:hanging="285"/>
      </w:pPr>
      <w:rPr>
        <w:rFonts w:hint="default"/>
        <w:lang w:val="hr-HR" w:eastAsia="en-US" w:bidi="ar-SA"/>
      </w:rPr>
    </w:lvl>
    <w:lvl w:ilvl="4" w:tplc="FF2AAAA0">
      <w:numFmt w:val="bullet"/>
      <w:lvlText w:val="•"/>
      <w:lvlJc w:val="left"/>
      <w:pPr>
        <w:ind w:left="5146" w:hanging="285"/>
      </w:pPr>
      <w:rPr>
        <w:rFonts w:hint="default"/>
        <w:lang w:val="hr-HR" w:eastAsia="en-US" w:bidi="ar-SA"/>
      </w:rPr>
    </w:lvl>
    <w:lvl w:ilvl="5" w:tplc="34E0EB00">
      <w:numFmt w:val="bullet"/>
      <w:lvlText w:val="•"/>
      <w:lvlJc w:val="left"/>
      <w:pPr>
        <w:ind w:left="6107" w:hanging="285"/>
      </w:pPr>
      <w:rPr>
        <w:rFonts w:hint="default"/>
        <w:lang w:val="hr-HR" w:eastAsia="en-US" w:bidi="ar-SA"/>
      </w:rPr>
    </w:lvl>
    <w:lvl w:ilvl="6" w:tplc="F2846062">
      <w:numFmt w:val="bullet"/>
      <w:lvlText w:val="•"/>
      <w:lvlJc w:val="left"/>
      <w:pPr>
        <w:ind w:left="7069" w:hanging="285"/>
      </w:pPr>
      <w:rPr>
        <w:rFonts w:hint="default"/>
        <w:lang w:val="hr-HR" w:eastAsia="en-US" w:bidi="ar-SA"/>
      </w:rPr>
    </w:lvl>
    <w:lvl w:ilvl="7" w:tplc="E6B44AB6">
      <w:numFmt w:val="bullet"/>
      <w:lvlText w:val="•"/>
      <w:lvlJc w:val="left"/>
      <w:pPr>
        <w:ind w:left="8030" w:hanging="285"/>
      </w:pPr>
      <w:rPr>
        <w:rFonts w:hint="default"/>
        <w:lang w:val="hr-HR" w:eastAsia="en-US" w:bidi="ar-SA"/>
      </w:rPr>
    </w:lvl>
    <w:lvl w:ilvl="8" w:tplc="B134C356">
      <w:numFmt w:val="bullet"/>
      <w:lvlText w:val="•"/>
      <w:lvlJc w:val="left"/>
      <w:pPr>
        <w:ind w:left="8992" w:hanging="285"/>
      </w:pPr>
      <w:rPr>
        <w:rFonts w:hint="default"/>
        <w:lang w:val="hr-HR" w:eastAsia="en-US" w:bidi="ar-SA"/>
      </w:rPr>
    </w:lvl>
  </w:abstractNum>
  <w:abstractNum w:abstractNumId="186" w15:restartNumberingAfterBreak="0">
    <w:nsid w:val="51A4390C"/>
    <w:multiLevelType w:val="hybridMultilevel"/>
    <w:tmpl w:val="894E1B2E"/>
    <w:lvl w:ilvl="0" w:tplc="F4F61D3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684614A">
      <w:numFmt w:val="bullet"/>
      <w:lvlText w:val="•"/>
      <w:lvlJc w:val="left"/>
      <w:pPr>
        <w:ind w:left="2261" w:hanging="285"/>
      </w:pPr>
      <w:rPr>
        <w:rFonts w:hint="default"/>
        <w:lang w:val="hr-HR" w:eastAsia="en-US" w:bidi="ar-SA"/>
      </w:rPr>
    </w:lvl>
    <w:lvl w:ilvl="2" w:tplc="CBD41356">
      <w:numFmt w:val="bullet"/>
      <w:lvlText w:val="•"/>
      <w:lvlJc w:val="left"/>
      <w:pPr>
        <w:ind w:left="3223" w:hanging="285"/>
      </w:pPr>
      <w:rPr>
        <w:rFonts w:hint="default"/>
        <w:lang w:val="hr-HR" w:eastAsia="en-US" w:bidi="ar-SA"/>
      </w:rPr>
    </w:lvl>
    <w:lvl w:ilvl="3" w:tplc="0D2EED52">
      <w:numFmt w:val="bullet"/>
      <w:lvlText w:val="•"/>
      <w:lvlJc w:val="left"/>
      <w:pPr>
        <w:ind w:left="4184" w:hanging="285"/>
      </w:pPr>
      <w:rPr>
        <w:rFonts w:hint="default"/>
        <w:lang w:val="hr-HR" w:eastAsia="en-US" w:bidi="ar-SA"/>
      </w:rPr>
    </w:lvl>
    <w:lvl w:ilvl="4" w:tplc="F724DBE2">
      <w:numFmt w:val="bullet"/>
      <w:lvlText w:val="•"/>
      <w:lvlJc w:val="left"/>
      <w:pPr>
        <w:ind w:left="5146" w:hanging="285"/>
      </w:pPr>
      <w:rPr>
        <w:rFonts w:hint="default"/>
        <w:lang w:val="hr-HR" w:eastAsia="en-US" w:bidi="ar-SA"/>
      </w:rPr>
    </w:lvl>
    <w:lvl w:ilvl="5" w:tplc="EBEA1C86">
      <w:numFmt w:val="bullet"/>
      <w:lvlText w:val="•"/>
      <w:lvlJc w:val="left"/>
      <w:pPr>
        <w:ind w:left="6107" w:hanging="285"/>
      </w:pPr>
      <w:rPr>
        <w:rFonts w:hint="default"/>
        <w:lang w:val="hr-HR" w:eastAsia="en-US" w:bidi="ar-SA"/>
      </w:rPr>
    </w:lvl>
    <w:lvl w:ilvl="6" w:tplc="B8D2F6E4">
      <w:numFmt w:val="bullet"/>
      <w:lvlText w:val="•"/>
      <w:lvlJc w:val="left"/>
      <w:pPr>
        <w:ind w:left="7069" w:hanging="285"/>
      </w:pPr>
      <w:rPr>
        <w:rFonts w:hint="default"/>
        <w:lang w:val="hr-HR" w:eastAsia="en-US" w:bidi="ar-SA"/>
      </w:rPr>
    </w:lvl>
    <w:lvl w:ilvl="7" w:tplc="0B287BC8">
      <w:numFmt w:val="bullet"/>
      <w:lvlText w:val="•"/>
      <w:lvlJc w:val="left"/>
      <w:pPr>
        <w:ind w:left="8030" w:hanging="285"/>
      </w:pPr>
      <w:rPr>
        <w:rFonts w:hint="default"/>
        <w:lang w:val="hr-HR" w:eastAsia="en-US" w:bidi="ar-SA"/>
      </w:rPr>
    </w:lvl>
    <w:lvl w:ilvl="8" w:tplc="26EECD40">
      <w:numFmt w:val="bullet"/>
      <w:lvlText w:val="•"/>
      <w:lvlJc w:val="left"/>
      <w:pPr>
        <w:ind w:left="8992" w:hanging="285"/>
      </w:pPr>
      <w:rPr>
        <w:rFonts w:hint="default"/>
        <w:lang w:val="hr-HR" w:eastAsia="en-US" w:bidi="ar-SA"/>
      </w:rPr>
    </w:lvl>
  </w:abstractNum>
  <w:abstractNum w:abstractNumId="187" w15:restartNumberingAfterBreak="0">
    <w:nsid w:val="53650C78"/>
    <w:multiLevelType w:val="hybridMultilevel"/>
    <w:tmpl w:val="027C9528"/>
    <w:lvl w:ilvl="0" w:tplc="9F24993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10F4A592">
      <w:numFmt w:val="bullet"/>
      <w:lvlText w:val="•"/>
      <w:lvlJc w:val="left"/>
      <w:pPr>
        <w:ind w:left="2261" w:hanging="285"/>
      </w:pPr>
      <w:rPr>
        <w:rFonts w:hint="default"/>
        <w:lang w:val="hr-HR" w:eastAsia="en-US" w:bidi="ar-SA"/>
      </w:rPr>
    </w:lvl>
    <w:lvl w:ilvl="2" w:tplc="58A63D68">
      <w:numFmt w:val="bullet"/>
      <w:lvlText w:val="•"/>
      <w:lvlJc w:val="left"/>
      <w:pPr>
        <w:ind w:left="3223" w:hanging="285"/>
      </w:pPr>
      <w:rPr>
        <w:rFonts w:hint="default"/>
        <w:lang w:val="hr-HR" w:eastAsia="en-US" w:bidi="ar-SA"/>
      </w:rPr>
    </w:lvl>
    <w:lvl w:ilvl="3" w:tplc="1EFC0BFC">
      <w:numFmt w:val="bullet"/>
      <w:lvlText w:val="•"/>
      <w:lvlJc w:val="left"/>
      <w:pPr>
        <w:ind w:left="4184" w:hanging="285"/>
      </w:pPr>
      <w:rPr>
        <w:rFonts w:hint="default"/>
        <w:lang w:val="hr-HR" w:eastAsia="en-US" w:bidi="ar-SA"/>
      </w:rPr>
    </w:lvl>
    <w:lvl w:ilvl="4" w:tplc="13A275C8">
      <w:numFmt w:val="bullet"/>
      <w:lvlText w:val="•"/>
      <w:lvlJc w:val="left"/>
      <w:pPr>
        <w:ind w:left="5146" w:hanging="285"/>
      </w:pPr>
      <w:rPr>
        <w:rFonts w:hint="default"/>
        <w:lang w:val="hr-HR" w:eastAsia="en-US" w:bidi="ar-SA"/>
      </w:rPr>
    </w:lvl>
    <w:lvl w:ilvl="5" w:tplc="D6087610">
      <w:numFmt w:val="bullet"/>
      <w:lvlText w:val="•"/>
      <w:lvlJc w:val="left"/>
      <w:pPr>
        <w:ind w:left="6107" w:hanging="285"/>
      </w:pPr>
      <w:rPr>
        <w:rFonts w:hint="default"/>
        <w:lang w:val="hr-HR" w:eastAsia="en-US" w:bidi="ar-SA"/>
      </w:rPr>
    </w:lvl>
    <w:lvl w:ilvl="6" w:tplc="B7EC8B3C">
      <w:numFmt w:val="bullet"/>
      <w:lvlText w:val="•"/>
      <w:lvlJc w:val="left"/>
      <w:pPr>
        <w:ind w:left="7069" w:hanging="285"/>
      </w:pPr>
      <w:rPr>
        <w:rFonts w:hint="default"/>
        <w:lang w:val="hr-HR" w:eastAsia="en-US" w:bidi="ar-SA"/>
      </w:rPr>
    </w:lvl>
    <w:lvl w:ilvl="7" w:tplc="F34E7B58">
      <w:numFmt w:val="bullet"/>
      <w:lvlText w:val="•"/>
      <w:lvlJc w:val="left"/>
      <w:pPr>
        <w:ind w:left="8030" w:hanging="285"/>
      </w:pPr>
      <w:rPr>
        <w:rFonts w:hint="default"/>
        <w:lang w:val="hr-HR" w:eastAsia="en-US" w:bidi="ar-SA"/>
      </w:rPr>
    </w:lvl>
    <w:lvl w:ilvl="8" w:tplc="4EFC6774">
      <w:numFmt w:val="bullet"/>
      <w:lvlText w:val="•"/>
      <w:lvlJc w:val="left"/>
      <w:pPr>
        <w:ind w:left="8992" w:hanging="285"/>
      </w:pPr>
      <w:rPr>
        <w:rFonts w:hint="default"/>
        <w:lang w:val="hr-HR" w:eastAsia="en-US" w:bidi="ar-SA"/>
      </w:rPr>
    </w:lvl>
  </w:abstractNum>
  <w:abstractNum w:abstractNumId="188" w15:restartNumberingAfterBreak="0">
    <w:nsid w:val="53D725E6"/>
    <w:multiLevelType w:val="hybridMultilevel"/>
    <w:tmpl w:val="1E727FBA"/>
    <w:lvl w:ilvl="0" w:tplc="AB3A771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87A8C4C8">
      <w:numFmt w:val="bullet"/>
      <w:lvlText w:val="•"/>
      <w:lvlJc w:val="left"/>
      <w:pPr>
        <w:ind w:left="2261" w:hanging="285"/>
      </w:pPr>
      <w:rPr>
        <w:rFonts w:hint="default"/>
        <w:lang w:val="hr-HR" w:eastAsia="en-US" w:bidi="ar-SA"/>
      </w:rPr>
    </w:lvl>
    <w:lvl w:ilvl="2" w:tplc="E6D2AFB0">
      <w:numFmt w:val="bullet"/>
      <w:lvlText w:val="•"/>
      <w:lvlJc w:val="left"/>
      <w:pPr>
        <w:ind w:left="3223" w:hanging="285"/>
      </w:pPr>
      <w:rPr>
        <w:rFonts w:hint="default"/>
        <w:lang w:val="hr-HR" w:eastAsia="en-US" w:bidi="ar-SA"/>
      </w:rPr>
    </w:lvl>
    <w:lvl w:ilvl="3" w:tplc="65FA8E26">
      <w:numFmt w:val="bullet"/>
      <w:lvlText w:val="•"/>
      <w:lvlJc w:val="left"/>
      <w:pPr>
        <w:ind w:left="4184" w:hanging="285"/>
      </w:pPr>
      <w:rPr>
        <w:rFonts w:hint="default"/>
        <w:lang w:val="hr-HR" w:eastAsia="en-US" w:bidi="ar-SA"/>
      </w:rPr>
    </w:lvl>
    <w:lvl w:ilvl="4" w:tplc="DEE8EC12">
      <w:numFmt w:val="bullet"/>
      <w:lvlText w:val="•"/>
      <w:lvlJc w:val="left"/>
      <w:pPr>
        <w:ind w:left="5146" w:hanging="285"/>
      </w:pPr>
      <w:rPr>
        <w:rFonts w:hint="default"/>
        <w:lang w:val="hr-HR" w:eastAsia="en-US" w:bidi="ar-SA"/>
      </w:rPr>
    </w:lvl>
    <w:lvl w:ilvl="5" w:tplc="00E011EA">
      <w:numFmt w:val="bullet"/>
      <w:lvlText w:val="•"/>
      <w:lvlJc w:val="left"/>
      <w:pPr>
        <w:ind w:left="6107" w:hanging="285"/>
      </w:pPr>
      <w:rPr>
        <w:rFonts w:hint="default"/>
        <w:lang w:val="hr-HR" w:eastAsia="en-US" w:bidi="ar-SA"/>
      </w:rPr>
    </w:lvl>
    <w:lvl w:ilvl="6" w:tplc="B462B3D6">
      <w:numFmt w:val="bullet"/>
      <w:lvlText w:val="•"/>
      <w:lvlJc w:val="left"/>
      <w:pPr>
        <w:ind w:left="7069" w:hanging="285"/>
      </w:pPr>
      <w:rPr>
        <w:rFonts w:hint="default"/>
        <w:lang w:val="hr-HR" w:eastAsia="en-US" w:bidi="ar-SA"/>
      </w:rPr>
    </w:lvl>
    <w:lvl w:ilvl="7" w:tplc="CC046EFC">
      <w:numFmt w:val="bullet"/>
      <w:lvlText w:val="•"/>
      <w:lvlJc w:val="left"/>
      <w:pPr>
        <w:ind w:left="8030" w:hanging="285"/>
      </w:pPr>
      <w:rPr>
        <w:rFonts w:hint="default"/>
        <w:lang w:val="hr-HR" w:eastAsia="en-US" w:bidi="ar-SA"/>
      </w:rPr>
    </w:lvl>
    <w:lvl w:ilvl="8" w:tplc="46AA5654">
      <w:numFmt w:val="bullet"/>
      <w:lvlText w:val="•"/>
      <w:lvlJc w:val="left"/>
      <w:pPr>
        <w:ind w:left="8992" w:hanging="285"/>
      </w:pPr>
      <w:rPr>
        <w:rFonts w:hint="default"/>
        <w:lang w:val="hr-HR" w:eastAsia="en-US" w:bidi="ar-SA"/>
      </w:rPr>
    </w:lvl>
  </w:abstractNum>
  <w:abstractNum w:abstractNumId="189" w15:restartNumberingAfterBreak="0">
    <w:nsid w:val="543C4FC3"/>
    <w:multiLevelType w:val="hybridMultilevel"/>
    <w:tmpl w:val="87428586"/>
    <w:lvl w:ilvl="0" w:tplc="C74895D4">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66681882">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A9BC077E">
      <w:numFmt w:val="bullet"/>
      <w:lvlText w:val="•"/>
      <w:lvlJc w:val="left"/>
      <w:pPr>
        <w:ind w:left="2759" w:hanging="360"/>
      </w:pPr>
      <w:rPr>
        <w:rFonts w:hint="default"/>
        <w:lang w:val="hr-HR" w:eastAsia="en-US" w:bidi="ar-SA"/>
      </w:rPr>
    </w:lvl>
    <w:lvl w:ilvl="3" w:tplc="EB080EE6">
      <w:numFmt w:val="bullet"/>
      <w:lvlText w:val="•"/>
      <w:lvlJc w:val="left"/>
      <w:pPr>
        <w:ind w:left="3778" w:hanging="360"/>
      </w:pPr>
      <w:rPr>
        <w:rFonts w:hint="default"/>
        <w:lang w:val="hr-HR" w:eastAsia="en-US" w:bidi="ar-SA"/>
      </w:rPr>
    </w:lvl>
    <w:lvl w:ilvl="4" w:tplc="DE889022">
      <w:numFmt w:val="bullet"/>
      <w:lvlText w:val="•"/>
      <w:lvlJc w:val="left"/>
      <w:pPr>
        <w:ind w:left="4798" w:hanging="360"/>
      </w:pPr>
      <w:rPr>
        <w:rFonts w:hint="default"/>
        <w:lang w:val="hr-HR" w:eastAsia="en-US" w:bidi="ar-SA"/>
      </w:rPr>
    </w:lvl>
    <w:lvl w:ilvl="5" w:tplc="CAF6DDCE">
      <w:numFmt w:val="bullet"/>
      <w:lvlText w:val="•"/>
      <w:lvlJc w:val="left"/>
      <w:pPr>
        <w:ind w:left="5817" w:hanging="360"/>
      </w:pPr>
      <w:rPr>
        <w:rFonts w:hint="default"/>
        <w:lang w:val="hr-HR" w:eastAsia="en-US" w:bidi="ar-SA"/>
      </w:rPr>
    </w:lvl>
    <w:lvl w:ilvl="6" w:tplc="BF64FF24">
      <w:numFmt w:val="bullet"/>
      <w:lvlText w:val="•"/>
      <w:lvlJc w:val="left"/>
      <w:pPr>
        <w:ind w:left="6837" w:hanging="360"/>
      </w:pPr>
      <w:rPr>
        <w:rFonts w:hint="default"/>
        <w:lang w:val="hr-HR" w:eastAsia="en-US" w:bidi="ar-SA"/>
      </w:rPr>
    </w:lvl>
    <w:lvl w:ilvl="7" w:tplc="D16EF40A">
      <w:numFmt w:val="bullet"/>
      <w:lvlText w:val="•"/>
      <w:lvlJc w:val="left"/>
      <w:pPr>
        <w:ind w:left="7856" w:hanging="360"/>
      </w:pPr>
      <w:rPr>
        <w:rFonts w:hint="default"/>
        <w:lang w:val="hr-HR" w:eastAsia="en-US" w:bidi="ar-SA"/>
      </w:rPr>
    </w:lvl>
    <w:lvl w:ilvl="8" w:tplc="A7B683DC">
      <w:numFmt w:val="bullet"/>
      <w:lvlText w:val="•"/>
      <w:lvlJc w:val="left"/>
      <w:pPr>
        <w:ind w:left="8876" w:hanging="360"/>
      </w:pPr>
      <w:rPr>
        <w:rFonts w:hint="default"/>
        <w:lang w:val="hr-HR" w:eastAsia="en-US" w:bidi="ar-SA"/>
      </w:rPr>
    </w:lvl>
  </w:abstractNum>
  <w:abstractNum w:abstractNumId="190" w15:restartNumberingAfterBreak="0">
    <w:nsid w:val="54C12E49"/>
    <w:multiLevelType w:val="hybridMultilevel"/>
    <w:tmpl w:val="CFB01338"/>
    <w:lvl w:ilvl="0" w:tplc="BC48A95E">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F80462F8">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189425F8">
      <w:numFmt w:val="bullet"/>
      <w:lvlText w:val="•"/>
      <w:lvlJc w:val="left"/>
      <w:pPr>
        <w:ind w:left="2759" w:hanging="360"/>
      </w:pPr>
      <w:rPr>
        <w:rFonts w:hint="default"/>
        <w:lang w:val="hr-HR" w:eastAsia="en-US" w:bidi="ar-SA"/>
      </w:rPr>
    </w:lvl>
    <w:lvl w:ilvl="3" w:tplc="E3969016">
      <w:numFmt w:val="bullet"/>
      <w:lvlText w:val="•"/>
      <w:lvlJc w:val="left"/>
      <w:pPr>
        <w:ind w:left="3778" w:hanging="360"/>
      </w:pPr>
      <w:rPr>
        <w:rFonts w:hint="default"/>
        <w:lang w:val="hr-HR" w:eastAsia="en-US" w:bidi="ar-SA"/>
      </w:rPr>
    </w:lvl>
    <w:lvl w:ilvl="4" w:tplc="3376ADFE">
      <w:numFmt w:val="bullet"/>
      <w:lvlText w:val="•"/>
      <w:lvlJc w:val="left"/>
      <w:pPr>
        <w:ind w:left="4798" w:hanging="360"/>
      </w:pPr>
      <w:rPr>
        <w:rFonts w:hint="default"/>
        <w:lang w:val="hr-HR" w:eastAsia="en-US" w:bidi="ar-SA"/>
      </w:rPr>
    </w:lvl>
    <w:lvl w:ilvl="5" w:tplc="9620B3E4">
      <w:numFmt w:val="bullet"/>
      <w:lvlText w:val="•"/>
      <w:lvlJc w:val="left"/>
      <w:pPr>
        <w:ind w:left="5817" w:hanging="360"/>
      </w:pPr>
      <w:rPr>
        <w:rFonts w:hint="default"/>
        <w:lang w:val="hr-HR" w:eastAsia="en-US" w:bidi="ar-SA"/>
      </w:rPr>
    </w:lvl>
    <w:lvl w:ilvl="6" w:tplc="DFA43242">
      <w:numFmt w:val="bullet"/>
      <w:lvlText w:val="•"/>
      <w:lvlJc w:val="left"/>
      <w:pPr>
        <w:ind w:left="6837" w:hanging="360"/>
      </w:pPr>
      <w:rPr>
        <w:rFonts w:hint="default"/>
        <w:lang w:val="hr-HR" w:eastAsia="en-US" w:bidi="ar-SA"/>
      </w:rPr>
    </w:lvl>
    <w:lvl w:ilvl="7" w:tplc="893C5BFC">
      <w:numFmt w:val="bullet"/>
      <w:lvlText w:val="•"/>
      <w:lvlJc w:val="left"/>
      <w:pPr>
        <w:ind w:left="7856" w:hanging="360"/>
      </w:pPr>
      <w:rPr>
        <w:rFonts w:hint="default"/>
        <w:lang w:val="hr-HR" w:eastAsia="en-US" w:bidi="ar-SA"/>
      </w:rPr>
    </w:lvl>
    <w:lvl w:ilvl="8" w:tplc="254AD49C">
      <w:numFmt w:val="bullet"/>
      <w:lvlText w:val="•"/>
      <w:lvlJc w:val="left"/>
      <w:pPr>
        <w:ind w:left="8876" w:hanging="360"/>
      </w:pPr>
      <w:rPr>
        <w:rFonts w:hint="default"/>
        <w:lang w:val="hr-HR" w:eastAsia="en-US" w:bidi="ar-SA"/>
      </w:rPr>
    </w:lvl>
  </w:abstractNum>
  <w:abstractNum w:abstractNumId="191" w15:restartNumberingAfterBreak="0">
    <w:nsid w:val="56793082"/>
    <w:multiLevelType w:val="hybridMultilevel"/>
    <w:tmpl w:val="6FC07716"/>
    <w:lvl w:ilvl="0" w:tplc="1C9E463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B3126590">
      <w:numFmt w:val="bullet"/>
      <w:lvlText w:val="•"/>
      <w:lvlJc w:val="left"/>
      <w:pPr>
        <w:ind w:left="2261" w:hanging="285"/>
      </w:pPr>
      <w:rPr>
        <w:rFonts w:hint="default"/>
        <w:lang w:val="hr-HR" w:eastAsia="en-US" w:bidi="ar-SA"/>
      </w:rPr>
    </w:lvl>
    <w:lvl w:ilvl="2" w:tplc="AC467996">
      <w:numFmt w:val="bullet"/>
      <w:lvlText w:val="•"/>
      <w:lvlJc w:val="left"/>
      <w:pPr>
        <w:ind w:left="3223" w:hanging="285"/>
      </w:pPr>
      <w:rPr>
        <w:rFonts w:hint="default"/>
        <w:lang w:val="hr-HR" w:eastAsia="en-US" w:bidi="ar-SA"/>
      </w:rPr>
    </w:lvl>
    <w:lvl w:ilvl="3" w:tplc="0B0667BA">
      <w:numFmt w:val="bullet"/>
      <w:lvlText w:val="•"/>
      <w:lvlJc w:val="left"/>
      <w:pPr>
        <w:ind w:left="4184" w:hanging="285"/>
      </w:pPr>
      <w:rPr>
        <w:rFonts w:hint="default"/>
        <w:lang w:val="hr-HR" w:eastAsia="en-US" w:bidi="ar-SA"/>
      </w:rPr>
    </w:lvl>
    <w:lvl w:ilvl="4" w:tplc="BDBA31C2">
      <w:numFmt w:val="bullet"/>
      <w:lvlText w:val="•"/>
      <w:lvlJc w:val="left"/>
      <w:pPr>
        <w:ind w:left="5146" w:hanging="285"/>
      </w:pPr>
      <w:rPr>
        <w:rFonts w:hint="default"/>
        <w:lang w:val="hr-HR" w:eastAsia="en-US" w:bidi="ar-SA"/>
      </w:rPr>
    </w:lvl>
    <w:lvl w:ilvl="5" w:tplc="452E67A6">
      <w:numFmt w:val="bullet"/>
      <w:lvlText w:val="•"/>
      <w:lvlJc w:val="left"/>
      <w:pPr>
        <w:ind w:left="6107" w:hanging="285"/>
      </w:pPr>
      <w:rPr>
        <w:rFonts w:hint="default"/>
        <w:lang w:val="hr-HR" w:eastAsia="en-US" w:bidi="ar-SA"/>
      </w:rPr>
    </w:lvl>
    <w:lvl w:ilvl="6" w:tplc="BD0884F4">
      <w:numFmt w:val="bullet"/>
      <w:lvlText w:val="•"/>
      <w:lvlJc w:val="left"/>
      <w:pPr>
        <w:ind w:left="7069" w:hanging="285"/>
      </w:pPr>
      <w:rPr>
        <w:rFonts w:hint="default"/>
        <w:lang w:val="hr-HR" w:eastAsia="en-US" w:bidi="ar-SA"/>
      </w:rPr>
    </w:lvl>
    <w:lvl w:ilvl="7" w:tplc="05FC025A">
      <w:numFmt w:val="bullet"/>
      <w:lvlText w:val="•"/>
      <w:lvlJc w:val="left"/>
      <w:pPr>
        <w:ind w:left="8030" w:hanging="285"/>
      </w:pPr>
      <w:rPr>
        <w:rFonts w:hint="default"/>
        <w:lang w:val="hr-HR" w:eastAsia="en-US" w:bidi="ar-SA"/>
      </w:rPr>
    </w:lvl>
    <w:lvl w:ilvl="8" w:tplc="AA14450E">
      <w:numFmt w:val="bullet"/>
      <w:lvlText w:val="•"/>
      <w:lvlJc w:val="left"/>
      <w:pPr>
        <w:ind w:left="8992" w:hanging="285"/>
      </w:pPr>
      <w:rPr>
        <w:rFonts w:hint="default"/>
        <w:lang w:val="hr-HR" w:eastAsia="en-US" w:bidi="ar-SA"/>
      </w:rPr>
    </w:lvl>
  </w:abstractNum>
  <w:abstractNum w:abstractNumId="192" w15:restartNumberingAfterBreak="0">
    <w:nsid w:val="57BE4D12"/>
    <w:multiLevelType w:val="hybridMultilevel"/>
    <w:tmpl w:val="FE68A6E6"/>
    <w:lvl w:ilvl="0" w:tplc="2E54B95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7A8CEC3A">
      <w:numFmt w:val="bullet"/>
      <w:lvlText w:val="•"/>
      <w:lvlJc w:val="left"/>
      <w:pPr>
        <w:ind w:left="2261" w:hanging="285"/>
      </w:pPr>
      <w:rPr>
        <w:rFonts w:hint="default"/>
        <w:lang w:val="hr-HR" w:eastAsia="en-US" w:bidi="ar-SA"/>
      </w:rPr>
    </w:lvl>
    <w:lvl w:ilvl="2" w:tplc="07EC5182">
      <w:numFmt w:val="bullet"/>
      <w:lvlText w:val="•"/>
      <w:lvlJc w:val="left"/>
      <w:pPr>
        <w:ind w:left="3223" w:hanging="285"/>
      </w:pPr>
      <w:rPr>
        <w:rFonts w:hint="default"/>
        <w:lang w:val="hr-HR" w:eastAsia="en-US" w:bidi="ar-SA"/>
      </w:rPr>
    </w:lvl>
    <w:lvl w:ilvl="3" w:tplc="4792259C">
      <w:numFmt w:val="bullet"/>
      <w:lvlText w:val="•"/>
      <w:lvlJc w:val="left"/>
      <w:pPr>
        <w:ind w:left="4184" w:hanging="285"/>
      </w:pPr>
      <w:rPr>
        <w:rFonts w:hint="default"/>
        <w:lang w:val="hr-HR" w:eastAsia="en-US" w:bidi="ar-SA"/>
      </w:rPr>
    </w:lvl>
    <w:lvl w:ilvl="4" w:tplc="166A3088">
      <w:numFmt w:val="bullet"/>
      <w:lvlText w:val="•"/>
      <w:lvlJc w:val="left"/>
      <w:pPr>
        <w:ind w:left="5146" w:hanging="285"/>
      </w:pPr>
      <w:rPr>
        <w:rFonts w:hint="default"/>
        <w:lang w:val="hr-HR" w:eastAsia="en-US" w:bidi="ar-SA"/>
      </w:rPr>
    </w:lvl>
    <w:lvl w:ilvl="5" w:tplc="4BBE25C6">
      <w:numFmt w:val="bullet"/>
      <w:lvlText w:val="•"/>
      <w:lvlJc w:val="left"/>
      <w:pPr>
        <w:ind w:left="6107" w:hanging="285"/>
      </w:pPr>
      <w:rPr>
        <w:rFonts w:hint="default"/>
        <w:lang w:val="hr-HR" w:eastAsia="en-US" w:bidi="ar-SA"/>
      </w:rPr>
    </w:lvl>
    <w:lvl w:ilvl="6" w:tplc="8458CC48">
      <w:numFmt w:val="bullet"/>
      <w:lvlText w:val="•"/>
      <w:lvlJc w:val="left"/>
      <w:pPr>
        <w:ind w:left="7069" w:hanging="285"/>
      </w:pPr>
      <w:rPr>
        <w:rFonts w:hint="default"/>
        <w:lang w:val="hr-HR" w:eastAsia="en-US" w:bidi="ar-SA"/>
      </w:rPr>
    </w:lvl>
    <w:lvl w:ilvl="7" w:tplc="8A6E121E">
      <w:numFmt w:val="bullet"/>
      <w:lvlText w:val="•"/>
      <w:lvlJc w:val="left"/>
      <w:pPr>
        <w:ind w:left="8030" w:hanging="285"/>
      </w:pPr>
      <w:rPr>
        <w:rFonts w:hint="default"/>
        <w:lang w:val="hr-HR" w:eastAsia="en-US" w:bidi="ar-SA"/>
      </w:rPr>
    </w:lvl>
    <w:lvl w:ilvl="8" w:tplc="80A84740">
      <w:numFmt w:val="bullet"/>
      <w:lvlText w:val="•"/>
      <w:lvlJc w:val="left"/>
      <w:pPr>
        <w:ind w:left="8992" w:hanging="285"/>
      </w:pPr>
      <w:rPr>
        <w:rFonts w:hint="default"/>
        <w:lang w:val="hr-HR" w:eastAsia="en-US" w:bidi="ar-SA"/>
      </w:rPr>
    </w:lvl>
  </w:abstractNum>
  <w:abstractNum w:abstractNumId="193" w15:restartNumberingAfterBreak="0">
    <w:nsid w:val="57BE5BCD"/>
    <w:multiLevelType w:val="hybridMultilevel"/>
    <w:tmpl w:val="38CC7590"/>
    <w:lvl w:ilvl="0" w:tplc="82BC0576">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E41CBA12">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C1F439CE">
      <w:numFmt w:val="bullet"/>
      <w:lvlText w:val="•"/>
      <w:lvlJc w:val="left"/>
      <w:pPr>
        <w:ind w:left="2759" w:hanging="360"/>
      </w:pPr>
      <w:rPr>
        <w:rFonts w:hint="default"/>
        <w:lang w:val="hr-HR" w:eastAsia="en-US" w:bidi="ar-SA"/>
      </w:rPr>
    </w:lvl>
    <w:lvl w:ilvl="3" w:tplc="19D8B33A">
      <w:numFmt w:val="bullet"/>
      <w:lvlText w:val="•"/>
      <w:lvlJc w:val="left"/>
      <w:pPr>
        <w:ind w:left="3778" w:hanging="360"/>
      </w:pPr>
      <w:rPr>
        <w:rFonts w:hint="default"/>
        <w:lang w:val="hr-HR" w:eastAsia="en-US" w:bidi="ar-SA"/>
      </w:rPr>
    </w:lvl>
    <w:lvl w:ilvl="4" w:tplc="3468C904">
      <w:numFmt w:val="bullet"/>
      <w:lvlText w:val="•"/>
      <w:lvlJc w:val="left"/>
      <w:pPr>
        <w:ind w:left="4798" w:hanging="360"/>
      </w:pPr>
      <w:rPr>
        <w:rFonts w:hint="default"/>
        <w:lang w:val="hr-HR" w:eastAsia="en-US" w:bidi="ar-SA"/>
      </w:rPr>
    </w:lvl>
    <w:lvl w:ilvl="5" w:tplc="28E8AD98">
      <w:numFmt w:val="bullet"/>
      <w:lvlText w:val="•"/>
      <w:lvlJc w:val="left"/>
      <w:pPr>
        <w:ind w:left="5817" w:hanging="360"/>
      </w:pPr>
      <w:rPr>
        <w:rFonts w:hint="default"/>
        <w:lang w:val="hr-HR" w:eastAsia="en-US" w:bidi="ar-SA"/>
      </w:rPr>
    </w:lvl>
    <w:lvl w:ilvl="6" w:tplc="4EB6FC5E">
      <w:numFmt w:val="bullet"/>
      <w:lvlText w:val="•"/>
      <w:lvlJc w:val="left"/>
      <w:pPr>
        <w:ind w:left="6837" w:hanging="360"/>
      </w:pPr>
      <w:rPr>
        <w:rFonts w:hint="default"/>
        <w:lang w:val="hr-HR" w:eastAsia="en-US" w:bidi="ar-SA"/>
      </w:rPr>
    </w:lvl>
    <w:lvl w:ilvl="7" w:tplc="3E0A5E82">
      <w:numFmt w:val="bullet"/>
      <w:lvlText w:val="•"/>
      <w:lvlJc w:val="left"/>
      <w:pPr>
        <w:ind w:left="7856" w:hanging="360"/>
      </w:pPr>
      <w:rPr>
        <w:rFonts w:hint="default"/>
        <w:lang w:val="hr-HR" w:eastAsia="en-US" w:bidi="ar-SA"/>
      </w:rPr>
    </w:lvl>
    <w:lvl w:ilvl="8" w:tplc="179C05D8">
      <w:numFmt w:val="bullet"/>
      <w:lvlText w:val="•"/>
      <w:lvlJc w:val="left"/>
      <w:pPr>
        <w:ind w:left="8876" w:hanging="360"/>
      </w:pPr>
      <w:rPr>
        <w:rFonts w:hint="default"/>
        <w:lang w:val="hr-HR" w:eastAsia="en-US" w:bidi="ar-SA"/>
      </w:rPr>
    </w:lvl>
  </w:abstractNum>
  <w:abstractNum w:abstractNumId="194" w15:restartNumberingAfterBreak="0">
    <w:nsid w:val="57F17C65"/>
    <w:multiLevelType w:val="hybridMultilevel"/>
    <w:tmpl w:val="1430CA1A"/>
    <w:lvl w:ilvl="0" w:tplc="041035B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4C2485B4">
      <w:numFmt w:val="bullet"/>
      <w:lvlText w:val="•"/>
      <w:lvlJc w:val="left"/>
      <w:pPr>
        <w:ind w:left="2261" w:hanging="285"/>
      </w:pPr>
      <w:rPr>
        <w:rFonts w:hint="default"/>
        <w:lang w:val="hr-HR" w:eastAsia="en-US" w:bidi="ar-SA"/>
      </w:rPr>
    </w:lvl>
    <w:lvl w:ilvl="2" w:tplc="A9CC6CDC">
      <w:numFmt w:val="bullet"/>
      <w:lvlText w:val="•"/>
      <w:lvlJc w:val="left"/>
      <w:pPr>
        <w:ind w:left="3223" w:hanging="285"/>
      </w:pPr>
      <w:rPr>
        <w:rFonts w:hint="default"/>
        <w:lang w:val="hr-HR" w:eastAsia="en-US" w:bidi="ar-SA"/>
      </w:rPr>
    </w:lvl>
    <w:lvl w:ilvl="3" w:tplc="BDEECFDE">
      <w:numFmt w:val="bullet"/>
      <w:lvlText w:val="•"/>
      <w:lvlJc w:val="left"/>
      <w:pPr>
        <w:ind w:left="4184" w:hanging="285"/>
      </w:pPr>
      <w:rPr>
        <w:rFonts w:hint="default"/>
        <w:lang w:val="hr-HR" w:eastAsia="en-US" w:bidi="ar-SA"/>
      </w:rPr>
    </w:lvl>
    <w:lvl w:ilvl="4" w:tplc="EE4ED3A0">
      <w:numFmt w:val="bullet"/>
      <w:lvlText w:val="•"/>
      <w:lvlJc w:val="left"/>
      <w:pPr>
        <w:ind w:left="5146" w:hanging="285"/>
      </w:pPr>
      <w:rPr>
        <w:rFonts w:hint="default"/>
        <w:lang w:val="hr-HR" w:eastAsia="en-US" w:bidi="ar-SA"/>
      </w:rPr>
    </w:lvl>
    <w:lvl w:ilvl="5" w:tplc="5FF4A03C">
      <w:numFmt w:val="bullet"/>
      <w:lvlText w:val="•"/>
      <w:lvlJc w:val="left"/>
      <w:pPr>
        <w:ind w:left="6107" w:hanging="285"/>
      </w:pPr>
      <w:rPr>
        <w:rFonts w:hint="default"/>
        <w:lang w:val="hr-HR" w:eastAsia="en-US" w:bidi="ar-SA"/>
      </w:rPr>
    </w:lvl>
    <w:lvl w:ilvl="6" w:tplc="C8BC8652">
      <w:numFmt w:val="bullet"/>
      <w:lvlText w:val="•"/>
      <w:lvlJc w:val="left"/>
      <w:pPr>
        <w:ind w:left="7069" w:hanging="285"/>
      </w:pPr>
      <w:rPr>
        <w:rFonts w:hint="default"/>
        <w:lang w:val="hr-HR" w:eastAsia="en-US" w:bidi="ar-SA"/>
      </w:rPr>
    </w:lvl>
    <w:lvl w:ilvl="7" w:tplc="6C6C0866">
      <w:numFmt w:val="bullet"/>
      <w:lvlText w:val="•"/>
      <w:lvlJc w:val="left"/>
      <w:pPr>
        <w:ind w:left="8030" w:hanging="285"/>
      </w:pPr>
      <w:rPr>
        <w:rFonts w:hint="default"/>
        <w:lang w:val="hr-HR" w:eastAsia="en-US" w:bidi="ar-SA"/>
      </w:rPr>
    </w:lvl>
    <w:lvl w:ilvl="8" w:tplc="87FA11A0">
      <w:numFmt w:val="bullet"/>
      <w:lvlText w:val="•"/>
      <w:lvlJc w:val="left"/>
      <w:pPr>
        <w:ind w:left="8992" w:hanging="285"/>
      </w:pPr>
      <w:rPr>
        <w:rFonts w:hint="default"/>
        <w:lang w:val="hr-HR" w:eastAsia="en-US" w:bidi="ar-SA"/>
      </w:rPr>
    </w:lvl>
  </w:abstractNum>
  <w:abstractNum w:abstractNumId="195" w15:restartNumberingAfterBreak="0">
    <w:nsid w:val="582E1615"/>
    <w:multiLevelType w:val="hybridMultilevel"/>
    <w:tmpl w:val="9B024672"/>
    <w:lvl w:ilvl="0" w:tplc="168402DC">
      <w:numFmt w:val="bullet"/>
      <w:lvlText w:val="-"/>
      <w:lvlJc w:val="left"/>
      <w:pPr>
        <w:ind w:left="1191" w:hanging="173"/>
      </w:pPr>
      <w:rPr>
        <w:rFonts w:ascii="Arial Narrow" w:eastAsia="Arial Narrow" w:hAnsi="Arial Narrow" w:cs="Arial Narrow" w:hint="default"/>
        <w:b w:val="0"/>
        <w:bCs w:val="0"/>
        <w:i w:val="0"/>
        <w:iCs w:val="0"/>
        <w:spacing w:val="0"/>
        <w:w w:val="99"/>
        <w:sz w:val="22"/>
        <w:szCs w:val="22"/>
        <w:lang w:val="hr-HR" w:eastAsia="en-US" w:bidi="ar-SA"/>
      </w:rPr>
    </w:lvl>
    <w:lvl w:ilvl="1" w:tplc="01D6ECF8">
      <w:numFmt w:val="bullet"/>
      <w:lvlText w:val="•"/>
      <w:lvlJc w:val="left"/>
      <w:pPr>
        <w:ind w:left="2171" w:hanging="173"/>
      </w:pPr>
      <w:rPr>
        <w:rFonts w:hint="default"/>
        <w:lang w:val="hr-HR" w:eastAsia="en-US" w:bidi="ar-SA"/>
      </w:rPr>
    </w:lvl>
    <w:lvl w:ilvl="2" w:tplc="76786EB0">
      <w:numFmt w:val="bullet"/>
      <w:lvlText w:val="•"/>
      <w:lvlJc w:val="left"/>
      <w:pPr>
        <w:ind w:left="3143" w:hanging="173"/>
      </w:pPr>
      <w:rPr>
        <w:rFonts w:hint="default"/>
        <w:lang w:val="hr-HR" w:eastAsia="en-US" w:bidi="ar-SA"/>
      </w:rPr>
    </w:lvl>
    <w:lvl w:ilvl="3" w:tplc="AE6A9872">
      <w:numFmt w:val="bullet"/>
      <w:lvlText w:val="•"/>
      <w:lvlJc w:val="left"/>
      <w:pPr>
        <w:ind w:left="4114" w:hanging="173"/>
      </w:pPr>
      <w:rPr>
        <w:rFonts w:hint="default"/>
        <w:lang w:val="hr-HR" w:eastAsia="en-US" w:bidi="ar-SA"/>
      </w:rPr>
    </w:lvl>
    <w:lvl w:ilvl="4" w:tplc="B9046690">
      <w:numFmt w:val="bullet"/>
      <w:lvlText w:val="•"/>
      <w:lvlJc w:val="left"/>
      <w:pPr>
        <w:ind w:left="5086" w:hanging="173"/>
      </w:pPr>
      <w:rPr>
        <w:rFonts w:hint="default"/>
        <w:lang w:val="hr-HR" w:eastAsia="en-US" w:bidi="ar-SA"/>
      </w:rPr>
    </w:lvl>
    <w:lvl w:ilvl="5" w:tplc="0B983D8C">
      <w:numFmt w:val="bullet"/>
      <w:lvlText w:val="•"/>
      <w:lvlJc w:val="left"/>
      <w:pPr>
        <w:ind w:left="6057" w:hanging="173"/>
      </w:pPr>
      <w:rPr>
        <w:rFonts w:hint="default"/>
        <w:lang w:val="hr-HR" w:eastAsia="en-US" w:bidi="ar-SA"/>
      </w:rPr>
    </w:lvl>
    <w:lvl w:ilvl="6" w:tplc="956E0802">
      <w:numFmt w:val="bullet"/>
      <w:lvlText w:val="•"/>
      <w:lvlJc w:val="left"/>
      <w:pPr>
        <w:ind w:left="7029" w:hanging="173"/>
      </w:pPr>
      <w:rPr>
        <w:rFonts w:hint="default"/>
        <w:lang w:val="hr-HR" w:eastAsia="en-US" w:bidi="ar-SA"/>
      </w:rPr>
    </w:lvl>
    <w:lvl w:ilvl="7" w:tplc="92C05DA6">
      <w:numFmt w:val="bullet"/>
      <w:lvlText w:val="•"/>
      <w:lvlJc w:val="left"/>
      <w:pPr>
        <w:ind w:left="8000" w:hanging="173"/>
      </w:pPr>
      <w:rPr>
        <w:rFonts w:hint="default"/>
        <w:lang w:val="hr-HR" w:eastAsia="en-US" w:bidi="ar-SA"/>
      </w:rPr>
    </w:lvl>
    <w:lvl w:ilvl="8" w:tplc="26805B1E">
      <w:numFmt w:val="bullet"/>
      <w:lvlText w:val="•"/>
      <w:lvlJc w:val="left"/>
      <w:pPr>
        <w:ind w:left="8972" w:hanging="173"/>
      </w:pPr>
      <w:rPr>
        <w:rFonts w:hint="default"/>
        <w:lang w:val="hr-HR" w:eastAsia="en-US" w:bidi="ar-SA"/>
      </w:rPr>
    </w:lvl>
  </w:abstractNum>
  <w:abstractNum w:abstractNumId="196" w15:restartNumberingAfterBreak="0">
    <w:nsid w:val="5A315849"/>
    <w:multiLevelType w:val="hybridMultilevel"/>
    <w:tmpl w:val="5A06F042"/>
    <w:lvl w:ilvl="0" w:tplc="D16A4608">
      <w:numFmt w:val="bullet"/>
      <w:lvlText w:val="-"/>
      <w:lvlJc w:val="left"/>
      <w:pPr>
        <w:ind w:left="286" w:hanging="173"/>
      </w:pPr>
      <w:rPr>
        <w:rFonts w:ascii="Arial Narrow" w:eastAsia="Arial Narrow" w:hAnsi="Arial Narrow" w:cs="Arial Narrow" w:hint="default"/>
        <w:b w:val="0"/>
        <w:bCs w:val="0"/>
        <w:i w:val="0"/>
        <w:iCs w:val="0"/>
        <w:spacing w:val="0"/>
        <w:w w:val="99"/>
        <w:sz w:val="22"/>
        <w:szCs w:val="22"/>
        <w:lang w:val="hr-HR" w:eastAsia="en-US" w:bidi="ar-SA"/>
      </w:rPr>
    </w:lvl>
    <w:lvl w:ilvl="1" w:tplc="FD22A684">
      <w:numFmt w:val="bullet"/>
      <w:lvlText w:val="•"/>
      <w:lvlJc w:val="left"/>
      <w:pPr>
        <w:ind w:left="913" w:hanging="173"/>
      </w:pPr>
      <w:rPr>
        <w:rFonts w:hint="default"/>
        <w:lang w:val="hr-HR" w:eastAsia="en-US" w:bidi="ar-SA"/>
      </w:rPr>
    </w:lvl>
    <w:lvl w:ilvl="2" w:tplc="A2EA66E6">
      <w:numFmt w:val="bullet"/>
      <w:lvlText w:val="•"/>
      <w:lvlJc w:val="left"/>
      <w:pPr>
        <w:ind w:left="1547" w:hanging="173"/>
      </w:pPr>
      <w:rPr>
        <w:rFonts w:hint="default"/>
        <w:lang w:val="hr-HR" w:eastAsia="en-US" w:bidi="ar-SA"/>
      </w:rPr>
    </w:lvl>
    <w:lvl w:ilvl="3" w:tplc="02C48E5C">
      <w:numFmt w:val="bullet"/>
      <w:lvlText w:val="•"/>
      <w:lvlJc w:val="left"/>
      <w:pPr>
        <w:ind w:left="2181" w:hanging="173"/>
      </w:pPr>
      <w:rPr>
        <w:rFonts w:hint="default"/>
        <w:lang w:val="hr-HR" w:eastAsia="en-US" w:bidi="ar-SA"/>
      </w:rPr>
    </w:lvl>
    <w:lvl w:ilvl="4" w:tplc="039CD45E">
      <w:numFmt w:val="bullet"/>
      <w:lvlText w:val="•"/>
      <w:lvlJc w:val="left"/>
      <w:pPr>
        <w:ind w:left="2815" w:hanging="173"/>
      </w:pPr>
      <w:rPr>
        <w:rFonts w:hint="default"/>
        <w:lang w:val="hr-HR" w:eastAsia="en-US" w:bidi="ar-SA"/>
      </w:rPr>
    </w:lvl>
    <w:lvl w:ilvl="5" w:tplc="D9844E6C">
      <w:numFmt w:val="bullet"/>
      <w:lvlText w:val="•"/>
      <w:lvlJc w:val="left"/>
      <w:pPr>
        <w:ind w:left="3449" w:hanging="173"/>
      </w:pPr>
      <w:rPr>
        <w:rFonts w:hint="default"/>
        <w:lang w:val="hr-HR" w:eastAsia="en-US" w:bidi="ar-SA"/>
      </w:rPr>
    </w:lvl>
    <w:lvl w:ilvl="6" w:tplc="D37AABE0">
      <w:numFmt w:val="bullet"/>
      <w:lvlText w:val="•"/>
      <w:lvlJc w:val="left"/>
      <w:pPr>
        <w:ind w:left="4083" w:hanging="173"/>
      </w:pPr>
      <w:rPr>
        <w:rFonts w:hint="default"/>
        <w:lang w:val="hr-HR" w:eastAsia="en-US" w:bidi="ar-SA"/>
      </w:rPr>
    </w:lvl>
    <w:lvl w:ilvl="7" w:tplc="47586530">
      <w:numFmt w:val="bullet"/>
      <w:lvlText w:val="•"/>
      <w:lvlJc w:val="left"/>
      <w:pPr>
        <w:ind w:left="4716" w:hanging="173"/>
      </w:pPr>
      <w:rPr>
        <w:rFonts w:hint="default"/>
        <w:lang w:val="hr-HR" w:eastAsia="en-US" w:bidi="ar-SA"/>
      </w:rPr>
    </w:lvl>
    <w:lvl w:ilvl="8" w:tplc="449C8E68">
      <w:numFmt w:val="bullet"/>
      <w:lvlText w:val="•"/>
      <w:lvlJc w:val="left"/>
      <w:pPr>
        <w:ind w:left="5350" w:hanging="173"/>
      </w:pPr>
      <w:rPr>
        <w:rFonts w:hint="default"/>
        <w:lang w:val="hr-HR" w:eastAsia="en-US" w:bidi="ar-SA"/>
      </w:rPr>
    </w:lvl>
  </w:abstractNum>
  <w:abstractNum w:abstractNumId="197" w15:restartNumberingAfterBreak="0">
    <w:nsid w:val="5A320407"/>
    <w:multiLevelType w:val="hybridMultilevel"/>
    <w:tmpl w:val="4F82993E"/>
    <w:lvl w:ilvl="0" w:tplc="8A8A580C">
      <w:numFmt w:val="bullet"/>
      <w:lvlText w:val="-"/>
      <w:lvlJc w:val="left"/>
      <w:pPr>
        <w:ind w:left="1648" w:hanging="360"/>
      </w:pPr>
      <w:rPr>
        <w:rFonts w:ascii="Arial Narrow" w:eastAsia="Arial Narrow" w:hAnsi="Arial Narrow" w:cs="Arial Narrow" w:hint="default"/>
        <w:b w:val="0"/>
        <w:bCs w:val="0"/>
        <w:i w:val="0"/>
        <w:iCs w:val="0"/>
        <w:spacing w:val="0"/>
        <w:w w:val="99"/>
        <w:sz w:val="22"/>
        <w:szCs w:val="22"/>
        <w:lang w:val="hr-HR" w:eastAsia="en-US" w:bidi="ar-SA"/>
      </w:rPr>
    </w:lvl>
    <w:lvl w:ilvl="1" w:tplc="50F426D8">
      <w:numFmt w:val="bullet"/>
      <w:lvlText w:val="•"/>
      <w:lvlJc w:val="left"/>
      <w:pPr>
        <w:ind w:left="2567" w:hanging="360"/>
      </w:pPr>
      <w:rPr>
        <w:rFonts w:hint="default"/>
        <w:lang w:val="hr-HR" w:eastAsia="en-US" w:bidi="ar-SA"/>
      </w:rPr>
    </w:lvl>
    <w:lvl w:ilvl="2" w:tplc="AAD078A4">
      <w:numFmt w:val="bullet"/>
      <w:lvlText w:val="•"/>
      <w:lvlJc w:val="left"/>
      <w:pPr>
        <w:ind w:left="3495" w:hanging="360"/>
      </w:pPr>
      <w:rPr>
        <w:rFonts w:hint="default"/>
        <w:lang w:val="hr-HR" w:eastAsia="en-US" w:bidi="ar-SA"/>
      </w:rPr>
    </w:lvl>
    <w:lvl w:ilvl="3" w:tplc="9EDCE74A">
      <w:numFmt w:val="bullet"/>
      <w:lvlText w:val="•"/>
      <w:lvlJc w:val="left"/>
      <w:pPr>
        <w:ind w:left="4422" w:hanging="360"/>
      </w:pPr>
      <w:rPr>
        <w:rFonts w:hint="default"/>
        <w:lang w:val="hr-HR" w:eastAsia="en-US" w:bidi="ar-SA"/>
      </w:rPr>
    </w:lvl>
    <w:lvl w:ilvl="4" w:tplc="B25E659C">
      <w:numFmt w:val="bullet"/>
      <w:lvlText w:val="•"/>
      <w:lvlJc w:val="left"/>
      <w:pPr>
        <w:ind w:left="5350" w:hanging="360"/>
      </w:pPr>
      <w:rPr>
        <w:rFonts w:hint="default"/>
        <w:lang w:val="hr-HR" w:eastAsia="en-US" w:bidi="ar-SA"/>
      </w:rPr>
    </w:lvl>
    <w:lvl w:ilvl="5" w:tplc="A8E60954">
      <w:numFmt w:val="bullet"/>
      <w:lvlText w:val="•"/>
      <w:lvlJc w:val="left"/>
      <w:pPr>
        <w:ind w:left="6277" w:hanging="360"/>
      </w:pPr>
      <w:rPr>
        <w:rFonts w:hint="default"/>
        <w:lang w:val="hr-HR" w:eastAsia="en-US" w:bidi="ar-SA"/>
      </w:rPr>
    </w:lvl>
    <w:lvl w:ilvl="6" w:tplc="4D9824A4">
      <w:numFmt w:val="bullet"/>
      <w:lvlText w:val="•"/>
      <w:lvlJc w:val="left"/>
      <w:pPr>
        <w:ind w:left="7205" w:hanging="360"/>
      </w:pPr>
      <w:rPr>
        <w:rFonts w:hint="default"/>
        <w:lang w:val="hr-HR" w:eastAsia="en-US" w:bidi="ar-SA"/>
      </w:rPr>
    </w:lvl>
    <w:lvl w:ilvl="7" w:tplc="027CC704">
      <w:numFmt w:val="bullet"/>
      <w:lvlText w:val="•"/>
      <w:lvlJc w:val="left"/>
      <w:pPr>
        <w:ind w:left="8132" w:hanging="360"/>
      </w:pPr>
      <w:rPr>
        <w:rFonts w:hint="default"/>
        <w:lang w:val="hr-HR" w:eastAsia="en-US" w:bidi="ar-SA"/>
      </w:rPr>
    </w:lvl>
    <w:lvl w:ilvl="8" w:tplc="6E56649E">
      <w:numFmt w:val="bullet"/>
      <w:lvlText w:val="•"/>
      <w:lvlJc w:val="left"/>
      <w:pPr>
        <w:ind w:left="9060" w:hanging="360"/>
      </w:pPr>
      <w:rPr>
        <w:rFonts w:hint="default"/>
        <w:lang w:val="hr-HR" w:eastAsia="en-US" w:bidi="ar-SA"/>
      </w:rPr>
    </w:lvl>
  </w:abstractNum>
  <w:abstractNum w:abstractNumId="198" w15:restartNumberingAfterBreak="0">
    <w:nsid w:val="5A466FD1"/>
    <w:multiLevelType w:val="hybridMultilevel"/>
    <w:tmpl w:val="DF7293AA"/>
    <w:lvl w:ilvl="0" w:tplc="7DD23EB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F487C14">
      <w:numFmt w:val="bullet"/>
      <w:lvlText w:val="•"/>
      <w:lvlJc w:val="left"/>
      <w:pPr>
        <w:ind w:left="2261" w:hanging="285"/>
      </w:pPr>
      <w:rPr>
        <w:rFonts w:hint="default"/>
        <w:lang w:val="hr-HR" w:eastAsia="en-US" w:bidi="ar-SA"/>
      </w:rPr>
    </w:lvl>
    <w:lvl w:ilvl="2" w:tplc="7826E008">
      <w:numFmt w:val="bullet"/>
      <w:lvlText w:val="•"/>
      <w:lvlJc w:val="left"/>
      <w:pPr>
        <w:ind w:left="3223" w:hanging="285"/>
      </w:pPr>
      <w:rPr>
        <w:rFonts w:hint="default"/>
        <w:lang w:val="hr-HR" w:eastAsia="en-US" w:bidi="ar-SA"/>
      </w:rPr>
    </w:lvl>
    <w:lvl w:ilvl="3" w:tplc="50E499F2">
      <w:numFmt w:val="bullet"/>
      <w:lvlText w:val="•"/>
      <w:lvlJc w:val="left"/>
      <w:pPr>
        <w:ind w:left="4184" w:hanging="285"/>
      </w:pPr>
      <w:rPr>
        <w:rFonts w:hint="default"/>
        <w:lang w:val="hr-HR" w:eastAsia="en-US" w:bidi="ar-SA"/>
      </w:rPr>
    </w:lvl>
    <w:lvl w:ilvl="4" w:tplc="6B5E8FBC">
      <w:numFmt w:val="bullet"/>
      <w:lvlText w:val="•"/>
      <w:lvlJc w:val="left"/>
      <w:pPr>
        <w:ind w:left="5146" w:hanging="285"/>
      </w:pPr>
      <w:rPr>
        <w:rFonts w:hint="default"/>
        <w:lang w:val="hr-HR" w:eastAsia="en-US" w:bidi="ar-SA"/>
      </w:rPr>
    </w:lvl>
    <w:lvl w:ilvl="5" w:tplc="B4464F4A">
      <w:numFmt w:val="bullet"/>
      <w:lvlText w:val="•"/>
      <w:lvlJc w:val="left"/>
      <w:pPr>
        <w:ind w:left="6107" w:hanging="285"/>
      </w:pPr>
      <w:rPr>
        <w:rFonts w:hint="default"/>
        <w:lang w:val="hr-HR" w:eastAsia="en-US" w:bidi="ar-SA"/>
      </w:rPr>
    </w:lvl>
    <w:lvl w:ilvl="6" w:tplc="2610BC94">
      <w:numFmt w:val="bullet"/>
      <w:lvlText w:val="•"/>
      <w:lvlJc w:val="left"/>
      <w:pPr>
        <w:ind w:left="7069" w:hanging="285"/>
      </w:pPr>
      <w:rPr>
        <w:rFonts w:hint="default"/>
        <w:lang w:val="hr-HR" w:eastAsia="en-US" w:bidi="ar-SA"/>
      </w:rPr>
    </w:lvl>
    <w:lvl w:ilvl="7" w:tplc="2CB0BC1C">
      <w:numFmt w:val="bullet"/>
      <w:lvlText w:val="•"/>
      <w:lvlJc w:val="left"/>
      <w:pPr>
        <w:ind w:left="8030" w:hanging="285"/>
      </w:pPr>
      <w:rPr>
        <w:rFonts w:hint="default"/>
        <w:lang w:val="hr-HR" w:eastAsia="en-US" w:bidi="ar-SA"/>
      </w:rPr>
    </w:lvl>
    <w:lvl w:ilvl="8" w:tplc="2C46E396">
      <w:numFmt w:val="bullet"/>
      <w:lvlText w:val="•"/>
      <w:lvlJc w:val="left"/>
      <w:pPr>
        <w:ind w:left="8992" w:hanging="285"/>
      </w:pPr>
      <w:rPr>
        <w:rFonts w:hint="default"/>
        <w:lang w:val="hr-HR" w:eastAsia="en-US" w:bidi="ar-SA"/>
      </w:rPr>
    </w:lvl>
  </w:abstractNum>
  <w:abstractNum w:abstractNumId="199" w15:restartNumberingAfterBreak="0">
    <w:nsid w:val="5A8F7B7F"/>
    <w:multiLevelType w:val="hybridMultilevel"/>
    <w:tmpl w:val="2EC8087C"/>
    <w:lvl w:ilvl="0" w:tplc="B90204E2">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AF2A8702">
      <w:numFmt w:val="bullet"/>
      <w:lvlText w:val="•"/>
      <w:lvlJc w:val="left"/>
      <w:pPr>
        <w:ind w:left="2261" w:hanging="285"/>
      </w:pPr>
      <w:rPr>
        <w:rFonts w:hint="default"/>
        <w:lang w:val="hr-HR" w:eastAsia="en-US" w:bidi="ar-SA"/>
      </w:rPr>
    </w:lvl>
    <w:lvl w:ilvl="2" w:tplc="F6EEA6AC">
      <w:numFmt w:val="bullet"/>
      <w:lvlText w:val="•"/>
      <w:lvlJc w:val="left"/>
      <w:pPr>
        <w:ind w:left="3223" w:hanging="285"/>
      </w:pPr>
      <w:rPr>
        <w:rFonts w:hint="default"/>
        <w:lang w:val="hr-HR" w:eastAsia="en-US" w:bidi="ar-SA"/>
      </w:rPr>
    </w:lvl>
    <w:lvl w:ilvl="3" w:tplc="80BC14BC">
      <w:numFmt w:val="bullet"/>
      <w:lvlText w:val="•"/>
      <w:lvlJc w:val="left"/>
      <w:pPr>
        <w:ind w:left="4184" w:hanging="285"/>
      </w:pPr>
      <w:rPr>
        <w:rFonts w:hint="default"/>
        <w:lang w:val="hr-HR" w:eastAsia="en-US" w:bidi="ar-SA"/>
      </w:rPr>
    </w:lvl>
    <w:lvl w:ilvl="4" w:tplc="D4F445B2">
      <w:numFmt w:val="bullet"/>
      <w:lvlText w:val="•"/>
      <w:lvlJc w:val="left"/>
      <w:pPr>
        <w:ind w:left="5146" w:hanging="285"/>
      </w:pPr>
      <w:rPr>
        <w:rFonts w:hint="default"/>
        <w:lang w:val="hr-HR" w:eastAsia="en-US" w:bidi="ar-SA"/>
      </w:rPr>
    </w:lvl>
    <w:lvl w:ilvl="5" w:tplc="11C056CE">
      <w:numFmt w:val="bullet"/>
      <w:lvlText w:val="•"/>
      <w:lvlJc w:val="left"/>
      <w:pPr>
        <w:ind w:left="6107" w:hanging="285"/>
      </w:pPr>
      <w:rPr>
        <w:rFonts w:hint="default"/>
        <w:lang w:val="hr-HR" w:eastAsia="en-US" w:bidi="ar-SA"/>
      </w:rPr>
    </w:lvl>
    <w:lvl w:ilvl="6" w:tplc="8954EE6C">
      <w:numFmt w:val="bullet"/>
      <w:lvlText w:val="•"/>
      <w:lvlJc w:val="left"/>
      <w:pPr>
        <w:ind w:left="7069" w:hanging="285"/>
      </w:pPr>
      <w:rPr>
        <w:rFonts w:hint="default"/>
        <w:lang w:val="hr-HR" w:eastAsia="en-US" w:bidi="ar-SA"/>
      </w:rPr>
    </w:lvl>
    <w:lvl w:ilvl="7" w:tplc="46688520">
      <w:numFmt w:val="bullet"/>
      <w:lvlText w:val="•"/>
      <w:lvlJc w:val="left"/>
      <w:pPr>
        <w:ind w:left="8030" w:hanging="285"/>
      </w:pPr>
      <w:rPr>
        <w:rFonts w:hint="default"/>
        <w:lang w:val="hr-HR" w:eastAsia="en-US" w:bidi="ar-SA"/>
      </w:rPr>
    </w:lvl>
    <w:lvl w:ilvl="8" w:tplc="AB4E56B4">
      <w:numFmt w:val="bullet"/>
      <w:lvlText w:val="•"/>
      <w:lvlJc w:val="left"/>
      <w:pPr>
        <w:ind w:left="8992" w:hanging="285"/>
      </w:pPr>
      <w:rPr>
        <w:rFonts w:hint="default"/>
        <w:lang w:val="hr-HR" w:eastAsia="en-US" w:bidi="ar-SA"/>
      </w:rPr>
    </w:lvl>
  </w:abstractNum>
  <w:abstractNum w:abstractNumId="200" w15:restartNumberingAfterBreak="0">
    <w:nsid w:val="5AC15DBE"/>
    <w:multiLevelType w:val="hybridMultilevel"/>
    <w:tmpl w:val="0EECBBEA"/>
    <w:lvl w:ilvl="0" w:tplc="73F02F4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BDA26332">
      <w:numFmt w:val="bullet"/>
      <w:lvlText w:val="•"/>
      <w:lvlJc w:val="left"/>
      <w:pPr>
        <w:ind w:left="2261" w:hanging="285"/>
      </w:pPr>
      <w:rPr>
        <w:rFonts w:hint="default"/>
        <w:lang w:val="hr-HR" w:eastAsia="en-US" w:bidi="ar-SA"/>
      </w:rPr>
    </w:lvl>
    <w:lvl w:ilvl="2" w:tplc="F96A15F8">
      <w:numFmt w:val="bullet"/>
      <w:lvlText w:val="•"/>
      <w:lvlJc w:val="left"/>
      <w:pPr>
        <w:ind w:left="3223" w:hanging="285"/>
      </w:pPr>
      <w:rPr>
        <w:rFonts w:hint="default"/>
        <w:lang w:val="hr-HR" w:eastAsia="en-US" w:bidi="ar-SA"/>
      </w:rPr>
    </w:lvl>
    <w:lvl w:ilvl="3" w:tplc="50EAA778">
      <w:numFmt w:val="bullet"/>
      <w:lvlText w:val="•"/>
      <w:lvlJc w:val="left"/>
      <w:pPr>
        <w:ind w:left="4184" w:hanging="285"/>
      </w:pPr>
      <w:rPr>
        <w:rFonts w:hint="default"/>
        <w:lang w:val="hr-HR" w:eastAsia="en-US" w:bidi="ar-SA"/>
      </w:rPr>
    </w:lvl>
    <w:lvl w:ilvl="4" w:tplc="2954BF20">
      <w:numFmt w:val="bullet"/>
      <w:lvlText w:val="•"/>
      <w:lvlJc w:val="left"/>
      <w:pPr>
        <w:ind w:left="5146" w:hanging="285"/>
      </w:pPr>
      <w:rPr>
        <w:rFonts w:hint="default"/>
        <w:lang w:val="hr-HR" w:eastAsia="en-US" w:bidi="ar-SA"/>
      </w:rPr>
    </w:lvl>
    <w:lvl w:ilvl="5" w:tplc="B30A1B1C">
      <w:numFmt w:val="bullet"/>
      <w:lvlText w:val="•"/>
      <w:lvlJc w:val="left"/>
      <w:pPr>
        <w:ind w:left="6107" w:hanging="285"/>
      </w:pPr>
      <w:rPr>
        <w:rFonts w:hint="default"/>
        <w:lang w:val="hr-HR" w:eastAsia="en-US" w:bidi="ar-SA"/>
      </w:rPr>
    </w:lvl>
    <w:lvl w:ilvl="6" w:tplc="7976FE70">
      <w:numFmt w:val="bullet"/>
      <w:lvlText w:val="•"/>
      <w:lvlJc w:val="left"/>
      <w:pPr>
        <w:ind w:left="7069" w:hanging="285"/>
      </w:pPr>
      <w:rPr>
        <w:rFonts w:hint="default"/>
        <w:lang w:val="hr-HR" w:eastAsia="en-US" w:bidi="ar-SA"/>
      </w:rPr>
    </w:lvl>
    <w:lvl w:ilvl="7" w:tplc="C4241648">
      <w:numFmt w:val="bullet"/>
      <w:lvlText w:val="•"/>
      <w:lvlJc w:val="left"/>
      <w:pPr>
        <w:ind w:left="8030" w:hanging="285"/>
      </w:pPr>
      <w:rPr>
        <w:rFonts w:hint="default"/>
        <w:lang w:val="hr-HR" w:eastAsia="en-US" w:bidi="ar-SA"/>
      </w:rPr>
    </w:lvl>
    <w:lvl w:ilvl="8" w:tplc="3CB42F40">
      <w:numFmt w:val="bullet"/>
      <w:lvlText w:val="•"/>
      <w:lvlJc w:val="left"/>
      <w:pPr>
        <w:ind w:left="8992" w:hanging="285"/>
      </w:pPr>
      <w:rPr>
        <w:rFonts w:hint="default"/>
        <w:lang w:val="hr-HR" w:eastAsia="en-US" w:bidi="ar-SA"/>
      </w:rPr>
    </w:lvl>
  </w:abstractNum>
  <w:abstractNum w:abstractNumId="201" w15:restartNumberingAfterBreak="0">
    <w:nsid w:val="5BF74BAE"/>
    <w:multiLevelType w:val="hybridMultilevel"/>
    <w:tmpl w:val="45C4C774"/>
    <w:lvl w:ilvl="0" w:tplc="69D46802">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7CA2F316">
      <w:numFmt w:val="bullet"/>
      <w:lvlText w:val="•"/>
      <w:lvlJc w:val="left"/>
      <w:pPr>
        <w:ind w:left="2261" w:hanging="285"/>
      </w:pPr>
      <w:rPr>
        <w:rFonts w:hint="default"/>
        <w:lang w:val="hr-HR" w:eastAsia="en-US" w:bidi="ar-SA"/>
      </w:rPr>
    </w:lvl>
    <w:lvl w:ilvl="2" w:tplc="1FCC1F9E">
      <w:numFmt w:val="bullet"/>
      <w:lvlText w:val="•"/>
      <w:lvlJc w:val="left"/>
      <w:pPr>
        <w:ind w:left="3223" w:hanging="285"/>
      </w:pPr>
      <w:rPr>
        <w:rFonts w:hint="default"/>
        <w:lang w:val="hr-HR" w:eastAsia="en-US" w:bidi="ar-SA"/>
      </w:rPr>
    </w:lvl>
    <w:lvl w:ilvl="3" w:tplc="6E0E7B26">
      <w:numFmt w:val="bullet"/>
      <w:lvlText w:val="•"/>
      <w:lvlJc w:val="left"/>
      <w:pPr>
        <w:ind w:left="4184" w:hanging="285"/>
      </w:pPr>
      <w:rPr>
        <w:rFonts w:hint="default"/>
        <w:lang w:val="hr-HR" w:eastAsia="en-US" w:bidi="ar-SA"/>
      </w:rPr>
    </w:lvl>
    <w:lvl w:ilvl="4" w:tplc="C774223C">
      <w:numFmt w:val="bullet"/>
      <w:lvlText w:val="•"/>
      <w:lvlJc w:val="left"/>
      <w:pPr>
        <w:ind w:left="5146" w:hanging="285"/>
      </w:pPr>
      <w:rPr>
        <w:rFonts w:hint="default"/>
        <w:lang w:val="hr-HR" w:eastAsia="en-US" w:bidi="ar-SA"/>
      </w:rPr>
    </w:lvl>
    <w:lvl w:ilvl="5" w:tplc="9FFE5684">
      <w:numFmt w:val="bullet"/>
      <w:lvlText w:val="•"/>
      <w:lvlJc w:val="left"/>
      <w:pPr>
        <w:ind w:left="6107" w:hanging="285"/>
      </w:pPr>
      <w:rPr>
        <w:rFonts w:hint="default"/>
        <w:lang w:val="hr-HR" w:eastAsia="en-US" w:bidi="ar-SA"/>
      </w:rPr>
    </w:lvl>
    <w:lvl w:ilvl="6" w:tplc="69E0545E">
      <w:numFmt w:val="bullet"/>
      <w:lvlText w:val="•"/>
      <w:lvlJc w:val="left"/>
      <w:pPr>
        <w:ind w:left="7069" w:hanging="285"/>
      </w:pPr>
      <w:rPr>
        <w:rFonts w:hint="default"/>
        <w:lang w:val="hr-HR" w:eastAsia="en-US" w:bidi="ar-SA"/>
      </w:rPr>
    </w:lvl>
    <w:lvl w:ilvl="7" w:tplc="2B688018">
      <w:numFmt w:val="bullet"/>
      <w:lvlText w:val="•"/>
      <w:lvlJc w:val="left"/>
      <w:pPr>
        <w:ind w:left="8030" w:hanging="285"/>
      </w:pPr>
      <w:rPr>
        <w:rFonts w:hint="default"/>
        <w:lang w:val="hr-HR" w:eastAsia="en-US" w:bidi="ar-SA"/>
      </w:rPr>
    </w:lvl>
    <w:lvl w:ilvl="8" w:tplc="8FD2E08C">
      <w:numFmt w:val="bullet"/>
      <w:lvlText w:val="•"/>
      <w:lvlJc w:val="left"/>
      <w:pPr>
        <w:ind w:left="8992" w:hanging="285"/>
      </w:pPr>
      <w:rPr>
        <w:rFonts w:hint="default"/>
        <w:lang w:val="hr-HR" w:eastAsia="en-US" w:bidi="ar-SA"/>
      </w:rPr>
    </w:lvl>
  </w:abstractNum>
  <w:abstractNum w:abstractNumId="202" w15:restartNumberingAfterBreak="0">
    <w:nsid w:val="5CC07561"/>
    <w:multiLevelType w:val="hybridMultilevel"/>
    <w:tmpl w:val="A35EF47C"/>
    <w:lvl w:ilvl="0" w:tplc="CF600EE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0F4889DA">
      <w:numFmt w:val="bullet"/>
      <w:lvlText w:val="•"/>
      <w:lvlJc w:val="left"/>
      <w:pPr>
        <w:ind w:left="2261" w:hanging="285"/>
      </w:pPr>
      <w:rPr>
        <w:rFonts w:hint="default"/>
        <w:lang w:val="hr-HR" w:eastAsia="en-US" w:bidi="ar-SA"/>
      </w:rPr>
    </w:lvl>
    <w:lvl w:ilvl="2" w:tplc="F3BAD300">
      <w:numFmt w:val="bullet"/>
      <w:lvlText w:val="•"/>
      <w:lvlJc w:val="left"/>
      <w:pPr>
        <w:ind w:left="3223" w:hanging="285"/>
      </w:pPr>
      <w:rPr>
        <w:rFonts w:hint="default"/>
        <w:lang w:val="hr-HR" w:eastAsia="en-US" w:bidi="ar-SA"/>
      </w:rPr>
    </w:lvl>
    <w:lvl w:ilvl="3" w:tplc="4F200AE2">
      <w:numFmt w:val="bullet"/>
      <w:lvlText w:val="•"/>
      <w:lvlJc w:val="left"/>
      <w:pPr>
        <w:ind w:left="4184" w:hanging="285"/>
      </w:pPr>
      <w:rPr>
        <w:rFonts w:hint="default"/>
        <w:lang w:val="hr-HR" w:eastAsia="en-US" w:bidi="ar-SA"/>
      </w:rPr>
    </w:lvl>
    <w:lvl w:ilvl="4" w:tplc="CB26F2DE">
      <w:numFmt w:val="bullet"/>
      <w:lvlText w:val="•"/>
      <w:lvlJc w:val="left"/>
      <w:pPr>
        <w:ind w:left="5146" w:hanging="285"/>
      </w:pPr>
      <w:rPr>
        <w:rFonts w:hint="default"/>
        <w:lang w:val="hr-HR" w:eastAsia="en-US" w:bidi="ar-SA"/>
      </w:rPr>
    </w:lvl>
    <w:lvl w:ilvl="5" w:tplc="EBCEEE76">
      <w:numFmt w:val="bullet"/>
      <w:lvlText w:val="•"/>
      <w:lvlJc w:val="left"/>
      <w:pPr>
        <w:ind w:left="6107" w:hanging="285"/>
      </w:pPr>
      <w:rPr>
        <w:rFonts w:hint="default"/>
        <w:lang w:val="hr-HR" w:eastAsia="en-US" w:bidi="ar-SA"/>
      </w:rPr>
    </w:lvl>
    <w:lvl w:ilvl="6" w:tplc="D3DA03C0">
      <w:numFmt w:val="bullet"/>
      <w:lvlText w:val="•"/>
      <w:lvlJc w:val="left"/>
      <w:pPr>
        <w:ind w:left="7069" w:hanging="285"/>
      </w:pPr>
      <w:rPr>
        <w:rFonts w:hint="default"/>
        <w:lang w:val="hr-HR" w:eastAsia="en-US" w:bidi="ar-SA"/>
      </w:rPr>
    </w:lvl>
    <w:lvl w:ilvl="7" w:tplc="3A02E5AE">
      <w:numFmt w:val="bullet"/>
      <w:lvlText w:val="•"/>
      <w:lvlJc w:val="left"/>
      <w:pPr>
        <w:ind w:left="8030" w:hanging="285"/>
      </w:pPr>
      <w:rPr>
        <w:rFonts w:hint="default"/>
        <w:lang w:val="hr-HR" w:eastAsia="en-US" w:bidi="ar-SA"/>
      </w:rPr>
    </w:lvl>
    <w:lvl w:ilvl="8" w:tplc="D8B41ADA">
      <w:numFmt w:val="bullet"/>
      <w:lvlText w:val="•"/>
      <w:lvlJc w:val="left"/>
      <w:pPr>
        <w:ind w:left="8992" w:hanging="285"/>
      </w:pPr>
      <w:rPr>
        <w:rFonts w:hint="default"/>
        <w:lang w:val="hr-HR" w:eastAsia="en-US" w:bidi="ar-SA"/>
      </w:rPr>
    </w:lvl>
  </w:abstractNum>
  <w:abstractNum w:abstractNumId="203" w15:restartNumberingAfterBreak="0">
    <w:nsid w:val="5CF60A9A"/>
    <w:multiLevelType w:val="hybridMultilevel"/>
    <w:tmpl w:val="D34EE59A"/>
    <w:lvl w:ilvl="0" w:tplc="C974E95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DFEAA358">
      <w:numFmt w:val="bullet"/>
      <w:lvlText w:val="•"/>
      <w:lvlJc w:val="left"/>
      <w:pPr>
        <w:ind w:left="2261" w:hanging="285"/>
      </w:pPr>
      <w:rPr>
        <w:rFonts w:hint="default"/>
        <w:lang w:val="hr-HR" w:eastAsia="en-US" w:bidi="ar-SA"/>
      </w:rPr>
    </w:lvl>
    <w:lvl w:ilvl="2" w:tplc="F3B0444E">
      <w:numFmt w:val="bullet"/>
      <w:lvlText w:val="•"/>
      <w:lvlJc w:val="left"/>
      <w:pPr>
        <w:ind w:left="3223" w:hanging="285"/>
      </w:pPr>
      <w:rPr>
        <w:rFonts w:hint="default"/>
        <w:lang w:val="hr-HR" w:eastAsia="en-US" w:bidi="ar-SA"/>
      </w:rPr>
    </w:lvl>
    <w:lvl w:ilvl="3" w:tplc="CE94A226">
      <w:numFmt w:val="bullet"/>
      <w:lvlText w:val="•"/>
      <w:lvlJc w:val="left"/>
      <w:pPr>
        <w:ind w:left="4184" w:hanging="285"/>
      </w:pPr>
      <w:rPr>
        <w:rFonts w:hint="default"/>
        <w:lang w:val="hr-HR" w:eastAsia="en-US" w:bidi="ar-SA"/>
      </w:rPr>
    </w:lvl>
    <w:lvl w:ilvl="4" w:tplc="0CA4702E">
      <w:numFmt w:val="bullet"/>
      <w:lvlText w:val="•"/>
      <w:lvlJc w:val="left"/>
      <w:pPr>
        <w:ind w:left="5146" w:hanging="285"/>
      </w:pPr>
      <w:rPr>
        <w:rFonts w:hint="default"/>
        <w:lang w:val="hr-HR" w:eastAsia="en-US" w:bidi="ar-SA"/>
      </w:rPr>
    </w:lvl>
    <w:lvl w:ilvl="5" w:tplc="09649CEC">
      <w:numFmt w:val="bullet"/>
      <w:lvlText w:val="•"/>
      <w:lvlJc w:val="left"/>
      <w:pPr>
        <w:ind w:left="6107" w:hanging="285"/>
      </w:pPr>
      <w:rPr>
        <w:rFonts w:hint="default"/>
        <w:lang w:val="hr-HR" w:eastAsia="en-US" w:bidi="ar-SA"/>
      </w:rPr>
    </w:lvl>
    <w:lvl w:ilvl="6" w:tplc="90267B62">
      <w:numFmt w:val="bullet"/>
      <w:lvlText w:val="•"/>
      <w:lvlJc w:val="left"/>
      <w:pPr>
        <w:ind w:left="7069" w:hanging="285"/>
      </w:pPr>
      <w:rPr>
        <w:rFonts w:hint="default"/>
        <w:lang w:val="hr-HR" w:eastAsia="en-US" w:bidi="ar-SA"/>
      </w:rPr>
    </w:lvl>
    <w:lvl w:ilvl="7" w:tplc="EA16DBF8">
      <w:numFmt w:val="bullet"/>
      <w:lvlText w:val="•"/>
      <w:lvlJc w:val="left"/>
      <w:pPr>
        <w:ind w:left="8030" w:hanging="285"/>
      </w:pPr>
      <w:rPr>
        <w:rFonts w:hint="default"/>
        <w:lang w:val="hr-HR" w:eastAsia="en-US" w:bidi="ar-SA"/>
      </w:rPr>
    </w:lvl>
    <w:lvl w:ilvl="8" w:tplc="4DCC16C0">
      <w:numFmt w:val="bullet"/>
      <w:lvlText w:val="•"/>
      <w:lvlJc w:val="left"/>
      <w:pPr>
        <w:ind w:left="8992" w:hanging="285"/>
      </w:pPr>
      <w:rPr>
        <w:rFonts w:hint="default"/>
        <w:lang w:val="hr-HR" w:eastAsia="en-US" w:bidi="ar-SA"/>
      </w:rPr>
    </w:lvl>
  </w:abstractNum>
  <w:abstractNum w:abstractNumId="204" w15:restartNumberingAfterBreak="0">
    <w:nsid w:val="5E123576"/>
    <w:multiLevelType w:val="hybridMultilevel"/>
    <w:tmpl w:val="57E68576"/>
    <w:lvl w:ilvl="0" w:tplc="A76451A2">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36920674">
      <w:numFmt w:val="bullet"/>
      <w:lvlText w:val="•"/>
      <w:lvlJc w:val="left"/>
      <w:pPr>
        <w:ind w:left="2261" w:hanging="285"/>
      </w:pPr>
      <w:rPr>
        <w:rFonts w:hint="default"/>
        <w:lang w:val="hr-HR" w:eastAsia="en-US" w:bidi="ar-SA"/>
      </w:rPr>
    </w:lvl>
    <w:lvl w:ilvl="2" w:tplc="FBC0A780">
      <w:numFmt w:val="bullet"/>
      <w:lvlText w:val="•"/>
      <w:lvlJc w:val="left"/>
      <w:pPr>
        <w:ind w:left="3223" w:hanging="285"/>
      </w:pPr>
      <w:rPr>
        <w:rFonts w:hint="default"/>
        <w:lang w:val="hr-HR" w:eastAsia="en-US" w:bidi="ar-SA"/>
      </w:rPr>
    </w:lvl>
    <w:lvl w:ilvl="3" w:tplc="59C67C64">
      <w:numFmt w:val="bullet"/>
      <w:lvlText w:val="•"/>
      <w:lvlJc w:val="left"/>
      <w:pPr>
        <w:ind w:left="4184" w:hanging="285"/>
      </w:pPr>
      <w:rPr>
        <w:rFonts w:hint="default"/>
        <w:lang w:val="hr-HR" w:eastAsia="en-US" w:bidi="ar-SA"/>
      </w:rPr>
    </w:lvl>
    <w:lvl w:ilvl="4" w:tplc="9AB6E33E">
      <w:numFmt w:val="bullet"/>
      <w:lvlText w:val="•"/>
      <w:lvlJc w:val="left"/>
      <w:pPr>
        <w:ind w:left="5146" w:hanging="285"/>
      </w:pPr>
      <w:rPr>
        <w:rFonts w:hint="default"/>
        <w:lang w:val="hr-HR" w:eastAsia="en-US" w:bidi="ar-SA"/>
      </w:rPr>
    </w:lvl>
    <w:lvl w:ilvl="5" w:tplc="4628B8AC">
      <w:numFmt w:val="bullet"/>
      <w:lvlText w:val="•"/>
      <w:lvlJc w:val="left"/>
      <w:pPr>
        <w:ind w:left="6107" w:hanging="285"/>
      </w:pPr>
      <w:rPr>
        <w:rFonts w:hint="default"/>
        <w:lang w:val="hr-HR" w:eastAsia="en-US" w:bidi="ar-SA"/>
      </w:rPr>
    </w:lvl>
    <w:lvl w:ilvl="6" w:tplc="541E5C60">
      <w:numFmt w:val="bullet"/>
      <w:lvlText w:val="•"/>
      <w:lvlJc w:val="left"/>
      <w:pPr>
        <w:ind w:left="7069" w:hanging="285"/>
      </w:pPr>
      <w:rPr>
        <w:rFonts w:hint="default"/>
        <w:lang w:val="hr-HR" w:eastAsia="en-US" w:bidi="ar-SA"/>
      </w:rPr>
    </w:lvl>
    <w:lvl w:ilvl="7" w:tplc="551A4988">
      <w:numFmt w:val="bullet"/>
      <w:lvlText w:val="•"/>
      <w:lvlJc w:val="left"/>
      <w:pPr>
        <w:ind w:left="8030" w:hanging="285"/>
      </w:pPr>
      <w:rPr>
        <w:rFonts w:hint="default"/>
        <w:lang w:val="hr-HR" w:eastAsia="en-US" w:bidi="ar-SA"/>
      </w:rPr>
    </w:lvl>
    <w:lvl w:ilvl="8" w:tplc="786AF0DA">
      <w:numFmt w:val="bullet"/>
      <w:lvlText w:val="•"/>
      <w:lvlJc w:val="left"/>
      <w:pPr>
        <w:ind w:left="8992" w:hanging="285"/>
      </w:pPr>
      <w:rPr>
        <w:rFonts w:hint="default"/>
        <w:lang w:val="hr-HR" w:eastAsia="en-US" w:bidi="ar-SA"/>
      </w:rPr>
    </w:lvl>
  </w:abstractNum>
  <w:abstractNum w:abstractNumId="205" w15:restartNumberingAfterBreak="0">
    <w:nsid w:val="5E3569B6"/>
    <w:multiLevelType w:val="hybridMultilevel"/>
    <w:tmpl w:val="615C7A7A"/>
    <w:lvl w:ilvl="0" w:tplc="1A3CB40C">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E07ED516">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66FAEE62">
      <w:numFmt w:val="bullet"/>
      <w:lvlText w:val="•"/>
      <w:lvlJc w:val="left"/>
      <w:pPr>
        <w:ind w:left="2759" w:hanging="360"/>
      </w:pPr>
      <w:rPr>
        <w:rFonts w:hint="default"/>
        <w:lang w:val="hr-HR" w:eastAsia="en-US" w:bidi="ar-SA"/>
      </w:rPr>
    </w:lvl>
    <w:lvl w:ilvl="3" w:tplc="EF9E3EFE">
      <w:numFmt w:val="bullet"/>
      <w:lvlText w:val="•"/>
      <w:lvlJc w:val="left"/>
      <w:pPr>
        <w:ind w:left="3778" w:hanging="360"/>
      </w:pPr>
      <w:rPr>
        <w:rFonts w:hint="default"/>
        <w:lang w:val="hr-HR" w:eastAsia="en-US" w:bidi="ar-SA"/>
      </w:rPr>
    </w:lvl>
    <w:lvl w:ilvl="4" w:tplc="1AE29810">
      <w:numFmt w:val="bullet"/>
      <w:lvlText w:val="•"/>
      <w:lvlJc w:val="left"/>
      <w:pPr>
        <w:ind w:left="4798" w:hanging="360"/>
      </w:pPr>
      <w:rPr>
        <w:rFonts w:hint="default"/>
        <w:lang w:val="hr-HR" w:eastAsia="en-US" w:bidi="ar-SA"/>
      </w:rPr>
    </w:lvl>
    <w:lvl w:ilvl="5" w:tplc="41EEC1A8">
      <w:numFmt w:val="bullet"/>
      <w:lvlText w:val="•"/>
      <w:lvlJc w:val="left"/>
      <w:pPr>
        <w:ind w:left="5817" w:hanging="360"/>
      </w:pPr>
      <w:rPr>
        <w:rFonts w:hint="default"/>
        <w:lang w:val="hr-HR" w:eastAsia="en-US" w:bidi="ar-SA"/>
      </w:rPr>
    </w:lvl>
    <w:lvl w:ilvl="6" w:tplc="D5AA6088">
      <w:numFmt w:val="bullet"/>
      <w:lvlText w:val="•"/>
      <w:lvlJc w:val="left"/>
      <w:pPr>
        <w:ind w:left="6837" w:hanging="360"/>
      </w:pPr>
      <w:rPr>
        <w:rFonts w:hint="default"/>
        <w:lang w:val="hr-HR" w:eastAsia="en-US" w:bidi="ar-SA"/>
      </w:rPr>
    </w:lvl>
    <w:lvl w:ilvl="7" w:tplc="BA8AD866">
      <w:numFmt w:val="bullet"/>
      <w:lvlText w:val="•"/>
      <w:lvlJc w:val="left"/>
      <w:pPr>
        <w:ind w:left="7856" w:hanging="360"/>
      </w:pPr>
      <w:rPr>
        <w:rFonts w:hint="default"/>
        <w:lang w:val="hr-HR" w:eastAsia="en-US" w:bidi="ar-SA"/>
      </w:rPr>
    </w:lvl>
    <w:lvl w:ilvl="8" w:tplc="5FDA9DF2">
      <w:numFmt w:val="bullet"/>
      <w:lvlText w:val="•"/>
      <w:lvlJc w:val="left"/>
      <w:pPr>
        <w:ind w:left="8876" w:hanging="360"/>
      </w:pPr>
      <w:rPr>
        <w:rFonts w:hint="default"/>
        <w:lang w:val="hr-HR" w:eastAsia="en-US" w:bidi="ar-SA"/>
      </w:rPr>
    </w:lvl>
  </w:abstractNum>
  <w:abstractNum w:abstractNumId="206" w15:restartNumberingAfterBreak="0">
    <w:nsid w:val="5E3D2546"/>
    <w:multiLevelType w:val="hybridMultilevel"/>
    <w:tmpl w:val="546AEE7A"/>
    <w:lvl w:ilvl="0" w:tplc="54E2D0D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461C083A">
      <w:numFmt w:val="bullet"/>
      <w:lvlText w:val="•"/>
      <w:lvlJc w:val="left"/>
      <w:pPr>
        <w:ind w:left="2261" w:hanging="285"/>
      </w:pPr>
      <w:rPr>
        <w:rFonts w:hint="default"/>
        <w:lang w:val="hr-HR" w:eastAsia="en-US" w:bidi="ar-SA"/>
      </w:rPr>
    </w:lvl>
    <w:lvl w:ilvl="2" w:tplc="E88A8E48">
      <w:numFmt w:val="bullet"/>
      <w:lvlText w:val="•"/>
      <w:lvlJc w:val="left"/>
      <w:pPr>
        <w:ind w:left="3223" w:hanging="285"/>
      </w:pPr>
      <w:rPr>
        <w:rFonts w:hint="default"/>
        <w:lang w:val="hr-HR" w:eastAsia="en-US" w:bidi="ar-SA"/>
      </w:rPr>
    </w:lvl>
    <w:lvl w:ilvl="3" w:tplc="E11473EA">
      <w:numFmt w:val="bullet"/>
      <w:lvlText w:val="•"/>
      <w:lvlJc w:val="left"/>
      <w:pPr>
        <w:ind w:left="4184" w:hanging="285"/>
      </w:pPr>
      <w:rPr>
        <w:rFonts w:hint="default"/>
        <w:lang w:val="hr-HR" w:eastAsia="en-US" w:bidi="ar-SA"/>
      </w:rPr>
    </w:lvl>
    <w:lvl w:ilvl="4" w:tplc="75049AE6">
      <w:numFmt w:val="bullet"/>
      <w:lvlText w:val="•"/>
      <w:lvlJc w:val="left"/>
      <w:pPr>
        <w:ind w:left="5146" w:hanging="285"/>
      </w:pPr>
      <w:rPr>
        <w:rFonts w:hint="default"/>
        <w:lang w:val="hr-HR" w:eastAsia="en-US" w:bidi="ar-SA"/>
      </w:rPr>
    </w:lvl>
    <w:lvl w:ilvl="5" w:tplc="F65847BC">
      <w:numFmt w:val="bullet"/>
      <w:lvlText w:val="•"/>
      <w:lvlJc w:val="left"/>
      <w:pPr>
        <w:ind w:left="6107" w:hanging="285"/>
      </w:pPr>
      <w:rPr>
        <w:rFonts w:hint="default"/>
        <w:lang w:val="hr-HR" w:eastAsia="en-US" w:bidi="ar-SA"/>
      </w:rPr>
    </w:lvl>
    <w:lvl w:ilvl="6" w:tplc="6778C1B4">
      <w:numFmt w:val="bullet"/>
      <w:lvlText w:val="•"/>
      <w:lvlJc w:val="left"/>
      <w:pPr>
        <w:ind w:left="7069" w:hanging="285"/>
      </w:pPr>
      <w:rPr>
        <w:rFonts w:hint="default"/>
        <w:lang w:val="hr-HR" w:eastAsia="en-US" w:bidi="ar-SA"/>
      </w:rPr>
    </w:lvl>
    <w:lvl w:ilvl="7" w:tplc="95EAB860">
      <w:numFmt w:val="bullet"/>
      <w:lvlText w:val="•"/>
      <w:lvlJc w:val="left"/>
      <w:pPr>
        <w:ind w:left="8030" w:hanging="285"/>
      </w:pPr>
      <w:rPr>
        <w:rFonts w:hint="default"/>
        <w:lang w:val="hr-HR" w:eastAsia="en-US" w:bidi="ar-SA"/>
      </w:rPr>
    </w:lvl>
    <w:lvl w:ilvl="8" w:tplc="C9708036">
      <w:numFmt w:val="bullet"/>
      <w:lvlText w:val="•"/>
      <w:lvlJc w:val="left"/>
      <w:pPr>
        <w:ind w:left="8992" w:hanging="285"/>
      </w:pPr>
      <w:rPr>
        <w:rFonts w:hint="default"/>
        <w:lang w:val="hr-HR" w:eastAsia="en-US" w:bidi="ar-SA"/>
      </w:rPr>
    </w:lvl>
  </w:abstractNum>
  <w:abstractNum w:abstractNumId="207" w15:restartNumberingAfterBreak="0">
    <w:nsid w:val="5E907D5F"/>
    <w:multiLevelType w:val="hybridMultilevel"/>
    <w:tmpl w:val="06EABEB0"/>
    <w:lvl w:ilvl="0" w:tplc="E21CD7A0">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B400E760">
      <w:numFmt w:val="bullet"/>
      <w:lvlText w:val="•"/>
      <w:lvlJc w:val="left"/>
      <w:pPr>
        <w:ind w:left="2261" w:hanging="285"/>
      </w:pPr>
      <w:rPr>
        <w:rFonts w:hint="default"/>
        <w:lang w:val="hr-HR" w:eastAsia="en-US" w:bidi="ar-SA"/>
      </w:rPr>
    </w:lvl>
    <w:lvl w:ilvl="2" w:tplc="E7D22342">
      <w:numFmt w:val="bullet"/>
      <w:lvlText w:val="•"/>
      <w:lvlJc w:val="left"/>
      <w:pPr>
        <w:ind w:left="3223" w:hanging="285"/>
      </w:pPr>
      <w:rPr>
        <w:rFonts w:hint="default"/>
        <w:lang w:val="hr-HR" w:eastAsia="en-US" w:bidi="ar-SA"/>
      </w:rPr>
    </w:lvl>
    <w:lvl w:ilvl="3" w:tplc="DDD4C586">
      <w:numFmt w:val="bullet"/>
      <w:lvlText w:val="•"/>
      <w:lvlJc w:val="left"/>
      <w:pPr>
        <w:ind w:left="4184" w:hanging="285"/>
      </w:pPr>
      <w:rPr>
        <w:rFonts w:hint="default"/>
        <w:lang w:val="hr-HR" w:eastAsia="en-US" w:bidi="ar-SA"/>
      </w:rPr>
    </w:lvl>
    <w:lvl w:ilvl="4" w:tplc="4572A750">
      <w:numFmt w:val="bullet"/>
      <w:lvlText w:val="•"/>
      <w:lvlJc w:val="left"/>
      <w:pPr>
        <w:ind w:left="5146" w:hanging="285"/>
      </w:pPr>
      <w:rPr>
        <w:rFonts w:hint="default"/>
        <w:lang w:val="hr-HR" w:eastAsia="en-US" w:bidi="ar-SA"/>
      </w:rPr>
    </w:lvl>
    <w:lvl w:ilvl="5" w:tplc="1EE00218">
      <w:numFmt w:val="bullet"/>
      <w:lvlText w:val="•"/>
      <w:lvlJc w:val="left"/>
      <w:pPr>
        <w:ind w:left="6107" w:hanging="285"/>
      </w:pPr>
      <w:rPr>
        <w:rFonts w:hint="default"/>
        <w:lang w:val="hr-HR" w:eastAsia="en-US" w:bidi="ar-SA"/>
      </w:rPr>
    </w:lvl>
    <w:lvl w:ilvl="6" w:tplc="8BE65F8A">
      <w:numFmt w:val="bullet"/>
      <w:lvlText w:val="•"/>
      <w:lvlJc w:val="left"/>
      <w:pPr>
        <w:ind w:left="7069" w:hanging="285"/>
      </w:pPr>
      <w:rPr>
        <w:rFonts w:hint="default"/>
        <w:lang w:val="hr-HR" w:eastAsia="en-US" w:bidi="ar-SA"/>
      </w:rPr>
    </w:lvl>
    <w:lvl w:ilvl="7" w:tplc="AE462524">
      <w:numFmt w:val="bullet"/>
      <w:lvlText w:val="•"/>
      <w:lvlJc w:val="left"/>
      <w:pPr>
        <w:ind w:left="8030" w:hanging="285"/>
      </w:pPr>
      <w:rPr>
        <w:rFonts w:hint="default"/>
        <w:lang w:val="hr-HR" w:eastAsia="en-US" w:bidi="ar-SA"/>
      </w:rPr>
    </w:lvl>
    <w:lvl w:ilvl="8" w:tplc="52DE8BF8">
      <w:numFmt w:val="bullet"/>
      <w:lvlText w:val="•"/>
      <w:lvlJc w:val="left"/>
      <w:pPr>
        <w:ind w:left="8992" w:hanging="285"/>
      </w:pPr>
      <w:rPr>
        <w:rFonts w:hint="default"/>
        <w:lang w:val="hr-HR" w:eastAsia="en-US" w:bidi="ar-SA"/>
      </w:rPr>
    </w:lvl>
  </w:abstractNum>
  <w:abstractNum w:abstractNumId="208" w15:restartNumberingAfterBreak="0">
    <w:nsid w:val="5ED0273B"/>
    <w:multiLevelType w:val="hybridMultilevel"/>
    <w:tmpl w:val="69CE7546"/>
    <w:lvl w:ilvl="0" w:tplc="85EE85BC">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2292836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8F1A6D12">
      <w:numFmt w:val="bullet"/>
      <w:lvlText w:val="•"/>
      <w:lvlJc w:val="left"/>
      <w:pPr>
        <w:ind w:left="2759" w:hanging="360"/>
      </w:pPr>
      <w:rPr>
        <w:rFonts w:hint="default"/>
        <w:lang w:val="hr-HR" w:eastAsia="en-US" w:bidi="ar-SA"/>
      </w:rPr>
    </w:lvl>
    <w:lvl w:ilvl="3" w:tplc="E6665C16">
      <w:numFmt w:val="bullet"/>
      <w:lvlText w:val="•"/>
      <w:lvlJc w:val="left"/>
      <w:pPr>
        <w:ind w:left="3778" w:hanging="360"/>
      </w:pPr>
      <w:rPr>
        <w:rFonts w:hint="default"/>
        <w:lang w:val="hr-HR" w:eastAsia="en-US" w:bidi="ar-SA"/>
      </w:rPr>
    </w:lvl>
    <w:lvl w:ilvl="4" w:tplc="2B84D6A4">
      <w:numFmt w:val="bullet"/>
      <w:lvlText w:val="•"/>
      <w:lvlJc w:val="left"/>
      <w:pPr>
        <w:ind w:left="4798" w:hanging="360"/>
      </w:pPr>
      <w:rPr>
        <w:rFonts w:hint="default"/>
        <w:lang w:val="hr-HR" w:eastAsia="en-US" w:bidi="ar-SA"/>
      </w:rPr>
    </w:lvl>
    <w:lvl w:ilvl="5" w:tplc="EACE85E6">
      <w:numFmt w:val="bullet"/>
      <w:lvlText w:val="•"/>
      <w:lvlJc w:val="left"/>
      <w:pPr>
        <w:ind w:left="5817" w:hanging="360"/>
      </w:pPr>
      <w:rPr>
        <w:rFonts w:hint="default"/>
        <w:lang w:val="hr-HR" w:eastAsia="en-US" w:bidi="ar-SA"/>
      </w:rPr>
    </w:lvl>
    <w:lvl w:ilvl="6" w:tplc="59D26358">
      <w:numFmt w:val="bullet"/>
      <w:lvlText w:val="•"/>
      <w:lvlJc w:val="left"/>
      <w:pPr>
        <w:ind w:left="6837" w:hanging="360"/>
      </w:pPr>
      <w:rPr>
        <w:rFonts w:hint="default"/>
        <w:lang w:val="hr-HR" w:eastAsia="en-US" w:bidi="ar-SA"/>
      </w:rPr>
    </w:lvl>
    <w:lvl w:ilvl="7" w:tplc="C1F2D3EE">
      <w:numFmt w:val="bullet"/>
      <w:lvlText w:val="•"/>
      <w:lvlJc w:val="left"/>
      <w:pPr>
        <w:ind w:left="7856" w:hanging="360"/>
      </w:pPr>
      <w:rPr>
        <w:rFonts w:hint="default"/>
        <w:lang w:val="hr-HR" w:eastAsia="en-US" w:bidi="ar-SA"/>
      </w:rPr>
    </w:lvl>
    <w:lvl w:ilvl="8" w:tplc="F61AE626">
      <w:numFmt w:val="bullet"/>
      <w:lvlText w:val="•"/>
      <w:lvlJc w:val="left"/>
      <w:pPr>
        <w:ind w:left="8876" w:hanging="360"/>
      </w:pPr>
      <w:rPr>
        <w:rFonts w:hint="default"/>
        <w:lang w:val="hr-HR" w:eastAsia="en-US" w:bidi="ar-SA"/>
      </w:rPr>
    </w:lvl>
  </w:abstractNum>
  <w:abstractNum w:abstractNumId="209" w15:restartNumberingAfterBreak="0">
    <w:nsid w:val="5F9779FD"/>
    <w:multiLevelType w:val="hybridMultilevel"/>
    <w:tmpl w:val="8020B762"/>
    <w:lvl w:ilvl="0" w:tplc="D90C5F3A">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B330D7F0">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AF0E1D82">
      <w:numFmt w:val="bullet"/>
      <w:lvlText w:val="•"/>
      <w:lvlJc w:val="left"/>
      <w:pPr>
        <w:ind w:left="2759" w:hanging="360"/>
      </w:pPr>
      <w:rPr>
        <w:rFonts w:hint="default"/>
        <w:lang w:val="hr-HR" w:eastAsia="en-US" w:bidi="ar-SA"/>
      </w:rPr>
    </w:lvl>
    <w:lvl w:ilvl="3" w:tplc="63785EC6">
      <w:numFmt w:val="bullet"/>
      <w:lvlText w:val="•"/>
      <w:lvlJc w:val="left"/>
      <w:pPr>
        <w:ind w:left="3778" w:hanging="360"/>
      </w:pPr>
      <w:rPr>
        <w:rFonts w:hint="default"/>
        <w:lang w:val="hr-HR" w:eastAsia="en-US" w:bidi="ar-SA"/>
      </w:rPr>
    </w:lvl>
    <w:lvl w:ilvl="4" w:tplc="2904F07C">
      <w:numFmt w:val="bullet"/>
      <w:lvlText w:val="•"/>
      <w:lvlJc w:val="left"/>
      <w:pPr>
        <w:ind w:left="4798" w:hanging="360"/>
      </w:pPr>
      <w:rPr>
        <w:rFonts w:hint="default"/>
        <w:lang w:val="hr-HR" w:eastAsia="en-US" w:bidi="ar-SA"/>
      </w:rPr>
    </w:lvl>
    <w:lvl w:ilvl="5" w:tplc="46E658EE">
      <w:numFmt w:val="bullet"/>
      <w:lvlText w:val="•"/>
      <w:lvlJc w:val="left"/>
      <w:pPr>
        <w:ind w:left="5817" w:hanging="360"/>
      </w:pPr>
      <w:rPr>
        <w:rFonts w:hint="default"/>
        <w:lang w:val="hr-HR" w:eastAsia="en-US" w:bidi="ar-SA"/>
      </w:rPr>
    </w:lvl>
    <w:lvl w:ilvl="6" w:tplc="07521102">
      <w:numFmt w:val="bullet"/>
      <w:lvlText w:val="•"/>
      <w:lvlJc w:val="left"/>
      <w:pPr>
        <w:ind w:left="6837" w:hanging="360"/>
      </w:pPr>
      <w:rPr>
        <w:rFonts w:hint="default"/>
        <w:lang w:val="hr-HR" w:eastAsia="en-US" w:bidi="ar-SA"/>
      </w:rPr>
    </w:lvl>
    <w:lvl w:ilvl="7" w:tplc="D794F308">
      <w:numFmt w:val="bullet"/>
      <w:lvlText w:val="•"/>
      <w:lvlJc w:val="left"/>
      <w:pPr>
        <w:ind w:left="7856" w:hanging="360"/>
      </w:pPr>
      <w:rPr>
        <w:rFonts w:hint="default"/>
        <w:lang w:val="hr-HR" w:eastAsia="en-US" w:bidi="ar-SA"/>
      </w:rPr>
    </w:lvl>
    <w:lvl w:ilvl="8" w:tplc="FD8683F2">
      <w:numFmt w:val="bullet"/>
      <w:lvlText w:val="•"/>
      <w:lvlJc w:val="left"/>
      <w:pPr>
        <w:ind w:left="8876" w:hanging="360"/>
      </w:pPr>
      <w:rPr>
        <w:rFonts w:hint="default"/>
        <w:lang w:val="hr-HR" w:eastAsia="en-US" w:bidi="ar-SA"/>
      </w:rPr>
    </w:lvl>
  </w:abstractNum>
  <w:abstractNum w:abstractNumId="210" w15:restartNumberingAfterBreak="0">
    <w:nsid w:val="5FC13DAD"/>
    <w:multiLevelType w:val="hybridMultilevel"/>
    <w:tmpl w:val="B456E184"/>
    <w:lvl w:ilvl="0" w:tplc="0EF8C3EA">
      <w:numFmt w:val="bullet"/>
      <w:lvlText w:val="-"/>
      <w:lvlJc w:val="left"/>
      <w:pPr>
        <w:ind w:left="1288" w:hanging="274"/>
      </w:pPr>
      <w:rPr>
        <w:rFonts w:ascii="Arial Narrow" w:eastAsia="Arial Narrow" w:hAnsi="Arial Narrow" w:cs="Arial Narrow" w:hint="default"/>
        <w:b w:val="0"/>
        <w:bCs w:val="0"/>
        <w:i w:val="0"/>
        <w:iCs w:val="0"/>
        <w:spacing w:val="0"/>
        <w:w w:val="99"/>
        <w:sz w:val="22"/>
        <w:szCs w:val="22"/>
        <w:lang w:val="hr-HR" w:eastAsia="en-US" w:bidi="ar-SA"/>
      </w:rPr>
    </w:lvl>
    <w:lvl w:ilvl="1" w:tplc="96E2EDD6">
      <w:start w:val="1"/>
      <w:numFmt w:val="decimal"/>
      <w:lvlText w:val="%2)"/>
      <w:lvlJc w:val="left"/>
      <w:pPr>
        <w:ind w:left="1648"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D50E00B4">
      <w:numFmt w:val="bullet"/>
      <w:lvlText w:val="•"/>
      <w:lvlJc w:val="left"/>
      <w:pPr>
        <w:ind w:left="2670" w:hanging="360"/>
      </w:pPr>
      <w:rPr>
        <w:rFonts w:hint="default"/>
        <w:lang w:val="hr-HR" w:eastAsia="en-US" w:bidi="ar-SA"/>
      </w:rPr>
    </w:lvl>
    <w:lvl w:ilvl="3" w:tplc="5590DD2C">
      <w:numFmt w:val="bullet"/>
      <w:lvlText w:val="•"/>
      <w:lvlJc w:val="left"/>
      <w:pPr>
        <w:ind w:left="3701" w:hanging="360"/>
      </w:pPr>
      <w:rPr>
        <w:rFonts w:hint="default"/>
        <w:lang w:val="hr-HR" w:eastAsia="en-US" w:bidi="ar-SA"/>
      </w:rPr>
    </w:lvl>
    <w:lvl w:ilvl="4" w:tplc="7E227354">
      <w:numFmt w:val="bullet"/>
      <w:lvlText w:val="•"/>
      <w:lvlJc w:val="left"/>
      <w:pPr>
        <w:ind w:left="4731" w:hanging="360"/>
      </w:pPr>
      <w:rPr>
        <w:rFonts w:hint="default"/>
        <w:lang w:val="hr-HR" w:eastAsia="en-US" w:bidi="ar-SA"/>
      </w:rPr>
    </w:lvl>
    <w:lvl w:ilvl="5" w:tplc="DE70ED18">
      <w:numFmt w:val="bullet"/>
      <w:lvlText w:val="•"/>
      <w:lvlJc w:val="left"/>
      <w:pPr>
        <w:ind w:left="5762" w:hanging="360"/>
      </w:pPr>
      <w:rPr>
        <w:rFonts w:hint="default"/>
        <w:lang w:val="hr-HR" w:eastAsia="en-US" w:bidi="ar-SA"/>
      </w:rPr>
    </w:lvl>
    <w:lvl w:ilvl="6" w:tplc="4808BFF6">
      <w:numFmt w:val="bullet"/>
      <w:lvlText w:val="•"/>
      <w:lvlJc w:val="left"/>
      <w:pPr>
        <w:ind w:left="6793" w:hanging="360"/>
      </w:pPr>
      <w:rPr>
        <w:rFonts w:hint="default"/>
        <w:lang w:val="hr-HR" w:eastAsia="en-US" w:bidi="ar-SA"/>
      </w:rPr>
    </w:lvl>
    <w:lvl w:ilvl="7" w:tplc="F6EC776C">
      <w:numFmt w:val="bullet"/>
      <w:lvlText w:val="•"/>
      <w:lvlJc w:val="left"/>
      <w:pPr>
        <w:ind w:left="7823" w:hanging="360"/>
      </w:pPr>
      <w:rPr>
        <w:rFonts w:hint="default"/>
        <w:lang w:val="hr-HR" w:eastAsia="en-US" w:bidi="ar-SA"/>
      </w:rPr>
    </w:lvl>
    <w:lvl w:ilvl="8" w:tplc="D38EA490">
      <w:numFmt w:val="bullet"/>
      <w:lvlText w:val="•"/>
      <w:lvlJc w:val="left"/>
      <w:pPr>
        <w:ind w:left="8854" w:hanging="360"/>
      </w:pPr>
      <w:rPr>
        <w:rFonts w:hint="default"/>
        <w:lang w:val="hr-HR" w:eastAsia="en-US" w:bidi="ar-SA"/>
      </w:rPr>
    </w:lvl>
  </w:abstractNum>
  <w:abstractNum w:abstractNumId="211" w15:restartNumberingAfterBreak="0">
    <w:nsid w:val="604B6595"/>
    <w:multiLevelType w:val="hybridMultilevel"/>
    <w:tmpl w:val="B00C5340"/>
    <w:lvl w:ilvl="0" w:tplc="0FB2A3C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9089496">
      <w:numFmt w:val="bullet"/>
      <w:lvlText w:val="•"/>
      <w:lvlJc w:val="left"/>
      <w:pPr>
        <w:ind w:left="2261" w:hanging="285"/>
      </w:pPr>
      <w:rPr>
        <w:rFonts w:hint="default"/>
        <w:lang w:val="hr-HR" w:eastAsia="en-US" w:bidi="ar-SA"/>
      </w:rPr>
    </w:lvl>
    <w:lvl w:ilvl="2" w:tplc="DC34461E">
      <w:numFmt w:val="bullet"/>
      <w:lvlText w:val="•"/>
      <w:lvlJc w:val="left"/>
      <w:pPr>
        <w:ind w:left="3223" w:hanging="285"/>
      </w:pPr>
      <w:rPr>
        <w:rFonts w:hint="default"/>
        <w:lang w:val="hr-HR" w:eastAsia="en-US" w:bidi="ar-SA"/>
      </w:rPr>
    </w:lvl>
    <w:lvl w:ilvl="3" w:tplc="46241FAE">
      <w:numFmt w:val="bullet"/>
      <w:lvlText w:val="•"/>
      <w:lvlJc w:val="left"/>
      <w:pPr>
        <w:ind w:left="4184" w:hanging="285"/>
      </w:pPr>
      <w:rPr>
        <w:rFonts w:hint="default"/>
        <w:lang w:val="hr-HR" w:eastAsia="en-US" w:bidi="ar-SA"/>
      </w:rPr>
    </w:lvl>
    <w:lvl w:ilvl="4" w:tplc="DF24EB82">
      <w:numFmt w:val="bullet"/>
      <w:lvlText w:val="•"/>
      <w:lvlJc w:val="left"/>
      <w:pPr>
        <w:ind w:left="5146" w:hanging="285"/>
      </w:pPr>
      <w:rPr>
        <w:rFonts w:hint="default"/>
        <w:lang w:val="hr-HR" w:eastAsia="en-US" w:bidi="ar-SA"/>
      </w:rPr>
    </w:lvl>
    <w:lvl w:ilvl="5" w:tplc="6652BFE2">
      <w:numFmt w:val="bullet"/>
      <w:lvlText w:val="•"/>
      <w:lvlJc w:val="left"/>
      <w:pPr>
        <w:ind w:left="6107" w:hanging="285"/>
      </w:pPr>
      <w:rPr>
        <w:rFonts w:hint="default"/>
        <w:lang w:val="hr-HR" w:eastAsia="en-US" w:bidi="ar-SA"/>
      </w:rPr>
    </w:lvl>
    <w:lvl w:ilvl="6" w:tplc="E70E8344">
      <w:numFmt w:val="bullet"/>
      <w:lvlText w:val="•"/>
      <w:lvlJc w:val="left"/>
      <w:pPr>
        <w:ind w:left="7069" w:hanging="285"/>
      </w:pPr>
      <w:rPr>
        <w:rFonts w:hint="default"/>
        <w:lang w:val="hr-HR" w:eastAsia="en-US" w:bidi="ar-SA"/>
      </w:rPr>
    </w:lvl>
    <w:lvl w:ilvl="7" w:tplc="4BF8F6FE">
      <w:numFmt w:val="bullet"/>
      <w:lvlText w:val="•"/>
      <w:lvlJc w:val="left"/>
      <w:pPr>
        <w:ind w:left="8030" w:hanging="285"/>
      </w:pPr>
      <w:rPr>
        <w:rFonts w:hint="default"/>
        <w:lang w:val="hr-HR" w:eastAsia="en-US" w:bidi="ar-SA"/>
      </w:rPr>
    </w:lvl>
    <w:lvl w:ilvl="8" w:tplc="2ED06EFC">
      <w:numFmt w:val="bullet"/>
      <w:lvlText w:val="•"/>
      <w:lvlJc w:val="left"/>
      <w:pPr>
        <w:ind w:left="8992" w:hanging="285"/>
      </w:pPr>
      <w:rPr>
        <w:rFonts w:hint="default"/>
        <w:lang w:val="hr-HR" w:eastAsia="en-US" w:bidi="ar-SA"/>
      </w:rPr>
    </w:lvl>
  </w:abstractNum>
  <w:abstractNum w:abstractNumId="212" w15:restartNumberingAfterBreak="0">
    <w:nsid w:val="60F44A74"/>
    <w:multiLevelType w:val="hybridMultilevel"/>
    <w:tmpl w:val="FE1AD3AC"/>
    <w:lvl w:ilvl="0" w:tplc="E3141D2E">
      <w:numFmt w:val="bullet"/>
      <w:lvlText w:val="-"/>
      <w:lvlJc w:val="left"/>
      <w:pPr>
        <w:ind w:left="287" w:hanging="173"/>
      </w:pPr>
      <w:rPr>
        <w:rFonts w:ascii="Arial Narrow" w:eastAsia="Arial Narrow" w:hAnsi="Arial Narrow" w:cs="Arial Narrow" w:hint="default"/>
        <w:b w:val="0"/>
        <w:bCs w:val="0"/>
        <w:i w:val="0"/>
        <w:iCs w:val="0"/>
        <w:spacing w:val="0"/>
        <w:w w:val="99"/>
        <w:sz w:val="22"/>
        <w:szCs w:val="22"/>
        <w:lang w:val="hr-HR" w:eastAsia="en-US" w:bidi="ar-SA"/>
      </w:rPr>
    </w:lvl>
    <w:lvl w:ilvl="1" w:tplc="C358BC28">
      <w:numFmt w:val="bullet"/>
      <w:lvlText w:val="•"/>
      <w:lvlJc w:val="left"/>
      <w:pPr>
        <w:ind w:left="913" w:hanging="173"/>
      </w:pPr>
      <w:rPr>
        <w:rFonts w:hint="default"/>
        <w:lang w:val="hr-HR" w:eastAsia="en-US" w:bidi="ar-SA"/>
      </w:rPr>
    </w:lvl>
    <w:lvl w:ilvl="2" w:tplc="FE3278A4">
      <w:numFmt w:val="bullet"/>
      <w:lvlText w:val="•"/>
      <w:lvlJc w:val="left"/>
      <w:pPr>
        <w:ind w:left="1547" w:hanging="173"/>
      </w:pPr>
      <w:rPr>
        <w:rFonts w:hint="default"/>
        <w:lang w:val="hr-HR" w:eastAsia="en-US" w:bidi="ar-SA"/>
      </w:rPr>
    </w:lvl>
    <w:lvl w:ilvl="3" w:tplc="C730FF90">
      <w:numFmt w:val="bullet"/>
      <w:lvlText w:val="•"/>
      <w:lvlJc w:val="left"/>
      <w:pPr>
        <w:ind w:left="2181" w:hanging="173"/>
      </w:pPr>
      <w:rPr>
        <w:rFonts w:hint="default"/>
        <w:lang w:val="hr-HR" w:eastAsia="en-US" w:bidi="ar-SA"/>
      </w:rPr>
    </w:lvl>
    <w:lvl w:ilvl="4" w:tplc="E23E0F60">
      <w:numFmt w:val="bullet"/>
      <w:lvlText w:val="•"/>
      <w:lvlJc w:val="left"/>
      <w:pPr>
        <w:ind w:left="2815" w:hanging="173"/>
      </w:pPr>
      <w:rPr>
        <w:rFonts w:hint="default"/>
        <w:lang w:val="hr-HR" w:eastAsia="en-US" w:bidi="ar-SA"/>
      </w:rPr>
    </w:lvl>
    <w:lvl w:ilvl="5" w:tplc="41E44128">
      <w:numFmt w:val="bullet"/>
      <w:lvlText w:val="•"/>
      <w:lvlJc w:val="left"/>
      <w:pPr>
        <w:ind w:left="3448" w:hanging="173"/>
      </w:pPr>
      <w:rPr>
        <w:rFonts w:hint="default"/>
        <w:lang w:val="hr-HR" w:eastAsia="en-US" w:bidi="ar-SA"/>
      </w:rPr>
    </w:lvl>
    <w:lvl w:ilvl="6" w:tplc="E5548BEC">
      <w:numFmt w:val="bullet"/>
      <w:lvlText w:val="•"/>
      <w:lvlJc w:val="left"/>
      <w:pPr>
        <w:ind w:left="4082" w:hanging="173"/>
      </w:pPr>
      <w:rPr>
        <w:rFonts w:hint="default"/>
        <w:lang w:val="hr-HR" w:eastAsia="en-US" w:bidi="ar-SA"/>
      </w:rPr>
    </w:lvl>
    <w:lvl w:ilvl="7" w:tplc="6D2829D6">
      <w:numFmt w:val="bullet"/>
      <w:lvlText w:val="•"/>
      <w:lvlJc w:val="left"/>
      <w:pPr>
        <w:ind w:left="4716" w:hanging="173"/>
      </w:pPr>
      <w:rPr>
        <w:rFonts w:hint="default"/>
        <w:lang w:val="hr-HR" w:eastAsia="en-US" w:bidi="ar-SA"/>
      </w:rPr>
    </w:lvl>
    <w:lvl w:ilvl="8" w:tplc="6ABC3C88">
      <w:numFmt w:val="bullet"/>
      <w:lvlText w:val="•"/>
      <w:lvlJc w:val="left"/>
      <w:pPr>
        <w:ind w:left="5350" w:hanging="173"/>
      </w:pPr>
      <w:rPr>
        <w:rFonts w:hint="default"/>
        <w:lang w:val="hr-HR" w:eastAsia="en-US" w:bidi="ar-SA"/>
      </w:rPr>
    </w:lvl>
  </w:abstractNum>
  <w:abstractNum w:abstractNumId="213" w15:restartNumberingAfterBreak="0">
    <w:nsid w:val="613F66BE"/>
    <w:multiLevelType w:val="hybridMultilevel"/>
    <w:tmpl w:val="A7947134"/>
    <w:lvl w:ilvl="0" w:tplc="36E8C59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918BF74">
      <w:numFmt w:val="bullet"/>
      <w:lvlText w:val="•"/>
      <w:lvlJc w:val="left"/>
      <w:pPr>
        <w:ind w:left="2261" w:hanging="285"/>
      </w:pPr>
      <w:rPr>
        <w:rFonts w:hint="default"/>
        <w:lang w:val="hr-HR" w:eastAsia="en-US" w:bidi="ar-SA"/>
      </w:rPr>
    </w:lvl>
    <w:lvl w:ilvl="2" w:tplc="43E07448">
      <w:numFmt w:val="bullet"/>
      <w:lvlText w:val="•"/>
      <w:lvlJc w:val="left"/>
      <w:pPr>
        <w:ind w:left="3223" w:hanging="285"/>
      </w:pPr>
      <w:rPr>
        <w:rFonts w:hint="default"/>
        <w:lang w:val="hr-HR" w:eastAsia="en-US" w:bidi="ar-SA"/>
      </w:rPr>
    </w:lvl>
    <w:lvl w:ilvl="3" w:tplc="78F6E324">
      <w:numFmt w:val="bullet"/>
      <w:lvlText w:val="•"/>
      <w:lvlJc w:val="left"/>
      <w:pPr>
        <w:ind w:left="4184" w:hanging="285"/>
      </w:pPr>
      <w:rPr>
        <w:rFonts w:hint="default"/>
        <w:lang w:val="hr-HR" w:eastAsia="en-US" w:bidi="ar-SA"/>
      </w:rPr>
    </w:lvl>
    <w:lvl w:ilvl="4" w:tplc="A192F95C">
      <w:numFmt w:val="bullet"/>
      <w:lvlText w:val="•"/>
      <w:lvlJc w:val="left"/>
      <w:pPr>
        <w:ind w:left="5146" w:hanging="285"/>
      </w:pPr>
      <w:rPr>
        <w:rFonts w:hint="default"/>
        <w:lang w:val="hr-HR" w:eastAsia="en-US" w:bidi="ar-SA"/>
      </w:rPr>
    </w:lvl>
    <w:lvl w:ilvl="5" w:tplc="07AC9F28">
      <w:numFmt w:val="bullet"/>
      <w:lvlText w:val="•"/>
      <w:lvlJc w:val="left"/>
      <w:pPr>
        <w:ind w:left="6107" w:hanging="285"/>
      </w:pPr>
      <w:rPr>
        <w:rFonts w:hint="default"/>
        <w:lang w:val="hr-HR" w:eastAsia="en-US" w:bidi="ar-SA"/>
      </w:rPr>
    </w:lvl>
    <w:lvl w:ilvl="6" w:tplc="715429F6">
      <w:numFmt w:val="bullet"/>
      <w:lvlText w:val="•"/>
      <w:lvlJc w:val="left"/>
      <w:pPr>
        <w:ind w:left="7069" w:hanging="285"/>
      </w:pPr>
      <w:rPr>
        <w:rFonts w:hint="default"/>
        <w:lang w:val="hr-HR" w:eastAsia="en-US" w:bidi="ar-SA"/>
      </w:rPr>
    </w:lvl>
    <w:lvl w:ilvl="7" w:tplc="4CF6EEDA">
      <w:numFmt w:val="bullet"/>
      <w:lvlText w:val="•"/>
      <w:lvlJc w:val="left"/>
      <w:pPr>
        <w:ind w:left="8030" w:hanging="285"/>
      </w:pPr>
      <w:rPr>
        <w:rFonts w:hint="default"/>
        <w:lang w:val="hr-HR" w:eastAsia="en-US" w:bidi="ar-SA"/>
      </w:rPr>
    </w:lvl>
    <w:lvl w:ilvl="8" w:tplc="C46E3EE2">
      <w:numFmt w:val="bullet"/>
      <w:lvlText w:val="•"/>
      <w:lvlJc w:val="left"/>
      <w:pPr>
        <w:ind w:left="8992" w:hanging="285"/>
      </w:pPr>
      <w:rPr>
        <w:rFonts w:hint="default"/>
        <w:lang w:val="hr-HR" w:eastAsia="en-US" w:bidi="ar-SA"/>
      </w:rPr>
    </w:lvl>
  </w:abstractNum>
  <w:abstractNum w:abstractNumId="214" w15:restartNumberingAfterBreak="0">
    <w:nsid w:val="61D27C89"/>
    <w:multiLevelType w:val="hybridMultilevel"/>
    <w:tmpl w:val="C89A4BDA"/>
    <w:lvl w:ilvl="0" w:tplc="6C520F3E">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0326419E">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A1D2A54E">
      <w:numFmt w:val="bullet"/>
      <w:lvlText w:val="•"/>
      <w:lvlJc w:val="left"/>
      <w:pPr>
        <w:ind w:left="2759" w:hanging="360"/>
      </w:pPr>
      <w:rPr>
        <w:rFonts w:hint="default"/>
        <w:lang w:val="hr-HR" w:eastAsia="en-US" w:bidi="ar-SA"/>
      </w:rPr>
    </w:lvl>
    <w:lvl w:ilvl="3" w:tplc="31364100">
      <w:numFmt w:val="bullet"/>
      <w:lvlText w:val="•"/>
      <w:lvlJc w:val="left"/>
      <w:pPr>
        <w:ind w:left="3778" w:hanging="360"/>
      </w:pPr>
      <w:rPr>
        <w:rFonts w:hint="default"/>
        <w:lang w:val="hr-HR" w:eastAsia="en-US" w:bidi="ar-SA"/>
      </w:rPr>
    </w:lvl>
    <w:lvl w:ilvl="4" w:tplc="30442E42">
      <w:numFmt w:val="bullet"/>
      <w:lvlText w:val="•"/>
      <w:lvlJc w:val="left"/>
      <w:pPr>
        <w:ind w:left="4798" w:hanging="360"/>
      </w:pPr>
      <w:rPr>
        <w:rFonts w:hint="default"/>
        <w:lang w:val="hr-HR" w:eastAsia="en-US" w:bidi="ar-SA"/>
      </w:rPr>
    </w:lvl>
    <w:lvl w:ilvl="5" w:tplc="0BA4DA6C">
      <w:numFmt w:val="bullet"/>
      <w:lvlText w:val="•"/>
      <w:lvlJc w:val="left"/>
      <w:pPr>
        <w:ind w:left="5817" w:hanging="360"/>
      </w:pPr>
      <w:rPr>
        <w:rFonts w:hint="default"/>
        <w:lang w:val="hr-HR" w:eastAsia="en-US" w:bidi="ar-SA"/>
      </w:rPr>
    </w:lvl>
    <w:lvl w:ilvl="6" w:tplc="121C2180">
      <w:numFmt w:val="bullet"/>
      <w:lvlText w:val="•"/>
      <w:lvlJc w:val="left"/>
      <w:pPr>
        <w:ind w:left="6837" w:hanging="360"/>
      </w:pPr>
      <w:rPr>
        <w:rFonts w:hint="default"/>
        <w:lang w:val="hr-HR" w:eastAsia="en-US" w:bidi="ar-SA"/>
      </w:rPr>
    </w:lvl>
    <w:lvl w:ilvl="7" w:tplc="943404E2">
      <w:numFmt w:val="bullet"/>
      <w:lvlText w:val="•"/>
      <w:lvlJc w:val="left"/>
      <w:pPr>
        <w:ind w:left="7856" w:hanging="360"/>
      </w:pPr>
      <w:rPr>
        <w:rFonts w:hint="default"/>
        <w:lang w:val="hr-HR" w:eastAsia="en-US" w:bidi="ar-SA"/>
      </w:rPr>
    </w:lvl>
    <w:lvl w:ilvl="8" w:tplc="B0C632BA">
      <w:numFmt w:val="bullet"/>
      <w:lvlText w:val="•"/>
      <w:lvlJc w:val="left"/>
      <w:pPr>
        <w:ind w:left="8876" w:hanging="360"/>
      </w:pPr>
      <w:rPr>
        <w:rFonts w:hint="default"/>
        <w:lang w:val="hr-HR" w:eastAsia="en-US" w:bidi="ar-SA"/>
      </w:rPr>
    </w:lvl>
  </w:abstractNum>
  <w:abstractNum w:abstractNumId="215" w15:restartNumberingAfterBreak="0">
    <w:nsid w:val="629F438B"/>
    <w:multiLevelType w:val="hybridMultilevel"/>
    <w:tmpl w:val="D84EA7CC"/>
    <w:lvl w:ilvl="0" w:tplc="D75ED1D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3168C3F6">
      <w:numFmt w:val="bullet"/>
      <w:lvlText w:val="•"/>
      <w:lvlJc w:val="left"/>
      <w:pPr>
        <w:ind w:left="2261" w:hanging="285"/>
      </w:pPr>
      <w:rPr>
        <w:rFonts w:hint="default"/>
        <w:lang w:val="hr-HR" w:eastAsia="en-US" w:bidi="ar-SA"/>
      </w:rPr>
    </w:lvl>
    <w:lvl w:ilvl="2" w:tplc="63CE4EB0">
      <w:numFmt w:val="bullet"/>
      <w:lvlText w:val="•"/>
      <w:lvlJc w:val="left"/>
      <w:pPr>
        <w:ind w:left="3223" w:hanging="285"/>
      </w:pPr>
      <w:rPr>
        <w:rFonts w:hint="default"/>
        <w:lang w:val="hr-HR" w:eastAsia="en-US" w:bidi="ar-SA"/>
      </w:rPr>
    </w:lvl>
    <w:lvl w:ilvl="3" w:tplc="333AB988">
      <w:numFmt w:val="bullet"/>
      <w:lvlText w:val="•"/>
      <w:lvlJc w:val="left"/>
      <w:pPr>
        <w:ind w:left="4184" w:hanging="285"/>
      </w:pPr>
      <w:rPr>
        <w:rFonts w:hint="default"/>
        <w:lang w:val="hr-HR" w:eastAsia="en-US" w:bidi="ar-SA"/>
      </w:rPr>
    </w:lvl>
    <w:lvl w:ilvl="4" w:tplc="4AF4CAB0">
      <w:numFmt w:val="bullet"/>
      <w:lvlText w:val="•"/>
      <w:lvlJc w:val="left"/>
      <w:pPr>
        <w:ind w:left="5146" w:hanging="285"/>
      </w:pPr>
      <w:rPr>
        <w:rFonts w:hint="default"/>
        <w:lang w:val="hr-HR" w:eastAsia="en-US" w:bidi="ar-SA"/>
      </w:rPr>
    </w:lvl>
    <w:lvl w:ilvl="5" w:tplc="60C03694">
      <w:numFmt w:val="bullet"/>
      <w:lvlText w:val="•"/>
      <w:lvlJc w:val="left"/>
      <w:pPr>
        <w:ind w:left="6107" w:hanging="285"/>
      </w:pPr>
      <w:rPr>
        <w:rFonts w:hint="default"/>
        <w:lang w:val="hr-HR" w:eastAsia="en-US" w:bidi="ar-SA"/>
      </w:rPr>
    </w:lvl>
    <w:lvl w:ilvl="6" w:tplc="2C925004">
      <w:numFmt w:val="bullet"/>
      <w:lvlText w:val="•"/>
      <w:lvlJc w:val="left"/>
      <w:pPr>
        <w:ind w:left="7069" w:hanging="285"/>
      </w:pPr>
      <w:rPr>
        <w:rFonts w:hint="default"/>
        <w:lang w:val="hr-HR" w:eastAsia="en-US" w:bidi="ar-SA"/>
      </w:rPr>
    </w:lvl>
    <w:lvl w:ilvl="7" w:tplc="3BD82692">
      <w:numFmt w:val="bullet"/>
      <w:lvlText w:val="•"/>
      <w:lvlJc w:val="left"/>
      <w:pPr>
        <w:ind w:left="8030" w:hanging="285"/>
      </w:pPr>
      <w:rPr>
        <w:rFonts w:hint="default"/>
        <w:lang w:val="hr-HR" w:eastAsia="en-US" w:bidi="ar-SA"/>
      </w:rPr>
    </w:lvl>
    <w:lvl w:ilvl="8" w:tplc="1674C998">
      <w:numFmt w:val="bullet"/>
      <w:lvlText w:val="•"/>
      <w:lvlJc w:val="left"/>
      <w:pPr>
        <w:ind w:left="8992" w:hanging="285"/>
      </w:pPr>
      <w:rPr>
        <w:rFonts w:hint="default"/>
        <w:lang w:val="hr-HR" w:eastAsia="en-US" w:bidi="ar-SA"/>
      </w:rPr>
    </w:lvl>
  </w:abstractNum>
  <w:abstractNum w:abstractNumId="216" w15:restartNumberingAfterBreak="0">
    <w:nsid w:val="62B45BBD"/>
    <w:multiLevelType w:val="hybridMultilevel"/>
    <w:tmpl w:val="7C3A4214"/>
    <w:lvl w:ilvl="0" w:tplc="85882B64">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F6522D72">
      <w:numFmt w:val="bullet"/>
      <w:lvlText w:val="•"/>
      <w:lvlJc w:val="left"/>
      <w:pPr>
        <w:ind w:left="2117" w:hanging="173"/>
      </w:pPr>
      <w:rPr>
        <w:rFonts w:hint="default"/>
        <w:lang w:val="hr-HR" w:eastAsia="en-US" w:bidi="ar-SA"/>
      </w:rPr>
    </w:lvl>
    <w:lvl w:ilvl="2" w:tplc="E1C0395E">
      <w:numFmt w:val="bullet"/>
      <w:lvlText w:val="•"/>
      <w:lvlJc w:val="left"/>
      <w:pPr>
        <w:ind w:left="3095" w:hanging="173"/>
      </w:pPr>
      <w:rPr>
        <w:rFonts w:hint="default"/>
        <w:lang w:val="hr-HR" w:eastAsia="en-US" w:bidi="ar-SA"/>
      </w:rPr>
    </w:lvl>
    <w:lvl w:ilvl="3" w:tplc="573609CC">
      <w:numFmt w:val="bullet"/>
      <w:lvlText w:val="•"/>
      <w:lvlJc w:val="left"/>
      <w:pPr>
        <w:ind w:left="4072" w:hanging="173"/>
      </w:pPr>
      <w:rPr>
        <w:rFonts w:hint="default"/>
        <w:lang w:val="hr-HR" w:eastAsia="en-US" w:bidi="ar-SA"/>
      </w:rPr>
    </w:lvl>
    <w:lvl w:ilvl="4" w:tplc="1FCC2E28">
      <w:numFmt w:val="bullet"/>
      <w:lvlText w:val="•"/>
      <w:lvlJc w:val="left"/>
      <w:pPr>
        <w:ind w:left="5050" w:hanging="173"/>
      </w:pPr>
      <w:rPr>
        <w:rFonts w:hint="default"/>
        <w:lang w:val="hr-HR" w:eastAsia="en-US" w:bidi="ar-SA"/>
      </w:rPr>
    </w:lvl>
    <w:lvl w:ilvl="5" w:tplc="324603D4">
      <w:numFmt w:val="bullet"/>
      <w:lvlText w:val="•"/>
      <w:lvlJc w:val="left"/>
      <w:pPr>
        <w:ind w:left="6027" w:hanging="173"/>
      </w:pPr>
      <w:rPr>
        <w:rFonts w:hint="default"/>
        <w:lang w:val="hr-HR" w:eastAsia="en-US" w:bidi="ar-SA"/>
      </w:rPr>
    </w:lvl>
    <w:lvl w:ilvl="6" w:tplc="2ED4EBA4">
      <w:numFmt w:val="bullet"/>
      <w:lvlText w:val="•"/>
      <w:lvlJc w:val="left"/>
      <w:pPr>
        <w:ind w:left="7005" w:hanging="173"/>
      </w:pPr>
      <w:rPr>
        <w:rFonts w:hint="default"/>
        <w:lang w:val="hr-HR" w:eastAsia="en-US" w:bidi="ar-SA"/>
      </w:rPr>
    </w:lvl>
    <w:lvl w:ilvl="7" w:tplc="766ED4EE">
      <w:numFmt w:val="bullet"/>
      <w:lvlText w:val="•"/>
      <w:lvlJc w:val="left"/>
      <w:pPr>
        <w:ind w:left="7982" w:hanging="173"/>
      </w:pPr>
      <w:rPr>
        <w:rFonts w:hint="default"/>
        <w:lang w:val="hr-HR" w:eastAsia="en-US" w:bidi="ar-SA"/>
      </w:rPr>
    </w:lvl>
    <w:lvl w:ilvl="8" w:tplc="37B47E66">
      <w:numFmt w:val="bullet"/>
      <w:lvlText w:val="•"/>
      <w:lvlJc w:val="left"/>
      <w:pPr>
        <w:ind w:left="8960" w:hanging="173"/>
      </w:pPr>
      <w:rPr>
        <w:rFonts w:hint="default"/>
        <w:lang w:val="hr-HR" w:eastAsia="en-US" w:bidi="ar-SA"/>
      </w:rPr>
    </w:lvl>
  </w:abstractNum>
  <w:abstractNum w:abstractNumId="217" w15:restartNumberingAfterBreak="0">
    <w:nsid w:val="62C735BF"/>
    <w:multiLevelType w:val="hybridMultilevel"/>
    <w:tmpl w:val="6124FE74"/>
    <w:lvl w:ilvl="0" w:tplc="3F2CF69A">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37EC9FB6">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73446A92">
      <w:numFmt w:val="bullet"/>
      <w:lvlText w:val="•"/>
      <w:lvlJc w:val="left"/>
      <w:pPr>
        <w:ind w:left="2759" w:hanging="360"/>
      </w:pPr>
      <w:rPr>
        <w:rFonts w:hint="default"/>
        <w:lang w:val="hr-HR" w:eastAsia="en-US" w:bidi="ar-SA"/>
      </w:rPr>
    </w:lvl>
    <w:lvl w:ilvl="3" w:tplc="D5BE9326">
      <w:numFmt w:val="bullet"/>
      <w:lvlText w:val="•"/>
      <w:lvlJc w:val="left"/>
      <w:pPr>
        <w:ind w:left="3778" w:hanging="360"/>
      </w:pPr>
      <w:rPr>
        <w:rFonts w:hint="default"/>
        <w:lang w:val="hr-HR" w:eastAsia="en-US" w:bidi="ar-SA"/>
      </w:rPr>
    </w:lvl>
    <w:lvl w:ilvl="4" w:tplc="9B36FB02">
      <w:numFmt w:val="bullet"/>
      <w:lvlText w:val="•"/>
      <w:lvlJc w:val="left"/>
      <w:pPr>
        <w:ind w:left="4798" w:hanging="360"/>
      </w:pPr>
      <w:rPr>
        <w:rFonts w:hint="default"/>
        <w:lang w:val="hr-HR" w:eastAsia="en-US" w:bidi="ar-SA"/>
      </w:rPr>
    </w:lvl>
    <w:lvl w:ilvl="5" w:tplc="0D8ACE1E">
      <w:numFmt w:val="bullet"/>
      <w:lvlText w:val="•"/>
      <w:lvlJc w:val="left"/>
      <w:pPr>
        <w:ind w:left="5817" w:hanging="360"/>
      </w:pPr>
      <w:rPr>
        <w:rFonts w:hint="default"/>
        <w:lang w:val="hr-HR" w:eastAsia="en-US" w:bidi="ar-SA"/>
      </w:rPr>
    </w:lvl>
    <w:lvl w:ilvl="6" w:tplc="EF10E684">
      <w:numFmt w:val="bullet"/>
      <w:lvlText w:val="•"/>
      <w:lvlJc w:val="left"/>
      <w:pPr>
        <w:ind w:left="6837" w:hanging="360"/>
      </w:pPr>
      <w:rPr>
        <w:rFonts w:hint="default"/>
        <w:lang w:val="hr-HR" w:eastAsia="en-US" w:bidi="ar-SA"/>
      </w:rPr>
    </w:lvl>
    <w:lvl w:ilvl="7" w:tplc="1240972E">
      <w:numFmt w:val="bullet"/>
      <w:lvlText w:val="•"/>
      <w:lvlJc w:val="left"/>
      <w:pPr>
        <w:ind w:left="7856" w:hanging="360"/>
      </w:pPr>
      <w:rPr>
        <w:rFonts w:hint="default"/>
        <w:lang w:val="hr-HR" w:eastAsia="en-US" w:bidi="ar-SA"/>
      </w:rPr>
    </w:lvl>
    <w:lvl w:ilvl="8" w:tplc="2FCAAF3A">
      <w:numFmt w:val="bullet"/>
      <w:lvlText w:val="•"/>
      <w:lvlJc w:val="left"/>
      <w:pPr>
        <w:ind w:left="8876" w:hanging="360"/>
      </w:pPr>
      <w:rPr>
        <w:rFonts w:hint="default"/>
        <w:lang w:val="hr-HR" w:eastAsia="en-US" w:bidi="ar-SA"/>
      </w:rPr>
    </w:lvl>
  </w:abstractNum>
  <w:abstractNum w:abstractNumId="218" w15:restartNumberingAfterBreak="0">
    <w:nsid w:val="638F3512"/>
    <w:multiLevelType w:val="hybridMultilevel"/>
    <w:tmpl w:val="4B3EEC0E"/>
    <w:lvl w:ilvl="0" w:tplc="8960B740">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C1709D78">
      <w:numFmt w:val="bullet"/>
      <w:lvlText w:val="•"/>
      <w:lvlJc w:val="left"/>
      <w:pPr>
        <w:ind w:left="2117" w:hanging="173"/>
      </w:pPr>
      <w:rPr>
        <w:rFonts w:hint="default"/>
        <w:lang w:val="hr-HR" w:eastAsia="en-US" w:bidi="ar-SA"/>
      </w:rPr>
    </w:lvl>
    <w:lvl w:ilvl="2" w:tplc="7D60409E">
      <w:numFmt w:val="bullet"/>
      <w:lvlText w:val="•"/>
      <w:lvlJc w:val="left"/>
      <w:pPr>
        <w:ind w:left="3095" w:hanging="173"/>
      </w:pPr>
      <w:rPr>
        <w:rFonts w:hint="default"/>
        <w:lang w:val="hr-HR" w:eastAsia="en-US" w:bidi="ar-SA"/>
      </w:rPr>
    </w:lvl>
    <w:lvl w:ilvl="3" w:tplc="6D0AA91C">
      <w:numFmt w:val="bullet"/>
      <w:lvlText w:val="•"/>
      <w:lvlJc w:val="left"/>
      <w:pPr>
        <w:ind w:left="4072" w:hanging="173"/>
      </w:pPr>
      <w:rPr>
        <w:rFonts w:hint="default"/>
        <w:lang w:val="hr-HR" w:eastAsia="en-US" w:bidi="ar-SA"/>
      </w:rPr>
    </w:lvl>
    <w:lvl w:ilvl="4" w:tplc="FFF85C12">
      <w:numFmt w:val="bullet"/>
      <w:lvlText w:val="•"/>
      <w:lvlJc w:val="left"/>
      <w:pPr>
        <w:ind w:left="5050" w:hanging="173"/>
      </w:pPr>
      <w:rPr>
        <w:rFonts w:hint="default"/>
        <w:lang w:val="hr-HR" w:eastAsia="en-US" w:bidi="ar-SA"/>
      </w:rPr>
    </w:lvl>
    <w:lvl w:ilvl="5" w:tplc="B4E8C02E">
      <w:numFmt w:val="bullet"/>
      <w:lvlText w:val="•"/>
      <w:lvlJc w:val="left"/>
      <w:pPr>
        <w:ind w:left="6027" w:hanging="173"/>
      </w:pPr>
      <w:rPr>
        <w:rFonts w:hint="default"/>
        <w:lang w:val="hr-HR" w:eastAsia="en-US" w:bidi="ar-SA"/>
      </w:rPr>
    </w:lvl>
    <w:lvl w:ilvl="6" w:tplc="23945B6C">
      <w:numFmt w:val="bullet"/>
      <w:lvlText w:val="•"/>
      <w:lvlJc w:val="left"/>
      <w:pPr>
        <w:ind w:left="7005" w:hanging="173"/>
      </w:pPr>
      <w:rPr>
        <w:rFonts w:hint="default"/>
        <w:lang w:val="hr-HR" w:eastAsia="en-US" w:bidi="ar-SA"/>
      </w:rPr>
    </w:lvl>
    <w:lvl w:ilvl="7" w:tplc="D37A8158">
      <w:numFmt w:val="bullet"/>
      <w:lvlText w:val="•"/>
      <w:lvlJc w:val="left"/>
      <w:pPr>
        <w:ind w:left="7982" w:hanging="173"/>
      </w:pPr>
      <w:rPr>
        <w:rFonts w:hint="default"/>
        <w:lang w:val="hr-HR" w:eastAsia="en-US" w:bidi="ar-SA"/>
      </w:rPr>
    </w:lvl>
    <w:lvl w:ilvl="8" w:tplc="994C7A72">
      <w:numFmt w:val="bullet"/>
      <w:lvlText w:val="•"/>
      <w:lvlJc w:val="left"/>
      <w:pPr>
        <w:ind w:left="8960" w:hanging="173"/>
      </w:pPr>
      <w:rPr>
        <w:rFonts w:hint="default"/>
        <w:lang w:val="hr-HR" w:eastAsia="en-US" w:bidi="ar-SA"/>
      </w:rPr>
    </w:lvl>
  </w:abstractNum>
  <w:abstractNum w:abstractNumId="219" w15:restartNumberingAfterBreak="0">
    <w:nsid w:val="63917D34"/>
    <w:multiLevelType w:val="hybridMultilevel"/>
    <w:tmpl w:val="0718A800"/>
    <w:lvl w:ilvl="0" w:tplc="A79EEADC">
      <w:start w:val="1"/>
      <w:numFmt w:val="decimal"/>
      <w:lvlText w:val="%1."/>
      <w:lvlJc w:val="left"/>
      <w:pPr>
        <w:ind w:left="1215" w:hanging="200"/>
        <w:jc w:val="left"/>
      </w:pPr>
      <w:rPr>
        <w:rFonts w:ascii="Arial Narrow" w:eastAsia="Arial Narrow" w:hAnsi="Arial Narrow" w:cs="Arial Narrow" w:hint="default"/>
        <w:b/>
        <w:bCs/>
        <w:i w:val="0"/>
        <w:iCs w:val="0"/>
        <w:spacing w:val="-1"/>
        <w:w w:val="99"/>
        <w:sz w:val="22"/>
        <w:szCs w:val="22"/>
        <w:lang w:val="hr-HR" w:eastAsia="en-US" w:bidi="ar-SA"/>
      </w:rPr>
    </w:lvl>
    <w:lvl w:ilvl="1" w:tplc="BF4683C0">
      <w:numFmt w:val="bullet"/>
      <w:lvlText w:val="-"/>
      <w:lvlJc w:val="left"/>
      <w:pPr>
        <w:ind w:left="1300" w:hanging="285"/>
      </w:pPr>
      <w:rPr>
        <w:rFonts w:ascii="Arial Narrow" w:eastAsia="Arial Narrow" w:hAnsi="Arial Narrow" w:cs="Arial Narrow" w:hint="default"/>
        <w:b w:val="0"/>
        <w:bCs w:val="0"/>
        <w:i w:val="0"/>
        <w:iCs w:val="0"/>
        <w:spacing w:val="0"/>
        <w:w w:val="99"/>
        <w:sz w:val="22"/>
        <w:szCs w:val="22"/>
        <w:lang w:val="hr-HR" w:eastAsia="en-US" w:bidi="ar-SA"/>
      </w:rPr>
    </w:lvl>
    <w:lvl w:ilvl="2" w:tplc="C712A884">
      <w:numFmt w:val="bullet"/>
      <w:lvlText w:val="•"/>
      <w:lvlJc w:val="left"/>
      <w:pPr>
        <w:ind w:left="2368" w:hanging="285"/>
      </w:pPr>
      <w:rPr>
        <w:rFonts w:hint="default"/>
        <w:lang w:val="hr-HR" w:eastAsia="en-US" w:bidi="ar-SA"/>
      </w:rPr>
    </w:lvl>
    <w:lvl w:ilvl="3" w:tplc="7D6AE466">
      <w:numFmt w:val="bullet"/>
      <w:lvlText w:val="•"/>
      <w:lvlJc w:val="left"/>
      <w:pPr>
        <w:ind w:left="3436" w:hanging="285"/>
      </w:pPr>
      <w:rPr>
        <w:rFonts w:hint="default"/>
        <w:lang w:val="hr-HR" w:eastAsia="en-US" w:bidi="ar-SA"/>
      </w:rPr>
    </w:lvl>
    <w:lvl w:ilvl="4" w:tplc="C6ECBF0A">
      <w:numFmt w:val="bullet"/>
      <w:lvlText w:val="•"/>
      <w:lvlJc w:val="left"/>
      <w:pPr>
        <w:ind w:left="4505" w:hanging="285"/>
      </w:pPr>
      <w:rPr>
        <w:rFonts w:hint="default"/>
        <w:lang w:val="hr-HR" w:eastAsia="en-US" w:bidi="ar-SA"/>
      </w:rPr>
    </w:lvl>
    <w:lvl w:ilvl="5" w:tplc="6A48C202">
      <w:numFmt w:val="bullet"/>
      <w:lvlText w:val="•"/>
      <w:lvlJc w:val="left"/>
      <w:pPr>
        <w:ind w:left="5573" w:hanging="285"/>
      </w:pPr>
      <w:rPr>
        <w:rFonts w:hint="default"/>
        <w:lang w:val="hr-HR" w:eastAsia="en-US" w:bidi="ar-SA"/>
      </w:rPr>
    </w:lvl>
    <w:lvl w:ilvl="6" w:tplc="6582CCAA">
      <w:numFmt w:val="bullet"/>
      <w:lvlText w:val="•"/>
      <w:lvlJc w:val="left"/>
      <w:pPr>
        <w:ind w:left="6641" w:hanging="285"/>
      </w:pPr>
      <w:rPr>
        <w:rFonts w:hint="default"/>
        <w:lang w:val="hr-HR" w:eastAsia="en-US" w:bidi="ar-SA"/>
      </w:rPr>
    </w:lvl>
    <w:lvl w:ilvl="7" w:tplc="3DBE00B0">
      <w:numFmt w:val="bullet"/>
      <w:lvlText w:val="•"/>
      <w:lvlJc w:val="left"/>
      <w:pPr>
        <w:ind w:left="7710" w:hanging="285"/>
      </w:pPr>
      <w:rPr>
        <w:rFonts w:hint="default"/>
        <w:lang w:val="hr-HR" w:eastAsia="en-US" w:bidi="ar-SA"/>
      </w:rPr>
    </w:lvl>
    <w:lvl w:ilvl="8" w:tplc="BBC042D4">
      <w:numFmt w:val="bullet"/>
      <w:lvlText w:val="•"/>
      <w:lvlJc w:val="left"/>
      <w:pPr>
        <w:ind w:left="8778" w:hanging="285"/>
      </w:pPr>
      <w:rPr>
        <w:rFonts w:hint="default"/>
        <w:lang w:val="hr-HR" w:eastAsia="en-US" w:bidi="ar-SA"/>
      </w:rPr>
    </w:lvl>
  </w:abstractNum>
  <w:abstractNum w:abstractNumId="220" w15:restartNumberingAfterBreak="0">
    <w:nsid w:val="63B02592"/>
    <w:multiLevelType w:val="hybridMultilevel"/>
    <w:tmpl w:val="2F94BDB8"/>
    <w:lvl w:ilvl="0" w:tplc="AE7C49F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AD901E66">
      <w:numFmt w:val="bullet"/>
      <w:lvlText w:val="•"/>
      <w:lvlJc w:val="left"/>
      <w:pPr>
        <w:ind w:left="2261" w:hanging="285"/>
      </w:pPr>
      <w:rPr>
        <w:rFonts w:hint="default"/>
        <w:lang w:val="hr-HR" w:eastAsia="en-US" w:bidi="ar-SA"/>
      </w:rPr>
    </w:lvl>
    <w:lvl w:ilvl="2" w:tplc="817E2374">
      <w:numFmt w:val="bullet"/>
      <w:lvlText w:val="•"/>
      <w:lvlJc w:val="left"/>
      <w:pPr>
        <w:ind w:left="3223" w:hanging="285"/>
      </w:pPr>
      <w:rPr>
        <w:rFonts w:hint="default"/>
        <w:lang w:val="hr-HR" w:eastAsia="en-US" w:bidi="ar-SA"/>
      </w:rPr>
    </w:lvl>
    <w:lvl w:ilvl="3" w:tplc="62CEEB70">
      <w:numFmt w:val="bullet"/>
      <w:lvlText w:val="•"/>
      <w:lvlJc w:val="left"/>
      <w:pPr>
        <w:ind w:left="4184" w:hanging="285"/>
      </w:pPr>
      <w:rPr>
        <w:rFonts w:hint="default"/>
        <w:lang w:val="hr-HR" w:eastAsia="en-US" w:bidi="ar-SA"/>
      </w:rPr>
    </w:lvl>
    <w:lvl w:ilvl="4" w:tplc="A9500F8C">
      <w:numFmt w:val="bullet"/>
      <w:lvlText w:val="•"/>
      <w:lvlJc w:val="left"/>
      <w:pPr>
        <w:ind w:left="5146" w:hanging="285"/>
      </w:pPr>
      <w:rPr>
        <w:rFonts w:hint="default"/>
        <w:lang w:val="hr-HR" w:eastAsia="en-US" w:bidi="ar-SA"/>
      </w:rPr>
    </w:lvl>
    <w:lvl w:ilvl="5" w:tplc="AC0E179E">
      <w:numFmt w:val="bullet"/>
      <w:lvlText w:val="•"/>
      <w:lvlJc w:val="left"/>
      <w:pPr>
        <w:ind w:left="6107" w:hanging="285"/>
      </w:pPr>
      <w:rPr>
        <w:rFonts w:hint="default"/>
        <w:lang w:val="hr-HR" w:eastAsia="en-US" w:bidi="ar-SA"/>
      </w:rPr>
    </w:lvl>
    <w:lvl w:ilvl="6" w:tplc="829297AA">
      <w:numFmt w:val="bullet"/>
      <w:lvlText w:val="•"/>
      <w:lvlJc w:val="left"/>
      <w:pPr>
        <w:ind w:left="7069" w:hanging="285"/>
      </w:pPr>
      <w:rPr>
        <w:rFonts w:hint="default"/>
        <w:lang w:val="hr-HR" w:eastAsia="en-US" w:bidi="ar-SA"/>
      </w:rPr>
    </w:lvl>
    <w:lvl w:ilvl="7" w:tplc="EEE6ADF2">
      <w:numFmt w:val="bullet"/>
      <w:lvlText w:val="•"/>
      <w:lvlJc w:val="left"/>
      <w:pPr>
        <w:ind w:left="8030" w:hanging="285"/>
      </w:pPr>
      <w:rPr>
        <w:rFonts w:hint="default"/>
        <w:lang w:val="hr-HR" w:eastAsia="en-US" w:bidi="ar-SA"/>
      </w:rPr>
    </w:lvl>
    <w:lvl w:ilvl="8" w:tplc="8D14CB7C">
      <w:numFmt w:val="bullet"/>
      <w:lvlText w:val="•"/>
      <w:lvlJc w:val="left"/>
      <w:pPr>
        <w:ind w:left="8992" w:hanging="285"/>
      </w:pPr>
      <w:rPr>
        <w:rFonts w:hint="default"/>
        <w:lang w:val="hr-HR" w:eastAsia="en-US" w:bidi="ar-SA"/>
      </w:rPr>
    </w:lvl>
  </w:abstractNum>
  <w:abstractNum w:abstractNumId="221" w15:restartNumberingAfterBreak="0">
    <w:nsid w:val="641B26F1"/>
    <w:multiLevelType w:val="hybridMultilevel"/>
    <w:tmpl w:val="2D6ACA4A"/>
    <w:lvl w:ilvl="0" w:tplc="28E68042">
      <w:numFmt w:val="bullet"/>
      <w:lvlText w:val="-"/>
      <w:lvlJc w:val="left"/>
      <w:pPr>
        <w:ind w:left="1191" w:hanging="173"/>
      </w:pPr>
      <w:rPr>
        <w:rFonts w:ascii="Arial Narrow" w:eastAsia="Arial Narrow" w:hAnsi="Arial Narrow" w:cs="Arial Narrow" w:hint="default"/>
        <w:b w:val="0"/>
        <w:bCs w:val="0"/>
        <w:i w:val="0"/>
        <w:iCs w:val="0"/>
        <w:spacing w:val="0"/>
        <w:w w:val="99"/>
        <w:sz w:val="22"/>
        <w:szCs w:val="22"/>
        <w:lang w:val="hr-HR" w:eastAsia="en-US" w:bidi="ar-SA"/>
      </w:rPr>
    </w:lvl>
    <w:lvl w:ilvl="1" w:tplc="D5BC2C3C">
      <w:numFmt w:val="bullet"/>
      <w:lvlText w:val="•"/>
      <w:lvlJc w:val="left"/>
      <w:pPr>
        <w:ind w:left="2171" w:hanging="173"/>
      </w:pPr>
      <w:rPr>
        <w:rFonts w:hint="default"/>
        <w:lang w:val="hr-HR" w:eastAsia="en-US" w:bidi="ar-SA"/>
      </w:rPr>
    </w:lvl>
    <w:lvl w:ilvl="2" w:tplc="473E650E">
      <w:numFmt w:val="bullet"/>
      <w:lvlText w:val="•"/>
      <w:lvlJc w:val="left"/>
      <w:pPr>
        <w:ind w:left="3143" w:hanging="173"/>
      </w:pPr>
      <w:rPr>
        <w:rFonts w:hint="default"/>
        <w:lang w:val="hr-HR" w:eastAsia="en-US" w:bidi="ar-SA"/>
      </w:rPr>
    </w:lvl>
    <w:lvl w:ilvl="3" w:tplc="615EAAC4">
      <w:numFmt w:val="bullet"/>
      <w:lvlText w:val="•"/>
      <w:lvlJc w:val="left"/>
      <w:pPr>
        <w:ind w:left="4114" w:hanging="173"/>
      </w:pPr>
      <w:rPr>
        <w:rFonts w:hint="default"/>
        <w:lang w:val="hr-HR" w:eastAsia="en-US" w:bidi="ar-SA"/>
      </w:rPr>
    </w:lvl>
    <w:lvl w:ilvl="4" w:tplc="C6C64010">
      <w:numFmt w:val="bullet"/>
      <w:lvlText w:val="•"/>
      <w:lvlJc w:val="left"/>
      <w:pPr>
        <w:ind w:left="5086" w:hanging="173"/>
      </w:pPr>
      <w:rPr>
        <w:rFonts w:hint="default"/>
        <w:lang w:val="hr-HR" w:eastAsia="en-US" w:bidi="ar-SA"/>
      </w:rPr>
    </w:lvl>
    <w:lvl w:ilvl="5" w:tplc="094AB410">
      <w:numFmt w:val="bullet"/>
      <w:lvlText w:val="•"/>
      <w:lvlJc w:val="left"/>
      <w:pPr>
        <w:ind w:left="6057" w:hanging="173"/>
      </w:pPr>
      <w:rPr>
        <w:rFonts w:hint="default"/>
        <w:lang w:val="hr-HR" w:eastAsia="en-US" w:bidi="ar-SA"/>
      </w:rPr>
    </w:lvl>
    <w:lvl w:ilvl="6" w:tplc="4DD07CB6">
      <w:numFmt w:val="bullet"/>
      <w:lvlText w:val="•"/>
      <w:lvlJc w:val="left"/>
      <w:pPr>
        <w:ind w:left="7029" w:hanging="173"/>
      </w:pPr>
      <w:rPr>
        <w:rFonts w:hint="default"/>
        <w:lang w:val="hr-HR" w:eastAsia="en-US" w:bidi="ar-SA"/>
      </w:rPr>
    </w:lvl>
    <w:lvl w:ilvl="7" w:tplc="F7448988">
      <w:numFmt w:val="bullet"/>
      <w:lvlText w:val="•"/>
      <w:lvlJc w:val="left"/>
      <w:pPr>
        <w:ind w:left="8000" w:hanging="173"/>
      </w:pPr>
      <w:rPr>
        <w:rFonts w:hint="default"/>
        <w:lang w:val="hr-HR" w:eastAsia="en-US" w:bidi="ar-SA"/>
      </w:rPr>
    </w:lvl>
    <w:lvl w:ilvl="8" w:tplc="BB0423F8">
      <w:numFmt w:val="bullet"/>
      <w:lvlText w:val="•"/>
      <w:lvlJc w:val="left"/>
      <w:pPr>
        <w:ind w:left="8972" w:hanging="173"/>
      </w:pPr>
      <w:rPr>
        <w:rFonts w:hint="default"/>
        <w:lang w:val="hr-HR" w:eastAsia="en-US" w:bidi="ar-SA"/>
      </w:rPr>
    </w:lvl>
  </w:abstractNum>
  <w:abstractNum w:abstractNumId="222" w15:restartNumberingAfterBreak="0">
    <w:nsid w:val="644A2731"/>
    <w:multiLevelType w:val="hybridMultilevel"/>
    <w:tmpl w:val="62B07BBC"/>
    <w:lvl w:ilvl="0" w:tplc="469887E6">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FF109BFA">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3D182EC2">
      <w:numFmt w:val="bullet"/>
      <w:lvlText w:val="•"/>
      <w:lvlJc w:val="left"/>
      <w:pPr>
        <w:ind w:left="2759" w:hanging="360"/>
      </w:pPr>
      <w:rPr>
        <w:rFonts w:hint="default"/>
        <w:lang w:val="hr-HR" w:eastAsia="en-US" w:bidi="ar-SA"/>
      </w:rPr>
    </w:lvl>
    <w:lvl w:ilvl="3" w:tplc="2E7471AA">
      <w:numFmt w:val="bullet"/>
      <w:lvlText w:val="•"/>
      <w:lvlJc w:val="left"/>
      <w:pPr>
        <w:ind w:left="3778" w:hanging="360"/>
      </w:pPr>
      <w:rPr>
        <w:rFonts w:hint="default"/>
        <w:lang w:val="hr-HR" w:eastAsia="en-US" w:bidi="ar-SA"/>
      </w:rPr>
    </w:lvl>
    <w:lvl w:ilvl="4" w:tplc="165C3BCA">
      <w:numFmt w:val="bullet"/>
      <w:lvlText w:val="•"/>
      <w:lvlJc w:val="left"/>
      <w:pPr>
        <w:ind w:left="4798" w:hanging="360"/>
      </w:pPr>
      <w:rPr>
        <w:rFonts w:hint="default"/>
        <w:lang w:val="hr-HR" w:eastAsia="en-US" w:bidi="ar-SA"/>
      </w:rPr>
    </w:lvl>
    <w:lvl w:ilvl="5" w:tplc="474A6234">
      <w:numFmt w:val="bullet"/>
      <w:lvlText w:val="•"/>
      <w:lvlJc w:val="left"/>
      <w:pPr>
        <w:ind w:left="5817" w:hanging="360"/>
      </w:pPr>
      <w:rPr>
        <w:rFonts w:hint="default"/>
        <w:lang w:val="hr-HR" w:eastAsia="en-US" w:bidi="ar-SA"/>
      </w:rPr>
    </w:lvl>
    <w:lvl w:ilvl="6" w:tplc="C8A02562">
      <w:numFmt w:val="bullet"/>
      <w:lvlText w:val="•"/>
      <w:lvlJc w:val="left"/>
      <w:pPr>
        <w:ind w:left="6837" w:hanging="360"/>
      </w:pPr>
      <w:rPr>
        <w:rFonts w:hint="default"/>
        <w:lang w:val="hr-HR" w:eastAsia="en-US" w:bidi="ar-SA"/>
      </w:rPr>
    </w:lvl>
    <w:lvl w:ilvl="7" w:tplc="97065FB4">
      <w:numFmt w:val="bullet"/>
      <w:lvlText w:val="•"/>
      <w:lvlJc w:val="left"/>
      <w:pPr>
        <w:ind w:left="7856" w:hanging="360"/>
      </w:pPr>
      <w:rPr>
        <w:rFonts w:hint="default"/>
        <w:lang w:val="hr-HR" w:eastAsia="en-US" w:bidi="ar-SA"/>
      </w:rPr>
    </w:lvl>
    <w:lvl w:ilvl="8" w:tplc="D0BE97A4">
      <w:numFmt w:val="bullet"/>
      <w:lvlText w:val="•"/>
      <w:lvlJc w:val="left"/>
      <w:pPr>
        <w:ind w:left="8876" w:hanging="360"/>
      </w:pPr>
      <w:rPr>
        <w:rFonts w:hint="default"/>
        <w:lang w:val="hr-HR" w:eastAsia="en-US" w:bidi="ar-SA"/>
      </w:rPr>
    </w:lvl>
  </w:abstractNum>
  <w:abstractNum w:abstractNumId="223" w15:restartNumberingAfterBreak="0">
    <w:nsid w:val="64530A6D"/>
    <w:multiLevelType w:val="hybridMultilevel"/>
    <w:tmpl w:val="2D0EF8BE"/>
    <w:lvl w:ilvl="0" w:tplc="27F89A46">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EF44C298">
      <w:numFmt w:val="bullet"/>
      <w:lvlText w:val="•"/>
      <w:lvlJc w:val="left"/>
      <w:pPr>
        <w:ind w:left="2117" w:hanging="173"/>
      </w:pPr>
      <w:rPr>
        <w:rFonts w:hint="default"/>
        <w:lang w:val="hr-HR" w:eastAsia="en-US" w:bidi="ar-SA"/>
      </w:rPr>
    </w:lvl>
    <w:lvl w:ilvl="2" w:tplc="D4AA3ED0">
      <w:numFmt w:val="bullet"/>
      <w:lvlText w:val="•"/>
      <w:lvlJc w:val="left"/>
      <w:pPr>
        <w:ind w:left="3095" w:hanging="173"/>
      </w:pPr>
      <w:rPr>
        <w:rFonts w:hint="default"/>
        <w:lang w:val="hr-HR" w:eastAsia="en-US" w:bidi="ar-SA"/>
      </w:rPr>
    </w:lvl>
    <w:lvl w:ilvl="3" w:tplc="1178AB00">
      <w:numFmt w:val="bullet"/>
      <w:lvlText w:val="•"/>
      <w:lvlJc w:val="left"/>
      <w:pPr>
        <w:ind w:left="4072" w:hanging="173"/>
      </w:pPr>
      <w:rPr>
        <w:rFonts w:hint="default"/>
        <w:lang w:val="hr-HR" w:eastAsia="en-US" w:bidi="ar-SA"/>
      </w:rPr>
    </w:lvl>
    <w:lvl w:ilvl="4" w:tplc="A920DDBC">
      <w:numFmt w:val="bullet"/>
      <w:lvlText w:val="•"/>
      <w:lvlJc w:val="left"/>
      <w:pPr>
        <w:ind w:left="5050" w:hanging="173"/>
      </w:pPr>
      <w:rPr>
        <w:rFonts w:hint="default"/>
        <w:lang w:val="hr-HR" w:eastAsia="en-US" w:bidi="ar-SA"/>
      </w:rPr>
    </w:lvl>
    <w:lvl w:ilvl="5" w:tplc="269A6EB4">
      <w:numFmt w:val="bullet"/>
      <w:lvlText w:val="•"/>
      <w:lvlJc w:val="left"/>
      <w:pPr>
        <w:ind w:left="6027" w:hanging="173"/>
      </w:pPr>
      <w:rPr>
        <w:rFonts w:hint="default"/>
        <w:lang w:val="hr-HR" w:eastAsia="en-US" w:bidi="ar-SA"/>
      </w:rPr>
    </w:lvl>
    <w:lvl w:ilvl="6" w:tplc="82E622D8">
      <w:numFmt w:val="bullet"/>
      <w:lvlText w:val="•"/>
      <w:lvlJc w:val="left"/>
      <w:pPr>
        <w:ind w:left="7005" w:hanging="173"/>
      </w:pPr>
      <w:rPr>
        <w:rFonts w:hint="default"/>
        <w:lang w:val="hr-HR" w:eastAsia="en-US" w:bidi="ar-SA"/>
      </w:rPr>
    </w:lvl>
    <w:lvl w:ilvl="7" w:tplc="341A320A">
      <w:numFmt w:val="bullet"/>
      <w:lvlText w:val="•"/>
      <w:lvlJc w:val="left"/>
      <w:pPr>
        <w:ind w:left="7982" w:hanging="173"/>
      </w:pPr>
      <w:rPr>
        <w:rFonts w:hint="default"/>
        <w:lang w:val="hr-HR" w:eastAsia="en-US" w:bidi="ar-SA"/>
      </w:rPr>
    </w:lvl>
    <w:lvl w:ilvl="8" w:tplc="059C7384">
      <w:numFmt w:val="bullet"/>
      <w:lvlText w:val="•"/>
      <w:lvlJc w:val="left"/>
      <w:pPr>
        <w:ind w:left="8960" w:hanging="173"/>
      </w:pPr>
      <w:rPr>
        <w:rFonts w:hint="default"/>
        <w:lang w:val="hr-HR" w:eastAsia="en-US" w:bidi="ar-SA"/>
      </w:rPr>
    </w:lvl>
  </w:abstractNum>
  <w:abstractNum w:abstractNumId="224" w15:restartNumberingAfterBreak="0">
    <w:nsid w:val="64B007B1"/>
    <w:multiLevelType w:val="hybridMultilevel"/>
    <w:tmpl w:val="A56E002E"/>
    <w:lvl w:ilvl="0" w:tplc="428ED42C">
      <w:start w:val="5"/>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29DC4B56">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2" w:tplc="81AAE004">
      <w:numFmt w:val="bullet"/>
      <w:lvlText w:val="-"/>
      <w:lvlJc w:val="left"/>
      <w:pPr>
        <w:ind w:left="1939" w:hanging="358"/>
      </w:pPr>
      <w:rPr>
        <w:rFonts w:ascii="Arial Narrow" w:eastAsia="Arial Narrow" w:hAnsi="Arial Narrow" w:cs="Arial Narrow" w:hint="default"/>
        <w:b w:val="0"/>
        <w:bCs w:val="0"/>
        <w:i w:val="0"/>
        <w:iCs w:val="0"/>
        <w:spacing w:val="0"/>
        <w:w w:val="99"/>
        <w:sz w:val="22"/>
        <w:szCs w:val="22"/>
        <w:lang w:val="hr-HR" w:eastAsia="en-US" w:bidi="ar-SA"/>
      </w:rPr>
    </w:lvl>
    <w:lvl w:ilvl="3" w:tplc="9F04CB0A">
      <w:numFmt w:val="bullet"/>
      <w:lvlText w:val="•"/>
      <w:lvlJc w:val="left"/>
      <w:pPr>
        <w:ind w:left="3061" w:hanging="358"/>
      </w:pPr>
      <w:rPr>
        <w:rFonts w:hint="default"/>
        <w:lang w:val="hr-HR" w:eastAsia="en-US" w:bidi="ar-SA"/>
      </w:rPr>
    </w:lvl>
    <w:lvl w:ilvl="4" w:tplc="B36E0644">
      <w:numFmt w:val="bullet"/>
      <w:lvlText w:val="•"/>
      <w:lvlJc w:val="left"/>
      <w:pPr>
        <w:ind w:left="4183" w:hanging="358"/>
      </w:pPr>
      <w:rPr>
        <w:rFonts w:hint="default"/>
        <w:lang w:val="hr-HR" w:eastAsia="en-US" w:bidi="ar-SA"/>
      </w:rPr>
    </w:lvl>
    <w:lvl w:ilvl="5" w:tplc="9F703B9A">
      <w:numFmt w:val="bullet"/>
      <w:lvlText w:val="•"/>
      <w:lvlJc w:val="left"/>
      <w:pPr>
        <w:ind w:left="5305" w:hanging="358"/>
      </w:pPr>
      <w:rPr>
        <w:rFonts w:hint="default"/>
        <w:lang w:val="hr-HR" w:eastAsia="en-US" w:bidi="ar-SA"/>
      </w:rPr>
    </w:lvl>
    <w:lvl w:ilvl="6" w:tplc="FF760686">
      <w:numFmt w:val="bullet"/>
      <w:lvlText w:val="•"/>
      <w:lvlJc w:val="left"/>
      <w:pPr>
        <w:ind w:left="6427" w:hanging="358"/>
      </w:pPr>
      <w:rPr>
        <w:rFonts w:hint="default"/>
        <w:lang w:val="hr-HR" w:eastAsia="en-US" w:bidi="ar-SA"/>
      </w:rPr>
    </w:lvl>
    <w:lvl w:ilvl="7" w:tplc="BB88C6D8">
      <w:numFmt w:val="bullet"/>
      <w:lvlText w:val="•"/>
      <w:lvlJc w:val="left"/>
      <w:pPr>
        <w:ind w:left="7549" w:hanging="358"/>
      </w:pPr>
      <w:rPr>
        <w:rFonts w:hint="default"/>
        <w:lang w:val="hr-HR" w:eastAsia="en-US" w:bidi="ar-SA"/>
      </w:rPr>
    </w:lvl>
    <w:lvl w:ilvl="8" w:tplc="E358563A">
      <w:numFmt w:val="bullet"/>
      <w:lvlText w:val="•"/>
      <w:lvlJc w:val="left"/>
      <w:pPr>
        <w:ind w:left="8671" w:hanging="358"/>
      </w:pPr>
      <w:rPr>
        <w:rFonts w:hint="default"/>
        <w:lang w:val="hr-HR" w:eastAsia="en-US" w:bidi="ar-SA"/>
      </w:rPr>
    </w:lvl>
  </w:abstractNum>
  <w:abstractNum w:abstractNumId="225" w15:restartNumberingAfterBreak="0">
    <w:nsid w:val="64E03A63"/>
    <w:multiLevelType w:val="hybridMultilevel"/>
    <w:tmpl w:val="39ACD886"/>
    <w:lvl w:ilvl="0" w:tplc="2EC82D74">
      <w:numFmt w:val="bullet"/>
      <w:lvlText w:val="-"/>
      <w:lvlJc w:val="left"/>
      <w:pPr>
        <w:ind w:left="1304" w:hanging="285"/>
      </w:pPr>
      <w:rPr>
        <w:rFonts w:ascii="Arial Narrow" w:eastAsia="Arial Narrow" w:hAnsi="Arial Narrow" w:cs="Arial Narrow" w:hint="default"/>
        <w:b w:val="0"/>
        <w:bCs w:val="0"/>
        <w:i w:val="0"/>
        <w:iCs w:val="0"/>
        <w:spacing w:val="0"/>
        <w:w w:val="99"/>
        <w:sz w:val="22"/>
        <w:szCs w:val="22"/>
        <w:lang w:val="hr-HR" w:eastAsia="en-US" w:bidi="ar-SA"/>
      </w:rPr>
    </w:lvl>
    <w:lvl w:ilvl="1" w:tplc="4336FB96">
      <w:numFmt w:val="bullet"/>
      <w:lvlText w:val="•"/>
      <w:lvlJc w:val="left"/>
      <w:pPr>
        <w:ind w:left="2261" w:hanging="285"/>
      </w:pPr>
      <w:rPr>
        <w:rFonts w:hint="default"/>
        <w:lang w:val="hr-HR" w:eastAsia="en-US" w:bidi="ar-SA"/>
      </w:rPr>
    </w:lvl>
    <w:lvl w:ilvl="2" w:tplc="70A6ED5C">
      <w:numFmt w:val="bullet"/>
      <w:lvlText w:val="•"/>
      <w:lvlJc w:val="left"/>
      <w:pPr>
        <w:ind w:left="3223" w:hanging="285"/>
      </w:pPr>
      <w:rPr>
        <w:rFonts w:hint="default"/>
        <w:lang w:val="hr-HR" w:eastAsia="en-US" w:bidi="ar-SA"/>
      </w:rPr>
    </w:lvl>
    <w:lvl w:ilvl="3" w:tplc="7CCCFDFA">
      <w:numFmt w:val="bullet"/>
      <w:lvlText w:val="•"/>
      <w:lvlJc w:val="left"/>
      <w:pPr>
        <w:ind w:left="4184" w:hanging="285"/>
      </w:pPr>
      <w:rPr>
        <w:rFonts w:hint="default"/>
        <w:lang w:val="hr-HR" w:eastAsia="en-US" w:bidi="ar-SA"/>
      </w:rPr>
    </w:lvl>
    <w:lvl w:ilvl="4" w:tplc="EE105B7E">
      <w:numFmt w:val="bullet"/>
      <w:lvlText w:val="•"/>
      <w:lvlJc w:val="left"/>
      <w:pPr>
        <w:ind w:left="5146" w:hanging="285"/>
      </w:pPr>
      <w:rPr>
        <w:rFonts w:hint="default"/>
        <w:lang w:val="hr-HR" w:eastAsia="en-US" w:bidi="ar-SA"/>
      </w:rPr>
    </w:lvl>
    <w:lvl w:ilvl="5" w:tplc="45E0FE34">
      <w:numFmt w:val="bullet"/>
      <w:lvlText w:val="•"/>
      <w:lvlJc w:val="left"/>
      <w:pPr>
        <w:ind w:left="6107" w:hanging="285"/>
      </w:pPr>
      <w:rPr>
        <w:rFonts w:hint="default"/>
        <w:lang w:val="hr-HR" w:eastAsia="en-US" w:bidi="ar-SA"/>
      </w:rPr>
    </w:lvl>
    <w:lvl w:ilvl="6" w:tplc="BB30B9B2">
      <w:numFmt w:val="bullet"/>
      <w:lvlText w:val="•"/>
      <w:lvlJc w:val="left"/>
      <w:pPr>
        <w:ind w:left="7069" w:hanging="285"/>
      </w:pPr>
      <w:rPr>
        <w:rFonts w:hint="default"/>
        <w:lang w:val="hr-HR" w:eastAsia="en-US" w:bidi="ar-SA"/>
      </w:rPr>
    </w:lvl>
    <w:lvl w:ilvl="7" w:tplc="5D223B7E">
      <w:numFmt w:val="bullet"/>
      <w:lvlText w:val="•"/>
      <w:lvlJc w:val="left"/>
      <w:pPr>
        <w:ind w:left="8030" w:hanging="285"/>
      </w:pPr>
      <w:rPr>
        <w:rFonts w:hint="default"/>
        <w:lang w:val="hr-HR" w:eastAsia="en-US" w:bidi="ar-SA"/>
      </w:rPr>
    </w:lvl>
    <w:lvl w:ilvl="8" w:tplc="D88C098E">
      <w:numFmt w:val="bullet"/>
      <w:lvlText w:val="•"/>
      <w:lvlJc w:val="left"/>
      <w:pPr>
        <w:ind w:left="8992" w:hanging="285"/>
      </w:pPr>
      <w:rPr>
        <w:rFonts w:hint="default"/>
        <w:lang w:val="hr-HR" w:eastAsia="en-US" w:bidi="ar-SA"/>
      </w:rPr>
    </w:lvl>
  </w:abstractNum>
  <w:abstractNum w:abstractNumId="226" w15:restartNumberingAfterBreak="0">
    <w:nsid w:val="64F4294B"/>
    <w:multiLevelType w:val="hybridMultilevel"/>
    <w:tmpl w:val="AD2290FE"/>
    <w:lvl w:ilvl="0" w:tplc="EE96A5C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B93CB2FA">
      <w:numFmt w:val="bullet"/>
      <w:lvlText w:val="•"/>
      <w:lvlJc w:val="left"/>
      <w:pPr>
        <w:ind w:left="2261" w:hanging="285"/>
      </w:pPr>
      <w:rPr>
        <w:rFonts w:hint="default"/>
        <w:lang w:val="hr-HR" w:eastAsia="en-US" w:bidi="ar-SA"/>
      </w:rPr>
    </w:lvl>
    <w:lvl w:ilvl="2" w:tplc="9E7CA37A">
      <w:numFmt w:val="bullet"/>
      <w:lvlText w:val="•"/>
      <w:lvlJc w:val="left"/>
      <w:pPr>
        <w:ind w:left="3223" w:hanging="285"/>
      </w:pPr>
      <w:rPr>
        <w:rFonts w:hint="default"/>
        <w:lang w:val="hr-HR" w:eastAsia="en-US" w:bidi="ar-SA"/>
      </w:rPr>
    </w:lvl>
    <w:lvl w:ilvl="3" w:tplc="22A6C220">
      <w:numFmt w:val="bullet"/>
      <w:lvlText w:val="•"/>
      <w:lvlJc w:val="left"/>
      <w:pPr>
        <w:ind w:left="4184" w:hanging="285"/>
      </w:pPr>
      <w:rPr>
        <w:rFonts w:hint="default"/>
        <w:lang w:val="hr-HR" w:eastAsia="en-US" w:bidi="ar-SA"/>
      </w:rPr>
    </w:lvl>
    <w:lvl w:ilvl="4" w:tplc="BF8A97E2">
      <w:numFmt w:val="bullet"/>
      <w:lvlText w:val="•"/>
      <w:lvlJc w:val="left"/>
      <w:pPr>
        <w:ind w:left="5146" w:hanging="285"/>
      </w:pPr>
      <w:rPr>
        <w:rFonts w:hint="default"/>
        <w:lang w:val="hr-HR" w:eastAsia="en-US" w:bidi="ar-SA"/>
      </w:rPr>
    </w:lvl>
    <w:lvl w:ilvl="5" w:tplc="4822B2E0">
      <w:numFmt w:val="bullet"/>
      <w:lvlText w:val="•"/>
      <w:lvlJc w:val="left"/>
      <w:pPr>
        <w:ind w:left="6107" w:hanging="285"/>
      </w:pPr>
      <w:rPr>
        <w:rFonts w:hint="default"/>
        <w:lang w:val="hr-HR" w:eastAsia="en-US" w:bidi="ar-SA"/>
      </w:rPr>
    </w:lvl>
    <w:lvl w:ilvl="6" w:tplc="BE1A8E32">
      <w:numFmt w:val="bullet"/>
      <w:lvlText w:val="•"/>
      <w:lvlJc w:val="left"/>
      <w:pPr>
        <w:ind w:left="7069" w:hanging="285"/>
      </w:pPr>
      <w:rPr>
        <w:rFonts w:hint="default"/>
        <w:lang w:val="hr-HR" w:eastAsia="en-US" w:bidi="ar-SA"/>
      </w:rPr>
    </w:lvl>
    <w:lvl w:ilvl="7" w:tplc="9F2863E6">
      <w:numFmt w:val="bullet"/>
      <w:lvlText w:val="•"/>
      <w:lvlJc w:val="left"/>
      <w:pPr>
        <w:ind w:left="8030" w:hanging="285"/>
      </w:pPr>
      <w:rPr>
        <w:rFonts w:hint="default"/>
        <w:lang w:val="hr-HR" w:eastAsia="en-US" w:bidi="ar-SA"/>
      </w:rPr>
    </w:lvl>
    <w:lvl w:ilvl="8" w:tplc="DF206AB6">
      <w:numFmt w:val="bullet"/>
      <w:lvlText w:val="•"/>
      <w:lvlJc w:val="left"/>
      <w:pPr>
        <w:ind w:left="8992" w:hanging="285"/>
      </w:pPr>
      <w:rPr>
        <w:rFonts w:hint="default"/>
        <w:lang w:val="hr-HR" w:eastAsia="en-US" w:bidi="ar-SA"/>
      </w:rPr>
    </w:lvl>
  </w:abstractNum>
  <w:abstractNum w:abstractNumId="227" w15:restartNumberingAfterBreak="0">
    <w:nsid w:val="650425F9"/>
    <w:multiLevelType w:val="hybridMultilevel"/>
    <w:tmpl w:val="0ACA4956"/>
    <w:lvl w:ilvl="0" w:tplc="BBC04FB2">
      <w:numFmt w:val="bullet"/>
      <w:lvlText w:val="-"/>
      <w:lvlJc w:val="left"/>
      <w:pPr>
        <w:ind w:left="1521" w:hanging="173"/>
      </w:pPr>
      <w:rPr>
        <w:rFonts w:ascii="Arial Narrow" w:eastAsia="Arial Narrow" w:hAnsi="Arial Narrow" w:cs="Arial Narrow" w:hint="default"/>
        <w:b w:val="0"/>
        <w:bCs w:val="0"/>
        <w:i w:val="0"/>
        <w:iCs w:val="0"/>
        <w:spacing w:val="0"/>
        <w:w w:val="99"/>
        <w:sz w:val="22"/>
        <w:szCs w:val="22"/>
        <w:lang w:val="hr-HR" w:eastAsia="en-US" w:bidi="ar-SA"/>
      </w:rPr>
    </w:lvl>
    <w:lvl w:ilvl="1" w:tplc="F1A864FA">
      <w:numFmt w:val="bullet"/>
      <w:lvlText w:val="•"/>
      <w:lvlJc w:val="left"/>
      <w:pPr>
        <w:ind w:left="2029" w:hanging="173"/>
      </w:pPr>
      <w:rPr>
        <w:rFonts w:hint="default"/>
        <w:lang w:val="hr-HR" w:eastAsia="en-US" w:bidi="ar-SA"/>
      </w:rPr>
    </w:lvl>
    <w:lvl w:ilvl="2" w:tplc="5394BC26">
      <w:numFmt w:val="bullet"/>
      <w:lvlText w:val="•"/>
      <w:lvlJc w:val="left"/>
      <w:pPr>
        <w:ind w:left="2539" w:hanging="173"/>
      </w:pPr>
      <w:rPr>
        <w:rFonts w:hint="default"/>
        <w:lang w:val="hr-HR" w:eastAsia="en-US" w:bidi="ar-SA"/>
      </w:rPr>
    </w:lvl>
    <w:lvl w:ilvl="3" w:tplc="A4F6FD16">
      <w:numFmt w:val="bullet"/>
      <w:lvlText w:val="•"/>
      <w:lvlJc w:val="left"/>
      <w:pPr>
        <w:ind w:left="3049" w:hanging="173"/>
      </w:pPr>
      <w:rPr>
        <w:rFonts w:hint="default"/>
        <w:lang w:val="hr-HR" w:eastAsia="en-US" w:bidi="ar-SA"/>
      </w:rPr>
    </w:lvl>
    <w:lvl w:ilvl="4" w:tplc="E2A8D2B4">
      <w:numFmt w:val="bullet"/>
      <w:lvlText w:val="•"/>
      <w:lvlJc w:val="left"/>
      <w:pPr>
        <w:ind w:left="3559" w:hanging="173"/>
      </w:pPr>
      <w:rPr>
        <w:rFonts w:hint="default"/>
        <w:lang w:val="hr-HR" w:eastAsia="en-US" w:bidi="ar-SA"/>
      </w:rPr>
    </w:lvl>
    <w:lvl w:ilvl="5" w:tplc="F0D81914">
      <w:numFmt w:val="bullet"/>
      <w:lvlText w:val="•"/>
      <w:lvlJc w:val="left"/>
      <w:pPr>
        <w:ind w:left="4069" w:hanging="173"/>
      </w:pPr>
      <w:rPr>
        <w:rFonts w:hint="default"/>
        <w:lang w:val="hr-HR" w:eastAsia="en-US" w:bidi="ar-SA"/>
      </w:rPr>
    </w:lvl>
    <w:lvl w:ilvl="6" w:tplc="584611E2">
      <w:numFmt w:val="bullet"/>
      <w:lvlText w:val="•"/>
      <w:lvlJc w:val="left"/>
      <w:pPr>
        <w:ind w:left="4579" w:hanging="173"/>
      </w:pPr>
      <w:rPr>
        <w:rFonts w:hint="default"/>
        <w:lang w:val="hr-HR" w:eastAsia="en-US" w:bidi="ar-SA"/>
      </w:rPr>
    </w:lvl>
    <w:lvl w:ilvl="7" w:tplc="90E2BEC8">
      <w:numFmt w:val="bullet"/>
      <w:lvlText w:val="•"/>
      <w:lvlJc w:val="left"/>
      <w:pPr>
        <w:ind w:left="5088" w:hanging="173"/>
      </w:pPr>
      <w:rPr>
        <w:rFonts w:hint="default"/>
        <w:lang w:val="hr-HR" w:eastAsia="en-US" w:bidi="ar-SA"/>
      </w:rPr>
    </w:lvl>
    <w:lvl w:ilvl="8" w:tplc="79B81D98">
      <w:numFmt w:val="bullet"/>
      <w:lvlText w:val="•"/>
      <w:lvlJc w:val="left"/>
      <w:pPr>
        <w:ind w:left="5598" w:hanging="173"/>
      </w:pPr>
      <w:rPr>
        <w:rFonts w:hint="default"/>
        <w:lang w:val="hr-HR" w:eastAsia="en-US" w:bidi="ar-SA"/>
      </w:rPr>
    </w:lvl>
  </w:abstractNum>
  <w:abstractNum w:abstractNumId="228" w15:restartNumberingAfterBreak="0">
    <w:nsid w:val="65105C33"/>
    <w:multiLevelType w:val="hybridMultilevel"/>
    <w:tmpl w:val="91CE31A6"/>
    <w:lvl w:ilvl="0" w:tplc="3DC64A2A">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882A375C">
      <w:numFmt w:val="bullet"/>
      <w:lvlText w:val="•"/>
      <w:lvlJc w:val="left"/>
      <w:pPr>
        <w:ind w:left="2261" w:hanging="285"/>
      </w:pPr>
      <w:rPr>
        <w:rFonts w:hint="default"/>
        <w:lang w:val="hr-HR" w:eastAsia="en-US" w:bidi="ar-SA"/>
      </w:rPr>
    </w:lvl>
    <w:lvl w:ilvl="2" w:tplc="1304DAF6">
      <w:numFmt w:val="bullet"/>
      <w:lvlText w:val="•"/>
      <w:lvlJc w:val="left"/>
      <w:pPr>
        <w:ind w:left="3223" w:hanging="285"/>
      </w:pPr>
      <w:rPr>
        <w:rFonts w:hint="default"/>
        <w:lang w:val="hr-HR" w:eastAsia="en-US" w:bidi="ar-SA"/>
      </w:rPr>
    </w:lvl>
    <w:lvl w:ilvl="3" w:tplc="9F7E23B8">
      <w:numFmt w:val="bullet"/>
      <w:lvlText w:val="•"/>
      <w:lvlJc w:val="left"/>
      <w:pPr>
        <w:ind w:left="4184" w:hanging="285"/>
      </w:pPr>
      <w:rPr>
        <w:rFonts w:hint="default"/>
        <w:lang w:val="hr-HR" w:eastAsia="en-US" w:bidi="ar-SA"/>
      </w:rPr>
    </w:lvl>
    <w:lvl w:ilvl="4" w:tplc="A2E805F2">
      <w:numFmt w:val="bullet"/>
      <w:lvlText w:val="•"/>
      <w:lvlJc w:val="left"/>
      <w:pPr>
        <w:ind w:left="5146" w:hanging="285"/>
      </w:pPr>
      <w:rPr>
        <w:rFonts w:hint="default"/>
        <w:lang w:val="hr-HR" w:eastAsia="en-US" w:bidi="ar-SA"/>
      </w:rPr>
    </w:lvl>
    <w:lvl w:ilvl="5" w:tplc="618E1242">
      <w:numFmt w:val="bullet"/>
      <w:lvlText w:val="•"/>
      <w:lvlJc w:val="left"/>
      <w:pPr>
        <w:ind w:left="6107" w:hanging="285"/>
      </w:pPr>
      <w:rPr>
        <w:rFonts w:hint="default"/>
        <w:lang w:val="hr-HR" w:eastAsia="en-US" w:bidi="ar-SA"/>
      </w:rPr>
    </w:lvl>
    <w:lvl w:ilvl="6" w:tplc="CC128108">
      <w:numFmt w:val="bullet"/>
      <w:lvlText w:val="•"/>
      <w:lvlJc w:val="left"/>
      <w:pPr>
        <w:ind w:left="7069" w:hanging="285"/>
      </w:pPr>
      <w:rPr>
        <w:rFonts w:hint="default"/>
        <w:lang w:val="hr-HR" w:eastAsia="en-US" w:bidi="ar-SA"/>
      </w:rPr>
    </w:lvl>
    <w:lvl w:ilvl="7" w:tplc="A1A4C3A6">
      <w:numFmt w:val="bullet"/>
      <w:lvlText w:val="•"/>
      <w:lvlJc w:val="left"/>
      <w:pPr>
        <w:ind w:left="8030" w:hanging="285"/>
      </w:pPr>
      <w:rPr>
        <w:rFonts w:hint="default"/>
        <w:lang w:val="hr-HR" w:eastAsia="en-US" w:bidi="ar-SA"/>
      </w:rPr>
    </w:lvl>
    <w:lvl w:ilvl="8" w:tplc="41FCD51A">
      <w:numFmt w:val="bullet"/>
      <w:lvlText w:val="•"/>
      <w:lvlJc w:val="left"/>
      <w:pPr>
        <w:ind w:left="8992" w:hanging="285"/>
      </w:pPr>
      <w:rPr>
        <w:rFonts w:hint="default"/>
        <w:lang w:val="hr-HR" w:eastAsia="en-US" w:bidi="ar-SA"/>
      </w:rPr>
    </w:lvl>
  </w:abstractNum>
  <w:abstractNum w:abstractNumId="229" w15:restartNumberingAfterBreak="0">
    <w:nsid w:val="654848F2"/>
    <w:multiLevelType w:val="hybridMultilevel"/>
    <w:tmpl w:val="8432081A"/>
    <w:lvl w:ilvl="0" w:tplc="1408D018">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D9702CB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D0BC4596">
      <w:numFmt w:val="bullet"/>
      <w:lvlText w:val="•"/>
      <w:lvlJc w:val="left"/>
      <w:pPr>
        <w:ind w:left="2759" w:hanging="360"/>
      </w:pPr>
      <w:rPr>
        <w:rFonts w:hint="default"/>
        <w:lang w:val="hr-HR" w:eastAsia="en-US" w:bidi="ar-SA"/>
      </w:rPr>
    </w:lvl>
    <w:lvl w:ilvl="3" w:tplc="FEF6C968">
      <w:numFmt w:val="bullet"/>
      <w:lvlText w:val="•"/>
      <w:lvlJc w:val="left"/>
      <w:pPr>
        <w:ind w:left="3778" w:hanging="360"/>
      </w:pPr>
      <w:rPr>
        <w:rFonts w:hint="default"/>
        <w:lang w:val="hr-HR" w:eastAsia="en-US" w:bidi="ar-SA"/>
      </w:rPr>
    </w:lvl>
    <w:lvl w:ilvl="4" w:tplc="2938C788">
      <w:numFmt w:val="bullet"/>
      <w:lvlText w:val="•"/>
      <w:lvlJc w:val="left"/>
      <w:pPr>
        <w:ind w:left="4798" w:hanging="360"/>
      </w:pPr>
      <w:rPr>
        <w:rFonts w:hint="default"/>
        <w:lang w:val="hr-HR" w:eastAsia="en-US" w:bidi="ar-SA"/>
      </w:rPr>
    </w:lvl>
    <w:lvl w:ilvl="5" w:tplc="6204BEC2">
      <w:numFmt w:val="bullet"/>
      <w:lvlText w:val="•"/>
      <w:lvlJc w:val="left"/>
      <w:pPr>
        <w:ind w:left="5817" w:hanging="360"/>
      </w:pPr>
      <w:rPr>
        <w:rFonts w:hint="default"/>
        <w:lang w:val="hr-HR" w:eastAsia="en-US" w:bidi="ar-SA"/>
      </w:rPr>
    </w:lvl>
    <w:lvl w:ilvl="6" w:tplc="997E0116">
      <w:numFmt w:val="bullet"/>
      <w:lvlText w:val="•"/>
      <w:lvlJc w:val="left"/>
      <w:pPr>
        <w:ind w:left="6837" w:hanging="360"/>
      </w:pPr>
      <w:rPr>
        <w:rFonts w:hint="default"/>
        <w:lang w:val="hr-HR" w:eastAsia="en-US" w:bidi="ar-SA"/>
      </w:rPr>
    </w:lvl>
    <w:lvl w:ilvl="7" w:tplc="EA8CA43C">
      <w:numFmt w:val="bullet"/>
      <w:lvlText w:val="•"/>
      <w:lvlJc w:val="left"/>
      <w:pPr>
        <w:ind w:left="7856" w:hanging="360"/>
      </w:pPr>
      <w:rPr>
        <w:rFonts w:hint="default"/>
        <w:lang w:val="hr-HR" w:eastAsia="en-US" w:bidi="ar-SA"/>
      </w:rPr>
    </w:lvl>
    <w:lvl w:ilvl="8" w:tplc="3B64FFB0">
      <w:numFmt w:val="bullet"/>
      <w:lvlText w:val="•"/>
      <w:lvlJc w:val="left"/>
      <w:pPr>
        <w:ind w:left="8876" w:hanging="360"/>
      </w:pPr>
      <w:rPr>
        <w:rFonts w:hint="default"/>
        <w:lang w:val="hr-HR" w:eastAsia="en-US" w:bidi="ar-SA"/>
      </w:rPr>
    </w:lvl>
  </w:abstractNum>
  <w:abstractNum w:abstractNumId="230" w15:restartNumberingAfterBreak="0">
    <w:nsid w:val="6582097E"/>
    <w:multiLevelType w:val="hybridMultilevel"/>
    <w:tmpl w:val="C1789B72"/>
    <w:lvl w:ilvl="0" w:tplc="00F613E0">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DE947592">
      <w:numFmt w:val="bullet"/>
      <w:lvlText w:val="•"/>
      <w:lvlJc w:val="left"/>
      <w:pPr>
        <w:ind w:left="2261" w:hanging="285"/>
      </w:pPr>
      <w:rPr>
        <w:rFonts w:hint="default"/>
        <w:lang w:val="hr-HR" w:eastAsia="en-US" w:bidi="ar-SA"/>
      </w:rPr>
    </w:lvl>
    <w:lvl w:ilvl="2" w:tplc="E74A80C0">
      <w:numFmt w:val="bullet"/>
      <w:lvlText w:val="•"/>
      <w:lvlJc w:val="left"/>
      <w:pPr>
        <w:ind w:left="3223" w:hanging="285"/>
      </w:pPr>
      <w:rPr>
        <w:rFonts w:hint="default"/>
        <w:lang w:val="hr-HR" w:eastAsia="en-US" w:bidi="ar-SA"/>
      </w:rPr>
    </w:lvl>
    <w:lvl w:ilvl="3" w:tplc="C238998C">
      <w:numFmt w:val="bullet"/>
      <w:lvlText w:val="•"/>
      <w:lvlJc w:val="left"/>
      <w:pPr>
        <w:ind w:left="4184" w:hanging="285"/>
      </w:pPr>
      <w:rPr>
        <w:rFonts w:hint="default"/>
        <w:lang w:val="hr-HR" w:eastAsia="en-US" w:bidi="ar-SA"/>
      </w:rPr>
    </w:lvl>
    <w:lvl w:ilvl="4" w:tplc="18B8D4DC">
      <w:numFmt w:val="bullet"/>
      <w:lvlText w:val="•"/>
      <w:lvlJc w:val="left"/>
      <w:pPr>
        <w:ind w:left="5146" w:hanging="285"/>
      </w:pPr>
      <w:rPr>
        <w:rFonts w:hint="default"/>
        <w:lang w:val="hr-HR" w:eastAsia="en-US" w:bidi="ar-SA"/>
      </w:rPr>
    </w:lvl>
    <w:lvl w:ilvl="5" w:tplc="A59CD256">
      <w:numFmt w:val="bullet"/>
      <w:lvlText w:val="•"/>
      <w:lvlJc w:val="left"/>
      <w:pPr>
        <w:ind w:left="6107" w:hanging="285"/>
      </w:pPr>
      <w:rPr>
        <w:rFonts w:hint="default"/>
        <w:lang w:val="hr-HR" w:eastAsia="en-US" w:bidi="ar-SA"/>
      </w:rPr>
    </w:lvl>
    <w:lvl w:ilvl="6" w:tplc="A3626196">
      <w:numFmt w:val="bullet"/>
      <w:lvlText w:val="•"/>
      <w:lvlJc w:val="left"/>
      <w:pPr>
        <w:ind w:left="7069" w:hanging="285"/>
      </w:pPr>
      <w:rPr>
        <w:rFonts w:hint="default"/>
        <w:lang w:val="hr-HR" w:eastAsia="en-US" w:bidi="ar-SA"/>
      </w:rPr>
    </w:lvl>
    <w:lvl w:ilvl="7" w:tplc="2D3EFC8C">
      <w:numFmt w:val="bullet"/>
      <w:lvlText w:val="•"/>
      <w:lvlJc w:val="left"/>
      <w:pPr>
        <w:ind w:left="8030" w:hanging="285"/>
      </w:pPr>
      <w:rPr>
        <w:rFonts w:hint="default"/>
        <w:lang w:val="hr-HR" w:eastAsia="en-US" w:bidi="ar-SA"/>
      </w:rPr>
    </w:lvl>
    <w:lvl w:ilvl="8" w:tplc="3B080DEC">
      <w:numFmt w:val="bullet"/>
      <w:lvlText w:val="•"/>
      <w:lvlJc w:val="left"/>
      <w:pPr>
        <w:ind w:left="8992" w:hanging="285"/>
      </w:pPr>
      <w:rPr>
        <w:rFonts w:hint="default"/>
        <w:lang w:val="hr-HR" w:eastAsia="en-US" w:bidi="ar-SA"/>
      </w:rPr>
    </w:lvl>
  </w:abstractNum>
  <w:abstractNum w:abstractNumId="231" w15:restartNumberingAfterBreak="0">
    <w:nsid w:val="65BA4E5D"/>
    <w:multiLevelType w:val="hybridMultilevel"/>
    <w:tmpl w:val="30B29E8E"/>
    <w:lvl w:ilvl="0" w:tplc="202CBA8A">
      <w:start w:val="1"/>
      <w:numFmt w:val="decimal"/>
      <w:lvlText w:val="%1."/>
      <w:lvlJc w:val="left"/>
      <w:pPr>
        <w:ind w:left="1216" w:hanging="201"/>
        <w:jc w:val="left"/>
      </w:pPr>
      <w:rPr>
        <w:rFonts w:ascii="Arial Narrow" w:eastAsia="Arial Narrow" w:hAnsi="Arial Narrow" w:cs="Arial Narrow" w:hint="default"/>
        <w:b/>
        <w:bCs/>
        <w:i w:val="0"/>
        <w:iCs w:val="0"/>
        <w:spacing w:val="-1"/>
        <w:w w:val="99"/>
        <w:sz w:val="22"/>
        <w:szCs w:val="22"/>
        <w:lang w:val="hr-HR" w:eastAsia="en-US" w:bidi="ar-SA"/>
      </w:rPr>
    </w:lvl>
    <w:lvl w:ilvl="1" w:tplc="C1F6B26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B1BAA614">
      <w:numFmt w:val="bullet"/>
      <w:lvlText w:val="•"/>
      <w:lvlJc w:val="left"/>
      <w:pPr>
        <w:ind w:left="2759" w:hanging="360"/>
      </w:pPr>
      <w:rPr>
        <w:rFonts w:hint="default"/>
        <w:lang w:val="hr-HR" w:eastAsia="en-US" w:bidi="ar-SA"/>
      </w:rPr>
    </w:lvl>
    <w:lvl w:ilvl="3" w:tplc="C15692E0">
      <w:numFmt w:val="bullet"/>
      <w:lvlText w:val="•"/>
      <w:lvlJc w:val="left"/>
      <w:pPr>
        <w:ind w:left="3778" w:hanging="360"/>
      </w:pPr>
      <w:rPr>
        <w:rFonts w:hint="default"/>
        <w:lang w:val="hr-HR" w:eastAsia="en-US" w:bidi="ar-SA"/>
      </w:rPr>
    </w:lvl>
    <w:lvl w:ilvl="4" w:tplc="19508FC2">
      <w:numFmt w:val="bullet"/>
      <w:lvlText w:val="•"/>
      <w:lvlJc w:val="left"/>
      <w:pPr>
        <w:ind w:left="4798" w:hanging="360"/>
      </w:pPr>
      <w:rPr>
        <w:rFonts w:hint="default"/>
        <w:lang w:val="hr-HR" w:eastAsia="en-US" w:bidi="ar-SA"/>
      </w:rPr>
    </w:lvl>
    <w:lvl w:ilvl="5" w:tplc="99943A3E">
      <w:numFmt w:val="bullet"/>
      <w:lvlText w:val="•"/>
      <w:lvlJc w:val="left"/>
      <w:pPr>
        <w:ind w:left="5817" w:hanging="360"/>
      </w:pPr>
      <w:rPr>
        <w:rFonts w:hint="default"/>
        <w:lang w:val="hr-HR" w:eastAsia="en-US" w:bidi="ar-SA"/>
      </w:rPr>
    </w:lvl>
    <w:lvl w:ilvl="6" w:tplc="B66A7448">
      <w:numFmt w:val="bullet"/>
      <w:lvlText w:val="•"/>
      <w:lvlJc w:val="left"/>
      <w:pPr>
        <w:ind w:left="6837" w:hanging="360"/>
      </w:pPr>
      <w:rPr>
        <w:rFonts w:hint="default"/>
        <w:lang w:val="hr-HR" w:eastAsia="en-US" w:bidi="ar-SA"/>
      </w:rPr>
    </w:lvl>
    <w:lvl w:ilvl="7" w:tplc="5942D1EC">
      <w:numFmt w:val="bullet"/>
      <w:lvlText w:val="•"/>
      <w:lvlJc w:val="left"/>
      <w:pPr>
        <w:ind w:left="7856" w:hanging="360"/>
      </w:pPr>
      <w:rPr>
        <w:rFonts w:hint="default"/>
        <w:lang w:val="hr-HR" w:eastAsia="en-US" w:bidi="ar-SA"/>
      </w:rPr>
    </w:lvl>
    <w:lvl w:ilvl="8" w:tplc="DFBAA38E">
      <w:numFmt w:val="bullet"/>
      <w:lvlText w:val="•"/>
      <w:lvlJc w:val="left"/>
      <w:pPr>
        <w:ind w:left="8876" w:hanging="360"/>
      </w:pPr>
      <w:rPr>
        <w:rFonts w:hint="default"/>
        <w:lang w:val="hr-HR" w:eastAsia="en-US" w:bidi="ar-SA"/>
      </w:rPr>
    </w:lvl>
  </w:abstractNum>
  <w:abstractNum w:abstractNumId="232" w15:restartNumberingAfterBreak="0">
    <w:nsid w:val="65D44596"/>
    <w:multiLevelType w:val="hybridMultilevel"/>
    <w:tmpl w:val="B1CC68D8"/>
    <w:lvl w:ilvl="0" w:tplc="C05C1300">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547A1DD2">
      <w:numFmt w:val="bullet"/>
      <w:lvlText w:val="•"/>
      <w:lvlJc w:val="left"/>
      <w:pPr>
        <w:ind w:left="2261" w:hanging="285"/>
      </w:pPr>
      <w:rPr>
        <w:rFonts w:hint="default"/>
        <w:lang w:val="hr-HR" w:eastAsia="en-US" w:bidi="ar-SA"/>
      </w:rPr>
    </w:lvl>
    <w:lvl w:ilvl="2" w:tplc="85627384">
      <w:numFmt w:val="bullet"/>
      <w:lvlText w:val="•"/>
      <w:lvlJc w:val="left"/>
      <w:pPr>
        <w:ind w:left="3223" w:hanging="285"/>
      </w:pPr>
      <w:rPr>
        <w:rFonts w:hint="default"/>
        <w:lang w:val="hr-HR" w:eastAsia="en-US" w:bidi="ar-SA"/>
      </w:rPr>
    </w:lvl>
    <w:lvl w:ilvl="3" w:tplc="259A0B18">
      <w:numFmt w:val="bullet"/>
      <w:lvlText w:val="•"/>
      <w:lvlJc w:val="left"/>
      <w:pPr>
        <w:ind w:left="4184" w:hanging="285"/>
      </w:pPr>
      <w:rPr>
        <w:rFonts w:hint="default"/>
        <w:lang w:val="hr-HR" w:eastAsia="en-US" w:bidi="ar-SA"/>
      </w:rPr>
    </w:lvl>
    <w:lvl w:ilvl="4" w:tplc="E7AC3304">
      <w:numFmt w:val="bullet"/>
      <w:lvlText w:val="•"/>
      <w:lvlJc w:val="left"/>
      <w:pPr>
        <w:ind w:left="5146" w:hanging="285"/>
      </w:pPr>
      <w:rPr>
        <w:rFonts w:hint="default"/>
        <w:lang w:val="hr-HR" w:eastAsia="en-US" w:bidi="ar-SA"/>
      </w:rPr>
    </w:lvl>
    <w:lvl w:ilvl="5" w:tplc="8DFA3CBA">
      <w:numFmt w:val="bullet"/>
      <w:lvlText w:val="•"/>
      <w:lvlJc w:val="left"/>
      <w:pPr>
        <w:ind w:left="6107" w:hanging="285"/>
      </w:pPr>
      <w:rPr>
        <w:rFonts w:hint="default"/>
        <w:lang w:val="hr-HR" w:eastAsia="en-US" w:bidi="ar-SA"/>
      </w:rPr>
    </w:lvl>
    <w:lvl w:ilvl="6" w:tplc="3DAE8FC6">
      <w:numFmt w:val="bullet"/>
      <w:lvlText w:val="•"/>
      <w:lvlJc w:val="left"/>
      <w:pPr>
        <w:ind w:left="7069" w:hanging="285"/>
      </w:pPr>
      <w:rPr>
        <w:rFonts w:hint="default"/>
        <w:lang w:val="hr-HR" w:eastAsia="en-US" w:bidi="ar-SA"/>
      </w:rPr>
    </w:lvl>
    <w:lvl w:ilvl="7" w:tplc="40AEB668">
      <w:numFmt w:val="bullet"/>
      <w:lvlText w:val="•"/>
      <w:lvlJc w:val="left"/>
      <w:pPr>
        <w:ind w:left="8030" w:hanging="285"/>
      </w:pPr>
      <w:rPr>
        <w:rFonts w:hint="default"/>
        <w:lang w:val="hr-HR" w:eastAsia="en-US" w:bidi="ar-SA"/>
      </w:rPr>
    </w:lvl>
    <w:lvl w:ilvl="8" w:tplc="52224DFA">
      <w:numFmt w:val="bullet"/>
      <w:lvlText w:val="•"/>
      <w:lvlJc w:val="left"/>
      <w:pPr>
        <w:ind w:left="8992" w:hanging="285"/>
      </w:pPr>
      <w:rPr>
        <w:rFonts w:hint="default"/>
        <w:lang w:val="hr-HR" w:eastAsia="en-US" w:bidi="ar-SA"/>
      </w:rPr>
    </w:lvl>
  </w:abstractNum>
  <w:abstractNum w:abstractNumId="233" w15:restartNumberingAfterBreak="0">
    <w:nsid w:val="670F7C18"/>
    <w:multiLevelType w:val="hybridMultilevel"/>
    <w:tmpl w:val="D8887466"/>
    <w:lvl w:ilvl="0" w:tplc="0EFC441E">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A22A8E8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41FA9692">
      <w:numFmt w:val="bullet"/>
      <w:lvlText w:val="•"/>
      <w:lvlJc w:val="left"/>
      <w:pPr>
        <w:ind w:left="2759" w:hanging="360"/>
      </w:pPr>
      <w:rPr>
        <w:rFonts w:hint="default"/>
        <w:lang w:val="hr-HR" w:eastAsia="en-US" w:bidi="ar-SA"/>
      </w:rPr>
    </w:lvl>
    <w:lvl w:ilvl="3" w:tplc="FDF40732">
      <w:numFmt w:val="bullet"/>
      <w:lvlText w:val="•"/>
      <w:lvlJc w:val="left"/>
      <w:pPr>
        <w:ind w:left="3778" w:hanging="360"/>
      </w:pPr>
      <w:rPr>
        <w:rFonts w:hint="default"/>
        <w:lang w:val="hr-HR" w:eastAsia="en-US" w:bidi="ar-SA"/>
      </w:rPr>
    </w:lvl>
    <w:lvl w:ilvl="4" w:tplc="61345F32">
      <w:numFmt w:val="bullet"/>
      <w:lvlText w:val="•"/>
      <w:lvlJc w:val="left"/>
      <w:pPr>
        <w:ind w:left="4798" w:hanging="360"/>
      </w:pPr>
      <w:rPr>
        <w:rFonts w:hint="default"/>
        <w:lang w:val="hr-HR" w:eastAsia="en-US" w:bidi="ar-SA"/>
      </w:rPr>
    </w:lvl>
    <w:lvl w:ilvl="5" w:tplc="6888B7B0">
      <w:numFmt w:val="bullet"/>
      <w:lvlText w:val="•"/>
      <w:lvlJc w:val="left"/>
      <w:pPr>
        <w:ind w:left="5817" w:hanging="360"/>
      </w:pPr>
      <w:rPr>
        <w:rFonts w:hint="default"/>
        <w:lang w:val="hr-HR" w:eastAsia="en-US" w:bidi="ar-SA"/>
      </w:rPr>
    </w:lvl>
    <w:lvl w:ilvl="6" w:tplc="4AC8543E">
      <w:numFmt w:val="bullet"/>
      <w:lvlText w:val="•"/>
      <w:lvlJc w:val="left"/>
      <w:pPr>
        <w:ind w:left="6837" w:hanging="360"/>
      </w:pPr>
      <w:rPr>
        <w:rFonts w:hint="default"/>
        <w:lang w:val="hr-HR" w:eastAsia="en-US" w:bidi="ar-SA"/>
      </w:rPr>
    </w:lvl>
    <w:lvl w:ilvl="7" w:tplc="658ADB0C">
      <w:numFmt w:val="bullet"/>
      <w:lvlText w:val="•"/>
      <w:lvlJc w:val="left"/>
      <w:pPr>
        <w:ind w:left="7856" w:hanging="360"/>
      </w:pPr>
      <w:rPr>
        <w:rFonts w:hint="default"/>
        <w:lang w:val="hr-HR" w:eastAsia="en-US" w:bidi="ar-SA"/>
      </w:rPr>
    </w:lvl>
    <w:lvl w:ilvl="8" w:tplc="1D1E5902">
      <w:numFmt w:val="bullet"/>
      <w:lvlText w:val="•"/>
      <w:lvlJc w:val="left"/>
      <w:pPr>
        <w:ind w:left="8876" w:hanging="360"/>
      </w:pPr>
      <w:rPr>
        <w:rFonts w:hint="default"/>
        <w:lang w:val="hr-HR" w:eastAsia="en-US" w:bidi="ar-SA"/>
      </w:rPr>
    </w:lvl>
  </w:abstractNum>
  <w:abstractNum w:abstractNumId="234" w15:restartNumberingAfterBreak="0">
    <w:nsid w:val="67544215"/>
    <w:multiLevelType w:val="hybridMultilevel"/>
    <w:tmpl w:val="DD5E03A6"/>
    <w:lvl w:ilvl="0" w:tplc="636461B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A06E818">
      <w:numFmt w:val="bullet"/>
      <w:lvlText w:val="•"/>
      <w:lvlJc w:val="left"/>
      <w:pPr>
        <w:ind w:left="2261" w:hanging="285"/>
      </w:pPr>
      <w:rPr>
        <w:rFonts w:hint="default"/>
        <w:lang w:val="hr-HR" w:eastAsia="en-US" w:bidi="ar-SA"/>
      </w:rPr>
    </w:lvl>
    <w:lvl w:ilvl="2" w:tplc="893E9E7A">
      <w:numFmt w:val="bullet"/>
      <w:lvlText w:val="•"/>
      <w:lvlJc w:val="left"/>
      <w:pPr>
        <w:ind w:left="3223" w:hanging="285"/>
      </w:pPr>
      <w:rPr>
        <w:rFonts w:hint="default"/>
        <w:lang w:val="hr-HR" w:eastAsia="en-US" w:bidi="ar-SA"/>
      </w:rPr>
    </w:lvl>
    <w:lvl w:ilvl="3" w:tplc="49165BC2">
      <w:numFmt w:val="bullet"/>
      <w:lvlText w:val="•"/>
      <w:lvlJc w:val="left"/>
      <w:pPr>
        <w:ind w:left="4184" w:hanging="285"/>
      </w:pPr>
      <w:rPr>
        <w:rFonts w:hint="default"/>
        <w:lang w:val="hr-HR" w:eastAsia="en-US" w:bidi="ar-SA"/>
      </w:rPr>
    </w:lvl>
    <w:lvl w:ilvl="4" w:tplc="7502310E">
      <w:numFmt w:val="bullet"/>
      <w:lvlText w:val="•"/>
      <w:lvlJc w:val="left"/>
      <w:pPr>
        <w:ind w:left="5146" w:hanging="285"/>
      </w:pPr>
      <w:rPr>
        <w:rFonts w:hint="default"/>
        <w:lang w:val="hr-HR" w:eastAsia="en-US" w:bidi="ar-SA"/>
      </w:rPr>
    </w:lvl>
    <w:lvl w:ilvl="5" w:tplc="4DC02B66">
      <w:numFmt w:val="bullet"/>
      <w:lvlText w:val="•"/>
      <w:lvlJc w:val="left"/>
      <w:pPr>
        <w:ind w:left="6107" w:hanging="285"/>
      </w:pPr>
      <w:rPr>
        <w:rFonts w:hint="default"/>
        <w:lang w:val="hr-HR" w:eastAsia="en-US" w:bidi="ar-SA"/>
      </w:rPr>
    </w:lvl>
    <w:lvl w:ilvl="6" w:tplc="34E6DAAE">
      <w:numFmt w:val="bullet"/>
      <w:lvlText w:val="•"/>
      <w:lvlJc w:val="left"/>
      <w:pPr>
        <w:ind w:left="7069" w:hanging="285"/>
      </w:pPr>
      <w:rPr>
        <w:rFonts w:hint="default"/>
        <w:lang w:val="hr-HR" w:eastAsia="en-US" w:bidi="ar-SA"/>
      </w:rPr>
    </w:lvl>
    <w:lvl w:ilvl="7" w:tplc="C5EEE8EE">
      <w:numFmt w:val="bullet"/>
      <w:lvlText w:val="•"/>
      <w:lvlJc w:val="left"/>
      <w:pPr>
        <w:ind w:left="8030" w:hanging="285"/>
      </w:pPr>
      <w:rPr>
        <w:rFonts w:hint="default"/>
        <w:lang w:val="hr-HR" w:eastAsia="en-US" w:bidi="ar-SA"/>
      </w:rPr>
    </w:lvl>
    <w:lvl w:ilvl="8" w:tplc="7ACA2FBA">
      <w:numFmt w:val="bullet"/>
      <w:lvlText w:val="•"/>
      <w:lvlJc w:val="left"/>
      <w:pPr>
        <w:ind w:left="8992" w:hanging="285"/>
      </w:pPr>
      <w:rPr>
        <w:rFonts w:hint="default"/>
        <w:lang w:val="hr-HR" w:eastAsia="en-US" w:bidi="ar-SA"/>
      </w:rPr>
    </w:lvl>
  </w:abstractNum>
  <w:abstractNum w:abstractNumId="235" w15:restartNumberingAfterBreak="0">
    <w:nsid w:val="67771DC2"/>
    <w:multiLevelType w:val="hybridMultilevel"/>
    <w:tmpl w:val="8D1E201E"/>
    <w:lvl w:ilvl="0" w:tplc="71D0CB14">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4F84FED2">
      <w:numFmt w:val="bullet"/>
      <w:lvlText w:val="•"/>
      <w:lvlJc w:val="left"/>
      <w:pPr>
        <w:ind w:left="2261" w:hanging="285"/>
      </w:pPr>
      <w:rPr>
        <w:rFonts w:hint="default"/>
        <w:lang w:val="hr-HR" w:eastAsia="en-US" w:bidi="ar-SA"/>
      </w:rPr>
    </w:lvl>
    <w:lvl w:ilvl="2" w:tplc="6B60E1C0">
      <w:numFmt w:val="bullet"/>
      <w:lvlText w:val="•"/>
      <w:lvlJc w:val="left"/>
      <w:pPr>
        <w:ind w:left="3223" w:hanging="285"/>
      </w:pPr>
      <w:rPr>
        <w:rFonts w:hint="default"/>
        <w:lang w:val="hr-HR" w:eastAsia="en-US" w:bidi="ar-SA"/>
      </w:rPr>
    </w:lvl>
    <w:lvl w:ilvl="3" w:tplc="01C2B69E">
      <w:numFmt w:val="bullet"/>
      <w:lvlText w:val="•"/>
      <w:lvlJc w:val="left"/>
      <w:pPr>
        <w:ind w:left="4184" w:hanging="285"/>
      </w:pPr>
      <w:rPr>
        <w:rFonts w:hint="default"/>
        <w:lang w:val="hr-HR" w:eastAsia="en-US" w:bidi="ar-SA"/>
      </w:rPr>
    </w:lvl>
    <w:lvl w:ilvl="4" w:tplc="6A5A76A4">
      <w:numFmt w:val="bullet"/>
      <w:lvlText w:val="•"/>
      <w:lvlJc w:val="left"/>
      <w:pPr>
        <w:ind w:left="5146" w:hanging="285"/>
      </w:pPr>
      <w:rPr>
        <w:rFonts w:hint="default"/>
        <w:lang w:val="hr-HR" w:eastAsia="en-US" w:bidi="ar-SA"/>
      </w:rPr>
    </w:lvl>
    <w:lvl w:ilvl="5" w:tplc="05248E74">
      <w:numFmt w:val="bullet"/>
      <w:lvlText w:val="•"/>
      <w:lvlJc w:val="left"/>
      <w:pPr>
        <w:ind w:left="6107" w:hanging="285"/>
      </w:pPr>
      <w:rPr>
        <w:rFonts w:hint="default"/>
        <w:lang w:val="hr-HR" w:eastAsia="en-US" w:bidi="ar-SA"/>
      </w:rPr>
    </w:lvl>
    <w:lvl w:ilvl="6" w:tplc="A210E472">
      <w:numFmt w:val="bullet"/>
      <w:lvlText w:val="•"/>
      <w:lvlJc w:val="left"/>
      <w:pPr>
        <w:ind w:left="7069" w:hanging="285"/>
      </w:pPr>
      <w:rPr>
        <w:rFonts w:hint="default"/>
        <w:lang w:val="hr-HR" w:eastAsia="en-US" w:bidi="ar-SA"/>
      </w:rPr>
    </w:lvl>
    <w:lvl w:ilvl="7" w:tplc="AC56D3BA">
      <w:numFmt w:val="bullet"/>
      <w:lvlText w:val="•"/>
      <w:lvlJc w:val="left"/>
      <w:pPr>
        <w:ind w:left="8030" w:hanging="285"/>
      </w:pPr>
      <w:rPr>
        <w:rFonts w:hint="default"/>
        <w:lang w:val="hr-HR" w:eastAsia="en-US" w:bidi="ar-SA"/>
      </w:rPr>
    </w:lvl>
    <w:lvl w:ilvl="8" w:tplc="3132A168">
      <w:numFmt w:val="bullet"/>
      <w:lvlText w:val="•"/>
      <w:lvlJc w:val="left"/>
      <w:pPr>
        <w:ind w:left="8992" w:hanging="285"/>
      </w:pPr>
      <w:rPr>
        <w:rFonts w:hint="default"/>
        <w:lang w:val="hr-HR" w:eastAsia="en-US" w:bidi="ar-SA"/>
      </w:rPr>
    </w:lvl>
  </w:abstractNum>
  <w:abstractNum w:abstractNumId="236" w15:restartNumberingAfterBreak="0">
    <w:nsid w:val="677E22CE"/>
    <w:multiLevelType w:val="hybridMultilevel"/>
    <w:tmpl w:val="E8B61882"/>
    <w:lvl w:ilvl="0" w:tplc="98C8C91C">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F00CB804">
      <w:numFmt w:val="bullet"/>
      <w:lvlText w:val="•"/>
      <w:lvlJc w:val="left"/>
      <w:pPr>
        <w:ind w:left="2117" w:hanging="173"/>
      </w:pPr>
      <w:rPr>
        <w:rFonts w:hint="default"/>
        <w:lang w:val="hr-HR" w:eastAsia="en-US" w:bidi="ar-SA"/>
      </w:rPr>
    </w:lvl>
    <w:lvl w:ilvl="2" w:tplc="EE584F8E">
      <w:numFmt w:val="bullet"/>
      <w:lvlText w:val="•"/>
      <w:lvlJc w:val="left"/>
      <w:pPr>
        <w:ind w:left="3095" w:hanging="173"/>
      </w:pPr>
      <w:rPr>
        <w:rFonts w:hint="default"/>
        <w:lang w:val="hr-HR" w:eastAsia="en-US" w:bidi="ar-SA"/>
      </w:rPr>
    </w:lvl>
    <w:lvl w:ilvl="3" w:tplc="9238E812">
      <w:numFmt w:val="bullet"/>
      <w:lvlText w:val="•"/>
      <w:lvlJc w:val="left"/>
      <w:pPr>
        <w:ind w:left="4072" w:hanging="173"/>
      </w:pPr>
      <w:rPr>
        <w:rFonts w:hint="default"/>
        <w:lang w:val="hr-HR" w:eastAsia="en-US" w:bidi="ar-SA"/>
      </w:rPr>
    </w:lvl>
    <w:lvl w:ilvl="4" w:tplc="B81ED7C6">
      <w:numFmt w:val="bullet"/>
      <w:lvlText w:val="•"/>
      <w:lvlJc w:val="left"/>
      <w:pPr>
        <w:ind w:left="5050" w:hanging="173"/>
      </w:pPr>
      <w:rPr>
        <w:rFonts w:hint="default"/>
        <w:lang w:val="hr-HR" w:eastAsia="en-US" w:bidi="ar-SA"/>
      </w:rPr>
    </w:lvl>
    <w:lvl w:ilvl="5" w:tplc="58CC23BC">
      <w:numFmt w:val="bullet"/>
      <w:lvlText w:val="•"/>
      <w:lvlJc w:val="left"/>
      <w:pPr>
        <w:ind w:left="6027" w:hanging="173"/>
      </w:pPr>
      <w:rPr>
        <w:rFonts w:hint="default"/>
        <w:lang w:val="hr-HR" w:eastAsia="en-US" w:bidi="ar-SA"/>
      </w:rPr>
    </w:lvl>
    <w:lvl w:ilvl="6" w:tplc="4FB67714">
      <w:numFmt w:val="bullet"/>
      <w:lvlText w:val="•"/>
      <w:lvlJc w:val="left"/>
      <w:pPr>
        <w:ind w:left="7005" w:hanging="173"/>
      </w:pPr>
      <w:rPr>
        <w:rFonts w:hint="default"/>
        <w:lang w:val="hr-HR" w:eastAsia="en-US" w:bidi="ar-SA"/>
      </w:rPr>
    </w:lvl>
    <w:lvl w:ilvl="7" w:tplc="96DE357E">
      <w:numFmt w:val="bullet"/>
      <w:lvlText w:val="•"/>
      <w:lvlJc w:val="left"/>
      <w:pPr>
        <w:ind w:left="7982" w:hanging="173"/>
      </w:pPr>
      <w:rPr>
        <w:rFonts w:hint="default"/>
        <w:lang w:val="hr-HR" w:eastAsia="en-US" w:bidi="ar-SA"/>
      </w:rPr>
    </w:lvl>
    <w:lvl w:ilvl="8" w:tplc="9F2E2436">
      <w:numFmt w:val="bullet"/>
      <w:lvlText w:val="•"/>
      <w:lvlJc w:val="left"/>
      <w:pPr>
        <w:ind w:left="8960" w:hanging="173"/>
      </w:pPr>
      <w:rPr>
        <w:rFonts w:hint="default"/>
        <w:lang w:val="hr-HR" w:eastAsia="en-US" w:bidi="ar-SA"/>
      </w:rPr>
    </w:lvl>
  </w:abstractNum>
  <w:abstractNum w:abstractNumId="237" w15:restartNumberingAfterBreak="0">
    <w:nsid w:val="67AD221B"/>
    <w:multiLevelType w:val="hybridMultilevel"/>
    <w:tmpl w:val="62D4C6F8"/>
    <w:lvl w:ilvl="0" w:tplc="B742F8AA">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5C80EDE2">
      <w:numFmt w:val="bullet"/>
      <w:lvlText w:val="•"/>
      <w:lvlJc w:val="left"/>
      <w:pPr>
        <w:ind w:left="913" w:hanging="173"/>
      </w:pPr>
      <w:rPr>
        <w:rFonts w:hint="default"/>
        <w:lang w:val="hr-HR" w:eastAsia="en-US" w:bidi="ar-SA"/>
      </w:rPr>
    </w:lvl>
    <w:lvl w:ilvl="2" w:tplc="AD2010CA">
      <w:numFmt w:val="bullet"/>
      <w:lvlText w:val="•"/>
      <w:lvlJc w:val="left"/>
      <w:pPr>
        <w:ind w:left="1547" w:hanging="173"/>
      </w:pPr>
      <w:rPr>
        <w:rFonts w:hint="default"/>
        <w:lang w:val="hr-HR" w:eastAsia="en-US" w:bidi="ar-SA"/>
      </w:rPr>
    </w:lvl>
    <w:lvl w:ilvl="3" w:tplc="77964A32">
      <w:numFmt w:val="bullet"/>
      <w:lvlText w:val="•"/>
      <w:lvlJc w:val="left"/>
      <w:pPr>
        <w:ind w:left="2181" w:hanging="173"/>
      </w:pPr>
      <w:rPr>
        <w:rFonts w:hint="default"/>
        <w:lang w:val="hr-HR" w:eastAsia="en-US" w:bidi="ar-SA"/>
      </w:rPr>
    </w:lvl>
    <w:lvl w:ilvl="4" w:tplc="B25AB54C">
      <w:numFmt w:val="bullet"/>
      <w:lvlText w:val="•"/>
      <w:lvlJc w:val="left"/>
      <w:pPr>
        <w:ind w:left="2815" w:hanging="173"/>
      </w:pPr>
      <w:rPr>
        <w:rFonts w:hint="default"/>
        <w:lang w:val="hr-HR" w:eastAsia="en-US" w:bidi="ar-SA"/>
      </w:rPr>
    </w:lvl>
    <w:lvl w:ilvl="5" w:tplc="D124CB34">
      <w:numFmt w:val="bullet"/>
      <w:lvlText w:val="•"/>
      <w:lvlJc w:val="left"/>
      <w:pPr>
        <w:ind w:left="3449" w:hanging="173"/>
      </w:pPr>
      <w:rPr>
        <w:rFonts w:hint="default"/>
        <w:lang w:val="hr-HR" w:eastAsia="en-US" w:bidi="ar-SA"/>
      </w:rPr>
    </w:lvl>
    <w:lvl w:ilvl="6" w:tplc="28DE37AA">
      <w:numFmt w:val="bullet"/>
      <w:lvlText w:val="•"/>
      <w:lvlJc w:val="left"/>
      <w:pPr>
        <w:ind w:left="4083" w:hanging="173"/>
      </w:pPr>
      <w:rPr>
        <w:rFonts w:hint="default"/>
        <w:lang w:val="hr-HR" w:eastAsia="en-US" w:bidi="ar-SA"/>
      </w:rPr>
    </w:lvl>
    <w:lvl w:ilvl="7" w:tplc="FA5C2A5E">
      <w:numFmt w:val="bullet"/>
      <w:lvlText w:val="•"/>
      <w:lvlJc w:val="left"/>
      <w:pPr>
        <w:ind w:left="4716" w:hanging="173"/>
      </w:pPr>
      <w:rPr>
        <w:rFonts w:hint="default"/>
        <w:lang w:val="hr-HR" w:eastAsia="en-US" w:bidi="ar-SA"/>
      </w:rPr>
    </w:lvl>
    <w:lvl w:ilvl="8" w:tplc="DBCCAB96">
      <w:numFmt w:val="bullet"/>
      <w:lvlText w:val="•"/>
      <w:lvlJc w:val="left"/>
      <w:pPr>
        <w:ind w:left="5350" w:hanging="173"/>
      </w:pPr>
      <w:rPr>
        <w:rFonts w:hint="default"/>
        <w:lang w:val="hr-HR" w:eastAsia="en-US" w:bidi="ar-SA"/>
      </w:rPr>
    </w:lvl>
  </w:abstractNum>
  <w:abstractNum w:abstractNumId="238" w15:restartNumberingAfterBreak="0">
    <w:nsid w:val="67FB4A11"/>
    <w:multiLevelType w:val="hybridMultilevel"/>
    <w:tmpl w:val="7ED65ECC"/>
    <w:lvl w:ilvl="0" w:tplc="22AA2A08">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F2765D68">
      <w:numFmt w:val="bullet"/>
      <w:lvlText w:val="•"/>
      <w:lvlJc w:val="left"/>
      <w:pPr>
        <w:ind w:left="2261" w:hanging="285"/>
      </w:pPr>
      <w:rPr>
        <w:rFonts w:hint="default"/>
        <w:lang w:val="hr-HR" w:eastAsia="en-US" w:bidi="ar-SA"/>
      </w:rPr>
    </w:lvl>
    <w:lvl w:ilvl="2" w:tplc="C1685D18">
      <w:numFmt w:val="bullet"/>
      <w:lvlText w:val="•"/>
      <w:lvlJc w:val="left"/>
      <w:pPr>
        <w:ind w:left="3223" w:hanging="285"/>
      </w:pPr>
      <w:rPr>
        <w:rFonts w:hint="default"/>
        <w:lang w:val="hr-HR" w:eastAsia="en-US" w:bidi="ar-SA"/>
      </w:rPr>
    </w:lvl>
    <w:lvl w:ilvl="3" w:tplc="FBA47080">
      <w:numFmt w:val="bullet"/>
      <w:lvlText w:val="•"/>
      <w:lvlJc w:val="left"/>
      <w:pPr>
        <w:ind w:left="4184" w:hanging="285"/>
      </w:pPr>
      <w:rPr>
        <w:rFonts w:hint="default"/>
        <w:lang w:val="hr-HR" w:eastAsia="en-US" w:bidi="ar-SA"/>
      </w:rPr>
    </w:lvl>
    <w:lvl w:ilvl="4" w:tplc="7E1A1D00">
      <w:numFmt w:val="bullet"/>
      <w:lvlText w:val="•"/>
      <w:lvlJc w:val="left"/>
      <w:pPr>
        <w:ind w:left="5146" w:hanging="285"/>
      </w:pPr>
      <w:rPr>
        <w:rFonts w:hint="default"/>
        <w:lang w:val="hr-HR" w:eastAsia="en-US" w:bidi="ar-SA"/>
      </w:rPr>
    </w:lvl>
    <w:lvl w:ilvl="5" w:tplc="E070DE66">
      <w:numFmt w:val="bullet"/>
      <w:lvlText w:val="•"/>
      <w:lvlJc w:val="left"/>
      <w:pPr>
        <w:ind w:left="6107" w:hanging="285"/>
      </w:pPr>
      <w:rPr>
        <w:rFonts w:hint="default"/>
        <w:lang w:val="hr-HR" w:eastAsia="en-US" w:bidi="ar-SA"/>
      </w:rPr>
    </w:lvl>
    <w:lvl w:ilvl="6" w:tplc="A54826D0">
      <w:numFmt w:val="bullet"/>
      <w:lvlText w:val="•"/>
      <w:lvlJc w:val="left"/>
      <w:pPr>
        <w:ind w:left="7069" w:hanging="285"/>
      </w:pPr>
      <w:rPr>
        <w:rFonts w:hint="default"/>
        <w:lang w:val="hr-HR" w:eastAsia="en-US" w:bidi="ar-SA"/>
      </w:rPr>
    </w:lvl>
    <w:lvl w:ilvl="7" w:tplc="5C8E2F1E">
      <w:numFmt w:val="bullet"/>
      <w:lvlText w:val="•"/>
      <w:lvlJc w:val="left"/>
      <w:pPr>
        <w:ind w:left="8030" w:hanging="285"/>
      </w:pPr>
      <w:rPr>
        <w:rFonts w:hint="default"/>
        <w:lang w:val="hr-HR" w:eastAsia="en-US" w:bidi="ar-SA"/>
      </w:rPr>
    </w:lvl>
    <w:lvl w:ilvl="8" w:tplc="1CEA9BF0">
      <w:numFmt w:val="bullet"/>
      <w:lvlText w:val="•"/>
      <w:lvlJc w:val="left"/>
      <w:pPr>
        <w:ind w:left="8992" w:hanging="285"/>
      </w:pPr>
      <w:rPr>
        <w:rFonts w:hint="default"/>
        <w:lang w:val="hr-HR" w:eastAsia="en-US" w:bidi="ar-SA"/>
      </w:rPr>
    </w:lvl>
  </w:abstractNum>
  <w:abstractNum w:abstractNumId="239" w15:restartNumberingAfterBreak="0">
    <w:nsid w:val="68984A02"/>
    <w:multiLevelType w:val="hybridMultilevel"/>
    <w:tmpl w:val="C3FC0EE6"/>
    <w:lvl w:ilvl="0" w:tplc="E1C49B8C">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E7D8F804">
      <w:numFmt w:val="bullet"/>
      <w:lvlText w:val="•"/>
      <w:lvlJc w:val="left"/>
      <w:pPr>
        <w:ind w:left="913" w:hanging="173"/>
      </w:pPr>
      <w:rPr>
        <w:rFonts w:hint="default"/>
        <w:lang w:val="hr-HR" w:eastAsia="en-US" w:bidi="ar-SA"/>
      </w:rPr>
    </w:lvl>
    <w:lvl w:ilvl="2" w:tplc="4EA0E61E">
      <w:numFmt w:val="bullet"/>
      <w:lvlText w:val="•"/>
      <w:lvlJc w:val="left"/>
      <w:pPr>
        <w:ind w:left="1547" w:hanging="173"/>
      </w:pPr>
      <w:rPr>
        <w:rFonts w:hint="default"/>
        <w:lang w:val="hr-HR" w:eastAsia="en-US" w:bidi="ar-SA"/>
      </w:rPr>
    </w:lvl>
    <w:lvl w:ilvl="3" w:tplc="8806DFD8">
      <w:numFmt w:val="bullet"/>
      <w:lvlText w:val="•"/>
      <w:lvlJc w:val="left"/>
      <w:pPr>
        <w:ind w:left="2181" w:hanging="173"/>
      </w:pPr>
      <w:rPr>
        <w:rFonts w:hint="default"/>
        <w:lang w:val="hr-HR" w:eastAsia="en-US" w:bidi="ar-SA"/>
      </w:rPr>
    </w:lvl>
    <w:lvl w:ilvl="4" w:tplc="E50CB63E">
      <w:numFmt w:val="bullet"/>
      <w:lvlText w:val="•"/>
      <w:lvlJc w:val="left"/>
      <w:pPr>
        <w:ind w:left="2815" w:hanging="173"/>
      </w:pPr>
      <w:rPr>
        <w:rFonts w:hint="default"/>
        <w:lang w:val="hr-HR" w:eastAsia="en-US" w:bidi="ar-SA"/>
      </w:rPr>
    </w:lvl>
    <w:lvl w:ilvl="5" w:tplc="F312A6B0">
      <w:numFmt w:val="bullet"/>
      <w:lvlText w:val="•"/>
      <w:lvlJc w:val="left"/>
      <w:pPr>
        <w:ind w:left="3449" w:hanging="173"/>
      </w:pPr>
      <w:rPr>
        <w:rFonts w:hint="default"/>
        <w:lang w:val="hr-HR" w:eastAsia="en-US" w:bidi="ar-SA"/>
      </w:rPr>
    </w:lvl>
    <w:lvl w:ilvl="6" w:tplc="3C5E67A2">
      <w:numFmt w:val="bullet"/>
      <w:lvlText w:val="•"/>
      <w:lvlJc w:val="left"/>
      <w:pPr>
        <w:ind w:left="4083" w:hanging="173"/>
      </w:pPr>
      <w:rPr>
        <w:rFonts w:hint="default"/>
        <w:lang w:val="hr-HR" w:eastAsia="en-US" w:bidi="ar-SA"/>
      </w:rPr>
    </w:lvl>
    <w:lvl w:ilvl="7" w:tplc="1F80B318">
      <w:numFmt w:val="bullet"/>
      <w:lvlText w:val="•"/>
      <w:lvlJc w:val="left"/>
      <w:pPr>
        <w:ind w:left="4716" w:hanging="173"/>
      </w:pPr>
      <w:rPr>
        <w:rFonts w:hint="default"/>
        <w:lang w:val="hr-HR" w:eastAsia="en-US" w:bidi="ar-SA"/>
      </w:rPr>
    </w:lvl>
    <w:lvl w:ilvl="8" w:tplc="37D436DC">
      <w:numFmt w:val="bullet"/>
      <w:lvlText w:val="•"/>
      <w:lvlJc w:val="left"/>
      <w:pPr>
        <w:ind w:left="5350" w:hanging="173"/>
      </w:pPr>
      <w:rPr>
        <w:rFonts w:hint="default"/>
        <w:lang w:val="hr-HR" w:eastAsia="en-US" w:bidi="ar-SA"/>
      </w:rPr>
    </w:lvl>
  </w:abstractNum>
  <w:abstractNum w:abstractNumId="240" w15:restartNumberingAfterBreak="0">
    <w:nsid w:val="693F6A25"/>
    <w:multiLevelType w:val="hybridMultilevel"/>
    <w:tmpl w:val="B3BCA7EA"/>
    <w:lvl w:ilvl="0" w:tplc="5BA434B0">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90EC3E12">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8CC49C96">
      <w:numFmt w:val="bullet"/>
      <w:lvlText w:val="•"/>
      <w:lvlJc w:val="left"/>
      <w:pPr>
        <w:ind w:left="2759" w:hanging="360"/>
      </w:pPr>
      <w:rPr>
        <w:rFonts w:hint="default"/>
        <w:lang w:val="hr-HR" w:eastAsia="en-US" w:bidi="ar-SA"/>
      </w:rPr>
    </w:lvl>
    <w:lvl w:ilvl="3" w:tplc="B8BEDF68">
      <w:numFmt w:val="bullet"/>
      <w:lvlText w:val="•"/>
      <w:lvlJc w:val="left"/>
      <w:pPr>
        <w:ind w:left="3778" w:hanging="360"/>
      </w:pPr>
      <w:rPr>
        <w:rFonts w:hint="default"/>
        <w:lang w:val="hr-HR" w:eastAsia="en-US" w:bidi="ar-SA"/>
      </w:rPr>
    </w:lvl>
    <w:lvl w:ilvl="4" w:tplc="2FB49404">
      <w:numFmt w:val="bullet"/>
      <w:lvlText w:val="•"/>
      <w:lvlJc w:val="left"/>
      <w:pPr>
        <w:ind w:left="4798" w:hanging="360"/>
      </w:pPr>
      <w:rPr>
        <w:rFonts w:hint="default"/>
        <w:lang w:val="hr-HR" w:eastAsia="en-US" w:bidi="ar-SA"/>
      </w:rPr>
    </w:lvl>
    <w:lvl w:ilvl="5" w:tplc="E1BEBFF4">
      <w:numFmt w:val="bullet"/>
      <w:lvlText w:val="•"/>
      <w:lvlJc w:val="left"/>
      <w:pPr>
        <w:ind w:left="5817" w:hanging="360"/>
      </w:pPr>
      <w:rPr>
        <w:rFonts w:hint="default"/>
        <w:lang w:val="hr-HR" w:eastAsia="en-US" w:bidi="ar-SA"/>
      </w:rPr>
    </w:lvl>
    <w:lvl w:ilvl="6" w:tplc="A3CAE740">
      <w:numFmt w:val="bullet"/>
      <w:lvlText w:val="•"/>
      <w:lvlJc w:val="left"/>
      <w:pPr>
        <w:ind w:left="6837" w:hanging="360"/>
      </w:pPr>
      <w:rPr>
        <w:rFonts w:hint="default"/>
        <w:lang w:val="hr-HR" w:eastAsia="en-US" w:bidi="ar-SA"/>
      </w:rPr>
    </w:lvl>
    <w:lvl w:ilvl="7" w:tplc="12A6A6DC">
      <w:numFmt w:val="bullet"/>
      <w:lvlText w:val="•"/>
      <w:lvlJc w:val="left"/>
      <w:pPr>
        <w:ind w:left="7856" w:hanging="360"/>
      </w:pPr>
      <w:rPr>
        <w:rFonts w:hint="default"/>
        <w:lang w:val="hr-HR" w:eastAsia="en-US" w:bidi="ar-SA"/>
      </w:rPr>
    </w:lvl>
    <w:lvl w:ilvl="8" w:tplc="E880F958">
      <w:numFmt w:val="bullet"/>
      <w:lvlText w:val="•"/>
      <w:lvlJc w:val="left"/>
      <w:pPr>
        <w:ind w:left="8876" w:hanging="360"/>
      </w:pPr>
      <w:rPr>
        <w:rFonts w:hint="default"/>
        <w:lang w:val="hr-HR" w:eastAsia="en-US" w:bidi="ar-SA"/>
      </w:rPr>
    </w:lvl>
  </w:abstractNum>
  <w:abstractNum w:abstractNumId="241" w15:restartNumberingAfterBreak="0">
    <w:nsid w:val="69B74EAB"/>
    <w:multiLevelType w:val="hybridMultilevel"/>
    <w:tmpl w:val="674EAE86"/>
    <w:lvl w:ilvl="0" w:tplc="C6729488">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C43A910E">
      <w:numFmt w:val="bullet"/>
      <w:lvlText w:val="•"/>
      <w:lvlJc w:val="left"/>
      <w:pPr>
        <w:ind w:left="2261" w:hanging="285"/>
      </w:pPr>
      <w:rPr>
        <w:rFonts w:hint="default"/>
        <w:lang w:val="hr-HR" w:eastAsia="en-US" w:bidi="ar-SA"/>
      </w:rPr>
    </w:lvl>
    <w:lvl w:ilvl="2" w:tplc="46943360">
      <w:numFmt w:val="bullet"/>
      <w:lvlText w:val="•"/>
      <w:lvlJc w:val="left"/>
      <w:pPr>
        <w:ind w:left="3223" w:hanging="285"/>
      </w:pPr>
      <w:rPr>
        <w:rFonts w:hint="default"/>
        <w:lang w:val="hr-HR" w:eastAsia="en-US" w:bidi="ar-SA"/>
      </w:rPr>
    </w:lvl>
    <w:lvl w:ilvl="3" w:tplc="45B6EC72">
      <w:numFmt w:val="bullet"/>
      <w:lvlText w:val="•"/>
      <w:lvlJc w:val="left"/>
      <w:pPr>
        <w:ind w:left="4184" w:hanging="285"/>
      </w:pPr>
      <w:rPr>
        <w:rFonts w:hint="default"/>
        <w:lang w:val="hr-HR" w:eastAsia="en-US" w:bidi="ar-SA"/>
      </w:rPr>
    </w:lvl>
    <w:lvl w:ilvl="4" w:tplc="871CBCF6">
      <w:numFmt w:val="bullet"/>
      <w:lvlText w:val="•"/>
      <w:lvlJc w:val="left"/>
      <w:pPr>
        <w:ind w:left="5146" w:hanging="285"/>
      </w:pPr>
      <w:rPr>
        <w:rFonts w:hint="default"/>
        <w:lang w:val="hr-HR" w:eastAsia="en-US" w:bidi="ar-SA"/>
      </w:rPr>
    </w:lvl>
    <w:lvl w:ilvl="5" w:tplc="D2884FB6">
      <w:numFmt w:val="bullet"/>
      <w:lvlText w:val="•"/>
      <w:lvlJc w:val="left"/>
      <w:pPr>
        <w:ind w:left="6107" w:hanging="285"/>
      </w:pPr>
      <w:rPr>
        <w:rFonts w:hint="default"/>
        <w:lang w:val="hr-HR" w:eastAsia="en-US" w:bidi="ar-SA"/>
      </w:rPr>
    </w:lvl>
    <w:lvl w:ilvl="6" w:tplc="92ECFC30">
      <w:numFmt w:val="bullet"/>
      <w:lvlText w:val="•"/>
      <w:lvlJc w:val="left"/>
      <w:pPr>
        <w:ind w:left="7069" w:hanging="285"/>
      </w:pPr>
      <w:rPr>
        <w:rFonts w:hint="default"/>
        <w:lang w:val="hr-HR" w:eastAsia="en-US" w:bidi="ar-SA"/>
      </w:rPr>
    </w:lvl>
    <w:lvl w:ilvl="7" w:tplc="76F40954">
      <w:numFmt w:val="bullet"/>
      <w:lvlText w:val="•"/>
      <w:lvlJc w:val="left"/>
      <w:pPr>
        <w:ind w:left="8030" w:hanging="285"/>
      </w:pPr>
      <w:rPr>
        <w:rFonts w:hint="default"/>
        <w:lang w:val="hr-HR" w:eastAsia="en-US" w:bidi="ar-SA"/>
      </w:rPr>
    </w:lvl>
    <w:lvl w:ilvl="8" w:tplc="38A0B214">
      <w:numFmt w:val="bullet"/>
      <w:lvlText w:val="•"/>
      <w:lvlJc w:val="left"/>
      <w:pPr>
        <w:ind w:left="8992" w:hanging="285"/>
      </w:pPr>
      <w:rPr>
        <w:rFonts w:hint="default"/>
        <w:lang w:val="hr-HR" w:eastAsia="en-US" w:bidi="ar-SA"/>
      </w:rPr>
    </w:lvl>
  </w:abstractNum>
  <w:abstractNum w:abstractNumId="242" w15:restartNumberingAfterBreak="0">
    <w:nsid w:val="69D2788A"/>
    <w:multiLevelType w:val="hybridMultilevel"/>
    <w:tmpl w:val="30DA6F8E"/>
    <w:lvl w:ilvl="0" w:tplc="F97EF96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4776D0E8">
      <w:numFmt w:val="bullet"/>
      <w:lvlText w:val="•"/>
      <w:lvlJc w:val="left"/>
      <w:pPr>
        <w:ind w:left="2261" w:hanging="285"/>
      </w:pPr>
      <w:rPr>
        <w:rFonts w:hint="default"/>
        <w:lang w:val="hr-HR" w:eastAsia="en-US" w:bidi="ar-SA"/>
      </w:rPr>
    </w:lvl>
    <w:lvl w:ilvl="2" w:tplc="D0EC955A">
      <w:numFmt w:val="bullet"/>
      <w:lvlText w:val="•"/>
      <w:lvlJc w:val="left"/>
      <w:pPr>
        <w:ind w:left="3223" w:hanging="285"/>
      </w:pPr>
      <w:rPr>
        <w:rFonts w:hint="default"/>
        <w:lang w:val="hr-HR" w:eastAsia="en-US" w:bidi="ar-SA"/>
      </w:rPr>
    </w:lvl>
    <w:lvl w:ilvl="3" w:tplc="1A92A0D4">
      <w:numFmt w:val="bullet"/>
      <w:lvlText w:val="•"/>
      <w:lvlJc w:val="left"/>
      <w:pPr>
        <w:ind w:left="4184" w:hanging="285"/>
      </w:pPr>
      <w:rPr>
        <w:rFonts w:hint="default"/>
        <w:lang w:val="hr-HR" w:eastAsia="en-US" w:bidi="ar-SA"/>
      </w:rPr>
    </w:lvl>
    <w:lvl w:ilvl="4" w:tplc="6130D02A">
      <w:numFmt w:val="bullet"/>
      <w:lvlText w:val="•"/>
      <w:lvlJc w:val="left"/>
      <w:pPr>
        <w:ind w:left="5146" w:hanging="285"/>
      </w:pPr>
      <w:rPr>
        <w:rFonts w:hint="default"/>
        <w:lang w:val="hr-HR" w:eastAsia="en-US" w:bidi="ar-SA"/>
      </w:rPr>
    </w:lvl>
    <w:lvl w:ilvl="5" w:tplc="889A2304">
      <w:numFmt w:val="bullet"/>
      <w:lvlText w:val="•"/>
      <w:lvlJc w:val="left"/>
      <w:pPr>
        <w:ind w:left="6107" w:hanging="285"/>
      </w:pPr>
      <w:rPr>
        <w:rFonts w:hint="default"/>
        <w:lang w:val="hr-HR" w:eastAsia="en-US" w:bidi="ar-SA"/>
      </w:rPr>
    </w:lvl>
    <w:lvl w:ilvl="6" w:tplc="9FDEA93C">
      <w:numFmt w:val="bullet"/>
      <w:lvlText w:val="•"/>
      <w:lvlJc w:val="left"/>
      <w:pPr>
        <w:ind w:left="7069" w:hanging="285"/>
      </w:pPr>
      <w:rPr>
        <w:rFonts w:hint="default"/>
        <w:lang w:val="hr-HR" w:eastAsia="en-US" w:bidi="ar-SA"/>
      </w:rPr>
    </w:lvl>
    <w:lvl w:ilvl="7" w:tplc="D9BA308E">
      <w:numFmt w:val="bullet"/>
      <w:lvlText w:val="•"/>
      <w:lvlJc w:val="left"/>
      <w:pPr>
        <w:ind w:left="8030" w:hanging="285"/>
      </w:pPr>
      <w:rPr>
        <w:rFonts w:hint="default"/>
        <w:lang w:val="hr-HR" w:eastAsia="en-US" w:bidi="ar-SA"/>
      </w:rPr>
    </w:lvl>
    <w:lvl w:ilvl="8" w:tplc="090C7EA8">
      <w:numFmt w:val="bullet"/>
      <w:lvlText w:val="•"/>
      <w:lvlJc w:val="left"/>
      <w:pPr>
        <w:ind w:left="8992" w:hanging="285"/>
      </w:pPr>
      <w:rPr>
        <w:rFonts w:hint="default"/>
        <w:lang w:val="hr-HR" w:eastAsia="en-US" w:bidi="ar-SA"/>
      </w:rPr>
    </w:lvl>
  </w:abstractNum>
  <w:abstractNum w:abstractNumId="243" w15:restartNumberingAfterBreak="0">
    <w:nsid w:val="6A756BBD"/>
    <w:multiLevelType w:val="hybridMultilevel"/>
    <w:tmpl w:val="FDF43768"/>
    <w:lvl w:ilvl="0" w:tplc="10088A3E">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DF52F3E6">
      <w:numFmt w:val="bullet"/>
      <w:lvlText w:val="•"/>
      <w:lvlJc w:val="left"/>
      <w:pPr>
        <w:ind w:left="2261" w:hanging="285"/>
      </w:pPr>
      <w:rPr>
        <w:rFonts w:hint="default"/>
        <w:lang w:val="hr-HR" w:eastAsia="en-US" w:bidi="ar-SA"/>
      </w:rPr>
    </w:lvl>
    <w:lvl w:ilvl="2" w:tplc="4634C5C2">
      <w:numFmt w:val="bullet"/>
      <w:lvlText w:val="•"/>
      <w:lvlJc w:val="left"/>
      <w:pPr>
        <w:ind w:left="3223" w:hanging="285"/>
      </w:pPr>
      <w:rPr>
        <w:rFonts w:hint="default"/>
        <w:lang w:val="hr-HR" w:eastAsia="en-US" w:bidi="ar-SA"/>
      </w:rPr>
    </w:lvl>
    <w:lvl w:ilvl="3" w:tplc="5DB0BDEE">
      <w:numFmt w:val="bullet"/>
      <w:lvlText w:val="•"/>
      <w:lvlJc w:val="left"/>
      <w:pPr>
        <w:ind w:left="4184" w:hanging="285"/>
      </w:pPr>
      <w:rPr>
        <w:rFonts w:hint="default"/>
        <w:lang w:val="hr-HR" w:eastAsia="en-US" w:bidi="ar-SA"/>
      </w:rPr>
    </w:lvl>
    <w:lvl w:ilvl="4" w:tplc="D7FEBA50">
      <w:numFmt w:val="bullet"/>
      <w:lvlText w:val="•"/>
      <w:lvlJc w:val="left"/>
      <w:pPr>
        <w:ind w:left="5146" w:hanging="285"/>
      </w:pPr>
      <w:rPr>
        <w:rFonts w:hint="default"/>
        <w:lang w:val="hr-HR" w:eastAsia="en-US" w:bidi="ar-SA"/>
      </w:rPr>
    </w:lvl>
    <w:lvl w:ilvl="5" w:tplc="22C42AE6">
      <w:numFmt w:val="bullet"/>
      <w:lvlText w:val="•"/>
      <w:lvlJc w:val="left"/>
      <w:pPr>
        <w:ind w:left="6107" w:hanging="285"/>
      </w:pPr>
      <w:rPr>
        <w:rFonts w:hint="default"/>
        <w:lang w:val="hr-HR" w:eastAsia="en-US" w:bidi="ar-SA"/>
      </w:rPr>
    </w:lvl>
    <w:lvl w:ilvl="6" w:tplc="1F66FD56">
      <w:numFmt w:val="bullet"/>
      <w:lvlText w:val="•"/>
      <w:lvlJc w:val="left"/>
      <w:pPr>
        <w:ind w:left="7069" w:hanging="285"/>
      </w:pPr>
      <w:rPr>
        <w:rFonts w:hint="default"/>
        <w:lang w:val="hr-HR" w:eastAsia="en-US" w:bidi="ar-SA"/>
      </w:rPr>
    </w:lvl>
    <w:lvl w:ilvl="7" w:tplc="99CA439C">
      <w:numFmt w:val="bullet"/>
      <w:lvlText w:val="•"/>
      <w:lvlJc w:val="left"/>
      <w:pPr>
        <w:ind w:left="8030" w:hanging="285"/>
      </w:pPr>
      <w:rPr>
        <w:rFonts w:hint="default"/>
        <w:lang w:val="hr-HR" w:eastAsia="en-US" w:bidi="ar-SA"/>
      </w:rPr>
    </w:lvl>
    <w:lvl w:ilvl="8" w:tplc="3DDA28D6">
      <w:numFmt w:val="bullet"/>
      <w:lvlText w:val="•"/>
      <w:lvlJc w:val="left"/>
      <w:pPr>
        <w:ind w:left="8992" w:hanging="285"/>
      </w:pPr>
      <w:rPr>
        <w:rFonts w:hint="default"/>
        <w:lang w:val="hr-HR" w:eastAsia="en-US" w:bidi="ar-SA"/>
      </w:rPr>
    </w:lvl>
  </w:abstractNum>
  <w:abstractNum w:abstractNumId="244" w15:restartNumberingAfterBreak="0">
    <w:nsid w:val="6A8B28BD"/>
    <w:multiLevelType w:val="hybridMultilevel"/>
    <w:tmpl w:val="2B000C52"/>
    <w:lvl w:ilvl="0" w:tplc="00029CF2">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5F78FD08">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DDA24AC4">
      <w:numFmt w:val="bullet"/>
      <w:lvlText w:val="•"/>
      <w:lvlJc w:val="left"/>
      <w:pPr>
        <w:ind w:left="2759" w:hanging="360"/>
      </w:pPr>
      <w:rPr>
        <w:rFonts w:hint="default"/>
        <w:lang w:val="hr-HR" w:eastAsia="en-US" w:bidi="ar-SA"/>
      </w:rPr>
    </w:lvl>
    <w:lvl w:ilvl="3" w:tplc="9E92BB3C">
      <w:numFmt w:val="bullet"/>
      <w:lvlText w:val="•"/>
      <w:lvlJc w:val="left"/>
      <w:pPr>
        <w:ind w:left="3778" w:hanging="360"/>
      </w:pPr>
      <w:rPr>
        <w:rFonts w:hint="default"/>
        <w:lang w:val="hr-HR" w:eastAsia="en-US" w:bidi="ar-SA"/>
      </w:rPr>
    </w:lvl>
    <w:lvl w:ilvl="4" w:tplc="65249BB8">
      <w:numFmt w:val="bullet"/>
      <w:lvlText w:val="•"/>
      <w:lvlJc w:val="left"/>
      <w:pPr>
        <w:ind w:left="4798" w:hanging="360"/>
      </w:pPr>
      <w:rPr>
        <w:rFonts w:hint="default"/>
        <w:lang w:val="hr-HR" w:eastAsia="en-US" w:bidi="ar-SA"/>
      </w:rPr>
    </w:lvl>
    <w:lvl w:ilvl="5" w:tplc="80385694">
      <w:numFmt w:val="bullet"/>
      <w:lvlText w:val="•"/>
      <w:lvlJc w:val="left"/>
      <w:pPr>
        <w:ind w:left="5817" w:hanging="360"/>
      </w:pPr>
      <w:rPr>
        <w:rFonts w:hint="default"/>
        <w:lang w:val="hr-HR" w:eastAsia="en-US" w:bidi="ar-SA"/>
      </w:rPr>
    </w:lvl>
    <w:lvl w:ilvl="6" w:tplc="C098350C">
      <w:numFmt w:val="bullet"/>
      <w:lvlText w:val="•"/>
      <w:lvlJc w:val="left"/>
      <w:pPr>
        <w:ind w:left="6837" w:hanging="360"/>
      </w:pPr>
      <w:rPr>
        <w:rFonts w:hint="default"/>
        <w:lang w:val="hr-HR" w:eastAsia="en-US" w:bidi="ar-SA"/>
      </w:rPr>
    </w:lvl>
    <w:lvl w:ilvl="7" w:tplc="5CC67778">
      <w:numFmt w:val="bullet"/>
      <w:lvlText w:val="•"/>
      <w:lvlJc w:val="left"/>
      <w:pPr>
        <w:ind w:left="7856" w:hanging="360"/>
      </w:pPr>
      <w:rPr>
        <w:rFonts w:hint="default"/>
        <w:lang w:val="hr-HR" w:eastAsia="en-US" w:bidi="ar-SA"/>
      </w:rPr>
    </w:lvl>
    <w:lvl w:ilvl="8" w:tplc="B60459AA">
      <w:numFmt w:val="bullet"/>
      <w:lvlText w:val="•"/>
      <w:lvlJc w:val="left"/>
      <w:pPr>
        <w:ind w:left="8876" w:hanging="360"/>
      </w:pPr>
      <w:rPr>
        <w:rFonts w:hint="default"/>
        <w:lang w:val="hr-HR" w:eastAsia="en-US" w:bidi="ar-SA"/>
      </w:rPr>
    </w:lvl>
  </w:abstractNum>
  <w:abstractNum w:abstractNumId="245" w15:restartNumberingAfterBreak="0">
    <w:nsid w:val="6BF561B6"/>
    <w:multiLevelType w:val="hybridMultilevel"/>
    <w:tmpl w:val="AD869C2A"/>
    <w:lvl w:ilvl="0" w:tplc="61E0601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EE0CC9BE">
      <w:numFmt w:val="bullet"/>
      <w:lvlText w:val="•"/>
      <w:lvlJc w:val="left"/>
      <w:pPr>
        <w:ind w:left="2261" w:hanging="285"/>
      </w:pPr>
      <w:rPr>
        <w:rFonts w:hint="default"/>
        <w:lang w:val="hr-HR" w:eastAsia="en-US" w:bidi="ar-SA"/>
      </w:rPr>
    </w:lvl>
    <w:lvl w:ilvl="2" w:tplc="1EBC9BA0">
      <w:numFmt w:val="bullet"/>
      <w:lvlText w:val="•"/>
      <w:lvlJc w:val="left"/>
      <w:pPr>
        <w:ind w:left="3223" w:hanging="285"/>
      </w:pPr>
      <w:rPr>
        <w:rFonts w:hint="default"/>
        <w:lang w:val="hr-HR" w:eastAsia="en-US" w:bidi="ar-SA"/>
      </w:rPr>
    </w:lvl>
    <w:lvl w:ilvl="3" w:tplc="BD40B4D4">
      <w:numFmt w:val="bullet"/>
      <w:lvlText w:val="•"/>
      <w:lvlJc w:val="left"/>
      <w:pPr>
        <w:ind w:left="4184" w:hanging="285"/>
      </w:pPr>
      <w:rPr>
        <w:rFonts w:hint="default"/>
        <w:lang w:val="hr-HR" w:eastAsia="en-US" w:bidi="ar-SA"/>
      </w:rPr>
    </w:lvl>
    <w:lvl w:ilvl="4" w:tplc="C15A1C02">
      <w:numFmt w:val="bullet"/>
      <w:lvlText w:val="•"/>
      <w:lvlJc w:val="left"/>
      <w:pPr>
        <w:ind w:left="5146" w:hanging="285"/>
      </w:pPr>
      <w:rPr>
        <w:rFonts w:hint="default"/>
        <w:lang w:val="hr-HR" w:eastAsia="en-US" w:bidi="ar-SA"/>
      </w:rPr>
    </w:lvl>
    <w:lvl w:ilvl="5" w:tplc="E7148ADA">
      <w:numFmt w:val="bullet"/>
      <w:lvlText w:val="•"/>
      <w:lvlJc w:val="left"/>
      <w:pPr>
        <w:ind w:left="6107" w:hanging="285"/>
      </w:pPr>
      <w:rPr>
        <w:rFonts w:hint="default"/>
        <w:lang w:val="hr-HR" w:eastAsia="en-US" w:bidi="ar-SA"/>
      </w:rPr>
    </w:lvl>
    <w:lvl w:ilvl="6" w:tplc="671C1A56">
      <w:numFmt w:val="bullet"/>
      <w:lvlText w:val="•"/>
      <w:lvlJc w:val="left"/>
      <w:pPr>
        <w:ind w:left="7069" w:hanging="285"/>
      </w:pPr>
      <w:rPr>
        <w:rFonts w:hint="default"/>
        <w:lang w:val="hr-HR" w:eastAsia="en-US" w:bidi="ar-SA"/>
      </w:rPr>
    </w:lvl>
    <w:lvl w:ilvl="7" w:tplc="C0E48AC8">
      <w:numFmt w:val="bullet"/>
      <w:lvlText w:val="•"/>
      <w:lvlJc w:val="left"/>
      <w:pPr>
        <w:ind w:left="8030" w:hanging="285"/>
      </w:pPr>
      <w:rPr>
        <w:rFonts w:hint="default"/>
        <w:lang w:val="hr-HR" w:eastAsia="en-US" w:bidi="ar-SA"/>
      </w:rPr>
    </w:lvl>
    <w:lvl w:ilvl="8" w:tplc="9E3838D0">
      <w:numFmt w:val="bullet"/>
      <w:lvlText w:val="•"/>
      <w:lvlJc w:val="left"/>
      <w:pPr>
        <w:ind w:left="8992" w:hanging="285"/>
      </w:pPr>
      <w:rPr>
        <w:rFonts w:hint="default"/>
        <w:lang w:val="hr-HR" w:eastAsia="en-US" w:bidi="ar-SA"/>
      </w:rPr>
    </w:lvl>
  </w:abstractNum>
  <w:abstractNum w:abstractNumId="246" w15:restartNumberingAfterBreak="0">
    <w:nsid w:val="6C05513F"/>
    <w:multiLevelType w:val="hybridMultilevel"/>
    <w:tmpl w:val="486830A0"/>
    <w:lvl w:ilvl="0" w:tplc="F65012A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3D44BBA8">
      <w:numFmt w:val="bullet"/>
      <w:lvlText w:val="•"/>
      <w:lvlJc w:val="left"/>
      <w:pPr>
        <w:ind w:left="2261" w:hanging="285"/>
      </w:pPr>
      <w:rPr>
        <w:rFonts w:hint="default"/>
        <w:lang w:val="hr-HR" w:eastAsia="en-US" w:bidi="ar-SA"/>
      </w:rPr>
    </w:lvl>
    <w:lvl w:ilvl="2" w:tplc="9F60A7CE">
      <w:numFmt w:val="bullet"/>
      <w:lvlText w:val="•"/>
      <w:lvlJc w:val="left"/>
      <w:pPr>
        <w:ind w:left="3223" w:hanging="285"/>
      </w:pPr>
      <w:rPr>
        <w:rFonts w:hint="default"/>
        <w:lang w:val="hr-HR" w:eastAsia="en-US" w:bidi="ar-SA"/>
      </w:rPr>
    </w:lvl>
    <w:lvl w:ilvl="3" w:tplc="1F2A046C">
      <w:numFmt w:val="bullet"/>
      <w:lvlText w:val="•"/>
      <w:lvlJc w:val="left"/>
      <w:pPr>
        <w:ind w:left="4184" w:hanging="285"/>
      </w:pPr>
      <w:rPr>
        <w:rFonts w:hint="default"/>
        <w:lang w:val="hr-HR" w:eastAsia="en-US" w:bidi="ar-SA"/>
      </w:rPr>
    </w:lvl>
    <w:lvl w:ilvl="4" w:tplc="2730AB76">
      <w:numFmt w:val="bullet"/>
      <w:lvlText w:val="•"/>
      <w:lvlJc w:val="left"/>
      <w:pPr>
        <w:ind w:left="5146" w:hanging="285"/>
      </w:pPr>
      <w:rPr>
        <w:rFonts w:hint="default"/>
        <w:lang w:val="hr-HR" w:eastAsia="en-US" w:bidi="ar-SA"/>
      </w:rPr>
    </w:lvl>
    <w:lvl w:ilvl="5" w:tplc="648A836E">
      <w:numFmt w:val="bullet"/>
      <w:lvlText w:val="•"/>
      <w:lvlJc w:val="left"/>
      <w:pPr>
        <w:ind w:left="6107" w:hanging="285"/>
      </w:pPr>
      <w:rPr>
        <w:rFonts w:hint="default"/>
        <w:lang w:val="hr-HR" w:eastAsia="en-US" w:bidi="ar-SA"/>
      </w:rPr>
    </w:lvl>
    <w:lvl w:ilvl="6" w:tplc="972AC7D4">
      <w:numFmt w:val="bullet"/>
      <w:lvlText w:val="•"/>
      <w:lvlJc w:val="left"/>
      <w:pPr>
        <w:ind w:left="7069" w:hanging="285"/>
      </w:pPr>
      <w:rPr>
        <w:rFonts w:hint="default"/>
        <w:lang w:val="hr-HR" w:eastAsia="en-US" w:bidi="ar-SA"/>
      </w:rPr>
    </w:lvl>
    <w:lvl w:ilvl="7" w:tplc="A976C3AA">
      <w:numFmt w:val="bullet"/>
      <w:lvlText w:val="•"/>
      <w:lvlJc w:val="left"/>
      <w:pPr>
        <w:ind w:left="8030" w:hanging="285"/>
      </w:pPr>
      <w:rPr>
        <w:rFonts w:hint="default"/>
        <w:lang w:val="hr-HR" w:eastAsia="en-US" w:bidi="ar-SA"/>
      </w:rPr>
    </w:lvl>
    <w:lvl w:ilvl="8" w:tplc="0CA20130">
      <w:numFmt w:val="bullet"/>
      <w:lvlText w:val="•"/>
      <w:lvlJc w:val="left"/>
      <w:pPr>
        <w:ind w:left="8992" w:hanging="285"/>
      </w:pPr>
      <w:rPr>
        <w:rFonts w:hint="default"/>
        <w:lang w:val="hr-HR" w:eastAsia="en-US" w:bidi="ar-SA"/>
      </w:rPr>
    </w:lvl>
  </w:abstractNum>
  <w:abstractNum w:abstractNumId="247" w15:restartNumberingAfterBreak="0">
    <w:nsid w:val="6C1A6FA8"/>
    <w:multiLevelType w:val="hybridMultilevel"/>
    <w:tmpl w:val="A94A14CA"/>
    <w:lvl w:ilvl="0" w:tplc="EF4E493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A6E5856">
      <w:numFmt w:val="bullet"/>
      <w:lvlText w:val="•"/>
      <w:lvlJc w:val="left"/>
      <w:pPr>
        <w:ind w:left="2261" w:hanging="285"/>
      </w:pPr>
      <w:rPr>
        <w:rFonts w:hint="default"/>
        <w:lang w:val="hr-HR" w:eastAsia="en-US" w:bidi="ar-SA"/>
      </w:rPr>
    </w:lvl>
    <w:lvl w:ilvl="2" w:tplc="60061B76">
      <w:numFmt w:val="bullet"/>
      <w:lvlText w:val="•"/>
      <w:lvlJc w:val="left"/>
      <w:pPr>
        <w:ind w:left="3223" w:hanging="285"/>
      </w:pPr>
      <w:rPr>
        <w:rFonts w:hint="default"/>
        <w:lang w:val="hr-HR" w:eastAsia="en-US" w:bidi="ar-SA"/>
      </w:rPr>
    </w:lvl>
    <w:lvl w:ilvl="3" w:tplc="D39EDD3C">
      <w:numFmt w:val="bullet"/>
      <w:lvlText w:val="•"/>
      <w:lvlJc w:val="left"/>
      <w:pPr>
        <w:ind w:left="4184" w:hanging="285"/>
      </w:pPr>
      <w:rPr>
        <w:rFonts w:hint="default"/>
        <w:lang w:val="hr-HR" w:eastAsia="en-US" w:bidi="ar-SA"/>
      </w:rPr>
    </w:lvl>
    <w:lvl w:ilvl="4" w:tplc="EF8EA676">
      <w:numFmt w:val="bullet"/>
      <w:lvlText w:val="•"/>
      <w:lvlJc w:val="left"/>
      <w:pPr>
        <w:ind w:left="5146" w:hanging="285"/>
      </w:pPr>
      <w:rPr>
        <w:rFonts w:hint="default"/>
        <w:lang w:val="hr-HR" w:eastAsia="en-US" w:bidi="ar-SA"/>
      </w:rPr>
    </w:lvl>
    <w:lvl w:ilvl="5" w:tplc="A4389700">
      <w:numFmt w:val="bullet"/>
      <w:lvlText w:val="•"/>
      <w:lvlJc w:val="left"/>
      <w:pPr>
        <w:ind w:left="6107" w:hanging="285"/>
      </w:pPr>
      <w:rPr>
        <w:rFonts w:hint="default"/>
        <w:lang w:val="hr-HR" w:eastAsia="en-US" w:bidi="ar-SA"/>
      </w:rPr>
    </w:lvl>
    <w:lvl w:ilvl="6" w:tplc="4950DCD4">
      <w:numFmt w:val="bullet"/>
      <w:lvlText w:val="•"/>
      <w:lvlJc w:val="left"/>
      <w:pPr>
        <w:ind w:left="7069" w:hanging="285"/>
      </w:pPr>
      <w:rPr>
        <w:rFonts w:hint="default"/>
        <w:lang w:val="hr-HR" w:eastAsia="en-US" w:bidi="ar-SA"/>
      </w:rPr>
    </w:lvl>
    <w:lvl w:ilvl="7" w:tplc="5A526F48">
      <w:numFmt w:val="bullet"/>
      <w:lvlText w:val="•"/>
      <w:lvlJc w:val="left"/>
      <w:pPr>
        <w:ind w:left="8030" w:hanging="285"/>
      </w:pPr>
      <w:rPr>
        <w:rFonts w:hint="default"/>
        <w:lang w:val="hr-HR" w:eastAsia="en-US" w:bidi="ar-SA"/>
      </w:rPr>
    </w:lvl>
    <w:lvl w:ilvl="8" w:tplc="895AC668">
      <w:numFmt w:val="bullet"/>
      <w:lvlText w:val="•"/>
      <w:lvlJc w:val="left"/>
      <w:pPr>
        <w:ind w:left="8992" w:hanging="285"/>
      </w:pPr>
      <w:rPr>
        <w:rFonts w:hint="default"/>
        <w:lang w:val="hr-HR" w:eastAsia="en-US" w:bidi="ar-SA"/>
      </w:rPr>
    </w:lvl>
  </w:abstractNum>
  <w:abstractNum w:abstractNumId="248" w15:restartNumberingAfterBreak="0">
    <w:nsid w:val="6C21754A"/>
    <w:multiLevelType w:val="hybridMultilevel"/>
    <w:tmpl w:val="E3FE4978"/>
    <w:lvl w:ilvl="0" w:tplc="02E45C38">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2DB6E574">
      <w:numFmt w:val="bullet"/>
      <w:lvlText w:val="•"/>
      <w:lvlJc w:val="left"/>
      <w:pPr>
        <w:ind w:left="2117" w:hanging="173"/>
      </w:pPr>
      <w:rPr>
        <w:rFonts w:hint="default"/>
        <w:lang w:val="hr-HR" w:eastAsia="en-US" w:bidi="ar-SA"/>
      </w:rPr>
    </w:lvl>
    <w:lvl w:ilvl="2" w:tplc="248A286E">
      <w:numFmt w:val="bullet"/>
      <w:lvlText w:val="•"/>
      <w:lvlJc w:val="left"/>
      <w:pPr>
        <w:ind w:left="3095" w:hanging="173"/>
      </w:pPr>
      <w:rPr>
        <w:rFonts w:hint="default"/>
        <w:lang w:val="hr-HR" w:eastAsia="en-US" w:bidi="ar-SA"/>
      </w:rPr>
    </w:lvl>
    <w:lvl w:ilvl="3" w:tplc="8F3C8938">
      <w:numFmt w:val="bullet"/>
      <w:lvlText w:val="•"/>
      <w:lvlJc w:val="left"/>
      <w:pPr>
        <w:ind w:left="4072" w:hanging="173"/>
      </w:pPr>
      <w:rPr>
        <w:rFonts w:hint="default"/>
        <w:lang w:val="hr-HR" w:eastAsia="en-US" w:bidi="ar-SA"/>
      </w:rPr>
    </w:lvl>
    <w:lvl w:ilvl="4" w:tplc="D09A46B2">
      <w:numFmt w:val="bullet"/>
      <w:lvlText w:val="•"/>
      <w:lvlJc w:val="left"/>
      <w:pPr>
        <w:ind w:left="5050" w:hanging="173"/>
      </w:pPr>
      <w:rPr>
        <w:rFonts w:hint="default"/>
        <w:lang w:val="hr-HR" w:eastAsia="en-US" w:bidi="ar-SA"/>
      </w:rPr>
    </w:lvl>
    <w:lvl w:ilvl="5" w:tplc="75665638">
      <w:numFmt w:val="bullet"/>
      <w:lvlText w:val="•"/>
      <w:lvlJc w:val="left"/>
      <w:pPr>
        <w:ind w:left="6027" w:hanging="173"/>
      </w:pPr>
      <w:rPr>
        <w:rFonts w:hint="default"/>
        <w:lang w:val="hr-HR" w:eastAsia="en-US" w:bidi="ar-SA"/>
      </w:rPr>
    </w:lvl>
    <w:lvl w:ilvl="6" w:tplc="1A6642D6">
      <w:numFmt w:val="bullet"/>
      <w:lvlText w:val="•"/>
      <w:lvlJc w:val="left"/>
      <w:pPr>
        <w:ind w:left="7005" w:hanging="173"/>
      </w:pPr>
      <w:rPr>
        <w:rFonts w:hint="default"/>
        <w:lang w:val="hr-HR" w:eastAsia="en-US" w:bidi="ar-SA"/>
      </w:rPr>
    </w:lvl>
    <w:lvl w:ilvl="7" w:tplc="923C793A">
      <w:numFmt w:val="bullet"/>
      <w:lvlText w:val="•"/>
      <w:lvlJc w:val="left"/>
      <w:pPr>
        <w:ind w:left="7982" w:hanging="173"/>
      </w:pPr>
      <w:rPr>
        <w:rFonts w:hint="default"/>
        <w:lang w:val="hr-HR" w:eastAsia="en-US" w:bidi="ar-SA"/>
      </w:rPr>
    </w:lvl>
    <w:lvl w:ilvl="8" w:tplc="0EEA7148">
      <w:numFmt w:val="bullet"/>
      <w:lvlText w:val="•"/>
      <w:lvlJc w:val="left"/>
      <w:pPr>
        <w:ind w:left="8960" w:hanging="173"/>
      </w:pPr>
      <w:rPr>
        <w:rFonts w:hint="default"/>
        <w:lang w:val="hr-HR" w:eastAsia="en-US" w:bidi="ar-SA"/>
      </w:rPr>
    </w:lvl>
  </w:abstractNum>
  <w:abstractNum w:abstractNumId="249" w15:restartNumberingAfterBreak="0">
    <w:nsid w:val="6C3D1CA1"/>
    <w:multiLevelType w:val="hybridMultilevel"/>
    <w:tmpl w:val="E80E0374"/>
    <w:lvl w:ilvl="0" w:tplc="F5D6C04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40544182">
      <w:numFmt w:val="bullet"/>
      <w:lvlText w:val="•"/>
      <w:lvlJc w:val="left"/>
      <w:pPr>
        <w:ind w:left="2261" w:hanging="285"/>
      </w:pPr>
      <w:rPr>
        <w:rFonts w:hint="default"/>
        <w:lang w:val="hr-HR" w:eastAsia="en-US" w:bidi="ar-SA"/>
      </w:rPr>
    </w:lvl>
    <w:lvl w:ilvl="2" w:tplc="68E4947A">
      <w:numFmt w:val="bullet"/>
      <w:lvlText w:val="•"/>
      <w:lvlJc w:val="left"/>
      <w:pPr>
        <w:ind w:left="3223" w:hanging="285"/>
      </w:pPr>
      <w:rPr>
        <w:rFonts w:hint="default"/>
        <w:lang w:val="hr-HR" w:eastAsia="en-US" w:bidi="ar-SA"/>
      </w:rPr>
    </w:lvl>
    <w:lvl w:ilvl="3" w:tplc="A6DE3634">
      <w:numFmt w:val="bullet"/>
      <w:lvlText w:val="•"/>
      <w:lvlJc w:val="left"/>
      <w:pPr>
        <w:ind w:left="4184" w:hanging="285"/>
      </w:pPr>
      <w:rPr>
        <w:rFonts w:hint="default"/>
        <w:lang w:val="hr-HR" w:eastAsia="en-US" w:bidi="ar-SA"/>
      </w:rPr>
    </w:lvl>
    <w:lvl w:ilvl="4" w:tplc="B4628802">
      <w:numFmt w:val="bullet"/>
      <w:lvlText w:val="•"/>
      <w:lvlJc w:val="left"/>
      <w:pPr>
        <w:ind w:left="5146" w:hanging="285"/>
      </w:pPr>
      <w:rPr>
        <w:rFonts w:hint="default"/>
        <w:lang w:val="hr-HR" w:eastAsia="en-US" w:bidi="ar-SA"/>
      </w:rPr>
    </w:lvl>
    <w:lvl w:ilvl="5" w:tplc="58FE8704">
      <w:numFmt w:val="bullet"/>
      <w:lvlText w:val="•"/>
      <w:lvlJc w:val="left"/>
      <w:pPr>
        <w:ind w:left="6107" w:hanging="285"/>
      </w:pPr>
      <w:rPr>
        <w:rFonts w:hint="default"/>
        <w:lang w:val="hr-HR" w:eastAsia="en-US" w:bidi="ar-SA"/>
      </w:rPr>
    </w:lvl>
    <w:lvl w:ilvl="6" w:tplc="4B3A7E4C">
      <w:numFmt w:val="bullet"/>
      <w:lvlText w:val="•"/>
      <w:lvlJc w:val="left"/>
      <w:pPr>
        <w:ind w:left="7069" w:hanging="285"/>
      </w:pPr>
      <w:rPr>
        <w:rFonts w:hint="default"/>
        <w:lang w:val="hr-HR" w:eastAsia="en-US" w:bidi="ar-SA"/>
      </w:rPr>
    </w:lvl>
    <w:lvl w:ilvl="7" w:tplc="9F12FEE6">
      <w:numFmt w:val="bullet"/>
      <w:lvlText w:val="•"/>
      <w:lvlJc w:val="left"/>
      <w:pPr>
        <w:ind w:left="8030" w:hanging="285"/>
      </w:pPr>
      <w:rPr>
        <w:rFonts w:hint="default"/>
        <w:lang w:val="hr-HR" w:eastAsia="en-US" w:bidi="ar-SA"/>
      </w:rPr>
    </w:lvl>
    <w:lvl w:ilvl="8" w:tplc="4D40EFCC">
      <w:numFmt w:val="bullet"/>
      <w:lvlText w:val="•"/>
      <w:lvlJc w:val="left"/>
      <w:pPr>
        <w:ind w:left="8992" w:hanging="285"/>
      </w:pPr>
      <w:rPr>
        <w:rFonts w:hint="default"/>
        <w:lang w:val="hr-HR" w:eastAsia="en-US" w:bidi="ar-SA"/>
      </w:rPr>
    </w:lvl>
  </w:abstractNum>
  <w:abstractNum w:abstractNumId="250" w15:restartNumberingAfterBreak="0">
    <w:nsid w:val="6CFF2EED"/>
    <w:multiLevelType w:val="hybridMultilevel"/>
    <w:tmpl w:val="D64A5802"/>
    <w:lvl w:ilvl="0" w:tplc="B83C6D44">
      <w:start w:val="1"/>
      <w:numFmt w:val="lowerLetter"/>
      <w:lvlText w:val="%1)"/>
      <w:lvlJc w:val="left"/>
      <w:pPr>
        <w:ind w:left="1288" w:hanging="274"/>
        <w:jc w:val="left"/>
      </w:pPr>
      <w:rPr>
        <w:rFonts w:ascii="Arial Narrow" w:eastAsia="Arial Narrow" w:hAnsi="Arial Narrow" w:cs="Arial Narrow" w:hint="default"/>
        <w:b w:val="0"/>
        <w:bCs w:val="0"/>
        <w:i w:val="0"/>
        <w:iCs w:val="0"/>
        <w:spacing w:val="-1"/>
        <w:w w:val="99"/>
        <w:sz w:val="22"/>
        <w:szCs w:val="22"/>
        <w:lang w:val="hr-HR" w:eastAsia="en-US" w:bidi="ar-SA"/>
      </w:rPr>
    </w:lvl>
    <w:lvl w:ilvl="1" w:tplc="2DC8B79E">
      <w:numFmt w:val="bullet"/>
      <w:lvlText w:val="•"/>
      <w:lvlJc w:val="left"/>
      <w:pPr>
        <w:ind w:left="2243" w:hanging="274"/>
      </w:pPr>
      <w:rPr>
        <w:rFonts w:hint="default"/>
        <w:lang w:val="hr-HR" w:eastAsia="en-US" w:bidi="ar-SA"/>
      </w:rPr>
    </w:lvl>
    <w:lvl w:ilvl="2" w:tplc="C284B4B4">
      <w:numFmt w:val="bullet"/>
      <w:lvlText w:val="•"/>
      <w:lvlJc w:val="left"/>
      <w:pPr>
        <w:ind w:left="3207" w:hanging="274"/>
      </w:pPr>
      <w:rPr>
        <w:rFonts w:hint="default"/>
        <w:lang w:val="hr-HR" w:eastAsia="en-US" w:bidi="ar-SA"/>
      </w:rPr>
    </w:lvl>
    <w:lvl w:ilvl="3" w:tplc="E488DF96">
      <w:numFmt w:val="bullet"/>
      <w:lvlText w:val="•"/>
      <w:lvlJc w:val="left"/>
      <w:pPr>
        <w:ind w:left="4170" w:hanging="274"/>
      </w:pPr>
      <w:rPr>
        <w:rFonts w:hint="default"/>
        <w:lang w:val="hr-HR" w:eastAsia="en-US" w:bidi="ar-SA"/>
      </w:rPr>
    </w:lvl>
    <w:lvl w:ilvl="4" w:tplc="007A9EA2">
      <w:numFmt w:val="bullet"/>
      <w:lvlText w:val="•"/>
      <w:lvlJc w:val="left"/>
      <w:pPr>
        <w:ind w:left="5134" w:hanging="274"/>
      </w:pPr>
      <w:rPr>
        <w:rFonts w:hint="default"/>
        <w:lang w:val="hr-HR" w:eastAsia="en-US" w:bidi="ar-SA"/>
      </w:rPr>
    </w:lvl>
    <w:lvl w:ilvl="5" w:tplc="259661AA">
      <w:numFmt w:val="bullet"/>
      <w:lvlText w:val="•"/>
      <w:lvlJc w:val="left"/>
      <w:pPr>
        <w:ind w:left="6097" w:hanging="274"/>
      </w:pPr>
      <w:rPr>
        <w:rFonts w:hint="default"/>
        <w:lang w:val="hr-HR" w:eastAsia="en-US" w:bidi="ar-SA"/>
      </w:rPr>
    </w:lvl>
    <w:lvl w:ilvl="6" w:tplc="2D325C20">
      <w:numFmt w:val="bullet"/>
      <w:lvlText w:val="•"/>
      <w:lvlJc w:val="left"/>
      <w:pPr>
        <w:ind w:left="7061" w:hanging="274"/>
      </w:pPr>
      <w:rPr>
        <w:rFonts w:hint="default"/>
        <w:lang w:val="hr-HR" w:eastAsia="en-US" w:bidi="ar-SA"/>
      </w:rPr>
    </w:lvl>
    <w:lvl w:ilvl="7" w:tplc="9F0283C6">
      <w:numFmt w:val="bullet"/>
      <w:lvlText w:val="•"/>
      <w:lvlJc w:val="left"/>
      <w:pPr>
        <w:ind w:left="8024" w:hanging="274"/>
      </w:pPr>
      <w:rPr>
        <w:rFonts w:hint="default"/>
        <w:lang w:val="hr-HR" w:eastAsia="en-US" w:bidi="ar-SA"/>
      </w:rPr>
    </w:lvl>
    <w:lvl w:ilvl="8" w:tplc="B3C88C02">
      <w:numFmt w:val="bullet"/>
      <w:lvlText w:val="•"/>
      <w:lvlJc w:val="left"/>
      <w:pPr>
        <w:ind w:left="8988" w:hanging="274"/>
      </w:pPr>
      <w:rPr>
        <w:rFonts w:hint="default"/>
        <w:lang w:val="hr-HR" w:eastAsia="en-US" w:bidi="ar-SA"/>
      </w:rPr>
    </w:lvl>
  </w:abstractNum>
  <w:abstractNum w:abstractNumId="251" w15:restartNumberingAfterBreak="0">
    <w:nsid w:val="6D2E3D03"/>
    <w:multiLevelType w:val="hybridMultilevel"/>
    <w:tmpl w:val="D97863EE"/>
    <w:lvl w:ilvl="0" w:tplc="06568CF6">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3D2ADBE4">
      <w:numFmt w:val="bullet"/>
      <w:lvlText w:val="•"/>
      <w:lvlJc w:val="left"/>
      <w:pPr>
        <w:ind w:left="2261" w:hanging="285"/>
      </w:pPr>
      <w:rPr>
        <w:rFonts w:hint="default"/>
        <w:lang w:val="hr-HR" w:eastAsia="en-US" w:bidi="ar-SA"/>
      </w:rPr>
    </w:lvl>
    <w:lvl w:ilvl="2" w:tplc="7B2A8A24">
      <w:numFmt w:val="bullet"/>
      <w:lvlText w:val="•"/>
      <w:lvlJc w:val="left"/>
      <w:pPr>
        <w:ind w:left="3223" w:hanging="285"/>
      </w:pPr>
      <w:rPr>
        <w:rFonts w:hint="default"/>
        <w:lang w:val="hr-HR" w:eastAsia="en-US" w:bidi="ar-SA"/>
      </w:rPr>
    </w:lvl>
    <w:lvl w:ilvl="3" w:tplc="0C36DF2A">
      <w:numFmt w:val="bullet"/>
      <w:lvlText w:val="•"/>
      <w:lvlJc w:val="left"/>
      <w:pPr>
        <w:ind w:left="4184" w:hanging="285"/>
      </w:pPr>
      <w:rPr>
        <w:rFonts w:hint="default"/>
        <w:lang w:val="hr-HR" w:eastAsia="en-US" w:bidi="ar-SA"/>
      </w:rPr>
    </w:lvl>
    <w:lvl w:ilvl="4" w:tplc="13947970">
      <w:numFmt w:val="bullet"/>
      <w:lvlText w:val="•"/>
      <w:lvlJc w:val="left"/>
      <w:pPr>
        <w:ind w:left="5146" w:hanging="285"/>
      </w:pPr>
      <w:rPr>
        <w:rFonts w:hint="default"/>
        <w:lang w:val="hr-HR" w:eastAsia="en-US" w:bidi="ar-SA"/>
      </w:rPr>
    </w:lvl>
    <w:lvl w:ilvl="5" w:tplc="400C7B2C">
      <w:numFmt w:val="bullet"/>
      <w:lvlText w:val="•"/>
      <w:lvlJc w:val="left"/>
      <w:pPr>
        <w:ind w:left="6107" w:hanging="285"/>
      </w:pPr>
      <w:rPr>
        <w:rFonts w:hint="default"/>
        <w:lang w:val="hr-HR" w:eastAsia="en-US" w:bidi="ar-SA"/>
      </w:rPr>
    </w:lvl>
    <w:lvl w:ilvl="6" w:tplc="CB78450C">
      <w:numFmt w:val="bullet"/>
      <w:lvlText w:val="•"/>
      <w:lvlJc w:val="left"/>
      <w:pPr>
        <w:ind w:left="7069" w:hanging="285"/>
      </w:pPr>
      <w:rPr>
        <w:rFonts w:hint="default"/>
        <w:lang w:val="hr-HR" w:eastAsia="en-US" w:bidi="ar-SA"/>
      </w:rPr>
    </w:lvl>
    <w:lvl w:ilvl="7" w:tplc="479224D2">
      <w:numFmt w:val="bullet"/>
      <w:lvlText w:val="•"/>
      <w:lvlJc w:val="left"/>
      <w:pPr>
        <w:ind w:left="8030" w:hanging="285"/>
      </w:pPr>
      <w:rPr>
        <w:rFonts w:hint="default"/>
        <w:lang w:val="hr-HR" w:eastAsia="en-US" w:bidi="ar-SA"/>
      </w:rPr>
    </w:lvl>
    <w:lvl w:ilvl="8" w:tplc="DD2A3508">
      <w:numFmt w:val="bullet"/>
      <w:lvlText w:val="•"/>
      <w:lvlJc w:val="left"/>
      <w:pPr>
        <w:ind w:left="8992" w:hanging="285"/>
      </w:pPr>
      <w:rPr>
        <w:rFonts w:hint="default"/>
        <w:lang w:val="hr-HR" w:eastAsia="en-US" w:bidi="ar-SA"/>
      </w:rPr>
    </w:lvl>
  </w:abstractNum>
  <w:abstractNum w:abstractNumId="252" w15:restartNumberingAfterBreak="0">
    <w:nsid w:val="6D582981"/>
    <w:multiLevelType w:val="hybridMultilevel"/>
    <w:tmpl w:val="D15C4070"/>
    <w:lvl w:ilvl="0" w:tplc="73A2748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5F80128E">
      <w:numFmt w:val="bullet"/>
      <w:lvlText w:val="•"/>
      <w:lvlJc w:val="left"/>
      <w:pPr>
        <w:ind w:left="2261" w:hanging="285"/>
      </w:pPr>
      <w:rPr>
        <w:rFonts w:hint="default"/>
        <w:lang w:val="hr-HR" w:eastAsia="en-US" w:bidi="ar-SA"/>
      </w:rPr>
    </w:lvl>
    <w:lvl w:ilvl="2" w:tplc="1D161D10">
      <w:numFmt w:val="bullet"/>
      <w:lvlText w:val="•"/>
      <w:lvlJc w:val="left"/>
      <w:pPr>
        <w:ind w:left="3223" w:hanging="285"/>
      </w:pPr>
      <w:rPr>
        <w:rFonts w:hint="default"/>
        <w:lang w:val="hr-HR" w:eastAsia="en-US" w:bidi="ar-SA"/>
      </w:rPr>
    </w:lvl>
    <w:lvl w:ilvl="3" w:tplc="4802CA36">
      <w:numFmt w:val="bullet"/>
      <w:lvlText w:val="•"/>
      <w:lvlJc w:val="left"/>
      <w:pPr>
        <w:ind w:left="4184" w:hanging="285"/>
      </w:pPr>
      <w:rPr>
        <w:rFonts w:hint="default"/>
        <w:lang w:val="hr-HR" w:eastAsia="en-US" w:bidi="ar-SA"/>
      </w:rPr>
    </w:lvl>
    <w:lvl w:ilvl="4" w:tplc="0E88C31E">
      <w:numFmt w:val="bullet"/>
      <w:lvlText w:val="•"/>
      <w:lvlJc w:val="left"/>
      <w:pPr>
        <w:ind w:left="5146" w:hanging="285"/>
      </w:pPr>
      <w:rPr>
        <w:rFonts w:hint="default"/>
        <w:lang w:val="hr-HR" w:eastAsia="en-US" w:bidi="ar-SA"/>
      </w:rPr>
    </w:lvl>
    <w:lvl w:ilvl="5" w:tplc="0E3A201A">
      <w:numFmt w:val="bullet"/>
      <w:lvlText w:val="•"/>
      <w:lvlJc w:val="left"/>
      <w:pPr>
        <w:ind w:left="6107" w:hanging="285"/>
      </w:pPr>
      <w:rPr>
        <w:rFonts w:hint="default"/>
        <w:lang w:val="hr-HR" w:eastAsia="en-US" w:bidi="ar-SA"/>
      </w:rPr>
    </w:lvl>
    <w:lvl w:ilvl="6" w:tplc="CBBEB6E2">
      <w:numFmt w:val="bullet"/>
      <w:lvlText w:val="•"/>
      <w:lvlJc w:val="left"/>
      <w:pPr>
        <w:ind w:left="7069" w:hanging="285"/>
      </w:pPr>
      <w:rPr>
        <w:rFonts w:hint="default"/>
        <w:lang w:val="hr-HR" w:eastAsia="en-US" w:bidi="ar-SA"/>
      </w:rPr>
    </w:lvl>
    <w:lvl w:ilvl="7" w:tplc="6ACEBED6">
      <w:numFmt w:val="bullet"/>
      <w:lvlText w:val="•"/>
      <w:lvlJc w:val="left"/>
      <w:pPr>
        <w:ind w:left="8030" w:hanging="285"/>
      </w:pPr>
      <w:rPr>
        <w:rFonts w:hint="default"/>
        <w:lang w:val="hr-HR" w:eastAsia="en-US" w:bidi="ar-SA"/>
      </w:rPr>
    </w:lvl>
    <w:lvl w:ilvl="8" w:tplc="B7A4C712">
      <w:numFmt w:val="bullet"/>
      <w:lvlText w:val="•"/>
      <w:lvlJc w:val="left"/>
      <w:pPr>
        <w:ind w:left="8992" w:hanging="285"/>
      </w:pPr>
      <w:rPr>
        <w:rFonts w:hint="default"/>
        <w:lang w:val="hr-HR" w:eastAsia="en-US" w:bidi="ar-SA"/>
      </w:rPr>
    </w:lvl>
  </w:abstractNum>
  <w:abstractNum w:abstractNumId="253" w15:restartNumberingAfterBreak="0">
    <w:nsid w:val="6DA9318D"/>
    <w:multiLevelType w:val="hybridMultilevel"/>
    <w:tmpl w:val="54EAFA68"/>
    <w:lvl w:ilvl="0" w:tplc="21BA406A">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A080D49C">
      <w:numFmt w:val="bullet"/>
      <w:lvlText w:val="•"/>
      <w:lvlJc w:val="left"/>
      <w:pPr>
        <w:ind w:left="2261" w:hanging="285"/>
      </w:pPr>
      <w:rPr>
        <w:rFonts w:hint="default"/>
        <w:lang w:val="hr-HR" w:eastAsia="en-US" w:bidi="ar-SA"/>
      </w:rPr>
    </w:lvl>
    <w:lvl w:ilvl="2" w:tplc="13EA5224">
      <w:numFmt w:val="bullet"/>
      <w:lvlText w:val="•"/>
      <w:lvlJc w:val="left"/>
      <w:pPr>
        <w:ind w:left="3223" w:hanging="285"/>
      </w:pPr>
      <w:rPr>
        <w:rFonts w:hint="default"/>
        <w:lang w:val="hr-HR" w:eastAsia="en-US" w:bidi="ar-SA"/>
      </w:rPr>
    </w:lvl>
    <w:lvl w:ilvl="3" w:tplc="96920540">
      <w:numFmt w:val="bullet"/>
      <w:lvlText w:val="•"/>
      <w:lvlJc w:val="left"/>
      <w:pPr>
        <w:ind w:left="4184" w:hanging="285"/>
      </w:pPr>
      <w:rPr>
        <w:rFonts w:hint="default"/>
        <w:lang w:val="hr-HR" w:eastAsia="en-US" w:bidi="ar-SA"/>
      </w:rPr>
    </w:lvl>
    <w:lvl w:ilvl="4" w:tplc="AF7E0682">
      <w:numFmt w:val="bullet"/>
      <w:lvlText w:val="•"/>
      <w:lvlJc w:val="left"/>
      <w:pPr>
        <w:ind w:left="5146" w:hanging="285"/>
      </w:pPr>
      <w:rPr>
        <w:rFonts w:hint="default"/>
        <w:lang w:val="hr-HR" w:eastAsia="en-US" w:bidi="ar-SA"/>
      </w:rPr>
    </w:lvl>
    <w:lvl w:ilvl="5" w:tplc="F99ED802">
      <w:numFmt w:val="bullet"/>
      <w:lvlText w:val="•"/>
      <w:lvlJc w:val="left"/>
      <w:pPr>
        <w:ind w:left="6107" w:hanging="285"/>
      </w:pPr>
      <w:rPr>
        <w:rFonts w:hint="default"/>
        <w:lang w:val="hr-HR" w:eastAsia="en-US" w:bidi="ar-SA"/>
      </w:rPr>
    </w:lvl>
    <w:lvl w:ilvl="6" w:tplc="82A0CE3A">
      <w:numFmt w:val="bullet"/>
      <w:lvlText w:val="•"/>
      <w:lvlJc w:val="left"/>
      <w:pPr>
        <w:ind w:left="7069" w:hanging="285"/>
      </w:pPr>
      <w:rPr>
        <w:rFonts w:hint="default"/>
        <w:lang w:val="hr-HR" w:eastAsia="en-US" w:bidi="ar-SA"/>
      </w:rPr>
    </w:lvl>
    <w:lvl w:ilvl="7" w:tplc="25BCE826">
      <w:numFmt w:val="bullet"/>
      <w:lvlText w:val="•"/>
      <w:lvlJc w:val="left"/>
      <w:pPr>
        <w:ind w:left="8030" w:hanging="285"/>
      </w:pPr>
      <w:rPr>
        <w:rFonts w:hint="default"/>
        <w:lang w:val="hr-HR" w:eastAsia="en-US" w:bidi="ar-SA"/>
      </w:rPr>
    </w:lvl>
    <w:lvl w:ilvl="8" w:tplc="B9F8CFC2">
      <w:numFmt w:val="bullet"/>
      <w:lvlText w:val="•"/>
      <w:lvlJc w:val="left"/>
      <w:pPr>
        <w:ind w:left="8992" w:hanging="285"/>
      </w:pPr>
      <w:rPr>
        <w:rFonts w:hint="default"/>
        <w:lang w:val="hr-HR" w:eastAsia="en-US" w:bidi="ar-SA"/>
      </w:rPr>
    </w:lvl>
  </w:abstractNum>
  <w:abstractNum w:abstractNumId="254" w15:restartNumberingAfterBreak="0">
    <w:nsid w:val="6E2E3072"/>
    <w:multiLevelType w:val="hybridMultilevel"/>
    <w:tmpl w:val="A03244DC"/>
    <w:lvl w:ilvl="0" w:tplc="1EDE79A6">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6B643E0A">
      <w:numFmt w:val="bullet"/>
      <w:lvlText w:val="•"/>
      <w:lvlJc w:val="left"/>
      <w:pPr>
        <w:ind w:left="2261" w:hanging="285"/>
      </w:pPr>
      <w:rPr>
        <w:rFonts w:hint="default"/>
        <w:lang w:val="hr-HR" w:eastAsia="en-US" w:bidi="ar-SA"/>
      </w:rPr>
    </w:lvl>
    <w:lvl w:ilvl="2" w:tplc="8AD0D258">
      <w:numFmt w:val="bullet"/>
      <w:lvlText w:val="•"/>
      <w:lvlJc w:val="left"/>
      <w:pPr>
        <w:ind w:left="3223" w:hanging="285"/>
      </w:pPr>
      <w:rPr>
        <w:rFonts w:hint="default"/>
        <w:lang w:val="hr-HR" w:eastAsia="en-US" w:bidi="ar-SA"/>
      </w:rPr>
    </w:lvl>
    <w:lvl w:ilvl="3" w:tplc="020607CC">
      <w:numFmt w:val="bullet"/>
      <w:lvlText w:val="•"/>
      <w:lvlJc w:val="left"/>
      <w:pPr>
        <w:ind w:left="4184" w:hanging="285"/>
      </w:pPr>
      <w:rPr>
        <w:rFonts w:hint="default"/>
        <w:lang w:val="hr-HR" w:eastAsia="en-US" w:bidi="ar-SA"/>
      </w:rPr>
    </w:lvl>
    <w:lvl w:ilvl="4" w:tplc="6AD8579C">
      <w:numFmt w:val="bullet"/>
      <w:lvlText w:val="•"/>
      <w:lvlJc w:val="left"/>
      <w:pPr>
        <w:ind w:left="5146" w:hanging="285"/>
      </w:pPr>
      <w:rPr>
        <w:rFonts w:hint="default"/>
        <w:lang w:val="hr-HR" w:eastAsia="en-US" w:bidi="ar-SA"/>
      </w:rPr>
    </w:lvl>
    <w:lvl w:ilvl="5" w:tplc="962CBB68">
      <w:numFmt w:val="bullet"/>
      <w:lvlText w:val="•"/>
      <w:lvlJc w:val="left"/>
      <w:pPr>
        <w:ind w:left="6107" w:hanging="285"/>
      </w:pPr>
      <w:rPr>
        <w:rFonts w:hint="default"/>
        <w:lang w:val="hr-HR" w:eastAsia="en-US" w:bidi="ar-SA"/>
      </w:rPr>
    </w:lvl>
    <w:lvl w:ilvl="6" w:tplc="351278CC">
      <w:numFmt w:val="bullet"/>
      <w:lvlText w:val="•"/>
      <w:lvlJc w:val="left"/>
      <w:pPr>
        <w:ind w:left="7069" w:hanging="285"/>
      </w:pPr>
      <w:rPr>
        <w:rFonts w:hint="default"/>
        <w:lang w:val="hr-HR" w:eastAsia="en-US" w:bidi="ar-SA"/>
      </w:rPr>
    </w:lvl>
    <w:lvl w:ilvl="7" w:tplc="C1487EA8">
      <w:numFmt w:val="bullet"/>
      <w:lvlText w:val="•"/>
      <w:lvlJc w:val="left"/>
      <w:pPr>
        <w:ind w:left="8030" w:hanging="285"/>
      </w:pPr>
      <w:rPr>
        <w:rFonts w:hint="default"/>
        <w:lang w:val="hr-HR" w:eastAsia="en-US" w:bidi="ar-SA"/>
      </w:rPr>
    </w:lvl>
    <w:lvl w:ilvl="8" w:tplc="5D4CA270">
      <w:numFmt w:val="bullet"/>
      <w:lvlText w:val="•"/>
      <w:lvlJc w:val="left"/>
      <w:pPr>
        <w:ind w:left="8992" w:hanging="285"/>
      </w:pPr>
      <w:rPr>
        <w:rFonts w:hint="default"/>
        <w:lang w:val="hr-HR" w:eastAsia="en-US" w:bidi="ar-SA"/>
      </w:rPr>
    </w:lvl>
  </w:abstractNum>
  <w:abstractNum w:abstractNumId="255" w15:restartNumberingAfterBreak="0">
    <w:nsid w:val="6E74203F"/>
    <w:multiLevelType w:val="hybridMultilevel"/>
    <w:tmpl w:val="72DE27F2"/>
    <w:lvl w:ilvl="0" w:tplc="E16A4FD8">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8FEE41D4">
      <w:numFmt w:val="bullet"/>
      <w:lvlText w:val="•"/>
      <w:lvlJc w:val="left"/>
      <w:pPr>
        <w:ind w:left="913" w:hanging="173"/>
      </w:pPr>
      <w:rPr>
        <w:rFonts w:hint="default"/>
        <w:lang w:val="hr-HR" w:eastAsia="en-US" w:bidi="ar-SA"/>
      </w:rPr>
    </w:lvl>
    <w:lvl w:ilvl="2" w:tplc="BBB0E424">
      <w:numFmt w:val="bullet"/>
      <w:lvlText w:val="•"/>
      <w:lvlJc w:val="left"/>
      <w:pPr>
        <w:ind w:left="1547" w:hanging="173"/>
      </w:pPr>
      <w:rPr>
        <w:rFonts w:hint="default"/>
        <w:lang w:val="hr-HR" w:eastAsia="en-US" w:bidi="ar-SA"/>
      </w:rPr>
    </w:lvl>
    <w:lvl w:ilvl="3" w:tplc="D05AC9E0">
      <w:numFmt w:val="bullet"/>
      <w:lvlText w:val="•"/>
      <w:lvlJc w:val="left"/>
      <w:pPr>
        <w:ind w:left="2181" w:hanging="173"/>
      </w:pPr>
      <w:rPr>
        <w:rFonts w:hint="default"/>
        <w:lang w:val="hr-HR" w:eastAsia="en-US" w:bidi="ar-SA"/>
      </w:rPr>
    </w:lvl>
    <w:lvl w:ilvl="4" w:tplc="4AA636F8">
      <w:numFmt w:val="bullet"/>
      <w:lvlText w:val="•"/>
      <w:lvlJc w:val="left"/>
      <w:pPr>
        <w:ind w:left="2815" w:hanging="173"/>
      </w:pPr>
      <w:rPr>
        <w:rFonts w:hint="default"/>
        <w:lang w:val="hr-HR" w:eastAsia="en-US" w:bidi="ar-SA"/>
      </w:rPr>
    </w:lvl>
    <w:lvl w:ilvl="5" w:tplc="25069E12">
      <w:numFmt w:val="bullet"/>
      <w:lvlText w:val="•"/>
      <w:lvlJc w:val="left"/>
      <w:pPr>
        <w:ind w:left="3449" w:hanging="173"/>
      </w:pPr>
      <w:rPr>
        <w:rFonts w:hint="default"/>
        <w:lang w:val="hr-HR" w:eastAsia="en-US" w:bidi="ar-SA"/>
      </w:rPr>
    </w:lvl>
    <w:lvl w:ilvl="6" w:tplc="94B68328">
      <w:numFmt w:val="bullet"/>
      <w:lvlText w:val="•"/>
      <w:lvlJc w:val="left"/>
      <w:pPr>
        <w:ind w:left="4083" w:hanging="173"/>
      </w:pPr>
      <w:rPr>
        <w:rFonts w:hint="default"/>
        <w:lang w:val="hr-HR" w:eastAsia="en-US" w:bidi="ar-SA"/>
      </w:rPr>
    </w:lvl>
    <w:lvl w:ilvl="7" w:tplc="2DD4937A">
      <w:numFmt w:val="bullet"/>
      <w:lvlText w:val="•"/>
      <w:lvlJc w:val="left"/>
      <w:pPr>
        <w:ind w:left="4716" w:hanging="173"/>
      </w:pPr>
      <w:rPr>
        <w:rFonts w:hint="default"/>
        <w:lang w:val="hr-HR" w:eastAsia="en-US" w:bidi="ar-SA"/>
      </w:rPr>
    </w:lvl>
    <w:lvl w:ilvl="8" w:tplc="5A98E190">
      <w:numFmt w:val="bullet"/>
      <w:lvlText w:val="•"/>
      <w:lvlJc w:val="left"/>
      <w:pPr>
        <w:ind w:left="5350" w:hanging="173"/>
      </w:pPr>
      <w:rPr>
        <w:rFonts w:hint="default"/>
        <w:lang w:val="hr-HR" w:eastAsia="en-US" w:bidi="ar-SA"/>
      </w:rPr>
    </w:lvl>
  </w:abstractNum>
  <w:abstractNum w:abstractNumId="256" w15:restartNumberingAfterBreak="0">
    <w:nsid w:val="6EDB1036"/>
    <w:multiLevelType w:val="hybridMultilevel"/>
    <w:tmpl w:val="50682AE2"/>
    <w:lvl w:ilvl="0" w:tplc="6920771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F25C6C12">
      <w:numFmt w:val="bullet"/>
      <w:lvlText w:val="•"/>
      <w:lvlJc w:val="left"/>
      <w:pPr>
        <w:ind w:left="2261" w:hanging="285"/>
      </w:pPr>
      <w:rPr>
        <w:rFonts w:hint="default"/>
        <w:lang w:val="hr-HR" w:eastAsia="en-US" w:bidi="ar-SA"/>
      </w:rPr>
    </w:lvl>
    <w:lvl w:ilvl="2" w:tplc="65165250">
      <w:numFmt w:val="bullet"/>
      <w:lvlText w:val="•"/>
      <w:lvlJc w:val="left"/>
      <w:pPr>
        <w:ind w:left="3223" w:hanging="285"/>
      </w:pPr>
      <w:rPr>
        <w:rFonts w:hint="default"/>
        <w:lang w:val="hr-HR" w:eastAsia="en-US" w:bidi="ar-SA"/>
      </w:rPr>
    </w:lvl>
    <w:lvl w:ilvl="3" w:tplc="30F6A976">
      <w:numFmt w:val="bullet"/>
      <w:lvlText w:val="•"/>
      <w:lvlJc w:val="left"/>
      <w:pPr>
        <w:ind w:left="4184" w:hanging="285"/>
      </w:pPr>
      <w:rPr>
        <w:rFonts w:hint="default"/>
        <w:lang w:val="hr-HR" w:eastAsia="en-US" w:bidi="ar-SA"/>
      </w:rPr>
    </w:lvl>
    <w:lvl w:ilvl="4" w:tplc="C9402774">
      <w:numFmt w:val="bullet"/>
      <w:lvlText w:val="•"/>
      <w:lvlJc w:val="left"/>
      <w:pPr>
        <w:ind w:left="5146" w:hanging="285"/>
      </w:pPr>
      <w:rPr>
        <w:rFonts w:hint="default"/>
        <w:lang w:val="hr-HR" w:eastAsia="en-US" w:bidi="ar-SA"/>
      </w:rPr>
    </w:lvl>
    <w:lvl w:ilvl="5" w:tplc="FF481F8E">
      <w:numFmt w:val="bullet"/>
      <w:lvlText w:val="•"/>
      <w:lvlJc w:val="left"/>
      <w:pPr>
        <w:ind w:left="6107" w:hanging="285"/>
      </w:pPr>
      <w:rPr>
        <w:rFonts w:hint="default"/>
        <w:lang w:val="hr-HR" w:eastAsia="en-US" w:bidi="ar-SA"/>
      </w:rPr>
    </w:lvl>
    <w:lvl w:ilvl="6" w:tplc="D724FB02">
      <w:numFmt w:val="bullet"/>
      <w:lvlText w:val="•"/>
      <w:lvlJc w:val="left"/>
      <w:pPr>
        <w:ind w:left="7069" w:hanging="285"/>
      </w:pPr>
      <w:rPr>
        <w:rFonts w:hint="default"/>
        <w:lang w:val="hr-HR" w:eastAsia="en-US" w:bidi="ar-SA"/>
      </w:rPr>
    </w:lvl>
    <w:lvl w:ilvl="7" w:tplc="02AE486C">
      <w:numFmt w:val="bullet"/>
      <w:lvlText w:val="•"/>
      <w:lvlJc w:val="left"/>
      <w:pPr>
        <w:ind w:left="8030" w:hanging="285"/>
      </w:pPr>
      <w:rPr>
        <w:rFonts w:hint="default"/>
        <w:lang w:val="hr-HR" w:eastAsia="en-US" w:bidi="ar-SA"/>
      </w:rPr>
    </w:lvl>
    <w:lvl w:ilvl="8" w:tplc="C58E909C">
      <w:numFmt w:val="bullet"/>
      <w:lvlText w:val="•"/>
      <w:lvlJc w:val="left"/>
      <w:pPr>
        <w:ind w:left="8992" w:hanging="285"/>
      </w:pPr>
      <w:rPr>
        <w:rFonts w:hint="default"/>
        <w:lang w:val="hr-HR" w:eastAsia="en-US" w:bidi="ar-SA"/>
      </w:rPr>
    </w:lvl>
  </w:abstractNum>
  <w:abstractNum w:abstractNumId="257" w15:restartNumberingAfterBreak="0">
    <w:nsid w:val="6F0B3BD5"/>
    <w:multiLevelType w:val="hybridMultilevel"/>
    <w:tmpl w:val="11AA0186"/>
    <w:lvl w:ilvl="0" w:tplc="BC70A516">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D6D07E72">
      <w:numFmt w:val="bullet"/>
      <w:lvlText w:val="•"/>
      <w:lvlJc w:val="left"/>
      <w:pPr>
        <w:ind w:left="913" w:hanging="173"/>
      </w:pPr>
      <w:rPr>
        <w:rFonts w:hint="default"/>
        <w:lang w:val="hr-HR" w:eastAsia="en-US" w:bidi="ar-SA"/>
      </w:rPr>
    </w:lvl>
    <w:lvl w:ilvl="2" w:tplc="4B2AE9DE">
      <w:numFmt w:val="bullet"/>
      <w:lvlText w:val="•"/>
      <w:lvlJc w:val="left"/>
      <w:pPr>
        <w:ind w:left="1547" w:hanging="173"/>
      </w:pPr>
      <w:rPr>
        <w:rFonts w:hint="default"/>
        <w:lang w:val="hr-HR" w:eastAsia="en-US" w:bidi="ar-SA"/>
      </w:rPr>
    </w:lvl>
    <w:lvl w:ilvl="3" w:tplc="710AF820">
      <w:numFmt w:val="bullet"/>
      <w:lvlText w:val="•"/>
      <w:lvlJc w:val="left"/>
      <w:pPr>
        <w:ind w:left="2181" w:hanging="173"/>
      </w:pPr>
      <w:rPr>
        <w:rFonts w:hint="default"/>
        <w:lang w:val="hr-HR" w:eastAsia="en-US" w:bidi="ar-SA"/>
      </w:rPr>
    </w:lvl>
    <w:lvl w:ilvl="4" w:tplc="9AAAEF5C">
      <w:numFmt w:val="bullet"/>
      <w:lvlText w:val="•"/>
      <w:lvlJc w:val="left"/>
      <w:pPr>
        <w:ind w:left="2815" w:hanging="173"/>
      </w:pPr>
      <w:rPr>
        <w:rFonts w:hint="default"/>
        <w:lang w:val="hr-HR" w:eastAsia="en-US" w:bidi="ar-SA"/>
      </w:rPr>
    </w:lvl>
    <w:lvl w:ilvl="5" w:tplc="3F482012">
      <w:numFmt w:val="bullet"/>
      <w:lvlText w:val="•"/>
      <w:lvlJc w:val="left"/>
      <w:pPr>
        <w:ind w:left="3448" w:hanging="173"/>
      </w:pPr>
      <w:rPr>
        <w:rFonts w:hint="default"/>
        <w:lang w:val="hr-HR" w:eastAsia="en-US" w:bidi="ar-SA"/>
      </w:rPr>
    </w:lvl>
    <w:lvl w:ilvl="6" w:tplc="C5363350">
      <w:numFmt w:val="bullet"/>
      <w:lvlText w:val="•"/>
      <w:lvlJc w:val="left"/>
      <w:pPr>
        <w:ind w:left="4082" w:hanging="173"/>
      </w:pPr>
      <w:rPr>
        <w:rFonts w:hint="default"/>
        <w:lang w:val="hr-HR" w:eastAsia="en-US" w:bidi="ar-SA"/>
      </w:rPr>
    </w:lvl>
    <w:lvl w:ilvl="7" w:tplc="EF563FEA">
      <w:numFmt w:val="bullet"/>
      <w:lvlText w:val="•"/>
      <w:lvlJc w:val="left"/>
      <w:pPr>
        <w:ind w:left="4716" w:hanging="173"/>
      </w:pPr>
      <w:rPr>
        <w:rFonts w:hint="default"/>
        <w:lang w:val="hr-HR" w:eastAsia="en-US" w:bidi="ar-SA"/>
      </w:rPr>
    </w:lvl>
    <w:lvl w:ilvl="8" w:tplc="759206E4">
      <w:numFmt w:val="bullet"/>
      <w:lvlText w:val="•"/>
      <w:lvlJc w:val="left"/>
      <w:pPr>
        <w:ind w:left="5350" w:hanging="173"/>
      </w:pPr>
      <w:rPr>
        <w:rFonts w:hint="default"/>
        <w:lang w:val="hr-HR" w:eastAsia="en-US" w:bidi="ar-SA"/>
      </w:rPr>
    </w:lvl>
  </w:abstractNum>
  <w:abstractNum w:abstractNumId="258" w15:restartNumberingAfterBreak="0">
    <w:nsid w:val="6F2B1AB0"/>
    <w:multiLevelType w:val="hybridMultilevel"/>
    <w:tmpl w:val="2E362F52"/>
    <w:lvl w:ilvl="0" w:tplc="B5726716">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267CD162">
      <w:numFmt w:val="bullet"/>
      <w:lvlText w:val="•"/>
      <w:lvlJc w:val="left"/>
      <w:pPr>
        <w:ind w:left="2261" w:hanging="285"/>
      </w:pPr>
      <w:rPr>
        <w:rFonts w:hint="default"/>
        <w:lang w:val="hr-HR" w:eastAsia="en-US" w:bidi="ar-SA"/>
      </w:rPr>
    </w:lvl>
    <w:lvl w:ilvl="2" w:tplc="2DB4AD0A">
      <w:numFmt w:val="bullet"/>
      <w:lvlText w:val="•"/>
      <w:lvlJc w:val="left"/>
      <w:pPr>
        <w:ind w:left="3223" w:hanging="285"/>
      </w:pPr>
      <w:rPr>
        <w:rFonts w:hint="default"/>
        <w:lang w:val="hr-HR" w:eastAsia="en-US" w:bidi="ar-SA"/>
      </w:rPr>
    </w:lvl>
    <w:lvl w:ilvl="3" w:tplc="E6BC7AA4">
      <w:numFmt w:val="bullet"/>
      <w:lvlText w:val="•"/>
      <w:lvlJc w:val="left"/>
      <w:pPr>
        <w:ind w:left="4184" w:hanging="285"/>
      </w:pPr>
      <w:rPr>
        <w:rFonts w:hint="default"/>
        <w:lang w:val="hr-HR" w:eastAsia="en-US" w:bidi="ar-SA"/>
      </w:rPr>
    </w:lvl>
    <w:lvl w:ilvl="4" w:tplc="86723AB0">
      <w:numFmt w:val="bullet"/>
      <w:lvlText w:val="•"/>
      <w:lvlJc w:val="left"/>
      <w:pPr>
        <w:ind w:left="5146" w:hanging="285"/>
      </w:pPr>
      <w:rPr>
        <w:rFonts w:hint="default"/>
        <w:lang w:val="hr-HR" w:eastAsia="en-US" w:bidi="ar-SA"/>
      </w:rPr>
    </w:lvl>
    <w:lvl w:ilvl="5" w:tplc="DD549EA2">
      <w:numFmt w:val="bullet"/>
      <w:lvlText w:val="•"/>
      <w:lvlJc w:val="left"/>
      <w:pPr>
        <w:ind w:left="6107" w:hanging="285"/>
      </w:pPr>
      <w:rPr>
        <w:rFonts w:hint="default"/>
        <w:lang w:val="hr-HR" w:eastAsia="en-US" w:bidi="ar-SA"/>
      </w:rPr>
    </w:lvl>
    <w:lvl w:ilvl="6" w:tplc="441E7FB8">
      <w:numFmt w:val="bullet"/>
      <w:lvlText w:val="•"/>
      <w:lvlJc w:val="left"/>
      <w:pPr>
        <w:ind w:left="7069" w:hanging="285"/>
      </w:pPr>
      <w:rPr>
        <w:rFonts w:hint="default"/>
        <w:lang w:val="hr-HR" w:eastAsia="en-US" w:bidi="ar-SA"/>
      </w:rPr>
    </w:lvl>
    <w:lvl w:ilvl="7" w:tplc="5730594C">
      <w:numFmt w:val="bullet"/>
      <w:lvlText w:val="•"/>
      <w:lvlJc w:val="left"/>
      <w:pPr>
        <w:ind w:left="8030" w:hanging="285"/>
      </w:pPr>
      <w:rPr>
        <w:rFonts w:hint="default"/>
        <w:lang w:val="hr-HR" w:eastAsia="en-US" w:bidi="ar-SA"/>
      </w:rPr>
    </w:lvl>
    <w:lvl w:ilvl="8" w:tplc="48BCA03C">
      <w:numFmt w:val="bullet"/>
      <w:lvlText w:val="•"/>
      <w:lvlJc w:val="left"/>
      <w:pPr>
        <w:ind w:left="8992" w:hanging="285"/>
      </w:pPr>
      <w:rPr>
        <w:rFonts w:hint="default"/>
        <w:lang w:val="hr-HR" w:eastAsia="en-US" w:bidi="ar-SA"/>
      </w:rPr>
    </w:lvl>
  </w:abstractNum>
  <w:abstractNum w:abstractNumId="259" w15:restartNumberingAfterBreak="0">
    <w:nsid w:val="6FD45918"/>
    <w:multiLevelType w:val="hybridMultilevel"/>
    <w:tmpl w:val="5B16CC14"/>
    <w:lvl w:ilvl="0" w:tplc="B27CD7FC">
      <w:numFmt w:val="bullet"/>
      <w:lvlText w:val="-"/>
      <w:lvlJc w:val="left"/>
      <w:pPr>
        <w:ind w:left="301" w:hanging="173"/>
      </w:pPr>
      <w:rPr>
        <w:rFonts w:ascii="Arial Narrow" w:eastAsia="Arial Narrow" w:hAnsi="Arial Narrow" w:cs="Arial Narrow" w:hint="default"/>
        <w:b w:val="0"/>
        <w:bCs w:val="0"/>
        <w:i w:val="0"/>
        <w:iCs w:val="0"/>
        <w:spacing w:val="0"/>
        <w:w w:val="99"/>
        <w:sz w:val="22"/>
        <w:szCs w:val="22"/>
        <w:lang w:val="hr-HR" w:eastAsia="en-US" w:bidi="ar-SA"/>
      </w:rPr>
    </w:lvl>
    <w:lvl w:ilvl="1" w:tplc="9E18746E">
      <w:numFmt w:val="bullet"/>
      <w:lvlText w:val="•"/>
      <w:lvlJc w:val="left"/>
      <w:pPr>
        <w:ind w:left="1207" w:hanging="173"/>
      </w:pPr>
      <w:rPr>
        <w:rFonts w:hint="default"/>
        <w:lang w:val="hr-HR" w:eastAsia="en-US" w:bidi="ar-SA"/>
      </w:rPr>
    </w:lvl>
    <w:lvl w:ilvl="2" w:tplc="0F56C774">
      <w:numFmt w:val="bullet"/>
      <w:lvlText w:val="•"/>
      <w:lvlJc w:val="left"/>
      <w:pPr>
        <w:ind w:left="2114" w:hanging="173"/>
      </w:pPr>
      <w:rPr>
        <w:rFonts w:hint="default"/>
        <w:lang w:val="hr-HR" w:eastAsia="en-US" w:bidi="ar-SA"/>
      </w:rPr>
    </w:lvl>
    <w:lvl w:ilvl="3" w:tplc="3A6CC5AA">
      <w:numFmt w:val="bullet"/>
      <w:lvlText w:val="•"/>
      <w:lvlJc w:val="left"/>
      <w:pPr>
        <w:ind w:left="3021" w:hanging="173"/>
      </w:pPr>
      <w:rPr>
        <w:rFonts w:hint="default"/>
        <w:lang w:val="hr-HR" w:eastAsia="en-US" w:bidi="ar-SA"/>
      </w:rPr>
    </w:lvl>
    <w:lvl w:ilvl="4" w:tplc="A7F62ED0">
      <w:numFmt w:val="bullet"/>
      <w:lvlText w:val="•"/>
      <w:lvlJc w:val="left"/>
      <w:pPr>
        <w:ind w:left="3928" w:hanging="173"/>
      </w:pPr>
      <w:rPr>
        <w:rFonts w:hint="default"/>
        <w:lang w:val="hr-HR" w:eastAsia="en-US" w:bidi="ar-SA"/>
      </w:rPr>
    </w:lvl>
    <w:lvl w:ilvl="5" w:tplc="513AB476">
      <w:numFmt w:val="bullet"/>
      <w:lvlText w:val="•"/>
      <w:lvlJc w:val="left"/>
      <w:pPr>
        <w:ind w:left="4835" w:hanging="173"/>
      </w:pPr>
      <w:rPr>
        <w:rFonts w:hint="default"/>
        <w:lang w:val="hr-HR" w:eastAsia="en-US" w:bidi="ar-SA"/>
      </w:rPr>
    </w:lvl>
    <w:lvl w:ilvl="6" w:tplc="CA7A44B4">
      <w:numFmt w:val="bullet"/>
      <w:lvlText w:val="•"/>
      <w:lvlJc w:val="left"/>
      <w:pPr>
        <w:ind w:left="5742" w:hanging="173"/>
      </w:pPr>
      <w:rPr>
        <w:rFonts w:hint="default"/>
        <w:lang w:val="hr-HR" w:eastAsia="en-US" w:bidi="ar-SA"/>
      </w:rPr>
    </w:lvl>
    <w:lvl w:ilvl="7" w:tplc="15F00FAA">
      <w:numFmt w:val="bullet"/>
      <w:lvlText w:val="•"/>
      <w:lvlJc w:val="left"/>
      <w:pPr>
        <w:ind w:left="6649" w:hanging="173"/>
      </w:pPr>
      <w:rPr>
        <w:rFonts w:hint="default"/>
        <w:lang w:val="hr-HR" w:eastAsia="en-US" w:bidi="ar-SA"/>
      </w:rPr>
    </w:lvl>
    <w:lvl w:ilvl="8" w:tplc="3738E426">
      <w:numFmt w:val="bullet"/>
      <w:lvlText w:val="•"/>
      <w:lvlJc w:val="left"/>
      <w:pPr>
        <w:ind w:left="7556" w:hanging="173"/>
      </w:pPr>
      <w:rPr>
        <w:rFonts w:hint="default"/>
        <w:lang w:val="hr-HR" w:eastAsia="en-US" w:bidi="ar-SA"/>
      </w:rPr>
    </w:lvl>
  </w:abstractNum>
  <w:abstractNum w:abstractNumId="260" w15:restartNumberingAfterBreak="0">
    <w:nsid w:val="70BA64BF"/>
    <w:multiLevelType w:val="hybridMultilevel"/>
    <w:tmpl w:val="6634411C"/>
    <w:lvl w:ilvl="0" w:tplc="1BC821EE">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26F29318">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8E084700">
      <w:numFmt w:val="bullet"/>
      <w:lvlText w:val="•"/>
      <w:lvlJc w:val="left"/>
      <w:pPr>
        <w:ind w:left="2759" w:hanging="360"/>
      </w:pPr>
      <w:rPr>
        <w:rFonts w:hint="default"/>
        <w:lang w:val="hr-HR" w:eastAsia="en-US" w:bidi="ar-SA"/>
      </w:rPr>
    </w:lvl>
    <w:lvl w:ilvl="3" w:tplc="50229152">
      <w:numFmt w:val="bullet"/>
      <w:lvlText w:val="•"/>
      <w:lvlJc w:val="left"/>
      <w:pPr>
        <w:ind w:left="3778" w:hanging="360"/>
      </w:pPr>
      <w:rPr>
        <w:rFonts w:hint="default"/>
        <w:lang w:val="hr-HR" w:eastAsia="en-US" w:bidi="ar-SA"/>
      </w:rPr>
    </w:lvl>
    <w:lvl w:ilvl="4" w:tplc="909C367C">
      <w:numFmt w:val="bullet"/>
      <w:lvlText w:val="•"/>
      <w:lvlJc w:val="left"/>
      <w:pPr>
        <w:ind w:left="4798" w:hanging="360"/>
      </w:pPr>
      <w:rPr>
        <w:rFonts w:hint="default"/>
        <w:lang w:val="hr-HR" w:eastAsia="en-US" w:bidi="ar-SA"/>
      </w:rPr>
    </w:lvl>
    <w:lvl w:ilvl="5" w:tplc="B336A0C8">
      <w:numFmt w:val="bullet"/>
      <w:lvlText w:val="•"/>
      <w:lvlJc w:val="left"/>
      <w:pPr>
        <w:ind w:left="5817" w:hanging="360"/>
      </w:pPr>
      <w:rPr>
        <w:rFonts w:hint="default"/>
        <w:lang w:val="hr-HR" w:eastAsia="en-US" w:bidi="ar-SA"/>
      </w:rPr>
    </w:lvl>
    <w:lvl w:ilvl="6" w:tplc="98E03B52">
      <w:numFmt w:val="bullet"/>
      <w:lvlText w:val="•"/>
      <w:lvlJc w:val="left"/>
      <w:pPr>
        <w:ind w:left="6837" w:hanging="360"/>
      </w:pPr>
      <w:rPr>
        <w:rFonts w:hint="default"/>
        <w:lang w:val="hr-HR" w:eastAsia="en-US" w:bidi="ar-SA"/>
      </w:rPr>
    </w:lvl>
    <w:lvl w:ilvl="7" w:tplc="3B883794">
      <w:numFmt w:val="bullet"/>
      <w:lvlText w:val="•"/>
      <w:lvlJc w:val="left"/>
      <w:pPr>
        <w:ind w:left="7856" w:hanging="360"/>
      </w:pPr>
      <w:rPr>
        <w:rFonts w:hint="default"/>
        <w:lang w:val="hr-HR" w:eastAsia="en-US" w:bidi="ar-SA"/>
      </w:rPr>
    </w:lvl>
    <w:lvl w:ilvl="8" w:tplc="84D45B12">
      <w:numFmt w:val="bullet"/>
      <w:lvlText w:val="•"/>
      <w:lvlJc w:val="left"/>
      <w:pPr>
        <w:ind w:left="8876" w:hanging="360"/>
      </w:pPr>
      <w:rPr>
        <w:rFonts w:hint="default"/>
        <w:lang w:val="hr-HR" w:eastAsia="en-US" w:bidi="ar-SA"/>
      </w:rPr>
    </w:lvl>
  </w:abstractNum>
  <w:abstractNum w:abstractNumId="261" w15:restartNumberingAfterBreak="0">
    <w:nsid w:val="71E369F1"/>
    <w:multiLevelType w:val="hybridMultilevel"/>
    <w:tmpl w:val="2C2E7092"/>
    <w:lvl w:ilvl="0" w:tplc="EB9C3F3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45066112">
      <w:numFmt w:val="bullet"/>
      <w:lvlText w:val="•"/>
      <w:lvlJc w:val="left"/>
      <w:pPr>
        <w:ind w:left="2261" w:hanging="285"/>
      </w:pPr>
      <w:rPr>
        <w:rFonts w:hint="default"/>
        <w:lang w:val="hr-HR" w:eastAsia="en-US" w:bidi="ar-SA"/>
      </w:rPr>
    </w:lvl>
    <w:lvl w:ilvl="2" w:tplc="5298F59E">
      <w:numFmt w:val="bullet"/>
      <w:lvlText w:val="•"/>
      <w:lvlJc w:val="left"/>
      <w:pPr>
        <w:ind w:left="3223" w:hanging="285"/>
      </w:pPr>
      <w:rPr>
        <w:rFonts w:hint="default"/>
        <w:lang w:val="hr-HR" w:eastAsia="en-US" w:bidi="ar-SA"/>
      </w:rPr>
    </w:lvl>
    <w:lvl w:ilvl="3" w:tplc="79A6759C">
      <w:numFmt w:val="bullet"/>
      <w:lvlText w:val="•"/>
      <w:lvlJc w:val="left"/>
      <w:pPr>
        <w:ind w:left="4184" w:hanging="285"/>
      </w:pPr>
      <w:rPr>
        <w:rFonts w:hint="default"/>
        <w:lang w:val="hr-HR" w:eastAsia="en-US" w:bidi="ar-SA"/>
      </w:rPr>
    </w:lvl>
    <w:lvl w:ilvl="4" w:tplc="511C2CF0">
      <w:numFmt w:val="bullet"/>
      <w:lvlText w:val="•"/>
      <w:lvlJc w:val="left"/>
      <w:pPr>
        <w:ind w:left="5146" w:hanging="285"/>
      </w:pPr>
      <w:rPr>
        <w:rFonts w:hint="default"/>
        <w:lang w:val="hr-HR" w:eastAsia="en-US" w:bidi="ar-SA"/>
      </w:rPr>
    </w:lvl>
    <w:lvl w:ilvl="5" w:tplc="379243DC">
      <w:numFmt w:val="bullet"/>
      <w:lvlText w:val="•"/>
      <w:lvlJc w:val="left"/>
      <w:pPr>
        <w:ind w:left="6107" w:hanging="285"/>
      </w:pPr>
      <w:rPr>
        <w:rFonts w:hint="default"/>
        <w:lang w:val="hr-HR" w:eastAsia="en-US" w:bidi="ar-SA"/>
      </w:rPr>
    </w:lvl>
    <w:lvl w:ilvl="6" w:tplc="BE8CB084">
      <w:numFmt w:val="bullet"/>
      <w:lvlText w:val="•"/>
      <w:lvlJc w:val="left"/>
      <w:pPr>
        <w:ind w:left="7069" w:hanging="285"/>
      </w:pPr>
      <w:rPr>
        <w:rFonts w:hint="default"/>
        <w:lang w:val="hr-HR" w:eastAsia="en-US" w:bidi="ar-SA"/>
      </w:rPr>
    </w:lvl>
    <w:lvl w:ilvl="7" w:tplc="611E1962">
      <w:numFmt w:val="bullet"/>
      <w:lvlText w:val="•"/>
      <w:lvlJc w:val="left"/>
      <w:pPr>
        <w:ind w:left="8030" w:hanging="285"/>
      </w:pPr>
      <w:rPr>
        <w:rFonts w:hint="default"/>
        <w:lang w:val="hr-HR" w:eastAsia="en-US" w:bidi="ar-SA"/>
      </w:rPr>
    </w:lvl>
    <w:lvl w:ilvl="8" w:tplc="05AAB0B6">
      <w:numFmt w:val="bullet"/>
      <w:lvlText w:val="•"/>
      <w:lvlJc w:val="left"/>
      <w:pPr>
        <w:ind w:left="8992" w:hanging="285"/>
      </w:pPr>
      <w:rPr>
        <w:rFonts w:hint="default"/>
        <w:lang w:val="hr-HR" w:eastAsia="en-US" w:bidi="ar-SA"/>
      </w:rPr>
    </w:lvl>
  </w:abstractNum>
  <w:abstractNum w:abstractNumId="262" w15:restartNumberingAfterBreak="0">
    <w:nsid w:val="71FC1E94"/>
    <w:multiLevelType w:val="hybridMultilevel"/>
    <w:tmpl w:val="87E61E22"/>
    <w:lvl w:ilvl="0" w:tplc="4372C4D6">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C15219BE">
      <w:numFmt w:val="bullet"/>
      <w:lvlText w:val="•"/>
      <w:lvlJc w:val="left"/>
      <w:pPr>
        <w:ind w:left="2261" w:hanging="285"/>
      </w:pPr>
      <w:rPr>
        <w:rFonts w:hint="default"/>
        <w:lang w:val="hr-HR" w:eastAsia="en-US" w:bidi="ar-SA"/>
      </w:rPr>
    </w:lvl>
    <w:lvl w:ilvl="2" w:tplc="EC9EFB3A">
      <w:numFmt w:val="bullet"/>
      <w:lvlText w:val="•"/>
      <w:lvlJc w:val="left"/>
      <w:pPr>
        <w:ind w:left="3223" w:hanging="285"/>
      </w:pPr>
      <w:rPr>
        <w:rFonts w:hint="default"/>
        <w:lang w:val="hr-HR" w:eastAsia="en-US" w:bidi="ar-SA"/>
      </w:rPr>
    </w:lvl>
    <w:lvl w:ilvl="3" w:tplc="869C6EC6">
      <w:numFmt w:val="bullet"/>
      <w:lvlText w:val="•"/>
      <w:lvlJc w:val="left"/>
      <w:pPr>
        <w:ind w:left="4184" w:hanging="285"/>
      </w:pPr>
      <w:rPr>
        <w:rFonts w:hint="default"/>
        <w:lang w:val="hr-HR" w:eastAsia="en-US" w:bidi="ar-SA"/>
      </w:rPr>
    </w:lvl>
    <w:lvl w:ilvl="4" w:tplc="096A87E2">
      <w:numFmt w:val="bullet"/>
      <w:lvlText w:val="•"/>
      <w:lvlJc w:val="left"/>
      <w:pPr>
        <w:ind w:left="5146" w:hanging="285"/>
      </w:pPr>
      <w:rPr>
        <w:rFonts w:hint="default"/>
        <w:lang w:val="hr-HR" w:eastAsia="en-US" w:bidi="ar-SA"/>
      </w:rPr>
    </w:lvl>
    <w:lvl w:ilvl="5" w:tplc="80AA6DFA">
      <w:numFmt w:val="bullet"/>
      <w:lvlText w:val="•"/>
      <w:lvlJc w:val="left"/>
      <w:pPr>
        <w:ind w:left="6107" w:hanging="285"/>
      </w:pPr>
      <w:rPr>
        <w:rFonts w:hint="default"/>
        <w:lang w:val="hr-HR" w:eastAsia="en-US" w:bidi="ar-SA"/>
      </w:rPr>
    </w:lvl>
    <w:lvl w:ilvl="6" w:tplc="8334FF34">
      <w:numFmt w:val="bullet"/>
      <w:lvlText w:val="•"/>
      <w:lvlJc w:val="left"/>
      <w:pPr>
        <w:ind w:left="7069" w:hanging="285"/>
      </w:pPr>
      <w:rPr>
        <w:rFonts w:hint="default"/>
        <w:lang w:val="hr-HR" w:eastAsia="en-US" w:bidi="ar-SA"/>
      </w:rPr>
    </w:lvl>
    <w:lvl w:ilvl="7" w:tplc="27149CF6">
      <w:numFmt w:val="bullet"/>
      <w:lvlText w:val="•"/>
      <w:lvlJc w:val="left"/>
      <w:pPr>
        <w:ind w:left="8030" w:hanging="285"/>
      </w:pPr>
      <w:rPr>
        <w:rFonts w:hint="default"/>
        <w:lang w:val="hr-HR" w:eastAsia="en-US" w:bidi="ar-SA"/>
      </w:rPr>
    </w:lvl>
    <w:lvl w:ilvl="8" w:tplc="F146C0DA">
      <w:numFmt w:val="bullet"/>
      <w:lvlText w:val="•"/>
      <w:lvlJc w:val="left"/>
      <w:pPr>
        <w:ind w:left="8992" w:hanging="285"/>
      </w:pPr>
      <w:rPr>
        <w:rFonts w:hint="default"/>
        <w:lang w:val="hr-HR" w:eastAsia="en-US" w:bidi="ar-SA"/>
      </w:rPr>
    </w:lvl>
  </w:abstractNum>
  <w:abstractNum w:abstractNumId="263" w15:restartNumberingAfterBreak="0">
    <w:nsid w:val="720D2C3F"/>
    <w:multiLevelType w:val="hybridMultilevel"/>
    <w:tmpl w:val="2CE47CCA"/>
    <w:lvl w:ilvl="0" w:tplc="C4D008A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7B2021D4">
      <w:numFmt w:val="bullet"/>
      <w:lvlText w:val="•"/>
      <w:lvlJc w:val="left"/>
      <w:pPr>
        <w:ind w:left="2261" w:hanging="285"/>
      </w:pPr>
      <w:rPr>
        <w:rFonts w:hint="default"/>
        <w:lang w:val="hr-HR" w:eastAsia="en-US" w:bidi="ar-SA"/>
      </w:rPr>
    </w:lvl>
    <w:lvl w:ilvl="2" w:tplc="27486064">
      <w:numFmt w:val="bullet"/>
      <w:lvlText w:val="•"/>
      <w:lvlJc w:val="left"/>
      <w:pPr>
        <w:ind w:left="3223" w:hanging="285"/>
      </w:pPr>
      <w:rPr>
        <w:rFonts w:hint="default"/>
        <w:lang w:val="hr-HR" w:eastAsia="en-US" w:bidi="ar-SA"/>
      </w:rPr>
    </w:lvl>
    <w:lvl w:ilvl="3" w:tplc="65923180">
      <w:numFmt w:val="bullet"/>
      <w:lvlText w:val="•"/>
      <w:lvlJc w:val="left"/>
      <w:pPr>
        <w:ind w:left="4184" w:hanging="285"/>
      </w:pPr>
      <w:rPr>
        <w:rFonts w:hint="default"/>
        <w:lang w:val="hr-HR" w:eastAsia="en-US" w:bidi="ar-SA"/>
      </w:rPr>
    </w:lvl>
    <w:lvl w:ilvl="4" w:tplc="542A4D46">
      <w:numFmt w:val="bullet"/>
      <w:lvlText w:val="•"/>
      <w:lvlJc w:val="left"/>
      <w:pPr>
        <w:ind w:left="5146" w:hanging="285"/>
      </w:pPr>
      <w:rPr>
        <w:rFonts w:hint="default"/>
        <w:lang w:val="hr-HR" w:eastAsia="en-US" w:bidi="ar-SA"/>
      </w:rPr>
    </w:lvl>
    <w:lvl w:ilvl="5" w:tplc="07F6BCB4">
      <w:numFmt w:val="bullet"/>
      <w:lvlText w:val="•"/>
      <w:lvlJc w:val="left"/>
      <w:pPr>
        <w:ind w:left="6107" w:hanging="285"/>
      </w:pPr>
      <w:rPr>
        <w:rFonts w:hint="default"/>
        <w:lang w:val="hr-HR" w:eastAsia="en-US" w:bidi="ar-SA"/>
      </w:rPr>
    </w:lvl>
    <w:lvl w:ilvl="6" w:tplc="E3C8F588">
      <w:numFmt w:val="bullet"/>
      <w:lvlText w:val="•"/>
      <w:lvlJc w:val="left"/>
      <w:pPr>
        <w:ind w:left="7069" w:hanging="285"/>
      </w:pPr>
      <w:rPr>
        <w:rFonts w:hint="default"/>
        <w:lang w:val="hr-HR" w:eastAsia="en-US" w:bidi="ar-SA"/>
      </w:rPr>
    </w:lvl>
    <w:lvl w:ilvl="7" w:tplc="E5BC2250">
      <w:numFmt w:val="bullet"/>
      <w:lvlText w:val="•"/>
      <w:lvlJc w:val="left"/>
      <w:pPr>
        <w:ind w:left="8030" w:hanging="285"/>
      </w:pPr>
      <w:rPr>
        <w:rFonts w:hint="default"/>
        <w:lang w:val="hr-HR" w:eastAsia="en-US" w:bidi="ar-SA"/>
      </w:rPr>
    </w:lvl>
    <w:lvl w:ilvl="8" w:tplc="D4DA27E6">
      <w:numFmt w:val="bullet"/>
      <w:lvlText w:val="•"/>
      <w:lvlJc w:val="left"/>
      <w:pPr>
        <w:ind w:left="8992" w:hanging="285"/>
      </w:pPr>
      <w:rPr>
        <w:rFonts w:hint="default"/>
        <w:lang w:val="hr-HR" w:eastAsia="en-US" w:bidi="ar-SA"/>
      </w:rPr>
    </w:lvl>
  </w:abstractNum>
  <w:abstractNum w:abstractNumId="264" w15:restartNumberingAfterBreak="0">
    <w:nsid w:val="726613D5"/>
    <w:multiLevelType w:val="hybridMultilevel"/>
    <w:tmpl w:val="250487C8"/>
    <w:lvl w:ilvl="0" w:tplc="A2507F32">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3B2C6C18">
      <w:numFmt w:val="bullet"/>
      <w:lvlText w:val="•"/>
      <w:lvlJc w:val="left"/>
      <w:pPr>
        <w:ind w:left="2261" w:hanging="285"/>
      </w:pPr>
      <w:rPr>
        <w:rFonts w:hint="default"/>
        <w:lang w:val="hr-HR" w:eastAsia="en-US" w:bidi="ar-SA"/>
      </w:rPr>
    </w:lvl>
    <w:lvl w:ilvl="2" w:tplc="33443B9A">
      <w:numFmt w:val="bullet"/>
      <w:lvlText w:val="•"/>
      <w:lvlJc w:val="left"/>
      <w:pPr>
        <w:ind w:left="3223" w:hanging="285"/>
      </w:pPr>
      <w:rPr>
        <w:rFonts w:hint="default"/>
        <w:lang w:val="hr-HR" w:eastAsia="en-US" w:bidi="ar-SA"/>
      </w:rPr>
    </w:lvl>
    <w:lvl w:ilvl="3" w:tplc="101EB08E">
      <w:numFmt w:val="bullet"/>
      <w:lvlText w:val="•"/>
      <w:lvlJc w:val="left"/>
      <w:pPr>
        <w:ind w:left="4184" w:hanging="285"/>
      </w:pPr>
      <w:rPr>
        <w:rFonts w:hint="default"/>
        <w:lang w:val="hr-HR" w:eastAsia="en-US" w:bidi="ar-SA"/>
      </w:rPr>
    </w:lvl>
    <w:lvl w:ilvl="4" w:tplc="B3E6ED00">
      <w:numFmt w:val="bullet"/>
      <w:lvlText w:val="•"/>
      <w:lvlJc w:val="left"/>
      <w:pPr>
        <w:ind w:left="5146" w:hanging="285"/>
      </w:pPr>
      <w:rPr>
        <w:rFonts w:hint="default"/>
        <w:lang w:val="hr-HR" w:eastAsia="en-US" w:bidi="ar-SA"/>
      </w:rPr>
    </w:lvl>
    <w:lvl w:ilvl="5" w:tplc="A19A00DE">
      <w:numFmt w:val="bullet"/>
      <w:lvlText w:val="•"/>
      <w:lvlJc w:val="left"/>
      <w:pPr>
        <w:ind w:left="6107" w:hanging="285"/>
      </w:pPr>
      <w:rPr>
        <w:rFonts w:hint="default"/>
        <w:lang w:val="hr-HR" w:eastAsia="en-US" w:bidi="ar-SA"/>
      </w:rPr>
    </w:lvl>
    <w:lvl w:ilvl="6" w:tplc="B8426FB8">
      <w:numFmt w:val="bullet"/>
      <w:lvlText w:val="•"/>
      <w:lvlJc w:val="left"/>
      <w:pPr>
        <w:ind w:left="7069" w:hanging="285"/>
      </w:pPr>
      <w:rPr>
        <w:rFonts w:hint="default"/>
        <w:lang w:val="hr-HR" w:eastAsia="en-US" w:bidi="ar-SA"/>
      </w:rPr>
    </w:lvl>
    <w:lvl w:ilvl="7" w:tplc="7432FBFC">
      <w:numFmt w:val="bullet"/>
      <w:lvlText w:val="•"/>
      <w:lvlJc w:val="left"/>
      <w:pPr>
        <w:ind w:left="8030" w:hanging="285"/>
      </w:pPr>
      <w:rPr>
        <w:rFonts w:hint="default"/>
        <w:lang w:val="hr-HR" w:eastAsia="en-US" w:bidi="ar-SA"/>
      </w:rPr>
    </w:lvl>
    <w:lvl w:ilvl="8" w:tplc="AC4E9DEE">
      <w:numFmt w:val="bullet"/>
      <w:lvlText w:val="•"/>
      <w:lvlJc w:val="left"/>
      <w:pPr>
        <w:ind w:left="8992" w:hanging="285"/>
      </w:pPr>
      <w:rPr>
        <w:rFonts w:hint="default"/>
        <w:lang w:val="hr-HR" w:eastAsia="en-US" w:bidi="ar-SA"/>
      </w:rPr>
    </w:lvl>
  </w:abstractNum>
  <w:abstractNum w:abstractNumId="265" w15:restartNumberingAfterBreak="0">
    <w:nsid w:val="72A7524F"/>
    <w:multiLevelType w:val="hybridMultilevel"/>
    <w:tmpl w:val="B994E8A4"/>
    <w:lvl w:ilvl="0" w:tplc="9F96DF8E">
      <w:numFmt w:val="bullet"/>
      <w:lvlText w:val="-"/>
      <w:lvlJc w:val="left"/>
      <w:pPr>
        <w:ind w:left="1137" w:hanging="173"/>
      </w:pPr>
      <w:rPr>
        <w:rFonts w:ascii="Garamond" w:eastAsia="Garamond" w:hAnsi="Garamond" w:cs="Garamond" w:hint="default"/>
        <w:spacing w:val="0"/>
        <w:w w:val="99"/>
        <w:lang w:val="hr-HR" w:eastAsia="en-US" w:bidi="ar-SA"/>
      </w:rPr>
    </w:lvl>
    <w:lvl w:ilvl="1" w:tplc="F058FB76">
      <w:numFmt w:val="bullet"/>
      <w:lvlText w:val="•"/>
      <w:lvlJc w:val="left"/>
      <w:pPr>
        <w:ind w:left="2117" w:hanging="173"/>
      </w:pPr>
      <w:rPr>
        <w:rFonts w:hint="default"/>
        <w:lang w:val="hr-HR" w:eastAsia="en-US" w:bidi="ar-SA"/>
      </w:rPr>
    </w:lvl>
    <w:lvl w:ilvl="2" w:tplc="9CAAAE02">
      <w:numFmt w:val="bullet"/>
      <w:lvlText w:val="•"/>
      <w:lvlJc w:val="left"/>
      <w:pPr>
        <w:ind w:left="3095" w:hanging="173"/>
      </w:pPr>
      <w:rPr>
        <w:rFonts w:hint="default"/>
        <w:lang w:val="hr-HR" w:eastAsia="en-US" w:bidi="ar-SA"/>
      </w:rPr>
    </w:lvl>
    <w:lvl w:ilvl="3" w:tplc="0778E348">
      <w:numFmt w:val="bullet"/>
      <w:lvlText w:val="•"/>
      <w:lvlJc w:val="left"/>
      <w:pPr>
        <w:ind w:left="4072" w:hanging="173"/>
      </w:pPr>
      <w:rPr>
        <w:rFonts w:hint="default"/>
        <w:lang w:val="hr-HR" w:eastAsia="en-US" w:bidi="ar-SA"/>
      </w:rPr>
    </w:lvl>
    <w:lvl w:ilvl="4" w:tplc="C40A5890">
      <w:numFmt w:val="bullet"/>
      <w:lvlText w:val="•"/>
      <w:lvlJc w:val="left"/>
      <w:pPr>
        <w:ind w:left="5050" w:hanging="173"/>
      </w:pPr>
      <w:rPr>
        <w:rFonts w:hint="default"/>
        <w:lang w:val="hr-HR" w:eastAsia="en-US" w:bidi="ar-SA"/>
      </w:rPr>
    </w:lvl>
    <w:lvl w:ilvl="5" w:tplc="0870EC02">
      <w:numFmt w:val="bullet"/>
      <w:lvlText w:val="•"/>
      <w:lvlJc w:val="left"/>
      <w:pPr>
        <w:ind w:left="6027" w:hanging="173"/>
      </w:pPr>
      <w:rPr>
        <w:rFonts w:hint="default"/>
        <w:lang w:val="hr-HR" w:eastAsia="en-US" w:bidi="ar-SA"/>
      </w:rPr>
    </w:lvl>
    <w:lvl w:ilvl="6" w:tplc="8D6A81F2">
      <w:numFmt w:val="bullet"/>
      <w:lvlText w:val="•"/>
      <w:lvlJc w:val="left"/>
      <w:pPr>
        <w:ind w:left="7005" w:hanging="173"/>
      </w:pPr>
      <w:rPr>
        <w:rFonts w:hint="default"/>
        <w:lang w:val="hr-HR" w:eastAsia="en-US" w:bidi="ar-SA"/>
      </w:rPr>
    </w:lvl>
    <w:lvl w:ilvl="7" w:tplc="AC70EAA6">
      <w:numFmt w:val="bullet"/>
      <w:lvlText w:val="•"/>
      <w:lvlJc w:val="left"/>
      <w:pPr>
        <w:ind w:left="7982" w:hanging="173"/>
      </w:pPr>
      <w:rPr>
        <w:rFonts w:hint="default"/>
        <w:lang w:val="hr-HR" w:eastAsia="en-US" w:bidi="ar-SA"/>
      </w:rPr>
    </w:lvl>
    <w:lvl w:ilvl="8" w:tplc="739811D8">
      <w:numFmt w:val="bullet"/>
      <w:lvlText w:val="•"/>
      <w:lvlJc w:val="left"/>
      <w:pPr>
        <w:ind w:left="8960" w:hanging="173"/>
      </w:pPr>
      <w:rPr>
        <w:rFonts w:hint="default"/>
        <w:lang w:val="hr-HR" w:eastAsia="en-US" w:bidi="ar-SA"/>
      </w:rPr>
    </w:lvl>
  </w:abstractNum>
  <w:abstractNum w:abstractNumId="266" w15:restartNumberingAfterBreak="0">
    <w:nsid w:val="72AD19C9"/>
    <w:multiLevelType w:val="hybridMultilevel"/>
    <w:tmpl w:val="B13004D2"/>
    <w:lvl w:ilvl="0" w:tplc="3BBAC51C">
      <w:numFmt w:val="bullet"/>
      <w:lvlText w:val="-"/>
      <w:lvlJc w:val="left"/>
      <w:pPr>
        <w:ind w:left="301" w:hanging="173"/>
      </w:pPr>
      <w:rPr>
        <w:rFonts w:ascii="Arial Narrow" w:eastAsia="Arial Narrow" w:hAnsi="Arial Narrow" w:cs="Arial Narrow" w:hint="default"/>
        <w:b w:val="0"/>
        <w:bCs w:val="0"/>
        <w:i w:val="0"/>
        <w:iCs w:val="0"/>
        <w:spacing w:val="0"/>
        <w:w w:val="99"/>
        <w:sz w:val="22"/>
        <w:szCs w:val="22"/>
        <w:lang w:val="hr-HR" w:eastAsia="en-US" w:bidi="ar-SA"/>
      </w:rPr>
    </w:lvl>
    <w:lvl w:ilvl="1" w:tplc="46CA28BE">
      <w:numFmt w:val="bullet"/>
      <w:lvlText w:val="•"/>
      <w:lvlJc w:val="left"/>
      <w:pPr>
        <w:ind w:left="1207" w:hanging="173"/>
      </w:pPr>
      <w:rPr>
        <w:rFonts w:hint="default"/>
        <w:lang w:val="hr-HR" w:eastAsia="en-US" w:bidi="ar-SA"/>
      </w:rPr>
    </w:lvl>
    <w:lvl w:ilvl="2" w:tplc="5CA8262A">
      <w:numFmt w:val="bullet"/>
      <w:lvlText w:val="•"/>
      <w:lvlJc w:val="left"/>
      <w:pPr>
        <w:ind w:left="2114" w:hanging="173"/>
      </w:pPr>
      <w:rPr>
        <w:rFonts w:hint="default"/>
        <w:lang w:val="hr-HR" w:eastAsia="en-US" w:bidi="ar-SA"/>
      </w:rPr>
    </w:lvl>
    <w:lvl w:ilvl="3" w:tplc="6A1897AC">
      <w:numFmt w:val="bullet"/>
      <w:lvlText w:val="•"/>
      <w:lvlJc w:val="left"/>
      <w:pPr>
        <w:ind w:left="3021" w:hanging="173"/>
      </w:pPr>
      <w:rPr>
        <w:rFonts w:hint="default"/>
        <w:lang w:val="hr-HR" w:eastAsia="en-US" w:bidi="ar-SA"/>
      </w:rPr>
    </w:lvl>
    <w:lvl w:ilvl="4" w:tplc="140A1C5C">
      <w:numFmt w:val="bullet"/>
      <w:lvlText w:val="•"/>
      <w:lvlJc w:val="left"/>
      <w:pPr>
        <w:ind w:left="3928" w:hanging="173"/>
      </w:pPr>
      <w:rPr>
        <w:rFonts w:hint="default"/>
        <w:lang w:val="hr-HR" w:eastAsia="en-US" w:bidi="ar-SA"/>
      </w:rPr>
    </w:lvl>
    <w:lvl w:ilvl="5" w:tplc="74F20592">
      <w:numFmt w:val="bullet"/>
      <w:lvlText w:val="•"/>
      <w:lvlJc w:val="left"/>
      <w:pPr>
        <w:ind w:left="4835" w:hanging="173"/>
      </w:pPr>
      <w:rPr>
        <w:rFonts w:hint="default"/>
        <w:lang w:val="hr-HR" w:eastAsia="en-US" w:bidi="ar-SA"/>
      </w:rPr>
    </w:lvl>
    <w:lvl w:ilvl="6" w:tplc="3530D3A0">
      <w:numFmt w:val="bullet"/>
      <w:lvlText w:val="•"/>
      <w:lvlJc w:val="left"/>
      <w:pPr>
        <w:ind w:left="5742" w:hanging="173"/>
      </w:pPr>
      <w:rPr>
        <w:rFonts w:hint="default"/>
        <w:lang w:val="hr-HR" w:eastAsia="en-US" w:bidi="ar-SA"/>
      </w:rPr>
    </w:lvl>
    <w:lvl w:ilvl="7" w:tplc="375421E2">
      <w:numFmt w:val="bullet"/>
      <w:lvlText w:val="•"/>
      <w:lvlJc w:val="left"/>
      <w:pPr>
        <w:ind w:left="6649" w:hanging="173"/>
      </w:pPr>
      <w:rPr>
        <w:rFonts w:hint="default"/>
        <w:lang w:val="hr-HR" w:eastAsia="en-US" w:bidi="ar-SA"/>
      </w:rPr>
    </w:lvl>
    <w:lvl w:ilvl="8" w:tplc="537AC00C">
      <w:numFmt w:val="bullet"/>
      <w:lvlText w:val="•"/>
      <w:lvlJc w:val="left"/>
      <w:pPr>
        <w:ind w:left="7556" w:hanging="173"/>
      </w:pPr>
      <w:rPr>
        <w:rFonts w:hint="default"/>
        <w:lang w:val="hr-HR" w:eastAsia="en-US" w:bidi="ar-SA"/>
      </w:rPr>
    </w:lvl>
  </w:abstractNum>
  <w:abstractNum w:abstractNumId="267" w15:restartNumberingAfterBreak="0">
    <w:nsid w:val="73171D35"/>
    <w:multiLevelType w:val="hybridMultilevel"/>
    <w:tmpl w:val="40D0E3F4"/>
    <w:lvl w:ilvl="0" w:tplc="CB1EBFBC">
      <w:numFmt w:val="bullet"/>
      <w:lvlText w:val="-"/>
      <w:lvlJc w:val="left"/>
      <w:pPr>
        <w:ind w:left="1298" w:hanging="285"/>
      </w:pPr>
      <w:rPr>
        <w:rFonts w:ascii="Arial Narrow" w:eastAsia="Arial Narrow" w:hAnsi="Arial Narrow" w:cs="Arial Narrow" w:hint="default"/>
        <w:b w:val="0"/>
        <w:bCs w:val="0"/>
        <w:i w:val="0"/>
        <w:iCs w:val="0"/>
        <w:spacing w:val="0"/>
        <w:w w:val="99"/>
        <w:sz w:val="22"/>
        <w:szCs w:val="22"/>
        <w:lang w:val="hr-HR" w:eastAsia="en-US" w:bidi="ar-SA"/>
      </w:rPr>
    </w:lvl>
    <w:lvl w:ilvl="1" w:tplc="15D01640">
      <w:numFmt w:val="bullet"/>
      <w:lvlText w:val="•"/>
      <w:lvlJc w:val="left"/>
      <w:pPr>
        <w:ind w:left="2261" w:hanging="285"/>
      </w:pPr>
      <w:rPr>
        <w:rFonts w:hint="default"/>
        <w:lang w:val="hr-HR" w:eastAsia="en-US" w:bidi="ar-SA"/>
      </w:rPr>
    </w:lvl>
    <w:lvl w:ilvl="2" w:tplc="E84C72CE">
      <w:numFmt w:val="bullet"/>
      <w:lvlText w:val="•"/>
      <w:lvlJc w:val="left"/>
      <w:pPr>
        <w:ind w:left="3223" w:hanging="285"/>
      </w:pPr>
      <w:rPr>
        <w:rFonts w:hint="default"/>
        <w:lang w:val="hr-HR" w:eastAsia="en-US" w:bidi="ar-SA"/>
      </w:rPr>
    </w:lvl>
    <w:lvl w:ilvl="3" w:tplc="D804A1A2">
      <w:numFmt w:val="bullet"/>
      <w:lvlText w:val="•"/>
      <w:lvlJc w:val="left"/>
      <w:pPr>
        <w:ind w:left="4184" w:hanging="285"/>
      </w:pPr>
      <w:rPr>
        <w:rFonts w:hint="default"/>
        <w:lang w:val="hr-HR" w:eastAsia="en-US" w:bidi="ar-SA"/>
      </w:rPr>
    </w:lvl>
    <w:lvl w:ilvl="4" w:tplc="4992E69C">
      <w:numFmt w:val="bullet"/>
      <w:lvlText w:val="•"/>
      <w:lvlJc w:val="left"/>
      <w:pPr>
        <w:ind w:left="5146" w:hanging="285"/>
      </w:pPr>
      <w:rPr>
        <w:rFonts w:hint="default"/>
        <w:lang w:val="hr-HR" w:eastAsia="en-US" w:bidi="ar-SA"/>
      </w:rPr>
    </w:lvl>
    <w:lvl w:ilvl="5" w:tplc="89FCF9FE">
      <w:numFmt w:val="bullet"/>
      <w:lvlText w:val="•"/>
      <w:lvlJc w:val="left"/>
      <w:pPr>
        <w:ind w:left="6107" w:hanging="285"/>
      </w:pPr>
      <w:rPr>
        <w:rFonts w:hint="default"/>
        <w:lang w:val="hr-HR" w:eastAsia="en-US" w:bidi="ar-SA"/>
      </w:rPr>
    </w:lvl>
    <w:lvl w:ilvl="6" w:tplc="424CED40">
      <w:numFmt w:val="bullet"/>
      <w:lvlText w:val="•"/>
      <w:lvlJc w:val="left"/>
      <w:pPr>
        <w:ind w:left="7069" w:hanging="285"/>
      </w:pPr>
      <w:rPr>
        <w:rFonts w:hint="default"/>
        <w:lang w:val="hr-HR" w:eastAsia="en-US" w:bidi="ar-SA"/>
      </w:rPr>
    </w:lvl>
    <w:lvl w:ilvl="7" w:tplc="5C106E22">
      <w:numFmt w:val="bullet"/>
      <w:lvlText w:val="•"/>
      <w:lvlJc w:val="left"/>
      <w:pPr>
        <w:ind w:left="8030" w:hanging="285"/>
      </w:pPr>
      <w:rPr>
        <w:rFonts w:hint="default"/>
        <w:lang w:val="hr-HR" w:eastAsia="en-US" w:bidi="ar-SA"/>
      </w:rPr>
    </w:lvl>
    <w:lvl w:ilvl="8" w:tplc="AD5C1836">
      <w:numFmt w:val="bullet"/>
      <w:lvlText w:val="•"/>
      <w:lvlJc w:val="left"/>
      <w:pPr>
        <w:ind w:left="8992" w:hanging="285"/>
      </w:pPr>
      <w:rPr>
        <w:rFonts w:hint="default"/>
        <w:lang w:val="hr-HR" w:eastAsia="en-US" w:bidi="ar-SA"/>
      </w:rPr>
    </w:lvl>
  </w:abstractNum>
  <w:abstractNum w:abstractNumId="268" w15:restartNumberingAfterBreak="0">
    <w:nsid w:val="736F3B6A"/>
    <w:multiLevelType w:val="hybridMultilevel"/>
    <w:tmpl w:val="3FE4891E"/>
    <w:lvl w:ilvl="0" w:tplc="A71C514C">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58D8B01E">
      <w:numFmt w:val="bullet"/>
      <w:lvlText w:val="•"/>
      <w:lvlJc w:val="left"/>
      <w:pPr>
        <w:ind w:left="2261" w:hanging="285"/>
      </w:pPr>
      <w:rPr>
        <w:rFonts w:hint="default"/>
        <w:lang w:val="hr-HR" w:eastAsia="en-US" w:bidi="ar-SA"/>
      </w:rPr>
    </w:lvl>
    <w:lvl w:ilvl="2" w:tplc="EBE8E860">
      <w:numFmt w:val="bullet"/>
      <w:lvlText w:val="•"/>
      <w:lvlJc w:val="left"/>
      <w:pPr>
        <w:ind w:left="3223" w:hanging="285"/>
      </w:pPr>
      <w:rPr>
        <w:rFonts w:hint="default"/>
        <w:lang w:val="hr-HR" w:eastAsia="en-US" w:bidi="ar-SA"/>
      </w:rPr>
    </w:lvl>
    <w:lvl w:ilvl="3" w:tplc="5504FC20">
      <w:numFmt w:val="bullet"/>
      <w:lvlText w:val="•"/>
      <w:lvlJc w:val="left"/>
      <w:pPr>
        <w:ind w:left="4184" w:hanging="285"/>
      </w:pPr>
      <w:rPr>
        <w:rFonts w:hint="default"/>
        <w:lang w:val="hr-HR" w:eastAsia="en-US" w:bidi="ar-SA"/>
      </w:rPr>
    </w:lvl>
    <w:lvl w:ilvl="4" w:tplc="10806408">
      <w:numFmt w:val="bullet"/>
      <w:lvlText w:val="•"/>
      <w:lvlJc w:val="left"/>
      <w:pPr>
        <w:ind w:left="5146" w:hanging="285"/>
      </w:pPr>
      <w:rPr>
        <w:rFonts w:hint="default"/>
        <w:lang w:val="hr-HR" w:eastAsia="en-US" w:bidi="ar-SA"/>
      </w:rPr>
    </w:lvl>
    <w:lvl w:ilvl="5" w:tplc="1BD07A82">
      <w:numFmt w:val="bullet"/>
      <w:lvlText w:val="•"/>
      <w:lvlJc w:val="left"/>
      <w:pPr>
        <w:ind w:left="6107" w:hanging="285"/>
      </w:pPr>
      <w:rPr>
        <w:rFonts w:hint="default"/>
        <w:lang w:val="hr-HR" w:eastAsia="en-US" w:bidi="ar-SA"/>
      </w:rPr>
    </w:lvl>
    <w:lvl w:ilvl="6" w:tplc="33281618">
      <w:numFmt w:val="bullet"/>
      <w:lvlText w:val="•"/>
      <w:lvlJc w:val="left"/>
      <w:pPr>
        <w:ind w:left="7069" w:hanging="285"/>
      </w:pPr>
      <w:rPr>
        <w:rFonts w:hint="default"/>
        <w:lang w:val="hr-HR" w:eastAsia="en-US" w:bidi="ar-SA"/>
      </w:rPr>
    </w:lvl>
    <w:lvl w:ilvl="7" w:tplc="EC3C44C6">
      <w:numFmt w:val="bullet"/>
      <w:lvlText w:val="•"/>
      <w:lvlJc w:val="left"/>
      <w:pPr>
        <w:ind w:left="8030" w:hanging="285"/>
      </w:pPr>
      <w:rPr>
        <w:rFonts w:hint="default"/>
        <w:lang w:val="hr-HR" w:eastAsia="en-US" w:bidi="ar-SA"/>
      </w:rPr>
    </w:lvl>
    <w:lvl w:ilvl="8" w:tplc="C428E452">
      <w:numFmt w:val="bullet"/>
      <w:lvlText w:val="•"/>
      <w:lvlJc w:val="left"/>
      <w:pPr>
        <w:ind w:left="8992" w:hanging="285"/>
      </w:pPr>
      <w:rPr>
        <w:rFonts w:hint="default"/>
        <w:lang w:val="hr-HR" w:eastAsia="en-US" w:bidi="ar-SA"/>
      </w:rPr>
    </w:lvl>
  </w:abstractNum>
  <w:abstractNum w:abstractNumId="269" w15:restartNumberingAfterBreak="0">
    <w:nsid w:val="737B7C5B"/>
    <w:multiLevelType w:val="hybridMultilevel"/>
    <w:tmpl w:val="E4D2E12C"/>
    <w:lvl w:ilvl="0" w:tplc="CF267F28">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A3544B96">
      <w:numFmt w:val="bullet"/>
      <w:lvlText w:val="•"/>
      <w:lvlJc w:val="left"/>
      <w:pPr>
        <w:ind w:left="2261" w:hanging="285"/>
      </w:pPr>
      <w:rPr>
        <w:rFonts w:hint="default"/>
        <w:lang w:val="hr-HR" w:eastAsia="en-US" w:bidi="ar-SA"/>
      </w:rPr>
    </w:lvl>
    <w:lvl w:ilvl="2" w:tplc="12220F76">
      <w:numFmt w:val="bullet"/>
      <w:lvlText w:val="•"/>
      <w:lvlJc w:val="left"/>
      <w:pPr>
        <w:ind w:left="3223" w:hanging="285"/>
      </w:pPr>
      <w:rPr>
        <w:rFonts w:hint="default"/>
        <w:lang w:val="hr-HR" w:eastAsia="en-US" w:bidi="ar-SA"/>
      </w:rPr>
    </w:lvl>
    <w:lvl w:ilvl="3" w:tplc="619060B4">
      <w:numFmt w:val="bullet"/>
      <w:lvlText w:val="•"/>
      <w:lvlJc w:val="left"/>
      <w:pPr>
        <w:ind w:left="4184" w:hanging="285"/>
      </w:pPr>
      <w:rPr>
        <w:rFonts w:hint="default"/>
        <w:lang w:val="hr-HR" w:eastAsia="en-US" w:bidi="ar-SA"/>
      </w:rPr>
    </w:lvl>
    <w:lvl w:ilvl="4" w:tplc="6C14DB32">
      <w:numFmt w:val="bullet"/>
      <w:lvlText w:val="•"/>
      <w:lvlJc w:val="left"/>
      <w:pPr>
        <w:ind w:left="5146" w:hanging="285"/>
      </w:pPr>
      <w:rPr>
        <w:rFonts w:hint="default"/>
        <w:lang w:val="hr-HR" w:eastAsia="en-US" w:bidi="ar-SA"/>
      </w:rPr>
    </w:lvl>
    <w:lvl w:ilvl="5" w:tplc="A9CEC4A0">
      <w:numFmt w:val="bullet"/>
      <w:lvlText w:val="•"/>
      <w:lvlJc w:val="left"/>
      <w:pPr>
        <w:ind w:left="6107" w:hanging="285"/>
      </w:pPr>
      <w:rPr>
        <w:rFonts w:hint="default"/>
        <w:lang w:val="hr-HR" w:eastAsia="en-US" w:bidi="ar-SA"/>
      </w:rPr>
    </w:lvl>
    <w:lvl w:ilvl="6" w:tplc="A6F21C26">
      <w:numFmt w:val="bullet"/>
      <w:lvlText w:val="•"/>
      <w:lvlJc w:val="left"/>
      <w:pPr>
        <w:ind w:left="7069" w:hanging="285"/>
      </w:pPr>
      <w:rPr>
        <w:rFonts w:hint="default"/>
        <w:lang w:val="hr-HR" w:eastAsia="en-US" w:bidi="ar-SA"/>
      </w:rPr>
    </w:lvl>
    <w:lvl w:ilvl="7" w:tplc="54BE8C2A">
      <w:numFmt w:val="bullet"/>
      <w:lvlText w:val="•"/>
      <w:lvlJc w:val="left"/>
      <w:pPr>
        <w:ind w:left="8030" w:hanging="285"/>
      </w:pPr>
      <w:rPr>
        <w:rFonts w:hint="default"/>
        <w:lang w:val="hr-HR" w:eastAsia="en-US" w:bidi="ar-SA"/>
      </w:rPr>
    </w:lvl>
    <w:lvl w:ilvl="8" w:tplc="CC927B70">
      <w:numFmt w:val="bullet"/>
      <w:lvlText w:val="•"/>
      <w:lvlJc w:val="left"/>
      <w:pPr>
        <w:ind w:left="8992" w:hanging="285"/>
      </w:pPr>
      <w:rPr>
        <w:rFonts w:hint="default"/>
        <w:lang w:val="hr-HR" w:eastAsia="en-US" w:bidi="ar-SA"/>
      </w:rPr>
    </w:lvl>
  </w:abstractNum>
  <w:abstractNum w:abstractNumId="270" w15:restartNumberingAfterBreak="0">
    <w:nsid w:val="73B65FB5"/>
    <w:multiLevelType w:val="hybridMultilevel"/>
    <w:tmpl w:val="EBF84620"/>
    <w:lvl w:ilvl="0" w:tplc="87BA6FF2">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1F4020BA">
      <w:start w:val="1"/>
      <w:numFmt w:val="decimal"/>
      <w:lvlText w:val="%2."/>
      <w:lvlJc w:val="left"/>
      <w:pPr>
        <w:ind w:left="209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E8E42776">
      <w:numFmt w:val="bullet"/>
      <w:lvlText w:val="•"/>
      <w:lvlJc w:val="left"/>
      <w:pPr>
        <w:ind w:left="3079" w:hanging="360"/>
      </w:pPr>
      <w:rPr>
        <w:rFonts w:hint="default"/>
        <w:lang w:val="hr-HR" w:eastAsia="en-US" w:bidi="ar-SA"/>
      </w:rPr>
    </w:lvl>
    <w:lvl w:ilvl="3" w:tplc="67826CCE">
      <w:numFmt w:val="bullet"/>
      <w:lvlText w:val="•"/>
      <w:lvlJc w:val="left"/>
      <w:pPr>
        <w:ind w:left="4058" w:hanging="360"/>
      </w:pPr>
      <w:rPr>
        <w:rFonts w:hint="default"/>
        <w:lang w:val="hr-HR" w:eastAsia="en-US" w:bidi="ar-SA"/>
      </w:rPr>
    </w:lvl>
    <w:lvl w:ilvl="4" w:tplc="79345DE2">
      <w:numFmt w:val="bullet"/>
      <w:lvlText w:val="•"/>
      <w:lvlJc w:val="left"/>
      <w:pPr>
        <w:ind w:left="5038" w:hanging="360"/>
      </w:pPr>
      <w:rPr>
        <w:rFonts w:hint="default"/>
        <w:lang w:val="hr-HR" w:eastAsia="en-US" w:bidi="ar-SA"/>
      </w:rPr>
    </w:lvl>
    <w:lvl w:ilvl="5" w:tplc="166CA986">
      <w:numFmt w:val="bullet"/>
      <w:lvlText w:val="•"/>
      <w:lvlJc w:val="left"/>
      <w:pPr>
        <w:ind w:left="6017" w:hanging="360"/>
      </w:pPr>
      <w:rPr>
        <w:rFonts w:hint="default"/>
        <w:lang w:val="hr-HR" w:eastAsia="en-US" w:bidi="ar-SA"/>
      </w:rPr>
    </w:lvl>
    <w:lvl w:ilvl="6" w:tplc="F08A82A2">
      <w:numFmt w:val="bullet"/>
      <w:lvlText w:val="•"/>
      <w:lvlJc w:val="left"/>
      <w:pPr>
        <w:ind w:left="6997" w:hanging="360"/>
      </w:pPr>
      <w:rPr>
        <w:rFonts w:hint="default"/>
        <w:lang w:val="hr-HR" w:eastAsia="en-US" w:bidi="ar-SA"/>
      </w:rPr>
    </w:lvl>
    <w:lvl w:ilvl="7" w:tplc="0BA8B21C">
      <w:numFmt w:val="bullet"/>
      <w:lvlText w:val="•"/>
      <w:lvlJc w:val="left"/>
      <w:pPr>
        <w:ind w:left="7976" w:hanging="360"/>
      </w:pPr>
      <w:rPr>
        <w:rFonts w:hint="default"/>
        <w:lang w:val="hr-HR" w:eastAsia="en-US" w:bidi="ar-SA"/>
      </w:rPr>
    </w:lvl>
    <w:lvl w:ilvl="8" w:tplc="648CC7EE">
      <w:numFmt w:val="bullet"/>
      <w:lvlText w:val="•"/>
      <w:lvlJc w:val="left"/>
      <w:pPr>
        <w:ind w:left="8956" w:hanging="360"/>
      </w:pPr>
      <w:rPr>
        <w:rFonts w:hint="default"/>
        <w:lang w:val="hr-HR" w:eastAsia="en-US" w:bidi="ar-SA"/>
      </w:rPr>
    </w:lvl>
  </w:abstractNum>
  <w:abstractNum w:abstractNumId="271" w15:restartNumberingAfterBreak="0">
    <w:nsid w:val="73E44BF1"/>
    <w:multiLevelType w:val="hybridMultilevel"/>
    <w:tmpl w:val="60609D4E"/>
    <w:lvl w:ilvl="0" w:tplc="3E42CD10">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9DC867EC">
      <w:numFmt w:val="bullet"/>
      <w:lvlText w:val="•"/>
      <w:lvlJc w:val="left"/>
      <w:pPr>
        <w:ind w:left="2261" w:hanging="285"/>
      </w:pPr>
      <w:rPr>
        <w:rFonts w:hint="default"/>
        <w:lang w:val="hr-HR" w:eastAsia="en-US" w:bidi="ar-SA"/>
      </w:rPr>
    </w:lvl>
    <w:lvl w:ilvl="2" w:tplc="63E6DA9A">
      <w:numFmt w:val="bullet"/>
      <w:lvlText w:val="•"/>
      <w:lvlJc w:val="left"/>
      <w:pPr>
        <w:ind w:left="3223" w:hanging="285"/>
      </w:pPr>
      <w:rPr>
        <w:rFonts w:hint="default"/>
        <w:lang w:val="hr-HR" w:eastAsia="en-US" w:bidi="ar-SA"/>
      </w:rPr>
    </w:lvl>
    <w:lvl w:ilvl="3" w:tplc="D618FD2A">
      <w:numFmt w:val="bullet"/>
      <w:lvlText w:val="•"/>
      <w:lvlJc w:val="left"/>
      <w:pPr>
        <w:ind w:left="4184" w:hanging="285"/>
      </w:pPr>
      <w:rPr>
        <w:rFonts w:hint="default"/>
        <w:lang w:val="hr-HR" w:eastAsia="en-US" w:bidi="ar-SA"/>
      </w:rPr>
    </w:lvl>
    <w:lvl w:ilvl="4" w:tplc="CB50480A">
      <w:numFmt w:val="bullet"/>
      <w:lvlText w:val="•"/>
      <w:lvlJc w:val="left"/>
      <w:pPr>
        <w:ind w:left="5146" w:hanging="285"/>
      </w:pPr>
      <w:rPr>
        <w:rFonts w:hint="default"/>
        <w:lang w:val="hr-HR" w:eastAsia="en-US" w:bidi="ar-SA"/>
      </w:rPr>
    </w:lvl>
    <w:lvl w:ilvl="5" w:tplc="308AA95A">
      <w:numFmt w:val="bullet"/>
      <w:lvlText w:val="•"/>
      <w:lvlJc w:val="left"/>
      <w:pPr>
        <w:ind w:left="6107" w:hanging="285"/>
      </w:pPr>
      <w:rPr>
        <w:rFonts w:hint="default"/>
        <w:lang w:val="hr-HR" w:eastAsia="en-US" w:bidi="ar-SA"/>
      </w:rPr>
    </w:lvl>
    <w:lvl w:ilvl="6" w:tplc="646A8CDA">
      <w:numFmt w:val="bullet"/>
      <w:lvlText w:val="•"/>
      <w:lvlJc w:val="left"/>
      <w:pPr>
        <w:ind w:left="7069" w:hanging="285"/>
      </w:pPr>
      <w:rPr>
        <w:rFonts w:hint="default"/>
        <w:lang w:val="hr-HR" w:eastAsia="en-US" w:bidi="ar-SA"/>
      </w:rPr>
    </w:lvl>
    <w:lvl w:ilvl="7" w:tplc="045E0008">
      <w:numFmt w:val="bullet"/>
      <w:lvlText w:val="•"/>
      <w:lvlJc w:val="left"/>
      <w:pPr>
        <w:ind w:left="8030" w:hanging="285"/>
      </w:pPr>
      <w:rPr>
        <w:rFonts w:hint="default"/>
        <w:lang w:val="hr-HR" w:eastAsia="en-US" w:bidi="ar-SA"/>
      </w:rPr>
    </w:lvl>
    <w:lvl w:ilvl="8" w:tplc="8982A4D0">
      <w:numFmt w:val="bullet"/>
      <w:lvlText w:val="•"/>
      <w:lvlJc w:val="left"/>
      <w:pPr>
        <w:ind w:left="8992" w:hanging="285"/>
      </w:pPr>
      <w:rPr>
        <w:rFonts w:hint="default"/>
        <w:lang w:val="hr-HR" w:eastAsia="en-US" w:bidi="ar-SA"/>
      </w:rPr>
    </w:lvl>
  </w:abstractNum>
  <w:abstractNum w:abstractNumId="272" w15:restartNumberingAfterBreak="0">
    <w:nsid w:val="742B69BA"/>
    <w:multiLevelType w:val="hybridMultilevel"/>
    <w:tmpl w:val="A4F615BC"/>
    <w:lvl w:ilvl="0" w:tplc="10B2EB98">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A476C3C4">
      <w:start w:val="1"/>
      <w:numFmt w:val="decimal"/>
      <w:lvlText w:val="%2."/>
      <w:lvlJc w:val="left"/>
      <w:pPr>
        <w:ind w:left="1735"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BFE687CE">
      <w:numFmt w:val="bullet"/>
      <w:lvlText w:val="•"/>
      <w:lvlJc w:val="left"/>
      <w:pPr>
        <w:ind w:left="2759" w:hanging="360"/>
      </w:pPr>
      <w:rPr>
        <w:rFonts w:hint="default"/>
        <w:lang w:val="hr-HR" w:eastAsia="en-US" w:bidi="ar-SA"/>
      </w:rPr>
    </w:lvl>
    <w:lvl w:ilvl="3" w:tplc="6590D304">
      <w:numFmt w:val="bullet"/>
      <w:lvlText w:val="•"/>
      <w:lvlJc w:val="left"/>
      <w:pPr>
        <w:ind w:left="3778" w:hanging="360"/>
      </w:pPr>
      <w:rPr>
        <w:rFonts w:hint="default"/>
        <w:lang w:val="hr-HR" w:eastAsia="en-US" w:bidi="ar-SA"/>
      </w:rPr>
    </w:lvl>
    <w:lvl w:ilvl="4" w:tplc="E58CD75E">
      <w:numFmt w:val="bullet"/>
      <w:lvlText w:val="•"/>
      <w:lvlJc w:val="left"/>
      <w:pPr>
        <w:ind w:left="4798" w:hanging="360"/>
      </w:pPr>
      <w:rPr>
        <w:rFonts w:hint="default"/>
        <w:lang w:val="hr-HR" w:eastAsia="en-US" w:bidi="ar-SA"/>
      </w:rPr>
    </w:lvl>
    <w:lvl w:ilvl="5" w:tplc="D1347218">
      <w:numFmt w:val="bullet"/>
      <w:lvlText w:val="•"/>
      <w:lvlJc w:val="left"/>
      <w:pPr>
        <w:ind w:left="5817" w:hanging="360"/>
      </w:pPr>
      <w:rPr>
        <w:rFonts w:hint="default"/>
        <w:lang w:val="hr-HR" w:eastAsia="en-US" w:bidi="ar-SA"/>
      </w:rPr>
    </w:lvl>
    <w:lvl w:ilvl="6" w:tplc="81285534">
      <w:numFmt w:val="bullet"/>
      <w:lvlText w:val="•"/>
      <w:lvlJc w:val="left"/>
      <w:pPr>
        <w:ind w:left="6837" w:hanging="360"/>
      </w:pPr>
      <w:rPr>
        <w:rFonts w:hint="default"/>
        <w:lang w:val="hr-HR" w:eastAsia="en-US" w:bidi="ar-SA"/>
      </w:rPr>
    </w:lvl>
    <w:lvl w:ilvl="7" w:tplc="069A83FE">
      <w:numFmt w:val="bullet"/>
      <w:lvlText w:val="•"/>
      <w:lvlJc w:val="left"/>
      <w:pPr>
        <w:ind w:left="7856" w:hanging="360"/>
      </w:pPr>
      <w:rPr>
        <w:rFonts w:hint="default"/>
        <w:lang w:val="hr-HR" w:eastAsia="en-US" w:bidi="ar-SA"/>
      </w:rPr>
    </w:lvl>
    <w:lvl w:ilvl="8" w:tplc="4D00467E">
      <w:numFmt w:val="bullet"/>
      <w:lvlText w:val="•"/>
      <w:lvlJc w:val="left"/>
      <w:pPr>
        <w:ind w:left="8876" w:hanging="360"/>
      </w:pPr>
      <w:rPr>
        <w:rFonts w:hint="default"/>
        <w:lang w:val="hr-HR" w:eastAsia="en-US" w:bidi="ar-SA"/>
      </w:rPr>
    </w:lvl>
  </w:abstractNum>
  <w:abstractNum w:abstractNumId="273" w15:restartNumberingAfterBreak="0">
    <w:nsid w:val="744D0539"/>
    <w:multiLevelType w:val="hybridMultilevel"/>
    <w:tmpl w:val="3BC440D6"/>
    <w:lvl w:ilvl="0" w:tplc="A8FC600C">
      <w:numFmt w:val="bullet"/>
      <w:lvlText w:val="-"/>
      <w:lvlJc w:val="left"/>
      <w:pPr>
        <w:ind w:left="1301" w:hanging="285"/>
      </w:pPr>
      <w:rPr>
        <w:rFonts w:ascii="Arial Narrow" w:eastAsia="Arial Narrow" w:hAnsi="Arial Narrow" w:cs="Arial Narrow" w:hint="default"/>
        <w:b w:val="0"/>
        <w:bCs w:val="0"/>
        <w:i w:val="0"/>
        <w:iCs w:val="0"/>
        <w:spacing w:val="0"/>
        <w:w w:val="99"/>
        <w:sz w:val="22"/>
        <w:szCs w:val="22"/>
        <w:lang w:val="hr-HR" w:eastAsia="en-US" w:bidi="ar-SA"/>
      </w:rPr>
    </w:lvl>
    <w:lvl w:ilvl="1" w:tplc="47809086">
      <w:numFmt w:val="bullet"/>
      <w:lvlText w:val="•"/>
      <w:lvlJc w:val="left"/>
      <w:pPr>
        <w:ind w:left="2261" w:hanging="285"/>
      </w:pPr>
      <w:rPr>
        <w:rFonts w:hint="default"/>
        <w:lang w:val="hr-HR" w:eastAsia="en-US" w:bidi="ar-SA"/>
      </w:rPr>
    </w:lvl>
    <w:lvl w:ilvl="2" w:tplc="050AA564">
      <w:numFmt w:val="bullet"/>
      <w:lvlText w:val="•"/>
      <w:lvlJc w:val="left"/>
      <w:pPr>
        <w:ind w:left="3223" w:hanging="285"/>
      </w:pPr>
      <w:rPr>
        <w:rFonts w:hint="default"/>
        <w:lang w:val="hr-HR" w:eastAsia="en-US" w:bidi="ar-SA"/>
      </w:rPr>
    </w:lvl>
    <w:lvl w:ilvl="3" w:tplc="5620A2D2">
      <w:numFmt w:val="bullet"/>
      <w:lvlText w:val="•"/>
      <w:lvlJc w:val="left"/>
      <w:pPr>
        <w:ind w:left="4184" w:hanging="285"/>
      </w:pPr>
      <w:rPr>
        <w:rFonts w:hint="default"/>
        <w:lang w:val="hr-HR" w:eastAsia="en-US" w:bidi="ar-SA"/>
      </w:rPr>
    </w:lvl>
    <w:lvl w:ilvl="4" w:tplc="E782E516">
      <w:numFmt w:val="bullet"/>
      <w:lvlText w:val="•"/>
      <w:lvlJc w:val="left"/>
      <w:pPr>
        <w:ind w:left="5146" w:hanging="285"/>
      </w:pPr>
      <w:rPr>
        <w:rFonts w:hint="default"/>
        <w:lang w:val="hr-HR" w:eastAsia="en-US" w:bidi="ar-SA"/>
      </w:rPr>
    </w:lvl>
    <w:lvl w:ilvl="5" w:tplc="2E76B928">
      <w:numFmt w:val="bullet"/>
      <w:lvlText w:val="•"/>
      <w:lvlJc w:val="left"/>
      <w:pPr>
        <w:ind w:left="6107" w:hanging="285"/>
      </w:pPr>
      <w:rPr>
        <w:rFonts w:hint="default"/>
        <w:lang w:val="hr-HR" w:eastAsia="en-US" w:bidi="ar-SA"/>
      </w:rPr>
    </w:lvl>
    <w:lvl w:ilvl="6" w:tplc="B5BA4278">
      <w:numFmt w:val="bullet"/>
      <w:lvlText w:val="•"/>
      <w:lvlJc w:val="left"/>
      <w:pPr>
        <w:ind w:left="7069" w:hanging="285"/>
      </w:pPr>
      <w:rPr>
        <w:rFonts w:hint="default"/>
        <w:lang w:val="hr-HR" w:eastAsia="en-US" w:bidi="ar-SA"/>
      </w:rPr>
    </w:lvl>
    <w:lvl w:ilvl="7" w:tplc="47F63A08">
      <w:numFmt w:val="bullet"/>
      <w:lvlText w:val="•"/>
      <w:lvlJc w:val="left"/>
      <w:pPr>
        <w:ind w:left="8030" w:hanging="285"/>
      </w:pPr>
      <w:rPr>
        <w:rFonts w:hint="default"/>
        <w:lang w:val="hr-HR" w:eastAsia="en-US" w:bidi="ar-SA"/>
      </w:rPr>
    </w:lvl>
    <w:lvl w:ilvl="8" w:tplc="C9CAEDD6">
      <w:numFmt w:val="bullet"/>
      <w:lvlText w:val="•"/>
      <w:lvlJc w:val="left"/>
      <w:pPr>
        <w:ind w:left="8992" w:hanging="285"/>
      </w:pPr>
      <w:rPr>
        <w:rFonts w:hint="default"/>
        <w:lang w:val="hr-HR" w:eastAsia="en-US" w:bidi="ar-SA"/>
      </w:rPr>
    </w:lvl>
  </w:abstractNum>
  <w:abstractNum w:abstractNumId="274" w15:restartNumberingAfterBreak="0">
    <w:nsid w:val="74F05F82"/>
    <w:multiLevelType w:val="hybridMultilevel"/>
    <w:tmpl w:val="AF226194"/>
    <w:lvl w:ilvl="0" w:tplc="C7EEA162">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C180FDDE">
      <w:numFmt w:val="bullet"/>
      <w:lvlText w:val="•"/>
      <w:lvlJc w:val="left"/>
      <w:pPr>
        <w:ind w:left="2261" w:hanging="285"/>
      </w:pPr>
      <w:rPr>
        <w:rFonts w:hint="default"/>
        <w:lang w:val="hr-HR" w:eastAsia="en-US" w:bidi="ar-SA"/>
      </w:rPr>
    </w:lvl>
    <w:lvl w:ilvl="2" w:tplc="DDBC366C">
      <w:numFmt w:val="bullet"/>
      <w:lvlText w:val="•"/>
      <w:lvlJc w:val="left"/>
      <w:pPr>
        <w:ind w:left="3223" w:hanging="285"/>
      </w:pPr>
      <w:rPr>
        <w:rFonts w:hint="default"/>
        <w:lang w:val="hr-HR" w:eastAsia="en-US" w:bidi="ar-SA"/>
      </w:rPr>
    </w:lvl>
    <w:lvl w:ilvl="3" w:tplc="2D22E798">
      <w:numFmt w:val="bullet"/>
      <w:lvlText w:val="•"/>
      <w:lvlJc w:val="left"/>
      <w:pPr>
        <w:ind w:left="4184" w:hanging="285"/>
      </w:pPr>
      <w:rPr>
        <w:rFonts w:hint="default"/>
        <w:lang w:val="hr-HR" w:eastAsia="en-US" w:bidi="ar-SA"/>
      </w:rPr>
    </w:lvl>
    <w:lvl w:ilvl="4" w:tplc="75DACC58">
      <w:numFmt w:val="bullet"/>
      <w:lvlText w:val="•"/>
      <w:lvlJc w:val="left"/>
      <w:pPr>
        <w:ind w:left="5146" w:hanging="285"/>
      </w:pPr>
      <w:rPr>
        <w:rFonts w:hint="default"/>
        <w:lang w:val="hr-HR" w:eastAsia="en-US" w:bidi="ar-SA"/>
      </w:rPr>
    </w:lvl>
    <w:lvl w:ilvl="5" w:tplc="FC887F60">
      <w:numFmt w:val="bullet"/>
      <w:lvlText w:val="•"/>
      <w:lvlJc w:val="left"/>
      <w:pPr>
        <w:ind w:left="6107" w:hanging="285"/>
      </w:pPr>
      <w:rPr>
        <w:rFonts w:hint="default"/>
        <w:lang w:val="hr-HR" w:eastAsia="en-US" w:bidi="ar-SA"/>
      </w:rPr>
    </w:lvl>
    <w:lvl w:ilvl="6" w:tplc="17A0A3F8">
      <w:numFmt w:val="bullet"/>
      <w:lvlText w:val="•"/>
      <w:lvlJc w:val="left"/>
      <w:pPr>
        <w:ind w:left="7069" w:hanging="285"/>
      </w:pPr>
      <w:rPr>
        <w:rFonts w:hint="default"/>
        <w:lang w:val="hr-HR" w:eastAsia="en-US" w:bidi="ar-SA"/>
      </w:rPr>
    </w:lvl>
    <w:lvl w:ilvl="7" w:tplc="C974F3EE">
      <w:numFmt w:val="bullet"/>
      <w:lvlText w:val="•"/>
      <w:lvlJc w:val="left"/>
      <w:pPr>
        <w:ind w:left="8030" w:hanging="285"/>
      </w:pPr>
      <w:rPr>
        <w:rFonts w:hint="default"/>
        <w:lang w:val="hr-HR" w:eastAsia="en-US" w:bidi="ar-SA"/>
      </w:rPr>
    </w:lvl>
    <w:lvl w:ilvl="8" w:tplc="8DF6AF72">
      <w:numFmt w:val="bullet"/>
      <w:lvlText w:val="•"/>
      <w:lvlJc w:val="left"/>
      <w:pPr>
        <w:ind w:left="8992" w:hanging="285"/>
      </w:pPr>
      <w:rPr>
        <w:rFonts w:hint="default"/>
        <w:lang w:val="hr-HR" w:eastAsia="en-US" w:bidi="ar-SA"/>
      </w:rPr>
    </w:lvl>
  </w:abstractNum>
  <w:abstractNum w:abstractNumId="275" w15:restartNumberingAfterBreak="0">
    <w:nsid w:val="75737B16"/>
    <w:multiLevelType w:val="hybridMultilevel"/>
    <w:tmpl w:val="828E27A8"/>
    <w:lvl w:ilvl="0" w:tplc="A378C24A">
      <w:numFmt w:val="bullet"/>
      <w:lvlText w:val="-"/>
      <w:lvlJc w:val="left"/>
      <w:pPr>
        <w:ind w:left="1301" w:hanging="285"/>
      </w:pPr>
      <w:rPr>
        <w:rFonts w:ascii="Arial Narrow" w:eastAsia="Arial Narrow" w:hAnsi="Arial Narrow" w:cs="Arial Narrow" w:hint="default"/>
        <w:b w:val="0"/>
        <w:bCs w:val="0"/>
        <w:i w:val="0"/>
        <w:iCs w:val="0"/>
        <w:spacing w:val="0"/>
        <w:w w:val="99"/>
        <w:sz w:val="22"/>
        <w:szCs w:val="22"/>
        <w:lang w:val="hr-HR" w:eastAsia="en-US" w:bidi="ar-SA"/>
      </w:rPr>
    </w:lvl>
    <w:lvl w:ilvl="1" w:tplc="3C4A6672">
      <w:numFmt w:val="bullet"/>
      <w:lvlText w:val="•"/>
      <w:lvlJc w:val="left"/>
      <w:pPr>
        <w:ind w:left="2261" w:hanging="285"/>
      </w:pPr>
      <w:rPr>
        <w:rFonts w:hint="default"/>
        <w:lang w:val="hr-HR" w:eastAsia="en-US" w:bidi="ar-SA"/>
      </w:rPr>
    </w:lvl>
    <w:lvl w:ilvl="2" w:tplc="7A2A2A6A">
      <w:numFmt w:val="bullet"/>
      <w:lvlText w:val="•"/>
      <w:lvlJc w:val="left"/>
      <w:pPr>
        <w:ind w:left="3223" w:hanging="285"/>
      </w:pPr>
      <w:rPr>
        <w:rFonts w:hint="default"/>
        <w:lang w:val="hr-HR" w:eastAsia="en-US" w:bidi="ar-SA"/>
      </w:rPr>
    </w:lvl>
    <w:lvl w:ilvl="3" w:tplc="9B707EC8">
      <w:numFmt w:val="bullet"/>
      <w:lvlText w:val="•"/>
      <w:lvlJc w:val="left"/>
      <w:pPr>
        <w:ind w:left="4184" w:hanging="285"/>
      </w:pPr>
      <w:rPr>
        <w:rFonts w:hint="default"/>
        <w:lang w:val="hr-HR" w:eastAsia="en-US" w:bidi="ar-SA"/>
      </w:rPr>
    </w:lvl>
    <w:lvl w:ilvl="4" w:tplc="475880BA">
      <w:numFmt w:val="bullet"/>
      <w:lvlText w:val="•"/>
      <w:lvlJc w:val="left"/>
      <w:pPr>
        <w:ind w:left="5146" w:hanging="285"/>
      </w:pPr>
      <w:rPr>
        <w:rFonts w:hint="default"/>
        <w:lang w:val="hr-HR" w:eastAsia="en-US" w:bidi="ar-SA"/>
      </w:rPr>
    </w:lvl>
    <w:lvl w:ilvl="5" w:tplc="DE807BDA">
      <w:numFmt w:val="bullet"/>
      <w:lvlText w:val="•"/>
      <w:lvlJc w:val="left"/>
      <w:pPr>
        <w:ind w:left="6107" w:hanging="285"/>
      </w:pPr>
      <w:rPr>
        <w:rFonts w:hint="default"/>
        <w:lang w:val="hr-HR" w:eastAsia="en-US" w:bidi="ar-SA"/>
      </w:rPr>
    </w:lvl>
    <w:lvl w:ilvl="6" w:tplc="C6E82A18">
      <w:numFmt w:val="bullet"/>
      <w:lvlText w:val="•"/>
      <w:lvlJc w:val="left"/>
      <w:pPr>
        <w:ind w:left="7069" w:hanging="285"/>
      </w:pPr>
      <w:rPr>
        <w:rFonts w:hint="default"/>
        <w:lang w:val="hr-HR" w:eastAsia="en-US" w:bidi="ar-SA"/>
      </w:rPr>
    </w:lvl>
    <w:lvl w:ilvl="7" w:tplc="319A6F8E">
      <w:numFmt w:val="bullet"/>
      <w:lvlText w:val="•"/>
      <w:lvlJc w:val="left"/>
      <w:pPr>
        <w:ind w:left="8030" w:hanging="285"/>
      </w:pPr>
      <w:rPr>
        <w:rFonts w:hint="default"/>
        <w:lang w:val="hr-HR" w:eastAsia="en-US" w:bidi="ar-SA"/>
      </w:rPr>
    </w:lvl>
    <w:lvl w:ilvl="8" w:tplc="24BA4068">
      <w:numFmt w:val="bullet"/>
      <w:lvlText w:val="•"/>
      <w:lvlJc w:val="left"/>
      <w:pPr>
        <w:ind w:left="8992" w:hanging="285"/>
      </w:pPr>
      <w:rPr>
        <w:rFonts w:hint="default"/>
        <w:lang w:val="hr-HR" w:eastAsia="en-US" w:bidi="ar-SA"/>
      </w:rPr>
    </w:lvl>
  </w:abstractNum>
  <w:abstractNum w:abstractNumId="276" w15:restartNumberingAfterBreak="0">
    <w:nsid w:val="75D24CD0"/>
    <w:multiLevelType w:val="hybridMultilevel"/>
    <w:tmpl w:val="2F0C59F8"/>
    <w:lvl w:ilvl="0" w:tplc="FF3A15C2">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F83CD5F6">
      <w:numFmt w:val="bullet"/>
      <w:lvlText w:val="•"/>
      <w:lvlJc w:val="left"/>
      <w:pPr>
        <w:ind w:left="2261" w:hanging="285"/>
      </w:pPr>
      <w:rPr>
        <w:rFonts w:hint="default"/>
        <w:lang w:val="hr-HR" w:eastAsia="en-US" w:bidi="ar-SA"/>
      </w:rPr>
    </w:lvl>
    <w:lvl w:ilvl="2" w:tplc="EA963C12">
      <w:numFmt w:val="bullet"/>
      <w:lvlText w:val="•"/>
      <w:lvlJc w:val="left"/>
      <w:pPr>
        <w:ind w:left="3223" w:hanging="285"/>
      </w:pPr>
      <w:rPr>
        <w:rFonts w:hint="default"/>
        <w:lang w:val="hr-HR" w:eastAsia="en-US" w:bidi="ar-SA"/>
      </w:rPr>
    </w:lvl>
    <w:lvl w:ilvl="3" w:tplc="EA22A28C">
      <w:numFmt w:val="bullet"/>
      <w:lvlText w:val="•"/>
      <w:lvlJc w:val="left"/>
      <w:pPr>
        <w:ind w:left="4184" w:hanging="285"/>
      </w:pPr>
      <w:rPr>
        <w:rFonts w:hint="default"/>
        <w:lang w:val="hr-HR" w:eastAsia="en-US" w:bidi="ar-SA"/>
      </w:rPr>
    </w:lvl>
    <w:lvl w:ilvl="4" w:tplc="7488E9E6">
      <w:numFmt w:val="bullet"/>
      <w:lvlText w:val="•"/>
      <w:lvlJc w:val="left"/>
      <w:pPr>
        <w:ind w:left="5146" w:hanging="285"/>
      </w:pPr>
      <w:rPr>
        <w:rFonts w:hint="default"/>
        <w:lang w:val="hr-HR" w:eastAsia="en-US" w:bidi="ar-SA"/>
      </w:rPr>
    </w:lvl>
    <w:lvl w:ilvl="5" w:tplc="AE4AE04A">
      <w:numFmt w:val="bullet"/>
      <w:lvlText w:val="•"/>
      <w:lvlJc w:val="left"/>
      <w:pPr>
        <w:ind w:left="6107" w:hanging="285"/>
      </w:pPr>
      <w:rPr>
        <w:rFonts w:hint="default"/>
        <w:lang w:val="hr-HR" w:eastAsia="en-US" w:bidi="ar-SA"/>
      </w:rPr>
    </w:lvl>
    <w:lvl w:ilvl="6" w:tplc="FEB04C42">
      <w:numFmt w:val="bullet"/>
      <w:lvlText w:val="•"/>
      <w:lvlJc w:val="left"/>
      <w:pPr>
        <w:ind w:left="7069" w:hanging="285"/>
      </w:pPr>
      <w:rPr>
        <w:rFonts w:hint="default"/>
        <w:lang w:val="hr-HR" w:eastAsia="en-US" w:bidi="ar-SA"/>
      </w:rPr>
    </w:lvl>
    <w:lvl w:ilvl="7" w:tplc="DCC4F7E8">
      <w:numFmt w:val="bullet"/>
      <w:lvlText w:val="•"/>
      <w:lvlJc w:val="left"/>
      <w:pPr>
        <w:ind w:left="8030" w:hanging="285"/>
      </w:pPr>
      <w:rPr>
        <w:rFonts w:hint="default"/>
        <w:lang w:val="hr-HR" w:eastAsia="en-US" w:bidi="ar-SA"/>
      </w:rPr>
    </w:lvl>
    <w:lvl w:ilvl="8" w:tplc="1A58E238">
      <w:numFmt w:val="bullet"/>
      <w:lvlText w:val="•"/>
      <w:lvlJc w:val="left"/>
      <w:pPr>
        <w:ind w:left="8992" w:hanging="285"/>
      </w:pPr>
      <w:rPr>
        <w:rFonts w:hint="default"/>
        <w:lang w:val="hr-HR" w:eastAsia="en-US" w:bidi="ar-SA"/>
      </w:rPr>
    </w:lvl>
  </w:abstractNum>
  <w:abstractNum w:abstractNumId="277" w15:restartNumberingAfterBreak="0">
    <w:nsid w:val="76770308"/>
    <w:multiLevelType w:val="multilevel"/>
    <w:tmpl w:val="47FCDC24"/>
    <w:lvl w:ilvl="0">
      <w:start w:val="1"/>
      <w:numFmt w:val="decimal"/>
      <w:lvlText w:val="%1."/>
      <w:lvlJc w:val="left"/>
      <w:pPr>
        <w:ind w:left="1215" w:hanging="201"/>
        <w:jc w:val="left"/>
      </w:pPr>
      <w:rPr>
        <w:rFonts w:ascii="Arial Narrow" w:eastAsia="Arial Narrow" w:hAnsi="Arial Narrow" w:cs="Arial Narrow" w:hint="default"/>
        <w:b w:val="0"/>
        <w:bCs w:val="0"/>
        <w:i w:val="0"/>
        <w:iCs w:val="0"/>
        <w:spacing w:val="-1"/>
        <w:w w:val="99"/>
        <w:sz w:val="22"/>
        <w:szCs w:val="22"/>
        <w:lang w:val="hr-HR" w:eastAsia="en-US" w:bidi="ar-SA"/>
      </w:rPr>
    </w:lvl>
    <w:lvl w:ilvl="1">
      <w:start w:val="1"/>
      <w:numFmt w:val="decimal"/>
      <w:lvlText w:val="%1.%2."/>
      <w:lvlJc w:val="left"/>
      <w:pPr>
        <w:ind w:left="1585" w:hanging="351"/>
        <w:jc w:val="left"/>
      </w:pPr>
      <w:rPr>
        <w:rFonts w:ascii="Arial Narrow" w:eastAsia="Arial Narrow" w:hAnsi="Arial Narrow" w:cs="Arial Narrow" w:hint="default"/>
        <w:b w:val="0"/>
        <w:bCs w:val="0"/>
        <w:i w:val="0"/>
        <w:iCs w:val="0"/>
        <w:spacing w:val="-1"/>
        <w:w w:val="99"/>
        <w:sz w:val="22"/>
        <w:szCs w:val="22"/>
        <w:lang w:val="hr-HR" w:eastAsia="en-US" w:bidi="ar-SA"/>
      </w:rPr>
    </w:lvl>
    <w:lvl w:ilvl="2">
      <w:start w:val="1"/>
      <w:numFmt w:val="decimal"/>
      <w:lvlText w:val="%1.%2.%3."/>
      <w:lvlJc w:val="left"/>
      <w:pPr>
        <w:ind w:left="1735" w:hanging="501"/>
        <w:jc w:val="left"/>
      </w:pPr>
      <w:rPr>
        <w:rFonts w:ascii="Arial Narrow" w:eastAsia="Arial Narrow" w:hAnsi="Arial Narrow" w:cs="Arial Narrow" w:hint="default"/>
        <w:b w:val="0"/>
        <w:bCs w:val="0"/>
        <w:i w:val="0"/>
        <w:iCs w:val="0"/>
        <w:spacing w:val="-1"/>
        <w:w w:val="99"/>
        <w:sz w:val="22"/>
        <w:szCs w:val="22"/>
        <w:lang w:val="hr-HR" w:eastAsia="en-US" w:bidi="ar-SA"/>
      </w:rPr>
    </w:lvl>
    <w:lvl w:ilvl="3">
      <w:numFmt w:val="bullet"/>
      <w:lvlText w:val="•"/>
      <w:lvlJc w:val="left"/>
      <w:pPr>
        <w:ind w:left="2886" w:hanging="501"/>
      </w:pPr>
      <w:rPr>
        <w:rFonts w:hint="default"/>
        <w:lang w:val="hr-HR" w:eastAsia="en-US" w:bidi="ar-SA"/>
      </w:rPr>
    </w:lvl>
    <w:lvl w:ilvl="4">
      <w:numFmt w:val="bullet"/>
      <w:lvlText w:val="•"/>
      <w:lvlJc w:val="left"/>
      <w:pPr>
        <w:ind w:left="4033" w:hanging="501"/>
      </w:pPr>
      <w:rPr>
        <w:rFonts w:hint="default"/>
        <w:lang w:val="hr-HR" w:eastAsia="en-US" w:bidi="ar-SA"/>
      </w:rPr>
    </w:lvl>
    <w:lvl w:ilvl="5">
      <w:numFmt w:val="bullet"/>
      <w:lvlText w:val="•"/>
      <w:lvlJc w:val="left"/>
      <w:pPr>
        <w:ind w:left="5180" w:hanging="501"/>
      </w:pPr>
      <w:rPr>
        <w:rFonts w:hint="default"/>
        <w:lang w:val="hr-HR" w:eastAsia="en-US" w:bidi="ar-SA"/>
      </w:rPr>
    </w:lvl>
    <w:lvl w:ilvl="6">
      <w:numFmt w:val="bullet"/>
      <w:lvlText w:val="•"/>
      <w:lvlJc w:val="left"/>
      <w:pPr>
        <w:ind w:left="6327" w:hanging="501"/>
      </w:pPr>
      <w:rPr>
        <w:rFonts w:hint="default"/>
        <w:lang w:val="hr-HR" w:eastAsia="en-US" w:bidi="ar-SA"/>
      </w:rPr>
    </w:lvl>
    <w:lvl w:ilvl="7">
      <w:numFmt w:val="bullet"/>
      <w:lvlText w:val="•"/>
      <w:lvlJc w:val="left"/>
      <w:pPr>
        <w:ind w:left="7474" w:hanging="501"/>
      </w:pPr>
      <w:rPr>
        <w:rFonts w:hint="default"/>
        <w:lang w:val="hr-HR" w:eastAsia="en-US" w:bidi="ar-SA"/>
      </w:rPr>
    </w:lvl>
    <w:lvl w:ilvl="8">
      <w:numFmt w:val="bullet"/>
      <w:lvlText w:val="•"/>
      <w:lvlJc w:val="left"/>
      <w:pPr>
        <w:ind w:left="8621" w:hanging="501"/>
      </w:pPr>
      <w:rPr>
        <w:rFonts w:hint="default"/>
        <w:lang w:val="hr-HR" w:eastAsia="en-US" w:bidi="ar-SA"/>
      </w:rPr>
    </w:lvl>
  </w:abstractNum>
  <w:abstractNum w:abstractNumId="278" w15:restartNumberingAfterBreak="0">
    <w:nsid w:val="76881D3C"/>
    <w:multiLevelType w:val="hybridMultilevel"/>
    <w:tmpl w:val="972E2378"/>
    <w:lvl w:ilvl="0" w:tplc="29E45D4C">
      <w:start w:val="1"/>
      <w:numFmt w:val="decimal"/>
      <w:lvlText w:val="%1."/>
      <w:lvlJc w:val="left"/>
      <w:pPr>
        <w:ind w:left="1215" w:hanging="201"/>
        <w:jc w:val="left"/>
      </w:pPr>
      <w:rPr>
        <w:rFonts w:ascii="Arial Narrow" w:eastAsia="Arial Narrow" w:hAnsi="Arial Narrow" w:cs="Arial Narrow" w:hint="default"/>
        <w:b/>
        <w:bCs/>
        <w:i w:val="0"/>
        <w:iCs w:val="0"/>
        <w:spacing w:val="-1"/>
        <w:w w:val="99"/>
        <w:sz w:val="22"/>
        <w:szCs w:val="22"/>
        <w:lang w:val="hr-HR" w:eastAsia="en-US" w:bidi="ar-SA"/>
      </w:rPr>
    </w:lvl>
    <w:lvl w:ilvl="1" w:tplc="950EA24E">
      <w:start w:val="1"/>
      <w:numFmt w:val="decimal"/>
      <w:lvlText w:val="%2."/>
      <w:lvlJc w:val="left"/>
      <w:pPr>
        <w:ind w:left="1734" w:hanging="360"/>
        <w:jc w:val="left"/>
      </w:pPr>
      <w:rPr>
        <w:rFonts w:ascii="Arial Narrow" w:eastAsia="Arial Narrow" w:hAnsi="Arial Narrow" w:cs="Arial Narrow" w:hint="default"/>
        <w:b w:val="0"/>
        <w:bCs w:val="0"/>
        <w:i w:val="0"/>
        <w:iCs w:val="0"/>
        <w:spacing w:val="-1"/>
        <w:w w:val="99"/>
        <w:sz w:val="22"/>
        <w:szCs w:val="22"/>
        <w:lang w:val="hr-HR" w:eastAsia="en-US" w:bidi="ar-SA"/>
      </w:rPr>
    </w:lvl>
    <w:lvl w:ilvl="2" w:tplc="072430B8">
      <w:numFmt w:val="bullet"/>
      <w:lvlText w:val="•"/>
      <w:lvlJc w:val="left"/>
      <w:pPr>
        <w:ind w:left="2759" w:hanging="360"/>
      </w:pPr>
      <w:rPr>
        <w:rFonts w:hint="default"/>
        <w:lang w:val="hr-HR" w:eastAsia="en-US" w:bidi="ar-SA"/>
      </w:rPr>
    </w:lvl>
    <w:lvl w:ilvl="3" w:tplc="685C2B86">
      <w:numFmt w:val="bullet"/>
      <w:lvlText w:val="•"/>
      <w:lvlJc w:val="left"/>
      <w:pPr>
        <w:ind w:left="3778" w:hanging="360"/>
      </w:pPr>
      <w:rPr>
        <w:rFonts w:hint="default"/>
        <w:lang w:val="hr-HR" w:eastAsia="en-US" w:bidi="ar-SA"/>
      </w:rPr>
    </w:lvl>
    <w:lvl w:ilvl="4" w:tplc="13CCECC6">
      <w:numFmt w:val="bullet"/>
      <w:lvlText w:val="•"/>
      <w:lvlJc w:val="left"/>
      <w:pPr>
        <w:ind w:left="4798" w:hanging="360"/>
      </w:pPr>
      <w:rPr>
        <w:rFonts w:hint="default"/>
        <w:lang w:val="hr-HR" w:eastAsia="en-US" w:bidi="ar-SA"/>
      </w:rPr>
    </w:lvl>
    <w:lvl w:ilvl="5" w:tplc="2A0C5742">
      <w:numFmt w:val="bullet"/>
      <w:lvlText w:val="•"/>
      <w:lvlJc w:val="left"/>
      <w:pPr>
        <w:ind w:left="5817" w:hanging="360"/>
      </w:pPr>
      <w:rPr>
        <w:rFonts w:hint="default"/>
        <w:lang w:val="hr-HR" w:eastAsia="en-US" w:bidi="ar-SA"/>
      </w:rPr>
    </w:lvl>
    <w:lvl w:ilvl="6" w:tplc="E71C9F6A">
      <w:numFmt w:val="bullet"/>
      <w:lvlText w:val="•"/>
      <w:lvlJc w:val="left"/>
      <w:pPr>
        <w:ind w:left="6837" w:hanging="360"/>
      </w:pPr>
      <w:rPr>
        <w:rFonts w:hint="default"/>
        <w:lang w:val="hr-HR" w:eastAsia="en-US" w:bidi="ar-SA"/>
      </w:rPr>
    </w:lvl>
    <w:lvl w:ilvl="7" w:tplc="4EC2C2D2">
      <w:numFmt w:val="bullet"/>
      <w:lvlText w:val="•"/>
      <w:lvlJc w:val="left"/>
      <w:pPr>
        <w:ind w:left="7856" w:hanging="360"/>
      </w:pPr>
      <w:rPr>
        <w:rFonts w:hint="default"/>
        <w:lang w:val="hr-HR" w:eastAsia="en-US" w:bidi="ar-SA"/>
      </w:rPr>
    </w:lvl>
    <w:lvl w:ilvl="8" w:tplc="69CA09EC">
      <w:numFmt w:val="bullet"/>
      <w:lvlText w:val="•"/>
      <w:lvlJc w:val="left"/>
      <w:pPr>
        <w:ind w:left="8876" w:hanging="360"/>
      </w:pPr>
      <w:rPr>
        <w:rFonts w:hint="default"/>
        <w:lang w:val="hr-HR" w:eastAsia="en-US" w:bidi="ar-SA"/>
      </w:rPr>
    </w:lvl>
  </w:abstractNum>
  <w:abstractNum w:abstractNumId="279" w15:restartNumberingAfterBreak="0">
    <w:nsid w:val="76C0716B"/>
    <w:multiLevelType w:val="hybridMultilevel"/>
    <w:tmpl w:val="B038D94E"/>
    <w:lvl w:ilvl="0" w:tplc="13FAB47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1FE27E26">
      <w:numFmt w:val="bullet"/>
      <w:lvlText w:val="•"/>
      <w:lvlJc w:val="left"/>
      <w:pPr>
        <w:ind w:left="2261" w:hanging="285"/>
      </w:pPr>
      <w:rPr>
        <w:rFonts w:hint="default"/>
        <w:lang w:val="hr-HR" w:eastAsia="en-US" w:bidi="ar-SA"/>
      </w:rPr>
    </w:lvl>
    <w:lvl w:ilvl="2" w:tplc="1DA6B38A">
      <w:numFmt w:val="bullet"/>
      <w:lvlText w:val="•"/>
      <w:lvlJc w:val="left"/>
      <w:pPr>
        <w:ind w:left="3223" w:hanging="285"/>
      </w:pPr>
      <w:rPr>
        <w:rFonts w:hint="default"/>
        <w:lang w:val="hr-HR" w:eastAsia="en-US" w:bidi="ar-SA"/>
      </w:rPr>
    </w:lvl>
    <w:lvl w:ilvl="3" w:tplc="41747156">
      <w:numFmt w:val="bullet"/>
      <w:lvlText w:val="•"/>
      <w:lvlJc w:val="left"/>
      <w:pPr>
        <w:ind w:left="4184" w:hanging="285"/>
      </w:pPr>
      <w:rPr>
        <w:rFonts w:hint="default"/>
        <w:lang w:val="hr-HR" w:eastAsia="en-US" w:bidi="ar-SA"/>
      </w:rPr>
    </w:lvl>
    <w:lvl w:ilvl="4" w:tplc="63D8BB64">
      <w:numFmt w:val="bullet"/>
      <w:lvlText w:val="•"/>
      <w:lvlJc w:val="left"/>
      <w:pPr>
        <w:ind w:left="5146" w:hanging="285"/>
      </w:pPr>
      <w:rPr>
        <w:rFonts w:hint="default"/>
        <w:lang w:val="hr-HR" w:eastAsia="en-US" w:bidi="ar-SA"/>
      </w:rPr>
    </w:lvl>
    <w:lvl w:ilvl="5" w:tplc="64B4BF7E">
      <w:numFmt w:val="bullet"/>
      <w:lvlText w:val="•"/>
      <w:lvlJc w:val="left"/>
      <w:pPr>
        <w:ind w:left="6107" w:hanging="285"/>
      </w:pPr>
      <w:rPr>
        <w:rFonts w:hint="default"/>
        <w:lang w:val="hr-HR" w:eastAsia="en-US" w:bidi="ar-SA"/>
      </w:rPr>
    </w:lvl>
    <w:lvl w:ilvl="6" w:tplc="BB808E4A">
      <w:numFmt w:val="bullet"/>
      <w:lvlText w:val="•"/>
      <w:lvlJc w:val="left"/>
      <w:pPr>
        <w:ind w:left="7069" w:hanging="285"/>
      </w:pPr>
      <w:rPr>
        <w:rFonts w:hint="default"/>
        <w:lang w:val="hr-HR" w:eastAsia="en-US" w:bidi="ar-SA"/>
      </w:rPr>
    </w:lvl>
    <w:lvl w:ilvl="7" w:tplc="1B528230">
      <w:numFmt w:val="bullet"/>
      <w:lvlText w:val="•"/>
      <w:lvlJc w:val="left"/>
      <w:pPr>
        <w:ind w:left="8030" w:hanging="285"/>
      </w:pPr>
      <w:rPr>
        <w:rFonts w:hint="default"/>
        <w:lang w:val="hr-HR" w:eastAsia="en-US" w:bidi="ar-SA"/>
      </w:rPr>
    </w:lvl>
    <w:lvl w:ilvl="8" w:tplc="E9006A8E">
      <w:numFmt w:val="bullet"/>
      <w:lvlText w:val="•"/>
      <w:lvlJc w:val="left"/>
      <w:pPr>
        <w:ind w:left="8992" w:hanging="285"/>
      </w:pPr>
      <w:rPr>
        <w:rFonts w:hint="default"/>
        <w:lang w:val="hr-HR" w:eastAsia="en-US" w:bidi="ar-SA"/>
      </w:rPr>
    </w:lvl>
  </w:abstractNum>
  <w:abstractNum w:abstractNumId="280" w15:restartNumberingAfterBreak="0">
    <w:nsid w:val="76D5124B"/>
    <w:multiLevelType w:val="hybridMultilevel"/>
    <w:tmpl w:val="D5F6FF6C"/>
    <w:lvl w:ilvl="0" w:tplc="83084704">
      <w:numFmt w:val="bullet"/>
      <w:lvlText w:val="-"/>
      <w:lvlJc w:val="left"/>
      <w:pPr>
        <w:ind w:left="1324" w:hanging="360"/>
      </w:pPr>
      <w:rPr>
        <w:rFonts w:ascii="Arial Narrow" w:eastAsia="Arial Narrow" w:hAnsi="Arial Narrow" w:cs="Arial Narrow" w:hint="default"/>
        <w:b w:val="0"/>
        <w:bCs w:val="0"/>
        <w:i w:val="0"/>
        <w:iCs w:val="0"/>
        <w:spacing w:val="0"/>
        <w:w w:val="99"/>
        <w:sz w:val="22"/>
        <w:szCs w:val="22"/>
        <w:lang w:val="hr-HR" w:eastAsia="en-US" w:bidi="ar-SA"/>
      </w:rPr>
    </w:lvl>
    <w:lvl w:ilvl="1" w:tplc="D4CC5104">
      <w:numFmt w:val="bullet"/>
      <w:lvlText w:val="•"/>
      <w:lvlJc w:val="left"/>
      <w:pPr>
        <w:ind w:left="2279" w:hanging="360"/>
      </w:pPr>
      <w:rPr>
        <w:rFonts w:hint="default"/>
        <w:lang w:val="hr-HR" w:eastAsia="en-US" w:bidi="ar-SA"/>
      </w:rPr>
    </w:lvl>
    <w:lvl w:ilvl="2" w:tplc="85D4C0BA">
      <w:numFmt w:val="bullet"/>
      <w:lvlText w:val="•"/>
      <w:lvlJc w:val="left"/>
      <w:pPr>
        <w:ind w:left="3239" w:hanging="360"/>
      </w:pPr>
      <w:rPr>
        <w:rFonts w:hint="default"/>
        <w:lang w:val="hr-HR" w:eastAsia="en-US" w:bidi="ar-SA"/>
      </w:rPr>
    </w:lvl>
    <w:lvl w:ilvl="3" w:tplc="35EAC102">
      <w:numFmt w:val="bullet"/>
      <w:lvlText w:val="•"/>
      <w:lvlJc w:val="left"/>
      <w:pPr>
        <w:ind w:left="4198" w:hanging="360"/>
      </w:pPr>
      <w:rPr>
        <w:rFonts w:hint="default"/>
        <w:lang w:val="hr-HR" w:eastAsia="en-US" w:bidi="ar-SA"/>
      </w:rPr>
    </w:lvl>
    <w:lvl w:ilvl="4" w:tplc="E68419E2">
      <w:numFmt w:val="bullet"/>
      <w:lvlText w:val="•"/>
      <w:lvlJc w:val="left"/>
      <w:pPr>
        <w:ind w:left="5158" w:hanging="360"/>
      </w:pPr>
      <w:rPr>
        <w:rFonts w:hint="default"/>
        <w:lang w:val="hr-HR" w:eastAsia="en-US" w:bidi="ar-SA"/>
      </w:rPr>
    </w:lvl>
    <w:lvl w:ilvl="5" w:tplc="4EEC3A0C">
      <w:numFmt w:val="bullet"/>
      <w:lvlText w:val="•"/>
      <w:lvlJc w:val="left"/>
      <w:pPr>
        <w:ind w:left="6117" w:hanging="360"/>
      </w:pPr>
      <w:rPr>
        <w:rFonts w:hint="default"/>
        <w:lang w:val="hr-HR" w:eastAsia="en-US" w:bidi="ar-SA"/>
      </w:rPr>
    </w:lvl>
    <w:lvl w:ilvl="6" w:tplc="70C0EE6C">
      <w:numFmt w:val="bullet"/>
      <w:lvlText w:val="•"/>
      <w:lvlJc w:val="left"/>
      <w:pPr>
        <w:ind w:left="7077" w:hanging="360"/>
      </w:pPr>
      <w:rPr>
        <w:rFonts w:hint="default"/>
        <w:lang w:val="hr-HR" w:eastAsia="en-US" w:bidi="ar-SA"/>
      </w:rPr>
    </w:lvl>
    <w:lvl w:ilvl="7" w:tplc="36104C62">
      <w:numFmt w:val="bullet"/>
      <w:lvlText w:val="•"/>
      <w:lvlJc w:val="left"/>
      <w:pPr>
        <w:ind w:left="8036" w:hanging="360"/>
      </w:pPr>
      <w:rPr>
        <w:rFonts w:hint="default"/>
        <w:lang w:val="hr-HR" w:eastAsia="en-US" w:bidi="ar-SA"/>
      </w:rPr>
    </w:lvl>
    <w:lvl w:ilvl="8" w:tplc="DED42884">
      <w:numFmt w:val="bullet"/>
      <w:lvlText w:val="•"/>
      <w:lvlJc w:val="left"/>
      <w:pPr>
        <w:ind w:left="8996" w:hanging="360"/>
      </w:pPr>
      <w:rPr>
        <w:rFonts w:hint="default"/>
        <w:lang w:val="hr-HR" w:eastAsia="en-US" w:bidi="ar-SA"/>
      </w:rPr>
    </w:lvl>
  </w:abstractNum>
  <w:abstractNum w:abstractNumId="281" w15:restartNumberingAfterBreak="0">
    <w:nsid w:val="770246C1"/>
    <w:multiLevelType w:val="hybridMultilevel"/>
    <w:tmpl w:val="151E67EE"/>
    <w:lvl w:ilvl="0" w:tplc="6CCAF73C">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76BA5834">
      <w:numFmt w:val="bullet"/>
      <w:lvlText w:val="•"/>
      <w:lvlJc w:val="left"/>
      <w:pPr>
        <w:ind w:left="2261" w:hanging="285"/>
      </w:pPr>
      <w:rPr>
        <w:rFonts w:hint="default"/>
        <w:lang w:val="hr-HR" w:eastAsia="en-US" w:bidi="ar-SA"/>
      </w:rPr>
    </w:lvl>
    <w:lvl w:ilvl="2" w:tplc="54D27A74">
      <w:numFmt w:val="bullet"/>
      <w:lvlText w:val="•"/>
      <w:lvlJc w:val="left"/>
      <w:pPr>
        <w:ind w:left="3223" w:hanging="285"/>
      </w:pPr>
      <w:rPr>
        <w:rFonts w:hint="default"/>
        <w:lang w:val="hr-HR" w:eastAsia="en-US" w:bidi="ar-SA"/>
      </w:rPr>
    </w:lvl>
    <w:lvl w:ilvl="3" w:tplc="2524559A">
      <w:numFmt w:val="bullet"/>
      <w:lvlText w:val="•"/>
      <w:lvlJc w:val="left"/>
      <w:pPr>
        <w:ind w:left="4184" w:hanging="285"/>
      </w:pPr>
      <w:rPr>
        <w:rFonts w:hint="default"/>
        <w:lang w:val="hr-HR" w:eastAsia="en-US" w:bidi="ar-SA"/>
      </w:rPr>
    </w:lvl>
    <w:lvl w:ilvl="4" w:tplc="55D07BF4">
      <w:numFmt w:val="bullet"/>
      <w:lvlText w:val="•"/>
      <w:lvlJc w:val="left"/>
      <w:pPr>
        <w:ind w:left="5146" w:hanging="285"/>
      </w:pPr>
      <w:rPr>
        <w:rFonts w:hint="default"/>
        <w:lang w:val="hr-HR" w:eastAsia="en-US" w:bidi="ar-SA"/>
      </w:rPr>
    </w:lvl>
    <w:lvl w:ilvl="5" w:tplc="B7000AF2">
      <w:numFmt w:val="bullet"/>
      <w:lvlText w:val="•"/>
      <w:lvlJc w:val="left"/>
      <w:pPr>
        <w:ind w:left="6107" w:hanging="285"/>
      </w:pPr>
      <w:rPr>
        <w:rFonts w:hint="default"/>
        <w:lang w:val="hr-HR" w:eastAsia="en-US" w:bidi="ar-SA"/>
      </w:rPr>
    </w:lvl>
    <w:lvl w:ilvl="6" w:tplc="53DA4E28">
      <w:numFmt w:val="bullet"/>
      <w:lvlText w:val="•"/>
      <w:lvlJc w:val="left"/>
      <w:pPr>
        <w:ind w:left="7069" w:hanging="285"/>
      </w:pPr>
      <w:rPr>
        <w:rFonts w:hint="default"/>
        <w:lang w:val="hr-HR" w:eastAsia="en-US" w:bidi="ar-SA"/>
      </w:rPr>
    </w:lvl>
    <w:lvl w:ilvl="7" w:tplc="AF48EE68">
      <w:numFmt w:val="bullet"/>
      <w:lvlText w:val="•"/>
      <w:lvlJc w:val="left"/>
      <w:pPr>
        <w:ind w:left="8030" w:hanging="285"/>
      </w:pPr>
      <w:rPr>
        <w:rFonts w:hint="default"/>
        <w:lang w:val="hr-HR" w:eastAsia="en-US" w:bidi="ar-SA"/>
      </w:rPr>
    </w:lvl>
    <w:lvl w:ilvl="8" w:tplc="CB74BD54">
      <w:numFmt w:val="bullet"/>
      <w:lvlText w:val="•"/>
      <w:lvlJc w:val="left"/>
      <w:pPr>
        <w:ind w:left="8992" w:hanging="285"/>
      </w:pPr>
      <w:rPr>
        <w:rFonts w:hint="default"/>
        <w:lang w:val="hr-HR" w:eastAsia="en-US" w:bidi="ar-SA"/>
      </w:rPr>
    </w:lvl>
  </w:abstractNum>
  <w:abstractNum w:abstractNumId="282" w15:restartNumberingAfterBreak="0">
    <w:nsid w:val="785B1E2D"/>
    <w:multiLevelType w:val="hybridMultilevel"/>
    <w:tmpl w:val="D1DA366A"/>
    <w:lvl w:ilvl="0" w:tplc="C70E0F6E">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4BD2421A">
      <w:numFmt w:val="bullet"/>
      <w:lvlText w:val="•"/>
      <w:lvlJc w:val="left"/>
      <w:pPr>
        <w:ind w:left="2261" w:hanging="285"/>
      </w:pPr>
      <w:rPr>
        <w:rFonts w:hint="default"/>
        <w:lang w:val="hr-HR" w:eastAsia="en-US" w:bidi="ar-SA"/>
      </w:rPr>
    </w:lvl>
    <w:lvl w:ilvl="2" w:tplc="3F5055EA">
      <w:numFmt w:val="bullet"/>
      <w:lvlText w:val="•"/>
      <w:lvlJc w:val="left"/>
      <w:pPr>
        <w:ind w:left="3223" w:hanging="285"/>
      </w:pPr>
      <w:rPr>
        <w:rFonts w:hint="default"/>
        <w:lang w:val="hr-HR" w:eastAsia="en-US" w:bidi="ar-SA"/>
      </w:rPr>
    </w:lvl>
    <w:lvl w:ilvl="3" w:tplc="8898C108">
      <w:numFmt w:val="bullet"/>
      <w:lvlText w:val="•"/>
      <w:lvlJc w:val="left"/>
      <w:pPr>
        <w:ind w:left="4184" w:hanging="285"/>
      </w:pPr>
      <w:rPr>
        <w:rFonts w:hint="default"/>
        <w:lang w:val="hr-HR" w:eastAsia="en-US" w:bidi="ar-SA"/>
      </w:rPr>
    </w:lvl>
    <w:lvl w:ilvl="4" w:tplc="F9A83272">
      <w:numFmt w:val="bullet"/>
      <w:lvlText w:val="•"/>
      <w:lvlJc w:val="left"/>
      <w:pPr>
        <w:ind w:left="5146" w:hanging="285"/>
      </w:pPr>
      <w:rPr>
        <w:rFonts w:hint="default"/>
        <w:lang w:val="hr-HR" w:eastAsia="en-US" w:bidi="ar-SA"/>
      </w:rPr>
    </w:lvl>
    <w:lvl w:ilvl="5" w:tplc="95EE3B50">
      <w:numFmt w:val="bullet"/>
      <w:lvlText w:val="•"/>
      <w:lvlJc w:val="left"/>
      <w:pPr>
        <w:ind w:left="6107" w:hanging="285"/>
      </w:pPr>
      <w:rPr>
        <w:rFonts w:hint="default"/>
        <w:lang w:val="hr-HR" w:eastAsia="en-US" w:bidi="ar-SA"/>
      </w:rPr>
    </w:lvl>
    <w:lvl w:ilvl="6" w:tplc="D4BA69B0">
      <w:numFmt w:val="bullet"/>
      <w:lvlText w:val="•"/>
      <w:lvlJc w:val="left"/>
      <w:pPr>
        <w:ind w:left="7069" w:hanging="285"/>
      </w:pPr>
      <w:rPr>
        <w:rFonts w:hint="default"/>
        <w:lang w:val="hr-HR" w:eastAsia="en-US" w:bidi="ar-SA"/>
      </w:rPr>
    </w:lvl>
    <w:lvl w:ilvl="7" w:tplc="DB584AC4">
      <w:numFmt w:val="bullet"/>
      <w:lvlText w:val="•"/>
      <w:lvlJc w:val="left"/>
      <w:pPr>
        <w:ind w:left="8030" w:hanging="285"/>
      </w:pPr>
      <w:rPr>
        <w:rFonts w:hint="default"/>
        <w:lang w:val="hr-HR" w:eastAsia="en-US" w:bidi="ar-SA"/>
      </w:rPr>
    </w:lvl>
    <w:lvl w:ilvl="8" w:tplc="AC920DB2">
      <w:numFmt w:val="bullet"/>
      <w:lvlText w:val="•"/>
      <w:lvlJc w:val="left"/>
      <w:pPr>
        <w:ind w:left="8992" w:hanging="285"/>
      </w:pPr>
      <w:rPr>
        <w:rFonts w:hint="default"/>
        <w:lang w:val="hr-HR" w:eastAsia="en-US" w:bidi="ar-SA"/>
      </w:rPr>
    </w:lvl>
  </w:abstractNum>
  <w:abstractNum w:abstractNumId="283" w15:restartNumberingAfterBreak="0">
    <w:nsid w:val="78AA523A"/>
    <w:multiLevelType w:val="hybridMultilevel"/>
    <w:tmpl w:val="9FF4DC42"/>
    <w:lvl w:ilvl="0" w:tplc="7C36AF78">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1D9A135A">
      <w:numFmt w:val="bullet"/>
      <w:lvlText w:val="•"/>
      <w:lvlJc w:val="left"/>
      <w:pPr>
        <w:ind w:left="2117" w:hanging="173"/>
      </w:pPr>
      <w:rPr>
        <w:rFonts w:hint="default"/>
        <w:lang w:val="hr-HR" w:eastAsia="en-US" w:bidi="ar-SA"/>
      </w:rPr>
    </w:lvl>
    <w:lvl w:ilvl="2" w:tplc="D09C83C6">
      <w:numFmt w:val="bullet"/>
      <w:lvlText w:val="•"/>
      <w:lvlJc w:val="left"/>
      <w:pPr>
        <w:ind w:left="3095" w:hanging="173"/>
      </w:pPr>
      <w:rPr>
        <w:rFonts w:hint="default"/>
        <w:lang w:val="hr-HR" w:eastAsia="en-US" w:bidi="ar-SA"/>
      </w:rPr>
    </w:lvl>
    <w:lvl w:ilvl="3" w:tplc="CA8ACEDC">
      <w:numFmt w:val="bullet"/>
      <w:lvlText w:val="•"/>
      <w:lvlJc w:val="left"/>
      <w:pPr>
        <w:ind w:left="4072" w:hanging="173"/>
      </w:pPr>
      <w:rPr>
        <w:rFonts w:hint="default"/>
        <w:lang w:val="hr-HR" w:eastAsia="en-US" w:bidi="ar-SA"/>
      </w:rPr>
    </w:lvl>
    <w:lvl w:ilvl="4" w:tplc="58D07FF8">
      <w:numFmt w:val="bullet"/>
      <w:lvlText w:val="•"/>
      <w:lvlJc w:val="left"/>
      <w:pPr>
        <w:ind w:left="5050" w:hanging="173"/>
      </w:pPr>
      <w:rPr>
        <w:rFonts w:hint="default"/>
        <w:lang w:val="hr-HR" w:eastAsia="en-US" w:bidi="ar-SA"/>
      </w:rPr>
    </w:lvl>
    <w:lvl w:ilvl="5" w:tplc="DB54E7A0">
      <w:numFmt w:val="bullet"/>
      <w:lvlText w:val="•"/>
      <w:lvlJc w:val="left"/>
      <w:pPr>
        <w:ind w:left="6027" w:hanging="173"/>
      </w:pPr>
      <w:rPr>
        <w:rFonts w:hint="default"/>
        <w:lang w:val="hr-HR" w:eastAsia="en-US" w:bidi="ar-SA"/>
      </w:rPr>
    </w:lvl>
    <w:lvl w:ilvl="6" w:tplc="ABD6CA6A">
      <w:numFmt w:val="bullet"/>
      <w:lvlText w:val="•"/>
      <w:lvlJc w:val="left"/>
      <w:pPr>
        <w:ind w:left="7005" w:hanging="173"/>
      </w:pPr>
      <w:rPr>
        <w:rFonts w:hint="default"/>
        <w:lang w:val="hr-HR" w:eastAsia="en-US" w:bidi="ar-SA"/>
      </w:rPr>
    </w:lvl>
    <w:lvl w:ilvl="7" w:tplc="D6A87FA2">
      <w:numFmt w:val="bullet"/>
      <w:lvlText w:val="•"/>
      <w:lvlJc w:val="left"/>
      <w:pPr>
        <w:ind w:left="7982" w:hanging="173"/>
      </w:pPr>
      <w:rPr>
        <w:rFonts w:hint="default"/>
        <w:lang w:val="hr-HR" w:eastAsia="en-US" w:bidi="ar-SA"/>
      </w:rPr>
    </w:lvl>
    <w:lvl w:ilvl="8" w:tplc="E7B0FC8C">
      <w:numFmt w:val="bullet"/>
      <w:lvlText w:val="•"/>
      <w:lvlJc w:val="left"/>
      <w:pPr>
        <w:ind w:left="8960" w:hanging="173"/>
      </w:pPr>
      <w:rPr>
        <w:rFonts w:hint="default"/>
        <w:lang w:val="hr-HR" w:eastAsia="en-US" w:bidi="ar-SA"/>
      </w:rPr>
    </w:lvl>
  </w:abstractNum>
  <w:abstractNum w:abstractNumId="284" w15:restartNumberingAfterBreak="0">
    <w:nsid w:val="7924331E"/>
    <w:multiLevelType w:val="hybridMultilevel"/>
    <w:tmpl w:val="76D68D9A"/>
    <w:lvl w:ilvl="0" w:tplc="DDE8B674">
      <w:numFmt w:val="bullet"/>
      <w:lvlText w:val="-"/>
      <w:lvlJc w:val="left"/>
      <w:pPr>
        <w:ind w:left="1324" w:hanging="360"/>
      </w:pPr>
      <w:rPr>
        <w:rFonts w:ascii="Arial Narrow" w:eastAsia="Arial Narrow" w:hAnsi="Arial Narrow" w:cs="Arial Narrow" w:hint="default"/>
        <w:b w:val="0"/>
        <w:bCs w:val="0"/>
        <w:i w:val="0"/>
        <w:iCs w:val="0"/>
        <w:spacing w:val="0"/>
        <w:w w:val="99"/>
        <w:sz w:val="22"/>
        <w:szCs w:val="22"/>
        <w:lang w:val="hr-HR" w:eastAsia="en-US" w:bidi="ar-SA"/>
      </w:rPr>
    </w:lvl>
    <w:lvl w:ilvl="1" w:tplc="388E2BC2">
      <w:numFmt w:val="bullet"/>
      <w:lvlText w:val="•"/>
      <w:lvlJc w:val="left"/>
      <w:pPr>
        <w:ind w:left="2279" w:hanging="360"/>
      </w:pPr>
      <w:rPr>
        <w:rFonts w:hint="default"/>
        <w:lang w:val="hr-HR" w:eastAsia="en-US" w:bidi="ar-SA"/>
      </w:rPr>
    </w:lvl>
    <w:lvl w:ilvl="2" w:tplc="13AC0688">
      <w:numFmt w:val="bullet"/>
      <w:lvlText w:val="•"/>
      <w:lvlJc w:val="left"/>
      <w:pPr>
        <w:ind w:left="3239" w:hanging="360"/>
      </w:pPr>
      <w:rPr>
        <w:rFonts w:hint="default"/>
        <w:lang w:val="hr-HR" w:eastAsia="en-US" w:bidi="ar-SA"/>
      </w:rPr>
    </w:lvl>
    <w:lvl w:ilvl="3" w:tplc="F0660710">
      <w:numFmt w:val="bullet"/>
      <w:lvlText w:val="•"/>
      <w:lvlJc w:val="left"/>
      <w:pPr>
        <w:ind w:left="4198" w:hanging="360"/>
      </w:pPr>
      <w:rPr>
        <w:rFonts w:hint="default"/>
        <w:lang w:val="hr-HR" w:eastAsia="en-US" w:bidi="ar-SA"/>
      </w:rPr>
    </w:lvl>
    <w:lvl w:ilvl="4" w:tplc="6D92F084">
      <w:numFmt w:val="bullet"/>
      <w:lvlText w:val="•"/>
      <w:lvlJc w:val="left"/>
      <w:pPr>
        <w:ind w:left="5158" w:hanging="360"/>
      </w:pPr>
      <w:rPr>
        <w:rFonts w:hint="default"/>
        <w:lang w:val="hr-HR" w:eastAsia="en-US" w:bidi="ar-SA"/>
      </w:rPr>
    </w:lvl>
    <w:lvl w:ilvl="5" w:tplc="A2200F8A">
      <w:numFmt w:val="bullet"/>
      <w:lvlText w:val="•"/>
      <w:lvlJc w:val="left"/>
      <w:pPr>
        <w:ind w:left="6117" w:hanging="360"/>
      </w:pPr>
      <w:rPr>
        <w:rFonts w:hint="default"/>
        <w:lang w:val="hr-HR" w:eastAsia="en-US" w:bidi="ar-SA"/>
      </w:rPr>
    </w:lvl>
    <w:lvl w:ilvl="6" w:tplc="70F26248">
      <w:numFmt w:val="bullet"/>
      <w:lvlText w:val="•"/>
      <w:lvlJc w:val="left"/>
      <w:pPr>
        <w:ind w:left="7077" w:hanging="360"/>
      </w:pPr>
      <w:rPr>
        <w:rFonts w:hint="default"/>
        <w:lang w:val="hr-HR" w:eastAsia="en-US" w:bidi="ar-SA"/>
      </w:rPr>
    </w:lvl>
    <w:lvl w:ilvl="7" w:tplc="F7F625AA">
      <w:numFmt w:val="bullet"/>
      <w:lvlText w:val="•"/>
      <w:lvlJc w:val="left"/>
      <w:pPr>
        <w:ind w:left="8036" w:hanging="360"/>
      </w:pPr>
      <w:rPr>
        <w:rFonts w:hint="default"/>
        <w:lang w:val="hr-HR" w:eastAsia="en-US" w:bidi="ar-SA"/>
      </w:rPr>
    </w:lvl>
    <w:lvl w:ilvl="8" w:tplc="68DA0248">
      <w:numFmt w:val="bullet"/>
      <w:lvlText w:val="•"/>
      <w:lvlJc w:val="left"/>
      <w:pPr>
        <w:ind w:left="8996" w:hanging="360"/>
      </w:pPr>
      <w:rPr>
        <w:rFonts w:hint="default"/>
        <w:lang w:val="hr-HR" w:eastAsia="en-US" w:bidi="ar-SA"/>
      </w:rPr>
    </w:lvl>
  </w:abstractNum>
  <w:abstractNum w:abstractNumId="285" w15:restartNumberingAfterBreak="0">
    <w:nsid w:val="79352B02"/>
    <w:multiLevelType w:val="hybridMultilevel"/>
    <w:tmpl w:val="699CE736"/>
    <w:lvl w:ilvl="0" w:tplc="AA785EB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D8FCCD78">
      <w:numFmt w:val="bullet"/>
      <w:lvlText w:val="•"/>
      <w:lvlJc w:val="left"/>
      <w:pPr>
        <w:ind w:left="2261" w:hanging="285"/>
      </w:pPr>
      <w:rPr>
        <w:rFonts w:hint="default"/>
        <w:lang w:val="hr-HR" w:eastAsia="en-US" w:bidi="ar-SA"/>
      </w:rPr>
    </w:lvl>
    <w:lvl w:ilvl="2" w:tplc="198ECBF0">
      <w:numFmt w:val="bullet"/>
      <w:lvlText w:val="•"/>
      <w:lvlJc w:val="left"/>
      <w:pPr>
        <w:ind w:left="3223" w:hanging="285"/>
      </w:pPr>
      <w:rPr>
        <w:rFonts w:hint="default"/>
        <w:lang w:val="hr-HR" w:eastAsia="en-US" w:bidi="ar-SA"/>
      </w:rPr>
    </w:lvl>
    <w:lvl w:ilvl="3" w:tplc="4874FF36">
      <w:numFmt w:val="bullet"/>
      <w:lvlText w:val="•"/>
      <w:lvlJc w:val="left"/>
      <w:pPr>
        <w:ind w:left="4184" w:hanging="285"/>
      </w:pPr>
      <w:rPr>
        <w:rFonts w:hint="default"/>
        <w:lang w:val="hr-HR" w:eastAsia="en-US" w:bidi="ar-SA"/>
      </w:rPr>
    </w:lvl>
    <w:lvl w:ilvl="4" w:tplc="475E7866">
      <w:numFmt w:val="bullet"/>
      <w:lvlText w:val="•"/>
      <w:lvlJc w:val="left"/>
      <w:pPr>
        <w:ind w:left="5146" w:hanging="285"/>
      </w:pPr>
      <w:rPr>
        <w:rFonts w:hint="default"/>
        <w:lang w:val="hr-HR" w:eastAsia="en-US" w:bidi="ar-SA"/>
      </w:rPr>
    </w:lvl>
    <w:lvl w:ilvl="5" w:tplc="4A12EE5C">
      <w:numFmt w:val="bullet"/>
      <w:lvlText w:val="•"/>
      <w:lvlJc w:val="left"/>
      <w:pPr>
        <w:ind w:left="6107" w:hanging="285"/>
      </w:pPr>
      <w:rPr>
        <w:rFonts w:hint="default"/>
        <w:lang w:val="hr-HR" w:eastAsia="en-US" w:bidi="ar-SA"/>
      </w:rPr>
    </w:lvl>
    <w:lvl w:ilvl="6" w:tplc="0532B59C">
      <w:numFmt w:val="bullet"/>
      <w:lvlText w:val="•"/>
      <w:lvlJc w:val="left"/>
      <w:pPr>
        <w:ind w:left="7069" w:hanging="285"/>
      </w:pPr>
      <w:rPr>
        <w:rFonts w:hint="default"/>
        <w:lang w:val="hr-HR" w:eastAsia="en-US" w:bidi="ar-SA"/>
      </w:rPr>
    </w:lvl>
    <w:lvl w:ilvl="7" w:tplc="D248B57E">
      <w:numFmt w:val="bullet"/>
      <w:lvlText w:val="•"/>
      <w:lvlJc w:val="left"/>
      <w:pPr>
        <w:ind w:left="8030" w:hanging="285"/>
      </w:pPr>
      <w:rPr>
        <w:rFonts w:hint="default"/>
        <w:lang w:val="hr-HR" w:eastAsia="en-US" w:bidi="ar-SA"/>
      </w:rPr>
    </w:lvl>
    <w:lvl w:ilvl="8" w:tplc="524CC330">
      <w:numFmt w:val="bullet"/>
      <w:lvlText w:val="•"/>
      <w:lvlJc w:val="left"/>
      <w:pPr>
        <w:ind w:left="8992" w:hanging="285"/>
      </w:pPr>
      <w:rPr>
        <w:rFonts w:hint="default"/>
        <w:lang w:val="hr-HR" w:eastAsia="en-US" w:bidi="ar-SA"/>
      </w:rPr>
    </w:lvl>
  </w:abstractNum>
  <w:abstractNum w:abstractNumId="286" w15:restartNumberingAfterBreak="0">
    <w:nsid w:val="79364CAD"/>
    <w:multiLevelType w:val="hybridMultilevel"/>
    <w:tmpl w:val="866679DE"/>
    <w:lvl w:ilvl="0" w:tplc="9516E44A">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89AAD112">
      <w:numFmt w:val="bullet"/>
      <w:lvlText w:val="•"/>
      <w:lvlJc w:val="left"/>
      <w:pPr>
        <w:ind w:left="2261" w:hanging="285"/>
      </w:pPr>
      <w:rPr>
        <w:rFonts w:hint="default"/>
        <w:lang w:val="hr-HR" w:eastAsia="en-US" w:bidi="ar-SA"/>
      </w:rPr>
    </w:lvl>
    <w:lvl w:ilvl="2" w:tplc="43269D02">
      <w:numFmt w:val="bullet"/>
      <w:lvlText w:val="•"/>
      <w:lvlJc w:val="left"/>
      <w:pPr>
        <w:ind w:left="3223" w:hanging="285"/>
      </w:pPr>
      <w:rPr>
        <w:rFonts w:hint="default"/>
        <w:lang w:val="hr-HR" w:eastAsia="en-US" w:bidi="ar-SA"/>
      </w:rPr>
    </w:lvl>
    <w:lvl w:ilvl="3" w:tplc="CC9E6298">
      <w:numFmt w:val="bullet"/>
      <w:lvlText w:val="•"/>
      <w:lvlJc w:val="left"/>
      <w:pPr>
        <w:ind w:left="4184" w:hanging="285"/>
      </w:pPr>
      <w:rPr>
        <w:rFonts w:hint="default"/>
        <w:lang w:val="hr-HR" w:eastAsia="en-US" w:bidi="ar-SA"/>
      </w:rPr>
    </w:lvl>
    <w:lvl w:ilvl="4" w:tplc="EA208818">
      <w:numFmt w:val="bullet"/>
      <w:lvlText w:val="•"/>
      <w:lvlJc w:val="left"/>
      <w:pPr>
        <w:ind w:left="5146" w:hanging="285"/>
      </w:pPr>
      <w:rPr>
        <w:rFonts w:hint="default"/>
        <w:lang w:val="hr-HR" w:eastAsia="en-US" w:bidi="ar-SA"/>
      </w:rPr>
    </w:lvl>
    <w:lvl w:ilvl="5" w:tplc="7E9C9334">
      <w:numFmt w:val="bullet"/>
      <w:lvlText w:val="•"/>
      <w:lvlJc w:val="left"/>
      <w:pPr>
        <w:ind w:left="6107" w:hanging="285"/>
      </w:pPr>
      <w:rPr>
        <w:rFonts w:hint="default"/>
        <w:lang w:val="hr-HR" w:eastAsia="en-US" w:bidi="ar-SA"/>
      </w:rPr>
    </w:lvl>
    <w:lvl w:ilvl="6" w:tplc="B2340F6A">
      <w:numFmt w:val="bullet"/>
      <w:lvlText w:val="•"/>
      <w:lvlJc w:val="left"/>
      <w:pPr>
        <w:ind w:left="7069" w:hanging="285"/>
      </w:pPr>
      <w:rPr>
        <w:rFonts w:hint="default"/>
        <w:lang w:val="hr-HR" w:eastAsia="en-US" w:bidi="ar-SA"/>
      </w:rPr>
    </w:lvl>
    <w:lvl w:ilvl="7" w:tplc="BB7E8A94">
      <w:numFmt w:val="bullet"/>
      <w:lvlText w:val="•"/>
      <w:lvlJc w:val="left"/>
      <w:pPr>
        <w:ind w:left="8030" w:hanging="285"/>
      </w:pPr>
      <w:rPr>
        <w:rFonts w:hint="default"/>
        <w:lang w:val="hr-HR" w:eastAsia="en-US" w:bidi="ar-SA"/>
      </w:rPr>
    </w:lvl>
    <w:lvl w:ilvl="8" w:tplc="E7A8BE0E">
      <w:numFmt w:val="bullet"/>
      <w:lvlText w:val="•"/>
      <w:lvlJc w:val="left"/>
      <w:pPr>
        <w:ind w:left="8992" w:hanging="285"/>
      </w:pPr>
      <w:rPr>
        <w:rFonts w:hint="default"/>
        <w:lang w:val="hr-HR" w:eastAsia="en-US" w:bidi="ar-SA"/>
      </w:rPr>
    </w:lvl>
  </w:abstractNum>
  <w:abstractNum w:abstractNumId="287" w15:restartNumberingAfterBreak="0">
    <w:nsid w:val="79CE3996"/>
    <w:multiLevelType w:val="hybridMultilevel"/>
    <w:tmpl w:val="F3CEBDAA"/>
    <w:lvl w:ilvl="0" w:tplc="A184F7FC">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04E624D6">
      <w:numFmt w:val="bullet"/>
      <w:lvlText w:val="•"/>
      <w:lvlJc w:val="left"/>
      <w:pPr>
        <w:ind w:left="2261" w:hanging="285"/>
      </w:pPr>
      <w:rPr>
        <w:rFonts w:hint="default"/>
        <w:lang w:val="hr-HR" w:eastAsia="en-US" w:bidi="ar-SA"/>
      </w:rPr>
    </w:lvl>
    <w:lvl w:ilvl="2" w:tplc="9E6875CE">
      <w:numFmt w:val="bullet"/>
      <w:lvlText w:val="•"/>
      <w:lvlJc w:val="left"/>
      <w:pPr>
        <w:ind w:left="3223" w:hanging="285"/>
      </w:pPr>
      <w:rPr>
        <w:rFonts w:hint="default"/>
        <w:lang w:val="hr-HR" w:eastAsia="en-US" w:bidi="ar-SA"/>
      </w:rPr>
    </w:lvl>
    <w:lvl w:ilvl="3" w:tplc="C1A20950">
      <w:numFmt w:val="bullet"/>
      <w:lvlText w:val="•"/>
      <w:lvlJc w:val="left"/>
      <w:pPr>
        <w:ind w:left="4184" w:hanging="285"/>
      </w:pPr>
      <w:rPr>
        <w:rFonts w:hint="default"/>
        <w:lang w:val="hr-HR" w:eastAsia="en-US" w:bidi="ar-SA"/>
      </w:rPr>
    </w:lvl>
    <w:lvl w:ilvl="4" w:tplc="943C4614">
      <w:numFmt w:val="bullet"/>
      <w:lvlText w:val="•"/>
      <w:lvlJc w:val="left"/>
      <w:pPr>
        <w:ind w:left="5146" w:hanging="285"/>
      </w:pPr>
      <w:rPr>
        <w:rFonts w:hint="default"/>
        <w:lang w:val="hr-HR" w:eastAsia="en-US" w:bidi="ar-SA"/>
      </w:rPr>
    </w:lvl>
    <w:lvl w:ilvl="5" w:tplc="E4CCFAA0">
      <w:numFmt w:val="bullet"/>
      <w:lvlText w:val="•"/>
      <w:lvlJc w:val="left"/>
      <w:pPr>
        <w:ind w:left="6107" w:hanging="285"/>
      </w:pPr>
      <w:rPr>
        <w:rFonts w:hint="default"/>
        <w:lang w:val="hr-HR" w:eastAsia="en-US" w:bidi="ar-SA"/>
      </w:rPr>
    </w:lvl>
    <w:lvl w:ilvl="6" w:tplc="77742F18">
      <w:numFmt w:val="bullet"/>
      <w:lvlText w:val="•"/>
      <w:lvlJc w:val="left"/>
      <w:pPr>
        <w:ind w:left="7069" w:hanging="285"/>
      </w:pPr>
      <w:rPr>
        <w:rFonts w:hint="default"/>
        <w:lang w:val="hr-HR" w:eastAsia="en-US" w:bidi="ar-SA"/>
      </w:rPr>
    </w:lvl>
    <w:lvl w:ilvl="7" w:tplc="2D8CCDA6">
      <w:numFmt w:val="bullet"/>
      <w:lvlText w:val="•"/>
      <w:lvlJc w:val="left"/>
      <w:pPr>
        <w:ind w:left="8030" w:hanging="285"/>
      </w:pPr>
      <w:rPr>
        <w:rFonts w:hint="default"/>
        <w:lang w:val="hr-HR" w:eastAsia="en-US" w:bidi="ar-SA"/>
      </w:rPr>
    </w:lvl>
    <w:lvl w:ilvl="8" w:tplc="E70C7CC0">
      <w:numFmt w:val="bullet"/>
      <w:lvlText w:val="•"/>
      <w:lvlJc w:val="left"/>
      <w:pPr>
        <w:ind w:left="8992" w:hanging="285"/>
      </w:pPr>
      <w:rPr>
        <w:rFonts w:hint="default"/>
        <w:lang w:val="hr-HR" w:eastAsia="en-US" w:bidi="ar-SA"/>
      </w:rPr>
    </w:lvl>
  </w:abstractNum>
  <w:abstractNum w:abstractNumId="288" w15:restartNumberingAfterBreak="0">
    <w:nsid w:val="7AF602C8"/>
    <w:multiLevelType w:val="hybridMultilevel"/>
    <w:tmpl w:val="AE7A0E60"/>
    <w:lvl w:ilvl="0" w:tplc="E1A89926">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DB8E9808">
      <w:numFmt w:val="bullet"/>
      <w:lvlText w:val="•"/>
      <w:lvlJc w:val="left"/>
      <w:pPr>
        <w:ind w:left="2261" w:hanging="285"/>
      </w:pPr>
      <w:rPr>
        <w:rFonts w:hint="default"/>
        <w:lang w:val="hr-HR" w:eastAsia="en-US" w:bidi="ar-SA"/>
      </w:rPr>
    </w:lvl>
    <w:lvl w:ilvl="2" w:tplc="1788035E">
      <w:numFmt w:val="bullet"/>
      <w:lvlText w:val="•"/>
      <w:lvlJc w:val="left"/>
      <w:pPr>
        <w:ind w:left="3223" w:hanging="285"/>
      </w:pPr>
      <w:rPr>
        <w:rFonts w:hint="default"/>
        <w:lang w:val="hr-HR" w:eastAsia="en-US" w:bidi="ar-SA"/>
      </w:rPr>
    </w:lvl>
    <w:lvl w:ilvl="3" w:tplc="6F6ACCC0">
      <w:numFmt w:val="bullet"/>
      <w:lvlText w:val="•"/>
      <w:lvlJc w:val="left"/>
      <w:pPr>
        <w:ind w:left="4184" w:hanging="285"/>
      </w:pPr>
      <w:rPr>
        <w:rFonts w:hint="default"/>
        <w:lang w:val="hr-HR" w:eastAsia="en-US" w:bidi="ar-SA"/>
      </w:rPr>
    </w:lvl>
    <w:lvl w:ilvl="4" w:tplc="55725FA2">
      <w:numFmt w:val="bullet"/>
      <w:lvlText w:val="•"/>
      <w:lvlJc w:val="left"/>
      <w:pPr>
        <w:ind w:left="5146" w:hanging="285"/>
      </w:pPr>
      <w:rPr>
        <w:rFonts w:hint="default"/>
        <w:lang w:val="hr-HR" w:eastAsia="en-US" w:bidi="ar-SA"/>
      </w:rPr>
    </w:lvl>
    <w:lvl w:ilvl="5" w:tplc="4074362E">
      <w:numFmt w:val="bullet"/>
      <w:lvlText w:val="•"/>
      <w:lvlJc w:val="left"/>
      <w:pPr>
        <w:ind w:left="6107" w:hanging="285"/>
      </w:pPr>
      <w:rPr>
        <w:rFonts w:hint="default"/>
        <w:lang w:val="hr-HR" w:eastAsia="en-US" w:bidi="ar-SA"/>
      </w:rPr>
    </w:lvl>
    <w:lvl w:ilvl="6" w:tplc="E390A3DE">
      <w:numFmt w:val="bullet"/>
      <w:lvlText w:val="•"/>
      <w:lvlJc w:val="left"/>
      <w:pPr>
        <w:ind w:left="7069" w:hanging="285"/>
      </w:pPr>
      <w:rPr>
        <w:rFonts w:hint="default"/>
        <w:lang w:val="hr-HR" w:eastAsia="en-US" w:bidi="ar-SA"/>
      </w:rPr>
    </w:lvl>
    <w:lvl w:ilvl="7" w:tplc="1B5C1AD0">
      <w:numFmt w:val="bullet"/>
      <w:lvlText w:val="•"/>
      <w:lvlJc w:val="left"/>
      <w:pPr>
        <w:ind w:left="8030" w:hanging="285"/>
      </w:pPr>
      <w:rPr>
        <w:rFonts w:hint="default"/>
        <w:lang w:val="hr-HR" w:eastAsia="en-US" w:bidi="ar-SA"/>
      </w:rPr>
    </w:lvl>
    <w:lvl w:ilvl="8" w:tplc="DE8E689E">
      <w:numFmt w:val="bullet"/>
      <w:lvlText w:val="•"/>
      <w:lvlJc w:val="left"/>
      <w:pPr>
        <w:ind w:left="8992" w:hanging="285"/>
      </w:pPr>
      <w:rPr>
        <w:rFonts w:hint="default"/>
        <w:lang w:val="hr-HR" w:eastAsia="en-US" w:bidi="ar-SA"/>
      </w:rPr>
    </w:lvl>
  </w:abstractNum>
  <w:abstractNum w:abstractNumId="289" w15:restartNumberingAfterBreak="0">
    <w:nsid w:val="7B6354D9"/>
    <w:multiLevelType w:val="hybridMultilevel"/>
    <w:tmpl w:val="A226FAEC"/>
    <w:lvl w:ilvl="0" w:tplc="B5A61ACE">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C6843A62">
      <w:numFmt w:val="bullet"/>
      <w:lvlText w:val="•"/>
      <w:lvlJc w:val="left"/>
      <w:pPr>
        <w:ind w:left="2261" w:hanging="285"/>
      </w:pPr>
      <w:rPr>
        <w:rFonts w:hint="default"/>
        <w:lang w:val="hr-HR" w:eastAsia="en-US" w:bidi="ar-SA"/>
      </w:rPr>
    </w:lvl>
    <w:lvl w:ilvl="2" w:tplc="10B44A02">
      <w:numFmt w:val="bullet"/>
      <w:lvlText w:val="•"/>
      <w:lvlJc w:val="left"/>
      <w:pPr>
        <w:ind w:left="3223" w:hanging="285"/>
      </w:pPr>
      <w:rPr>
        <w:rFonts w:hint="default"/>
        <w:lang w:val="hr-HR" w:eastAsia="en-US" w:bidi="ar-SA"/>
      </w:rPr>
    </w:lvl>
    <w:lvl w:ilvl="3" w:tplc="BB3EEC52">
      <w:numFmt w:val="bullet"/>
      <w:lvlText w:val="•"/>
      <w:lvlJc w:val="left"/>
      <w:pPr>
        <w:ind w:left="4184" w:hanging="285"/>
      </w:pPr>
      <w:rPr>
        <w:rFonts w:hint="default"/>
        <w:lang w:val="hr-HR" w:eastAsia="en-US" w:bidi="ar-SA"/>
      </w:rPr>
    </w:lvl>
    <w:lvl w:ilvl="4" w:tplc="BE30D2D6">
      <w:numFmt w:val="bullet"/>
      <w:lvlText w:val="•"/>
      <w:lvlJc w:val="left"/>
      <w:pPr>
        <w:ind w:left="5146" w:hanging="285"/>
      </w:pPr>
      <w:rPr>
        <w:rFonts w:hint="default"/>
        <w:lang w:val="hr-HR" w:eastAsia="en-US" w:bidi="ar-SA"/>
      </w:rPr>
    </w:lvl>
    <w:lvl w:ilvl="5" w:tplc="E318BB2C">
      <w:numFmt w:val="bullet"/>
      <w:lvlText w:val="•"/>
      <w:lvlJc w:val="left"/>
      <w:pPr>
        <w:ind w:left="6107" w:hanging="285"/>
      </w:pPr>
      <w:rPr>
        <w:rFonts w:hint="default"/>
        <w:lang w:val="hr-HR" w:eastAsia="en-US" w:bidi="ar-SA"/>
      </w:rPr>
    </w:lvl>
    <w:lvl w:ilvl="6" w:tplc="1CB8446E">
      <w:numFmt w:val="bullet"/>
      <w:lvlText w:val="•"/>
      <w:lvlJc w:val="left"/>
      <w:pPr>
        <w:ind w:left="7069" w:hanging="285"/>
      </w:pPr>
      <w:rPr>
        <w:rFonts w:hint="default"/>
        <w:lang w:val="hr-HR" w:eastAsia="en-US" w:bidi="ar-SA"/>
      </w:rPr>
    </w:lvl>
    <w:lvl w:ilvl="7" w:tplc="BF84BD0C">
      <w:numFmt w:val="bullet"/>
      <w:lvlText w:val="•"/>
      <w:lvlJc w:val="left"/>
      <w:pPr>
        <w:ind w:left="8030" w:hanging="285"/>
      </w:pPr>
      <w:rPr>
        <w:rFonts w:hint="default"/>
        <w:lang w:val="hr-HR" w:eastAsia="en-US" w:bidi="ar-SA"/>
      </w:rPr>
    </w:lvl>
    <w:lvl w:ilvl="8" w:tplc="F0463788">
      <w:numFmt w:val="bullet"/>
      <w:lvlText w:val="•"/>
      <w:lvlJc w:val="left"/>
      <w:pPr>
        <w:ind w:left="8992" w:hanging="285"/>
      </w:pPr>
      <w:rPr>
        <w:rFonts w:hint="default"/>
        <w:lang w:val="hr-HR" w:eastAsia="en-US" w:bidi="ar-SA"/>
      </w:rPr>
    </w:lvl>
  </w:abstractNum>
  <w:abstractNum w:abstractNumId="290" w15:restartNumberingAfterBreak="0">
    <w:nsid w:val="7C077DF1"/>
    <w:multiLevelType w:val="hybridMultilevel"/>
    <w:tmpl w:val="A9FCC2E6"/>
    <w:lvl w:ilvl="0" w:tplc="80EA1E08">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64F2168C">
      <w:numFmt w:val="bullet"/>
      <w:lvlText w:val="•"/>
      <w:lvlJc w:val="left"/>
      <w:pPr>
        <w:ind w:left="2261" w:hanging="285"/>
      </w:pPr>
      <w:rPr>
        <w:rFonts w:hint="default"/>
        <w:lang w:val="hr-HR" w:eastAsia="en-US" w:bidi="ar-SA"/>
      </w:rPr>
    </w:lvl>
    <w:lvl w:ilvl="2" w:tplc="4302282E">
      <w:numFmt w:val="bullet"/>
      <w:lvlText w:val="•"/>
      <w:lvlJc w:val="left"/>
      <w:pPr>
        <w:ind w:left="3223" w:hanging="285"/>
      </w:pPr>
      <w:rPr>
        <w:rFonts w:hint="default"/>
        <w:lang w:val="hr-HR" w:eastAsia="en-US" w:bidi="ar-SA"/>
      </w:rPr>
    </w:lvl>
    <w:lvl w:ilvl="3" w:tplc="CEA2BC0C">
      <w:numFmt w:val="bullet"/>
      <w:lvlText w:val="•"/>
      <w:lvlJc w:val="left"/>
      <w:pPr>
        <w:ind w:left="4184" w:hanging="285"/>
      </w:pPr>
      <w:rPr>
        <w:rFonts w:hint="default"/>
        <w:lang w:val="hr-HR" w:eastAsia="en-US" w:bidi="ar-SA"/>
      </w:rPr>
    </w:lvl>
    <w:lvl w:ilvl="4" w:tplc="C2C0E1D8">
      <w:numFmt w:val="bullet"/>
      <w:lvlText w:val="•"/>
      <w:lvlJc w:val="left"/>
      <w:pPr>
        <w:ind w:left="5146" w:hanging="285"/>
      </w:pPr>
      <w:rPr>
        <w:rFonts w:hint="default"/>
        <w:lang w:val="hr-HR" w:eastAsia="en-US" w:bidi="ar-SA"/>
      </w:rPr>
    </w:lvl>
    <w:lvl w:ilvl="5" w:tplc="E0E2D0B0">
      <w:numFmt w:val="bullet"/>
      <w:lvlText w:val="•"/>
      <w:lvlJc w:val="left"/>
      <w:pPr>
        <w:ind w:left="6107" w:hanging="285"/>
      </w:pPr>
      <w:rPr>
        <w:rFonts w:hint="default"/>
        <w:lang w:val="hr-HR" w:eastAsia="en-US" w:bidi="ar-SA"/>
      </w:rPr>
    </w:lvl>
    <w:lvl w:ilvl="6" w:tplc="AC3AC3FA">
      <w:numFmt w:val="bullet"/>
      <w:lvlText w:val="•"/>
      <w:lvlJc w:val="left"/>
      <w:pPr>
        <w:ind w:left="7069" w:hanging="285"/>
      </w:pPr>
      <w:rPr>
        <w:rFonts w:hint="default"/>
        <w:lang w:val="hr-HR" w:eastAsia="en-US" w:bidi="ar-SA"/>
      </w:rPr>
    </w:lvl>
    <w:lvl w:ilvl="7" w:tplc="E3028336">
      <w:numFmt w:val="bullet"/>
      <w:lvlText w:val="•"/>
      <w:lvlJc w:val="left"/>
      <w:pPr>
        <w:ind w:left="8030" w:hanging="285"/>
      </w:pPr>
      <w:rPr>
        <w:rFonts w:hint="default"/>
        <w:lang w:val="hr-HR" w:eastAsia="en-US" w:bidi="ar-SA"/>
      </w:rPr>
    </w:lvl>
    <w:lvl w:ilvl="8" w:tplc="1924E46A">
      <w:numFmt w:val="bullet"/>
      <w:lvlText w:val="•"/>
      <w:lvlJc w:val="left"/>
      <w:pPr>
        <w:ind w:left="8992" w:hanging="285"/>
      </w:pPr>
      <w:rPr>
        <w:rFonts w:hint="default"/>
        <w:lang w:val="hr-HR" w:eastAsia="en-US" w:bidi="ar-SA"/>
      </w:rPr>
    </w:lvl>
  </w:abstractNum>
  <w:abstractNum w:abstractNumId="291" w15:restartNumberingAfterBreak="0">
    <w:nsid w:val="7C604C84"/>
    <w:multiLevelType w:val="hybridMultilevel"/>
    <w:tmpl w:val="652E1888"/>
    <w:lvl w:ilvl="0" w:tplc="80D2831E">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A9EE7BB2">
      <w:numFmt w:val="bullet"/>
      <w:lvlText w:val="•"/>
      <w:lvlJc w:val="left"/>
      <w:pPr>
        <w:ind w:left="2117" w:hanging="173"/>
      </w:pPr>
      <w:rPr>
        <w:rFonts w:hint="default"/>
        <w:lang w:val="hr-HR" w:eastAsia="en-US" w:bidi="ar-SA"/>
      </w:rPr>
    </w:lvl>
    <w:lvl w:ilvl="2" w:tplc="B860F336">
      <w:numFmt w:val="bullet"/>
      <w:lvlText w:val="•"/>
      <w:lvlJc w:val="left"/>
      <w:pPr>
        <w:ind w:left="3095" w:hanging="173"/>
      </w:pPr>
      <w:rPr>
        <w:rFonts w:hint="default"/>
        <w:lang w:val="hr-HR" w:eastAsia="en-US" w:bidi="ar-SA"/>
      </w:rPr>
    </w:lvl>
    <w:lvl w:ilvl="3" w:tplc="F98AAFC2">
      <w:numFmt w:val="bullet"/>
      <w:lvlText w:val="•"/>
      <w:lvlJc w:val="left"/>
      <w:pPr>
        <w:ind w:left="4072" w:hanging="173"/>
      </w:pPr>
      <w:rPr>
        <w:rFonts w:hint="default"/>
        <w:lang w:val="hr-HR" w:eastAsia="en-US" w:bidi="ar-SA"/>
      </w:rPr>
    </w:lvl>
    <w:lvl w:ilvl="4" w:tplc="243EADF8">
      <w:numFmt w:val="bullet"/>
      <w:lvlText w:val="•"/>
      <w:lvlJc w:val="left"/>
      <w:pPr>
        <w:ind w:left="5050" w:hanging="173"/>
      </w:pPr>
      <w:rPr>
        <w:rFonts w:hint="default"/>
        <w:lang w:val="hr-HR" w:eastAsia="en-US" w:bidi="ar-SA"/>
      </w:rPr>
    </w:lvl>
    <w:lvl w:ilvl="5" w:tplc="775A3780">
      <w:numFmt w:val="bullet"/>
      <w:lvlText w:val="•"/>
      <w:lvlJc w:val="left"/>
      <w:pPr>
        <w:ind w:left="6027" w:hanging="173"/>
      </w:pPr>
      <w:rPr>
        <w:rFonts w:hint="default"/>
        <w:lang w:val="hr-HR" w:eastAsia="en-US" w:bidi="ar-SA"/>
      </w:rPr>
    </w:lvl>
    <w:lvl w:ilvl="6" w:tplc="A768F04C">
      <w:numFmt w:val="bullet"/>
      <w:lvlText w:val="•"/>
      <w:lvlJc w:val="left"/>
      <w:pPr>
        <w:ind w:left="7005" w:hanging="173"/>
      </w:pPr>
      <w:rPr>
        <w:rFonts w:hint="default"/>
        <w:lang w:val="hr-HR" w:eastAsia="en-US" w:bidi="ar-SA"/>
      </w:rPr>
    </w:lvl>
    <w:lvl w:ilvl="7" w:tplc="17160798">
      <w:numFmt w:val="bullet"/>
      <w:lvlText w:val="•"/>
      <w:lvlJc w:val="left"/>
      <w:pPr>
        <w:ind w:left="7982" w:hanging="173"/>
      </w:pPr>
      <w:rPr>
        <w:rFonts w:hint="default"/>
        <w:lang w:val="hr-HR" w:eastAsia="en-US" w:bidi="ar-SA"/>
      </w:rPr>
    </w:lvl>
    <w:lvl w:ilvl="8" w:tplc="CD502A74">
      <w:numFmt w:val="bullet"/>
      <w:lvlText w:val="•"/>
      <w:lvlJc w:val="left"/>
      <w:pPr>
        <w:ind w:left="8960" w:hanging="173"/>
      </w:pPr>
      <w:rPr>
        <w:rFonts w:hint="default"/>
        <w:lang w:val="hr-HR" w:eastAsia="en-US" w:bidi="ar-SA"/>
      </w:rPr>
    </w:lvl>
  </w:abstractNum>
  <w:abstractNum w:abstractNumId="292" w15:restartNumberingAfterBreak="0">
    <w:nsid w:val="7CCC7D4A"/>
    <w:multiLevelType w:val="hybridMultilevel"/>
    <w:tmpl w:val="B9F439B0"/>
    <w:lvl w:ilvl="0" w:tplc="76864CAA">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88849FBA">
      <w:numFmt w:val="bullet"/>
      <w:lvlText w:val="•"/>
      <w:lvlJc w:val="left"/>
      <w:pPr>
        <w:ind w:left="2261" w:hanging="285"/>
      </w:pPr>
      <w:rPr>
        <w:rFonts w:hint="default"/>
        <w:lang w:val="hr-HR" w:eastAsia="en-US" w:bidi="ar-SA"/>
      </w:rPr>
    </w:lvl>
    <w:lvl w:ilvl="2" w:tplc="3D624C10">
      <w:numFmt w:val="bullet"/>
      <w:lvlText w:val="•"/>
      <w:lvlJc w:val="left"/>
      <w:pPr>
        <w:ind w:left="3223" w:hanging="285"/>
      </w:pPr>
      <w:rPr>
        <w:rFonts w:hint="default"/>
        <w:lang w:val="hr-HR" w:eastAsia="en-US" w:bidi="ar-SA"/>
      </w:rPr>
    </w:lvl>
    <w:lvl w:ilvl="3" w:tplc="756E6D80">
      <w:numFmt w:val="bullet"/>
      <w:lvlText w:val="•"/>
      <w:lvlJc w:val="left"/>
      <w:pPr>
        <w:ind w:left="4184" w:hanging="285"/>
      </w:pPr>
      <w:rPr>
        <w:rFonts w:hint="default"/>
        <w:lang w:val="hr-HR" w:eastAsia="en-US" w:bidi="ar-SA"/>
      </w:rPr>
    </w:lvl>
    <w:lvl w:ilvl="4" w:tplc="456A672A">
      <w:numFmt w:val="bullet"/>
      <w:lvlText w:val="•"/>
      <w:lvlJc w:val="left"/>
      <w:pPr>
        <w:ind w:left="5146" w:hanging="285"/>
      </w:pPr>
      <w:rPr>
        <w:rFonts w:hint="default"/>
        <w:lang w:val="hr-HR" w:eastAsia="en-US" w:bidi="ar-SA"/>
      </w:rPr>
    </w:lvl>
    <w:lvl w:ilvl="5" w:tplc="26387756">
      <w:numFmt w:val="bullet"/>
      <w:lvlText w:val="•"/>
      <w:lvlJc w:val="left"/>
      <w:pPr>
        <w:ind w:left="6107" w:hanging="285"/>
      </w:pPr>
      <w:rPr>
        <w:rFonts w:hint="default"/>
        <w:lang w:val="hr-HR" w:eastAsia="en-US" w:bidi="ar-SA"/>
      </w:rPr>
    </w:lvl>
    <w:lvl w:ilvl="6" w:tplc="AEFA5BE4">
      <w:numFmt w:val="bullet"/>
      <w:lvlText w:val="•"/>
      <w:lvlJc w:val="left"/>
      <w:pPr>
        <w:ind w:left="7069" w:hanging="285"/>
      </w:pPr>
      <w:rPr>
        <w:rFonts w:hint="default"/>
        <w:lang w:val="hr-HR" w:eastAsia="en-US" w:bidi="ar-SA"/>
      </w:rPr>
    </w:lvl>
    <w:lvl w:ilvl="7" w:tplc="BC406C8C">
      <w:numFmt w:val="bullet"/>
      <w:lvlText w:val="•"/>
      <w:lvlJc w:val="left"/>
      <w:pPr>
        <w:ind w:left="8030" w:hanging="285"/>
      </w:pPr>
      <w:rPr>
        <w:rFonts w:hint="default"/>
        <w:lang w:val="hr-HR" w:eastAsia="en-US" w:bidi="ar-SA"/>
      </w:rPr>
    </w:lvl>
    <w:lvl w:ilvl="8" w:tplc="9C607888">
      <w:numFmt w:val="bullet"/>
      <w:lvlText w:val="•"/>
      <w:lvlJc w:val="left"/>
      <w:pPr>
        <w:ind w:left="8992" w:hanging="285"/>
      </w:pPr>
      <w:rPr>
        <w:rFonts w:hint="default"/>
        <w:lang w:val="hr-HR" w:eastAsia="en-US" w:bidi="ar-SA"/>
      </w:rPr>
    </w:lvl>
  </w:abstractNum>
  <w:abstractNum w:abstractNumId="293" w15:restartNumberingAfterBreak="0">
    <w:nsid w:val="7D0E4401"/>
    <w:multiLevelType w:val="hybridMultilevel"/>
    <w:tmpl w:val="562C3F82"/>
    <w:lvl w:ilvl="0" w:tplc="A9D60CF4">
      <w:numFmt w:val="bullet"/>
      <w:lvlText w:val="-"/>
      <w:lvlJc w:val="left"/>
      <w:pPr>
        <w:ind w:left="1137" w:hanging="173"/>
      </w:pPr>
      <w:rPr>
        <w:rFonts w:ascii="Arial Narrow" w:eastAsia="Arial Narrow" w:hAnsi="Arial Narrow" w:cs="Arial Narrow" w:hint="default"/>
        <w:b w:val="0"/>
        <w:bCs w:val="0"/>
        <w:i w:val="0"/>
        <w:iCs w:val="0"/>
        <w:spacing w:val="0"/>
        <w:w w:val="99"/>
        <w:sz w:val="22"/>
        <w:szCs w:val="22"/>
        <w:lang w:val="hr-HR" w:eastAsia="en-US" w:bidi="ar-SA"/>
      </w:rPr>
    </w:lvl>
    <w:lvl w:ilvl="1" w:tplc="4BD6C982">
      <w:numFmt w:val="bullet"/>
      <w:lvlText w:val="•"/>
      <w:lvlJc w:val="left"/>
      <w:pPr>
        <w:ind w:left="2117" w:hanging="173"/>
      </w:pPr>
      <w:rPr>
        <w:rFonts w:hint="default"/>
        <w:lang w:val="hr-HR" w:eastAsia="en-US" w:bidi="ar-SA"/>
      </w:rPr>
    </w:lvl>
    <w:lvl w:ilvl="2" w:tplc="F9AA88F8">
      <w:numFmt w:val="bullet"/>
      <w:lvlText w:val="•"/>
      <w:lvlJc w:val="left"/>
      <w:pPr>
        <w:ind w:left="3095" w:hanging="173"/>
      </w:pPr>
      <w:rPr>
        <w:rFonts w:hint="default"/>
        <w:lang w:val="hr-HR" w:eastAsia="en-US" w:bidi="ar-SA"/>
      </w:rPr>
    </w:lvl>
    <w:lvl w:ilvl="3" w:tplc="28A47176">
      <w:numFmt w:val="bullet"/>
      <w:lvlText w:val="•"/>
      <w:lvlJc w:val="left"/>
      <w:pPr>
        <w:ind w:left="4072" w:hanging="173"/>
      </w:pPr>
      <w:rPr>
        <w:rFonts w:hint="default"/>
        <w:lang w:val="hr-HR" w:eastAsia="en-US" w:bidi="ar-SA"/>
      </w:rPr>
    </w:lvl>
    <w:lvl w:ilvl="4" w:tplc="173A92C6">
      <w:numFmt w:val="bullet"/>
      <w:lvlText w:val="•"/>
      <w:lvlJc w:val="left"/>
      <w:pPr>
        <w:ind w:left="5050" w:hanging="173"/>
      </w:pPr>
      <w:rPr>
        <w:rFonts w:hint="default"/>
        <w:lang w:val="hr-HR" w:eastAsia="en-US" w:bidi="ar-SA"/>
      </w:rPr>
    </w:lvl>
    <w:lvl w:ilvl="5" w:tplc="4E127378">
      <w:numFmt w:val="bullet"/>
      <w:lvlText w:val="•"/>
      <w:lvlJc w:val="left"/>
      <w:pPr>
        <w:ind w:left="6027" w:hanging="173"/>
      </w:pPr>
      <w:rPr>
        <w:rFonts w:hint="default"/>
        <w:lang w:val="hr-HR" w:eastAsia="en-US" w:bidi="ar-SA"/>
      </w:rPr>
    </w:lvl>
    <w:lvl w:ilvl="6" w:tplc="64CC7290">
      <w:numFmt w:val="bullet"/>
      <w:lvlText w:val="•"/>
      <w:lvlJc w:val="left"/>
      <w:pPr>
        <w:ind w:left="7005" w:hanging="173"/>
      </w:pPr>
      <w:rPr>
        <w:rFonts w:hint="default"/>
        <w:lang w:val="hr-HR" w:eastAsia="en-US" w:bidi="ar-SA"/>
      </w:rPr>
    </w:lvl>
    <w:lvl w:ilvl="7" w:tplc="99EA17D2">
      <w:numFmt w:val="bullet"/>
      <w:lvlText w:val="•"/>
      <w:lvlJc w:val="left"/>
      <w:pPr>
        <w:ind w:left="7982" w:hanging="173"/>
      </w:pPr>
      <w:rPr>
        <w:rFonts w:hint="default"/>
        <w:lang w:val="hr-HR" w:eastAsia="en-US" w:bidi="ar-SA"/>
      </w:rPr>
    </w:lvl>
    <w:lvl w:ilvl="8" w:tplc="1404242C">
      <w:numFmt w:val="bullet"/>
      <w:lvlText w:val="•"/>
      <w:lvlJc w:val="left"/>
      <w:pPr>
        <w:ind w:left="8960" w:hanging="173"/>
      </w:pPr>
      <w:rPr>
        <w:rFonts w:hint="default"/>
        <w:lang w:val="hr-HR" w:eastAsia="en-US" w:bidi="ar-SA"/>
      </w:rPr>
    </w:lvl>
  </w:abstractNum>
  <w:abstractNum w:abstractNumId="294" w15:restartNumberingAfterBreak="0">
    <w:nsid w:val="7DD82C50"/>
    <w:multiLevelType w:val="hybridMultilevel"/>
    <w:tmpl w:val="8EA84842"/>
    <w:lvl w:ilvl="0" w:tplc="59BAA9FA">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798EB8FE">
      <w:numFmt w:val="bullet"/>
      <w:lvlText w:val="•"/>
      <w:lvlJc w:val="left"/>
      <w:pPr>
        <w:ind w:left="2261" w:hanging="285"/>
      </w:pPr>
      <w:rPr>
        <w:rFonts w:hint="default"/>
        <w:lang w:val="hr-HR" w:eastAsia="en-US" w:bidi="ar-SA"/>
      </w:rPr>
    </w:lvl>
    <w:lvl w:ilvl="2" w:tplc="7AB055B0">
      <w:numFmt w:val="bullet"/>
      <w:lvlText w:val="•"/>
      <w:lvlJc w:val="left"/>
      <w:pPr>
        <w:ind w:left="3223" w:hanging="285"/>
      </w:pPr>
      <w:rPr>
        <w:rFonts w:hint="default"/>
        <w:lang w:val="hr-HR" w:eastAsia="en-US" w:bidi="ar-SA"/>
      </w:rPr>
    </w:lvl>
    <w:lvl w:ilvl="3" w:tplc="C67AD47C">
      <w:numFmt w:val="bullet"/>
      <w:lvlText w:val="•"/>
      <w:lvlJc w:val="left"/>
      <w:pPr>
        <w:ind w:left="4184" w:hanging="285"/>
      </w:pPr>
      <w:rPr>
        <w:rFonts w:hint="default"/>
        <w:lang w:val="hr-HR" w:eastAsia="en-US" w:bidi="ar-SA"/>
      </w:rPr>
    </w:lvl>
    <w:lvl w:ilvl="4" w:tplc="36D4CAD0">
      <w:numFmt w:val="bullet"/>
      <w:lvlText w:val="•"/>
      <w:lvlJc w:val="left"/>
      <w:pPr>
        <w:ind w:left="5146" w:hanging="285"/>
      </w:pPr>
      <w:rPr>
        <w:rFonts w:hint="default"/>
        <w:lang w:val="hr-HR" w:eastAsia="en-US" w:bidi="ar-SA"/>
      </w:rPr>
    </w:lvl>
    <w:lvl w:ilvl="5" w:tplc="3B6CE690">
      <w:numFmt w:val="bullet"/>
      <w:lvlText w:val="•"/>
      <w:lvlJc w:val="left"/>
      <w:pPr>
        <w:ind w:left="6107" w:hanging="285"/>
      </w:pPr>
      <w:rPr>
        <w:rFonts w:hint="default"/>
        <w:lang w:val="hr-HR" w:eastAsia="en-US" w:bidi="ar-SA"/>
      </w:rPr>
    </w:lvl>
    <w:lvl w:ilvl="6" w:tplc="9F089792">
      <w:numFmt w:val="bullet"/>
      <w:lvlText w:val="•"/>
      <w:lvlJc w:val="left"/>
      <w:pPr>
        <w:ind w:left="7069" w:hanging="285"/>
      </w:pPr>
      <w:rPr>
        <w:rFonts w:hint="default"/>
        <w:lang w:val="hr-HR" w:eastAsia="en-US" w:bidi="ar-SA"/>
      </w:rPr>
    </w:lvl>
    <w:lvl w:ilvl="7" w:tplc="4C08453A">
      <w:numFmt w:val="bullet"/>
      <w:lvlText w:val="•"/>
      <w:lvlJc w:val="left"/>
      <w:pPr>
        <w:ind w:left="8030" w:hanging="285"/>
      </w:pPr>
      <w:rPr>
        <w:rFonts w:hint="default"/>
        <w:lang w:val="hr-HR" w:eastAsia="en-US" w:bidi="ar-SA"/>
      </w:rPr>
    </w:lvl>
    <w:lvl w:ilvl="8" w:tplc="576096E8">
      <w:numFmt w:val="bullet"/>
      <w:lvlText w:val="•"/>
      <w:lvlJc w:val="left"/>
      <w:pPr>
        <w:ind w:left="8992" w:hanging="285"/>
      </w:pPr>
      <w:rPr>
        <w:rFonts w:hint="default"/>
        <w:lang w:val="hr-HR" w:eastAsia="en-US" w:bidi="ar-SA"/>
      </w:rPr>
    </w:lvl>
  </w:abstractNum>
  <w:abstractNum w:abstractNumId="295" w15:restartNumberingAfterBreak="0">
    <w:nsid w:val="7E4B606A"/>
    <w:multiLevelType w:val="hybridMultilevel"/>
    <w:tmpl w:val="098461F4"/>
    <w:lvl w:ilvl="0" w:tplc="417A57D8">
      <w:numFmt w:val="bullet"/>
      <w:lvlText w:val="-"/>
      <w:lvlJc w:val="left"/>
      <w:pPr>
        <w:ind w:left="1303" w:hanging="285"/>
      </w:pPr>
      <w:rPr>
        <w:rFonts w:ascii="Arial Narrow" w:eastAsia="Arial Narrow" w:hAnsi="Arial Narrow" w:cs="Arial Narrow" w:hint="default"/>
        <w:b w:val="0"/>
        <w:bCs w:val="0"/>
        <w:i w:val="0"/>
        <w:iCs w:val="0"/>
        <w:spacing w:val="0"/>
        <w:w w:val="99"/>
        <w:sz w:val="22"/>
        <w:szCs w:val="22"/>
        <w:lang w:val="hr-HR" w:eastAsia="en-US" w:bidi="ar-SA"/>
      </w:rPr>
    </w:lvl>
    <w:lvl w:ilvl="1" w:tplc="51383804">
      <w:numFmt w:val="bullet"/>
      <w:lvlText w:val="•"/>
      <w:lvlJc w:val="left"/>
      <w:pPr>
        <w:ind w:left="2261" w:hanging="285"/>
      </w:pPr>
      <w:rPr>
        <w:rFonts w:hint="default"/>
        <w:lang w:val="hr-HR" w:eastAsia="en-US" w:bidi="ar-SA"/>
      </w:rPr>
    </w:lvl>
    <w:lvl w:ilvl="2" w:tplc="46E2BD48">
      <w:numFmt w:val="bullet"/>
      <w:lvlText w:val="•"/>
      <w:lvlJc w:val="left"/>
      <w:pPr>
        <w:ind w:left="3223" w:hanging="285"/>
      </w:pPr>
      <w:rPr>
        <w:rFonts w:hint="default"/>
        <w:lang w:val="hr-HR" w:eastAsia="en-US" w:bidi="ar-SA"/>
      </w:rPr>
    </w:lvl>
    <w:lvl w:ilvl="3" w:tplc="1F9894A4">
      <w:numFmt w:val="bullet"/>
      <w:lvlText w:val="•"/>
      <w:lvlJc w:val="left"/>
      <w:pPr>
        <w:ind w:left="4184" w:hanging="285"/>
      </w:pPr>
      <w:rPr>
        <w:rFonts w:hint="default"/>
        <w:lang w:val="hr-HR" w:eastAsia="en-US" w:bidi="ar-SA"/>
      </w:rPr>
    </w:lvl>
    <w:lvl w:ilvl="4" w:tplc="F28C91F8">
      <w:numFmt w:val="bullet"/>
      <w:lvlText w:val="•"/>
      <w:lvlJc w:val="left"/>
      <w:pPr>
        <w:ind w:left="5146" w:hanging="285"/>
      </w:pPr>
      <w:rPr>
        <w:rFonts w:hint="default"/>
        <w:lang w:val="hr-HR" w:eastAsia="en-US" w:bidi="ar-SA"/>
      </w:rPr>
    </w:lvl>
    <w:lvl w:ilvl="5" w:tplc="3C005666">
      <w:numFmt w:val="bullet"/>
      <w:lvlText w:val="•"/>
      <w:lvlJc w:val="left"/>
      <w:pPr>
        <w:ind w:left="6107" w:hanging="285"/>
      </w:pPr>
      <w:rPr>
        <w:rFonts w:hint="default"/>
        <w:lang w:val="hr-HR" w:eastAsia="en-US" w:bidi="ar-SA"/>
      </w:rPr>
    </w:lvl>
    <w:lvl w:ilvl="6" w:tplc="F8E0719C">
      <w:numFmt w:val="bullet"/>
      <w:lvlText w:val="•"/>
      <w:lvlJc w:val="left"/>
      <w:pPr>
        <w:ind w:left="7069" w:hanging="285"/>
      </w:pPr>
      <w:rPr>
        <w:rFonts w:hint="default"/>
        <w:lang w:val="hr-HR" w:eastAsia="en-US" w:bidi="ar-SA"/>
      </w:rPr>
    </w:lvl>
    <w:lvl w:ilvl="7" w:tplc="F5A45CBA">
      <w:numFmt w:val="bullet"/>
      <w:lvlText w:val="•"/>
      <w:lvlJc w:val="left"/>
      <w:pPr>
        <w:ind w:left="8030" w:hanging="285"/>
      </w:pPr>
      <w:rPr>
        <w:rFonts w:hint="default"/>
        <w:lang w:val="hr-HR" w:eastAsia="en-US" w:bidi="ar-SA"/>
      </w:rPr>
    </w:lvl>
    <w:lvl w:ilvl="8" w:tplc="B16C1E56">
      <w:numFmt w:val="bullet"/>
      <w:lvlText w:val="•"/>
      <w:lvlJc w:val="left"/>
      <w:pPr>
        <w:ind w:left="8992" w:hanging="285"/>
      </w:pPr>
      <w:rPr>
        <w:rFonts w:hint="default"/>
        <w:lang w:val="hr-HR" w:eastAsia="en-US" w:bidi="ar-SA"/>
      </w:rPr>
    </w:lvl>
  </w:abstractNum>
  <w:abstractNum w:abstractNumId="296" w15:restartNumberingAfterBreak="0">
    <w:nsid w:val="7E821AEC"/>
    <w:multiLevelType w:val="hybridMultilevel"/>
    <w:tmpl w:val="16446E14"/>
    <w:lvl w:ilvl="0" w:tplc="6012F282">
      <w:numFmt w:val="bullet"/>
      <w:lvlText w:val="-"/>
      <w:lvlJc w:val="left"/>
      <w:pPr>
        <w:ind w:left="278" w:hanging="173"/>
      </w:pPr>
      <w:rPr>
        <w:rFonts w:ascii="Arial Narrow" w:eastAsia="Arial Narrow" w:hAnsi="Arial Narrow" w:cs="Arial Narrow" w:hint="default"/>
        <w:b w:val="0"/>
        <w:bCs w:val="0"/>
        <w:i w:val="0"/>
        <w:iCs w:val="0"/>
        <w:spacing w:val="0"/>
        <w:w w:val="99"/>
        <w:sz w:val="22"/>
        <w:szCs w:val="22"/>
        <w:lang w:val="hr-HR" w:eastAsia="en-US" w:bidi="ar-SA"/>
      </w:rPr>
    </w:lvl>
    <w:lvl w:ilvl="1" w:tplc="F03601A0">
      <w:numFmt w:val="bullet"/>
      <w:lvlText w:val="•"/>
      <w:lvlJc w:val="left"/>
      <w:pPr>
        <w:ind w:left="913" w:hanging="173"/>
      </w:pPr>
      <w:rPr>
        <w:rFonts w:hint="default"/>
        <w:lang w:val="hr-HR" w:eastAsia="en-US" w:bidi="ar-SA"/>
      </w:rPr>
    </w:lvl>
    <w:lvl w:ilvl="2" w:tplc="B0427330">
      <w:numFmt w:val="bullet"/>
      <w:lvlText w:val="•"/>
      <w:lvlJc w:val="left"/>
      <w:pPr>
        <w:ind w:left="1547" w:hanging="173"/>
      </w:pPr>
      <w:rPr>
        <w:rFonts w:hint="default"/>
        <w:lang w:val="hr-HR" w:eastAsia="en-US" w:bidi="ar-SA"/>
      </w:rPr>
    </w:lvl>
    <w:lvl w:ilvl="3" w:tplc="5F48A192">
      <w:numFmt w:val="bullet"/>
      <w:lvlText w:val="•"/>
      <w:lvlJc w:val="left"/>
      <w:pPr>
        <w:ind w:left="2181" w:hanging="173"/>
      </w:pPr>
      <w:rPr>
        <w:rFonts w:hint="default"/>
        <w:lang w:val="hr-HR" w:eastAsia="en-US" w:bidi="ar-SA"/>
      </w:rPr>
    </w:lvl>
    <w:lvl w:ilvl="4" w:tplc="D322356E">
      <w:numFmt w:val="bullet"/>
      <w:lvlText w:val="•"/>
      <w:lvlJc w:val="left"/>
      <w:pPr>
        <w:ind w:left="2815" w:hanging="173"/>
      </w:pPr>
      <w:rPr>
        <w:rFonts w:hint="default"/>
        <w:lang w:val="hr-HR" w:eastAsia="en-US" w:bidi="ar-SA"/>
      </w:rPr>
    </w:lvl>
    <w:lvl w:ilvl="5" w:tplc="20F83268">
      <w:numFmt w:val="bullet"/>
      <w:lvlText w:val="•"/>
      <w:lvlJc w:val="left"/>
      <w:pPr>
        <w:ind w:left="3449" w:hanging="173"/>
      </w:pPr>
      <w:rPr>
        <w:rFonts w:hint="default"/>
        <w:lang w:val="hr-HR" w:eastAsia="en-US" w:bidi="ar-SA"/>
      </w:rPr>
    </w:lvl>
    <w:lvl w:ilvl="6" w:tplc="15526884">
      <w:numFmt w:val="bullet"/>
      <w:lvlText w:val="•"/>
      <w:lvlJc w:val="left"/>
      <w:pPr>
        <w:ind w:left="4083" w:hanging="173"/>
      </w:pPr>
      <w:rPr>
        <w:rFonts w:hint="default"/>
        <w:lang w:val="hr-HR" w:eastAsia="en-US" w:bidi="ar-SA"/>
      </w:rPr>
    </w:lvl>
    <w:lvl w:ilvl="7" w:tplc="23C218E2">
      <w:numFmt w:val="bullet"/>
      <w:lvlText w:val="•"/>
      <w:lvlJc w:val="left"/>
      <w:pPr>
        <w:ind w:left="4716" w:hanging="173"/>
      </w:pPr>
      <w:rPr>
        <w:rFonts w:hint="default"/>
        <w:lang w:val="hr-HR" w:eastAsia="en-US" w:bidi="ar-SA"/>
      </w:rPr>
    </w:lvl>
    <w:lvl w:ilvl="8" w:tplc="0BF03A1E">
      <w:numFmt w:val="bullet"/>
      <w:lvlText w:val="•"/>
      <w:lvlJc w:val="left"/>
      <w:pPr>
        <w:ind w:left="5350" w:hanging="173"/>
      </w:pPr>
      <w:rPr>
        <w:rFonts w:hint="default"/>
        <w:lang w:val="hr-HR" w:eastAsia="en-US" w:bidi="ar-SA"/>
      </w:rPr>
    </w:lvl>
  </w:abstractNum>
  <w:abstractNum w:abstractNumId="297" w15:restartNumberingAfterBreak="0">
    <w:nsid w:val="7EE32EED"/>
    <w:multiLevelType w:val="hybridMultilevel"/>
    <w:tmpl w:val="FB80EC50"/>
    <w:lvl w:ilvl="0" w:tplc="453A4E84">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A8EC0F2C">
      <w:numFmt w:val="bullet"/>
      <w:lvlText w:val="•"/>
      <w:lvlJc w:val="left"/>
      <w:pPr>
        <w:ind w:left="2261" w:hanging="285"/>
      </w:pPr>
      <w:rPr>
        <w:rFonts w:hint="default"/>
        <w:lang w:val="hr-HR" w:eastAsia="en-US" w:bidi="ar-SA"/>
      </w:rPr>
    </w:lvl>
    <w:lvl w:ilvl="2" w:tplc="736C6E6E">
      <w:numFmt w:val="bullet"/>
      <w:lvlText w:val="•"/>
      <w:lvlJc w:val="left"/>
      <w:pPr>
        <w:ind w:left="3223" w:hanging="285"/>
      </w:pPr>
      <w:rPr>
        <w:rFonts w:hint="default"/>
        <w:lang w:val="hr-HR" w:eastAsia="en-US" w:bidi="ar-SA"/>
      </w:rPr>
    </w:lvl>
    <w:lvl w:ilvl="3" w:tplc="147AD5E0">
      <w:numFmt w:val="bullet"/>
      <w:lvlText w:val="•"/>
      <w:lvlJc w:val="left"/>
      <w:pPr>
        <w:ind w:left="4184" w:hanging="285"/>
      </w:pPr>
      <w:rPr>
        <w:rFonts w:hint="default"/>
        <w:lang w:val="hr-HR" w:eastAsia="en-US" w:bidi="ar-SA"/>
      </w:rPr>
    </w:lvl>
    <w:lvl w:ilvl="4" w:tplc="81B68954">
      <w:numFmt w:val="bullet"/>
      <w:lvlText w:val="•"/>
      <w:lvlJc w:val="left"/>
      <w:pPr>
        <w:ind w:left="5146" w:hanging="285"/>
      </w:pPr>
      <w:rPr>
        <w:rFonts w:hint="default"/>
        <w:lang w:val="hr-HR" w:eastAsia="en-US" w:bidi="ar-SA"/>
      </w:rPr>
    </w:lvl>
    <w:lvl w:ilvl="5" w:tplc="BEA68964">
      <w:numFmt w:val="bullet"/>
      <w:lvlText w:val="•"/>
      <w:lvlJc w:val="left"/>
      <w:pPr>
        <w:ind w:left="6107" w:hanging="285"/>
      </w:pPr>
      <w:rPr>
        <w:rFonts w:hint="default"/>
        <w:lang w:val="hr-HR" w:eastAsia="en-US" w:bidi="ar-SA"/>
      </w:rPr>
    </w:lvl>
    <w:lvl w:ilvl="6" w:tplc="293A212A">
      <w:numFmt w:val="bullet"/>
      <w:lvlText w:val="•"/>
      <w:lvlJc w:val="left"/>
      <w:pPr>
        <w:ind w:left="7069" w:hanging="285"/>
      </w:pPr>
      <w:rPr>
        <w:rFonts w:hint="default"/>
        <w:lang w:val="hr-HR" w:eastAsia="en-US" w:bidi="ar-SA"/>
      </w:rPr>
    </w:lvl>
    <w:lvl w:ilvl="7" w:tplc="D1568466">
      <w:numFmt w:val="bullet"/>
      <w:lvlText w:val="•"/>
      <w:lvlJc w:val="left"/>
      <w:pPr>
        <w:ind w:left="8030" w:hanging="285"/>
      </w:pPr>
      <w:rPr>
        <w:rFonts w:hint="default"/>
        <w:lang w:val="hr-HR" w:eastAsia="en-US" w:bidi="ar-SA"/>
      </w:rPr>
    </w:lvl>
    <w:lvl w:ilvl="8" w:tplc="A1A2640A">
      <w:numFmt w:val="bullet"/>
      <w:lvlText w:val="•"/>
      <w:lvlJc w:val="left"/>
      <w:pPr>
        <w:ind w:left="8992" w:hanging="285"/>
      </w:pPr>
      <w:rPr>
        <w:rFonts w:hint="default"/>
        <w:lang w:val="hr-HR" w:eastAsia="en-US" w:bidi="ar-SA"/>
      </w:rPr>
    </w:lvl>
  </w:abstractNum>
  <w:abstractNum w:abstractNumId="298" w15:restartNumberingAfterBreak="0">
    <w:nsid w:val="7F203657"/>
    <w:multiLevelType w:val="hybridMultilevel"/>
    <w:tmpl w:val="EBAA976C"/>
    <w:lvl w:ilvl="0" w:tplc="A23C3ED8">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45E0F764">
      <w:numFmt w:val="bullet"/>
      <w:lvlText w:val="•"/>
      <w:lvlJc w:val="left"/>
      <w:pPr>
        <w:ind w:left="2261" w:hanging="285"/>
      </w:pPr>
      <w:rPr>
        <w:rFonts w:hint="default"/>
        <w:lang w:val="hr-HR" w:eastAsia="en-US" w:bidi="ar-SA"/>
      </w:rPr>
    </w:lvl>
    <w:lvl w:ilvl="2" w:tplc="3840753A">
      <w:numFmt w:val="bullet"/>
      <w:lvlText w:val="•"/>
      <w:lvlJc w:val="left"/>
      <w:pPr>
        <w:ind w:left="3223" w:hanging="285"/>
      </w:pPr>
      <w:rPr>
        <w:rFonts w:hint="default"/>
        <w:lang w:val="hr-HR" w:eastAsia="en-US" w:bidi="ar-SA"/>
      </w:rPr>
    </w:lvl>
    <w:lvl w:ilvl="3" w:tplc="B1C08C7A">
      <w:numFmt w:val="bullet"/>
      <w:lvlText w:val="•"/>
      <w:lvlJc w:val="left"/>
      <w:pPr>
        <w:ind w:left="4184" w:hanging="285"/>
      </w:pPr>
      <w:rPr>
        <w:rFonts w:hint="default"/>
        <w:lang w:val="hr-HR" w:eastAsia="en-US" w:bidi="ar-SA"/>
      </w:rPr>
    </w:lvl>
    <w:lvl w:ilvl="4" w:tplc="973A2454">
      <w:numFmt w:val="bullet"/>
      <w:lvlText w:val="•"/>
      <w:lvlJc w:val="left"/>
      <w:pPr>
        <w:ind w:left="5146" w:hanging="285"/>
      </w:pPr>
      <w:rPr>
        <w:rFonts w:hint="default"/>
        <w:lang w:val="hr-HR" w:eastAsia="en-US" w:bidi="ar-SA"/>
      </w:rPr>
    </w:lvl>
    <w:lvl w:ilvl="5" w:tplc="227429FC">
      <w:numFmt w:val="bullet"/>
      <w:lvlText w:val="•"/>
      <w:lvlJc w:val="left"/>
      <w:pPr>
        <w:ind w:left="6107" w:hanging="285"/>
      </w:pPr>
      <w:rPr>
        <w:rFonts w:hint="default"/>
        <w:lang w:val="hr-HR" w:eastAsia="en-US" w:bidi="ar-SA"/>
      </w:rPr>
    </w:lvl>
    <w:lvl w:ilvl="6" w:tplc="2D00BEF2">
      <w:numFmt w:val="bullet"/>
      <w:lvlText w:val="•"/>
      <w:lvlJc w:val="left"/>
      <w:pPr>
        <w:ind w:left="7069" w:hanging="285"/>
      </w:pPr>
      <w:rPr>
        <w:rFonts w:hint="default"/>
        <w:lang w:val="hr-HR" w:eastAsia="en-US" w:bidi="ar-SA"/>
      </w:rPr>
    </w:lvl>
    <w:lvl w:ilvl="7" w:tplc="C5668792">
      <w:numFmt w:val="bullet"/>
      <w:lvlText w:val="•"/>
      <w:lvlJc w:val="left"/>
      <w:pPr>
        <w:ind w:left="8030" w:hanging="285"/>
      </w:pPr>
      <w:rPr>
        <w:rFonts w:hint="default"/>
        <w:lang w:val="hr-HR" w:eastAsia="en-US" w:bidi="ar-SA"/>
      </w:rPr>
    </w:lvl>
    <w:lvl w:ilvl="8" w:tplc="9438CE4E">
      <w:numFmt w:val="bullet"/>
      <w:lvlText w:val="•"/>
      <w:lvlJc w:val="left"/>
      <w:pPr>
        <w:ind w:left="8992" w:hanging="285"/>
      </w:pPr>
      <w:rPr>
        <w:rFonts w:hint="default"/>
        <w:lang w:val="hr-HR" w:eastAsia="en-US" w:bidi="ar-SA"/>
      </w:rPr>
    </w:lvl>
  </w:abstractNum>
  <w:abstractNum w:abstractNumId="299" w15:restartNumberingAfterBreak="0">
    <w:nsid w:val="7F5E1A1B"/>
    <w:multiLevelType w:val="hybridMultilevel"/>
    <w:tmpl w:val="6BF6406A"/>
    <w:lvl w:ilvl="0" w:tplc="83E6920A">
      <w:numFmt w:val="bullet"/>
      <w:lvlText w:val="-"/>
      <w:lvlJc w:val="left"/>
      <w:pPr>
        <w:ind w:left="1302" w:hanging="285"/>
      </w:pPr>
      <w:rPr>
        <w:rFonts w:ascii="Arial Narrow" w:eastAsia="Arial Narrow" w:hAnsi="Arial Narrow" w:cs="Arial Narrow" w:hint="default"/>
        <w:b w:val="0"/>
        <w:bCs w:val="0"/>
        <w:i w:val="0"/>
        <w:iCs w:val="0"/>
        <w:spacing w:val="0"/>
        <w:w w:val="99"/>
        <w:sz w:val="22"/>
        <w:szCs w:val="22"/>
        <w:lang w:val="hr-HR" w:eastAsia="en-US" w:bidi="ar-SA"/>
      </w:rPr>
    </w:lvl>
    <w:lvl w:ilvl="1" w:tplc="0366BB22">
      <w:numFmt w:val="bullet"/>
      <w:lvlText w:val="•"/>
      <w:lvlJc w:val="left"/>
      <w:pPr>
        <w:ind w:left="2261" w:hanging="285"/>
      </w:pPr>
      <w:rPr>
        <w:rFonts w:hint="default"/>
        <w:lang w:val="hr-HR" w:eastAsia="en-US" w:bidi="ar-SA"/>
      </w:rPr>
    </w:lvl>
    <w:lvl w:ilvl="2" w:tplc="AB94D924">
      <w:numFmt w:val="bullet"/>
      <w:lvlText w:val="•"/>
      <w:lvlJc w:val="left"/>
      <w:pPr>
        <w:ind w:left="3223" w:hanging="285"/>
      </w:pPr>
      <w:rPr>
        <w:rFonts w:hint="default"/>
        <w:lang w:val="hr-HR" w:eastAsia="en-US" w:bidi="ar-SA"/>
      </w:rPr>
    </w:lvl>
    <w:lvl w:ilvl="3" w:tplc="DA30115A">
      <w:numFmt w:val="bullet"/>
      <w:lvlText w:val="•"/>
      <w:lvlJc w:val="left"/>
      <w:pPr>
        <w:ind w:left="4184" w:hanging="285"/>
      </w:pPr>
      <w:rPr>
        <w:rFonts w:hint="default"/>
        <w:lang w:val="hr-HR" w:eastAsia="en-US" w:bidi="ar-SA"/>
      </w:rPr>
    </w:lvl>
    <w:lvl w:ilvl="4" w:tplc="2D7C70F6">
      <w:numFmt w:val="bullet"/>
      <w:lvlText w:val="•"/>
      <w:lvlJc w:val="left"/>
      <w:pPr>
        <w:ind w:left="5146" w:hanging="285"/>
      </w:pPr>
      <w:rPr>
        <w:rFonts w:hint="default"/>
        <w:lang w:val="hr-HR" w:eastAsia="en-US" w:bidi="ar-SA"/>
      </w:rPr>
    </w:lvl>
    <w:lvl w:ilvl="5" w:tplc="16E4A212">
      <w:numFmt w:val="bullet"/>
      <w:lvlText w:val="•"/>
      <w:lvlJc w:val="left"/>
      <w:pPr>
        <w:ind w:left="6107" w:hanging="285"/>
      </w:pPr>
      <w:rPr>
        <w:rFonts w:hint="default"/>
        <w:lang w:val="hr-HR" w:eastAsia="en-US" w:bidi="ar-SA"/>
      </w:rPr>
    </w:lvl>
    <w:lvl w:ilvl="6" w:tplc="1CBEEEDA">
      <w:numFmt w:val="bullet"/>
      <w:lvlText w:val="•"/>
      <w:lvlJc w:val="left"/>
      <w:pPr>
        <w:ind w:left="7069" w:hanging="285"/>
      </w:pPr>
      <w:rPr>
        <w:rFonts w:hint="default"/>
        <w:lang w:val="hr-HR" w:eastAsia="en-US" w:bidi="ar-SA"/>
      </w:rPr>
    </w:lvl>
    <w:lvl w:ilvl="7" w:tplc="B8588460">
      <w:numFmt w:val="bullet"/>
      <w:lvlText w:val="•"/>
      <w:lvlJc w:val="left"/>
      <w:pPr>
        <w:ind w:left="8030" w:hanging="285"/>
      </w:pPr>
      <w:rPr>
        <w:rFonts w:hint="default"/>
        <w:lang w:val="hr-HR" w:eastAsia="en-US" w:bidi="ar-SA"/>
      </w:rPr>
    </w:lvl>
    <w:lvl w:ilvl="8" w:tplc="FD925462">
      <w:numFmt w:val="bullet"/>
      <w:lvlText w:val="•"/>
      <w:lvlJc w:val="left"/>
      <w:pPr>
        <w:ind w:left="8992" w:hanging="285"/>
      </w:pPr>
      <w:rPr>
        <w:rFonts w:hint="default"/>
        <w:lang w:val="hr-HR" w:eastAsia="en-US" w:bidi="ar-SA"/>
      </w:rPr>
    </w:lvl>
  </w:abstractNum>
  <w:abstractNum w:abstractNumId="300" w15:restartNumberingAfterBreak="0">
    <w:nsid w:val="7F8313DD"/>
    <w:multiLevelType w:val="hybridMultilevel"/>
    <w:tmpl w:val="5F8E5DB0"/>
    <w:lvl w:ilvl="0" w:tplc="91C48364">
      <w:numFmt w:val="bullet"/>
      <w:lvlText w:val="-"/>
      <w:lvlJc w:val="left"/>
      <w:pPr>
        <w:ind w:left="1298" w:hanging="285"/>
      </w:pPr>
      <w:rPr>
        <w:rFonts w:ascii="Arial Narrow" w:eastAsia="Arial Narrow" w:hAnsi="Arial Narrow" w:cs="Arial Narrow" w:hint="default"/>
        <w:b w:val="0"/>
        <w:bCs w:val="0"/>
        <w:i w:val="0"/>
        <w:iCs w:val="0"/>
        <w:spacing w:val="0"/>
        <w:w w:val="99"/>
        <w:sz w:val="22"/>
        <w:szCs w:val="22"/>
        <w:lang w:val="hr-HR" w:eastAsia="en-US" w:bidi="ar-SA"/>
      </w:rPr>
    </w:lvl>
    <w:lvl w:ilvl="1" w:tplc="16FE8F40">
      <w:numFmt w:val="bullet"/>
      <w:lvlText w:val="•"/>
      <w:lvlJc w:val="left"/>
      <w:pPr>
        <w:ind w:left="2261" w:hanging="285"/>
      </w:pPr>
      <w:rPr>
        <w:rFonts w:hint="default"/>
        <w:lang w:val="hr-HR" w:eastAsia="en-US" w:bidi="ar-SA"/>
      </w:rPr>
    </w:lvl>
    <w:lvl w:ilvl="2" w:tplc="F9A6FF38">
      <w:numFmt w:val="bullet"/>
      <w:lvlText w:val="•"/>
      <w:lvlJc w:val="left"/>
      <w:pPr>
        <w:ind w:left="3223" w:hanging="285"/>
      </w:pPr>
      <w:rPr>
        <w:rFonts w:hint="default"/>
        <w:lang w:val="hr-HR" w:eastAsia="en-US" w:bidi="ar-SA"/>
      </w:rPr>
    </w:lvl>
    <w:lvl w:ilvl="3" w:tplc="C822538A">
      <w:numFmt w:val="bullet"/>
      <w:lvlText w:val="•"/>
      <w:lvlJc w:val="left"/>
      <w:pPr>
        <w:ind w:left="4184" w:hanging="285"/>
      </w:pPr>
      <w:rPr>
        <w:rFonts w:hint="default"/>
        <w:lang w:val="hr-HR" w:eastAsia="en-US" w:bidi="ar-SA"/>
      </w:rPr>
    </w:lvl>
    <w:lvl w:ilvl="4" w:tplc="3D1E1808">
      <w:numFmt w:val="bullet"/>
      <w:lvlText w:val="•"/>
      <w:lvlJc w:val="left"/>
      <w:pPr>
        <w:ind w:left="5146" w:hanging="285"/>
      </w:pPr>
      <w:rPr>
        <w:rFonts w:hint="default"/>
        <w:lang w:val="hr-HR" w:eastAsia="en-US" w:bidi="ar-SA"/>
      </w:rPr>
    </w:lvl>
    <w:lvl w:ilvl="5" w:tplc="6A104648">
      <w:numFmt w:val="bullet"/>
      <w:lvlText w:val="•"/>
      <w:lvlJc w:val="left"/>
      <w:pPr>
        <w:ind w:left="6107" w:hanging="285"/>
      </w:pPr>
      <w:rPr>
        <w:rFonts w:hint="default"/>
        <w:lang w:val="hr-HR" w:eastAsia="en-US" w:bidi="ar-SA"/>
      </w:rPr>
    </w:lvl>
    <w:lvl w:ilvl="6" w:tplc="AB706BF0">
      <w:numFmt w:val="bullet"/>
      <w:lvlText w:val="•"/>
      <w:lvlJc w:val="left"/>
      <w:pPr>
        <w:ind w:left="7069" w:hanging="285"/>
      </w:pPr>
      <w:rPr>
        <w:rFonts w:hint="default"/>
        <w:lang w:val="hr-HR" w:eastAsia="en-US" w:bidi="ar-SA"/>
      </w:rPr>
    </w:lvl>
    <w:lvl w:ilvl="7" w:tplc="69266492">
      <w:numFmt w:val="bullet"/>
      <w:lvlText w:val="•"/>
      <w:lvlJc w:val="left"/>
      <w:pPr>
        <w:ind w:left="8030" w:hanging="285"/>
      </w:pPr>
      <w:rPr>
        <w:rFonts w:hint="default"/>
        <w:lang w:val="hr-HR" w:eastAsia="en-US" w:bidi="ar-SA"/>
      </w:rPr>
    </w:lvl>
    <w:lvl w:ilvl="8" w:tplc="AB3A6830">
      <w:numFmt w:val="bullet"/>
      <w:lvlText w:val="•"/>
      <w:lvlJc w:val="left"/>
      <w:pPr>
        <w:ind w:left="8992" w:hanging="285"/>
      </w:pPr>
      <w:rPr>
        <w:rFonts w:hint="default"/>
        <w:lang w:val="hr-HR" w:eastAsia="en-US" w:bidi="ar-SA"/>
      </w:rPr>
    </w:lvl>
  </w:abstractNum>
  <w:abstractNum w:abstractNumId="301" w15:restartNumberingAfterBreak="0">
    <w:nsid w:val="7FDD08CA"/>
    <w:multiLevelType w:val="hybridMultilevel"/>
    <w:tmpl w:val="CA522E24"/>
    <w:lvl w:ilvl="0" w:tplc="985ECAFC">
      <w:numFmt w:val="bullet"/>
      <w:lvlText w:val="-"/>
      <w:lvlJc w:val="left"/>
      <w:pPr>
        <w:ind w:left="1299" w:hanging="285"/>
      </w:pPr>
      <w:rPr>
        <w:rFonts w:ascii="Arial Narrow" w:eastAsia="Arial Narrow" w:hAnsi="Arial Narrow" w:cs="Arial Narrow" w:hint="default"/>
        <w:b w:val="0"/>
        <w:bCs w:val="0"/>
        <w:i w:val="0"/>
        <w:iCs w:val="0"/>
        <w:spacing w:val="0"/>
        <w:w w:val="99"/>
        <w:sz w:val="22"/>
        <w:szCs w:val="22"/>
        <w:lang w:val="hr-HR" w:eastAsia="en-US" w:bidi="ar-SA"/>
      </w:rPr>
    </w:lvl>
    <w:lvl w:ilvl="1" w:tplc="CEE49594">
      <w:numFmt w:val="bullet"/>
      <w:lvlText w:val="•"/>
      <w:lvlJc w:val="left"/>
      <w:pPr>
        <w:ind w:left="2261" w:hanging="285"/>
      </w:pPr>
      <w:rPr>
        <w:rFonts w:hint="default"/>
        <w:lang w:val="hr-HR" w:eastAsia="en-US" w:bidi="ar-SA"/>
      </w:rPr>
    </w:lvl>
    <w:lvl w:ilvl="2" w:tplc="C44AC452">
      <w:numFmt w:val="bullet"/>
      <w:lvlText w:val="•"/>
      <w:lvlJc w:val="left"/>
      <w:pPr>
        <w:ind w:left="3223" w:hanging="285"/>
      </w:pPr>
      <w:rPr>
        <w:rFonts w:hint="default"/>
        <w:lang w:val="hr-HR" w:eastAsia="en-US" w:bidi="ar-SA"/>
      </w:rPr>
    </w:lvl>
    <w:lvl w:ilvl="3" w:tplc="37B0EABE">
      <w:numFmt w:val="bullet"/>
      <w:lvlText w:val="•"/>
      <w:lvlJc w:val="left"/>
      <w:pPr>
        <w:ind w:left="4184" w:hanging="285"/>
      </w:pPr>
      <w:rPr>
        <w:rFonts w:hint="default"/>
        <w:lang w:val="hr-HR" w:eastAsia="en-US" w:bidi="ar-SA"/>
      </w:rPr>
    </w:lvl>
    <w:lvl w:ilvl="4" w:tplc="01FA3368">
      <w:numFmt w:val="bullet"/>
      <w:lvlText w:val="•"/>
      <w:lvlJc w:val="left"/>
      <w:pPr>
        <w:ind w:left="5146" w:hanging="285"/>
      </w:pPr>
      <w:rPr>
        <w:rFonts w:hint="default"/>
        <w:lang w:val="hr-HR" w:eastAsia="en-US" w:bidi="ar-SA"/>
      </w:rPr>
    </w:lvl>
    <w:lvl w:ilvl="5" w:tplc="A79A3BC6">
      <w:numFmt w:val="bullet"/>
      <w:lvlText w:val="•"/>
      <w:lvlJc w:val="left"/>
      <w:pPr>
        <w:ind w:left="6107" w:hanging="285"/>
      </w:pPr>
      <w:rPr>
        <w:rFonts w:hint="default"/>
        <w:lang w:val="hr-HR" w:eastAsia="en-US" w:bidi="ar-SA"/>
      </w:rPr>
    </w:lvl>
    <w:lvl w:ilvl="6" w:tplc="64187438">
      <w:numFmt w:val="bullet"/>
      <w:lvlText w:val="•"/>
      <w:lvlJc w:val="left"/>
      <w:pPr>
        <w:ind w:left="7069" w:hanging="285"/>
      </w:pPr>
      <w:rPr>
        <w:rFonts w:hint="default"/>
        <w:lang w:val="hr-HR" w:eastAsia="en-US" w:bidi="ar-SA"/>
      </w:rPr>
    </w:lvl>
    <w:lvl w:ilvl="7" w:tplc="E320BD30">
      <w:numFmt w:val="bullet"/>
      <w:lvlText w:val="•"/>
      <w:lvlJc w:val="left"/>
      <w:pPr>
        <w:ind w:left="8030" w:hanging="285"/>
      </w:pPr>
      <w:rPr>
        <w:rFonts w:hint="default"/>
        <w:lang w:val="hr-HR" w:eastAsia="en-US" w:bidi="ar-SA"/>
      </w:rPr>
    </w:lvl>
    <w:lvl w:ilvl="8" w:tplc="7BEA59E4">
      <w:numFmt w:val="bullet"/>
      <w:lvlText w:val="•"/>
      <w:lvlJc w:val="left"/>
      <w:pPr>
        <w:ind w:left="8992" w:hanging="285"/>
      </w:pPr>
      <w:rPr>
        <w:rFonts w:hint="default"/>
        <w:lang w:val="hr-HR" w:eastAsia="en-US" w:bidi="ar-SA"/>
      </w:rPr>
    </w:lvl>
  </w:abstractNum>
  <w:num w:numId="1">
    <w:abstractNumId w:val="61"/>
  </w:num>
  <w:num w:numId="2">
    <w:abstractNumId w:val="54"/>
  </w:num>
  <w:num w:numId="3">
    <w:abstractNumId w:val="76"/>
  </w:num>
  <w:num w:numId="4">
    <w:abstractNumId w:val="197"/>
  </w:num>
  <w:num w:numId="5">
    <w:abstractNumId w:val="155"/>
  </w:num>
  <w:num w:numId="6">
    <w:abstractNumId w:val="210"/>
  </w:num>
  <w:num w:numId="7">
    <w:abstractNumId w:val="250"/>
  </w:num>
  <w:num w:numId="8">
    <w:abstractNumId w:val="195"/>
  </w:num>
  <w:num w:numId="9">
    <w:abstractNumId w:val="21"/>
  </w:num>
  <w:num w:numId="10">
    <w:abstractNumId w:val="101"/>
  </w:num>
  <w:num w:numId="11">
    <w:abstractNumId w:val="221"/>
  </w:num>
  <w:num w:numId="12">
    <w:abstractNumId w:val="124"/>
  </w:num>
  <w:num w:numId="13">
    <w:abstractNumId w:val="148"/>
  </w:num>
  <w:num w:numId="14">
    <w:abstractNumId w:val="224"/>
  </w:num>
  <w:num w:numId="15">
    <w:abstractNumId w:val="85"/>
  </w:num>
  <w:num w:numId="16">
    <w:abstractNumId w:val="83"/>
  </w:num>
  <w:num w:numId="17">
    <w:abstractNumId w:val="109"/>
  </w:num>
  <w:num w:numId="18">
    <w:abstractNumId w:val="296"/>
  </w:num>
  <w:num w:numId="19">
    <w:abstractNumId w:val="1"/>
  </w:num>
  <w:num w:numId="20">
    <w:abstractNumId w:val="0"/>
  </w:num>
  <w:num w:numId="21">
    <w:abstractNumId w:val="237"/>
  </w:num>
  <w:num w:numId="22">
    <w:abstractNumId w:val="48"/>
  </w:num>
  <w:num w:numId="23">
    <w:abstractNumId w:val="79"/>
  </w:num>
  <w:num w:numId="24">
    <w:abstractNumId w:val="227"/>
  </w:num>
  <w:num w:numId="25">
    <w:abstractNumId w:val="196"/>
  </w:num>
  <w:num w:numId="26">
    <w:abstractNumId w:val="212"/>
  </w:num>
  <w:num w:numId="27">
    <w:abstractNumId w:val="165"/>
  </w:num>
  <w:num w:numId="28">
    <w:abstractNumId w:val="89"/>
  </w:num>
  <w:num w:numId="29">
    <w:abstractNumId w:val="239"/>
  </w:num>
  <w:num w:numId="30">
    <w:abstractNumId w:val="34"/>
  </w:num>
  <w:num w:numId="31">
    <w:abstractNumId w:val="31"/>
  </w:num>
  <w:num w:numId="32">
    <w:abstractNumId w:val="255"/>
  </w:num>
  <w:num w:numId="33">
    <w:abstractNumId w:val="257"/>
  </w:num>
  <w:num w:numId="34">
    <w:abstractNumId w:val="219"/>
  </w:num>
  <w:num w:numId="35">
    <w:abstractNumId w:val="42"/>
  </w:num>
  <w:num w:numId="36">
    <w:abstractNumId w:val="97"/>
  </w:num>
  <w:num w:numId="37">
    <w:abstractNumId w:val="108"/>
  </w:num>
  <w:num w:numId="38">
    <w:abstractNumId w:val="181"/>
  </w:num>
  <w:num w:numId="39">
    <w:abstractNumId w:val="71"/>
  </w:num>
  <w:num w:numId="40">
    <w:abstractNumId w:val="78"/>
  </w:num>
  <w:num w:numId="41">
    <w:abstractNumId w:val="36"/>
  </w:num>
  <w:num w:numId="42">
    <w:abstractNumId w:val="70"/>
  </w:num>
  <w:num w:numId="43">
    <w:abstractNumId w:val="164"/>
  </w:num>
  <w:num w:numId="44">
    <w:abstractNumId w:val="45"/>
  </w:num>
  <w:num w:numId="45">
    <w:abstractNumId w:val="110"/>
  </w:num>
  <w:num w:numId="46">
    <w:abstractNumId w:val="72"/>
  </w:num>
  <w:num w:numId="47">
    <w:abstractNumId w:val="173"/>
  </w:num>
  <w:num w:numId="48">
    <w:abstractNumId w:val="105"/>
  </w:num>
  <w:num w:numId="49">
    <w:abstractNumId w:val="272"/>
  </w:num>
  <w:num w:numId="50">
    <w:abstractNumId w:val="243"/>
  </w:num>
  <w:num w:numId="51">
    <w:abstractNumId w:val="297"/>
  </w:num>
  <w:num w:numId="52">
    <w:abstractNumId w:val="77"/>
  </w:num>
  <w:num w:numId="53">
    <w:abstractNumId w:val="285"/>
  </w:num>
  <w:num w:numId="54">
    <w:abstractNumId w:val="199"/>
  </w:num>
  <w:num w:numId="55">
    <w:abstractNumId w:val="175"/>
  </w:num>
  <w:num w:numId="56">
    <w:abstractNumId w:val="125"/>
  </w:num>
  <w:num w:numId="57">
    <w:abstractNumId w:val="139"/>
  </w:num>
  <w:num w:numId="58">
    <w:abstractNumId w:val="232"/>
  </w:num>
  <w:num w:numId="59">
    <w:abstractNumId w:val="256"/>
  </w:num>
  <w:num w:numId="60">
    <w:abstractNumId w:val="24"/>
  </w:num>
  <w:num w:numId="61">
    <w:abstractNumId w:val="66"/>
  </w:num>
  <w:num w:numId="62">
    <w:abstractNumId w:val="270"/>
  </w:num>
  <w:num w:numId="63">
    <w:abstractNumId w:val="134"/>
  </w:num>
  <w:num w:numId="64">
    <w:abstractNumId w:val="176"/>
  </w:num>
  <w:num w:numId="65">
    <w:abstractNumId w:val="202"/>
  </w:num>
  <w:num w:numId="66">
    <w:abstractNumId w:val="186"/>
  </w:num>
  <w:num w:numId="67">
    <w:abstractNumId w:val="157"/>
  </w:num>
  <w:num w:numId="68">
    <w:abstractNumId w:val="38"/>
  </w:num>
  <w:num w:numId="69">
    <w:abstractNumId w:val="136"/>
  </w:num>
  <w:num w:numId="70">
    <w:abstractNumId w:val="88"/>
  </w:num>
  <w:num w:numId="71">
    <w:abstractNumId w:val="32"/>
  </w:num>
  <w:num w:numId="72">
    <w:abstractNumId w:val="17"/>
  </w:num>
  <w:num w:numId="73">
    <w:abstractNumId w:val="138"/>
  </w:num>
  <w:num w:numId="74">
    <w:abstractNumId w:val="10"/>
  </w:num>
  <w:num w:numId="75">
    <w:abstractNumId w:val="223"/>
  </w:num>
  <w:num w:numId="76">
    <w:abstractNumId w:val="6"/>
  </w:num>
  <w:num w:numId="77">
    <w:abstractNumId w:val="295"/>
  </w:num>
  <w:num w:numId="78">
    <w:abstractNumId w:val="37"/>
  </w:num>
  <w:num w:numId="79">
    <w:abstractNumId w:val="2"/>
  </w:num>
  <w:num w:numId="80">
    <w:abstractNumId w:val="191"/>
  </w:num>
  <w:num w:numId="81">
    <w:abstractNumId w:val="153"/>
  </w:num>
  <w:num w:numId="82">
    <w:abstractNumId w:val="25"/>
  </w:num>
  <w:num w:numId="83">
    <w:abstractNumId w:val="95"/>
  </w:num>
  <w:num w:numId="84">
    <w:abstractNumId w:val="156"/>
  </w:num>
  <w:num w:numId="85">
    <w:abstractNumId w:val="15"/>
  </w:num>
  <w:num w:numId="86">
    <w:abstractNumId w:val="131"/>
  </w:num>
  <w:num w:numId="87">
    <w:abstractNumId w:val="207"/>
  </w:num>
  <w:num w:numId="88">
    <w:abstractNumId w:val="56"/>
  </w:num>
  <w:num w:numId="89">
    <w:abstractNumId w:val="40"/>
  </w:num>
  <w:num w:numId="90">
    <w:abstractNumId w:val="112"/>
  </w:num>
  <w:num w:numId="91">
    <w:abstractNumId w:val="82"/>
  </w:num>
  <w:num w:numId="92">
    <w:abstractNumId w:val="204"/>
  </w:num>
  <w:num w:numId="93">
    <w:abstractNumId w:val="147"/>
  </w:num>
  <w:num w:numId="94">
    <w:abstractNumId w:val="263"/>
  </w:num>
  <w:num w:numId="95">
    <w:abstractNumId w:val="288"/>
  </w:num>
  <w:num w:numId="96">
    <w:abstractNumId w:val="293"/>
  </w:num>
  <w:num w:numId="97">
    <w:abstractNumId w:val="22"/>
  </w:num>
  <w:num w:numId="98">
    <w:abstractNumId w:val="75"/>
  </w:num>
  <w:num w:numId="99">
    <w:abstractNumId w:val="144"/>
  </w:num>
  <w:num w:numId="100">
    <w:abstractNumId w:val="58"/>
  </w:num>
  <w:num w:numId="101">
    <w:abstractNumId w:val="107"/>
  </w:num>
  <w:num w:numId="102">
    <w:abstractNumId w:val="194"/>
  </w:num>
  <w:num w:numId="103">
    <w:abstractNumId w:val="146"/>
  </w:num>
  <w:num w:numId="104">
    <w:abstractNumId w:val="193"/>
  </w:num>
  <w:num w:numId="105">
    <w:abstractNumId w:val="185"/>
  </w:num>
  <w:num w:numId="106">
    <w:abstractNumId w:val="119"/>
  </w:num>
  <w:num w:numId="107">
    <w:abstractNumId w:val="86"/>
  </w:num>
  <w:num w:numId="108">
    <w:abstractNumId w:val="163"/>
  </w:num>
  <w:num w:numId="109">
    <w:abstractNumId w:val="235"/>
  </w:num>
  <w:num w:numId="110">
    <w:abstractNumId w:val="152"/>
  </w:num>
  <w:num w:numId="111">
    <w:abstractNumId w:val="260"/>
  </w:num>
  <w:num w:numId="112">
    <w:abstractNumId w:val="115"/>
  </w:num>
  <w:num w:numId="113">
    <w:abstractNumId w:val="292"/>
  </w:num>
  <w:num w:numId="114">
    <w:abstractNumId w:val="166"/>
  </w:num>
  <w:num w:numId="115">
    <w:abstractNumId w:val="80"/>
  </w:num>
  <w:num w:numId="116">
    <w:abstractNumId w:val="169"/>
  </w:num>
  <w:num w:numId="117">
    <w:abstractNumId w:val="280"/>
  </w:num>
  <w:num w:numId="118">
    <w:abstractNumId w:val="217"/>
  </w:num>
  <w:num w:numId="119">
    <w:abstractNumId w:val="264"/>
  </w:num>
  <w:num w:numId="120">
    <w:abstractNumId w:val="96"/>
  </w:num>
  <w:num w:numId="121">
    <w:abstractNumId w:val="46"/>
  </w:num>
  <w:num w:numId="122">
    <w:abstractNumId w:val="213"/>
  </w:num>
  <w:num w:numId="123">
    <w:abstractNumId w:val="249"/>
  </w:num>
  <w:num w:numId="124">
    <w:abstractNumId w:val="266"/>
  </w:num>
  <w:num w:numId="125">
    <w:abstractNumId w:val="9"/>
  </w:num>
  <w:num w:numId="126">
    <w:abstractNumId w:val="218"/>
  </w:num>
  <w:num w:numId="127">
    <w:abstractNumId w:val="231"/>
  </w:num>
  <w:num w:numId="128">
    <w:abstractNumId w:val="30"/>
  </w:num>
  <w:num w:numId="129">
    <w:abstractNumId w:val="5"/>
  </w:num>
  <w:num w:numId="130">
    <w:abstractNumId w:val="279"/>
  </w:num>
  <w:num w:numId="131">
    <w:abstractNumId w:val="102"/>
  </w:num>
  <w:num w:numId="132">
    <w:abstractNumId w:val="13"/>
  </w:num>
  <w:num w:numId="133">
    <w:abstractNumId w:val="87"/>
  </w:num>
  <w:num w:numId="134">
    <w:abstractNumId w:val="14"/>
  </w:num>
  <w:num w:numId="135">
    <w:abstractNumId w:val="168"/>
  </w:num>
  <w:num w:numId="136">
    <w:abstractNumId w:val="299"/>
  </w:num>
  <w:num w:numId="137">
    <w:abstractNumId w:val="172"/>
  </w:num>
  <w:num w:numId="138">
    <w:abstractNumId w:val="182"/>
  </w:num>
  <w:num w:numId="139">
    <w:abstractNumId w:val="149"/>
  </w:num>
  <w:num w:numId="140">
    <w:abstractNumId w:val="104"/>
  </w:num>
  <w:num w:numId="141">
    <w:abstractNumId w:val="242"/>
  </w:num>
  <w:num w:numId="142">
    <w:abstractNumId w:val="150"/>
  </w:num>
  <w:num w:numId="143">
    <w:abstractNumId w:val="162"/>
  </w:num>
  <w:num w:numId="144">
    <w:abstractNumId w:val="273"/>
  </w:num>
  <w:num w:numId="145">
    <w:abstractNumId w:val="198"/>
  </w:num>
  <w:num w:numId="146">
    <w:abstractNumId w:val="140"/>
  </w:num>
  <w:num w:numId="147">
    <w:abstractNumId w:val="18"/>
  </w:num>
  <w:num w:numId="148">
    <w:abstractNumId w:val="244"/>
  </w:num>
  <w:num w:numId="149">
    <w:abstractNumId w:val="98"/>
  </w:num>
  <w:num w:numId="150">
    <w:abstractNumId w:val="300"/>
  </w:num>
  <w:num w:numId="151">
    <w:abstractNumId w:val="160"/>
  </w:num>
  <w:num w:numId="152">
    <w:abstractNumId w:val="234"/>
  </w:num>
  <w:num w:numId="153">
    <w:abstractNumId w:val="133"/>
  </w:num>
  <w:num w:numId="154">
    <w:abstractNumId w:val="284"/>
  </w:num>
  <w:num w:numId="155">
    <w:abstractNumId w:val="209"/>
  </w:num>
  <w:num w:numId="156">
    <w:abstractNumId w:val="114"/>
  </w:num>
  <w:num w:numId="157">
    <w:abstractNumId w:val="141"/>
  </w:num>
  <w:num w:numId="158">
    <w:abstractNumId w:val="252"/>
  </w:num>
  <w:num w:numId="159">
    <w:abstractNumId w:val="187"/>
  </w:num>
  <w:num w:numId="160">
    <w:abstractNumId w:val="81"/>
  </w:num>
  <w:num w:numId="161">
    <w:abstractNumId w:val="62"/>
  </w:num>
  <w:num w:numId="162">
    <w:abstractNumId w:val="222"/>
  </w:num>
  <w:num w:numId="163">
    <w:abstractNumId w:val="35"/>
  </w:num>
  <w:num w:numId="164">
    <w:abstractNumId w:val="298"/>
  </w:num>
  <w:num w:numId="165">
    <w:abstractNumId w:val="11"/>
  </w:num>
  <w:num w:numId="166">
    <w:abstractNumId w:val="158"/>
  </w:num>
  <w:num w:numId="167">
    <w:abstractNumId w:val="93"/>
  </w:num>
  <w:num w:numId="168">
    <w:abstractNumId w:val="216"/>
  </w:num>
  <w:num w:numId="169">
    <w:abstractNumId w:val="190"/>
  </w:num>
  <w:num w:numId="170">
    <w:abstractNumId w:val="254"/>
  </w:num>
  <w:num w:numId="171">
    <w:abstractNumId w:val="64"/>
  </w:num>
  <w:num w:numId="172">
    <w:abstractNumId w:val="94"/>
  </w:num>
  <w:num w:numId="173">
    <w:abstractNumId w:val="245"/>
  </w:num>
  <w:num w:numId="174">
    <w:abstractNumId w:val="271"/>
  </w:num>
  <w:num w:numId="175">
    <w:abstractNumId w:val="74"/>
  </w:num>
  <w:num w:numId="176">
    <w:abstractNumId w:val="230"/>
  </w:num>
  <w:num w:numId="177">
    <w:abstractNumId w:val="123"/>
  </w:num>
  <w:num w:numId="178">
    <w:abstractNumId w:val="161"/>
  </w:num>
  <w:num w:numId="179">
    <w:abstractNumId w:val="211"/>
  </w:num>
  <w:num w:numId="180">
    <w:abstractNumId w:val="28"/>
  </w:num>
  <w:num w:numId="181">
    <w:abstractNumId w:val="248"/>
  </w:num>
  <w:num w:numId="182">
    <w:abstractNumId w:val="50"/>
  </w:num>
  <w:num w:numId="183">
    <w:abstractNumId w:val="130"/>
  </w:num>
  <w:num w:numId="184">
    <w:abstractNumId w:val="170"/>
  </w:num>
  <w:num w:numId="185">
    <w:abstractNumId w:val="4"/>
  </w:num>
  <w:num w:numId="186">
    <w:abstractNumId w:val="183"/>
  </w:num>
  <w:num w:numId="187">
    <w:abstractNumId w:val="128"/>
  </w:num>
  <w:num w:numId="188">
    <w:abstractNumId w:val="118"/>
  </w:num>
  <w:num w:numId="189">
    <w:abstractNumId w:val="121"/>
  </w:num>
  <w:num w:numId="190">
    <w:abstractNumId w:val="294"/>
  </w:num>
  <w:num w:numId="191">
    <w:abstractNumId w:val="281"/>
  </w:num>
  <w:num w:numId="192">
    <w:abstractNumId w:val="203"/>
  </w:num>
  <w:num w:numId="193">
    <w:abstractNumId w:val="3"/>
  </w:num>
  <w:num w:numId="194">
    <w:abstractNumId w:val="188"/>
  </w:num>
  <w:num w:numId="195">
    <w:abstractNumId w:val="135"/>
  </w:num>
  <w:num w:numId="196">
    <w:abstractNumId w:val="240"/>
  </w:num>
  <w:num w:numId="197">
    <w:abstractNumId w:val="106"/>
  </w:num>
  <w:num w:numId="198">
    <w:abstractNumId w:val="258"/>
  </w:num>
  <w:num w:numId="199">
    <w:abstractNumId w:val="215"/>
  </w:num>
  <w:num w:numId="200">
    <w:abstractNumId w:val="154"/>
  </w:num>
  <w:num w:numId="201">
    <w:abstractNumId w:val="122"/>
  </w:num>
  <w:num w:numId="202">
    <w:abstractNumId w:val="177"/>
  </w:num>
  <w:num w:numId="203">
    <w:abstractNumId w:val="47"/>
  </w:num>
  <w:num w:numId="204">
    <w:abstractNumId w:val="143"/>
  </w:num>
  <w:num w:numId="205">
    <w:abstractNumId w:val="91"/>
  </w:num>
  <w:num w:numId="206">
    <w:abstractNumId w:val="132"/>
  </w:num>
  <w:num w:numId="207">
    <w:abstractNumId w:val="289"/>
  </w:num>
  <w:num w:numId="208">
    <w:abstractNumId w:val="246"/>
  </w:num>
  <w:num w:numId="209">
    <w:abstractNumId w:val="8"/>
  </w:num>
  <w:num w:numId="210">
    <w:abstractNumId w:val="55"/>
  </w:num>
  <w:num w:numId="211">
    <w:abstractNumId w:val="178"/>
  </w:num>
  <w:num w:numId="212">
    <w:abstractNumId w:val="200"/>
  </w:num>
  <w:num w:numId="213">
    <w:abstractNumId w:val="44"/>
  </w:num>
  <w:num w:numId="214">
    <w:abstractNumId w:val="59"/>
  </w:num>
  <w:num w:numId="215">
    <w:abstractNumId w:val="179"/>
  </w:num>
  <w:num w:numId="216">
    <w:abstractNumId w:val="265"/>
  </w:num>
  <w:num w:numId="217">
    <w:abstractNumId w:val="12"/>
  </w:num>
  <w:num w:numId="218">
    <w:abstractNumId w:val="65"/>
  </w:num>
  <w:num w:numId="219">
    <w:abstractNumId w:val="226"/>
  </w:num>
  <w:num w:numId="220">
    <w:abstractNumId w:val="90"/>
  </w:num>
  <w:num w:numId="221">
    <w:abstractNumId w:val="26"/>
  </w:num>
  <w:num w:numId="222">
    <w:abstractNumId w:val="282"/>
  </w:num>
  <w:num w:numId="223">
    <w:abstractNumId w:val="214"/>
  </w:num>
  <w:num w:numId="224">
    <w:abstractNumId w:val="142"/>
  </w:num>
  <w:num w:numId="225">
    <w:abstractNumId w:val="63"/>
  </w:num>
  <w:num w:numId="226">
    <w:abstractNumId w:val="241"/>
  </w:num>
  <w:num w:numId="227">
    <w:abstractNumId w:val="92"/>
  </w:num>
  <w:num w:numId="228">
    <w:abstractNumId w:val="126"/>
  </w:num>
  <w:num w:numId="229">
    <w:abstractNumId w:val="167"/>
  </w:num>
  <w:num w:numId="230">
    <w:abstractNumId w:val="233"/>
  </w:num>
  <w:num w:numId="231">
    <w:abstractNumId w:val="7"/>
  </w:num>
  <w:num w:numId="232">
    <w:abstractNumId w:val="276"/>
  </w:num>
  <w:num w:numId="233">
    <w:abstractNumId w:val="33"/>
  </w:num>
  <w:num w:numId="234">
    <w:abstractNumId w:val="41"/>
  </w:num>
  <w:num w:numId="235">
    <w:abstractNumId w:val="253"/>
  </w:num>
  <w:num w:numId="236">
    <w:abstractNumId w:val="291"/>
  </w:num>
  <w:num w:numId="237">
    <w:abstractNumId w:val="53"/>
  </w:num>
  <w:num w:numId="238">
    <w:abstractNumId w:val="261"/>
  </w:num>
  <w:num w:numId="239">
    <w:abstractNumId w:val="267"/>
  </w:num>
  <w:num w:numId="240">
    <w:abstractNumId w:val="68"/>
  </w:num>
  <w:num w:numId="241">
    <w:abstractNumId w:val="60"/>
  </w:num>
  <w:num w:numId="242">
    <w:abstractNumId w:val="84"/>
  </w:num>
  <w:num w:numId="243">
    <w:abstractNumId w:val="236"/>
  </w:num>
  <w:num w:numId="244">
    <w:abstractNumId w:val="189"/>
  </w:num>
  <w:num w:numId="245">
    <w:abstractNumId w:val="20"/>
  </w:num>
  <w:num w:numId="246">
    <w:abstractNumId w:val="159"/>
  </w:num>
  <w:num w:numId="247">
    <w:abstractNumId w:val="137"/>
  </w:num>
  <w:num w:numId="248">
    <w:abstractNumId w:val="275"/>
  </w:num>
  <w:num w:numId="249">
    <w:abstractNumId w:val="116"/>
  </w:num>
  <w:num w:numId="250">
    <w:abstractNumId w:val="129"/>
  </w:num>
  <w:num w:numId="251">
    <w:abstractNumId w:val="39"/>
  </w:num>
  <w:num w:numId="252">
    <w:abstractNumId w:val="229"/>
  </w:num>
  <w:num w:numId="253">
    <w:abstractNumId w:val="184"/>
  </w:num>
  <w:num w:numId="254">
    <w:abstractNumId w:val="69"/>
  </w:num>
  <w:num w:numId="255">
    <w:abstractNumId w:val="192"/>
  </w:num>
  <w:num w:numId="256">
    <w:abstractNumId w:val="206"/>
  </w:num>
  <w:num w:numId="257">
    <w:abstractNumId w:val="67"/>
  </w:num>
  <w:num w:numId="258">
    <w:abstractNumId w:val="180"/>
  </w:num>
  <w:num w:numId="259">
    <w:abstractNumId w:val="283"/>
  </w:num>
  <w:num w:numId="260">
    <w:abstractNumId w:val="51"/>
  </w:num>
  <w:num w:numId="261">
    <w:abstractNumId w:val="268"/>
  </w:num>
  <w:num w:numId="262">
    <w:abstractNumId w:val="201"/>
  </w:num>
  <w:num w:numId="263">
    <w:abstractNumId w:val="287"/>
  </w:num>
  <w:num w:numId="264">
    <w:abstractNumId w:val="111"/>
  </w:num>
  <w:num w:numId="265">
    <w:abstractNumId w:val="228"/>
  </w:num>
  <w:num w:numId="266">
    <w:abstractNumId w:val="205"/>
  </w:num>
  <w:num w:numId="267">
    <w:abstractNumId w:val="238"/>
  </w:num>
  <w:num w:numId="268">
    <w:abstractNumId w:val="251"/>
  </w:num>
  <w:num w:numId="269">
    <w:abstractNumId w:val="247"/>
  </w:num>
  <w:num w:numId="270">
    <w:abstractNumId w:val="23"/>
  </w:num>
  <w:num w:numId="271">
    <w:abstractNumId w:val="113"/>
  </w:num>
  <w:num w:numId="272">
    <w:abstractNumId w:val="208"/>
  </w:num>
  <w:num w:numId="273">
    <w:abstractNumId w:val="220"/>
  </w:num>
  <w:num w:numId="274">
    <w:abstractNumId w:val="262"/>
  </w:num>
  <w:num w:numId="275">
    <w:abstractNumId w:val="290"/>
  </w:num>
  <w:num w:numId="276">
    <w:abstractNumId w:val="73"/>
  </w:num>
  <w:num w:numId="277">
    <w:abstractNumId w:val="274"/>
  </w:num>
  <w:num w:numId="278">
    <w:abstractNumId w:val="103"/>
  </w:num>
  <w:num w:numId="279">
    <w:abstractNumId w:val="151"/>
  </w:num>
  <w:num w:numId="280">
    <w:abstractNumId w:val="43"/>
  </w:num>
  <w:num w:numId="281">
    <w:abstractNumId w:val="120"/>
  </w:num>
  <w:num w:numId="282">
    <w:abstractNumId w:val="225"/>
  </w:num>
  <w:num w:numId="283">
    <w:abstractNumId w:val="19"/>
  </w:num>
  <w:num w:numId="284">
    <w:abstractNumId w:val="174"/>
  </w:num>
  <w:num w:numId="285">
    <w:abstractNumId w:val="259"/>
  </w:num>
  <w:num w:numId="286">
    <w:abstractNumId w:val="52"/>
  </w:num>
  <w:num w:numId="287">
    <w:abstractNumId w:val="278"/>
  </w:num>
  <w:num w:numId="288">
    <w:abstractNumId w:val="269"/>
  </w:num>
  <w:num w:numId="289">
    <w:abstractNumId w:val="301"/>
  </w:num>
  <w:num w:numId="290">
    <w:abstractNumId w:val="286"/>
  </w:num>
  <w:num w:numId="291">
    <w:abstractNumId w:val="171"/>
  </w:num>
  <w:num w:numId="292">
    <w:abstractNumId w:val="16"/>
  </w:num>
  <w:num w:numId="293">
    <w:abstractNumId w:val="99"/>
  </w:num>
  <w:num w:numId="294">
    <w:abstractNumId w:val="127"/>
  </w:num>
  <w:num w:numId="295">
    <w:abstractNumId w:val="49"/>
  </w:num>
  <w:num w:numId="296">
    <w:abstractNumId w:val="145"/>
  </w:num>
  <w:num w:numId="297">
    <w:abstractNumId w:val="100"/>
  </w:num>
  <w:num w:numId="298">
    <w:abstractNumId w:val="29"/>
  </w:num>
  <w:num w:numId="299">
    <w:abstractNumId w:val="117"/>
  </w:num>
  <w:num w:numId="300">
    <w:abstractNumId w:val="57"/>
  </w:num>
  <w:num w:numId="301">
    <w:abstractNumId w:val="27"/>
  </w:num>
  <w:num w:numId="302">
    <w:abstractNumId w:val="277"/>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C9"/>
    <w:rsid w:val="0003320C"/>
    <w:rsid w:val="0084041E"/>
    <w:rsid w:val="008C01C9"/>
    <w:rsid w:val="00AF36BE"/>
    <w:rsid w:val="00CE4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B39E"/>
  <w15:docId w15:val="{FB82CF53-F63C-4ECE-ADF7-75F733C6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Narrow" w:eastAsia="Arial Narrow" w:hAnsi="Arial Narrow" w:cs="Arial Narrow"/>
      <w:lang w:val="hr-HR"/>
    </w:rPr>
  </w:style>
  <w:style w:type="paragraph" w:styleId="Heading1">
    <w:name w:val="heading 1"/>
    <w:basedOn w:val="Normal"/>
    <w:uiPriority w:val="1"/>
    <w:qFormat/>
    <w:pPr>
      <w:ind w:left="1015"/>
      <w:outlineLvl w:val="0"/>
    </w:pPr>
    <w:rPr>
      <w:b/>
      <w:bCs/>
      <w:sz w:val="32"/>
      <w:szCs w:val="32"/>
    </w:rPr>
  </w:style>
  <w:style w:type="paragraph" w:styleId="Heading2">
    <w:name w:val="heading 2"/>
    <w:basedOn w:val="Normal"/>
    <w:uiPriority w:val="1"/>
    <w:qFormat/>
    <w:pPr>
      <w:ind w:left="1175" w:hanging="190"/>
      <w:outlineLvl w:val="1"/>
    </w:pPr>
    <w:rPr>
      <w:b/>
      <w:bCs/>
      <w:sz w:val="28"/>
      <w:szCs w:val="28"/>
      <w:u w:val="single" w:color="000000"/>
    </w:rPr>
  </w:style>
  <w:style w:type="paragraph" w:styleId="Heading3">
    <w:name w:val="heading 3"/>
    <w:basedOn w:val="Normal"/>
    <w:uiPriority w:val="1"/>
    <w:qFormat/>
    <w:pPr>
      <w:spacing w:before="1"/>
      <w:ind w:left="1612" w:hanging="597"/>
      <w:outlineLvl w:val="2"/>
    </w:pPr>
    <w:rPr>
      <w:b/>
      <w:bCs/>
    </w:rPr>
  </w:style>
  <w:style w:type="paragraph" w:styleId="Heading4">
    <w:name w:val="heading 4"/>
    <w:basedOn w:val="Normal"/>
    <w:uiPriority w:val="1"/>
    <w:qFormat/>
    <w:pPr>
      <w:spacing w:before="240"/>
      <w:ind w:left="1214" w:hanging="199"/>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213" w:hanging="199"/>
    </w:pPr>
  </w:style>
  <w:style w:type="paragraph" w:styleId="TOC2">
    <w:name w:val="toc 2"/>
    <w:basedOn w:val="Normal"/>
    <w:uiPriority w:val="1"/>
    <w:qFormat/>
    <w:pPr>
      <w:spacing w:before="120"/>
      <w:ind w:left="1213" w:hanging="199"/>
    </w:pPr>
  </w:style>
  <w:style w:type="paragraph" w:styleId="TOC3">
    <w:name w:val="toc 3"/>
    <w:basedOn w:val="Normal"/>
    <w:uiPriority w:val="1"/>
    <w:qFormat/>
    <w:pPr>
      <w:spacing w:before="120"/>
      <w:ind w:left="1832" w:hanging="597"/>
    </w:pPr>
  </w:style>
  <w:style w:type="paragraph" w:styleId="BodyText">
    <w:name w:val="Body Text"/>
    <w:basedOn w:val="Normal"/>
    <w:uiPriority w:val="1"/>
    <w:qFormat/>
  </w:style>
  <w:style w:type="paragraph" w:styleId="Title">
    <w:name w:val="Title"/>
    <w:basedOn w:val="Normal"/>
    <w:uiPriority w:val="1"/>
    <w:qFormat/>
    <w:pPr>
      <w:spacing w:before="241"/>
      <w:ind w:left="685"/>
      <w:jc w:val="center"/>
    </w:pPr>
    <w:rPr>
      <w:b/>
      <w:bCs/>
      <w:sz w:val="48"/>
      <w:szCs w:val="48"/>
    </w:rPr>
  </w:style>
  <w:style w:type="paragraph" w:styleId="ListParagraph">
    <w:name w:val="List Paragraph"/>
    <w:basedOn w:val="Normal"/>
    <w:uiPriority w:val="1"/>
    <w:qFormat/>
    <w:pPr>
      <w:ind w:left="1299" w:hanging="2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edmundo.com/"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edmundo.com/"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385</Pages>
  <Words>102415</Words>
  <Characters>583769</Characters>
  <Application>Microsoft Office Word</Application>
  <DocSecurity>0</DocSecurity>
  <Lines>4864</Lines>
  <Paragraphs>1369</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684815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tehničar u željezničkom saobraćaju</dc:subject>
  <dc:creator>Sandra Brkanovic</dc:creator>
  <dc:description/>
  <cp:lastModifiedBy>Srđan Obradović</cp:lastModifiedBy>
  <cp:revision>4</cp:revision>
  <dcterms:created xsi:type="dcterms:W3CDTF">2026-05-08T08:55:00Z</dcterms:created>
  <dcterms:modified xsi:type="dcterms:W3CDTF">2026-06-11T08:28:00Z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0x0101003AB33416CE05EF488A6F0EAD6F29BCB9</vt:lpwstr>
  </property>
  <property fmtid="{D5CDD505-2E9C-101B-9397-08002B2CF9AE}" pid="3" name="Created">
    <vt:filetime>2026-04-20T00:00:00Z</vt:filetime>
  </property>
  <property fmtid="{D5CDD505-2E9C-101B-9397-08002B2CF9AE}" pid="4" name="Creator">
    <vt:lpwstr>Acrobat PDFMaker 11 for Word</vt:lpwstr>
  </property>
  <property fmtid="{D5CDD505-2E9C-101B-9397-08002B2CF9AE}" pid="5" name="LastSaved">
    <vt:filetime>2026-04-29T00:00:00Z</vt:filetime>
  </property>
  <property fmtid="{D5CDD505-2E9C-101B-9397-08002B2CF9AE}" pid="6" name="Producer">
    <vt:lpwstr>3-Heights(TM) PDF Security Shell 4.8.25.2 (http://www.pdf-tools.com)</vt:lpwstr>
  </property>
  <property fmtid="{D5CDD505-2E9C-101B-9397-08002B2CF9AE}" pid="7" name="SourceModified">
    <vt:lpwstr/>
  </property>
</Properties>
</file>