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15" w:rsidRDefault="00E9213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15" w:rsidRDefault="00E92130">
      <w:pPr>
        <w:spacing w:after="0"/>
      </w:pPr>
      <w:r>
        <w:rPr>
          <w:sz w:val="22"/>
          <w:szCs w:val="22"/>
        </w:rPr>
        <w:t>Br: 02-100/21-2958/14</w:t>
      </w:r>
    </w:p>
    <w:p w:rsidR="003B3015" w:rsidRDefault="00E92130">
      <w:r>
        <w:rPr>
          <w:sz w:val="22"/>
          <w:szCs w:val="22"/>
        </w:rPr>
        <w:t>Podgorica, 07.02.2022. godine</w:t>
      </w:r>
    </w:p>
    <w:p w:rsidR="003B3015" w:rsidRDefault="00E92130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 i 08/21), a na osnovu  Izvještaja o provjeri znanja, sposobnosti, kompetencija i vještina kandidata br. 02-100/21-2958/13 od 07.02.2022</w:t>
      </w:r>
      <w:r>
        <w:rPr>
          <w:sz w:val="22"/>
          <w:szCs w:val="22"/>
        </w:rPr>
        <w:t>. godine, Upr</w:t>
      </w:r>
      <w:r>
        <w:rPr>
          <w:sz w:val="22"/>
          <w:szCs w:val="22"/>
        </w:rPr>
        <w:t xml:space="preserve">ava za kadrove utvrdila je </w:t>
      </w:r>
    </w:p>
    <w:p w:rsidR="003B3015" w:rsidRDefault="003B3015"/>
    <w:p w:rsidR="003B3015" w:rsidRDefault="00E9213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B3015" w:rsidRDefault="003B3015"/>
    <w:p w:rsidR="003B3015" w:rsidRDefault="00E92130">
      <w:r>
        <w:rPr>
          <w:sz w:val="22"/>
          <w:szCs w:val="22"/>
        </w:rPr>
        <w:t xml:space="preserve">Po javnom oglasu br. 02-100/21-2958/2, objavljenom  10.11.2021. godine, za potrebe  </w:t>
      </w:r>
      <w:r>
        <w:rPr>
          <w:b/>
          <w:bCs/>
          <w:sz w:val="22"/>
          <w:szCs w:val="22"/>
        </w:rPr>
        <w:t xml:space="preserve">Ministarstva zdravlja </w:t>
      </w:r>
      <w:r>
        <w:rPr>
          <w:sz w:val="22"/>
          <w:szCs w:val="22"/>
        </w:rPr>
        <w:t xml:space="preserve">, za radno mjesto:  </w:t>
      </w:r>
    </w:p>
    <w:p w:rsidR="003B3015" w:rsidRDefault="00E92130">
      <w:bookmarkStart w:id="0" w:name="_GoBack"/>
      <w:bookmarkEnd w:id="0"/>
      <w:r>
        <w:rPr>
          <w:b/>
          <w:bCs/>
          <w:sz w:val="22"/>
          <w:szCs w:val="22"/>
        </w:rPr>
        <w:t>Načelnik/ica, Direktorat za kontrolu kvaliteta zdravstvene zaštite, una</w:t>
      </w:r>
      <w:r>
        <w:rPr>
          <w:b/>
          <w:bCs/>
          <w:sz w:val="22"/>
          <w:szCs w:val="22"/>
        </w:rPr>
        <w:t xml:space="preserve">prjeđenje ljudskih resursa u zdravstvu i zakonitost funkcionisanja strukovnih regulatornih tijela (komore), Direkcija za unaprjeđenje ljudskih resursa u zdravstvu i kontrolu funkcionisanja strukovnih regulatornih tijela (komore) </w:t>
      </w:r>
      <w:r>
        <w:rPr>
          <w:sz w:val="22"/>
          <w:szCs w:val="22"/>
        </w:rPr>
        <w:t xml:space="preserve"> - Izvršilaca: 1, na neodre</w:t>
      </w:r>
      <w:r>
        <w:rPr>
          <w:sz w:val="22"/>
          <w:szCs w:val="22"/>
        </w:rPr>
        <w:t>đeno vrijeme, - VII1 nivo kvalifikacije obrazovanja, Fakultet iz oblasti društvenih nauka</w:t>
      </w:r>
    </w:p>
    <w:p w:rsidR="003B3015" w:rsidRDefault="003B3015">
      <w:pPr>
        <w:jc w:val="both"/>
      </w:pPr>
    </w:p>
    <w:p w:rsidR="003B3015" w:rsidRDefault="00E92130">
      <w:r>
        <w:rPr>
          <w:b/>
          <w:bCs/>
          <w:sz w:val="22"/>
          <w:szCs w:val="22"/>
        </w:rPr>
        <w:t xml:space="preserve">      DRAGANA  MIJOVIĆ - ostvareni broj bodova 17.83</w:t>
      </w:r>
    </w:p>
    <w:p w:rsidR="003B3015" w:rsidRDefault="00E92130">
      <w:r>
        <w:rPr>
          <w:b/>
          <w:bCs/>
          <w:sz w:val="22"/>
          <w:szCs w:val="22"/>
        </w:rPr>
        <w:t xml:space="preserve">      EDIN OMERAGIĆ - ostvareni broj bodova 16.17</w:t>
      </w:r>
    </w:p>
    <w:p w:rsidR="003B3015" w:rsidRDefault="003B3015"/>
    <w:p w:rsidR="003B3015" w:rsidRDefault="00E92130">
      <w:pPr>
        <w:jc w:val="both"/>
      </w:pPr>
      <w:r>
        <w:rPr>
          <w:sz w:val="22"/>
          <w:szCs w:val="22"/>
        </w:rPr>
        <w:t>Odluka o izboru kandidata donosi se u skladu sa članom 48 Zak</w:t>
      </w:r>
      <w:r>
        <w:rPr>
          <w:sz w:val="22"/>
          <w:szCs w:val="22"/>
        </w:rPr>
        <w:t>ona o državnim službenicima i namještenicima ("Službeni list CG", br. 02/18, 34/19 i 08/21), i dostavlja Upravi za kadrove najkasnije u roku od deset dana od dana prijema liste za izbor kandidata.</w:t>
      </w:r>
    </w:p>
    <w:p w:rsidR="003B3015" w:rsidRDefault="003B3015"/>
    <w:p w:rsidR="003B3015" w:rsidRDefault="00E92130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3B3015" w:rsidRDefault="00E92130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B3015" w:rsidRDefault="00E9213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3B3015" w:rsidRDefault="00E92130">
      <w:pPr>
        <w:spacing w:after="0"/>
      </w:pPr>
      <w:r>
        <w:rPr>
          <w:sz w:val="22"/>
          <w:szCs w:val="22"/>
        </w:rPr>
        <w:t xml:space="preserve">       - Min</w:t>
      </w:r>
      <w:r>
        <w:rPr>
          <w:sz w:val="22"/>
          <w:szCs w:val="22"/>
        </w:rPr>
        <w:t>istarstvu zdravlja</w:t>
      </w:r>
    </w:p>
    <w:p w:rsidR="003B3015" w:rsidRDefault="00E92130">
      <w:pPr>
        <w:spacing w:after="0"/>
      </w:pPr>
      <w:r>
        <w:rPr>
          <w:sz w:val="22"/>
          <w:szCs w:val="22"/>
        </w:rPr>
        <w:t xml:space="preserve">       - a/a</w:t>
      </w:r>
    </w:p>
    <w:sectPr w:rsidR="003B301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15"/>
    <w:rsid w:val="003B3015"/>
    <w:rsid w:val="00E9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4F0"/>
  <w15:docId w15:val="{26327B9A-BEF8-4DD4-B112-0169E964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2022-02-07T11:09:00Z</cp:lastPrinted>
  <dcterms:created xsi:type="dcterms:W3CDTF">2022-02-07T11:09:00Z</dcterms:created>
  <dcterms:modified xsi:type="dcterms:W3CDTF">2022-02-07T11:09:00Z</dcterms:modified>
  <cp:category/>
</cp:coreProperties>
</file>